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2F6" w:rsidRDefault="006F32F6" w:rsidP="006F32F6">
      <w:pPr>
        <w:spacing w:line="1" w:lineRule="exact"/>
      </w:pPr>
      <w:r>
        <w:rPr>
          <w:noProof/>
          <w:lang w:val="en-US" w:eastAsia="en-US" w:bidi="ar-SA"/>
        </w:rPr>
        <w:drawing>
          <wp:anchor distT="0" distB="444500" distL="114300" distR="114300" simplePos="0" relativeHeight="251657216" behindDoc="0" locked="0" layoutInCell="1" allowOverlap="1">
            <wp:simplePos x="0" y="0"/>
            <wp:positionH relativeFrom="page">
              <wp:posOffset>3369945</wp:posOffset>
            </wp:positionH>
            <wp:positionV relativeFrom="paragraph">
              <wp:posOffset>12700</wp:posOffset>
            </wp:positionV>
            <wp:extent cx="847090" cy="981710"/>
            <wp:effectExtent l="0" t="0" r="0" b="889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981710"/>
                    </a:xfrm>
                    <a:prstGeom prst="rect">
                      <a:avLst/>
                    </a:prstGeom>
                    <a:noFill/>
                  </pic:spPr>
                </pic:pic>
              </a:graphicData>
            </a:graphic>
          </wp:anchor>
        </w:drawing>
      </w:r>
    </w:p>
    <w:p w:rsidR="006F32F6" w:rsidRDefault="006F32F6" w:rsidP="006F32F6">
      <w:pPr>
        <w:pStyle w:val="30"/>
        <w:pBdr>
          <w:bottom w:val="thinThickSmallGap" w:sz="12" w:space="0" w:color="auto"/>
        </w:pBdr>
      </w:pPr>
      <w:r>
        <w:t>ДЕРЖАВНІ БУДІВЕЛЬНІ НОРМИ УКРАЇНИ</w:t>
      </w:r>
    </w:p>
    <w:p w:rsidR="006F32F6" w:rsidRDefault="006F32F6" w:rsidP="00C73428">
      <w:pPr>
        <w:pStyle w:val="30"/>
        <w:spacing w:after="360"/>
      </w:pPr>
      <w:r>
        <w:t>Будинки і споруди</w:t>
      </w:r>
    </w:p>
    <w:p w:rsidR="006F32F6" w:rsidRDefault="006F32F6" w:rsidP="00C73428">
      <w:pPr>
        <w:pStyle w:val="10"/>
        <w:keepNext/>
        <w:keepLines/>
        <w:spacing w:after="360"/>
      </w:pPr>
      <w:bookmarkStart w:id="0" w:name="bookmark0"/>
      <w:r>
        <w:t>ПІДПРИЄМСТВА ТОРГІВЛІ</w:t>
      </w:r>
      <w:bookmarkEnd w:id="0"/>
    </w:p>
    <w:p w:rsidR="006F32F6" w:rsidRPr="00425980" w:rsidRDefault="006F32F6" w:rsidP="006F32F6">
      <w:pPr>
        <w:pStyle w:val="10"/>
        <w:keepNext/>
        <w:keepLines/>
        <w:spacing w:after="120"/>
      </w:pPr>
      <w:bookmarkStart w:id="1" w:name="bookmark2"/>
      <w:r>
        <w:t>ДБН В.2.2-23:20</w:t>
      </w:r>
      <w:bookmarkEnd w:id="1"/>
      <w:r w:rsidR="009B4A05" w:rsidRPr="00425980">
        <w:t>09</w:t>
      </w:r>
    </w:p>
    <w:p w:rsidR="00511ACF" w:rsidRPr="003A598C" w:rsidRDefault="00511ACF" w:rsidP="00511ACF">
      <w:pPr>
        <w:spacing w:after="240"/>
        <w:jc w:val="center"/>
        <w:rPr>
          <w:rFonts w:ascii="Arial" w:hAnsi="Arial" w:cs="Arial"/>
          <w:b/>
          <w:bCs/>
          <w:sz w:val="28"/>
          <w:szCs w:val="28"/>
        </w:rPr>
      </w:pPr>
      <w:bookmarkStart w:id="2" w:name="_Hlk118662687"/>
      <w:r w:rsidRPr="003A598C">
        <w:rPr>
          <w:rFonts w:ascii="Arial" w:hAnsi="Arial" w:cs="Arial"/>
          <w:b/>
          <w:bCs/>
          <w:sz w:val="28"/>
          <w:szCs w:val="28"/>
        </w:rPr>
        <w:t>Зі зміною № 1</w:t>
      </w:r>
    </w:p>
    <w:p w:rsidR="00511ACF" w:rsidRPr="003A598C" w:rsidRDefault="00511ACF" w:rsidP="00511ACF">
      <w:pPr>
        <w:shd w:val="clear" w:color="auto" w:fill="FFFFFF"/>
        <w:suppressAutoHyphens/>
        <w:spacing w:line="360" w:lineRule="auto"/>
        <w:jc w:val="center"/>
        <w:rPr>
          <w:rFonts w:ascii="Arial" w:hAnsi="Arial" w:cs="Arial"/>
          <w:bCs/>
          <w:i/>
          <w:sz w:val="28"/>
          <w:szCs w:val="28"/>
        </w:rPr>
      </w:pPr>
      <w:r w:rsidRPr="003A598C">
        <w:rPr>
          <w:rFonts w:ascii="Arial" w:hAnsi="Arial" w:cs="Arial"/>
          <w:bCs/>
          <w:i/>
          <w:sz w:val="28"/>
          <w:szCs w:val="28"/>
        </w:rPr>
        <w:t xml:space="preserve">Актуалізований текст в </w:t>
      </w:r>
    </w:p>
    <w:p w:rsidR="00511ACF" w:rsidRPr="003A598C" w:rsidRDefault="00511ACF" w:rsidP="00C73428">
      <w:pPr>
        <w:shd w:val="clear" w:color="auto" w:fill="FFFFFF"/>
        <w:suppressAutoHyphens/>
        <w:spacing w:line="360" w:lineRule="auto"/>
        <w:jc w:val="center"/>
        <w:rPr>
          <w:rFonts w:ascii="Arial" w:hAnsi="Arial" w:cs="Arial"/>
          <w:bCs/>
          <w:i/>
          <w:sz w:val="28"/>
          <w:szCs w:val="28"/>
        </w:rPr>
      </w:pPr>
      <w:r w:rsidRPr="003A598C">
        <w:rPr>
          <w:rFonts w:ascii="Arial" w:hAnsi="Arial" w:cs="Arial"/>
          <w:bCs/>
          <w:i/>
          <w:sz w:val="28"/>
          <w:szCs w:val="28"/>
        </w:rPr>
        <w:t>останній редакції  із внесеними змінами</w:t>
      </w:r>
    </w:p>
    <w:bookmarkEnd w:id="2"/>
    <w:p w:rsidR="00F9338B" w:rsidRPr="003A598C" w:rsidRDefault="00F9338B" w:rsidP="00C73428">
      <w:pPr>
        <w:pStyle w:val="40"/>
        <w:spacing w:after="0"/>
        <w:rPr>
          <w:sz w:val="21"/>
          <w:szCs w:val="21"/>
        </w:rPr>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Pr="00072E05" w:rsidRDefault="00F9338B" w:rsidP="00C73428">
      <w:pPr>
        <w:pStyle w:val="40"/>
        <w:spacing w:after="0"/>
        <w:rPr>
          <w:lang w:val="ru-RU"/>
        </w:rPr>
      </w:pPr>
    </w:p>
    <w:p w:rsidR="00882E80" w:rsidRPr="00072E05" w:rsidRDefault="00882E80" w:rsidP="00C73428">
      <w:pPr>
        <w:pStyle w:val="40"/>
        <w:spacing w:after="0"/>
        <w:rPr>
          <w:lang w:val="ru-RU"/>
        </w:rPr>
      </w:pPr>
    </w:p>
    <w:p w:rsidR="00882E80" w:rsidRPr="00072E05" w:rsidRDefault="00882E80" w:rsidP="00C73428">
      <w:pPr>
        <w:pStyle w:val="40"/>
        <w:spacing w:after="0"/>
        <w:rPr>
          <w:lang w:val="ru-RU"/>
        </w:rPr>
      </w:pPr>
    </w:p>
    <w:p w:rsidR="00882E80" w:rsidRPr="00072E05" w:rsidRDefault="00882E80" w:rsidP="00C73428">
      <w:pPr>
        <w:pStyle w:val="40"/>
        <w:spacing w:after="0"/>
        <w:rPr>
          <w:lang w:val="ru-RU"/>
        </w:rPr>
      </w:pPr>
    </w:p>
    <w:p w:rsidR="006F32F6" w:rsidRDefault="006F32F6" w:rsidP="00882E80">
      <w:pPr>
        <w:pStyle w:val="40"/>
        <w:spacing w:after="0" w:line="288" w:lineRule="auto"/>
        <w:rPr>
          <w:sz w:val="24"/>
          <w:szCs w:val="24"/>
        </w:rPr>
      </w:pPr>
      <w:r>
        <w:t>Київ</w:t>
      </w:r>
    </w:p>
    <w:p w:rsidR="00882E80" w:rsidRPr="00072E05" w:rsidRDefault="006F32F6" w:rsidP="00882E80">
      <w:pPr>
        <w:pStyle w:val="40"/>
        <w:spacing w:after="0" w:line="240" w:lineRule="auto"/>
        <w:ind w:left="-142" w:right="-147"/>
        <w:rPr>
          <w:lang w:val="ru-RU"/>
        </w:rPr>
      </w:pPr>
      <w:r>
        <w:t>Міністерство регіонального розвитку</w:t>
      </w:r>
      <w:r>
        <w:rPr>
          <w:lang w:val="ru-RU"/>
        </w:rPr>
        <w:t xml:space="preserve"> та </w:t>
      </w:r>
      <w:proofErr w:type="spellStart"/>
      <w:r>
        <w:rPr>
          <w:lang w:val="ru-RU"/>
        </w:rPr>
        <w:t>буд</w:t>
      </w:r>
      <w:r>
        <w:t>івництва</w:t>
      </w:r>
      <w:proofErr w:type="spellEnd"/>
      <w:r>
        <w:t xml:space="preserve"> України</w:t>
      </w:r>
    </w:p>
    <w:p w:rsidR="006F32F6" w:rsidRDefault="006F32F6" w:rsidP="00882E80">
      <w:pPr>
        <w:pStyle w:val="40"/>
        <w:spacing w:line="288" w:lineRule="auto"/>
        <w:ind w:left="-142" w:right="-149"/>
      </w:pPr>
      <w:r>
        <w:t>20</w:t>
      </w:r>
      <w:r w:rsidR="003A598C">
        <w:t>19</w:t>
      </w:r>
    </w:p>
    <w:p w:rsidR="006F32F6" w:rsidRDefault="006F32F6" w:rsidP="006F32F6">
      <w:pPr>
        <w:spacing w:line="1" w:lineRule="exact"/>
      </w:pPr>
      <w:r>
        <w:rPr>
          <w:noProof/>
          <w:lang w:val="en-US" w:eastAsia="en-US" w:bidi="ar-SA"/>
        </w:rPr>
        <w:lastRenderedPageBreak/>
        <w:drawing>
          <wp:anchor distT="0" distB="419100" distL="114300" distR="114300" simplePos="0" relativeHeight="251658240" behindDoc="0" locked="0" layoutInCell="1" allowOverlap="1">
            <wp:simplePos x="0" y="0"/>
            <wp:positionH relativeFrom="page">
              <wp:posOffset>3446145</wp:posOffset>
            </wp:positionH>
            <wp:positionV relativeFrom="paragraph">
              <wp:posOffset>12700</wp:posOffset>
            </wp:positionV>
            <wp:extent cx="676910" cy="951230"/>
            <wp:effectExtent l="0" t="0" r="8890" b="127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951230"/>
                    </a:xfrm>
                    <a:prstGeom prst="rect">
                      <a:avLst/>
                    </a:prstGeom>
                    <a:noFill/>
                  </pic:spPr>
                </pic:pic>
              </a:graphicData>
            </a:graphic>
          </wp:anchor>
        </w:drawing>
      </w:r>
    </w:p>
    <w:p w:rsidR="006F32F6" w:rsidRDefault="006F32F6" w:rsidP="006F32F6">
      <w:pPr>
        <w:pStyle w:val="30"/>
        <w:pBdr>
          <w:bottom w:val="thinThickSmallGap" w:sz="12" w:space="0" w:color="auto"/>
        </w:pBdr>
      </w:pPr>
      <w:r>
        <w:t>ДЕРЖАВНІ БУДІВЕЛЬНІ НОРМИ УКРАЇНИ</w:t>
      </w:r>
    </w:p>
    <w:p w:rsidR="006F32F6" w:rsidRDefault="006F32F6" w:rsidP="006F32F6">
      <w:pPr>
        <w:pStyle w:val="30"/>
        <w:spacing w:after="520"/>
      </w:pPr>
      <w:r>
        <w:t>Будинки і споруди</w:t>
      </w:r>
    </w:p>
    <w:p w:rsidR="006F32F6" w:rsidRPr="00F9338B" w:rsidRDefault="006F32F6" w:rsidP="006F32F6">
      <w:pPr>
        <w:pStyle w:val="10"/>
        <w:keepNext/>
        <w:keepLines/>
        <w:spacing w:after="520"/>
      </w:pPr>
      <w:bookmarkStart w:id="3" w:name="bookmark5"/>
      <w:r>
        <w:t>ПІДПРИЄМСТВА ТОРГІВЛІ</w:t>
      </w:r>
      <w:bookmarkEnd w:id="3"/>
    </w:p>
    <w:p w:rsidR="006F32F6" w:rsidRPr="00F9338B" w:rsidRDefault="006F32F6" w:rsidP="006F32F6">
      <w:pPr>
        <w:pStyle w:val="10"/>
        <w:keepNext/>
        <w:keepLines/>
        <w:spacing w:after="120"/>
      </w:pPr>
      <w:bookmarkStart w:id="4" w:name="bookmark7"/>
      <w:r w:rsidRPr="00F9338B">
        <w:t>ДБН В.2.2-23:2009</w:t>
      </w:r>
      <w:bookmarkEnd w:id="4"/>
    </w:p>
    <w:p w:rsidR="00F9338B" w:rsidRPr="00F9338B" w:rsidRDefault="00F9338B" w:rsidP="00F9338B">
      <w:pPr>
        <w:pStyle w:val="30"/>
        <w:spacing w:after="360"/>
        <w:rPr>
          <w:b/>
          <w:bCs/>
        </w:rPr>
      </w:pPr>
      <w:r w:rsidRPr="00F9338B">
        <w:rPr>
          <w:b/>
          <w:bCs/>
        </w:rPr>
        <w:t>Зі Зміною № 1</w:t>
      </w:r>
    </w:p>
    <w:p w:rsidR="00F9338B" w:rsidRPr="003A598C" w:rsidRDefault="00F9338B" w:rsidP="00F9338B">
      <w:pPr>
        <w:pStyle w:val="30"/>
        <w:spacing w:after="120"/>
        <w:rPr>
          <w:i/>
          <w:iCs/>
        </w:rPr>
      </w:pPr>
      <w:r w:rsidRPr="003A598C">
        <w:rPr>
          <w:i/>
          <w:iCs/>
        </w:rPr>
        <w:t xml:space="preserve">Актуалізований текст в </w:t>
      </w:r>
    </w:p>
    <w:p w:rsidR="00F9338B" w:rsidRPr="003A598C" w:rsidRDefault="00F9338B" w:rsidP="00F9338B">
      <w:pPr>
        <w:pStyle w:val="30"/>
        <w:spacing w:after="120"/>
        <w:rPr>
          <w:i/>
          <w:iCs/>
        </w:rPr>
      </w:pPr>
      <w:r w:rsidRPr="003A598C">
        <w:rPr>
          <w:i/>
          <w:iCs/>
        </w:rPr>
        <w:t>останній редакції  із внесеними змінами</w:t>
      </w: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Pr="00072E05" w:rsidRDefault="00F9338B" w:rsidP="00F9338B">
      <w:pPr>
        <w:pStyle w:val="30"/>
        <w:spacing w:after="0"/>
        <w:rPr>
          <w:b/>
          <w:bCs/>
          <w:lang w:val="ru-RU"/>
        </w:rPr>
      </w:pPr>
    </w:p>
    <w:p w:rsidR="00DA0A93" w:rsidRPr="00072E05" w:rsidRDefault="00DA0A93" w:rsidP="00F9338B">
      <w:pPr>
        <w:pStyle w:val="30"/>
        <w:spacing w:after="0"/>
        <w:rPr>
          <w:b/>
          <w:bCs/>
          <w:lang w:val="ru-RU"/>
        </w:rPr>
      </w:pPr>
    </w:p>
    <w:p w:rsidR="00DA0A93" w:rsidRPr="00072E05" w:rsidRDefault="00DA0A93" w:rsidP="00F9338B">
      <w:pPr>
        <w:pStyle w:val="30"/>
        <w:spacing w:after="0"/>
        <w:rPr>
          <w:b/>
          <w:bCs/>
          <w:lang w:val="ru-RU"/>
        </w:rPr>
      </w:pPr>
    </w:p>
    <w:p w:rsidR="006F32F6" w:rsidRPr="00896646" w:rsidRDefault="006F32F6" w:rsidP="006F32F6">
      <w:pPr>
        <w:pStyle w:val="40"/>
        <w:rPr>
          <w:sz w:val="24"/>
          <w:szCs w:val="24"/>
        </w:rPr>
        <w:sectPr w:rsidR="006F32F6" w:rsidRPr="00896646" w:rsidSect="00882E80">
          <w:pgSz w:w="11900" w:h="16840"/>
          <w:pgMar w:top="1134" w:right="2835" w:bottom="1134" w:left="2552" w:header="516" w:footer="516" w:gutter="0"/>
          <w:pgNumType w:start="3"/>
          <w:cols w:space="720"/>
        </w:sectPr>
      </w:pPr>
      <w:r>
        <w:t>Київ</w:t>
      </w:r>
      <w:r>
        <w:br/>
      </w:r>
      <w:proofErr w:type="spellStart"/>
      <w:r>
        <w:t>Мінрегіонбуд</w:t>
      </w:r>
      <w:proofErr w:type="spellEnd"/>
      <w:r>
        <w:t xml:space="preserve"> України</w:t>
      </w:r>
      <w:r>
        <w:br/>
        <w:t>20</w:t>
      </w:r>
      <w:r w:rsidR="003A598C">
        <w:t>19</w:t>
      </w:r>
    </w:p>
    <w:tbl>
      <w:tblPr>
        <w:tblStyle w:val="a3"/>
        <w:tblpPr w:leftFromText="180" w:rightFromText="180" w:vertAnchor="page" w:horzAnchor="margin" w:tblpY="14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17"/>
      </w:tblGrid>
      <w:tr w:rsidR="00EB692E" w:rsidRPr="00C926A8" w:rsidTr="00B0447D">
        <w:tc>
          <w:tcPr>
            <w:tcW w:w="2405" w:type="dxa"/>
          </w:tcPr>
          <w:p w:rsidR="00EB692E" w:rsidRPr="00C926A8" w:rsidRDefault="006B54FE" w:rsidP="00EB692E">
            <w:pPr>
              <w:rPr>
                <w:rFonts w:ascii="Arial" w:hAnsi="Arial" w:cs="Arial"/>
                <w:sz w:val="21"/>
                <w:szCs w:val="21"/>
              </w:rPr>
            </w:pPr>
            <w:r w:rsidRPr="00C926A8">
              <w:rPr>
                <w:rFonts w:ascii="Arial" w:hAnsi="Arial" w:cs="Arial"/>
                <w:sz w:val="21"/>
                <w:szCs w:val="21"/>
              </w:rPr>
              <w:lastRenderedPageBreak/>
              <w:t>1 РОЗРОБЛЕНО:</w:t>
            </w:r>
          </w:p>
        </w:tc>
        <w:tc>
          <w:tcPr>
            <w:tcW w:w="7217" w:type="dxa"/>
          </w:tcPr>
          <w:p w:rsidR="00C926A8" w:rsidRDefault="00EB692E" w:rsidP="00EB692E">
            <w:pPr>
              <w:rPr>
                <w:rFonts w:ascii="Arial" w:hAnsi="Arial" w:cs="Arial"/>
                <w:sz w:val="21"/>
                <w:szCs w:val="21"/>
              </w:rPr>
            </w:pPr>
            <w:r w:rsidRPr="00C926A8">
              <w:rPr>
                <w:rFonts w:ascii="Arial" w:hAnsi="Arial" w:cs="Arial"/>
                <w:sz w:val="21"/>
                <w:szCs w:val="21"/>
              </w:rPr>
              <w:t>Відкрите акціонерне товариство "Український зональний науково-дослідний і проектний інститут по цивільному будівництву"</w:t>
            </w:r>
          </w:p>
          <w:p w:rsidR="00EB692E" w:rsidRPr="00C926A8" w:rsidRDefault="00EB692E" w:rsidP="00EB692E">
            <w:pPr>
              <w:rPr>
                <w:rFonts w:ascii="Arial" w:hAnsi="Arial" w:cs="Arial"/>
                <w:sz w:val="21"/>
                <w:szCs w:val="21"/>
              </w:rPr>
            </w:pPr>
            <w:r w:rsidRPr="00C926A8">
              <w:rPr>
                <w:rFonts w:ascii="Arial" w:hAnsi="Arial" w:cs="Arial"/>
                <w:sz w:val="21"/>
                <w:szCs w:val="21"/>
              </w:rPr>
              <w:t xml:space="preserve"> (ВАТ "</w:t>
            </w:r>
            <w:proofErr w:type="spellStart"/>
            <w:r w:rsidRPr="00C926A8">
              <w:rPr>
                <w:rFonts w:ascii="Arial" w:hAnsi="Arial" w:cs="Arial"/>
                <w:sz w:val="21"/>
                <w:szCs w:val="21"/>
              </w:rPr>
              <w:t>КиївЗНДІЕП</w:t>
            </w:r>
            <w:proofErr w:type="spellEnd"/>
            <w:r w:rsidRPr="00C926A8">
              <w:rPr>
                <w:rFonts w:ascii="Arial" w:hAnsi="Arial" w:cs="Arial"/>
                <w:sz w:val="21"/>
                <w:szCs w:val="21"/>
              </w:rPr>
              <w:t>")</w:t>
            </w:r>
          </w:p>
        </w:tc>
      </w:tr>
      <w:tr w:rsidR="00EB692E" w:rsidRPr="00C926A8" w:rsidTr="00B0447D">
        <w:tc>
          <w:tcPr>
            <w:tcW w:w="2405" w:type="dxa"/>
          </w:tcPr>
          <w:p w:rsidR="00EB692E" w:rsidRPr="00C926A8" w:rsidRDefault="006B54FE" w:rsidP="00EB692E">
            <w:pPr>
              <w:rPr>
                <w:rFonts w:ascii="Arial" w:hAnsi="Arial" w:cs="Arial"/>
                <w:sz w:val="21"/>
                <w:szCs w:val="21"/>
              </w:rPr>
            </w:pPr>
            <w:r w:rsidRPr="00C926A8">
              <w:rPr>
                <w:rFonts w:ascii="Arial" w:hAnsi="Arial" w:cs="Arial"/>
                <w:sz w:val="21"/>
                <w:szCs w:val="21"/>
              </w:rPr>
              <w:t>РОРЗРОБНИКИ:</w:t>
            </w:r>
          </w:p>
        </w:tc>
        <w:tc>
          <w:tcPr>
            <w:tcW w:w="7217" w:type="dxa"/>
          </w:tcPr>
          <w:p w:rsidR="00EB692E" w:rsidRPr="00C926A8" w:rsidRDefault="006B54FE" w:rsidP="00E4780C">
            <w:pPr>
              <w:rPr>
                <w:rFonts w:ascii="Arial" w:hAnsi="Arial" w:cs="Arial"/>
                <w:sz w:val="21"/>
                <w:szCs w:val="21"/>
              </w:rPr>
            </w:pPr>
            <w:r w:rsidRPr="00C926A8">
              <w:rPr>
                <w:rFonts w:ascii="Arial" w:hAnsi="Arial" w:cs="Arial"/>
                <w:b/>
                <w:bCs/>
                <w:sz w:val="21"/>
                <w:szCs w:val="21"/>
              </w:rPr>
              <w:t xml:space="preserve">B. </w:t>
            </w:r>
            <w:proofErr w:type="spellStart"/>
            <w:r w:rsidRPr="00C926A8">
              <w:rPr>
                <w:rFonts w:ascii="Arial" w:hAnsi="Arial" w:cs="Arial"/>
                <w:b/>
                <w:bCs/>
                <w:sz w:val="21"/>
                <w:szCs w:val="21"/>
              </w:rPr>
              <w:t>Куцевич</w:t>
            </w:r>
            <w:proofErr w:type="spellEnd"/>
            <w:r w:rsidRPr="00C926A8">
              <w:rPr>
                <w:rFonts w:ascii="Arial" w:hAnsi="Arial" w:cs="Arial"/>
                <w:b/>
                <w:bCs/>
                <w:sz w:val="21"/>
                <w:szCs w:val="21"/>
              </w:rPr>
              <w:t>,</w:t>
            </w:r>
            <w:r w:rsidRPr="00C926A8">
              <w:rPr>
                <w:rFonts w:ascii="Arial" w:hAnsi="Arial" w:cs="Arial"/>
                <w:sz w:val="21"/>
                <w:szCs w:val="21"/>
              </w:rPr>
              <w:t xml:space="preserve"> д-р </w:t>
            </w:r>
            <w:proofErr w:type="spellStart"/>
            <w:r w:rsidRPr="00C926A8">
              <w:rPr>
                <w:rFonts w:ascii="Arial" w:hAnsi="Arial" w:cs="Arial"/>
                <w:sz w:val="21"/>
                <w:szCs w:val="21"/>
              </w:rPr>
              <w:t>арх</w:t>
            </w:r>
            <w:proofErr w:type="spellEnd"/>
            <w:r w:rsidRPr="00C926A8">
              <w:rPr>
                <w:rFonts w:ascii="Arial" w:hAnsi="Arial" w:cs="Arial"/>
                <w:sz w:val="21"/>
                <w:szCs w:val="21"/>
              </w:rPr>
              <w:t>. (науковий керівник);</w:t>
            </w:r>
            <w:r w:rsidRPr="00E4780C">
              <w:rPr>
                <w:rFonts w:ascii="Arial" w:hAnsi="Arial" w:cs="Arial"/>
                <w:b/>
                <w:bCs/>
                <w:sz w:val="21"/>
                <w:szCs w:val="21"/>
                <w:bdr w:val="single" w:sz="4" w:space="0" w:color="auto"/>
              </w:rPr>
              <w:t xml:space="preserve">О. </w:t>
            </w:r>
            <w:proofErr w:type="spellStart"/>
            <w:r w:rsidRPr="00E4780C">
              <w:rPr>
                <w:rFonts w:ascii="Arial" w:hAnsi="Arial" w:cs="Arial"/>
                <w:b/>
                <w:bCs/>
                <w:sz w:val="21"/>
                <w:szCs w:val="21"/>
                <w:bdr w:val="single" w:sz="4" w:space="0" w:color="auto"/>
              </w:rPr>
              <w:t>Гайдученя</w:t>
            </w:r>
            <w:proofErr w:type="spellEnd"/>
            <w:r w:rsidRPr="00C926A8">
              <w:rPr>
                <w:rFonts w:ascii="Arial" w:hAnsi="Arial" w:cs="Arial"/>
                <w:b/>
                <w:bCs/>
                <w:sz w:val="21"/>
                <w:szCs w:val="21"/>
              </w:rPr>
              <w:t xml:space="preserve">, </w:t>
            </w:r>
            <w:proofErr w:type="spellStart"/>
            <w:r w:rsidRPr="00C926A8">
              <w:rPr>
                <w:rFonts w:ascii="Arial" w:hAnsi="Arial" w:cs="Arial"/>
                <w:sz w:val="21"/>
                <w:szCs w:val="21"/>
              </w:rPr>
              <w:t>канд</w:t>
            </w:r>
            <w:proofErr w:type="spellEnd"/>
            <w:r w:rsidRPr="00C926A8">
              <w:rPr>
                <w:rFonts w:ascii="Arial" w:hAnsi="Arial" w:cs="Arial"/>
                <w:sz w:val="21"/>
                <w:szCs w:val="21"/>
              </w:rPr>
              <w:t xml:space="preserve">. </w:t>
            </w:r>
            <w:proofErr w:type="spellStart"/>
            <w:r w:rsidRPr="00C926A8">
              <w:rPr>
                <w:rFonts w:ascii="Arial" w:hAnsi="Arial" w:cs="Arial"/>
                <w:sz w:val="21"/>
                <w:szCs w:val="21"/>
              </w:rPr>
              <w:t>арх</w:t>
            </w:r>
            <w:proofErr w:type="spellEnd"/>
            <w:r w:rsidRPr="00C926A8">
              <w:rPr>
                <w:rFonts w:ascii="Arial" w:hAnsi="Arial" w:cs="Arial"/>
                <w:sz w:val="21"/>
                <w:szCs w:val="21"/>
              </w:rPr>
              <w:t xml:space="preserve">.; архітектори </w:t>
            </w:r>
            <w:r w:rsidRPr="00C926A8">
              <w:rPr>
                <w:rFonts w:ascii="Arial" w:hAnsi="Arial" w:cs="Arial"/>
                <w:b/>
                <w:bCs/>
                <w:sz w:val="21"/>
                <w:szCs w:val="21"/>
              </w:rPr>
              <w:t xml:space="preserve">Б. </w:t>
            </w:r>
            <w:proofErr w:type="spellStart"/>
            <w:r w:rsidRPr="00C926A8">
              <w:rPr>
                <w:rFonts w:ascii="Arial" w:hAnsi="Arial" w:cs="Arial"/>
                <w:b/>
                <w:bCs/>
                <w:sz w:val="21"/>
                <w:szCs w:val="21"/>
              </w:rPr>
              <w:t>Губов</w:t>
            </w:r>
            <w:proofErr w:type="spellEnd"/>
            <w:r w:rsidRPr="00C926A8">
              <w:rPr>
                <w:rFonts w:ascii="Arial" w:hAnsi="Arial" w:cs="Arial"/>
                <w:sz w:val="21"/>
                <w:szCs w:val="21"/>
              </w:rPr>
              <w:t>,</w:t>
            </w:r>
            <w:r w:rsidRPr="00C926A8">
              <w:rPr>
                <w:rFonts w:ascii="Arial" w:hAnsi="Arial" w:cs="Arial"/>
                <w:b/>
                <w:bCs/>
                <w:sz w:val="21"/>
                <w:szCs w:val="21"/>
              </w:rPr>
              <w:t xml:space="preserve"> І. </w:t>
            </w:r>
            <w:proofErr w:type="spellStart"/>
            <w:r w:rsidRPr="00C926A8">
              <w:rPr>
                <w:rFonts w:ascii="Arial" w:hAnsi="Arial" w:cs="Arial"/>
                <w:b/>
                <w:bCs/>
                <w:sz w:val="21"/>
                <w:szCs w:val="21"/>
              </w:rPr>
              <w:t>Чернядьєва</w:t>
            </w:r>
            <w:proofErr w:type="spellEnd"/>
            <w:r w:rsidRPr="00C926A8">
              <w:rPr>
                <w:rFonts w:ascii="Arial" w:hAnsi="Arial" w:cs="Arial"/>
                <w:sz w:val="21"/>
                <w:szCs w:val="21"/>
              </w:rPr>
              <w:t xml:space="preserve">; </w:t>
            </w:r>
            <w:r w:rsidRPr="00C926A8">
              <w:rPr>
                <w:rFonts w:ascii="Arial" w:hAnsi="Arial" w:cs="Arial"/>
                <w:b/>
                <w:bCs/>
                <w:sz w:val="21"/>
                <w:szCs w:val="21"/>
              </w:rPr>
              <w:t xml:space="preserve">В. </w:t>
            </w:r>
            <w:proofErr w:type="spellStart"/>
            <w:r w:rsidRPr="00C926A8">
              <w:rPr>
                <w:rFonts w:ascii="Arial" w:hAnsi="Arial" w:cs="Arial"/>
                <w:b/>
                <w:bCs/>
                <w:sz w:val="21"/>
                <w:szCs w:val="21"/>
              </w:rPr>
              <w:t>Гершкович</w:t>
            </w:r>
            <w:proofErr w:type="spellEnd"/>
            <w:r w:rsidRPr="00C926A8">
              <w:rPr>
                <w:rFonts w:ascii="Arial" w:hAnsi="Arial" w:cs="Arial"/>
                <w:sz w:val="21"/>
                <w:szCs w:val="21"/>
              </w:rPr>
              <w:t xml:space="preserve">, </w:t>
            </w:r>
            <w:proofErr w:type="spellStart"/>
            <w:r w:rsidRPr="00C926A8">
              <w:rPr>
                <w:rFonts w:ascii="Arial" w:hAnsi="Arial" w:cs="Arial"/>
                <w:sz w:val="21"/>
                <w:szCs w:val="21"/>
              </w:rPr>
              <w:t>канд</w:t>
            </w:r>
            <w:proofErr w:type="spellEnd"/>
            <w:r w:rsidRPr="00C926A8">
              <w:rPr>
                <w:rFonts w:ascii="Arial" w:hAnsi="Arial" w:cs="Arial"/>
                <w:sz w:val="21"/>
                <w:szCs w:val="21"/>
              </w:rPr>
              <w:t xml:space="preserve">. </w:t>
            </w:r>
            <w:proofErr w:type="spellStart"/>
            <w:r w:rsidRPr="00C926A8">
              <w:rPr>
                <w:rFonts w:ascii="Arial" w:hAnsi="Arial" w:cs="Arial"/>
                <w:sz w:val="21"/>
                <w:szCs w:val="21"/>
              </w:rPr>
              <w:t>техн</w:t>
            </w:r>
            <w:proofErr w:type="spellEnd"/>
            <w:r w:rsidRPr="00C926A8">
              <w:rPr>
                <w:rFonts w:ascii="Arial" w:hAnsi="Arial" w:cs="Arial"/>
                <w:sz w:val="21"/>
                <w:szCs w:val="21"/>
              </w:rPr>
              <w:t xml:space="preserve">. наук; інженери </w:t>
            </w:r>
            <w:r w:rsidRPr="00C926A8">
              <w:rPr>
                <w:rFonts w:ascii="Arial" w:hAnsi="Arial" w:cs="Arial"/>
                <w:b/>
                <w:bCs/>
                <w:sz w:val="21"/>
                <w:szCs w:val="21"/>
              </w:rPr>
              <w:t xml:space="preserve">Ю. </w:t>
            </w:r>
            <w:proofErr w:type="spellStart"/>
            <w:r w:rsidRPr="00C926A8">
              <w:rPr>
                <w:rFonts w:ascii="Arial" w:hAnsi="Arial" w:cs="Arial"/>
                <w:b/>
                <w:bCs/>
                <w:sz w:val="21"/>
                <w:szCs w:val="21"/>
              </w:rPr>
              <w:t>Сіземов</w:t>
            </w:r>
            <w:proofErr w:type="spellEnd"/>
            <w:r w:rsidRPr="00C926A8">
              <w:rPr>
                <w:rFonts w:ascii="Arial" w:hAnsi="Arial" w:cs="Arial"/>
                <w:sz w:val="21"/>
                <w:szCs w:val="21"/>
              </w:rPr>
              <w:t xml:space="preserve">, </w:t>
            </w:r>
            <w:r w:rsidRPr="00C926A8">
              <w:rPr>
                <w:rFonts w:ascii="Arial" w:hAnsi="Arial" w:cs="Arial"/>
                <w:b/>
                <w:bCs/>
                <w:sz w:val="21"/>
                <w:szCs w:val="21"/>
              </w:rPr>
              <w:t xml:space="preserve">Б. </w:t>
            </w:r>
            <w:proofErr w:type="spellStart"/>
            <w:r w:rsidRPr="00C926A8">
              <w:rPr>
                <w:rFonts w:ascii="Arial" w:hAnsi="Arial" w:cs="Arial"/>
                <w:b/>
                <w:bCs/>
                <w:sz w:val="21"/>
                <w:szCs w:val="21"/>
              </w:rPr>
              <w:t>Ступаченко</w:t>
            </w:r>
            <w:proofErr w:type="spellEnd"/>
            <w:r w:rsidRPr="00C926A8">
              <w:rPr>
                <w:rFonts w:ascii="Arial" w:hAnsi="Arial" w:cs="Arial"/>
                <w:b/>
                <w:bCs/>
                <w:sz w:val="21"/>
                <w:szCs w:val="21"/>
              </w:rPr>
              <w:t xml:space="preserve">, Б. </w:t>
            </w:r>
            <w:proofErr w:type="spellStart"/>
            <w:r w:rsidRPr="00C926A8">
              <w:rPr>
                <w:rFonts w:ascii="Arial" w:hAnsi="Arial" w:cs="Arial"/>
                <w:b/>
                <w:bCs/>
                <w:sz w:val="21"/>
                <w:szCs w:val="21"/>
              </w:rPr>
              <w:t>Польчук</w:t>
            </w:r>
            <w:proofErr w:type="spellEnd"/>
          </w:p>
        </w:tc>
      </w:tr>
      <w:tr w:rsidR="00EB692E" w:rsidRPr="00C926A8" w:rsidTr="00B0447D">
        <w:tc>
          <w:tcPr>
            <w:tcW w:w="2405" w:type="dxa"/>
          </w:tcPr>
          <w:p w:rsidR="00EB692E" w:rsidRPr="00C926A8" w:rsidRDefault="006B54FE" w:rsidP="00EB692E">
            <w:pPr>
              <w:rPr>
                <w:rFonts w:ascii="Arial" w:hAnsi="Arial" w:cs="Arial"/>
                <w:sz w:val="21"/>
                <w:szCs w:val="21"/>
              </w:rPr>
            </w:pPr>
            <w:r w:rsidRPr="00C926A8">
              <w:rPr>
                <w:rFonts w:ascii="Arial" w:hAnsi="Arial" w:cs="Arial"/>
                <w:sz w:val="21"/>
                <w:szCs w:val="21"/>
              </w:rPr>
              <w:t>ЗА УЧАСТЮ:</w:t>
            </w:r>
          </w:p>
        </w:tc>
        <w:tc>
          <w:tcPr>
            <w:tcW w:w="7217" w:type="dxa"/>
          </w:tcPr>
          <w:p w:rsidR="006B54FE" w:rsidRPr="00C926A8" w:rsidRDefault="006B54FE" w:rsidP="00EB692E">
            <w:pPr>
              <w:rPr>
                <w:rFonts w:ascii="Arial" w:hAnsi="Arial" w:cs="Arial"/>
                <w:sz w:val="21"/>
                <w:szCs w:val="21"/>
              </w:rPr>
            </w:pPr>
            <w:r w:rsidRPr="00C926A8">
              <w:rPr>
                <w:rFonts w:ascii="Arial" w:hAnsi="Arial" w:cs="Arial"/>
                <w:sz w:val="21"/>
                <w:szCs w:val="21"/>
              </w:rPr>
              <w:t xml:space="preserve">Інститут гігієни та медичної екології ім. </w:t>
            </w:r>
            <w:proofErr w:type="spellStart"/>
            <w:r w:rsidRPr="00C926A8">
              <w:rPr>
                <w:rFonts w:ascii="Arial" w:hAnsi="Arial" w:cs="Arial"/>
                <w:sz w:val="21"/>
                <w:szCs w:val="21"/>
              </w:rPr>
              <w:t>СШ.Марзєєва</w:t>
            </w:r>
            <w:proofErr w:type="spellEnd"/>
            <w:r w:rsidRPr="00C926A8">
              <w:rPr>
                <w:rFonts w:ascii="Arial" w:hAnsi="Arial" w:cs="Arial"/>
                <w:sz w:val="21"/>
                <w:szCs w:val="21"/>
              </w:rPr>
              <w:t xml:space="preserve"> AMН України (</w:t>
            </w:r>
            <w:r w:rsidRPr="00C926A8">
              <w:rPr>
                <w:rFonts w:ascii="Arial" w:hAnsi="Arial" w:cs="Arial"/>
                <w:b/>
                <w:bCs/>
                <w:sz w:val="21"/>
                <w:szCs w:val="21"/>
              </w:rPr>
              <w:t xml:space="preserve">В. </w:t>
            </w:r>
            <w:proofErr w:type="spellStart"/>
            <w:r w:rsidRPr="00C926A8">
              <w:rPr>
                <w:rFonts w:ascii="Arial" w:hAnsi="Arial" w:cs="Arial"/>
                <w:b/>
                <w:bCs/>
                <w:sz w:val="21"/>
                <w:szCs w:val="21"/>
              </w:rPr>
              <w:t>Акіменко</w:t>
            </w:r>
            <w:proofErr w:type="spellEnd"/>
            <w:r w:rsidRPr="00C926A8">
              <w:rPr>
                <w:rFonts w:ascii="Arial" w:hAnsi="Arial" w:cs="Arial"/>
                <w:sz w:val="21"/>
                <w:szCs w:val="21"/>
              </w:rPr>
              <w:t xml:space="preserve">, д-р мед. наук; </w:t>
            </w:r>
            <w:r w:rsidRPr="00C926A8">
              <w:rPr>
                <w:rFonts w:ascii="Arial" w:hAnsi="Arial" w:cs="Arial"/>
                <w:b/>
                <w:bCs/>
                <w:sz w:val="21"/>
                <w:szCs w:val="21"/>
              </w:rPr>
              <w:t xml:space="preserve">П. </w:t>
            </w:r>
            <w:proofErr w:type="spellStart"/>
            <w:r w:rsidRPr="00C926A8">
              <w:rPr>
                <w:rFonts w:ascii="Arial" w:hAnsi="Arial" w:cs="Arial"/>
                <w:b/>
                <w:bCs/>
                <w:sz w:val="21"/>
                <w:szCs w:val="21"/>
              </w:rPr>
              <w:t>Семашко</w:t>
            </w:r>
            <w:proofErr w:type="spellEnd"/>
            <w:r w:rsidRPr="00C926A8">
              <w:rPr>
                <w:rFonts w:ascii="Arial" w:hAnsi="Arial" w:cs="Arial"/>
                <w:sz w:val="21"/>
                <w:szCs w:val="21"/>
              </w:rPr>
              <w:t xml:space="preserve">, </w:t>
            </w:r>
            <w:proofErr w:type="spellStart"/>
            <w:r w:rsidRPr="00C926A8">
              <w:rPr>
                <w:rFonts w:ascii="Arial" w:hAnsi="Arial" w:cs="Arial"/>
                <w:sz w:val="21"/>
                <w:szCs w:val="21"/>
              </w:rPr>
              <w:t>канд</w:t>
            </w:r>
            <w:proofErr w:type="spellEnd"/>
            <w:r w:rsidRPr="00C926A8">
              <w:rPr>
                <w:rFonts w:ascii="Arial" w:hAnsi="Arial" w:cs="Arial"/>
                <w:sz w:val="21"/>
                <w:szCs w:val="21"/>
              </w:rPr>
              <w:t xml:space="preserve">. мед. наук; </w:t>
            </w:r>
            <w:r w:rsidRPr="00C926A8">
              <w:rPr>
                <w:rFonts w:ascii="Arial" w:hAnsi="Arial" w:cs="Arial"/>
                <w:b/>
                <w:bCs/>
                <w:sz w:val="21"/>
                <w:szCs w:val="21"/>
              </w:rPr>
              <w:t xml:space="preserve">О. </w:t>
            </w:r>
            <w:proofErr w:type="spellStart"/>
            <w:r w:rsidRPr="00C926A8">
              <w:rPr>
                <w:rFonts w:ascii="Arial" w:hAnsi="Arial" w:cs="Arial"/>
                <w:b/>
                <w:bCs/>
                <w:sz w:val="21"/>
                <w:szCs w:val="21"/>
              </w:rPr>
              <w:t>Шумак</w:t>
            </w:r>
            <w:proofErr w:type="spellEnd"/>
            <w:r w:rsidRPr="00C926A8">
              <w:rPr>
                <w:rFonts w:ascii="Arial" w:hAnsi="Arial" w:cs="Arial"/>
                <w:b/>
                <w:bCs/>
                <w:sz w:val="21"/>
                <w:szCs w:val="21"/>
              </w:rPr>
              <w:t>, О. Коваленко</w:t>
            </w:r>
            <w:r w:rsidRPr="00C926A8">
              <w:rPr>
                <w:rFonts w:ascii="Arial" w:hAnsi="Arial" w:cs="Arial"/>
                <w:sz w:val="21"/>
                <w:szCs w:val="21"/>
              </w:rPr>
              <w:t xml:space="preserve">); </w:t>
            </w:r>
          </w:p>
          <w:p w:rsidR="00DA0A93" w:rsidRPr="00C926A8" w:rsidRDefault="006B54FE" w:rsidP="00DA0A93">
            <w:pPr>
              <w:rPr>
                <w:rFonts w:ascii="Arial" w:hAnsi="Arial" w:cs="Arial"/>
                <w:sz w:val="21"/>
                <w:szCs w:val="21"/>
              </w:rPr>
            </w:pPr>
            <w:r w:rsidRPr="00C926A8">
              <w:rPr>
                <w:rFonts w:ascii="Arial" w:hAnsi="Arial" w:cs="Arial"/>
                <w:sz w:val="21"/>
                <w:szCs w:val="21"/>
              </w:rPr>
              <w:t xml:space="preserve">Український науково-дослідний інститут пожежної безпеки МНС України </w:t>
            </w:r>
            <w:r w:rsidRPr="00C926A8">
              <w:rPr>
                <w:rFonts w:ascii="Arial" w:hAnsi="Arial" w:cs="Arial"/>
                <w:b/>
                <w:bCs/>
                <w:sz w:val="21"/>
                <w:szCs w:val="21"/>
              </w:rPr>
              <w:t xml:space="preserve">(О. </w:t>
            </w:r>
            <w:proofErr w:type="spellStart"/>
            <w:r w:rsidRPr="00C926A8">
              <w:rPr>
                <w:rFonts w:ascii="Arial" w:hAnsi="Arial" w:cs="Arial"/>
                <w:b/>
                <w:bCs/>
                <w:sz w:val="21"/>
                <w:szCs w:val="21"/>
              </w:rPr>
              <w:t>Сізіков</w:t>
            </w:r>
            <w:proofErr w:type="spellEnd"/>
            <w:r w:rsidRPr="00C926A8">
              <w:rPr>
                <w:rFonts w:ascii="Arial" w:hAnsi="Arial" w:cs="Arial"/>
                <w:sz w:val="21"/>
                <w:szCs w:val="21"/>
              </w:rPr>
              <w:t xml:space="preserve">, </w:t>
            </w:r>
            <w:proofErr w:type="spellStart"/>
            <w:r w:rsidRPr="00C926A8">
              <w:rPr>
                <w:rFonts w:ascii="Arial" w:hAnsi="Arial" w:cs="Arial"/>
                <w:sz w:val="21"/>
                <w:szCs w:val="21"/>
              </w:rPr>
              <w:t>канд</w:t>
            </w:r>
            <w:proofErr w:type="spellEnd"/>
            <w:r w:rsidRPr="00C926A8">
              <w:rPr>
                <w:rFonts w:ascii="Arial" w:hAnsi="Arial" w:cs="Arial"/>
                <w:sz w:val="21"/>
                <w:szCs w:val="21"/>
              </w:rPr>
              <w:t xml:space="preserve">. </w:t>
            </w:r>
            <w:proofErr w:type="spellStart"/>
            <w:r w:rsidRPr="00C926A8">
              <w:rPr>
                <w:rFonts w:ascii="Arial" w:hAnsi="Arial" w:cs="Arial"/>
                <w:sz w:val="21"/>
                <w:szCs w:val="21"/>
              </w:rPr>
              <w:t>техн</w:t>
            </w:r>
            <w:proofErr w:type="spellEnd"/>
            <w:r w:rsidRPr="00C926A8">
              <w:rPr>
                <w:rFonts w:ascii="Arial" w:hAnsi="Arial" w:cs="Arial"/>
                <w:sz w:val="21"/>
                <w:szCs w:val="21"/>
              </w:rPr>
              <w:t xml:space="preserve">. наук; </w:t>
            </w:r>
            <w:r w:rsidRPr="00C926A8">
              <w:rPr>
                <w:rFonts w:ascii="Arial" w:hAnsi="Arial" w:cs="Arial"/>
                <w:b/>
                <w:bCs/>
                <w:sz w:val="21"/>
                <w:szCs w:val="21"/>
              </w:rPr>
              <w:t>Є. Степанюк</w:t>
            </w:r>
            <w:r w:rsidRPr="00C926A8">
              <w:rPr>
                <w:rFonts w:ascii="Arial" w:hAnsi="Arial" w:cs="Arial"/>
                <w:sz w:val="21"/>
                <w:szCs w:val="21"/>
              </w:rPr>
              <w:t xml:space="preserve">, </w:t>
            </w:r>
            <w:r w:rsidR="00DA0A93" w:rsidRPr="00C926A8">
              <w:rPr>
                <w:rFonts w:ascii="Arial" w:hAnsi="Arial" w:cs="Arial"/>
                <w:b/>
                <w:bCs/>
                <w:sz w:val="21"/>
                <w:szCs w:val="21"/>
              </w:rPr>
              <w:t xml:space="preserve"> Р. </w:t>
            </w:r>
            <w:proofErr w:type="spellStart"/>
            <w:r w:rsidR="00DA0A93" w:rsidRPr="00C926A8">
              <w:rPr>
                <w:rFonts w:ascii="Arial" w:hAnsi="Arial" w:cs="Arial"/>
                <w:b/>
                <w:bCs/>
                <w:sz w:val="21"/>
                <w:szCs w:val="21"/>
              </w:rPr>
              <w:t>Уханський</w:t>
            </w:r>
            <w:proofErr w:type="spellEnd"/>
            <w:r w:rsidR="00DA0A93" w:rsidRPr="00C926A8">
              <w:rPr>
                <w:rFonts w:ascii="Arial" w:hAnsi="Arial" w:cs="Arial"/>
                <w:b/>
                <w:bCs/>
                <w:sz w:val="21"/>
                <w:szCs w:val="21"/>
              </w:rPr>
              <w:t>, Я. Нижник</w:t>
            </w:r>
            <w:r w:rsidR="00DA0A93" w:rsidRPr="00C926A8">
              <w:rPr>
                <w:rFonts w:ascii="Arial" w:hAnsi="Arial" w:cs="Arial"/>
                <w:sz w:val="21"/>
                <w:szCs w:val="21"/>
              </w:rPr>
              <w:t xml:space="preserve">); </w:t>
            </w:r>
          </w:p>
          <w:p w:rsidR="00EB692E" w:rsidRPr="00C926A8" w:rsidRDefault="006B54FE" w:rsidP="00EB692E">
            <w:pPr>
              <w:rPr>
                <w:rFonts w:ascii="Arial" w:hAnsi="Arial" w:cs="Arial"/>
                <w:sz w:val="21"/>
                <w:szCs w:val="21"/>
              </w:rPr>
            </w:pPr>
            <w:r w:rsidRPr="00C926A8">
              <w:rPr>
                <w:rFonts w:ascii="Arial" w:hAnsi="Arial" w:cs="Arial"/>
                <w:sz w:val="21"/>
                <w:szCs w:val="21"/>
              </w:rPr>
              <w:t xml:space="preserve">Державний департамент пожежної безпеки МНС України (О. </w:t>
            </w:r>
            <w:proofErr w:type="spellStart"/>
            <w:r w:rsidRPr="00C926A8">
              <w:rPr>
                <w:rFonts w:ascii="Arial" w:hAnsi="Arial" w:cs="Arial"/>
                <w:b/>
                <w:bCs/>
                <w:sz w:val="21"/>
                <w:szCs w:val="21"/>
              </w:rPr>
              <w:t>Євсеєнко</w:t>
            </w:r>
            <w:proofErr w:type="spellEnd"/>
            <w:r w:rsidRPr="00C926A8">
              <w:rPr>
                <w:rFonts w:ascii="Arial" w:hAnsi="Arial" w:cs="Arial"/>
                <w:b/>
                <w:bCs/>
                <w:sz w:val="21"/>
                <w:szCs w:val="21"/>
              </w:rPr>
              <w:t xml:space="preserve">, C. Мусійчук, В. </w:t>
            </w:r>
            <w:proofErr w:type="spellStart"/>
            <w:r w:rsidRPr="00C926A8">
              <w:rPr>
                <w:rFonts w:ascii="Arial" w:hAnsi="Arial" w:cs="Arial"/>
                <w:b/>
                <w:bCs/>
                <w:sz w:val="21"/>
                <w:szCs w:val="21"/>
              </w:rPr>
              <w:t>Сокол</w:t>
            </w:r>
            <w:proofErr w:type="spellEnd"/>
            <w:r w:rsidRPr="00C926A8">
              <w:rPr>
                <w:rFonts w:ascii="Arial" w:hAnsi="Arial" w:cs="Arial"/>
                <w:b/>
                <w:bCs/>
                <w:sz w:val="21"/>
                <w:szCs w:val="21"/>
              </w:rPr>
              <w:t xml:space="preserve">, О. </w:t>
            </w:r>
            <w:proofErr w:type="spellStart"/>
            <w:r w:rsidRPr="00C926A8">
              <w:rPr>
                <w:rFonts w:ascii="Arial" w:hAnsi="Arial" w:cs="Arial"/>
                <w:b/>
                <w:bCs/>
                <w:sz w:val="21"/>
                <w:szCs w:val="21"/>
              </w:rPr>
              <w:t>Гладишко</w:t>
            </w:r>
            <w:proofErr w:type="spellEnd"/>
            <w:r w:rsidRPr="00C926A8">
              <w:rPr>
                <w:rFonts w:ascii="Arial" w:hAnsi="Arial" w:cs="Arial"/>
                <w:b/>
                <w:bCs/>
                <w:sz w:val="21"/>
                <w:szCs w:val="21"/>
              </w:rPr>
              <w:t xml:space="preserve">, Г. </w:t>
            </w:r>
            <w:proofErr w:type="spellStart"/>
            <w:r w:rsidRPr="00C926A8">
              <w:rPr>
                <w:rFonts w:ascii="Arial" w:hAnsi="Arial" w:cs="Arial"/>
                <w:b/>
                <w:bCs/>
                <w:sz w:val="21"/>
                <w:szCs w:val="21"/>
              </w:rPr>
              <w:t>Дубінський</w:t>
            </w:r>
            <w:proofErr w:type="spellEnd"/>
            <w:r w:rsidRPr="00C926A8">
              <w:rPr>
                <w:rFonts w:ascii="Arial" w:hAnsi="Arial" w:cs="Arial"/>
                <w:sz w:val="21"/>
                <w:szCs w:val="21"/>
              </w:rPr>
              <w:t xml:space="preserve">); </w:t>
            </w:r>
            <w:proofErr w:type="spellStart"/>
            <w:r w:rsidRPr="00C926A8">
              <w:rPr>
                <w:rFonts w:ascii="Arial" w:hAnsi="Arial" w:cs="Arial"/>
                <w:sz w:val="21"/>
                <w:szCs w:val="21"/>
              </w:rPr>
              <w:t>УкрНДІПроцивільсільбуд</w:t>
            </w:r>
            <w:proofErr w:type="spellEnd"/>
            <w:r w:rsidRPr="00C926A8">
              <w:rPr>
                <w:rFonts w:ascii="Arial" w:hAnsi="Arial" w:cs="Arial"/>
                <w:sz w:val="21"/>
                <w:szCs w:val="21"/>
              </w:rPr>
              <w:t xml:space="preserve"> (</w:t>
            </w:r>
            <w:r w:rsidRPr="00C926A8">
              <w:rPr>
                <w:rFonts w:ascii="Arial" w:hAnsi="Arial" w:cs="Arial"/>
                <w:b/>
                <w:bCs/>
                <w:sz w:val="21"/>
                <w:szCs w:val="21"/>
              </w:rPr>
              <w:t xml:space="preserve">Г. </w:t>
            </w:r>
            <w:proofErr w:type="spellStart"/>
            <w:r w:rsidRPr="00C926A8">
              <w:rPr>
                <w:rFonts w:ascii="Arial" w:hAnsi="Arial" w:cs="Arial"/>
                <w:b/>
                <w:bCs/>
                <w:sz w:val="21"/>
                <w:szCs w:val="21"/>
              </w:rPr>
              <w:t>Болотов</w:t>
            </w:r>
            <w:proofErr w:type="spellEnd"/>
            <w:r w:rsidRPr="00C926A8">
              <w:rPr>
                <w:rFonts w:ascii="Arial" w:hAnsi="Arial" w:cs="Arial"/>
                <w:b/>
                <w:bCs/>
                <w:sz w:val="21"/>
                <w:szCs w:val="21"/>
              </w:rPr>
              <w:t xml:space="preserve">, </w:t>
            </w:r>
            <w:proofErr w:type="spellStart"/>
            <w:r w:rsidRPr="00C926A8">
              <w:rPr>
                <w:rFonts w:ascii="Arial" w:hAnsi="Arial" w:cs="Arial"/>
                <w:sz w:val="21"/>
                <w:szCs w:val="21"/>
              </w:rPr>
              <w:t>канд</w:t>
            </w:r>
            <w:proofErr w:type="spellEnd"/>
            <w:r w:rsidRPr="00C926A8">
              <w:rPr>
                <w:rFonts w:ascii="Arial" w:hAnsi="Arial" w:cs="Arial"/>
                <w:sz w:val="21"/>
                <w:szCs w:val="21"/>
              </w:rPr>
              <w:t xml:space="preserve">. </w:t>
            </w:r>
            <w:proofErr w:type="spellStart"/>
            <w:r w:rsidRPr="00C926A8">
              <w:rPr>
                <w:rFonts w:ascii="Arial" w:hAnsi="Arial" w:cs="Arial"/>
                <w:sz w:val="21"/>
                <w:szCs w:val="21"/>
              </w:rPr>
              <w:t>арх</w:t>
            </w:r>
            <w:proofErr w:type="spellEnd"/>
            <w:r w:rsidRPr="00C926A8">
              <w:rPr>
                <w:rFonts w:ascii="Arial" w:hAnsi="Arial" w:cs="Arial"/>
                <w:sz w:val="21"/>
                <w:szCs w:val="21"/>
              </w:rPr>
              <w:t>.)</w:t>
            </w:r>
          </w:p>
        </w:tc>
      </w:tr>
      <w:tr w:rsidR="00EB692E" w:rsidRPr="00C926A8" w:rsidTr="00B0447D">
        <w:tc>
          <w:tcPr>
            <w:tcW w:w="2405" w:type="dxa"/>
          </w:tcPr>
          <w:p w:rsidR="00EB692E" w:rsidRPr="00C926A8" w:rsidRDefault="006B54FE" w:rsidP="00EB692E">
            <w:pPr>
              <w:rPr>
                <w:rFonts w:ascii="Arial" w:hAnsi="Arial" w:cs="Arial"/>
                <w:sz w:val="21"/>
                <w:szCs w:val="21"/>
              </w:rPr>
            </w:pPr>
            <w:r w:rsidRPr="00C926A8">
              <w:rPr>
                <w:rFonts w:ascii="Arial" w:hAnsi="Arial" w:cs="Arial"/>
                <w:sz w:val="21"/>
                <w:szCs w:val="21"/>
              </w:rPr>
              <w:t xml:space="preserve">2 ВНЕСЕНО ТА </w:t>
            </w:r>
            <w:r w:rsidRPr="00C926A8">
              <w:rPr>
                <w:rFonts w:ascii="Arial" w:hAnsi="Arial" w:cs="Arial"/>
                <w:sz w:val="21"/>
                <w:szCs w:val="21"/>
              </w:rPr>
              <w:br/>
              <w:t xml:space="preserve">ПІДГОТОВЛЕНО </w:t>
            </w:r>
            <w:r w:rsidRPr="00C926A8">
              <w:rPr>
                <w:rFonts w:ascii="Arial" w:hAnsi="Arial" w:cs="Arial"/>
                <w:sz w:val="21"/>
                <w:szCs w:val="21"/>
              </w:rPr>
              <w:br/>
              <w:t>ДО ЗАТВЕРДЖЕН</w:t>
            </w:r>
            <w:r w:rsidR="00DA0A93">
              <w:rPr>
                <w:rFonts w:ascii="Arial" w:hAnsi="Arial" w:cs="Arial"/>
                <w:sz w:val="21"/>
                <w:szCs w:val="21"/>
              </w:rPr>
              <w:t>Н</w:t>
            </w:r>
            <w:r w:rsidRPr="00C926A8">
              <w:rPr>
                <w:rFonts w:ascii="Arial" w:hAnsi="Arial" w:cs="Arial"/>
                <w:sz w:val="21"/>
                <w:szCs w:val="21"/>
              </w:rPr>
              <w:t>Я:</w:t>
            </w:r>
          </w:p>
        </w:tc>
        <w:tc>
          <w:tcPr>
            <w:tcW w:w="7217" w:type="dxa"/>
          </w:tcPr>
          <w:p w:rsidR="006B54FE" w:rsidRPr="00C926A8" w:rsidRDefault="006B54FE" w:rsidP="00EB692E">
            <w:pPr>
              <w:rPr>
                <w:rFonts w:ascii="Arial" w:hAnsi="Arial" w:cs="Arial"/>
                <w:sz w:val="21"/>
                <w:szCs w:val="21"/>
              </w:rPr>
            </w:pPr>
            <w:r w:rsidRPr="00C926A8">
              <w:rPr>
                <w:rFonts w:ascii="Arial" w:hAnsi="Arial" w:cs="Arial"/>
                <w:sz w:val="21"/>
                <w:szCs w:val="21"/>
              </w:rPr>
              <w:t>Управління архітектурно-конструктивних та інженерних систем будинків і споруд (</w:t>
            </w:r>
            <w:r w:rsidRPr="00C926A8">
              <w:rPr>
                <w:rFonts w:ascii="Arial" w:hAnsi="Arial" w:cs="Arial"/>
                <w:b/>
                <w:bCs/>
                <w:sz w:val="21"/>
                <w:szCs w:val="21"/>
              </w:rPr>
              <w:t xml:space="preserve">О. </w:t>
            </w:r>
            <w:proofErr w:type="spellStart"/>
            <w:r w:rsidRPr="00C926A8">
              <w:rPr>
                <w:rFonts w:ascii="Arial" w:hAnsi="Arial" w:cs="Arial"/>
                <w:b/>
                <w:bCs/>
                <w:sz w:val="21"/>
                <w:szCs w:val="21"/>
              </w:rPr>
              <w:t>Авдієнко</w:t>
            </w:r>
            <w:proofErr w:type="spellEnd"/>
            <w:r w:rsidRPr="00C926A8">
              <w:rPr>
                <w:rFonts w:ascii="Arial" w:hAnsi="Arial" w:cs="Arial"/>
                <w:b/>
                <w:bCs/>
                <w:sz w:val="21"/>
                <w:szCs w:val="21"/>
              </w:rPr>
              <w:t>, Г. Григоренко,</w:t>
            </w:r>
            <w:r w:rsidR="00DA0A93" w:rsidRPr="00C926A8">
              <w:rPr>
                <w:rFonts w:ascii="Arial" w:hAnsi="Arial" w:cs="Arial"/>
                <w:b/>
                <w:bCs/>
                <w:sz w:val="21"/>
                <w:szCs w:val="21"/>
              </w:rPr>
              <w:t xml:space="preserve"> О. </w:t>
            </w:r>
            <w:proofErr w:type="spellStart"/>
            <w:r w:rsidR="00DA0A93" w:rsidRPr="00C926A8">
              <w:rPr>
                <w:rFonts w:ascii="Arial" w:hAnsi="Arial" w:cs="Arial"/>
                <w:b/>
                <w:bCs/>
                <w:sz w:val="21"/>
                <w:szCs w:val="21"/>
              </w:rPr>
              <w:t>Кожекіна</w:t>
            </w:r>
            <w:proofErr w:type="spellEnd"/>
            <w:r w:rsidR="00DA0A93" w:rsidRPr="00C926A8">
              <w:rPr>
                <w:rFonts w:ascii="Arial" w:hAnsi="Arial" w:cs="Arial"/>
                <w:sz w:val="21"/>
                <w:szCs w:val="21"/>
              </w:rPr>
              <w:t>)</w:t>
            </w:r>
          </w:p>
          <w:p w:rsidR="00EB692E" w:rsidRPr="00DA0A93" w:rsidRDefault="006B54FE" w:rsidP="00EB692E">
            <w:pPr>
              <w:rPr>
                <w:rFonts w:ascii="Arial" w:hAnsi="Arial" w:cs="Arial"/>
                <w:sz w:val="21"/>
                <w:szCs w:val="21"/>
              </w:rPr>
            </w:pPr>
            <w:r w:rsidRPr="00C926A8">
              <w:rPr>
                <w:rFonts w:ascii="Arial" w:hAnsi="Arial" w:cs="Arial"/>
                <w:sz w:val="21"/>
                <w:szCs w:val="21"/>
              </w:rPr>
              <w:t>Міністерства регіонального розвитку та будівництва Україн</w:t>
            </w:r>
            <w:r w:rsidR="00DA0A93">
              <w:rPr>
                <w:rFonts w:ascii="Arial" w:hAnsi="Arial" w:cs="Arial"/>
                <w:sz w:val="21"/>
                <w:szCs w:val="21"/>
              </w:rPr>
              <w:t>и</w:t>
            </w:r>
          </w:p>
        </w:tc>
      </w:tr>
      <w:tr w:rsidR="00EB692E" w:rsidRPr="00C926A8" w:rsidTr="00B0447D">
        <w:tc>
          <w:tcPr>
            <w:tcW w:w="2405" w:type="dxa"/>
          </w:tcPr>
          <w:p w:rsidR="00EB692E" w:rsidRPr="00C926A8" w:rsidRDefault="006B54FE" w:rsidP="00EB692E">
            <w:pPr>
              <w:rPr>
                <w:rFonts w:ascii="Arial" w:hAnsi="Arial" w:cs="Arial"/>
                <w:sz w:val="21"/>
                <w:szCs w:val="21"/>
              </w:rPr>
            </w:pPr>
            <w:r w:rsidRPr="00C926A8">
              <w:rPr>
                <w:rFonts w:ascii="Arial" w:hAnsi="Arial" w:cs="Arial"/>
                <w:sz w:val="21"/>
                <w:szCs w:val="21"/>
              </w:rPr>
              <w:t xml:space="preserve">3 ЗАТВЕРДЖЕНО </w:t>
            </w:r>
          </w:p>
          <w:p w:rsidR="00DA0A93" w:rsidRDefault="006B54FE" w:rsidP="00EB692E">
            <w:pPr>
              <w:rPr>
                <w:rFonts w:ascii="Arial" w:hAnsi="Arial" w:cs="Arial"/>
                <w:sz w:val="21"/>
                <w:szCs w:val="21"/>
              </w:rPr>
            </w:pPr>
            <w:r w:rsidRPr="00C926A8">
              <w:rPr>
                <w:rFonts w:ascii="Arial" w:hAnsi="Arial" w:cs="Arial"/>
                <w:sz w:val="21"/>
                <w:szCs w:val="21"/>
              </w:rPr>
              <w:t xml:space="preserve">ТА НАДАНО </w:t>
            </w:r>
          </w:p>
          <w:p w:rsidR="006B54FE" w:rsidRPr="00C926A8" w:rsidRDefault="006B54FE" w:rsidP="00EB692E">
            <w:pPr>
              <w:rPr>
                <w:rFonts w:ascii="Arial" w:hAnsi="Arial" w:cs="Arial"/>
                <w:sz w:val="21"/>
                <w:szCs w:val="21"/>
              </w:rPr>
            </w:pPr>
            <w:r w:rsidRPr="00C926A8">
              <w:rPr>
                <w:rFonts w:ascii="Arial" w:hAnsi="Arial" w:cs="Arial"/>
                <w:sz w:val="21"/>
                <w:szCs w:val="21"/>
              </w:rPr>
              <w:t>ЧИННОСТІ:</w:t>
            </w:r>
          </w:p>
        </w:tc>
        <w:tc>
          <w:tcPr>
            <w:tcW w:w="7217" w:type="dxa"/>
          </w:tcPr>
          <w:p w:rsidR="00EB692E" w:rsidRPr="00C926A8" w:rsidRDefault="006B54FE" w:rsidP="00EB692E">
            <w:pPr>
              <w:rPr>
                <w:rFonts w:ascii="Arial" w:hAnsi="Arial" w:cs="Arial"/>
                <w:sz w:val="21"/>
                <w:szCs w:val="21"/>
              </w:rPr>
            </w:pPr>
            <w:r w:rsidRPr="00C926A8">
              <w:rPr>
                <w:rFonts w:ascii="Arial" w:hAnsi="Arial" w:cs="Arial"/>
                <w:sz w:val="21"/>
                <w:szCs w:val="21"/>
              </w:rPr>
              <w:t>Наказ Міністерства регіонального розвитку та будівництва України від 19 січня 2009 р. № 4, чинні з 1 липня 2009 р</w:t>
            </w:r>
            <w:r w:rsidR="00DA0A93">
              <w:rPr>
                <w:rFonts w:ascii="Arial" w:hAnsi="Arial" w:cs="Arial"/>
                <w:sz w:val="21"/>
                <w:szCs w:val="21"/>
              </w:rPr>
              <w:t>.</w:t>
            </w:r>
          </w:p>
        </w:tc>
      </w:tr>
      <w:tr w:rsidR="006B54FE" w:rsidRPr="00C926A8" w:rsidTr="00B0447D">
        <w:tc>
          <w:tcPr>
            <w:tcW w:w="2405" w:type="dxa"/>
          </w:tcPr>
          <w:p w:rsidR="006B54FE" w:rsidRPr="00C926A8" w:rsidRDefault="006B54FE" w:rsidP="00EB692E">
            <w:pPr>
              <w:rPr>
                <w:rFonts w:ascii="Arial" w:hAnsi="Arial" w:cs="Arial"/>
                <w:sz w:val="21"/>
                <w:szCs w:val="21"/>
              </w:rPr>
            </w:pPr>
            <w:r w:rsidRPr="00C926A8">
              <w:rPr>
                <w:rFonts w:ascii="Arial" w:hAnsi="Arial" w:cs="Arial"/>
                <w:sz w:val="21"/>
                <w:szCs w:val="21"/>
              </w:rPr>
              <w:t>4 НА ЗАМІНУ:</w:t>
            </w:r>
          </w:p>
        </w:tc>
        <w:tc>
          <w:tcPr>
            <w:tcW w:w="7217" w:type="dxa"/>
          </w:tcPr>
          <w:p w:rsidR="006B54FE" w:rsidRPr="00C926A8" w:rsidRDefault="006B54FE" w:rsidP="00EB692E">
            <w:pPr>
              <w:rPr>
                <w:rFonts w:ascii="Arial" w:hAnsi="Arial" w:cs="Arial"/>
                <w:sz w:val="21"/>
                <w:szCs w:val="21"/>
              </w:rPr>
            </w:pPr>
            <w:r w:rsidRPr="00C926A8">
              <w:rPr>
                <w:rFonts w:ascii="Arial" w:hAnsi="Arial" w:cs="Arial"/>
                <w:sz w:val="21"/>
                <w:szCs w:val="21"/>
              </w:rPr>
              <w:t>ВСН 54-8</w:t>
            </w:r>
            <w:r w:rsidR="00A24945" w:rsidRPr="00C926A8">
              <w:rPr>
                <w:rFonts w:ascii="Arial" w:hAnsi="Arial" w:cs="Arial"/>
                <w:sz w:val="21"/>
                <w:szCs w:val="21"/>
              </w:rPr>
              <w:t>7</w:t>
            </w:r>
          </w:p>
        </w:tc>
      </w:tr>
      <w:tr w:rsidR="001E2573" w:rsidRPr="00C926A8" w:rsidTr="00B0447D">
        <w:tc>
          <w:tcPr>
            <w:tcW w:w="2405" w:type="dxa"/>
          </w:tcPr>
          <w:p w:rsidR="001E2573" w:rsidRDefault="001E2573" w:rsidP="00EB692E">
            <w:pPr>
              <w:rPr>
                <w:rFonts w:ascii="Arial" w:hAnsi="Arial" w:cs="Arial"/>
                <w:sz w:val="21"/>
                <w:szCs w:val="21"/>
              </w:rPr>
            </w:pPr>
            <w:r>
              <w:rPr>
                <w:rFonts w:ascii="Arial" w:hAnsi="Arial" w:cs="Arial"/>
                <w:sz w:val="21"/>
                <w:szCs w:val="21"/>
              </w:rPr>
              <w:t>РОЗРОБЛЕНО</w:t>
            </w:r>
          </w:p>
          <w:p w:rsidR="001E2573" w:rsidRPr="00C926A8" w:rsidRDefault="001E2573" w:rsidP="00EB692E">
            <w:pPr>
              <w:rPr>
                <w:rFonts w:ascii="Arial" w:hAnsi="Arial" w:cs="Arial"/>
                <w:sz w:val="21"/>
                <w:szCs w:val="21"/>
              </w:rPr>
            </w:pPr>
            <w:r>
              <w:rPr>
                <w:rFonts w:ascii="Arial" w:hAnsi="Arial" w:cs="Arial"/>
                <w:sz w:val="21"/>
                <w:szCs w:val="21"/>
              </w:rPr>
              <w:t>Зміна</w:t>
            </w:r>
            <w:r w:rsidR="00DA0A93">
              <w:rPr>
                <w:rFonts w:ascii="Arial" w:hAnsi="Arial" w:cs="Arial"/>
                <w:sz w:val="21"/>
                <w:szCs w:val="21"/>
              </w:rPr>
              <w:t xml:space="preserve"> </w:t>
            </w:r>
            <w:r>
              <w:rPr>
                <w:rFonts w:ascii="Arial" w:hAnsi="Arial" w:cs="Arial"/>
                <w:sz w:val="21"/>
                <w:szCs w:val="21"/>
              </w:rPr>
              <w:t>№</w:t>
            </w:r>
            <w:r w:rsidR="00DA0A93">
              <w:rPr>
                <w:rFonts w:ascii="Arial" w:hAnsi="Arial" w:cs="Arial"/>
                <w:sz w:val="21"/>
                <w:szCs w:val="21"/>
              </w:rPr>
              <w:t xml:space="preserve"> </w:t>
            </w:r>
            <w:r>
              <w:rPr>
                <w:rFonts w:ascii="Arial" w:hAnsi="Arial" w:cs="Arial"/>
                <w:sz w:val="21"/>
                <w:szCs w:val="21"/>
              </w:rPr>
              <w:t>1:</w:t>
            </w:r>
          </w:p>
        </w:tc>
        <w:tc>
          <w:tcPr>
            <w:tcW w:w="7217" w:type="dxa"/>
          </w:tcPr>
          <w:p w:rsidR="001E2573" w:rsidRDefault="001E2573" w:rsidP="001E2573">
            <w:pPr>
              <w:rPr>
                <w:rFonts w:ascii="Arial" w:hAnsi="Arial" w:cs="Arial"/>
                <w:sz w:val="21"/>
                <w:szCs w:val="21"/>
              </w:rPr>
            </w:pPr>
            <w:r w:rsidRPr="001E2573">
              <w:rPr>
                <w:rFonts w:ascii="Arial" w:hAnsi="Arial" w:cs="Arial"/>
                <w:sz w:val="21"/>
                <w:szCs w:val="21"/>
              </w:rPr>
              <w:t>Публічне акціонерне товариство "Український зональний науково-дослідний</w:t>
            </w:r>
            <w:r w:rsidR="00DA0A93">
              <w:rPr>
                <w:rFonts w:ascii="Arial" w:hAnsi="Arial" w:cs="Arial"/>
                <w:sz w:val="21"/>
                <w:szCs w:val="21"/>
              </w:rPr>
              <w:t xml:space="preserve"> </w:t>
            </w:r>
            <w:r w:rsidRPr="001E2573">
              <w:rPr>
                <w:rFonts w:ascii="Arial" w:hAnsi="Arial" w:cs="Arial"/>
                <w:sz w:val="21"/>
                <w:szCs w:val="21"/>
              </w:rPr>
              <w:t xml:space="preserve">і проектний інститут по цивільному будівництву" </w:t>
            </w:r>
          </w:p>
          <w:p w:rsidR="001E2573" w:rsidRPr="00C926A8" w:rsidRDefault="001E2573" w:rsidP="001E2573">
            <w:pPr>
              <w:rPr>
                <w:rFonts w:ascii="Arial" w:hAnsi="Arial" w:cs="Arial"/>
                <w:sz w:val="21"/>
                <w:szCs w:val="21"/>
              </w:rPr>
            </w:pPr>
            <w:r w:rsidRPr="001E2573">
              <w:rPr>
                <w:rFonts w:ascii="Arial" w:hAnsi="Arial" w:cs="Arial"/>
                <w:sz w:val="21"/>
                <w:szCs w:val="21"/>
              </w:rPr>
              <w:t>(ПАТ "КИЇВЗНДІЕП)</w:t>
            </w:r>
          </w:p>
        </w:tc>
      </w:tr>
      <w:tr w:rsidR="001E2573" w:rsidRPr="001E2573" w:rsidTr="00B0447D">
        <w:tc>
          <w:tcPr>
            <w:tcW w:w="2405" w:type="dxa"/>
          </w:tcPr>
          <w:p w:rsidR="001E2573" w:rsidRPr="001E2573" w:rsidRDefault="003A598C" w:rsidP="00EB692E">
            <w:pPr>
              <w:rPr>
                <w:rFonts w:ascii="Arial" w:hAnsi="Arial" w:cs="Arial"/>
                <w:sz w:val="21"/>
                <w:szCs w:val="21"/>
              </w:rPr>
            </w:pPr>
            <w:r>
              <w:rPr>
                <w:rFonts w:ascii="Arial" w:hAnsi="Arial" w:cs="Arial"/>
                <w:sz w:val="21"/>
                <w:szCs w:val="21"/>
              </w:rPr>
              <w:t>За уч</w:t>
            </w:r>
            <w:r w:rsidR="00036512">
              <w:rPr>
                <w:rFonts w:ascii="Arial" w:hAnsi="Arial" w:cs="Arial"/>
                <w:sz w:val="21"/>
                <w:szCs w:val="21"/>
              </w:rPr>
              <w:t>а</w:t>
            </w:r>
            <w:r>
              <w:rPr>
                <w:rFonts w:ascii="Arial" w:hAnsi="Arial" w:cs="Arial"/>
                <w:sz w:val="21"/>
                <w:szCs w:val="21"/>
              </w:rPr>
              <w:t>стю:</w:t>
            </w:r>
          </w:p>
        </w:tc>
        <w:tc>
          <w:tcPr>
            <w:tcW w:w="7217" w:type="dxa"/>
          </w:tcPr>
          <w:p w:rsidR="001E2573" w:rsidRPr="001E2573" w:rsidRDefault="001E2573" w:rsidP="003A598C">
            <w:pPr>
              <w:pStyle w:val="11"/>
              <w:tabs>
                <w:tab w:val="left" w:pos="1954"/>
              </w:tabs>
              <w:spacing w:line="290" w:lineRule="auto"/>
              <w:ind w:firstLine="0"/>
              <w:rPr>
                <w:sz w:val="21"/>
                <w:szCs w:val="21"/>
              </w:rPr>
            </w:pPr>
            <w:r w:rsidRPr="001E2573">
              <w:rPr>
                <w:sz w:val="21"/>
                <w:szCs w:val="21"/>
              </w:rPr>
              <w:t>Український науково-дослідний інститут цивільного захисту Державної</w:t>
            </w:r>
            <w:r w:rsidR="00DA0A93">
              <w:rPr>
                <w:sz w:val="21"/>
                <w:szCs w:val="21"/>
              </w:rPr>
              <w:t xml:space="preserve"> </w:t>
            </w:r>
            <w:r w:rsidRPr="001E2573">
              <w:rPr>
                <w:sz w:val="21"/>
                <w:szCs w:val="21"/>
              </w:rPr>
              <w:t>служби України з надзвичайних ситуацій</w:t>
            </w:r>
          </w:p>
        </w:tc>
      </w:tr>
      <w:tr w:rsidR="003A598C" w:rsidRPr="001E2573" w:rsidTr="00B0447D">
        <w:tc>
          <w:tcPr>
            <w:tcW w:w="2405" w:type="dxa"/>
          </w:tcPr>
          <w:p w:rsidR="003A598C" w:rsidRDefault="003A598C" w:rsidP="00EB692E">
            <w:pPr>
              <w:rPr>
                <w:rFonts w:ascii="Arial" w:hAnsi="Arial" w:cs="Arial"/>
                <w:sz w:val="21"/>
                <w:szCs w:val="21"/>
              </w:rPr>
            </w:pPr>
            <w:r>
              <w:rPr>
                <w:rFonts w:ascii="Arial" w:hAnsi="Arial" w:cs="Arial"/>
                <w:sz w:val="21"/>
                <w:szCs w:val="21"/>
              </w:rPr>
              <w:t>ВНЕСЕНО</w:t>
            </w:r>
          </w:p>
          <w:p w:rsidR="003A598C" w:rsidRDefault="003A598C" w:rsidP="00EB692E">
            <w:pPr>
              <w:rPr>
                <w:rFonts w:ascii="Arial" w:hAnsi="Arial" w:cs="Arial"/>
                <w:sz w:val="21"/>
                <w:szCs w:val="21"/>
              </w:rPr>
            </w:pPr>
            <w:r>
              <w:rPr>
                <w:rFonts w:ascii="Arial" w:hAnsi="Arial" w:cs="Arial"/>
                <w:sz w:val="21"/>
                <w:szCs w:val="21"/>
              </w:rPr>
              <w:t>Зміна № 1:</w:t>
            </w:r>
          </w:p>
        </w:tc>
        <w:tc>
          <w:tcPr>
            <w:tcW w:w="7217" w:type="dxa"/>
          </w:tcPr>
          <w:p w:rsidR="003A598C" w:rsidRPr="003A598C" w:rsidRDefault="003A598C" w:rsidP="003A598C">
            <w:pPr>
              <w:pStyle w:val="11"/>
              <w:tabs>
                <w:tab w:val="left" w:pos="1954"/>
              </w:tabs>
              <w:spacing w:line="290" w:lineRule="auto"/>
              <w:ind w:firstLine="0"/>
              <w:rPr>
                <w:sz w:val="21"/>
                <w:szCs w:val="21"/>
              </w:rPr>
            </w:pPr>
            <w:r w:rsidRPr="003A598C">
              <w:rPr>
                <w:sz w:val="21"/>
                <w:szCs w:val="21"/>
              </w:rPr>
              <w:t>Департамент з питань проектування об’єктів будівництва, технічного</w:t>
            </w:r>
          </w:p>
          <w:p w:rsidR="003A598C" w:rsidRPr="001E2573" w:rsidRDefault="003A598C" w:rsidP="003A598C">
            <w:pPr>
              <w:pStyle w:val="11"/>
              <w:tabs>
                <w:tab w:val="left" w:pos="1954"/>
              </w:tabs>
              <w:spacing w:line="290" w:lineRule="auto"/>
              <w:ind w:firstLine="0"/>
              <w:rPr>
                <w:sz w:val="21"/>
                <w:szCs w:val="21"/>
              </w:rPr>
            </w:pPr>
            <w:r w:rsidRPr="003A598C">
              <w:rPr>
                <w:sz w:val="21"/>
                <w:szCs w:val="21"/>
              </w:rPr>
              <w:t xml:space="preserve">регулювання та науково-технічного розвитку </w:t>
            </w:r>
            <w:proofErr w:type="spellStart"/>
            <w:r w:rsidRPr="003A598C">
              <w:rPr>
                <w:sz w:val="21"/>
                <w:szCs w:val="21"/>
              </w:rPr>
              <w:t>Мінрегіону</w:t>
            </w:r>
            <w:proofErr w:type="spellEnd"/>
            <w:r w:rsidRPr="003A598C">
              <w:rPr>
                <w:sz w:val="21"/>
                <w:szCs w:val="21"/>
              </w:rPr>
              <w:t xml:space="preserve"> України</w:t>
            </w:r>
          </w:p>
        </w:tc>
      </w:tr>
      <w:tr w:rsidR="003A598C" w:rsidRPr="001E2573" w:rsidTr="00B0447D">
        <w:tc>
          <w:tcPr>
            <w:tcW w:w="2405" w:type="dxa"/>
          </w:tcPr>
          <w:p w:rsidR="003A598C" w:rsidRDefault="003A598C" w:rsidP="00EB692E">
            <w:pPr>
              <w:rPr>
                <w:rFonts w:ascii="Arial" w:hAnsi="Arial" w:cs="Arial"/>
                <w:sz w:val="21"/>
                <w:szCs w:val="21"/>
              </w:rPr>
            </w:pPr>
            <w:r>
              <w:rPr>
                <w:rFonts w:ascii="Arial" w:hAnsi="Arial" w:cs="Arial"/>
                <w:sz w:val="21"/>
                <w:szCs w:val="21"/>
              </w:rPr>
              <w:t>ЗАТВЕРДЖЕНО ТА</w:t>
            </w:r>
          </w:p>
          <w:p w:rsidR="003A598C" w:rsidRDefault="003A598C" w:rsidP="00EB692E">
            <w:pPr>
              <w:rPr>
                <w:rFonts w:ascii="Arial" w:hAnsi="Arial" w:cs="Arial"/>
                <w:sz w:val="21"/>
                <w:szCs w:val="21"/>
              </w:rPr>
            </w:pPr>
            <w:r>
              <w:rPr>
                <w:rFonts w:ascii="Arial" w:hAnsi="Arial" w:cs="Arial"/>
                <w:sz w:val="21"/>
                <w:szCs w:val="21"/>
              </w:rPr>
              <w:t>НАДАНО</w:t>
            </w:r>
          </w:p>
          <w:p w:rsidR="003A598C" w:rsidRDefault="003A598C" w:rsidP="00EB692E">
            <w:pPr>
              <w:rPr>
                <w:rFonts w:ascii="Arial" w:hAnsi="Arial" w:cs="Arial"/>
                <w:sz w:val="21"/>
                <w:szCs w:val="21"/>
              </w:rPr>
            </w:pPr>
            <w:r>
              <w:rPr>
                <w:rFonts w:ascii="Arial" w:hAnsi="Arial" w:cs="Arial"/>
                <w:sz w:val="21"/>
                <w:szCs w:val="21"/>
              </w:rPr>
              <w:t>ЧИННОСТІ</w:t>
            </w:r>
          </w:p>
          <w:p w:rsidR="003A598C" w:rsidRDefault="003A598C" w:rsidP="00EB692E">
            <w:pPr>
              <w:rPr>
                <w:rFonts w:ascii="Arial" w:hAnsi="Arial" w:cs="Arial"/>
                <w:sz w:val="21"/>
                <w:szCs w:val="21"/>
              </w:rPr>
            </w:pPr>
            <w:r>
              <w:rPr>
                <w:rFonts w:ascii="Arial" w:hAnsi="Arial" w:cs="Arial"/>
                <w:sz w:val="21"/>
                <w:szCs w:val="21"/>
              </w:rPr>
              <w:t>Зміна № 1:</w:t>
            </w:r>
          </w:p>
        </w:tc>
        <w:tc>
          <w:tcPr>
            <w:tcW w:w="7217" w:type="dxa"/>
          </w:tcPr>
          <w:p w:rsidR="003A598C" w:rsidRDefault="003A598C" w:rsidP="003A598C">
            <w:pPr>
              <w:pStyle w:val="11"/>
              <w:tabs>
                <w:tab w:val="left" w:pos="1954"/>
              </w:tabs>
              <w:spacing w:line="290" w:lineRule="auto"/>
              <w:ind w:firstLine="0"/>
              <w:rPr>
                <w:sz w:val="21"/>
                <w:szCs w:val="21"/>
              </w:rPr>
            </w:pPr>
            <w:r w:rsidRPr="003A598C">
              <w:rPr>
                <w:sz w:val="21"/>
                <w:szCs w:val="21"/>
              </w:rPr>
              <w:t xml:space="preserve">наказ </w:t>
            </w:r>
            <w:proofErr w:type="spellStart"/>
            <w:r w:rsidRPr="003A598C">
              <w:rPr>
                <w:sz w:val="21"/>
                <w:szCs w:val="21"/>
              </w:rPr>
              <w:t>Мінрегіону</w:t>
            </w:r>
            <w:proofErr w:type="spellEnd"/>
            <w:r w:rsidRPr="003A598C">
              <w:rPr>
                <w:sz w:val="21"/>
                <w:szCs w:val="21"/>
              </w:rPr>
              <w:t xml:space="preserve"> від 20.11.2018 р. № 313, з першого числа місяця, що настає</w:t>
            </w:r>
            <w:r w:rsidR="00DA0A93">
              <w:rPr>
                <w:sz w:val="21"/>
                <w:szCs w:val="21"/>
              </w:rPr>
              <w:t xml:space="preserve"> </w:t>
            </w:r>
            <w:r w:rsidRPr="003A598C">
              <w:rPr>
                <w:sz w:val="21"/>
                <w:szCs w:val="21"/>
              </w:rPr>
              <w:t>через 90 днів з дня її опублікування в офіційному друкованому виданні</w:t>
            </w:r>
            <w:r w:rsidR="00DA0A93">
              <w:rPr>
                <w:sz w:val="21"/>
                <w:szCs w:val="21"/>
              </w:rPr>
              <w:t xml:space="preserve"> </w:t>
            </w:r>
            <w:r w:rsidRPr="003A598C">
              <w:rPr>
                <w:sz w:val="21"/>
                <w:szCs w:val="21"/>
              </w:rPr>
              <w:t xml:space="preserve">Міністерства "Інформаційний бюлетень Міністерства регіонального </w:t>
            </w:r>
            <w:proofErr w:type="spellStart"/>
            <w:r w:rsidRPr="003A598C">
              <w:rPr>
                <w:sz w:val="21"/>
                <w:szCs w:val="21"/>
              </w:rPr>
              <w:t>розвитку,будівництва</w:t>
            </w:r>
            <w:proofErr w:type="spellEnd"/>
            <w:r w:rsidRPr="003A598C">
              <w:rPr>
                <w:sz w:val="21"/>
                <w:szCs w:val="21"/>
              </w:rPr>
              <w:t xml:space="preserve"> та житлово-комунального господарства України" </w:t>
            </w:r>
            <w:r w:rsidR="00DA0A93" w:rsidRPr="003A598C">
              <w:rPr>
                <w:sz w:val="21"/>
                <w:szCs w:val="21"/>
              </w:rPr>
              <w:t>(з 2019-08-01)</w:t>
            </w:r>
          </w:p>
          <w:p w:rsidR="003A598C" w:rsidRPr="003A598C" w:rsidRDefault="003A598C" w:rsidP="003A598C">
            <w:pPr>
              <w:pStyle w:val="11"/>
              <w:tabs>
                <w:tab w:val="left" w:pos="1954"/>
              </w:tabs>
              <w:spacing w:line="290" w:lineRule="auto"/>
              <w:ind w:firstLine="0"/>
              <w:rPr>
                <w:sz w:val="21"/>
                <w:szCs w:val="21"/>
              </w:rPr>
            </w:pPr>
          </w:p>
        </w:tc>
      </w:tr>
    </w:tbl>
    <w:p w:rsidR="00A612C7" w:rsidRPr="001E2573" w:rsidRDefault="00EB692E" w:rsidP="00EB692E">
      <w:pPr>
        <w:jc w:val="center"/>
        <w:rPr>
          <w:rFonts w:ascii="Arial" w:hAnsi="Arial" w:cs="Arial"/>
          <w:b/>
          <w:bCs/>
          <w:sz w:val="21"/>
          <w:szCs w:val="21"/>
        </w:rPr>
      </w:pPr>
      <w:r w:rsidRPr="001E2573">
        <w:rPr>
          <w:rFonts w:ascii="Arial" w:hAnsi="Arial" w:cs="Arial"/>
          <w:b/>
          <w:bCs/>
          <w:sz w:val="21"/>
          <w:szCs w:val="21"/>
        </w:rPr>
        <w:t>ПЕРЕДМОВА</w:t>
      </w:r>
    </w:p>
    <w:p w:rsidR="003A0BBD" w:rsidRPr="001E2573" w:rsidRDefault="003A0BBD" w:rsidP="00EB692E">
      <w:pPr>
        <w:jc w:val="center"/>
        <w:rPr>
          <w:rFonts w:ascii="Arial" w:hAnsi="Arial" w:cs="Arial"/>
          <w:b/>
          <w:bCs/>
          <w:sz w:val="21"/>
          <w:szCs w:val="21"/>
        </w:rPr>
      </w:pPr>
    </w:p>
    <w:p w:rsidR="003A0BBD" w:rsidRDefault="003A0BBD" w:rsidP="00EB692E">
      <w:pPr>
        <w:jc w:val="center"/>
        <w:rPr>
          <w:b/>
          <w:bCs/>
        </w:rPr>
      </w:pPr>
    </w:p>
    <w:p w:rsidR="00A24945" w:rsidRPr="00A24945" w:rsidRDefault="00A24945" w:rsidP="00A24945">
      <w:pPr>
        <w:tabs>
          <w:tab w:val="left" w:pos="7700"/>
        </w:tabs>
      </w:pPr>
      <w:r>
        <w:tab/>
      </w:r>
    </w:p>
    <w:p w:rsidR="00A24945" w:rsidRPr="00A24945" w:rsidRDefault="00A24945" w:rsidP="00A24945"/>
    <w:p w:rsidR="00EC084F" w:rsidRDefault="001E2573" w:rsidP="00A24945">
      <w:r>
        <w:t>\</w:t>
      </w:r>
    </w:p>
    <w:p w:rsidR="002B0095" w:rsidRDefault="002B0095" w:rsidP="00A24945"/>
    <w:p w:rsidR="002B0095" w:rsidRDefault="002B0095" w:rsidP="00A24945"/>
    <w:p w:rsidR="002B0095" w:rsidRDefault="002B0095" w:rsidP="00A24945"/>
    <w:p w:rsidR="00EC084F" w:rsidRPr="00A24945" w:rsidRDefault="00EC084F" w:rsidP="00A24945"/>
    <w:p w:rsidR="00EC084F" w:rsidRPr="00EC084F" w:rsidRDefault="00EC084F" w:rsidP="00EC084F">
      <w:pPr>
        <w:shd w:val="clear" w:color="auto" w:fill="FFFFFF"/>
        <w:tabs>
          <w:tab w:val="left" w:pos="284"/>
          <w:tab w:val="left" w:pos="567"/>
          <w:tab w:val="left" w:pos="851"/>
          <w:tab w:val="left" w:pos="1134"/>
        </w:tabs>
        <w:jc w:val="center"/>
        <w:rPr>
          <w:rFonts w:ascii="Times New Roman" w:eastAsia="Arial" w:hAnsi="Times New Roman" w:cs="Times New Roman"/>
          <w:b/>
          <w:bCs/>
          <w:color w:val="auto"/>
          <w:sz w:val="20"/>
          <w:szCs w:val="20"/>
          <w:lang w:eastAsia="en-US" w:bidi="ar-SA"/>
        </w:rPr>
      </w:pPr>
      <w:r w:rsidRPr="00EC084F">
        <w:rPr>
          <w:rFonts w:ascii="Times New Roman" w:eastAsia="Arial" w:hAnsi="Times New Roman" w:cs="Times New Roman"/>
          <w:b/>
          <w:bCs/>
          <w:sz w:val="20"/>
          <w:szCs w:val="20"/>
          <w:lang w:eastAsia="ru-RU" w:bidi="ru-RU"/>
        </w:rPr>
        <w:t xml:space="preserve">Право </w:t>
      </w:r>
      <w:r w:rsidRPr="00EC084F">
        <w:rPr>
          <w:rFonts w:ascii="Times New Roman" w:eastAsia="Arial" w:hAnsi="Times New Roman" w:cs="Times New Roman"/>
          <w:b/>
          <w:bCs/>
          <w:sz w:val="20"/>
          <w:szCs w:val="20"/>
        </w:rPr>
        <w:t xml:space="preserve">власності </w:t>
      </w:r>
      <w:r w:rsidRPr="00EC084F">
        <w:rPr>
          <w:rFonts w:ascii="Times New Roman" w:eastAsia="Arial" w:hAnsi="Times New Roman" w:cs="Times New Roman"/>
          <w:b/>
          <w:bCs/>
          <w:sz w:val="20"/>
          <w:szCs w:val="20"/>
          <w:lang w:eastAsia="ru-RU" w:bidi="ru-RU"/>
        </w:rPr>
        <w:t xml:space="preserve">на </w:t>
      </w:r>
      <w:r w:rsidRPr="00EC084F">
        <w:rPr>
          <w:rFonts w:ascii="Times New Roman" w:eastAsia="Arial" w:hAnsi="Times New Roman" w:cs="Times New Roman"/>
          <w:b/>
          <w:bCs/>
          <w:sz w:val="20"/>
          <w:szCs w:val="20"/>
        </w:rPr>
        <w:t xml:space="preserve">цей </w:t>
      </w:r>
      <w:r w:rsidRPr="00EC084F">
        <w:rPr>
          <w:rFonts w:ascii="Times New Roman" w:eastAsia="Arial" w:hAnsi="Times New Roman" w:cs="Times New Roman"/>
          <w:b/>
          <w:bCs/>
          <w:sz w:val="20"/>
          <w:szCs w:val="20"/>
          <w:lang w:eastAsia="ru-RU" w:bidi="ru-RU"/>
        </w:rPr>
        <w:t xml:space="preserve">документ </w:t>
      </w:r>
      <w:r w:rsidRPr="00EC084F">
        <w:rPr>
          <w:rFonts w:ascii="Times New Roman" w:eastAsia="Arial" w:hAnsi="Times New Roman" w:cs="Times New Roman"/>
          <w:b/>
          <w:bCs/>
          <w:sz w:val="20"/>
          <w:szCs w:val="20"/>
        </w:rPr>
        <w:t>належить державі.</w:t>
      </w:r>
    </w:p>
    <w:p w:rsidR="00EC084F" w:rsidRPr="00EC084F" w:rsidRDefault="00EC084F" w:rsidP="00EC084F">
      <w:pPr>
        <w:shd w:val="clear" w:color="auto" w:fill="FFFFFF"/>
        <w:tabs>
          <w:tab w:val="left" w:pos="284"/>
          <w:tab w:val="left" w:pos="567"/>
          <w:tab w:val="left" w:pos="851"/>
          <w:tab w:val="left" w:pos="1134"/>
        </w:tabs>
        <w:jc w:val="center"/>
        <w:rPr>
          <w:rFonts w:ascii="Times New Roman" w:eastAsia="Arial" w:hAnsi="Times New Roman" w:cs="Times New Roman"/>
          <w:b/>
          <w:bCs/>
          <w:sz w:val="20"/>
          <w:szCs w:val="20"/>
        </w:rPr>
      </w:pPr>
      <w:r w:rsidRPr="00EC084F">
        <w:rPr>
          <w:rFonts w:ascii="Times New Roman" w:eastAsia="Arial" w:hAnsi="Times New Roman" w:cs="Times New Roman"/>
          <w:b/>
          <w:bCs/>
          <w:sz w:val="20"/>
          <w:szCs w:val="20"/>
        </w:rPr>
        <w:t xml:space="preserve">Цей </w:t>
      </w:r>
      <w:r w:rsidRPr="00EC084F">
        <w:rPr>
          <w:rFonts w:ascii="Times New Roman" w:eastAsia="Arial" w:hAnsi="Times New Roman" w:cs="Times New Roman"/>
          <w:b/>
          <w:bCs/>
          <w:sz w:val="20"/>
          <w:szCs w:val="20"/>
          <w:lang w:eastAsia="ru-RU" w:bidi="ru-RU"/>
        </w:rPr>
        <w:t xml:space="preserve">документ не </w:t>
      </w:r>
      <w:r w:rsidRPr="00EC084F">
        <w:rPr>
          <w:rFonts w:ascii="Times New Roman" w:eastAsia="Arial" w:hAnsi="Times New Roman" w:cs="Times New Roman"/>
          <w:b/>
          <w:bCs/>
          <w:sz w:val="20"/>
          <w:szCs w:val="20"/>
        </w:rPr>
        <w:t>може бути повністю чи частково відтворений,</w:t>
      </w:r>
      <w:r w:rsidRPr="00EC084F">
        <w:rPr>
          <w:rFonts w:ascii="Times New Roman" w:eastAsia="Arial" w:hAnsi="Times New Roman" w:cs="Times New Roman"/>
          <w:b/>
          <w:bCs/>
          <w:sz w:val="20"/>
          <w:szCs w:val="20"/>
        </w:rPr>
        <w:br/>
        <w:t>тиражований і розповсюджений як офіційне видання без дозволу</w:t>
      </w:r>
      <w:r w:rsidRPr="00EC084F">
        <w:rPr>
          <w:rFonts w:ascii="Times New Roman" w:eastAsia="Arial" w:hAnsi="Times New Roman" w:cs="Times New Roman"/>
          <w:b/>
          <w:bCs/>
          <w:sz w:val="20"/>
          <w:szCs w:val="20"/>
        </w:rPr>
        <w:br/>
        <w:t>Міністерства регіонального розвитку та будівництва України</w:t>
      </w:r>
    </w:p>
    <w:p w:rsidR="00EC084F" w:rsidRPr="00EC084F" w:rsidRDefault="00EC084F" w:rsidP="00EC084F">
      <w:pPr>
        <w:shd w:val="clear" w:color="auto" w:fill="FFFFFF"/>
        <w:tabs>
          <w:tab w:val="left" w:pos="284"/>
          <w:tab w:val="left" w:pos="567"/>
          <w:tab w:val="left" w:pos="851"/>
          <w:tab w:val="left" w:pos="1134"/>
        </w:tabs>
        <w:jc w:val="right"/>
        <w:rPr>
          <w:rFonts w:ascii="Times New Roman" w:eastAsia="Arial" w:hAnsi="Times New Roman" w:cs="Times New Roman"/>
          <w:b/>
          <w:bCs/>
          <w:sz w:val="20"/>
          <w:szCs w:val="20"/>
        </w:rPr>
      </w:pPr>
    </w:p>
    <w:p w:rsidR="00EC084F" w:rsidRPr="00EC084F" w:rsidRDefault="00EC084F" w:rsidP="00EC084F">
      <w:pPr>
        <w:shd w:val="clear" w:color="auto" w:fill="FFFFFF"/>
        <w:tabs>
          <w:tab w:val="left" w:pos="284"/>
          <w:tab w:val="left" w:pos="567"/>
          <w:tab w:val="left" w:pos="851"/>
          <w:tab w:val="left" w:pos="1134"/>
        </w:tabs>
        <w:jc w:val="right"/>
        <w:rPr>
          <w:rFonts w:ascii="Times New Roman" w:eastAsia="Arial" w:hAnsi="Times New Roman" w:cs="Times New Roman"/>
          <w:b/>
          <w:bCs/>
          <w:sz w:val="20"/>
          <w:szCs w:val="20"/>
        </w:rPr>
      </w:pPr>
      <w:r w:rsidRPr="00EC084F">
        <w:rPr>
          <w:rFonts w:ascii="Times New Roman" w:eastAsia="Arial" w:hAnsi="Times New Roman" w:cs="Times New Roman"/>
          <w:b/>
          <w:bCs/>
          <w:sz w:val="20"/>
          <w:szCs w:val="20"/>
        </w:rPr>
        <w:t xml:space="preserve">© </w:t>
      </w:r>
      <w:proofErr w:type="spellStart"/>
      <w:r w:rsidRPr="00EC084F">
        <w:rPr>
          <w:rFonts w:ascii="Times New Roman" w:eastAsia="Arial" w:hAnsi="Times New Roman" w:cs="Times New Roman"/>
          <w:b/>
          <w:bCs/>
          <w:sz w:val="20"/>
          <w:szCs w:val="20"/>
        </w:rPr>
        <w:t>Мінрегіонбуд</w:t>
      </w:r>
      <w:proofErr w:type="spellEnd"/>
      <w:r w:rsidRPr="00EC084F">
        <w:rPr>
          <w:rFonts w:ascii="Times New Roman" w:eastAsia="Arial" w:hAnsi="Times New Roman" w:cs="Times New Roman"/>
          <w:b/>
          <w:bCs/>
          <w:sz w:val="20"/>
          <w:szCs w:val="20"/>
        </w:rPr>
        <w:t xml:space="preserve"> України, 20</w:t>
      </w:r>
      <w:r w:rsidR="00BF386F">
        <w:rPr>
          <w:rFonts w:ascii="Times New Roman" w:eastAsia="Arial" w:hAnsi="Times New Roman" w:cs="Times New Roman"/>
          <w:b/>
          <w:bCs/>
          <w:sz w:val="20"/>
          <w:szCs w:val="20"/>
        </w:rPr>
        <w:t>1</w:t>
      </w:r>
      <w:r w:rsidRPr="00EC084F">
        <w:rPr>
          <w:rFonts w:ascii="Times New Roman" w:eastAsia="Arial" w:hAnsi="Times New Roman" w:cs="Times New Roman"/>
          <w:b/>
          <w:bCs/>
          <w:sz w:val="20"/>
          <w:szCs w:val="20"/>
        </w:rPr>
        <w:t>9</w:t>
      </w:r>
    </w:p>
    <w:p w:rsidR="00EC084F" w:rsidRPr="00EC084F" w:rsidRDefault="00EC084F" w:rsidP="00EC084F">
      <w:pPr>
        <w:shd w:val="clear" w:color="auto" w:fill="FFFFFF"/>
        <w:tabs>
          <w:tab w:val="left" w:pos="284"/>
          <w:tab w:val="left" w:pos="567"/>
          <w:tab w:val="left" w:pos="851"/>
          <w:tab w:val="left" w:pos="1134"/>
        </w:tabs>
        <w:jc w:val="right"/>
        <w:rPr>
          <w:rFonts w:ascii="Times New Roman" w:eastAsia="Arial" w:hAnsi="Times New Roman" w:cs="Times New Roman"/>
          <w:color w:val="auto"/>
          <w:sz w:val="20"/>
          <w:szCs w:val="20"/>
          <w:lang w:eastAsia="en-US" w:bidi="ar-SA"/>
        </w:rPr>
      </w:pPr>
    </w:p>
    <w:p w:rsidR="00EC084F" w:rsidRPr="00EC084F" w:rsidRDefault="00EC084F" w:rsidP="00EC084F">
      <w:pPr>
        <w:shd w:val="clear" w:color="auto" w:fill="FFFFFF"/>
        <w:tabs>
          <w:tab w:val="left" w:pos="284"/>
          <w:tab w:val="left" w:pos="567"/>
          <w:tab w:val="left" w:pos="851"/>
          <w:tab w:val="left" w:pos="1134"/>
        </w:tabs>
        <w:jc w:val="center"/>
        <w:rPr>
          <w:rFonts w:ascii="Times New Roman" w:eastAsia="Arial" w:hAnsi="Times New Roman" w:cs="Times New Roman"/>
          <w:sz w:val="19"/>
          <w:szCs w:val="19"/>
        </w:rPr>
      </w:pPr>
      <w:r w:rsidRPr="00EC084F">
        <w:rPr>
          <w:rFonts w:ascii="Times New Roman" w:eastAsia="Arial" w:hAnsi="Times New Roman" w:cs="Times New Roman"/>
          <w:sz w:val="19"/>
          <w:szCs w:val="19"/>
        </w:rPr>
        <w:t>Офіційний видавець нормативних документів</w:t>
      </w:r>
      <w:r w:rsidRPr="00EC084F">
        <w:rPr>
          <w:rFonts w:ascii="Times New Roman" w:eastAsia="Arial" w:hAnsi="Times New Roman" w:cs="Times New Roman"/>
          <w:sz w:val="19"/>
          <w:szCs w:val="19"/>
        </w:rPr>
        <w:br/>
        <w:t>у галузі будівництва і промисловості будівельних матеріалів</w:t>
      </w:r>
      <w:r w:rsidRPr="00EC084F">
        <w:rPr>
          <w:rFonts w:ascii="Times New Roman" w:eastAsia="Arial" w:hAnsi="Times New Roman" w:cs="Times New Roman"/>
          <w:sz w:val="19"/>
          <w:szCs w:val="19"/>
        </w:rPr>
        <w:br/>
      </w:r>
      <w:proofErr w:type="spellStart"/>
      <w:r w:rsidRPr="00EC084F">
        <w:rPr>
          <w:rFonts w:ascii="Times New Roman" w:eastAsia="Arial" w:hAnsi="Times New Roman" w:cs="Times New Roman"/>
          <w:sz w:val="19"/>
          <w:szCs w:val="19"/>
        </w:rPr>
        <w:t>Мінрегіонбуду</w:t>
      </w:r>
      <w:proofErr w:type="spellEnd"/>
      <w:r w:rsidRPr="00EC084F">
        <w:rPr>
          <w:rFonts w:ascii="Times New Roman" w:eastAsia="Arial" w:hAnsi="Times New Roman" w:cs="Times New Roman"/>
          <w:sz w:val="19"/>
          <w:szCs w:val="19"/>
        </w:rPr>
        <w:t xml:space="preserve"> України</w:t>
      </w:r>
    </w:p>
    <w:p w:rsidR="00EC084F" w:rsidRPr="00EC084F" w:rsidRDefault="00EC084F" w:rsidP="00EC084F">
      <w:pPr>
        <w:shd w:val="clear" w:color="auto" w:fill="FFFFFF"/>
        <w:tabs>
          <w:tab w:val="left" w:pos="284"/>
          <w:tab w:val="left" w:pos="567"/>
          <w:tab w:val="left" w:pos="851"/>
          <w:tab w:val="left" w:pos="1134"/>
        </w:tabs>
        <w:jc w:val="center"/>
        <w:rPr>
          <w:rFonts w:ascii="Times New Roman" w:eastAsia="Arial" w:hAnsi="Times New Roman" w:cs="Times New Roman"/>
          <w:b/>
          <w:bCs/>
          <w:sz w:val="19"/>
          <w:szCs w:val="19"/>
        </w:rPr>
      </w:pPr>
      <w:r w:rsidRPr="00EC084F">
        <w:rPr>
          <w:rFonts w:ascii="Times New Roman" w:eastAsia="Arial" w:hAnsi="Times New Roman" w:cs="Times New Roman"/>
          <w:b/>
          <w:bCs/>
          <w:sz w:val="19"/>
          <w:szCs w:val="19"/>
        </w:rPr>
        <w:t>Державне підприємство "</w:t>
      </w:r>
      <w:proofErr w:type="spellStart"/>
      <w:r w:rsidRPr="00EC084F">
        <w:rPr>
          <w:rFonts w:ascii="Times New Roman" w:eastAsia="Arial" w:hAnsi="Times New Roman" w:cs="Times New Roman"/>
          <w:b/>
          <w:bCs/>
          <w:sz w:val="19"/>
          <w:szCs w:val="19"/>
        </w:rPr>
        <w:t>Укрархбудінформ</w:t>
      </w:r>
      <w:proofErr w:type="spellEnd"/>
      <w:r w:rsidRPr="00EC084F">
        <w:rPr>
          <w:rFonts w:ascii="Times New Roman" w:eastAsia="Arial" w:hAnsi="Times New Roman" w:cs="Times New Roman"/>
          <w:b/>
          <w:bCs/>
          <w:sz w:val="19"/>
          <w:szCs w:val="19"/>
        </w:rPr>
        <w:t>"</w:t>
      </w:r>
    </w:p>
    <w:p w:rsidR="00EC084F" w:rsidRDefault="00EC084F" w:rsidP="00A24945">
      <w:pPr>
        <w:sectPr w:rsidR="00EC084F" w:rsidSect="006E374E">
          <w:pgSz w:w="11900" w:h="16840"/>
          <w:pgMar w:top="1134" w:right="1134" w:bottom="1134" w:left="1134" w:header="0" w:footer="6" w:gutter="0"/>
          <w:cols w:space="708"/>
          <w:docGrid w:linePitch="326"/>
        </w:sectPr>
      </w:pPr>
    </w:p>
    <w:p w:rsidR="00EC084F" w:rsidRDefault="00EC084F" w:rsidP="00EC084F">
      <w:pPr>
        <w:jc w:val="center"/>
      </w:pPr>
      <w:r>
        <w:lastRenderedPageBreak/>
        <w:t>ДЕРЖАВНІ БУДІВЕЛЬНІ НОРМИ УКРАЇНИ</w:t>
      </w:r>
    </w:p>
    <w:p w:rsidR="00EC084F" w:rsidRDefault="00EC084F" w:rsidP="00EC084F">
      <w:pPr>
        <w:jc w:val="center"/>
      </w:pPr>
    </w:p>
    <w:tbl>
      <w:tblPr>
        <w:tblStyle w:val="a3"/>
        <w:tblW w:w="0" w:type="auto"/>
        <w:tblLook w:val="04A0" w:firstRow="1" w:lastRow="0" w:firstColumn="1" w:lastColumn="0" w:noHBand="0" w:noVBand="1"/>
      </w:tblPr>
      <w:tblGrid>
        <w:gridCol w:w="9622"/>
      </w:tblGrid>
      <w:tr w:rsidR="00860FAB" w:rsidTr="00966D5D">
        <w:tc>
          <w:tcPr>
            <w:tcW w:w="9622" w:type="dxa"/>
            <w:vAlign w:val="bottom"/>
          </w:tcPr>
          <w:p w:rsidR="00966D5D" w:rsidRDefault="00966D5D" w:rsidP="00966D5D">
            <w:pPr>
              <w:jc w:val="center"/>
              <w:rPr>
                <w:b/>
                <w:bCs/>
              </w:rPr>
            </w:pPr>
          </w:p>
          <w:p w:rsidR="00860FAB" w:rsidRPr="003A0BBD" w:rsidRDefault="00860FAB" w:rsidP="00966D5D">
            <w:pPr>
              <w:jc w:val="center"/>
              <w:rPr>
                <w:b/>
                <w:bCs/>
              </w:rPr>
            </w:pPr>
            <w:r w:rsidRPr="003A0BBD">
              <w:rPr>
                <w:b/>
                <w:bCs/>
              </w:rPr>
              <w:t>Будинки і споруди                                                                               ДБН В.2.2-23:2009</w:t>
            </w:r>
          </w:p>
          <w:p w:rsidR="00860FAB" w:rsidRDefault="00860FAB" w:rsidP="00966D5D">
            <w:pPr>
              <w:jc w:val="center"/>
              <w:rPr>
                <w:b/>
                <w:bCs/>
              </w:rPr>
            </w:pPr>
            <w:r w:rsidRPr="003A0BBD">
              <w:rPr>
                <w:b/>
                <w:bCs/>
              </w:rPr>
              <w:t>Підприємства торгівлі                                                                     На заміну ВСН 54-87</w:t>
            </w:r>
          </w:p>
          <w:p w:rsidR="00966D5D" w:rsidRDefault="00966D5D" w:rsidP="00966D5D">
            <w:pPr>
              <w:jc w:val="center"/>
            </w:pPr>
          </w:p>
        </w:tc>
      </w:tr>
    </w:tbl>
    <w:p w:rsidR="00EC084F" w:rsidRDefault="00EC084F" w:rsidP="00EC084F">
      <w:pPr>
        <w:jc w:val="center"/>
      </w:pPr>
    </w:p>
    <w:p w:rsidR="00EC084F" w:rsidRDefault="00425980" w:rsidP="00860FAB">
      <w:pPr>
        <w:ind w:left="6480" w:firstLine="720"/>
      </w:pPr>
      <w:r>
        <w:t>Чинні від 2019-08</w:t>
      </w:r>
      <w:r w:rsidR="00EC084F">
        <w:t>-01</w:t>
      </w:r>
    </w:p>
    <w:p w:rsidR="00EC084F" w:rsidRDefault="00EC084F" w:rsidP="00EC084F"/>
    <w:p w:rsidR="00EC084F" w:rsidRDefault="00EC084F" w:rsidP="00C926A8">
      <w:pPr>
        <w:ind w:firstLine="426"/>
        <w:jc w:val="both"/>
        <w:rPr>
          <w:b/>
          <w:bCs/>
        </w:rPr>
      </w:pPr>
      <w:r w:rsidRPr="00860FAB">
        <w:rPr>
          <w:b/>
          <w:bCs/>
        </w:rPr>
        <w:t>1 СФЕРА ЗАСТОСУВАННЯ</w:t>
      </w:r>
    </w:p>
    <w:p w:rsidR="003A0BBD" w:rsidRPr="00860FAB" w:rsidRDefault="003A0BBD" w:rsidP="00C926A8">
      <w:pPr>
        <w:ind w:firstLine="426"/>
        <w:jc w:val="both"/>
        <w:rPr>
          <w:b/>
          <w:bCs/>
        </w:rPr>
      </w:pPr>
    </w:p>
    <w:p w:rsidR="00EC084F" w:rsidRPr="00966D5D" w:rsidRDefault="00EC084F" w:rsidP="00966D5D">
      <w:pPr>
        <w:pStyle w:val="11"/>
        <w:numPr>
          <w:ilvl w:val="1"/>
          <w:numId w:val="1"/>
        </w:numPr>
        <w:spacing w:after="80" w:line="288" w:lineRule="auto"/>
        <w:ind w:left="0" w:firstLine="426"/>
        <w:contextualSpacing/>
        <w:jc w:val="both"/>
        <w:rPr>
          <w:color w:val="00B050"/>
          <w:sz w:val="21"/>
          <w:szCs w:val="21"/>
        </w:rPr>
      </w:pPr>
      <w:r w:rsidRPr="00966D5D">
        <w:rPr>
          <w:color w:val="00B050"/>
          <w:sz w:val="21"/>
          <w:szCs w:val="21"/>
        </w:rPr>
        <w:t xml:space="preserve">Ці Норми поширюються на проектування нових, реконструкцію і розширення </w:t>
      </w:r>
      <w:proofErr w:type="spellStart"/>
      <w:r w:rsidRPr="00966D5D">
        <w:rPr>
          <w:color w:val="00B050"/>
          <w:sz w:val="21"/>
          <w:szCs w:val="21"/>
        </w:rPr>
        <w:t>існуючихбудинків</w:t>
      </w:r>
      <w:proofErr w:type="spellEnd"/>
      <w:r w:rsidRPr="00966D5D">
        <w:rPr>
          <w:color w:val="00B050"/>
          <w:sz w:val="21"/>
          <w:szCs w:val="21"/>
        </w:rPr>
        <w:t xml:space="preserve"> та окремих приміщень підприємств роздрібної торгівлі (магазинів, ринків)</w:t>
      </w:r>
      <w:bookmarkStart w:id="5" w:name="_Hlk118664231"/>
      <w:r w:rsidR="005D210C" w:rsidRPr="00966D5D">
        <w:rPr>
          <w:color w:val="00B050"/>
          <w:sz w:val="21"/>
          <w:szCs w:val="21"/>
        </w:rPr>
        <w:t xml:space="preserve"> торговельних і торговельно-розважальних центрів (ТЦ і ТРЦ)</w:t>
      </w:r>
      <w:bookmarkEnd w:id="5"/>
      <w:r w:rsidRPr="00966D5D">
        <w:rPr>
          <w:color w:val="00B050"/>
          <w:sz w:val="21"/>
          <w:szCs w:val="21"/>
        </w:rPr>
        <w:t xml:space="preserve">, за </w:t>
      </w:r>
      <w:proofErr w:type="spellStart"/>
      <w:r w:rsidRPr="00966D5D">
        <w:rPr>
          <w:color w:val="00B050"/>
          <w:sz w:val="21"/>
          <w:szCs w:val="21"/>
        </w:rPr>
        <w:t>виняткомбудинків</w:t>
      </w:r>
      <w:proofErr w:type="spellEnd"/>
      <w:r w:rsidRPr="00966D5D">
        <w:rPr>
          <w:color w:val="00B050"/>
          <w:sz w:val="21"/>
          <w:szCs w:val="21"/>
        </w:rPr>
        <w:t xml:space="preserve"> оптової (гуртової) торгівлі, магазинів із продажу автомобілів (автосалонів) і </w:t>
      </w:r>
      <w:proofErr w:type="spellStart"/>
      <w:r w:rsidRPr="00966D5D">
        <w:rPr>
          <w:color w:val="00B050"/>
          <w:sz w:val="21"/>
          <w:szCs w:val="21"/>
        </w:rPr>
        <w:t>запчастиндо</w:t>
      </w:r>
      <w:proofErr w:type="spellEnd"/>
      <w:r w:rsidRPr="00966D5D">
        <w:rPr>
          <w:color w:val="00B050"/>
          <w:sz w:val="21"/>
          <w:szCs w:val="21"/>
        </w:rPr>
        <w:t xml:space="preserve"> них, магазинів зброї, магазинів-складів будівельних матеріалів, магазинів виробничих фірм, </w:t>
      </w:r>
      <w:proofErr w:type="spellStart"/>
      <w:r w:rsidRPr="00966D5D">
        <w:rPr>
          <w:color w:val="00B050"/>
          <w:sz w:val="21"/>
          <w:szCs w:val="21"/>
        </w:rPr>
        <w:t>атакож</w:t>
      </w:r>
      <w:proofErr w:type="spellEnd"/>
      <w:r w:rsidRPr="00966D5D">
        <w:rPr>
          <w:color w:val="00B050"/>
          <w:sz w:val="21"/>
          <w:szCs w:val="21"/>
        </w:rPr>
        <w:t xml:space="preserve"> магазинів тимчасового функціонування.</w:t>
      </w:r>
    </w:p>
    <w:p w:rsidR="005D210C" w:rsidRPr="00966D5D" w:rsidRDefault="005D210C" w:rsidP="00966D5D">
      <w:pPr>
        <w:pStyle w:val="11"/>
        <w:spacing w:after="80" w:line="288" w:lineRule="auto"/>
        <w:ind w:left="816" w:firstLine="0"/>
        <w:contextualSpacing/>
        <w:jc w:val="both"/>
        <w:rPr>
          <w:b/>
          <w:bCs/>
          <w:color w:val="00B050"/>
          <w:sz w:val="21"/>
          <w:szCs w:val="21"/>
        </w:rPr>
      </w:pPr>
      <w:r w:rsidRPr="00966D5D">
        <w:rPr>
          <w:b/>
          <w:bCs/>
          <w:color w:val="00B050"/>
          <w:sz w:val="21"/>
          <w:szCs w:val="21"/>
        </w:rPr>
        <w:t>(Пункт 1.1 змінено, Зміна № 1)</w:t>
      </w:r>
    </w:p>
    <w:p w:rsidR="00EC084F" w:rsidRPr="00966D5D" w:rsidRDefault="00EC084F" w:rsidP="00966D5D">
      <w:pPr>
        <w:spacing w:line="288" w:lineRule="auto"/>
        <w:ind w:firstLine="426"/>
        <w:contextualSpacing/>
        <w:jc w:val="both"/>
        <w:rPr>
          <w:rFonts w:ascii="Arial" w:hAnsi="Arial" w:cs="Arial"/>
          <w:sz w:val="21"/>
          <w:szCs w:val="21"/>
        </w:rPr>
      </w:pPr>
      <w:r w:rsidRPr="00966D5D">
        <w:rPr>
          <w:rFonts w:ascii="Arial" w:hAnsi="Arial" w:cs="Arial"/>
          <w:sz w:val="21"/>
          <w:szCs w:val="21"/>
        </w:rPr>
        <w:t>1.2 Вимоги цих Норм є обов'язковими для юридичних і фізичних осіб - суб'єктів інвестиційної діяльності на території України незалежно від форм власності та відомчої належності.</w:t>
      </w:r>
    </w:p>
    <w:p w:rsidR="00EC084F" w:rsidRPr="00966D5D" w:rsidRDefault="00EC084F" w:rsidP="00966D5D">
      <w:pPr>
        <w:spacing w:line="288" w:lineRule="auto"/>
        <w:ind w:firstLine="426"/>
        <w:contextualSpacing/>
        <w:jc w:val="both"/>
        <w:rPr>
          <w:rFonts w:ascii="Arial" w:hAnsi="Arial" w:cs="Arial"/>
          <w:sz w:val="21"/>
          <w:szCs w:val="21"/>
        </w:rPr>
      </w:pPr>
      <w:r w:rsidRPr="00966D5D">
        <w:rPr>
          <w:rFonts w:ascii="Arial" w:hAnsi="Arial" w:cs="Arial"/>
          <w:sz w:val="21"/>
          <w:szCs w:val="21"/>
        </w:rPr>
        <w:t xml:space="preserve">1.3 При проектуванні </w:t>
      </w:r>
      <w:r w:rsidRPr="00966D5D">
        <w:rPr>
          <w:rFonts w:ascii="Arial" w:hAnsi="Arial" w:cs="Arial"/>
          <w:color w:val="00B050"/>
          <w:sz w:val="21"/>
          <w:szCs w:val="21"/>
        </w:rPr>
        <w:t>буд</w:t>
      </w:r>
      <w:r w:rsidR="002F1D30" w:rsidRPr="00966D5D">
        <w:rPr>
          <w:rFonts w:ascii="Arial" w:hAnsi="Arial" w:cs="Arial"/>
          <w:color w:val="00B050"/>
          <w:sz w:val="21"/>
          <w:szCs w:val="21"/>
        </w:rPr>
        <w:t>івель</w:t>
      </w:r>
      <w:r w:rsidRPr="00966D5D">
        <w:rPr>
          <w:rFonts w:ascii="Arial" w:hAnsi="Arial" w:cs="Arial"/>
          <w:sz w:val="21"/>
          <w:szCs w:val="21"/>
        </w:rPr>
        <w:t xml:space="preserve"> підприємств роздрібної торгівлі, поряд із положеннями цих</w:t>
      </w:r>
      <w:r w:rsidR="00DA0A93" w:rsidRPr="00966D5D">
        <w:rPr>
          <w:rFonts w:ascii="Arial" w:hAnsi="Arial" w:cs="Arial"/>
          <w:sz w:val="21"/>
          <w:szCs w:val="21"/>
        </w:rPr>
        <w:t xml:space="preserve"> </w:t>
      </w:r>
      <w:r w:rsidRPr="00966D5D">
        <w:rPr>
          <w:rFonts w:ascii="Arial" w:hAnsi="Arial" w:cs="Arial"/>
          <w:sz w:val="21"/>
          <w:szCs w:val="21"/>
        </w:rPr>
        <w:t>Норм, слід також виконувати вимоги інших чинних нормативних документів у галузі будівництва.</w:t>
      </w:r>
    </w:p>
    <w:p w:rsidR="002F1D30" w:rsidRPr="00966D5D" w:rsidRDefault="002F1D30" w:rsidP="00966D5D">
      <w:pPr>
        <w:spacing w:line="288" w:lineRule="auto"/>
        <w:ind w:firstLine="426"/>
        <w:contextualSpacing/>
        <w:jc w:val="both"/>
        <w:rPr>
          <w:rFonts w:ascii="Arial" w:hAnsi="Arial" w:cs="Arial"/>
          <w:b/>
          <w:i/>
          <w:color w:val="00B050"/>
          <w:sz w:val="21"/>
          <w:szCs w:val="21"/>
        </w:rPr>
      </w:pPr>
      <w:r w:rsidRPr="00966D5D">
        <w:rPr>
          <w:rFonts w:ascii="Arial" w:hAnsi="Arial" w:cs="Arial"/>
          <w:b/>
          <w:i/>
          <w:color w:val="00B050"/>
          <w:sz w:val="21"/>
          <w:szCs w:val="21"/>
        </w:rPr>
        <w:t>(Слово пункту 1.3 змінено, Зміна № 1)</w:t>
      </w:r>
    </w:p>
    <w:p w:rsidR="00EC084F" w:rsidRPr="00966D5D" w:rsidRDefault="00EC084F" w:rsidP="00966D5D">
      <w:pPr>
        <w:spacing w:line="288" w:lineRule="auto"/>
        <w:ind w:firstLine="426"/>
        <w:contextualSpacing/>
        <w:jc w:val="both"/>
        <w:rPr>
          <w:rFonts w:ascii="Arial" w:hAnsi="Arial" w:cs="Arial"/>
          <w:b/>
          <w:bCs/>
          <w:sz w:val="21"/>
          <w:szCs w:val="21"/>
        </w:rPr>
      </w:pPr>
      <w:r w:rsidRPr="00966D5D">
        <w:rPr>
          <w:rFonts w:ascii="Arial" w:hAnsi="Arial" w:cs="Arial"/>
          <w:b/>
          <w:bCs/>
          <w:sz w:val="21"/>
          <w:szCs w:val="21"/>
        </w:rPr>
        <w:t>2 НОРМАТИВНІ ПОСИЛАННЯ</w:t>
      </w:r>
    </w:p>
    <w:p w:rsidR="00EC084F" w:rsidRPr="00966D5D" w:rsidRDefault="00EC084F" w:rsidP="00966D5D">
      <w:pPr>
        <w:spacing w:line="288" w:lineRule="auto"/>
        <w:contextualSpacing/>
        <w:jc w:val="both"/>
        <w:rPr>
          <w:rFonts w:ascii="Arial" w:hAnsi="Arial" w:cs="Arial"/>
          <w:sz w:val="21"/>
          <w:szCs w:val="21"/>
        </w:rPr>
      </w:pPr>
      <w:r w:rsidRPr="00966D5D">
        <w:rPr>
          <w:rFonts w:ascii="Arial" w:hAnsi="Arial" w:cs="Arial"/>
          <w:sz w:val="21"/>
          <w:szCs w:val="21"/>
        </w:rPr>
        <w:t>У цих Нормах є посилання на такі нормативні документи:</w:t>
      </w:r>
    </w:p>
    <w:p w:rsidR="000E3C5F" w:rsidRPr="00966D5D" w:rsidRDefault="000E3C5F" w:rsidP="00966D5D">
      <w:pPr>
        <w:spacing w:line="288" w:lineRule="auto"/>
        <w:ind w:firstLine="426"/>
        <w:contextualSpacing/>
        <w:jc w:val="both"/>
        <w:rPr>
          <w:rFonts w:ascii="Arial" w:hAnsi="Arial" w:cs="Arial"/>
          <w:color w:val="00B050"/>
          <w:sz w:val="21"/>
          <w:szCs w:val="21"/>
          <w:lang w:eastAsia="en-US" w:bidi="en-US"/>
        </w:rPr>
      </w:pPr>
      <w:r w:rsidRPr="00966D5D">
        <w:rPr>
          <w:rFonts w:ascii="Arial" w:hAnsi="Arial" w:cs="Arial"/>
          <w:color w:val="00B050"/>
          <w:sz w:val="21"/>
          <w:szCs w:val="21"/>
        </w:rPr>
        <w:t xml:space="preserve">Кодекс цивільного захисту України </w:t>
      </w:r>
      <w:r w:rsidRPr="00966D5D">
        <w:rPr>
          <w:rFonts w:ascii="Arial" w:hAnsi="Arial" w:cs="Arial"/>
          <w:i/>
          <w:iCs/>
          <w:color w:val="00B050"/>
          <w:sz w:val="21"/>
          <w:szCs w:val="21"/>
        </w:rPr>
        <w:t>І</w:t>
      </w:r>
      <w:r w:rsidRPr="00966D5D">
        <w:rPr>
          <w:rFonts w:ascii="Arial" w:hAnsi="Arial" w:cs="Arial"/>
          <w:color w:val="00B050"/>
          <w:sz w:val="21"/>
          <w:szCs w:val="21"/>
        </w:rPr>
        <w:t xml:space="preserve"> від 2 жовтня 2012 р. № </w:t>
      </w:r>
      <w:r w:rsidRPr="00966D5D">
        <w:rPr>
          <w:rFonts w:ascii="Arial" w:hAnsi="Arial" w:cs="Arial"/>
          <w:color w:val="00B050"/>
          <w:sz w:val="21"/>
          <w:szCs w:val="21"/>
          <w:lang w:eastAsia="en-US" w:bidi="en-US"/>
        </w:rPr>
        <w:t>5403-</w:t>
      </w:r>
      <w:r w:rsidRPr="00966D5D">
        <w:rPr>
          <w:rFonts w:ascii="Arial" w:hAnsi="Arial" w:cs="Arial"/>
          <w:color w:val="00B050"/>
          <w:sz w:val="21"/>
          <w:szCs w:val="21"/>
          <w:lang w:val="en-US" w:eastAsia="en-US" w:bidi="en-US"/>
        </w:rPr>
        <w:t>VI</w:t>
      </w:r>
    </w:p>
    <w:p w:rsidR="00B84887" w:rsidRPr="00966D5D" w:rsidRDefault="00B84887"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EC084F" w:rsidRPr="00966D5D" w:rsidRDefault="00EC084F"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360-92**</w:t>
      </w:r>
    </w:p>
    <w:p w:rsidR="00036512" w:rsidRPr="00966D5D" w:rsidRDefault="00445771" w:rsidP="00966D5D">
      <w:pPr>
        <w:spacing w:line="288" w:lineRule="auto"/>
        <w:ind w:firstLine="284"/>
        <w:contextualSpacing/>
        <w:jc w:val="both"/>
        <w:rPr>
          <w:rFonts w:ascii="Arial" w:hAnsi="Arial" w:cs="Arial"/>
          <w:b/>
          <w:bCs/>
          <w:i/>
          <w:iCs/>
          <w:color w:val="00B050"/>
          <w:sz w:val="21"/>
          <w:szCs w:val="21"/>
        </w:rPr>
      </w:pPr>
      <w:r w:rsidRPr="00966D5D">
        <w:rPr>
          <w:rFonts w:ascii="Arial" w:hAnsi="Arial" w:cs="Arial"/>
          <w:b/>
          <w:bCs/>
          <w:i/>
          <w:iCs/>
          <w:color w:val="00B050"/>
          <w:sz w:val="21"/>
          <w:szCs w:val="21"/>
        </w:rPr>
        <w:t xml:space="preserve"> </w:t>
      </w:r>
      <w:r w:rsidR="00036512" w:rsidRPr="00966D5D">
        <w:rPr>
          <w:rFonts w:ascii="Arial" w:hAnsi="Arial" w:cs="Arial"/>
          <w:b/>
          <w:bCs/>
          <w:i/>
          <w:iCs/>
          <w:color w:val="00B050"/>
          <w:sz w:val="21"/>
          <w:szCs w:val="21"/>
        </w:rPr>
        <w:t>(Вилучено, Зміна</w:t>
      </w:r>
      <w:r w:rsidR="001603C5" w:rsidRPr="00966D5D">
        <w:rPr>
          <w:rFonts w:ascii="Arial" w:hAnsi="Arial" w:cs="Arial"/>
          <w:b/>
          <w:bCs/>
          <w:i/>
          <w:iCs/>
          <w:color w:val="00B050"/>
          <w:sz w:val="21"/>
          <w:szCs w:val="21"/>
        </w:rPr>
        <w:t xml:space="preserve"> </w:t>
      </w:r>
      <w:r w:rsidR="00036512" w:rsidRPr="00966D5D">
        <w:rPr>
          <w:rFonts w:ascii="Arial" w:hAnsi="Arial" w:cs="Arial"/>
          <w:b/>
          <w:bCs/>
          <w:i/>
          <w:iCs/>
          <w:color w:val="00B050"/>
          <w:sz w:val="21"/>
          <w:szCs w:val="21"/>
        </w:rPr>
        <w:t>№</w:t>
      </w:r>
      <w:r w:rsidR="001603C5" w:rsidRPr="00966D5D">
        <w:rPr>
          <w:rFonts w:ascii="Arial" w:hAnsi="Arial" w:cs="Arial"/>
          <w:b/>
          <w:bCs/>
          <w:i/>
          <w:iCs/>
          <w:color w:val="00B050"/>
          <w:sz w:val="21"/>
          <w:szCs w:val="21"/>
        </w:rPr>
        <w:t xml:space="preserve"> </w:t>
      </w:r>
      <w:r w:rsidR="00036512" w:rsidRPr="00966D5D">
        <w:rPr>
          <w:rFonts w:ascii="Arial" w:hAnsi="Arial" w:cs="Arial"/>
          <w:b/>
          <w:bCs/>
          <w:i/>
          <w:iCs/>
          <w:color w:val="00B050"/>
          <w:sz w:val="21"/>
          <w:szCs w:val="21"/>
        </w:rPr>
        <w:t>1)</w:t>
      </w:r>
    </w:p>
    <w:p w:rsidR="00EC084F" w:rsidRPr="00966D5D" w:rsidRDefault="00EC084F" w:rsidP="00966D5D">
      <w:pPr>
        <w:spacing w:line="288" w:lineRule="auto"/>
        <w:ind w:firstLine="426"/>
        <w:contextualSpacing/>
        <w:jc w:val="both"/>
        <w:rPr>
          <w:rFonts w:ascii="Arial" w:hAnsi="Arial" w:cs="Arial"/>
          <w:sz w:val="21"/>
          <w:szCs w:val="21"/>
        </w:rPr>
      </w:pPr>
      <w:r w:rsidRPr="00966D5D">
        <w:rPr>
          <w:rFonts w:ascii="Arial" w:hAnsi="Arial" w:cs="Arial"/>
          <w:sz w:val="21"/>
          <w:szCs w:val="21"/>
        </w:rPr>
        <w:t>ДБН А.2.2-1-2003 Проектування. Склад і зміст матеріалів оцінки впливів на навколишнє сер</w:t>
      </w:r>
      <w:r w:rsidR="00860FAB" w:rsidRPr="00966D5D">
        <w:rPr>
          <w:rFonts w:ascii="Arial" w:hAnsi="Arial" w:cs="Arial"/>
          <w:sz w:val="21"/>
          <w:szCs w:val="21"/>
        </w:rPr>
        <w:t>ед</w:t>
      </w:r>
      <w:r w:rsidRPr="00966D5D">
        <w:rPr>
          <w:rFonts w:ascii="Arial" w:hAnsi="Arial" w:cs="Arial"/>
          <w:sz w:val="21"/>
          <w:szCs w:val="21"/>
        </w:rPr>
        <w:t>овище (ОВНС) при проектуванні і будівництві підприємств, будинків і споруд</w:t>
      </w:r>
    </w:p>
    <w:p w:rsidR="009A3A67" w:rsidRPr="00966D5D" w:rsidRDefault="009A3A67" w:rsidP="00966D5D">
      <w:pPr>
        <w:pStyle w:val="11"/>
        <w:spacing w:line="288" w:lineRule="auto"/>
        <w:ind w:firstLine="426"/>
        <w:contextualSpacing/>
        <w:jc w:val="both"/>
        <w:rPr>
          <w:color w:val="00B050"/>
          <w:sz w:val="21"/>
          <w:szCs w:val="21"/>
        </w:rPr>
      </w:pPr>
      <w:r w:rsidRPr="00966D5D">
        <w:rPr>
          <w:color w:val="00B050"/>
          <w:sz w:val="21"/>
          <w:szCs w:val="21"/>
        </w:rPr>
        <w:t>ДБН Б.2.2-5:2011 Благоустрій територій</w:t>
      </w:r>
    </w:p>
    <w:p w:rsidR="009A3A67" w:rsidRPr="00966D5D" w:rsidRDefault="009A3A67" w:rsidP="00966D5D">
      <w:pPr>
        <w:spacing w:line="288" w:lineRule="auto"/>
        <w:ind w:firstLine="426"/>
        <w:contextualSpacing/>
        <w:jc w:val="both"/>
        <w:rPr>
          <w:rFonts w:ascii="Arial" w:hAnsi="Arial" w:cs="Arial"/>
          <w:sz w:val="21"/>
          <w:szCs w:val="21"/>
        </w:rPr>
      </w:pPr>
      <w:r w:rsidRPr="00966D5D">
        <w:rPr>
          <w:rFonts w:ascii="Arial" w:hAnsi="Arial" w:cs="Arial"/>
          <w:b/>
          <w:bCs/>
          <w:i/>
          <w:iCs/>
          <w:color w:val="00B050"/>
          <w:sz w:val="21"/>
          <w:szCs w:val="21"/>
        </w:rPr>
        <w:t>(Долучено, Зміна № 1)</w:t>
      </w:r>
    </w:p>
    <w:p w:rsidR="00036512" w:rsidRPr="00966D5D" w:rsidRDefault="00036512"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Б.2.2-12:2018 Планування і забудова територій</w:t>
      </w:r>
    </w:p>
    <w:p w:rsidR="00036512" w:rsidRPr="00966D5D" w:rsidRDefault="00036512"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EC084F" w:rsidRPr="00966D5D" w:rsidRDefault="00EC084F"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 xml:space="preserve">ДБН Б.2. 4-1-94 </w:t>
      </w:r>
    </w:p>
    <w:p w:rsidR="00A4358B" w:rsidRPr="00966D5D" w:rsidRDefault="00445771"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 xml:space="preserve"> </w:t>
      </w:r>
      <w:r w:rsidR="00A4358B" w:rsidRPr="00966D5D">
        <w:rPr>
          <w:rFonts w:ascii="Arial" w:hAnsi="Arial" w:cs="Arial"/>
          <w:b/>
          <w:bCs/>
          <w:i/>
          <w:iCs/>
          <w:color w:val="00B050"/>
          <w:sz w:val="21"/>
          <w:szCs w:val="21"/>
        </w:rPr>
        <w:t>(Вилучено, Зміна</w:t>
      </w:r>
      <w:r w:rsidR="00206EAF" w:rsidRPr="00966D5D">
        <w:rPr>
          <w:rFonts w:ascii="Arial" w:hAnsi="Arial" w:cs="Arial"/>
          <w:b/>
          <w:bCs/>
          <w:i/>
          <w:iCs/>
          <w:color w:val="00B050"/>
          <w:sz w:val="21"/>
          <w:szCs w:val="21"/>
        </w:rPr>
        <w:t xml:space="preserve"> </w:t>
      </w:r>
      <w:r w:rsidR="00A4358B" w:rsidRPr="00966D5D">
        <w:rPr>
          <w:rFonts w:ascii="Arial" w:hAnsi="Arial" w:cs="Arial"/>
          <w:b/>
          <w:bCs/>
          <w:i/>
          <w:iCs/>
          <w:color w:val="00B050"/>
          <w:sz w:val="21"/>
          <w:szCs w:val="21"/>
        </w:rPr>
        <w:t>№</w:t>
      </w:r>
      <w:r w:rsidR="00206EAF" w:rsidRPr="00966D5D">
        <w:rPr>
          <w:rFonts w:ascii="Arial" w:hAnsi="Arial" w:cs="Arial"/>
          <w:b/>
          <w:bCs/>
          <w:i/>
          <w:iCs/>
          <w:color w:val="00B050"/>
          <w:sz w:val="21"/>
          <w:szCs w:val="21"/>
        </w:rPr>
        <w:t xml:space="preserve"> </w:t>
      </w:r>
      <w:r w:rsidR="00A4358B" w:rsidRPr="00966D5D">
        <w:rPr>
          <w:rFonts w:ascii="Arial" w:hAnsi="Arial" w:cs="Arial"/>
          <w:b/>
          <w:bCs/>
          <w:i/>
          <w:iCs/>
          <w:color w:val="00B050"/>
          <w:sz w:val="21"/>
          <w:szCs w:val="21"/>
        </w:rPr>
        <w:t>1)</w:t>
      </w:r>
    </w:p>
    <w:p w:rsidR="00EC084F" w:rsidRPr="00966D5D" w:rsidRDefault="00EC084F"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 xml:space="preserve">ДБН В.1.1-5-2000 </w:t>
      </w:r>
    </w:p>
    <w:p w:rsidR="00B84887" w:rsidRPr="00966D5D" w:rsidRDefault="00B84887"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(Вилучено, Зміна</w:t>
      </w:r>
      <w:r w:rsidR="001603C5"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w:t>
      </w:r>
      <w:r w:rsidR="001603C5"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1)</w:t>
      </w:r>
    </w:p>
    <w:p w:rsidR="00EC084F" w:rsidRPr="00966D5D" w:rsidRDefault="00EC084F"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 xml:space="preserve">ДБН В.1.1-7-2002 </w:t>
      </w:r>
    </w:p>
    <w:p w:rsidR="00B84887" w:rsidRPr="00966D5D" w:rsidRDefault="00B84887"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(Вилучено, Зміна</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1)</w:t>
      </w:r>
    </w:p>
    <w:p w:rsidR="00B84887" w:rsidRPr="00966D5D" w:rsidRDefault="00B84887"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В.1.1-7:2016 Пожежна безпека об’єктів будівництва. Загальні вимоги</w:t>
      </w:r>
    </w:p>
    <w:p w:rsidR="00B84887" w:rsidRPr="00966D5D" w:rsidRDefault="00445771"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 xml:space="preserve"> </w:t>
      </w:r>
      <w:r w:rsidR="00B84887" w:rsidRPr="00966D5D">
        <w:rPr>
          <w:rFonts w:ascii="Arial" w:hAnsi="Arial" w:cs="Arial"/>
          <w:b/>
          <w:bCs/>
          <w:i/>
          <w:iCs/>
          <w:color w:val="00B050"/>
          <w:sz w:val="21"/>
          <w:szCs w:val="21"/>
        </w:rPr>
        <w:t>(Долучено, Зміна № 1)</w:t>
      </w:r>
    </w:p>
    <w:p w:rsidR="00EC084F" w:rsidRPr="00966D5D" w:rsidRDefault="00EC084F"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 xml:space="preserve">ДБН В.1.1-12:2006 </w:t>
      </w:r>
    </w:p>
    <w:p w:rsidR="00B84887" w:rsidRPr="00966D5D" w:rsidRDefault="00B84887"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(Вилучено, Зміна</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1)</w:t>
      </w:r>
    </w:p>
    <w:p w:rsidR="00B84887" w:rsidRPr="00966D5D" w:rsidRDefault="00445771" w:rsidP="00966D5D">
      <w:pPr>
        <w:pStyle w:val="11"/>
        <w:spacing w:line="288" w:lineRule="auto"/>
        <w:ind w:firstLine="426"/>
        <w:contextualSpacing/>
        <w:jc w:val="both"/>
        <w:rPr>
          <w:color w:val="00B050"/>
          <w:sz w:val="21"/>
          <w:szCs w:val="21"/>
        </w:rPr>
      </w:pPr>
      <w:r w:rsidRPr="00966D5D">
        <w:rPr>
          <w:color w:val="00B050"/>
          <w:sz w:val="21"/>
          <w:szCs w:val="21"/>
        </w:rPr>
        <w:t xml:space="preserve">ДБН </w:t>
      </w:r>
      <w:r w:rsidR="00B84887" w:rsidRPr="00966D5D">
        <w:rPr>
          <w:color w:val="00B050"/>
          <w:sz w:val="21"/>
          <w:szCs w:val="21"/>
        </w:rPr>
        <w:t>В.1.1-12:2014 Будівницт</w:t>
      </w:r>
      <w:r w:rsidRPr="00966D5D">
        <w:rPr>
          <w:color w:val="00B050"/>
          <w:sz w:val="21"/>
          <w:szCs w:val="21"/>
        </w:rPr>
        <w:t>во у сейсмічних районах України</w:t>
      </w:r>
    </w:p>
    <w:p w:rsidR="00B84887" w:rsidRPr="00966D5D" w:rsidRDefault="00B84887"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9A3A67" w:rsidRPr="00966D5D" w:rsidRDefault="009A3A67" w:rsidP="00966D5D">
      <w:pPr>
        <w:pStyle w:val="11"/>
        <w:spacing w:line="288" w:lineRule="auto"/>
        <w:ind w:firstLine="426"/>
        <w:contextualSpacing/>
        <w:jc w:val="both"/>
        <w:rPr>
          <w:color w:val="00B050"/>
          <w:sz w:val="21"/>
          <w:szCs w:val="21"/>
        </w:rPr>
      </w:pPr>
      <w:r w:rsidRPr="00966D5D">
        <w:rPr>
          <w:color w:val="00B050"/>
          <w:sz w:val="21"/>
          <w:szCs w:val="21"/>
        </w:rPr>
        <w:t>ДБН В.1.1-24:2009 Захист від небезпечних геологічних процесів. Основні положення проектування</w:t>
      </w:r>
      <w:r w:rsidR="008738AA" w:rsidRPr="00966D5D">
        <w:rPr>
          <w:color w:val="00B050"/>
          <w:sz w:val="21"/>
          <w:szCs w:val="21"/>
        </w:rPr>
        <w:t xml:space="preserve"> </w:t>
      </w:r>
    </w:p>
    <w:p w:rsidR="00966D5D" w:rsidRDefault="009A3A67" w:rsidP="00966D5D">
      <w:pPr>
        <w:widowControl/>
        <w:spacing w:line="288" w:lineRule="auto"/>
        <w:ind w:firstLine="426"/>
        <w:contextualSpacing/>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DA7203" w:rsidRPr="00966D5D" w:rsidRDefault="00DA7203" w:rsidP="00966D5D">
      <w:pPr>
        <w:widowControl/>
        <w:spacing w:line="288" w:lineRule="auto"/>
        <w:ind w:firstLine="426"/>
        <w:contextualSpacing/>
        <w:rPr>
          <w:rFonts w:ascii="Arial" w:hAnsi="Arial" w:cs="Arial"/>
          <w:color w:val="00B050"/>
          <w:sz w:val="21"/>
          <w:szCs w:val="21"/>
        </w:rPr>
      </w:pPr>
      <w:r w:rsidRPr="00966D5D">
        <w:rPr>
          <w:rFonts w:ascii="Arial" w:hAnsi="Arial" w:cs="Arial"/>
          <w:color w:val="00B050"/>
          <w:sz w:val="21"/>
          <w:szCs w:val="21"/>
        </w:rPr>
        <w:t>ДБН В.1.1-31:2013 Захист територій, будинків і споруд від шуму</w:t>
      </w:r>
    </w:p>
    <w:p w:rsidR="00DA7203" w:rsidRPr="00966D5D" w:rsidRDefault="00DA7203"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A150EC" w:rsidRDefault="00A150EC" w:rsidP="00B428D1">
      <w:pPr>
        <w:spacing w:line="288" w:lineRule="auto"/>
        <w:ind w:firstLine="426"/>
        <w:contextualSpacing/>
        <w:jc w:val="both"/>
        <w:rPr>
          <w:rFonts w:ascii="Arial" w:hAnsi="Arial" w:cs="Arial"/>
          <w:color w:val="00B050"/>
          <w:sz w:val="21"/>
          <w:szCs w:val="21"/>
        </w:rPr>
        <w:sectPr w:rsidR="00A150EC" w:rsidSect="004A28EF">
          <w:headerReference w:type="even" r:id="rId10"/>
          <w:headerReference w:type="default" r:id="rId11"/>
          <w:headerReference w:type="first" r:id="rId12"/>
          <w:pgSz w:w="11900" w:h="16840"/>
          <w:pgMar w:top="851" w:right="843" w:bottom="1134" w:left="1134" w:header="510" w:footer="6" w:gutter="0"/>
          <w:pgNumType w:start="2"/>
          <w:cols w:space="708"/>
          <w:titlePg/>
          <w:docGrid w:linePitch="326"/>
        </w:sectPr>
      </w:pPr>
    </w:p>
    <w:p w:rsidR="00B84887" w:rsidRPr="00B428D1" w:rsidRDefault="00B84887" w:rsidP="00B428D1">
      <w:pPr>
        <w:spacing w:line="288" w:lineRule="auto"/>
        <w:ind w:firstLine="426"/>
        <w:contextualSpacing/>
        <w:jc w:val="both"/>
        <w:rPr>
          <w:rFonts w:ascii="Arial" w:hAnsi="Arial" w:cs="Arial"/>
          <w:color w:val="00B050"/>
          <w:sz w:val="21"/>
          <w:szCs w:val="21"/>
        </w:rPr>
      </w:pPr>
      <w:r w:rsidRPr="00B428D1">
        <w:rPr>
          <w:rFonts w:ascii="Arial" w:hAnsi="Arial" w:cs="Arial"/>
          <w:color w:val="00B050"/>
          <w:sz w:val="21"/>
          <w:szCs w:val="21"/>
        </w:rPr>
        <w:lastRenderedPageBreak/>
        <w:t>ДБН В.1.1-45:2017 Будівлі і споруди</w:t>
      </w:r>
      <w:r w:rsidR="00445771" w:rsidRPr="00B428D1">
        <w:rPr>
          <w:rFonts w:ascii="Arial" w:hAnsi="Arial" w:cs="Arial"/>
          <w:color w:val="00B050"/>
          <w:sz w:val="21"/>
          <w:szCs w:val="21"/>
        </w:rPr>
        <w:t xml:space="preserve"> </w:t>
      </w:r>
      <w:r w:rsidRPr="00B428D1">
        <w:rPr>
          <w:rFonts w:ascii="Arial" w:hAnsi="Arial" w:cs="Arial"/>
          <w:color w:val="00B050"/>
          <w:sz w:val="21"/>
          <w:szCs w:val="21"/>
        </w:rPr>
        <w:t>в складних інженерно-геологічних умовах. Загальні положення</w:t>
      </w:r>
    </w:p>
    <w:p w:rsidR="00B84887" w:rsidRPr="00B428D1" w:rsidRDefault="00B84887" w:rsidP="00B428D1">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9A3A67" w:rsidRPr="00B428D1" w:rsidRDefault="009A3A67" w:rsidP="00B428D1">
      <w:pPr>
        <w:spacing w:line="288" w:lineRule="auto"/>
        <w:ind w:firstLine="426"/>
        <w:contextualSpacing/>
        <w:jc w:val="both"/>
        <w:rPr>
          <w:rFonts w:ascii="Arial" w:hAnsi="Arial" w:cs="Arial"/>
          <w:b/>
          <w:bCs/>
          <w:i/>
          <w:iCs/>
          <w:color w:val="00B050"/>
          <w:sz w:val="21"/>
          <w:szCs w:val="21"/>
        </w:rPr>
      </w:pPr>
      <w:r w:rsidRPr="00B428D1">
        <w:rPr>
          <w:rFonts w:ascii="Arial" w:hAnsi="Arial" w:cs="Arial"/>
          <w:color w:val="00B050"/>
          <w:sz w:val="21"/>
          <w:szCs w:val="21"/>
        </w:rPr>
        <w:t xml:space="preserve">ДБН </w:t>
      </w:r>
      <w:r w:rsidRPr="00B428D1">
        <w:rPr>
          <w:rFonts w:ascii="Arial" w:hAnsi="Arial" w:cs="Arial"/>
          <w:color w:val="00B050"/>
          <w:sz w:val="21"/>
          <w:szCs w:val="21"/>
          <w:lang w:val="en-US" w:eastAsia="en-US" w:bidi="en-US"/>
        </w:rPr>
        <w:t>B</w:t>
      </w:r>
      <w:r w:rsidRPr="00B428D1">
        <w:rPr>
          <w:rFonts w:ascii="Arial" w:hAnsi="Arial" w:cs="Arial"/>
          <w:color w:val="00B050"/>
          <w:sz w:val="21"/>
          <w:szCs w:val="21"/>
          <w:lang w:eastAsia="en-US" w:bidi="en-US"/>
        </w:rPr>
        <w:t xml:space="preserve">.1.1-46:2017 </w:t>
      </w:r>
      <w:r w:rsidRPr="00B428D1">
        <w:rPr>
          <w:rFonts w:ascii="Arial" w:hAnsi="Arial" w:cs="Arial"/>
          <w:color w:val="00B050"/>
          <w:sz w:val="21"/>
          <w:szCs w:val="21"/>
        </w:rPr>
        <w:t>Інженерний захист територій, будинків і споруд від зсувів і обвалів. Основні</w:t>
      </w:r>
      <w:r w:rsidR="005E0ED5" w:rsidRPr="00B428D1">
        <w:rPr>
          <w:rFonts w:ascii="Arial" w:hAnsi="Arial" w:cs="Arial"/>
          <w:color w:val="00B050"/>
          <w:sz w:val="21"/>
          <w:szCs w:val="21"/>
        </w:rPr>
        <w:t xml:space="preserve"> </w:t>
      </w:r>
      <w:r w:rsidRPr="00B428D1">
        <w:rPr>
          <w:rFonts w:ascii="Arial" w:hAnsi="Arial" w:cs="Arial"/>
          <w:color w:val="00B050"/>
          <w:sz w:val="21"/>
          <w:szCs w:val="21"/>
        </w:rPr>
        <w:t>положення</w:t>
      </w:r>
    </w:p>
    <w:p w:rsidR="009A3A67" w:rsidRPr="00B428D1" w:rsidRDefault="009A3A67" w:rsidP="00B428D1">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EC084F" w:rsidRPr="00B428D1" w:rsidRDefault="00EC084F" w:rsidP="00B428D1">
      <w:pPr>
        <w:spacing w:line="288" w:lineRule="auto"/>
        <w:ind w:firstLine="426"/>
        <w:jc w:val="both"/>
        <w:rPr>
          <w:rFonts w:ascii="Arial" w:hAnsi="Arial" w:cs="Arial"/>
          <w:sz w:val="21"/>
          <w:szCs w:val="21"/>
        </w:rPr>
      </w:pPr>
      <w:r w:rsidRPr="00B428D1">
        <w:rPr>
          <w:rFonts w:ascii="Arial" w:hAnsi="Arial" w:cs="Arial"/>
          <w:sz w:val="21"/>
          <w:szCs w:val="21"/>
        </w:rPr>
        <w:t>ДБН В.1.2-2:2006 Система забезпечення надійності та безпеки будівельних об'єктів. Наван</w:t>
      </w:r>
      <w:r w:rsidR="0082060D" w:rsidRPr="00B428D1">
        <w:rPr>
          <w:rFonts w:ascii="Arial" w:hAnsi="Arial" w:cs="Arial"/>
          <w:sz w:val="21"/>
          <w:szCs w:val="21"/>
        </w:rPr>
        <w:t>т</w:t>
      </w:r>
      <w:r w:rsidRPr="00B428D1">
        <w:rPr>
          <w:rFonts w:ascii="Arial" w:hAnsi="Arial" w:cs="Arial"/>
          <w:sz w:val="21"/>
          <w:szCs w:val="21"/>
        </w:rPr>
        <w:t>аження і впливи. Норми проектування</w:t>
      </w:r>
    </w:p>
    <w:p w:rsidR="00246B54" w:rsidRPr="00B428D1" w:rsidRDefault="00246B54" w:rsidP="00B428D1">
      <w:pPr>
        <w:pStyle w:val="11"/>
        <w:spacing w:line="288" w:lineRule="auto"/>
        <w:jc w:val="both"/>
        <w:rPr>
          <w:color w:val="00B050"/>
          <w:sz w:val="21"/>
          <w:szCs w:val="21"/>
        </w:rPr>
      </w:pPr>
      <w:r w:rsidRPr="00B428D1">
        <w:rPr>
          <w:color w:val="00B050"/>
          <w:sz w:val="21"/>
          <w:szCs w:val="21"/>
        </w:rPr>
        <w:t>ДБН В.1.2-4-2006 Інженерно-технічні заходи цивільного захисту (цивільної оборони)</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246B54" w:rsidRPr="00B428D1" w:rsidRDefault="00246B54" w:rsidP="00B428D1">
      <w:pPr>
        <w:pStyle w:val="11"/>
        <w:spacing w:line="288" w:lineRule="auto"/>
        <w:jc w:val="both"/>
        <w:rPr>
          <w:color w:val="00B050"/>
          <w:sz w:val="21"/>
          <w:szCs w:val="21"/>
        </w:rPr>
      </w:pPr>
      <w:r w:rsidRPr="00B428D1">
        <w:rPr>
          <w:color w:val="00B050"/>
          <w:sz w:val="21"/>
          <w:szCs w:val="21"/>
        </w:rPr>
        <w:t>ДБН В.1.2-6-2008 Основні вимоги до будівель і споруд. Механічний опір та стійкість</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246B54" w:rsidRPr="00B428D1" w:rsidRDefault="00246B54" w:rsidP="00B428D1">
      <w:pPr>
        <w:pStyle w:val="11"/>
        <w:spacing w:line="288" w:lineRule="auto"/>
        <w:jc w:val="both"/>
        <w:rPr>
          <w:color w:val="00B050"/>
          <w:sz w:val="21"/>
          <w:szCs w:val="21"/>
        </w:rPr>
      </w:pPr>
      <w:r w:rsidRPr="00B428D1">
        <w:rPr>
          <w:color w:val="00B050"/>
          <w:sz w:val="21"/>
          <w:szCs w:val="21"/>
        </w:rPr>
        <w:t>ДБН В.1.2-7-2008 Основні вимоги до будівель і споруд. Пожежна безпека</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246B54" w:rsidRPr="00B428D1" w:rsidRDefault="00246B54" w:rsidP="00B428D1">
      <w:pPr>
        <w:pStyle w:val="11"/>
        <w:spacing w:line="288" w:lineRule="auto"/>
        <w:ind w:firstLine="420"/>
        <w:jc w:val="both"/>
        <w:rPr>
          <w:color w:val="00B050"/>
          <w:sz w:val="21"/>
          <w:szCs w:val="21"/>
        </w:rPr>
      </w:pPr>
      <w:r w:rsidRPr="00B428D1">
        <w:rPr>
          <w:color w:val="00B050"/>
          <w:sz w:val="21"/>
          <w:szCs w:val="21"/>
        </w:rPr>
        <w:t>ДБН В.1.2-8-2008 Основні вимоги до будівель і споруд. Безпека життя і здоров’я людини та</w:t>
      </w:r>
      <w:r w:rsidR="00445771" w:rsidRPr="00B428D1">
        <w:rPr>
          <w:color w:val="00B050"/>
          <w:sz w:val="21"/>
          <w:szCs w:val="21"/>
        </w:rPr>
        <w:t xml:space="preserve"> </w:t>
      </w:r>
      <w:r w:rsidRPr="00B428D1">
        <w:rPr>
          <w:color w:val="00B050"/>
          <w:sz w:val="21"/>
          <w:szCs w:val="21"/>
        </w:rPr>
        <w:t>захист навколишнього природного середовища</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246B54" w:rsidRPr="00B428D1" w:rsidRDefault="00246B54" w:rsidP="00B428D1">
      <w:pPr>
        <w:pStyle w:val="11"/>
        <w:spacing w:line="288" w:lineRule="auto"/>
        <w:jc w:val="both"/>
        <w:rPr>
          <w:color w:val="00B050"/>
          <w:sz w:val="21"/>
          <w:szCs w:val="21"/>
        </w:rPr>
      </w:pPr>
      <w:r w:rsidRPr="00B428D1">
        <w:rPr>
          <w:color w:val="00B050"/>
          <w:sz w:val="21"/>
          <w:szCs w:val="21"/>
        </w:rPr>
        <w:t>ДБН В.1.2-9-2008 Основні вимоги до будівель і споруд. Безпека експлуатації</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r w:rsidR="008738AA" w:rsidRPr="00B428D1">
        <w:rPr>
          <w:rFonts w:ascii="Arial" w:hAnsi="Arial" w:cs="Arial"/>
          <w:b/>
          <w:bCs/>
          <w:i/>
          <w:iCs/>
          <w:color w:val="00B050"/>
          <w:sz w:val="21"/>
          <w:szCs w:val="21"/>
        </w:rPr>
        <w:t xml:space="preserve"> </w:t>
      </w:r>
    </w:p>
    <w:p w:rsidR="008956B1" w:rsidRPr="00B428D1" w:rsidRDefault="008956B1" w:rsidP="00B428D1">
      <w:pPr>
        <w:spacing w:line="288" w:lineRule="auto"/>
        <w:ind w:firstLine="426"/>
        <w:jc w:val="both"/>
        <w:rPr>
          <w:rFonts w:ascii="Arial" w:hAnsi="Arial" w:cs="Arial"/>
          <w:b/>
          <w:bCs/>
          <w:i/>
          <w:iCs/>
          <w:color w:val="auto"/>
          <w:sz w:val="21"/>
          <w:szCs w:val="21"/>
        </w:rPr>
      </w:pPr>
      <w:r w:rsidRPr="00B428D1">
        <w:rPr>
          <w:rFonts w:ascii="Arial" w:hAnsi="Arial" w:cs="Arial"/>
          <w:color w:val="auto"/>
          <w:sz w:val="21"/>
          <w:szCs w:val="21"/>
        </w:rPr>
        <w:t>ДБН В.1.2-10-2008 Основні вимоги до будівель і споруд. Захист від шуму</w:t>
      </w:r>
    </w:p>
    <w:p w:rsidR="00246B54" w:rsidRPr="00B428D1" w:rsidRDefault="00246B54" w:rsidP="00B428D1">
      <w:pPr>
        <w:pStyle w:val="11"/>
        <w:spacing w:line="288" w:lineRule="auto"/>
        <w:jc w:val="both"/>
        <w:rPr>
          <w:color w:val="00B050"/>
          <w:sz w:val="21"/>
          <w:szCs w:val="21"/>
        </w:rPr>
      </w:pPr>
      <w:r w:rsidRPr="00B428D1">
        <w:rPr>
          <w:color w:val="00B050"/>
          <w:sz w:val="21"/>
          <w:szCs w:val="21"/>
        </w:rPr>
        <w:t>ДБН В.1.2-11-2008 Основні вимоги до будівель і споруд. Економія енергії</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246B54" w:rsidRPr="00B428D1" w:rsidRDefault="00246B54" w:rsidP="00B428D1">
      <w:pPr>
        <w:pStyle w:val="11"/>
        <w:spacing w:line="288" w:lineRule="auto"/>
        <w:ind w:firstLine="420"/>
        <w:jc w:val="both"/>
        <w:rPr>
          <w:color w:val="00B050"/>
          <w:sz w:val="21"/>
          <w:szCs w:val="21"/>
        </w:rPr>
      </w:pPr>
      <w:r w:rsidRPr="00B428D1">
        <w:rPr>
          <w:color w:val="00B050"/>
          <w:sz w:val="21"/>
          <w:szCs w:val="21"/>
        </w:rPr>
        <w:t>ДБН В.1.2-14-2009 Загальні принципи забезпечення надійності та конструктивної безпеки будівель, споруд, будівельних конструкцій та основ</w:t>
      </w:r>
    </w:p>
    <w:p w:rsidR="00246B54" w:rsidRPr="00B428D1" w:rsidRDefault="00246B54"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EC084F" w:rsidRPr="00B428D1" w:rsidRDefault="00EC084F" w:rsidP="00D42A99">
      <w:pPr>
        <w:spacing w:line="288" w:lineRule="auto"/>
        <w:ind w:firstLine="426"/>
        <w:jc w:val="both"/>
        <w:rPr>
          <w:rFonts w:ascii="Arial" w:hAnsi="Arial" w:cs="Arial"/>
          <w:color w:val="00B050"/>
          <w:sz w:val="21"/>
          <w:szCs w:val="21"/>
        </w:rPr>
      </w:pPr>
      <w:r w:rsidRPr="00B428D1">
        <w:rPr>
          <w:rFonts w:ascii="Arial" w:hAnsi="Arial" w:cs="Arial"/>
          <w:color w:val="00B050"/>
          <w:sz w:val="21"/>
          <w:szCs w:val="21"/>
        </w:rPr>
        <w:t xml:space="preserve">ДБН В.1.4-1.01-97 </w:t>
      </w:r>
    </w:p>
    <w:p w:rsidR="00A4358B" w:rsidRPr="00B428D1" w:rsidRDefault="00A4358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(Вилучено, Зміна</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1)</w:t>
      </w:r>
    </w:p>
    <w:p w:rsidR="00EC084F" w:rsidRPr="00B428D1" w:rsidRDefault="00EC084F" w:rsidP="00D42A99">
      <w:pPr>
        <w:spacing w:line="288" w:lineRule="auto"/>
        <w:ind w:firstLine="426"/>
        <w:jc w:val="both"/>
        <w:rPr>
          <w:rFonts w:ascii="Arial" w:hAnsi="Arial" w:cs="Arial"/>
          <w:color w:val="00B050"/>
          <w:sz w:val="21"/>
          <w:szCs w:val="21"/>
        </w:rPr>
      </w:pPr>
      <w:r w:rsidRPr="00B428D1">
        <w:rPr>
          <w:rFonts w:ascii="Arial" w:hAnsi="Arial" w:cs="Arial"/>
          <w:color w:val="00B050"/>
          <w:sz w:val="21"/>
          <w:szCs w:val="21"/>
        </w:rPr>
        <w:t xml:space="preserve">ДБН В.1.4-2.01-97 </w:t>
      </w:r>
    </w:p>
    <w:p w:rsidR="00A4358B" w:rsidRPr="00B428D1" w:rsidRDefault="00A4358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(Вилучено, Зміна</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1)</w:t>
      </w:r>
    </w:p>
    <w:p w:rsidR="00EC084F" w:rsidRPr="00B428D1" w:rsidRDefault="00EC084F" w:rsidP="00D42A99">
      <w:pPr>
        <w:spacing w:line="288" w:lineRule="auto"/>
        <w:ind w:firstLine="426"/>
        <w:jc w:val="both"/>
        <w:rPr>
          <w:rFonts w:ascii="Arial" w:hAnsi="Arial" w:cs="Arial"/>
          <w:color w:val="00B050"/>
          <w:sz w:val="21"/>
          <w:szCs w:val="21"/>
        </w:rPr>
      </w:pPr>
      <w:r w:rsidRPr="00B428D1">
        <w:rPr>
          <w:rFonts w:ascii="Arial" w:hAnsi="Arial" w:cs="Arial"/>
          <w:color w:val="00B050"/>
          <w:sz w:val="21"/>
          <w:szCs w:val="21"/>
        </w:rPr>
        <w:t>ДБН В.2.1-10:2009</w:t>
      </w:r>
    </w:p>
    <w:p w:rsidR="000137BE" w:rsidRPr="00B428D1" w:rsidRDefault="000137BE"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(Вилучено, Зміна</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1)</w:t>
      </w:r>
    </w:p>
    <w:p w:rsidR="00246B54" w:rsidRPr="00B428D1" w:rsidRDefault="00246B54" w:rsidP="00D42A99">
      <w:pPr>
        <w:pStyle w:val="11"/>
        <w:spacing w:line="288" w:lineRule="auto"/>
        <w:ind w:firstLine="426"/>
        <w:jc w:val="both"/>
        <w:rPr>
          <w:color w:val="00B050"/>
          <w:sz w:val="21"/>
          <w:szCs w:val="21"/>
        </w:rPr>
      </w:pPr>
      <w:r w:rsidRPr="00B428D1">
        <w:rPr>
          <w:color w:val="00B050"/>
          <w:sz w:val="21"/>
          <w:szCs w:val="21"/>
        </w:rPr>
        <w:t>ДБН В.2.1-10:2018 Основи і фундаменти будівель та споруд. Основні положення</w:t>
      </w:r>
    </w:p>
    <w:p w:rsidR="00246B54" w:rsidRPr="00B428D1" w:rsidRDefault="00246B54"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4F71EB" w:rsidRPr="00B428D1" w:rsidRDefault="004F71EB" w:rsidP="00D42A99">
      <w:pPr>
        <w:pStyle w:val="11"/>
        <w:spacing w:line="288" w:lineRule="auto"/>
        <w:ind w:firstLine="426"/>
        <w:jc w:val="both"/>
        <w:rPr>
          <w:color w:val="00B050"/>
          <w:sz w:val="21"/>
          <w:szCs w:val="21"/>
        </w:rPr>
      </w:pPr>
      <w:r w:rsidRPr="00B428D1">
        <w:rPr>
          <w:color w:val="00B050"/>
          <w:sz w:val="21"/>
          <w:szCs w:val="21"/>
        </w:rPr>
        <w:t>ДБН В.2.2-4:2018 Заклади дошкільної освіти</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4F71EB" w:rsidRPr="00B428D1" w:rsidRDefault="004F71EB" w:rsidP="00D42A99">
      <w:pPr>
        <w:pStyle w:val="11"/>
        <w:spacing w:line="288" w:lineRule="auto"/>
        <w:ind w:firstLine="426"/>
        <w:jc w:val="both"/>
        <w:rPr>
          <w:color w:val="00B050"/>
          <w:sz w:val="21"/>
          <w:szCs w:val="21"/>
        </w:rPr>
      </w:pPr>
      <w:r w:rsidRPr="00B428D1">
        <w:rPr>
          <w:color w:val="00B050"/>
          <w:sz w:val="21"/>
          <w:szCs w:val="21"/>
        </w:rPr>
        <w:t>ДБН В.2.2-5-97 Захисні споруди цивільної оборони</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4F71EB" w:rsidRPr="00B428D1" w:rsidRDefault="004F71EB" w:rsidP="00D42A99">
      <w:pPr>
        <w:spacing w:line="288" w:lineRule="auto"/>
        <w:ind w:firstLine="426"/>
        <w:jc w:val="both"/>
        <w:rPr>
          <w:rFonts w:ascii="Arial" w:hAnsi="Arial" w:cs="Arial"/>
          <w:color w:val="00B050"/>
          <w:sz w:val="21"/>
          <w:szCs w:val="21"/>
        </w:rPr>
      </w:pPr>
      <w:r w:rsidRPr="00B428D1">
        <w:rPr>
          <w:rFonts w:ascii="Arial" w:hAnsi="Arial" w:cs="Arial"/>
          <w:color w:val="00B050"/>
          <w:sz w:val="21"/>
          <w:szCs w:val="21"/>
        </w:rPr>
        <w:t xml:space="preserve">ДБН В.2.2-9:2018 Будинки і споруди. Громадські будинки та споруди. Основні положення </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w:t>
      </w:r>
      <w:proofErr w:type="spellStart"/>
      <w:r w:rsidRPr="00B428D1">
        <w:rPr>
          <w:rFonts w:ascii="Arial" w:hAnsi="Arial" w:cs="Arial"/>
          <w:b/>
          <w:bCs/>
          <w:i/>
          <w:iCs/>
          <w:color w:val="00B050"/>
          <w:sz w:val="21"/>
          <w:szCs w:val="21"/>
        </w:rPr>
        <w:t>Змінено,Зміна</w:t>
      </w:r>
      <w:proofErr w:type="spellEnd"/>
      <w:r w:rsidRPr="00B428D1">
        <w:rPr>
          <w:rFonts w:ascii="Arial" w:hAnsi="Arial" w:cs="Arial"/>
          <w:b/>
          <w:bCs/>
          <w:i/>
          <w:iCs/>
          <w:color w:val="00B050"/>
          <w:sz w:val="21"/>
          <w:szCs w:val="21"/>
        </w:rPr>
        <w:t xml:space="preserve"> № 1)</w:t>
      </w:r>
    </w:p>
    <w:p w:rsidR="004F71EB" w:rsidRPr="00B428D1" w:rsidRDefault="004F71EB" w:rsidP="00D42A99">
      <w:pPr>
        <w:pStyle w:val="11"/>
        <w:spacing w:line="288" w:lineRule="auto"/>
        <w:ind w:firstLine="426"/>
        <w:jc w:val="both"/>
        <w:rPr>
          <w:color w:val="00B050"/>
          <w:sz w:val="21"/>
          <w:szCs w:val="21"/>
        </w:rPr>
      </w:pPr>
      <w:r w:rsidRPr="00B428D1">
        <w:rPr>
          <w:color w:val="00B050"/>
          <w:sz w:val="21"/>
          <w:szCs w:val="21"/>
        </w:rPr>
        <w:t>ДБН В.2.2-13-2003 Спортивні та фізкультурно-оздоровчі споруди</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4F71EB" w:rsidRPr="00B428D1" w:rsidRDefault="004F71EB" w:rsidP="00D42A99">
      <w:pPr>
        <w:spacing w:line="288" w:lineRule="auto"/>
        <w:ind w:firstLine="426"/>
        <w:jc w:val="both"/>
        <w:rPr>
          <w:rFonts w:ascii="Arial" w:hAnsi="Arial" w:cs="Arial"/>
          <w:sz w:val="21"/>
          <w:szCs w:val="21"/>
        </w:rPr>
      </w:pPr>
      <w:r w:rsidRPr="00B428D1">
        <w:rPr>
          <w:rFonts w:ascii="Arial" w:hAnsi="Arial" w:cs="Arial"/>
          <w:sz w:val="21"/>
          <w:szCs w:val="21"/>
        </w:rPr>
        <w:t>ДБН В.2.2-15-2005 Будинки і споруди. Житлові будинки. Основні положення</w:t>
      </w:r>
    </w:p>
    <w:p w:rsidR="004F71EB" w:rsidRPr="00B428D1" w:rsidRDefault="004F71EB" w:rsidP="00D42A99">
      <w:pPr>
        <w:pStyle w:val="11"/>
        <w:spacing w:line="288" w:lineRule="auto"/>
        <w:ind w:firstLine="426"/>
        <w:jc w:val="both"/>
        <w:rPr>
          <w:color w:val="00B050"/>
          <w:sz w:val="21"/>
          <w:szCs w:val="21"/>
        </w:rPr>
      </w:pPr>
      <w:r w:rsidRPr="00B428D1">
        <w:rPr>
          <w:color w:val="00B050"/>
          <w:sz w:val="21"/>
          <w:szCs w:val="21"/>
        </w:rPr>
        <w:t xml:space="preserve">ДБН В.2.2-16-2005 Культурно-видовищні та </w:t>
      </w:r>
      <w:proofErr w:type="spellStart"/>
      <w:r w:rsidRPr="00B428D1">
        <w:rPr>
          <w:color w:val="00B050"/>
          <w:sz w:val="21"/>
          <w:szCs w:val="21"/>
        </w:rPr>
        <w:t>дозвіллєві</w:t>
      </w:r>
      <w:proofErr w:type="spellEnd"/>
      <w:r w:rsidRPr="00B428D1">
        <w:rPr>
          <w:color w:val="00B050"/>
          <w:sz w:val="21"/>
          <w:szCs w:val="21"/>
        </w:rPr>
        <w:t xml:space="preserve"> заклади</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4F71EB" w:rsidRPr="00B428D1" w:rsidRDefault="004F71EB" w:rsidP="00D42A99">
      <w:pPr>
        <w:spacing w:line="288" w:lineRule="auto"/>
        <w:ind w:firstLine="426"/>
        <w:jc w:val="both"/>
        <w:rPr>
          <w:rFonts w:ascii="Arial" w:hAnsi="Arial" w:cs="Arial"/>
          <w:color w:val="00B050"/>
          <w:sz w:val="21"/>
          <w:szCs w:val="21"/>
        </w:rPr>
      </w:pPr>
      <w:r w:rsidRPr="00B428D1">
        <w:rPr>
          <w:rFonts w:ascii="Arial" w:hAnsi="Arial" w:cs="Arial"/>
          <w:color w:val="00B050"/>
          <w:sz w:val="21"/>
          <w:szCs w:val="21"/>
        </w:rPr>
        <w:t xml:space="preserve">ДБН В.2.2-17:2006 </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(Вилучено, Зміна</w:t>
      </w:r>
      <w:r w:rsidR="001603C5"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w:t>
      </w:r>
      <w:r w:rsidR="001603C5"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1)</w:t>
      </w:r>
    </w:p>
    <w:p w:rsidR="004F71EB" w:rsidRPr="00B428D1" w:rsidRDefault="004F71EB" w:rsidP="00D42A99">
      <w:pPr>
        <w:pStyle w:val="11"/>
        <w:spacing w:line="288" w:lineRule="auto"/>
        <w:ind w:firstLine="426"/>
        <w:jc w:val="both"/>
        <w:rPr>
          <w:color w:val="00B050"/>
          <w:sz w:val="21"/>
          <w:szCs w:val="21"/>
        </w:rPr>
      </w:pPr>
      <w:r w:rsidRPr="00B428D1">
        <w:rPr>
          <w:color w:val="00B050"/>
          <w:sz w:val="21"/>
          <w:szCs w:val="21"/>
        </w:rPr>
        <w:t>ДБН В.2.2-25:2009 Підприємства харчування (заклади ресторанного господарства)</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5B2F4F" w:rsidRPr="00B428D1" w:rsidRDefault="005B2F4F" w:rsidP="00D42A99">
      <w:pPr>
        <w:pStyle w:val="11"/>
        <w:spacing w:line="288" w:lineRule="auto"/>
        <w:ind w:firstLine="426"/>
        <w:jc w:val="both"/>
        <w:rPr>
          <w:sz w:val="21"/>
          <w:szCs w:val="21"/>
        </w:rPr>
      </w:pPr>
      <w:r w:rsidRPr="00B428D1">
        <w:rPr>
          <w:color w:val="00B050"/>
          <w:sz w:val="21"/>
          <w:szCs w:val="21"/>
        </w:rPr>
        <w:t>ДБН В.2.2-28:2010 Будинки адміністративного та побутового призначення</w:t>
      </w:r>
    </w:p>
    <w:p w:rsidR="005B2F4F" w:rsidRPr="00B428D1" w:rsidRDefault="005B2F4F"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036512" w:rsidRPr="00B428D1" w:rsidRDefault="00036512" w:rsidP="00D42A99">
      <w:pPr>
        <w:pStyle w:val="11"/>
        <w:spacing w:line="288" w:lineRule="auto"/>
        <w:ind w:firstLine="426"/>
        <w:contextualSpacing/>
        <w:jc w:val="both"/>
        <w:rPr>
          <w:sz w:val="21"/>
          <w:szCs w:val="21"/>
        </w:rPr>
      </w:pPr>
      <w:r w:rsidRPr="00B428D1">
        <w:rPr>
          <w:color w:val="00B050"/>
          <w:sz w:val="21"/>
          <w:szCs w:val="21"/>
        </w:rPr>
        <w:lastRenderedPageBreak/>
        <w:t xml:space="preserve">ДБН В.2.2-40:2018 </w:t>
      </w:r>
      <w:proofErr w:type="spellStart"/>
      <w:r w:rsidRPr="00B428D1">
        <w:rPr>
          <w:color w:val="00B050"/>
          <w:sz w:val="21"/>
          <w:szCs w:val="21"/>
        </w:rPr>
        <w:t>Інклюзивність</w:t>
      </w:r>
      <w:proofErr w:type="spellEnd"/>
      <w:r w:rsidRPr="00B428D1">
        <w:rPr>
          <w:color w:val="00B050"/>
          <w:sz w:val="21"/>
          <w:szCs w:val="21"/>
        </w:rPr>
        <w:t xml:space="preserve"> будівель і споруд. Основні положення</w:t>
      </w:r>
    </w:p>
    <w:p w:rsidR="00036512" w:rsidRPr="00B428D1" w:rsidRDefault="00036512" w:rsidP="00D42A99">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C926A8" w:rsidRPr="00B428D1" w:rsidRDefault="003A0BBD" w:rsidP="00D42A99">
      <w:pPr>
        <w:spacing w:line="288" w:lineRule="auto"/>
        <w:ind w:firstLine="426"/>
        <w:contextualSpacing/>
        <w:jc w:val="both"/>
        <w:rPr>
          <w:rFonts w:ascii="Arial" w:hAnsi="Arial" w:cs="Arial"/>
          <w:sz w:val="21"/>
          <w:szCs w:val="21"/>
        </w:rPr>
      </w:pPr>
      <w:r w:rsidRPr="00B428D1">
        <w:rPr>
          <w:rFonts w:ascii="Arial" w:hAnsi="Arial" w:cs="Arial"/>
          <w:sz w:val="21"/>
          <w:szCs w:val="21"/>
        </w:rPr>
        <w:t>ДБ</w:t>
      </w:r>
      <w:r w:rsidR="00EC084F" w:rsidRPr="00B428D1">
        <w:rPr>
          <w:rFonts w:ascii="Arial" w:hAnsi="Arial" w:cs="Arial"/>
          <w:sz w:val="21"/>
          <w:szCs w:val="21"/>
        </w:rPr>
        <w:t xml:space="preserve">Н В.2.3-15:2007 Споруди транспорту. Автостоянки і гаражі для легкових </w:t>
      </w:r>
      <w:r w:rsidR="007F1861" w:rsidRPr="00B428D1">
        <w:rPr>
          <w:rFonts w:ascii="Arial" w:hAnsi="Arial" w:cs="Arial"/>
          <w:sz w:val="21"/>
          <w:szCs w:val="21"/>
        </w:rPr>
        <w:t xml:space="preserve">автомобілів </w:t>
      </w:r>
    </w:p>
    <w:p w:rsidR="00C926A8" w:rsidRPr="00B428D1" w:rsidRDefault="00C926A8" w:rsidP="00D42A99">
      <w:pPr>
        <w:spacing w:line="288" w:lineRule="auto"/>
        <w:ind w:firstLine="426"/>
        <w:contextualSpacing/>
        <w:jc w:val="both"/>
        <w:rPr>
          <w:rFonts w:ascii="Arial" w:hAnsi="Arial" w:cs="Arial"/>
          <w:color w:val="00B050"/>
          <w:sz w:val="21"/>
          <w:szCs w:val="21"/>
        </w:rPr>
      </w:pPr>
      <w:r w:rsidRPr="00B428D1">
        <w:rPr>
          <w:rFonts w:ascii="Arial" w:hAnsi="Arial" w:cs="Arial"/>
          <w:color w:val="00B050"/>
          <w:sz w:val="21"/>
          <w:szCs w:val="21"/>
        </w:rPr>
        <w:t xml:space="preserve">ДБН В.2.5-13-98* </w:t>
      </w:r>
    </w:p>
    <w:p w:rsidR="0028049E" w:rsidRPr="00B428D1" w:rsidRDefault="0028049E" w:rsidP="00D42A99">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(Вилучено, Зміна</w:t>
      </w:r>
      <w:r w:rsidR="001044EB"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w:t>
      </w:r>
      <w:r w:rsidR="001044EB"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1)</w:t>
      </w:r>
    </w:p>
    <w:p w:rsidR="00C926A8" w:rsidRPr="00B428D1" w:rsidRDefault="00C926A8" w:rsidP="00D42A99">
      <w:pPr>
        <w:spacing w:line="288" w:lineRule="auto"/>
        <w:ind w:firstLine="426"/>
        <w:contextualSpacing/>
        <w:jc w:val="both"/>
        <w:rPr>
          <w:rFonts w:ascii="Arial" w:hAnsi="Arial" w:cs="Arial"/>
          <w:color w:val="00B050"/>
          <w:sz w:val="21"/>
          <w:szCs w:val="21"/>
        </w:rPr>
      </w:pPr>
      <w:r w:rsidRPr="00B428D1">
        <w:rPr>
          <w:rFonts w:ascii="Arial" w:hAnsi="Arial" w:cs="Arial"/>
          <w:color w:val="00B050"/>
          <w:sz w:val="21"/>
          <w:szCs w:val="21"/>
        </w:rPr>
        <w:t>ДБН В.2.5-23</w:t>
      </w:r>
      <w:r w:rsidR="00A4358B" w:rsidRPr="00B428D1">
        <w:rPr>
          <w:rFonts w:ascii="Arial" w:hAnsi="Arial" w:cs="Arial"/>
          <w:color w:val="00B050"/>
          <w:sz w:val="21"/>
          <w:szCs w:val="21"/>
        </w:rPr>
        <w:t>:</w:t>
      </w:r>
      <w:r w:rsidRPr="00B428D1">
        <w:rPr>
          <w:rFonts w:ascii="Arial" w:hAnsi="Arial" w:cs="Arial"/>
          <w:color w:val="00B050"/>
          <w:sz w:val="21"/>
          <w:szCs w:val="21"/>
        </w:rPr>
        <w:t>20</w:t>
      </w:r>
      <w:r w:rsidR="00A4358B" w:rsidRPr="00B428D1">
        <w:rPr>
          <w:rFonts w:ascii="Arial" w:hAnsi="Arial" w:cs="Arial"/>
          <w:color w:val="00B050"/>
          <w:sz w:val="21"/>
          <w:szCs w:val="21"/>
        </w:rPr>
        <w:t>10</w:t>
      </w:r>
      <w:r w:rsidRPr="00B428D1">
        <w:rPr>
          <w:rFonts w:ascii="Arial" w:hAnsi="Arial" w:cs="Arial"/>
          <w:color w:val="00B050"/>
          <w:sz w:val="21"/>
          <w:szCs w:val="21"/>
        </w:rPr>
        <w:t xml:space="preserve"> Інженерне обладнання будинків і споруд. Проектування електрообладнання призначення</w:t>
      </w:r>
    </w:p>
    <w:p w:rsidR="00A4358B" w:rsidRPr="00B428D1" w:rsidRDefault="00A4358B" w:rsidP="00D42A99">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w:t>
      </w:r>
      <w:proofErr w:type="spellStart"/>
      <w:r w:rsidRPr="00B428D1">
        <w:rPr>
          <w:rFonts w:ascii="Arial" w:hAnsi="Arial" w:cs="Arial"/>
          <w:b/>
          <w:bCs/>
          <w:i/>
          <w:iCs/>
          <w:color w:val="00B050"/>
          <w:sz w:val="21"/>
          <w:szCs w:val="21"/>
        </w:rPr>
        <w:t>Змінено,Зміна</w:t>
      </w:r>
      <w:proofErr w:type="spellEnd"/>
      <w:r w:rsidRPr="00B428D1">
        <w:rPr>
          <w:rFonts w:ascii="Arial" w:hAnsi="Arial" w:cs="Arial"/>
          <w:b/>
          <w:bCs/>
          <w:i/>
          <w:iCs/>
          <w:color w:val="00B050"/>
          <w:sz w:val="21"/>
          <w:szCs w:val="21"/>
        </w:rPr>
        <w:t xml:space="preserve"> № 1)</w:t>
      </w:r>
    </w:p>
    <w:p w:rsidR="00C926A8" w:rsidRPr="00B428D1" w:rsidRDefault="00C926A8" w:rsidP="00D42A99">
      <w:pPr>
        <w:spacing w:line="288" w:lineRule="auto"/>
        <w:ind w:firstLine="426"/>
        <w:contextualSpacing/>
        <w:jc w:val="both"/>
        <w:rPr>
          <w:rFonts w:ascii="Arial" w:hAnsi="Arial" w:cs="Arial"/>
          <w:color w:val="00B050"/>
          <w:sz w:val="21"/>
          <w:szCs w:val="21"/>
        </w:rPr>
      </w:pPr>
      <w:r w:rsidRPr="00B428D1">
        <w:rPr>
          <w:rFonts w:ascii="Arial" w:hAnsi="Arial" w:cs="Arial"/>
          <w:color w:val="00B050"/>
          <w:sz w:val="21"/>
          <w:szCs w:val="21"/>
        </w:rPr>
        <w:t>ДБН В.2.5-24</w:t>
      </w:r>
      <w:r w:rsidR="00A4358B" w:rsidRPr="00B428D1">
        <w:rPr>
          <w:rFonts w:ascii="Arial" w:hAnsi="Arial" w:cs="Arial"/>
          <w:color w:val="00B050"/>
          <w:sz w:val="21"/>
          <w:szCs w:val="21"/>
        </w:rPr>
        <w:t>:2012</w:t>
      </w:r>
      <w:r w:rsidRPr="00B428D1">
        <w:rPr>
          <w:rFonts w:ascii="Arial" w:hAnsi="Arial" w:cs="Arial"/>
          <w:color w:val="00B050"/>
          <w:sz w:val="21"/>
          <w:szCs w:val="21"/>
        </w:rPr>
        <w:t xml:space="preserve"> Інженерне обладнання </w:t>
      </w:r>
      <w:r w:rsidR="005D210C" w:rsidRPr="00B428D1">
        <w:rPr>
          <w:rFonts w:ascii="Arial" w:hAnsi="Arial" w:cs="Arial"/>
          <w:color w:val="00B050"/>
          <w:sz w:val="21"/>
          <w:szCs w:val="21"/>
        </w:rPr>
        <w:t xml:space="preserve">цивільного </w:t>
      </w:r>
      <w:r w:rsidRPr="00B428D1">
        <w:rPr>
          <w:rFonts w:ascii="Arial" w:hAnsi="Arial" w:cs="Arial"/>
          <w:color w:val="00B050"/>
          <w:sz w:val="21"/>
          <w:szCs w:val="21"/>
        </w:rPr>
        <w:t>будинків і споруд. Електрична кабельна система опалення</w:t>
      </w:r>
    </w:p>
    <w:p w:rsidR="00A4358B" w:rsidRPr="00B428D1" w:rsidRDefault="00A4358B" w:rsidP="00D42A99">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w:t>
      </w:r>
      <w:proofErr w:type="spellStart"/>
      <w:r w:rsidRPr="00B428D1">
        <w:rPr>
          <w:rFonts w:ascii="Arial" w:hAnsi="Arial" w:cs="Arial"/>
          <w:b/>
          <w:bCs/>
          <w:i/>
          <w:iCs/>
          <w:color w:val="00B050"/>
          <w:sz w:val="21"/>
          <w:szCs w:val="21"/>
        </w:rPr>
        <w:t>Змінено,Зміна</w:t>
      </w:r>
      <w:proofErr w:type="spellEnd"/>
      <w:r w:rsidRPr="00B428D1">
        <w:rPr>
          <w:rFonts w:ascii="Arial" w:hAnsi="Arial" w:cs="Arial"/>
          <w:b/>
          <w:bCs/>
          <w:i/>
          <w:iCs/>
          <w:color w:val="00B050"/>
          <w:sz w:val="21"/>
          <w:szCs w:val="21"/>
        </w:rPr>
        <w:t xml:space="preserve"> № 1)</w:t>
      </w:r>
    </w:p>
    <w:p w:rsidR="00C926A8" w:rsidRPr="00966D5D" w:rsidRDefault="00C926A8" w:rsidP="00D42A99">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 xml:space="preserve">ДБН В.2.5-27-2006 </w:t>
      </w:r>
    </w:p>
    <w:p w:rsidR="0028049E" w:rsidRPr="00966D5D" w:rsidRDefault="0028049E"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(Вилучено, Зміна</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1)</w:t>
      </w:r>
    </w:p>
    <w:p w:rsidR="00C926A8" w:rsidRPr="00966D5D" w:rsidRDefault="00C926A8" w:rsidP="00D42A99">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В.2.5-28</w:t>
      </w:r>
      <w:r w:rsidR="00A4358B" w:rsidRPr="00966D5D">
        <w:rPr>
          <w:rFonts w:ascii="Arial" w:hAnsi="Arial" w:cs="Arial"/>
          <w:color w:val="00B050"/>
          <w:sz w:val="21"/>
          <w:szCs w:val="21"/>
        </w:rPr>
        <w:t>:</w:t>
      </w:r>
      <w:r w:rsidRPr="00966D5D">
        <w:rPr>
          <w:rFonts w:ascii="Arial" w:hAnsi="Arial" w:cs="Arial"/>
          <w:color w:val="00B050"/>
          <w:sz w:val="21"/>
          <w:szCs w:val="21"/>
        </w:rPr>
        <w:t>20</w:t>
      </w:r>
      <w:r w:rsidR="00A4358B" w:rsidRPr="00966D5D">
        <w:rPr>
          <w:rFonts w:ascii="Arial" w:hAnsi="Arial" w:cs="Arial"/>
          <w:color w:val="00B050"/>
          <w:sz w:val="21"/>
          <w:szCs w:val="21"/>
        </w:rPr>
        <w:t>18</w:t>
      </w:r>
      <w:r w:rsidRPr="00966D5D">
        <w:rPr>
          <w:rFonts w:ascii="Arial" w:hAnsi="Arial" w:cs="Arial"/>
          <w:color w:val="00B050"/>
          <w:sz w:val="21"/>
          <w:szCs w:val="21"/>
        </w:rPr>
        <w:t xml:space="preserve"> Інженерне обладнання будинків і споруд. Природне і штучне освітлення </w:t>
      </w:r>
    </w:p>
    <w:p w:rsidR="00A4358B" w:rsidRPr="00966D5D" w:rsidRDefault="00A4358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w:t>
      </w:r>
      <w:proofErr w:type="spellStart"/>
      <w:r w:rsidRPr="00966D5D">
        <w:rPr>
          <w:rFonts w:ascii="Arial" w:hAnsi="Arial" w:cs="Arial"/>
          <w:b/>
          <w:bCs/>
          <w:i/>
          <w:iCs/>
          <w:color w:val="00B050"/>
          <w:sz w:val="21"/>
          <w:szCs w:val="21"/>
        </w:rPr>
        <w:t>Змінено,Зміна</w:t>
      </w:r>
      <w:proofErr w:type="spellEnd"/>
      <w:r w:rsidRPr="00966D5D">
        <w:rPr>
          <w:rFonts w:ascii="Arial" w:hAnsi="Arial" w:cs="Arial"/>
          <w:b/>
          <w:bCs/>
          <w:i/>
          <w:iCs/>
          <w:color w:val="00B050"/>
          <w:sz w:val="21"/>
          <w:szCs w:val="21"/>
        </w:rPr>
        <w:t xml:space="preserve"> № 1)</w:t>
      </w:r>
    </w:p>
    <w:p w:rsidR="0028049E" w:rsidRPr="00966D5D" w:rsidRDefault="0028049E" w:rsidP="00D42A99">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В.2.5-56:2014 Системи протипожежного захисту</w:t>
      </w:r>
    </w:p>
    <w:p w:rsidR="0028049E" w:rsidRPr="00966D5D" w:rsidRDefault="0028049E"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5B2F4F" w:rsidRPr="00966D5D" w:rsidRDefault="005B2F4F" w:rsidP="00D42A99">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В.2.5-64:2012 Внутрішній водопровід та каналізація. Частина 1. Проектування. Частина ІІ. Будівництво</w:t>
      </w:r>
    </w:p>
    <w:p w:rsidR="00DC73DC" w:rsidRPr="00966D5D" w:rsidRDefault="00DC73DC"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5B2F4F" w:rsidRPr="00966D5D" w:rsidRDefault="005B2F4F" w:rsidP="00D42A99">
      <w:pPr>
        <w:pStyle w:val="11"/>
        <w:spacing w:line="288" w:lineRule="auto"/>
        <w:ind w:firstLine="426"/>
        <w:contextualSpacing/>
        <w:jc w:val="both"/>
        <w:rPr>
          <w:sz w:val="21"/>
          <w:szCs w:val="21"/>
        </w:rPr>
      </w:pPr>
      <w:r w:rsidRPr="00966D5D">
        <w:rPr>
          <w:color w:val="00B050"/>
          <w:sz w:val="21"/>
          <w:szCs w:val="21"/>
        </w:rPr>
        <w:t>ДБН В.2.5-67:2013 Опалення, вентиляція та кондиціонування</w:t>
      </w:r>
    </w:p>
    <w:p w:rsidR="005B2F4F" w:rsidRPr="00966D5D" w:rsidRDefault="005B2F4F"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5B2F4F" w:rsidRPr="00FC269C" w:rsidRDefault="005B2F4F" w:rsidP="00D42A99">
      <w:pPr>
        <w:spacing w:line="288" w:lineRule="auto"/>
        <w:ind w:firstLine="426"/>
        <w:contextualSpacing/>
        <w:jc w:val="both"/>
        <w:rPr>
          <w:rFonts w:ascii="Arial" w:hAnsi="Arial" w:cs="Arial"/>
          <w:color w:val="00B050"/>
          <w:w w:val="99"/>
          <w:sz w:val="21"/>
          <w:szCs w:val="21"/>
        </w:rPr>
      </w:pPr>
      <w:r w:rsidRPr="00FC269C">
        <w:rPr>
          <w:rFonts w:ascii="Arial" w:hAnsi="Arial" w:cs="Arial"/>
          <w:color w:val="00B050"/>
          <w:w w:val="99"/>
          <w:sz w:val="21"/>
          <w:szCs w:val="21"/>
        </w:rPr>
        <w:t>ДБН В.2.5-74:2013 Водопостачання. Зовнішні мережі і споруди. Основні положення проектування</w:t>
      </w:r>
    </w:p>
    <w:p w:rsidR="005B2F4F" w:rsidRPr="00966D5D" w:rsidRDefault="005B2F4F"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DA7203" w:rsidRPr="00966D5D" w:rsidRDefault="00DA7203" w:rsidP="00D42A99">
      <w:pPr>
        <w:pStyle w:val="11"/>
        <w:spacing w:line="288" w:lineRule="auto"/>
        <w:ind w:firstLine="426"/>
        <w:contextualSpacing/>
        <w:jc w:val="both"/>
        <w:rPr>
          <w:color w:val="00B050"/>
          <w:sz w:val="21"/>
          <w:szCs w:val="21"/>
        </w:rPr>
      </w:pPr>
      <w:r w:rsidRPr="00966D5D">
        <w:rPr>
          <w:color w:val="00B050"/>
          <w:sz w:val="21"/>
          <w:szCs w:val="21"/>
        </w:rPr>
        <w:t>ДБН</w:t>
      </w:r>
      <w:r w:rsidR="00DC73DC" w:rsidRPr="00966D5D">
        <w:rPr>
          <w:color w:val="00B050"/>
          <w:sz w:val="21"/>
          <w:szCs w:val="21"/>
        </w:rPr>
        <w:t xml:space="preserve"> В.2.5-77:2014 Котельні</w:t>
      </w:r>
    </w:p>
    <w:p w:rsidR="00DA7203" w:rsidRPr="00966D5D" w:rsidRDefault="00DA7203"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C926A8" w:rsidRPr="00966D5D" w:rsidRDefault="00C926A8" w:rsidP="00D42A99">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В.2.6-31:20</w:t>
      </w:r>
      <w:r w:rsidR="00A4358B" w:rsidRPr="00966D5D">
        <w:rPr>
          <w:rFonts w:ascii="Arial" w:hAnsi="Arial" w:cs="Arial"/>
          <w:color w:val="00B050"/>
          <w:sz w:val="21"/>
          <w:szCs w:val="21"/>
        </w:rPr>
        <w:t>16</w:t>
      </w:r>
      <w:r w:rsidRPr="00966D5D">
        <w:rPr>
          <w:rFonts w:ascii="Arial" w:hAnsi="Arial" w:cs="Arial"/>
          <w:color w:val="00B050"/>
          <w:sz w:val="21"/>
          <w:szCs w:val="21"/>
        </w:rPr>
        <w:t xml:space="preserve"> Конструкції будинків і споруд. Теплова ізоляція будівель</w:t>
      </w:r>
    </w:p>
    <w:p w:rsidR="00A4358B" w:rsidRPr="00966D5D" w:rsidRDefault="00A4358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w:t>
      </w:r>
      <w:proofErr w:type="spellStart"/>
      <w:r w:rsidRPr="00966D5D">
        <w:rPr>
          <w:rFonts w:ascii="Arial" w:hAnsi="Arial" w:cs="Arial"/>
          <w:b/>
          <w:bCs/>
          <w:i/>
          <w:iCs/>
          <w:color w:val="00B050"/>
          <w:sz w:val="21"/>
          <w:szCs w:val="21"/>
        </w:rPr>
        <w:t>Змінено,Зміна</w:t>
      </w:r>
      <w:proofErr w:type="spellEnd"/>
      <w:r w:rsidRPr="00966D5D">
        <w:rPr>
          <w:rFonts w:ascii="Arial" w:hAnsi="Arial" w:cs="Arial"/>
          <w:b/>
          <w:bCs/>
          <w:i/>
          <w:iCs/>
          <w:color w:val="00B050"/>
          <w:sz w:val="21"/>
          <w:szCs w:val="21"/>
        </w:rPr>
        <w:t xml:space="preserve"> № 1)</w:t>
      </w:r>
    </w:p>
    <w:p w:rsidR="004F71EB" w:rsidRPr="00966D5D" w:rsidRDefault="004F71EB" w:rsidP="00D42A99">
      <w:pPr>
        <w:pStyle w:val="11"/>
        <w:spacing w:line="288" w:lineRule="auto"/>
        <w:ind w:firstLine="426"/>
        <w:contextualSpacing/>
        <w:jc w:val="both"/>
        <w:rPr>
          <w:color w:val="00B050"/>
          <w:sz w:val="21"/>
          <w:szCs w:val="21"/>
        </w:rPr>
      </w:pPr>
      <w:r w:rsidRPr="00966D5D">
        <w:rPr>
          <w:color w:val="00B050"/>
          <w:sz w:val="21"/>
          <w:szCs w:val="21"/>
        </w:rPr>
        <w:t>ДБН В.2.6-33:2018 Конструкції зовнішніх стін із фасадною теплоізоляцією. Вимоги до проектування, улаштування та експлуатації</w:t>
      </w:r>
    </w:p>
    <w:p w:rsidR="004F71EB" w:rsidRPr="00966D5D" w:rsidRDefault="004F71E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4F71EB" w:rsidRPr="00966D5D" w:rsidRDefault="004F71EB" w:rsidP="00D42A99">
      <w:pPr>
        <w:pStyle w:val="11"/>
        <w:spacing w:line="288" w:lineRule="auto"/>
        <w:contextualSpacing/>
        <w:jc w:val="both"/>
        <w:rPr>
          <w:color w:val="00B050"/>
          <w:sz w:val="21"/>
          <w:szCs w:val="21"/>
        </w:rPr>
      </w:pPr>
      <w:r w:rsidRPr="00966D5D">
        <w:rPr>
          <w:color w:val="00B050"/>
          <w:sz w:val="21"/>
          <w:szCs w:val="21"/>
        </w:rPr>
        <w:t>ДБН В.2.6-98:2009 Бетонні та залізобетонні конструкції. Основні положення</w:t>
      </w:r>
    </w:p>
    <w:p w:rsidR="004F71EB" w:rsidRPr="00966D5D" w:rsidRDefault="004F71E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4F71EB" w:rsidRPr="00966D5D" w:rsidRDefault="004F71EB" w:rsidP="00D42A99">
      <w:pPr>
        <w:pStyle w:val="11"/>
        <w:spacing w:line="288" w:lineRule="auto"/>
        <w:contextualSpacing/>
        <w:jc w:val="both"/>
        <w:rPr>
          <w:color w:val="00B050"/>
          <w:sz w:val="21"/>
          <w:szCs w:val="21"/>
        </w:rPr>
      </w:pPr>
      <w:r w:rsidRPr="00966D5D">
        <w:rPr>
          <w:color w:val="00B050"/>
          <w:sz w:val="21"/>
          <w:szCs w:val="21"/>
        </w:rPr>
        <w:t>ДБН В.2.6-161: 2010 Дерев’яні конструкції. Основні положення</w:t>
      </w:r>
    </w:p>
    <w:p w:rsidR="004F71EB" w:rsidRPr="00966D5D" w:rsidRDefault="004F71E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4F71EB" w:rsidRPr="00966D5D" w:rsidRDefault="004F71EB" w:rsidP="00D42A99">
      <w:pPr>
        <w:pStyle w:val="11"/>
        <w:spacing w:line="288" w:lineRule="auto"/>
        <w:contextualSpacing/>
        <w:jc w:val="both"/>
        <w:rPr>
          <w:color w:val="00B050"/>
          <w:sz w:val="21"/>
          <w:szCs w:val="21"/>
        </w:rPr>
      </w:pPr>
      <w:r w:rsidRPr="00966D5D">
        <w:rPr>
          <w:color w:val="00B050"/>
          <w:sz w:val="21"/>
          <w:szCs w:val="21"/>
        </w:rPr>
        <w:t>ДБН В.2.6-162:2010 Кам’яні та армокам’яні конструкції. Основні положення</w:t>
      </w:r>
    </w:p>
    <w:p w:rsidR="004F71EB" w:rsidRPr="00966D5D" w:rsidRDefault="004F71E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4F71EB" w:rsidRPr="00966D5D" w:rsidRDefault="004F71EB" w:rsidP="00D42A99">
      <w:pPr>
        <w:pStyle w:val="11"/>
        <w:spacing w:line="288" w:lineRule="auto"/>
        <w:contextualSpacing/>
        <w:jc w:val="both"/>
        <w:rPr>
          <w:color w:val="00B050"/>
          <w:sz w:val="21"/>
          <w:szCs w:val="21"/>
        </w:rPr>
      </w:pPr>
      <w:r w:rsidRPr="00966D5D">
        <w:rPr>
          <w:color w:val="00B050"/>
          <w:sz w:val="21"/>
          <w:szCs w:val="21"/>
        </w:rPr>
        <w:t>ДБН В.2.6-198:2014 Сталеві конструкції. Норми проектування, виготовлення і монтажу</w:t>
      </w:r>
    </w:p>
    <w:p w:rsidR="00302086" w:rsidRPr="00966D5D" w:rsidRDefault="00A5423C" w:rsidP="00D42A99">
      <w:pPr>
        <w:spacing w:line="288" w:lineRule="auto"/>
        <w:ind w:firstLine="426"/>
        <w:contextualSpacing/>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4F71EB" w:rsidRPr="00966D5D" w:rsidRDefault="004F71EB" w:rsidP="00D42A99">
      <w:pPr>
        <w:spacing w:line="288" w:lineRule="auto"/>
        <w:ind w:firstLine="426"/>
        <w:contextualSpacing/>
        <w:rPr>
          <w:rFonts w:ascii="Arial" w:hAnsi="Arial" w:cs="Arial"/>
          <w:color w:val="00B050"/>
          <w:sz w:val="21"/>
          <w:szCs w:val="21"/>
        </w:rPr>
      </w:pPr>
      <w:r w:rsidRPr="00966D5D">
        <w:rPr>
          <w:rFonts w:ascii="Arial" w:hAnsi="Arial" w:cs="Arial"/>
          <w:color w:val="00B050"/>
          <w:sz w:val="21"/>
          <w:szCs w:val="21"/>
        </w:rPr>
        <w:t>ДБН В.2.6-220:2017 Покриття будівель і споруд</w:t>
      </w:r>
    </w:p>
    <w:p w:rsidR="004F71EB" w:rsidRPr="00966D5D" w:rsidRDefault="004F71E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8E089D" w:rsidRPr="00966D5D" w:rsidRDefault="008E089D" w:rsidP="00D42A99">
      <w:pPr>
        <w:pStyle w:val="11"/>
        <w:spacing w:line="288" w:lineRule="auto"/>
        <w:contextualSpacing/>
        <w:rPr>
          <w:color w:val="00B050"/>
          <w:sz w:val="21"/>
          <w:szCs w:val="21"/>
        </w:rPr>
      </w:pPr>
      <w:r w:rsidRPr="00966D5D">
        <w:rPr>
          <w:color w:val="00B050"/>
          <w:sz w:val="21"/>
          <w:szCs w:val="21"/>
        </w:rPr>
        <w:t>ДБН В.3.1-ХХ:201Х</w:t>
      </w:r>
      <w:r w:rsidRPr="00966D5D">
        <w:rPr>
          <w:color w:val="00B050"/>
          <w:sz w:val="21"/>
          <w:szCs w:val="21"/>
          <w:vertAlign w:val="superscript"/>
        </w:rPr>
        <w:footnoteReference w:id="1"/>
      </w:r>
      <w:r w:rsidRPr="00966D5D">
        <w:rPr>
          <w:color w:val="00B050"/>
          <w:sz w:val="21"/>
          <w:szCs w:val="21"/>
        </w:rPr>
        <w:t xml:space="preserve"> Експлуатаційна придатність будівель та споруд. Основні положення</w:t>
      </w:r>
    </w:p>
    <w:p w:rsidR="008E089D" w:rsidRPr="00966D5D" w:rsidRDefault="008E089D"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8E089D" w:rsidRPr="00966D5D" w:rsidRDefault="008E089D" w:rsidP="00D42A99">
      <w:pPr>
        <w:pStyle w:val="11"/>
        <w:spacing w:line="288" w:lineRule="auto"/>
        <w:ind w:firstLine="420"/>
        <w:contextualSpacing/>
        <w:jc w:val="both"/>
        <w:rPr>
          <w:color w:val="00B050"/>
          <w:sz w:val="21"/>
          <w:szCs w:val="21"/>
        </w:rPr>
      </w:pPr>
      <w:r w:rsidRPr="00966D5D">
        <w:rPr>
          <w:color w:val="00B050"/>
          <w:sz w:val="21"/>
          <w:szCs w:val="21"/>
        </w:rPr>
        <w:t>ДСТУ Б А.2.2-7:2010 Розділ інженерно-технічних заходів цивільного захисту (цивільної оборони) у складі проектної документації об’єктів. Основні положення</w:t>
      </w:r>
    </w:p>
    <w:p w:rsidR="008E089D" w:rsidRPr="00966D5D" w:rsidRDefault="008E089D"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8E089D" w:rsidRPr="00460E0D" w:rsidRDefault="008E089D" w:rsidP="00460E0D">
      <w:pPr>
        <w:pStyle w:val="11"/>
        <w:spacing w:line="288" w:lineRule="auto"/>
        <w:ind w:firstLine="426"/>
        <w:contextualSpacing/>
        <w:jc w:val="both"/>
        <w:rPr>
          <w:color w:val="00B050"/>
          <w:w w:val="95"/>
          <w:sz w:val="21"/>
          <w:szCs w:val="21"/>
        </w:rPr>
      </w:pPr>
      <w:r w:rsidRPr="00460E0D">
        <w:rPr>
          <w:color w:val="00B050"/>
          <w:sz w:val="21"/>
          <w:szCs w:val="21"/>
        </w:rPr>
        <w:t xml:space="preserve">ДСТУ Б А.2.2-8:2010 Розділ "Енергоефективність" у складі </w:t>
      </w:r>
      <w:r w:rsidRPr="00460E0D">
        <w:rPr>
          <w:color w:val="00B050"/>
          <w:w w:val="95"/>
          <w:sz w:val="21"/>
          <w:szCs w:val="21"/>
        </w:rPr>
        <w:t>проектної документації</w:t>
      </w:r>
    </w:p>
    <w:p w:rsidR="008E089D" w:rsidRPr="00460E0D" w:rsidRDefault="008E089D"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C926A8" w:rsidRPr="00460E0D" w:rsidRDefault="00C926A8" w:rsidP="00460E0D">
      <w:pPr>
        <w:spacing w:line="288" w:lineRule="auto"/>
        <w:ind w:firstLine="426"/>
        <w:contextualSpacing/>
        <w:jc w:val="both"/>
        <w:rPr>
          <w:rFonts w:ascii="Arial" w:hAnsi="Arial" w:cs="Arial"/>
          <w:sz w:val="21"/>
          <w:szCs w:val="21"/>
        </w:rPr>
      </w:pPr>
      <w:r w:rsidRPr="00460E0D">
        <w:rPr>
          <w:rFonts w:ascii="Arial" w:hAnsi="Arial" w:cs="Arial"/>
          <w:sz w:val="21"/>
          <w:szCs w:val="21"/>
        </w:rPr>
        <w:lastRenderedPageBreak/>
        <w:t>ДСТУ Б В.1.1-4-98* Захист від пожежі. Будівельні конструкції. Методи випробувань на вогнестійкість. Загальні вимоги</w:t>
      </w:r>
    </w:p>
    <w:p w:rsidR="00C926A8" w:rsidRPr="00460E0D" w:rsidRDefault="00C926A8" w:rsidP="00460E0D">
      <w:pPr>
        <w:spacing w:line="288" w:lineRule="auto"/>
        <w:ind w:firstLine="426"/>
        <w:contextualSpacing/>
        <w:jc w:val="both"/>
        <w:rPr>
          <w:rFonts w:ascii="Arial" w:hAnsi="Arial" w:cs="Arial"/>
          <w:sz w:val="21"/>
          <w:szCs w:val="21"/>
        </w:rPr>
      </w:pPr>
      <w:r w:rsidRPr="00460E0D">
        <w:rPr>
          <w:rFonts w:ascii="Arial" w:hAnsi="Arial" w:cs="Arial"/>
          <w:sz w:val="21"/>
          <w:szCs w:val="21"/>
        </w:rPr>
        <w:t xml:space="preserve">ДСТУ Б В.1.1-11:2005 Захист від пожежі. Електричні кабельні лінії. Метод випробування на </w:t>
      </w:r>
      <w:proofErr w:type="spellStart"/>
      <w:r w:rsidR="00A70AB1" w:rsidRPr="00460E0D">
        <w:rPr>
          <w:rFonts w:ascii="Arial" w:hAnsi="Arial" w:cs="Arial"/>
          <w:sz w:val="21"/>
          <w:szCs w:val="21"/>
        </w:rPr>
        <w:t>вогнестйкість</w:t>
      </w:r>
      <w:proofErr w:type="spellEnd"/>
    </w:p>
    <w:p w:rsidR="00A70AB1" w:rsidRPr="00460E0D" w:rsidRDefault="00A70AB1" w:rsidP="00460E0D">
      <w:pPr>
        <w:spacing w:line="288" w:lineRule="auto"/>
        <w:ind w:firstLine="426"/>
        <w:contextualSpacing/>
        <w:jc w:val="both"/>
        <w:rPr>
          <w:rFonts w:ascii="Arial" w:hAnsi="Arial" w:cs="Arial"/>
          <w:color w:val="00B050"/>
          <w:sz w:val="21"/>
          <w:szCs w:val="21"/>
        </w:rPr>
      </w:pPr>
      <w:r w:rsidRPr="00460E0D">
        <w:rPr>
          <w:rFonts w:ascii="Arial" w:hAnsi="Arial" w:cs="Arial"/>
          <w:color w:val="00B050"/>
          <w:sz w:val="21"/>
          <w:szCs w:val="21"/>
        </w:rPr>
        <w:t>ДСТУ Б В.1.1-36:2016 Визначення</w:t>
      </w:r>
      <w:r w:rsidR="007C6B62" w:rsidRPr="00460E0D">
        <w:rPr>
          <w:rFonts w:ascii="Arial" w:hAnsi="Arial" w:cs="Arial"/>
          <w:color w:val="00B050"/>
          <w:sz w:val="21"/>
          <w:szCs w:val="21"/>
        </w:rPr>
        <w:t xml:space="preserve"> </w:t>
      </w:r>
      <w:r w:rsidRPr="00460E0D">
        <w:rPr>
          <w:rFonts w:ascii="Arial" w:hAnsi="Arial" w:cs="Arial"/>
          <w:color w:val="00B050"/>
          <w:sz w:val="21"/>
          <w:szCs w:val="21"/>
        </w:rPr>
        <w:t xml:space="preserve">категорії приміщень, будинків та зовнішніх установок за </w:t>
      </w:r>
      <w:proofErr w:type="spellStart"/>
      <w:r w:rsidRPr="00460E0D">
        <w:rPr>
          <w:rFonts w:ascii="Arial" w:hAnsi="Arial" w:cs="Arial"/>
          <w:color w:val="00B050"/>
          <w:sz w:val="21"/>
          <w:szCs w:val="21"/>
        </w:rPr>
        <w:t>вибухопожежною</w:t>
      </w:r>
      <w:proofErr w:type="spellEnd"/>
      <w:r w:rsidRPr="00460E0D">
        <w:rPr>
          <w:rFonts w:ascii="Arial" w:hAnsi="Arial" w:cs="Arial"/>
          <w:color w:val="00B050"/>
          <w:sz w:val="21"/>
          <w:szCs w:val="21"/>
        </w:rPr>
        <w:t xml:space="preserve"> та пожежною небезпекою</w:t>
      </w:r>
    </w:p>
    <w:p w:rsidR="00A70AB1" w:rsidRPr="00460E0D" w:rsidRDefault="00A70AB1"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C926A8" w:rsidRPr="00460E0D" w:rsidRDefault="00C926A8" w:rsidP="00460E0D">
      <w:pPr>
        <w:spacing w:line="288" w:lineRule="auto"/>
        <w:ind w:firstLine="426"/>
        <w:contextualSpacing/>
        <w:jc w:val="both"/>
        <w:rPr>
          <w:rFonts w:ascii="Arial" w:hAnsi="Arial" w:cs="Arial"/>
          <w:sz w:val="21"/>
          <w:szCs w:val="21"/>
        </w:rPr>
      </w:pPr>
      <w:r w:rsidRPr="00460E0D">
        <w:rPr>
          <w:rFonts w:ascii="Arial" w:hAnsi="Arial" w:cs="Arial"/>
          <w:sz w:val="21"/>
          <w:szCs w:val="21"/>
        </w:rPr>
        <w:t>ДСТУ Б В.1.2-3:2006 Система забезпечення надійності та безпеки будівельних об'єктів. Прогини і переміщення. Вимоги проектування</w:t>
      </w:r>
    </w:p>
    <w:p w:rsidR="00C926A8" w:rsidRPr="00460E0D" w:rsidRDefault="00C926A8" w:rsidP="00460E0D">
      <w:pPr>
        <w:spacing w:line="288" w:lineRule="auto"/>
        <w:ind w:firstLine="426"/>
        <w:contextualSpacing/>
        <w:jc w:val="both"/>
        <w:rPr>
          <w:rFonts w:ascii="Arial" w:hAnsi="Arial" w:cs="Arial"/>
          <w:sz w:val="21"/>
          <w:szCs w:val="21"/>
        </w:rPr>
      </w:pPr>
      <w:r w:rsidRPr="00460E0D">
        <w:rPr>
          <w:rFonts w:ascii="Arial" w:hAnsi="Arial" w:cs="Arial"/>
          <w:sz w:val="21"/>
          <w:szCs w:val="21"/>
        </w:rPr>
        <w:t>ДСТУ Б В.2.5-34:2007 Інженерне обладнання будинків і споруд. Сміттєпроводи житлових і громадських будинків. Загальні технічні умови.</w:t>
      </w:r>
    </w:p>
    <w:p w:rsidR="00C926A8" w:rsidRPr="00460E0D" w:rsidRDefault="00C926A8" w:rsidP="00460E0D">
      <w:pPr>
        <w:spacing w:line="288" w:lineRule="auto"/>
        <w:ind w:firstLine="426"/>
        <w:contextualSpacing/>
        <w:jc w:val="both"/>
        <w:rPr>
          <w:rFonts w:ascii="Arial" w:hAnsi="Arial" w:cs="Arial"/>
          <w:sz w:val="21"/>
          <w:szCs w:val="21"/>
        </w:rPr>
      </w:pPr>
      <w:r w:rsidRPr="00460E0D">
        <w:rPr>
          <w:rFonts w:ascii="Arial" w:hAnsi="Arial" w:cs="Arial"/>
          <w:sz w:val="21"/>
          <w:szCs w:val="21"/>
        </w:rPr>
        <w:t>ДСТУ Б В.2.5-38:2008 Інженерне обладнання будинків і споруд. Улаштування блискавкозахисту будівель і споруд</w:t>
      </w:r>
    </w:p>
    <w:p w:rsidR="0028049E" w:rsidRPr="00460E0D" w:rsidRDefault="0028049E" w:rsidP="00460E0D">
      <w:pPr>
        <w:pStyle w:val="11"/>
        <w:spacing w:line="288" w:lineRule="auto"/>
        <w:ind w:firstLine="420"/>
        <w:contextualSpacing/>
        <w:jc w:val="both"/>
        <w:rPr>
          <w:color w:val="00B050"/>
          <w:sz w:val="21"/>
          <w:szCs w:val="21"/>
        </w:rPr>
      </w:pPr>
      <w:r w:rsidRPr="00460E0D">
        <w:rPr>
          <w:color w:val="00B050"/>
          <w:sz w:val="21"/>
          <w:szCs w:val="21"/>
        </w:rPr>
        <w:t>ДСТУ Б В.2.5-82:2016 Електробезпека в</w:t>
      </w:r>
      <w:r w:rsidR="001044EB" w:rsidRPr="00460E0D">
        <w:rPr>
          <w:color w:val="00B050"/>
          <w:sz w:val="21"/>
          <w:szCs w:val="21"/>
        </w:rPr>
        <w:t xml:space="preserve"> </w:t>
      </w:r>
      <w:r w:rsidRPr="00460E0D">
        <w:rPr>
          <w:color w:val="00B050"/>
          <w:sz w:val="21"/>
          <w:szCs w:val="21"/>
        </w:rPr>
        <w:t>будівлях і спорудах. Вимоги до захисних заходів від ураження електричним струмом</w:t>
      </w:r>
    </w:p>
    <w:p w:rsidR="0028049E" w:rsidRPr="00460E0D" w:rsidRDefault="0028049E"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 xml:space="preserve">ДСТУ Б В.2.6-145:2010 Захист бетонних і залізобетонних конструкцій від корозії. Загальні технічні вимоги (ГОСТ 31384-2008, </w:t>
      </w:r>
      <w:r w:rsidRPr="00460E0D">
        <w:rPr>
          <w:color w:val="00B050"/>
          <w:sz w:val="21"/>
          <w:szCs w:val="21"/>
          <w:lang w:bidi="en-US"/>
        </w:rPr>
        <w:t>NEQ)</w:t>
      </w:r>
    </w:p>
    <w:p w:rsidR="000C0590" w:rsidRPr="00460E0D" w:rsidRDefault="00FD097C"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 Б В.2.7-110-2001 Скло загартоване будівельне. Технічні умови</w:t>
      </w:r>
    </w:p>
    <w:p w:rsidR="00FD097C" w:rsidRPr="00460E0D" w:rsidRDefault="00FD097C"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ДСТУ-Н Б А.2.2-5:2007 Настанова з розроблення та складання енергетичного паспорта будинків при новому будівництві та реконструкції</w:t>
      </w:r>
    </w:p>
    <w:p w:rsidR="00FD097C" w:rsidRPr="00460E0D" w:rsidRDefault="00FD097C" w:rsidP="00460E0D">
      <w:pPr>
        <w:pStyle w:val="11"/>
        <w:spacing w:line="288" w:lineRule="auto"/>
        <w:ind w:firstLine="420"/>
        <w:contextualSpacing/>
        <w:jc w:val="both"/>
        <w:rPr>
          <w:color w:val="00B050"/>
          <w:sz w:val="21"/>
          <w:szCs w:val="21"/>
        </w:rPr>
      </w:pPr>
      <w:r w:rsidRPr="00460E0D">
        <w:rPr>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ДСТУ-Н Б А.2.2-13:2015 Настанова з проведення енергетичної оцінки будівель</w:t>
      </w:r>
    </w:p>
    <w:p w:rsidR="00FD097C" w:rsidRPr="00460E0D" w:rsidRDefault="00FD097C"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5B2F4F" w:rsidRPr="00460E0D" w:rsidRDefault="005B2F4F" w:rsidP="00460E0D">
      <w:pPr>
        <w:pStyle w:val="11"/>
        <w:spacing w:line="288" w:lineRule="auto"/>
        <w:ind w:firstLine="420"/>
        <w:contextualSpacing/>
        <w:jc w:val="both"/>
        <w:rPr>
          <w:color w:val="00B050"/>
          <w:sz w:val="21"/>
          <w:szCs w:val="21"/>
        </w:rPr>
      </w:pPr>
      <w:r w:rsidRPr="00460E0D">
        <w:rPr>
          <w:color w:val="00B050"/>
          <w:sz w:val="21"/>
          <w:szCs w:val="21"/>
        </w:rPr>
        <w:t>ДСТУ-Н Б В.1.1-</w:t>
      </w:r>
      <w:r w:rsidR="00DC73DC" w:rsidRPr="00460E0D">
        <w:rPr>
          <w:color w:val="00B050"/>
          <w:sz w:val="21"/>
          <w:szCs w:val="21"/>
        </w:rPr>
        <w:t>27:2010 Будівельна кліматологія</w:t>
      </w:r>
    </w:p>
    <w:p w:rsidR="005B2F4F" w:rsidRPr="00460E0D" w:rsidRDefault="005B2F4F"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ДСТУ-Н Б В.1.1-34:2013 Настанова з розрахунку та проектування звукоізоляції огороджувальних конструкцій житлових і громадських будинків</w:t>
      </w:r>
    </w:p>
    <w:p w:rsidR="00654AD2" w:rsidRPr="00460E0D" w:rsidRDefault="00654AD2"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ДСТУ-Н Б В.1.1-35:2013 Настанова з розрахунку рівнів шуму в приміщеннях і на територіях</w:t>
      </w:r>
    </w:p>
    <w:p w:rsidR="00654AD2" w:rsidRPr="00460E0D" w:rsidRDefault="00654AD2" w:rsidP="00460E0D">
      <w:pPr>
        <w:spacing w:line="288" w:lineRule="auto"/>
        <w:ind w:firstLine="426"/>
        <w:contextualSpacing/>
        <w:jc w:val="both"/>
        <w:rPr>
          <w:rFonts w:ascii="Arial" w:hAnsi="Arial" w:cs="Arial"/>
          <w:b/>
          <w:bCs/>
          <w:i/>
          <w:iCs/>
          <w:color w:val="00B050"/>
          <w:sz w:val="21"/>
          <w:szCs w:val="21"/>
          <w:lang w:val="ru-RU"/>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lang w:val="ru-RU" w:bidi="en-US"/>
        </w:rPr>
      </w:pPr>
      <w:r w:rsidRPr="00460E0D">
        <w:rPr>
          <w:color w:val="00B050"/>
          <w:sz w:val="21"/>
          <w:szCs w:val="21"/>
        </w:rPr>
        <w:t xml:space="preserve">ДСТУ-Н Б В.1.2-13:2008 </w:t>
      </w:r>
      <w:proofErr w:type="spellStart"/>
      <w:r w:rsidRPr="00460E0D">
        <w:rPr>
          <w:color w:val="00B050"/>
          <w:sz w:val="21"/>
          <w:szCs w:val="21"/>
        </w:rPr>
        <w:t>Єврокод</w:t>
      </w:r>
      <w:proofErr w:type="spellEnd"/>
      <w:r w:rsidRPr="00460E0D">
        <w:rPr>
          <w:color w:val="00B050"/>
          <w:sz w:val="21"/>
          <w:szCs w:val="21"/>
        </w:rPr>
        <w:t>.</w:t>
      </w:r>
      <w:r w:rsidR="00DC73DC" w:rsidRPr="00460E0D">
        <w:rPr>
          <w:color w:val="00B050"/>
          <w:sz w:val="21"/>
          <w:szCs w:val="21"/>
        </w:rPr>
        <w:t xml:space="preserve"> </w:t>
      </w:r>
      <w:r w:rsidRPr="00460E0D">
        <w:rPr>
          <w:color w:val="00B050"/>
          <w:sz w:val="21"/>
          <w:szCs w:val="21"/>
        </w:rPr>
        <w:t xml:space="preserve">Основи проектування конструкцій </w:t>
      </w:r>
      <w:r w:rsidRPr="00460E0D">
        <w:rPr>
          <w:color w:val="00B050"/>
          <w:sz w:val="21"/>
          <w:szCs w:val="21"/>
          <w:lang w:val="ru-RU" w:bidi="en-US"/>
        </w:rPr>
        <w:t>(</w:t>
      </w:r>
      <w:r w:rsidRPr="00460E0D">
        <w:rPr>
          <w:color w:val="00B050"/>
          <w:sz w:val="21"/>
          <w:szCs w:val="21"/>
          <w:lang w:val="en-US" w:bidi="en-US"/>
        </w:rPr>
        <w:t>EN</w:t>
      </w:r>
      <w:r w:rsidRPr="00460E0D">
        <w:rPr>
          <w:color w:val="00B050"/>
          <w:sz w:val="21"/>
          <w:szCs w:val="21"/>
        </w:rPr>
        <w:t xml:space="preserve">1990:2002, </w:t>
      </w:r>
      <w:r w:rsidRPr="00460E0D">
        <w:rPr>
          <w:color w:val="00B050"/>
          <w:sz w:val="21"/>
          <w:szCs w:val="21"/>
          <w:lang w:val="en-US" w:bidi="en-US"/>
        </w:rPr>
        <w:t>IDT</w:t>
      </w:r>
      <w:r w:rsidRPr="00460E0D">
        <w:rPr>
          <w:color w:val="00B050"/>
          <w:sz w:val="21"/>
          <w:szCs w:val="21"/>
          <w:lang w:val="ru-RU" w:bidi="en-US"/>
        </w:rPr>
        <w:t>)</w:t>
      </w:r>
    </w:p>
    <w:p w:rsidR="00654AD2" w:rsidRPr="00460E0D" w:rsidRDefault="00654AD2"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6E4FED" w:rsidRPr="00460E0D" w:rsidRDefault="006E4FED" w:rsidP="00460E0D">
      <w:pPr>
        <w:pStyle w:val="11"/>
        <w:spacing w:line="288" w:lineRule="auto"/>
        <w:ind w:firstLine="420"/>
        <w:contextualSpacing/>
        <w:jc w:val="both"/>
        <w:rPr>
          <w:color w:val="00B050"/>
          <w:sz w:val="21"/>
          <w:szCs w:val="21"/>
        </w:rPr>
      </w:pPr>
      <w:r w:rsidRPr="00460E0D">
        <w:rPr>
          <w:color w:val="00B050"/>
          <w:sz w:val="21"/>
          <w:szCs w:val="21"/>
        </w:rPr>
        <w:t>ДСТУ-Н Б В.2.2-38:2013 Настанова з улаштування пожежних ліфтів в будинках і спорудах</w:t>
      </w:r>
    </w:p>
    <w:p w:rsidR="006E4FED" w:rsidRPr="00460E0D" w:rsidRDefault="006E4FED"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 xml:space="preserve">ДСТУ-Н Б В.2.5-78:2014 Настанова з улаштування </w:t>
      </w:r>
      <w:proofErr w:type="spellStart"/>
      <w:r w:rsidRPr="00460E0D">
        <w:rPr>
          <w:color w:val="00B050"/>
          <w:sz w:val="21"/>
          <w:szCs w:val="21"/>
        </w:rPr>
        <w:t>антикригових</w:t>
      </w:r>
      <w:proofErr w:type="spellEnd"/>
      <w:r w:rsidRPr="00460E0D">
        <w:rPr>
          <w:color w:val="00B050"/>
          <w:sz w:val="21"/>
          <w:szCs w:val="21"/>
        </w:rPr>
        <w:t xml:space="preserve"> електричних кабельних систем на покриттях будівель і споруд та в їх водостоках</w:t>
      </w:r>
    </w:p>
    <w:p w:rsidR="00654AD2" w:rsidRPr="00460E0D" w:rsidRDefault="00654AD2"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ДСТУ-Н Б В.2.6-214:2016 Настанова з улаштування та експлуатації дахів будинків, будівель і</w:t>
      </w:r>
      <w:r w:rsidR="00BD63AA" w:rsidRPr="00460E0D">
        <w:rPr>
          <w:color w:val="00B050"/>
          <w:sz w:val="21"/>
          <w:szCs w:val="21"/>
        </w:rPr>
        <w:t xml:space="preserve"> </w:t>
      </w:r>
      <w:r w:rsidRPr="00460E0D">
        <w:rPr>
          <w:color w:val="00B050"/>
          <w:sz w:val="21"/>
          <w:szCs w:val="21"/>
        </w:rPr>
        <w:t>споруд</w:t>
      </w:r>
    </w:p>
    <w:p w:rsidR="00654AD2" w:rsidRPr="00460E0D" w:rsidRDefault="00654AD2"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C926A8" w:rsidRPr="00460E0D" w:rsidRDefault="00C926A8" w:rsidP="00460E0D">
      <w:pPr>
        <w:spacing w:line="288" w:lineRule="auto"/>
        <w:ind w:firstLine="284"/>
        <w:contextualSpacing/>
        <w:jc w:val="both"/>
        <w:rPr>
          <w:rFonts w:ascii="Arial" w:hAnsi="Arial" w:cs="Arial"/>
          <w:sz w:val="21"/>
          <w:szCs w:val="21"/>
        </w:rPr>
      </w:pPr>
      <w:r w:rsidRPr="00460E0D">
        <w:rPr>
          <w:rFonts w:ascii="Arial" w:hAnsi="Arial" w:cs="Arial"/>
          <w:sz w:val="21"/>
          <w:szCs w:val="21"/>
        </w:rPr>
        <w:t>ДСТУ 4281:2004 Заклади ресторанного господарства. Класифікація</w:t>
      </w:r>
    </w:p>
    <w:p w:rsidR="00C926A8" w:rsidRPr="00460E0D" w:rsidRDefault="00C926A8" w:rsidP="00460E0D">
      <w:pPr>
        <w:spacing w:line="288" w:lineRule="auto"/>
        <w:ind w:firstLine="284"/>
        <w:contextualSpacing/>
        <w:jc w:val="both"/>
        <w:rPr>
          <w:rFonts w:ascii="Arial" w:hAnsi="Arial" w:cs="Arial"/>
          <w:sz w:val="21"/>
          <w:szCs w:val="21"/>
        </w:rPr>
      </w:pPr>
      <w:r w:rsidRPr="00460E0D">
        <w:rPr>
          <w:rFonts w:ascii="Arial" w:hAnsi="Arial" w:cs="Arial"/>
          <w:sz w:val="21"/>
          <w:szCs w:val="21"/>
        </w:rPr>
        <w:t>ДСТУ 4303:2004 Роздрібна та оптова торгівля. Терміни та визначення понять</w:t>
      </w:r>
    </w:p>
    <w:p w:rsidR="00C926A8" w:rsidRPr="00460E0D" w:rsidRDefault="00C926A8" w:rsidP="00460E0D">
      <w:pPr>
        <w:spacing w:line="288" w:lineRule="auto"/>
        <w:ind w:firstLine="284"/>
        <w:contextualSpacing/>
        <w:jc w:val="both"/>
        <w:rPr>
          <w:rFonts w:ascii="Arial" w:hAnsi="Arial" w:cs="Arial"/>
          <w:color w:val="00B050"/>
          <w:sz w:val="21"/>
          <w:szCs w:val="21"/>
        </w:rPr>
      </w:pPr>
      <w:r w:rsidRPr="00460E0D">
        <w:rPr>
          <w:rFonts w:ascii="Arial" w:hAnsi="Arial" w:cs="Arial"/>
          <w:color w:val="00B050"/>
          <w:sz w:val="21"/>
          <w:szCs w:val="21"/>
        </w:rPr>
        <w:t xml:space="preserve">ДСТУ 4401-1:2005 </w:t>
      </w:r>
    </w:p>
    <w:p w:rsidR="0028049E" w:rsidRPr="00460E0D" w:rsidRDefault="0028049E" w:rsidP="00460E0D">
      <w:pPr>
        <w:spacing w:line="288" w:lineRule="auto"/>
        <w:ind w:firstLine="284"/>
        <w:contextualSpacing/>
        <w:jc w:val="both"/>
        <w:rPr>
          <w:rFonts w:ascii="Arial" w:hAnsi="Arial" w:cs="Arial"/>
          <w:b/>
          <w:bCs/>
          <w:i/>
          <w:iCs/>
          <w:color w:val="00B050"/>
          <w:sz w:val="21"/>
          <w:szCs w:val="21"/>
        </w:rPr>
      </w:pPr>
      <w:r w:rsidRPr="00460E0D">
        <w:rPr>
          <w:rFonts w:ascii="Arial" w:hAnsi="Arial" w:cs="Arial"/>
          <w:b/>
          <w:bCs/>
          <w:i/>
          <w:iCs/>
          <w:color w:val="00B050"/>
          <w:sz w:val="21"/>
          <w:szCs w:val="21"/>
        </w:rPr>
        <w:t>(Вилучено, Зміна</w:t>
      </w:r>
      <w:r w:rsidR="00225718" w:rsidRPr="00460E0D">
        <w:rPr>
          <w:rFonts w:ascii="Arial" w:hAnsi="Arial" w:cs="Arial"/>
          <w:b/>
          <w:bCs/>
          <w:i/>
          <w:iCs/>
          <w:color w:val="00B050"/>
          <w:sz w:val="21"/>
          <w:szCs w:val="21"/>
        </w:rPr>
        <w:t xml:space="preserve"> </w:t>
      </w:r>
      <w:r w:rsidRPr="00460E0D">
        <w:rPr>
          <w:rFonts w:ascii="Arial" w:hAnsi="Arial" w:cs="Arial"/>
          <w:b/>
          <w:bCs/>
          <w:i/>
          <w:iCs/>
          <w:color w:val="00B050"/>
          <w:sz w:val="21"/>
          <w:szCs w:val="21"/>
        </w:rPr>
        <w:t>№</w:t>
      </w:r>
      <w:r w:rsidR="00225718" w:rsidRPr="00460E0D">
        <w:rPr>
          <w:rFonts w:ascii="Arial" w:hAnsi="Arial" w:cs="Arial"/>
          <w:b/>
          <w:bCs/>
          <w:i/>
          <w:iCs/>
          <w:color w:val="00B050"/>
          <w:sz w:val="21"/>
          <w:szCs w:val="21"/>
        </w:rPr>
        <w:t xml:space="preserve"> </w:t>
      </w:r>
      <w:r w:rsidRPr="00460E0D">
        <w:rPr>
          <w:rFonts w:ascii="Arial" w:hAnsi="Arial" w:cs="Arial"/>
          <w:b/>
          <w:bCs/>
          <w:i/>
          <w:iCs/>
          <w:color w:val="00B050"/>
          <w:sz w:val="21"/>
          <w:szCs w:val="21"/>
        </w:rPr>
        <w:t>1)</w:t>
      </w:r>
    </w:p>
    <w:p w:rsidR="009A6E6E" w:rsidRPr="00782473" w:rsidRDefault="009A6E6E" w:rsidP="00782473">
      <w:pPr>
        <w:pStyle w:val="11"/>
        <w:spacing w:line="288" w:lineRule="auto"/>
        <w:ind w:right="-149" w:firstLine="420"/>
        <w:contextualSpacing/>
        <w:jc w:val="both"/>
        <w:rPr>
          <w:color w:val="00B050"/>
          <w:sz w:val="21"/>
          <w:szCs w:val="21"/>
        </w:rPr>
      </w:pPr>
      <w:r w:rsidRPr="00782473">
        <w:rPr>
          <w:color w:val="00B050"/>
          <w:sz w:val="21"/>
          <w:szCs w:val="21"/>
        </w:rPr>
        <w:t xml:space="preserve">ДСТУ </w:t>
      </w:r>
      <w:r w:rsidRPr="00782473">
        <w:rPr>
          <w:color w:val="00B050"/>
          <w:sz w:val="21"/>
          <w:szCs w:val="21"/>
          <w:lang w:val="en-US" w:bidi="en-US"/>
        </w:rPr>
        <w:t>ISO</w:t>
      </w:r>
      <w:r w:rsidR="003A6241" w:rsidRPr="00782473">
        <w:rPr>
          <w:color w:val="00B050"/>
          <w:sz w:val="21"/>
          <w:szCs w:val="21"/>
          <w:lang w:bidi="en-US"/>
        </w:rPr>
        <w:t xml:space="preserve"> </w:t>
      </w:r>
      <w:r w:rsidRPr="00782473">
        <w:rPr>
          <w:color w:val="00B050"/>
          <w:sz w:val="21"/>
          <w:szCs w:val="21"/>
        </w:rPr>
        <w:t>2631-1:2004 Вібрація та</w:t>
      </w:r>
      <w:r w:rsidR="003A6241" w:rsidRPr="00782473">
        <w:rPr>
          <w:color w:val="00B050"/>
          <w:sz w:val="21"/>
          <w:szCs w:val="21"/>
        </w:rPr>
        <w:t xml:space="preserve"> </w:t>
      </w:r>
      <w:r w:rsidRPr="00782473">
        <w:rPr>
          <w:color w:val="00B050"/>
          <w:sz w:val="21"/>
          <w:szCs w:val="21"/>
        </w:rPr>
        <w:t>удар механічні. Оцінка впливу загальної вібрації на люд</w:t>
      </w:r>
      <w:r w:rsidR="00460E0D" w:rsidRPr="00782473">
        <w:rPr>
          <w:color w:val="00B050"/>
          <w:sz w:val="21"/>
          <w:szCs w:val="21"/>
        </w:rPr>
        <w:t>и</w:t>
      </w:r>
      <w:r w:rsidRPr="00782473">
        <w:rPr>
          <w:color w:val="00B050"/>
          <w:sz w:val="21"/>
          <w:szCs w:val="21"/>
        </w:rPr>
        <w:t>ну</w:t>
      </w:r>
    </w:p>
    <w:p w:rsidR="009A6E6E" w:rsidRPr="00782473" w:rsidRDefault="009A6E6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165D02" w:rsidRPr="00782473" w:rsidRDefault="00C926A8"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 xml:space="preserve">ДСТУ ISO 4190-1-2001 Установка ліфтова (елеваторна). Частина 1. Класи ліфтів </w:t>
      </w:r>
    </w:p>
    <w:p w:rsidR="00C926A8" w:rsidRPr="00782473" w:rsidRDefault="00C926A8" w:rsidP="00782473">
      <w:pPr>
        <w:spacing w:line="288" w:lineRule="auto"/>
        <w:contextualSpacing/>
        <w:jc w:val="both"/>
        <w:rPr>
          <w:rFonts w:ascii="Arial" w:hAnsi="Arial" w:cs="Arial"/>
          <w:sz w:val="21"/>
          <w:szCs w:val="21"/>
        </w:rPr>
      </w:pPr>
      <w:r w:rsidRPr="00782473">
        <w:rPr>
          <w:rFonts w:ascii="Arial" w:hAnsi="Arial" w:cs="Arial"/>
          <w:sz w:val="21"/>
          <w:szCs w:val="21"/>
        </w:rPr>
        <w:lastRenderedPageBreak/>
        <w:t>І, II, III, VI(ISO 4190-1:1999, IDT)</w:t>
      </w:r>
    </w:p>
    <w:p w:rsidR="00C926A8" w:rsidRPr="00782473" w:rsidRDefault="00C926A8"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ДСТУ ISO 4190-2-2001 Установка ліфтова (елеваторна). Частина 2. Ліфти класу IV</w:t>
      </w:r>
    </w:p>
    <w:p w:rsidR="00C926A8" w:rsidRPr="00782473" w:rsidRDefault="00C926A8" w:rsidP="00782473">
      <w:pPr>
        <w:spacing w:line="288" w:lineRule="auto"/>
        <w:contextualSpacing/>
        <w:jc w:val="both"/>
        <w:rPr>
          <w:rFonts w:ascii="Arial" w:hAnsi="Arial" w:cs="Arial"/>
          <w:sz w:val="21"/>
          <w:szCs w:val="21"/>
        </w:rPr>
      </w:pPr>
      <w:r w:rsidRPr="00782473">
        <w:rPr>
          <w:rFonts w:ascii="Arial" w:hAnsi="Arial" w:cs="Arial"/>
          <w:sz w:val="21"/>
          <w:szCs w:val="21"/>
        </w:rPr>
        <w:t>(ISO 4190-2:2001, IDT)</w:t>
      </w:r>
    </w:p>
    <w:p w:rsidR="00C926A8" w:rsidRPr="00782473" w:rsidRDefault="00C926A8"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 xml:space="preserve">ДСТУ ISO 4190-3-2001 Установка ліфтова (елеваторна). Частина 3. Ліфти службові класу V(ISO 4190-3:1982, </w:t>
      </w:r>
      <w:r w:rsidR="00FC269C" w:rsidRPr="00782473">
        <w:rPr>
          <w:rFonts w:ascii="Arial" w:hAnsi="Arial" w:cs="Arial"/>
          <w:sz w:val="21"/>
          <w:szCs w:val="21"/>
        </w:rPr>
        <w:t>IDT</w:t>
      </w:r>
      <w:r w:rsidRPr="00782473">
        <w:rPr>
          <w:rFonts w:ascii="Arial" w:hAnsi="Arial" w:cs="Arial"/>
          <w:sz w:val="21"/>
          <w:szCs w:val="21"/>
        </w:rPr>
        <w:t>)</w:t>
      </w:r>
    </w:p>
    <w:p w:rsidR="00C926A8" w:rsidRPr="00782473" w:rsidRDefault="00C926A8"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ДСТУ ISO 4190-6-2001 Установка ліфтова (елеваторна). Частина 6. Ліфти пасажирські для встановлення в житлових будинках. Планування і вибір (ISO 4190-6:1984, IDT)</w:t>
      </w:r>
    </w:p>
    <w:p w:rsidR="0028049E" w:rsidRPr="00782473" w:rsidRDefault="00C926A8" w:rsidP="00782473">
      <w:pPr>
        <w:pStyle w:val="11"/>
        <w:spacing w:line="288" w:lineRule="auto"/>
        <w:ind w:firstLine="426"/>
        <w:contextualSpacing/>
        <w:jc w:val="both"/>
        <w:rPr>
          <w:color w:val="00B050"/>
          <w:sz w:val="21"/>
          <w:szCs w:val="21"/>
        </w:rPr>
      </w:pPr>
      <w:r w:rsidRPr="00782473">
        <w:rPr>
          <w:color w:val="00B050"/>
          <w:sz w:val="21"/>
          <w:szCs w:val="21"/>
        </w:rPr>
        <w:t>ДСТУ ISO 9386-1:2005 Приводні підіймальні платформи для осіб з обмеженими фізичними можливостями. Правила безпеки, розміри та функціонування. Частина 1. Вертикальні підіймальні платформи</w:t>
      </w:r>
      <w:r w:rsidR="006E2B12" w:rsidRPr="00782473">
        <w:rPr>
          <w:color w:val="00B050"/>
          <w:sz w:val="21"/>
          <w:szCs w:val="21"/>
        </w:rPr>
        <w:t xml:space="preserve"> </w:t>
      </w:r>
      <w:r w:rsidR="0028049E" w:rsidRPr="00782473">
        <w:rPr>
          <w:color w:val="00B050"/>
          <w:sz w:val="21"/>
          <w:szCs w:val="21"/>
          <w:lang w:val="ru-RU" w:bidi="en-US"/>
        </w:rPr>
        <w:t>(</w:t>
      </w:r>
      <w:r w:rsidR="0028049E" w:rsidRPr="00782473">
        <w:rPr>
          <w:color w:val="00B050"/>
          <w:sz w:val="21"/>
          <w:szCs w:val="21"/>
          <w:lang w:val="en-US" w:bidi="en-US"/>
        </w:rPr>
        <w:t>ISO</w:t>
      </w:r>
      <w:r w:rsidR="000C0590" w:rsidRPr="00782473">
        <w:rPr>
          <w:color w:val="00B050"/>
          <w:sz w:val="21"/>
          <w:szCs w:val="21"/>
          <w:lang w:bidi="en-US"/>
        </w:rPr>
        <w:t xml:space="preserve"> </w:t>
      </w:r>
      <w:r w:rsidR="0028049E" w:rsidRPr="00782473">
        <w:rPr>
          <w:color w:val="00B050"/>
          <w:sz w:val="21"/>
          <w:szCs w:val="21"/>
        </w:rPr>
        <w:t xml:space="preserve">9386-1:2000, </w:t>
      </w:r>
      <w:r w:rsidR="0028049E" w:rsidRPr="00782473">
        <w:rPr>
          <w:color w:val="00B050"/>
          <w:sz w:val="21"/>
          <w:szCs w:val="21"/>
          <w:lang w:val="en-US" w:bidi="en-US"/>
        </w:rPr>
        <w:t>IDT</w:t>
      </w:r>
      <w:r w:rsidR="0028049E" w:rsidRPr="00782473">
        <w:rPr>
          <w:color w:val="00B050"/>
          <w:sz w:val="21"/>
          <w:szCs w:val="21"/>
          <w:lang w:val="ru-RU" w:bidi="en-US"/>
        </w:rPr>
        <w:t>)</w:t>
      </w:r>
    </w:p>
    <w:p w:rsidR="0028049E" w:rsidRPr="00782473" w:rsidRDefault="0028049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Змінено,Зміна</w:t>
      </w:r>
      <w:proofErr w:type="spellEnd"/>
      <w:r w:rsidRPr="00782473">
        <w:rPr>
          <w:rFonts w:ascii="Arial" w:hAnsi="Arial" w:cs="Arial"/>
          <w:b/>
          <w:bCs/>
          <w:i/>
          <w:iCs/>
          <w:color w:val="00B050"/>
          <w:sz w:val="21"/>
          <w:szCs w:val="21"/>
        </w:rPr>
        <w:t xml:space="preserve"> № 1)</w:t>
      </w:r>
    </w:p>
    <w:p w:rsidR="00C926A8" w:rsidRPr="00782473" w:rsidRDefault="00C926A8" w:rsidP="00782473">
      <w:pPr>
        <w:spacing w:line="288" w:lineRule="auto"/>
        <w:ind w:firstLine="426"/>
        <w:contextualSpacing/>
        <w:jc w:val="both"/>
        <w:rPr>
          <w:rFonts w:ascii="Arial" w:hAnsi="Arial" w:cs="Arial"/>
          <w:color w:val="00B050"/>
          <w:sz w:val="21"/>
          <w:szCs w:val="21"/>
          <w:lang w:val="ru-RU" w:eastAsia="en-US" w:bidi="en-US"/>
        </w:rPr>
      </w:pPr>
      <w:r w:rsidRPr="00782473">
        <w:rPr>
          <w:rFonts w:ascii="Arial" w:hAnsi="Arial" w:cs="Arial"/>
          <w:color w:val="00B050"/>
          <w:sz w:val="21"/>
          <w:szCs w:val="21"/>
        </w:rPr>
        <w:t xml:space="preserve">ДСТУ ISO 9386-2:2005 Приводні підіймальні платформи для осіб з обмеженими фізичними можливостями. Правила безпеки, розміри та функціонування. Частина 2. Приводні сходові підйомники для пересування по нахиленій площині користувачів, що </w:t>
      </w:r>
      <w:proofErr w:type="spellStart"/>
      <w:r w:rsidRPr="00782473">
        <w:rPr>
          <w:rFonts w:ascii="Arial" w:hAnsi="Arial" w:cs="Arial"/>
          <w:color w:val="00B050"/>
          <w:sz w:val="21"/>
          <w:szCs w:val="21"/>
        </w:rPr>
        <w:t>сидять</w:t>
      </w:r>
      <w:r w:rsidR="0099578E" w:rsidRPr="00782473">
        <w:rPr>
          <w:rFonts w:ascii="Arial" w:hAnsi="Arial" w:cs="Arial"/>
          <w:color w:val="00B050"/>
          <w:sz w:val="21"/>
          <w:szCs w:val="21"/>
        </w:rPr>
        <w:t>,стоять</w:t>
      </w:r>
      <w:proofErr w:type="spellEnd"/>
      <w:r w:rsidRPr="00782473">
        <w:rPr>
          <w:rFonts w:ascii="Arial" w:hAnsi="Arial" w:cs="Arial"/>
          <w:color w:val="00B050"/>
          <w:sz w:val="21"/>
          <w:szCs w:val="21"/>
        </w:rPr>
        <w:t xml:space="preserve"> та перебувають в інвалідних колясках</w:t>
      </w:r>
      <w:r w:rsidR="002A3B1E" w:rsidRPr="00782473">
        <w:rPr>
          <w:rFonts w:ascii="Arial" w:hAnsi="Arial" w:cs="Arial"/>
          <w:color w:val="00B050"/>
          <w:sz w:val="21"/>
          <w:szCs w:val="21"/>
        </w:rPr>
        <w:t xml:space="preserve"> </w:t>
      </w:r>
      <w:r w:rsidR="0099578E" w:rsidRPr="00782473">
        <w:rPr>
          <w:rFonts w:ascii="Arial" w:hAnsi="Arial" w:cs="Arial"/>
          <w:color w:val="00B050"/>
          <w:sz w:val="21"/>
          <w:szCs w:val="21"/>
          <w:lang w:val="ru-RU" w:eastAsia="en-US" w:bidi="en-US"/>
        </w:rPr>
        <w:t>(</w:t>
      </w:r>
      <w:r w:rsidR="0099578E" w:rsidRPr="00782473">
        <w:rPr>
          <w:rFonts w:ascii="Arial" w:hAnsi="Arial" w:cs="Arial"/>
          <w:color w:val="00B050"/>
          <w:sz w:val="21"/>
          <w:szCs w:val="21"/>
          <w:lang w:val="en-US" w:eastAsia="en-US" w:bidi="en-US"/>
        </w:rPr>
        <w:t>ISO</w:t>
      </w:r>
      <w:r w:rsidR="0099578E" w:rsidRPr="00782473">
        <w:rPr>
          <w:rFonts w:ascii="Arial" w:hAnsi="Arial" w:cs="Arial"/>
          <w:color w:val="00B050"/>
          <w:sz w:val="21"/>
          <w:szCs w:val="21"/>
        </w:rPr>
        <w:t xml:space="preserve">9386-2:2000, </w:t>
      </w:r>
      <w:r w:rsidR="0099578E" w:rsidRPr="00782473">
        <w:rPr>
          <w:rFonts w:ascii="Arial" w:hAnsi="Arial" w:cs="Arial"/>
          <w:color w:val="00B050"/>
          <w:sz w:val="21"/>
          <w:szCs w:val="21"/>
          <w:lang w:val="en-US" w:eastAsia="en-US" w:bidi="en-US"/>
        </w:rPr>
        <w:t>IDT</w:t>
      </w:r>
      <w:r w:rsidR="0099578E" w:rsidRPr="00782473">
        <w:rPr>
          <w:rFonts w:ascii="Arial" w:hAnsi="Arial" w:cs="Arial"/>
          <w:color w:val="00B050"/>
          <w:sz w:val="21"/>
          <w:szCs w:val="21"/>
          <w:lang w:val="ru-RU" w:eastAsia="en-US" w:bidi="en-US"/>
        </w:rPr>
        <w:t>)</w:t>
      </w:r>
    </w:p>
    <w:p w:rsidR="0099578E" w:rsidRPr="00782473" w:rsidRDefault="0099578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Змінено,Зміна</w:t>
      </w:r>
      <w:proofErr w:type="spellEnd"/>
      <w:r w:rsidRPr="00782473">
        <w:rPr>
          <w:rFonts w:ascii="Arial" w:hAnsi="Arial" w:cs="Arial"/>
          <w:b/>
          <w:bCs/>
          <w:i/>
          <w:iCs/>
          <w:color w:val="00B050"/>
          <w:sz w:val="21"/>
          <w:szCs w:val="21"/>
        </w:rPr>
        <w:t xml:space="preserve"> № 1)</w:t>
      </w:r>
    </w:p>
    <w:p w:rsidR="00A24945" w:rsidRPr="00782473" w:rsidRDefault="00C926A8"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ДСТУ ISO 9589:2005 Ескалатори. Будівельні розміри (ISO 9589:1994, IDT)</w:t>
      </w:r>
    </w:p>
    <w:p w:rsidR="00654AD2" w:rsidRPr="00782473" w:rsidRDefault="002D766F" w:rsidP="00782473">
      <w:pPr>
        <w:pStyle w:val="11"/>
        <w:spacing w:line="288" w:lineRule="auto"/>
        <w:ind w:firstLine="426"/>
        <w:contextualSpacing/>
        <w:jc w:val="both"/>
        <w:rPr>
          <w:color w:val="00B050"/>
          <w:sz w:val="21"/>
          <w:szCs w:val="21"/>
          <w:lang w:bidi="en-US"/>
        </w:rPr>
      </w:pPr>
      <w:r w:rsidRPr="00782473">
        <w:rPr>
          <w:color w:val="00B050"/>
          <w:sz w:val="21"/>
          <w:szCs w:val="21"/>
        </w:rPr>
        <w:t xml:space="preserve">ДСТУ Б </w:t>
      </w:r>
      <w:r w:rsidRPr="00782473">
        <w:rPr>
          <w:color w:val="00B050"/>
          <w:sz w:val="21"/>
          <w:szCs w:val="21"/>
          <w:lang w:val="en-US" w:bidi="en-US"/>
        </w:rPr>
        <w:t>ISO</w:t>
      </w:r>
      <w:r w:rsidR="00BD63AA" w:rsidRPr="00782473">
        <w:rPr>
          <w:color w:val="00B050"/>
          <w:sz w:val="21"/>
          <w:szCs w:val="21"/>
          <w:lang w:bidi="en-US"/>
        </w:rPr>
        <w:t xml:space="preserve"> </w:t>
      </w:r>
      <w:r w:rsidRPr="00782473">
        <w:rPr>
          <w:color w:val="00B050"/>
          <w:sz w:val="21"/>
          <w:szCs w:val="21"/>
        </w:rPr>
        <w:t xml:space="preserve">21542:2013 Доступність і зручність використання побудованого житлового середовища </w:t>
      </w:r>
      <w:r w:rsidRPr="00782473">
        <w:rPr>
          <w:color w:val="00B050"/>
          <w:sz w:val="21"/>
          <w:szCs w:val="21"/>
          <w:lang w:bidi="en-US"/>
        </w:rPr>
        <w:t>(</w:t>
      </w:r>
      <w:r w:rsidRPr="00782473">
        <w:rPr>
          <w:color w:val="00B050"/>
          <w:sz w:val="21"/>
          <w:szCs w:val="21"/>
          <w:lang w:val="en-US" w:bidi="en-US"/>
        </w:rPr>
        <w:t>ISO</w:t>
      </w:r>
      <w:r w:rsidR="007F1861" w:rsidRPr="00782473">
        <w:rPr>
          <w:color w:val="00B050"/>
          <w:sz w:val="21"/>
          <w:szCs w:val="21"/>
          <w:lang w:bidi="en-US"/>
        </w:rPr>
        <w:t xml:space="preserve"> </w:t>
      </w:r>
      <w:r w:rsidRPr="00782473">
        <w:rPr>
          <w:color w:val="00B050"/>
          <w:sz w:val="21"/>
          <w:szCs w:val="21"/>
        </w:rPr>
        <w:t xml:space="preserve">21542:2011, </w:t>
      </w:r>
      <w:r w:rsidRPr="00782473">
        <w:rPr>
          <w:color w:val="00B050"/>
          <w:sz w:val="21"/>
          <w:szCs w:val="21"/>
          <w:lang w:val="en-US" w:bidi="en-US"/>
        </w:rPr>
        <w:t>IDT</w:t>
      </w:r>
      <w:r w:rsidRPr="00782473">
        <w:rPr>
          <w:color w:val="00B050"/>
          <w:sz w:val="21"/>
          <w:szCs w:val="21"/>
          <w:lang w:bidi="en-US"/>
        </w:rPr>
        <w:t>)</w:t>
      </w:r>
    </w:p>
    <w:p w:rsidR="002D766F" w:rsidRPr="00782473" w:rsidRDefault="002D766F"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654AD2" w:rsidRPr="00782473" w:rsidRDefault="00654AD2" w:rsidP="00782473">
      <w:pPr>
        <w:pStyle w:val="11"/>
        <w:spacing w:line="288" w:lineRule="auto"/>
        <w:ind w:firstLine="426"/>
        <w:contextualSpacing/>
        <w:jc w:val="both"/>
        <w:rPr>
          <w:color w:val="00B050"/>
          <w:sz w:val="21"/>
          <w:szCs w:val="21"/>
          <w:lang w:val="ru-RU" w:bidi="en-US"/>
        </w:rPr>
      </w:pPr>
      <w:r w:rsidRPr="00782473">
        <w:rPr>
          <w:color w:val="00B050"/>
          <w:sz w:val="21"/>
          <w:szCs w:val="21"/>
        </w:rPr>
        <w:t xml:space="preserve">ДСТУ Б </w:t>
      </w:r>
      <w:r w:rsidRPr="00782473">
        <w:rPr>
          <w:color w:val="00B050"/>
          <w:sz w:val="21"/>
          <w:szCs w:val="21"/>
          <w:lang w:val="en-US" w:bidi="en-US"/>
        </w:rPr>
        <w:t>EN</w:t>
      </w:r>
      <w:r w:rsidR="00BD63AA" w:rsidRPr="00782473">
        <w:rPr>
          <w:color w:val="00B050"/>
          <w:sz w:val="21"/>
          <w:szCs w:val="21"/>
          <w:lang w:bidi="en-US"/>
        </w:rPr>
        <w:t xml:space="preserve"> </w:t>
      </w:r>
      <w:r w:rsidRPr="00782473">
        <w:rPr>
          <w:color w:val="00B050"/>
          <w:sz w:val="21"/>
          <w:szCs w:val="21"/>
        </w:rPr>
        <w:t xml:space="preserve">13779:2011 Вентиляція громадських будівель. Вимоги до виконання систем вентиляції та кондиціонування повітря </w:t>
      </w:r>
      <w:r w:rsidRPr="00782473">
        <w:rPr>
          <w:color w:val="00B050"/>
          <w:sz w:val="21"/>
          <w:szCs w:val="21"/>
          <w:lang w:val="ru-RU" w:bidi="en-US"/>
        </w:rPr>
        <w:t>(</w:t>
      </w:r>
      <w:r w:rsidRPr="00782473">
        <w:rPr>
          <w:color w:val="00B050"/>
          <w:sz w:val="21"/>
          <w:szCs w:val="21"/>
          <w:lang w:val="en-US" w:bidi="en-US"/>
        </w:rPr>
        <w:t>EN</w:t>
      </w:r>
      <w:r w:rsidRPr="00782473">
        <w:rPr>
          <w:color w:val="00B050"/>
          <w:sz w:val="21"/>
          <w:szCs w:val="21"/>
        </w:rPr>
        <w:t xml:space="preserve">13779:2007, </w:t>
      </w:r>
      <w:r w:rsidRPr="00782473">
        <w:rPr>
          <w:color w:val="00B050"/>
          <w:sz w:val="21"/>
          <w:szCs w:val="21"/>
          <w:lang w:val="en-US" w:bidi="en-US"/>
        </w:rPr>
        <w:t>IDT</w:t>
      </w:r>
      <w:r w:rsidRPr="00782473">
        <w:rPr>
          <w:color w:val="00B050"/>
          <w:sz w:val="21"/>
          <w:szCs w:val="21"/>
          <w:lang w:val="ru-RU" w:bidi="en-US"/>
        </w:rPr>
        <w:t>)</w:t>
      </w:r>
    </w:p>
    <w:p w:rsidR="00654AD2" w:rsidRPr="00782473" w:rsidRDefault="00654AD2"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782473" w:rsidRPr="00782473" w:rsidRDefault="00654AD2" w:rsidP="00782473">
      <w:pPr>
        <w:pStyle w:val="11"/>
        <w:spacing w:line="288" w:lineRule="auto"/>
        <w:ind w:firstLine="426"/>
        <w:contextualSpacing/>
        <w:jc w:val="both"/>
        <w:rPr>
          <w:color w:val="00B050"/>
          <w:w w:val="98"/>
          <w:sz w:val="21"/>
          <w:szCs w:val="21"/>
        </w:rPr>
      </w:pPr>
      <w:r w:rsidRPr="00782473">
        <w:rPr>
          <w:color w:val="00B050"/>
          <w:sz w:val="21"/>
          <w:szCs w:val="21"/>
        </w:rPr>
        <w:t xml:space="preserve">ДСТУ Б </w:t>
      </w:r>
      <w:r w:rsidRPr="00782473">
        <w:rPr>
          <w:color w:val="00B050"/>
          <w:sz w:val="21"/>
          <w:szCs w:val="21"/>
          <w:lang w:bidi="en-US"/>
        </w:rPr>
        <w:t>EN</w:t>
      </w:r>
      <w:r w:rsidR="00BD63AA" w:rsidRPr="00782473">
        <w:rPr>
          <w:color w:val="00B050"/>
          <w:sz w:val="21"/>
          <w:szCs w:val="21"/>
          <w:lang w:bidi="en-US"/>
        </w:rPr>
        <w:t xml:space="preserve"> </w:t>
      </w:r>
      <w:r w:rsidRPr="00782473">
        <w:rPr>
          <w:color w:val="00B050"/>
          <w:sz w:val="21"/>
          <w:szCs w:val="21"/>
        </w:rPr>
        <w:t xml:space="preserve">15232-1:2017 </w:t>
      </w:r>
      <w:r w:rsidRPr="00782473">
        <w:rPr>
          <w:color w:val="00B050"/>
          <w:sz w:val="21"/>
          <w:szCs w:val="21"/>
          <w:lang w:bidi="en-US"/>
        </w:rPr>
        <w:t>(EN</w:t>
      </w:r>
      <w:r w:rsidRPr="00782473">
        <w:rPr>
          <w:color w:val="00B050"/>
          <w:sz w:val="21"/>
          <w:szCs w:val="21"/>
        </w:rPr>
        <w:t xml:space="preserve">15232-1:2017, </w:t>
      </w:r>
      <w:r w:rsidRPr="00782473">
        <w:rPr>
          <w:color w:val="00B050"/>
          <w:sz w:val="21"/>
          <w:szCs w:val="21"/>
          <w:lang w:bidi="en-US"/>
        </w:rPr>
        <w:t xml:space="preserve">IDT) </w:t>
      </w:r>
      <w:r w:rsidRPr="00782473">
        <w:rPr>
          <w:color w:val="00B050"/>
          <w:sz w:val="21"/>
          <w:szCs w:val="21"/>
        </w:rPr>
        <w:t xml:space="preserve">Енергоефективність будівель. Частина 1. </w:t>
      </w:r>
      <w:r w:rsidRPr="00782473">
        <w:rPr>
          <w:color w:val="00B050"/>
          <w:w w:val="98"/>
          <w:sz w:val="21"/>
          <w:szCs w:val="21"/>
        </w:rPr>
        <w:t>Вплив</w:t>
      </w:r>
      <w:r w:rsidR="00DC73DC" w:rsidRPr="00782473">
        <w:rPr>
          <w:color w:val="00B050"/>
          <w:w w:val="98"/>
          <w:sz w:val="21"/>
          <w:szCs w:val="21"/>
        </w:rPr>
        <w:t xml:space="preserve"> </w:t>
      </w:r>
      <w:r w:rsidRPr="00782473">
        <w:rPr>
          <w:color w:val="00B050"/>
          <w:w w:val="98"/>
          <w:sz w:val="21"/>
          <w:szCs w:val="21"/>
        </w:rPr>
        <w:t>автоматизованих систем моніторингу та управління будівлями. Модулі М10-4, 5, 6, 7, 8, 9, 10</w:t>
      </w:r>
    </w:p>
    <w:p w:rsidR="00EB7765" w:rsidRPr="00782473" w:rsidRDefault="00DC73DC" w:rsidP="00782473">
      <w:pPr>
        <w:pStyle w:val="11"/>
        <w:spacing w:line="288" w:lineRule="auto"/>
        <w:ind w:firstLine="426"/>
        <w:contextualSpacing/>
        <w:jc w:val="both"/>
        <w:rPr>
          <w:color w:val="00B050"/>
          <w:sz w:val="21"/>
          <w:szCs w:val="21"/>
        </w:rPr>
      </w:pPr>
      <w:r w:rsidRPr="00782473">
        <w:rPr>
          <w:b/>
          <w:bCs/>
          <w:i/>
          <w:iCs/>
          <w:color w:val="00B050"/>
          <w:sz w:val="21"/>
          <w:szCs w:val="21"/>
        </w:rPr>
        <w:t xml:space="preserve"> </w:t>
      </w:r>
      <w:r w:rsidR="00654AD2" w:rsidRPr="00782473">
        <w:rPr>
          <w:b/>
          <w:bCs/>
          <w:i/>
          <w:iCs/>
          <w:color w:val="00B050"/>
          <w:sz w:val="21"/>
          <w:szCs w:val="21"/>
        </w:rPr>
        <w:t xml:space="preserve">(Долучено, Зміна </w:t>
      </w:r>
      <w:r w:rsidR="00BD63AA" w:rsidRPr="00782473">
        <w:rPr>
          <w:b/>
          <w:bCs/>
          <w:i/>
          <w:iCs/>
          <w:color w:val="00B050"/>
          <w:sz w:val="21"/>
          <w:szCs w:val="21"/>
        </w:rPr>
        <w:t xml:space="preserve"> </w:t>
      </w:r>
      <w:r w:rsidR="00654AD2" w:rsidRPr="00782473">
        <w:rPr>
          <w:b/>
          <w:bCs/>
          <w:i/>
          <w:iCs/>
          <w:color w:val="00B050"/>
          <w:sz w:val="21"/>
          <w:szCs w:val="21"/>
        </w:rPr>
        <w:t>№ 1)</w:t>
      </w:r>
    </w:p>
    <w:p w:rsidR="00654AD2" w:rsidRPr="00782473" w:rsidRDefault="00654AD2" w:rsidP="00782473">
      <w:pPr>
        <w:pStyle w:val="11"/>
        <w:spacing w:line="288" w:lineRule="auto"/>
        <w:ind w:firstLine="426"/>
        <w:contextualSpacing/>
        <w:jc w:val="both"/>
        <w:rPr>
          <w:color w:val="00B050"/>
          <w:sz w:val="21"/>
          <w:szCs w:val="21"/>
          <w:lang w:bidi="en-US"/>
        </w:rPr>
      </w:pPr>
      <w:r w:rsidRPr="00782473">
        <w:rPr>
          <w:color w:val="00B050"/>
          <w:sz w:val="21"/>
          <w:szCs w:val="21"/>
        </w:rPr>
        <w:t xml:space="preserve">ДСТУ Б </w:t>
      </w:r>
      <w:r w:rsidRPr="00782473">
        <w:rPr>
          <w:color w:val="00B050"/>
          <w:sz w:val="21"/>
          <w:szCs w:val="21"/>
          <w:lang w:bidi="en-US"/>
        </w:rPr>
        <w:t>EN</w:t>
      </w:r>
      <w:r w:rsidR="00BD63AA" w:rsidRPr="00782473">
        <w:rPr>
          <w:color w:val="00B050"/>
          <w:sz w:val="21"/>
          <w:szCs w:val="21"/>
          <w:lang w:bidi="en-US"/>
        </w:rPr>
        <w:t xml:space="preserve"> </w:t>
      </w:r>
      <w:r w:rsidRPr="00782473">
        <w:rPr>
          <w:color w:val="00B050"/>
          <w:sz w:val="21"/>
          <w:szCs w:val="21"/>
        </w:rPr>
        <w:t>15251:2011 Розрахункові параметри мікроклімату приміщень для проектування та</w:t>
      </w:r>
      <w:r w:rsidR="00DC73DC" w:rsidRPr="00782473">
        <w:rPr>
          <w:color w:val="00B050"/>
          <w:sz w:val="21"/>
          <w:szCs w:val="21"/>
        </w:rPr>
        <w:t xml:space="preserve"> </w:t>
      </w:r>
      <w:r w:rsidRPr="00782473">
        <w:rPr>
          <w:color w:val="00B050"/>
          <w:sz w:val="21"/>
          <w:szCs w:val="21"/>
        </w:rPr>
        <w:t xml:space="preserve">оцінки енергетичних характеристик будівель по відношенню до якості повітря, теплового комфорту, освітлення та акустики </w:t>
      </w:r>
      <w:r w:rsidRPr="00782473">
        <w:rPr>
          <w:color w:val="00B050"/>
          <w:sz w:val="21"/>
          <w:szCs w:val="21"/>
          <w:lang w:bidi="en-US"/>
        </w:rPr>
        <w:t>(EN</w:t>
      </w:r>
      <w:r w:rsidRPr="00782473">
        <w:rPr>
          <w:color w:val="00B050"/>
          <w:sz w:val="21"/>
          <w:szCs w:val="21"/>
        </w:rPr>
        <w:t xml:space="preserve">15251:2007, </w:t>
      </w:r>
      <w:r w:rsidRPr="00782473">
        <w:rPr>
          <w:color w:val="00B050"/>
          <w:sz w:val="21"/>
          <w:szCs w:val="21"/>
          <w:lang w:bidi="en-US"/>
        </w:rPr>
        <w:t>IDT)</w:t>
      </w:r>
    </w:p>
    <w:p w:rsidR="00A5423C" w:rsidRPr="00782473" w:rsidRDefault="00654AD2" w:rsidP="00782473">
      <w:pPr>
        <w:spacing w:line="288" w:lineRule="auto"/>
        <w:ind w:firstLine="426"/>
        <w:contextualSpacing/>
        <w:jc w:val="both"/>
        <w:rPr>
          <w:rFonts w:ascii="Arial" w:hAnsi="Arial" w:cs="Arial"/>
          <w:sz w:val="21"/>
          <w:szCs w:val="21"/>
          <w:u w:val="single"/>
        </w:rPr>
      </w:pPr>
      <w:r w:rsidRPr="00782473">
        <w:rPr>
          <w:rFonts w:ascii="Arial" w:hAnsi="Arial" w:cs="Arial"/>
          <w:b/>
          <w:bCs/>
          <w:i/>
          <w:iCs/>
          <w:color w:val="00B050"/>
          <w:sz w:val="21"/>
          <w:szCs w:val="21"/>
        </w:rPr>
        <w:t>(Долучено, Зміна № 1)</w:t>
      </w:r>
    </w:p>
    <w:p w:rsidR="0099578E" w:rsidRPr="00782473" w:rsidRDefault="00BD63AA"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ДСТУ </w:t>
      </w:r>
      <w:proofErr w:type="spellStart"/>
      <w:r w:rsidRPr="00782473">
        <w:rPr>
          <w:rFonts w:ascii="Arial" w:hAnsi="Arial" w:cs="Arial"/>
          <w:color w:val="00B050"/>
          <w:sz w:val="21"/>
          <w:szCs w:val="21"/>
        </w:rPr>
        <w:t>pr</w:t>
      </w:r>
      <w:r w:rsidR="0099578E" w:rsidRPr="00782473">
        <w:rPr>
          <w:rFonts w:ascii="Arial" w:hAnsi="Arial" w:cs="Arial"/>
          <w:color w:val="00B050"/>
          <w:sz w:val="21"/>
          <w:szCs w:val="21"/>
        </w:rPr>
        <w:t>EN</w:t>
      </w:r>
      <w:proofErr w:type="spellEnd"/>
      <w:r w:rsidR="0099578E" w:rsidRPr="00782473">
        <w:rPr>
          <w:rFonts w:ascii="Arial" w:hAnsi="Arial" w:cs="Arial"/>
          <w:color w:val="00B050"/>
          <w:sz w:val="21"/>
          <w:szCs w:val="21"/>
        </w:rPr>
        <w:t xml:space="preserve"> 81-70:2003 </w:t>
      </w:r>
    </w:p>
    <w:p w:rsidR="0099578E" w:rsidRPr="00782473" w:rsidRDefault="0099578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w:t>
      </w:r>
      <w:r w:rsidR="00E86EA4" w:rsidRPr="00782473">
        <w:rPr>
          <w:rFonts w:ascii="Arial" w:hAnsi="Arial" w:cs="Arial"/>
          <w:b/>
          <w:bCs/>
          <w:i/>
          <w:iCs/>
          <w:color w:val="00B050"/>
          <w:sz w:val="21"/>
          <w:szCs w:val="21"/>
        </w:rPr>
        <w:t xml:space="preserve"> </w:t>
      </w:r>
      <w:r w:rsidRPr="00782473">
        <w:rPr>
          <w:rFonts w:ascii="Arial" w:hAnsi="Arial" w:cs="Arial"/>
          <w:b/>
          <w:bCs/>
          <w:i/>
          <w:iCs/>
          <w:color w:val="00B050"/>
          <w:sz w:val="21"/>
          <w:szCs w:val="21"/>
        </w:rPr>
        <w:t>№</w:t>
      </w:r>
      <w:r w:rsidR="00E86EA4" w:rsidRPr="00782473">
        <w:rPr>
          <w:rFonts w:ascii="Arial" w:hAnsi="Arial" w:cs="Arial"/>
          <w:b/>
          <w:bCs/>
          <w:i/>
          <w:iCs/>
          <w:color w:val="00B050"/>
          <w:sz w:val="21"/>
          <w:szCs w:val="21"/>
        </w:rPr>
        <w:t xml:space="preserve"> </w:t>
      </w:r>
      <w:r w:rsidRPr="00782473">
        <w:rPr>
          <w:rFonts w:ascii="Arial" w:hAnsi="Arial" w:cs="Arial"/>
          <w:b/>
          <w:bCs/>
          <w:i/>
          <w:iCs/>
          <w:color w:val="00B050"/>
          <w:sz w:val="21"/>
          <w:szCs w:val="21"/>
        </w:rPr>
        <w:t>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ДСТУ EN 81-70:20</w:t>
      </w:r>
      <w:r w:rsidR="0099578E" w:rsidRPr="00782473">
        <w:rPr>
          <w:rFonts w:ascii="Arial" w:hAnsi="Arial" w:cs="Arial"/>
          <w:color w:val="00B050"/>
          <w:sz w:val="21"/>
          <w:szCs w:val="21"/>
        </w:rPr>
        <w:t>10</w:t>
      </w:r>
      <w:r w:rsidRPr="00782473">
        <w:rPr>
          <w:rFonts w:ascii="Arial" w:hAnsi="Arial" w:cs="Arial"/>
          <w:color w:val="00B050"/>
          <w:sz w:val="21"/>
          <w:szCs w:val="21"/>
        </w:rPr>
        <w:t xml:space="preserve"> Норми безпеки до конструкції та експлуатації ліфтів. </w:t>
      </w:r>
      <w:r w:rsidR="0099578E" w:rsidRPr="00782473">
        <w:rPr>
          <w:rFonts w:ascii="Arial" w:hAnsi="Arial" w:cs="Arial"/>
          <w:color w:val="00B050"/>
          <w:sz w:val="21"/>
          <w:szCs w:val="21"/>
        </w:rPr>
        <w:t xml:space="preserve"> Специфічне використання</w:t>
      </w:r>
      <w:r w:rsidRPr="00782473">
        <w:rPr>
          <w:rFonts w:ascii="Arial" w:hAnsi="Arial" w:cs="Arial"/>
          <w:color w:val="00B050"/>
          <w:sz w:val="21"/>
          <w:szCs w:val="21"/>
        </w:rPr>
        <w:t xml:space="preserve"> пасажирських і вантажопасажирських </w:t>
      </w:r>
      <w:proofErr w:type="spellStart"/>
      <w:r w:rsidRPr="00782473">
        <w:rPr>
          <w:rFonts w:ascii="Arial" w:hAnsi="Arial" w:cs="Arial"/>
          <w:color w:val="00B050"/>
          <w:sz w:val="21"/>
          <w:szCs w:val="21"/>
        </w:rPr>
        <w:t>ліфтів.</w:t>
      </w:r>
      <w:r w:rsidR="0099578E" w:rsidRPr="00782473">
        <w:rPr>
          <w:rFonts w:ascii="Arial" w:hAnsi="Arial" w:cs="Arial"/>
          <w:color w:val="00B050"/>
          <w:sz w:val="21"/>
          <w:szCs w:val="21"/>
        </w:rPr>
        <w:t>Частина</w:t>
      </w:r>
      <w:proofErr w:type="spellEnd"/>
      <w:r w:rsidR="0099578E" w:rsidRPr="00782473">
        <w:rPr>
          <w:rFonts w:ascii="Arial" w:hAnsi="Arial" w:cs="Arial"/>
          <w:color w:val="00B050"/>
          <w:sz w:val="21"/>
          <w:szCs w:val="21"/>
        </w:rPr>
        <w:t xml:space="preserve"> 70.</w:t>
      </w:r>
      <w:r w:rsidRPr="00782473">
        <w:rPr>
          <w:rFonts w:ascii="Arial" w:hAnsi="Arial" w:cs="Arial"/>
          <w:color w:val="00B050"/>
          <w:sz w:val="21"/>
          <w:szCs w:val="21"/>
        </w:rPr>
        <w:t xml:space="preserve"> Зручність доступу до ліфтів пасажирів, зокрема </w:t>
      </w:r>
      <w:r w:rsidR="0099578E" w:rsidRPr="00782473">
        <w:rPr>
          <w:rFonts w:ascii="Arial" w:hAnsi="Arial" w:cs="Arial"/>
          <w:color w:val="00B050"/>
          <w:sz w:val="21"/>
          <w:szCs w:val="21"/>
        </w:rPr>
        <w:t>осіб з обмеженими фізичними можливостями</w:t>
      </w:r>
      <w:r w:rsidRPr="00782473">
        <w:rPr>
          <w:rFonts w:ascii="Arial" w:hAnsi="Arial" w:cs="Arial"/>
          <w:color w:val="00B050"/>
          <w:sz w:val="21"/>
          <w:szCs w:val="21"/>
        </w:rPr>
        <w:t xml:space="preserve"> ( EN 81-70:</w:t>
      </w:r>
      <w:r w:rsidR="0099578E" w:rsidRPr="00782473">
        <w:rPr>
          <w:rFonts w:ascii="Arial" w:hAnsi="Arial" w:cs="Arial"/>
          <w:color w:val="00B050"/>
          <w:sz w:val="21"/>
          <w:szCs w:val="21"/>
        </w:rPr>
        <w:t>2003</w:t>
      </w:r>
      <w:r w:rsidRPr="00782473">
        <w:rPr>
          <w:rFonts w:ascii="Arial" w:hAnsi="Arial" w:cs="Arial"/>
          <w:color w:val="00B050"/>
          <w:sz w:val="21"/>
          <w:szCs w:val="21"/>
        </w:rPr>
        <w:t>, IDT)</w:t>
      </w:r>
    </w:p>
    <w:p w:rsidR="0099578E" w:rsidRPr="00782473" w:rsidRDefault="0099578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5E62C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ДСТУ EN 81-1:2003 Норми безпеки до конструкції та експлуатації ліфтів.</w:t>
      </w:r>
    </w:p>
    <w:p w:rsidR="005E62CC" w:rsidRPr="00782473" w:rsidRDefault="005E62CC" w:rsidP="00782473">
      <w:pPr>
        <w:spacing w:line="288" w:lineRule="auto"/>
        <w:ind w:left="-567" w:firstLine="426"/>
        <w:contextualSpacing/>
        <w:jc w:val="both"/>
        <w:rPr>
          <w:rFonts w:ascii="Arial" w:hAnsi="Arial" w:cs="Arial"/>
          <w:sz w:val="21"/>
          <w:szCs w:val="21"/>
        </w:rPr>
      </w:pPr>
      <w:r w:rsidRPr="00782473">
        <w:rPr>
          <w:rFonts w:ascii="Arial" w:hAnsi="Arial" w:cs="Arial"/>
          <w:sz w:val="21"/>
          <w:szCs w:val="21"/>
        </w:rPr>
        <w:t>Частина 1. Ліфти електричні (EN 81-1:1998, IDT)</w:t>
      </w:r>
    </w:p>
    <w:p w:rsidR="005E62C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ДСТУ EN 81-2:2003 Норми безпеки до конструкції та експлуатації ліфтів.</w:t>
      </w:r>
    </w:p>
    <w:p w:rsidR="005E62CC" w:rsidRPr="00782473" w:rsidRDefault="005E62CC" w:rsidP="00782473">
      <w:pPr>
        <w:spacing w:line="288" w:lineRule="auto"/>
        <w:ind w:left="-284" w:firstLine="426"/>
        <w:contextualSpacing/>
        <w:jc w:val="both"/>
        <w:rPr>
          <w:rFonts w:ascii="Arial" w:hAnsi="Arial" w:cs="Arial"/>
          <w:sz w:val="21"/>
          <w:szCs w:val="21"/>
        </w:rPr>
      </w:pPr>
      <w:r w:rsidRPr="00782473">
        <w:rPr>
          <w:rFonts w:ascii="Arial" w:hAnsi="Arial" w:cs="Arial"/>
          <w:sz w:val="21"/>
          <w:szCs w:val="21"/>
        </w:rPr>
        <w:t xml:space="preserve"> Частина 2. Ліфти гідравлічні (EN 81-2:1998, IDT)</w:t>
      </w:r>
    </w:p>
    <w:p w:rsidR="00A70AB1" w:rsidRPr="00782473" w:rsidRDefault="00A70AB1" w:rsidP="00782473">
      <w:pPr>
        <w:pStyle w:val="11"/>
        <w:spacing w:line="288" w:lineRule="auto"/>
        <w:ind w:firstLine="426"/>
        <w:contextualSpacing/>
        <w:jc w:val="both"/>
        <w:rPr>
          <w:color w:val="00B050"/>
          <w:sz w:val="21"/>
          <w:szCs w:val="21"/>
        </w:rPr>
      </w:pPr>
      <w:r w:rsidRPr="00782473">
        <w:rPr>
          <w:color w:val="00B050"/>
          <w:sz w:val="21"/>
          <w:szCs w:val="21"/>
        </w:rPr>
        <w:t xml:space="preserve">ДСТУ </w:t>
      </w:r>
      <w:r w:rsidRPr="00782473">
        <w:rPr>
          <w:color w:val="00B050"/>
          <w:sz w:val="21"/>
          <w:szCs w:val="21"/>
          <w:lang w:val="en-US" w:bidi="en-US"/>
        </w:rPr>
        <w:t>EN</w:t>
      </w:r>
      <w:r w:rsidR="003A6241" w:rsidRPr="00782473">
        <w:rPr>
          <w:color w:val="00B050"/>
          <w:sz w:val="21"/>
          <w:szCs w:val="21"/>
          <w:lang w:bidi="en-US"/>
        </w:rPr>
        <w:t xml:space="preserve"> </w:t>
      </w:r>
      <w:r w:rsidRPr="00782473">
        <w:rPr>
          <w:color w:val="00B050"/>
          <w:sz w:val="21"/>
          <w:szCs w:val="21"/>
        </w:rPr>
        <w:t xml:space="preserve">81-72:2017 </w:t>
      </w:r>
      <w:r w:rsidRPr="00782473">
        <w:rPr>
          <w:color w:val="00B050"/>
          <w:sz w:val="21"/>
          <w:szCs w:val="21"/>
          <w:lang w:bidi="en-US"/>
        </w:rPr>
        <w:t>(</w:t>
      </w:r>
      <w:r w:rsidRPr="00782473">
        <w:rPr>
          <w:color w:val="00B050"/>
          <w:sz w:val="21"/>
          <w:szCs w:val="21"/>
          <w:lang w:val="en-US" w:bidi="en-US"/>
        </w:rPr>
        <w:t>EN</w:t>
      </w:r>
      <w:r w:rsidRPr="00782473">
        <w:rPr>
          <w:color w:val="00B050"/>
          <w:sz w:val="21"/>
          <w:szCs w:val="21"/>
        </w:rPr>
        <w:t>81-72:2015,</w:t>
      </w:r>
      <w:r w:rsidRPr="00782473">
        <w:rPr>
          <w:color w:val="00B050"/>
          <w:sz w:val="21"/>
          <w:szCs w:val="21"/>
          <w:lang w:val="en-US" w:bidi="en-US"/>
        </w:rPr>
        <w:t>IDT</w:t>
      </w:r>
      <w:r w:rsidRPr="00782473">
        <w:rPr>
          <w:color w:val="00B050"/>
          <w:sz w:val="21"/>
          <w:szCs w:val="21"/>
          <w:lang w:bidi="en-US"/>
        </w:rPr>
        <w:t xml:space="preserve">) </w:t>
      </w:r>
      <w:r w:rsidRPr="00782473">
        <w:rPr>
          <w:color w:val="00B050"/>
          <w:sz w:val="21"/>
          <w:szCs w:val="21"/>
        </w:rPr>
        <w:t xml:space="preserve">Норми безпеки щодо конструкції та експлуатації ліфтів. Специфічне використання пасажирських та вантажопасажирських ліфтів. Частина 72. Ліфти пожежні </w:t>
      </w:r>
    </w:p>
    <w:p w:rsidR="00A70AB1" w:rsidRPr="00782473" w:rsidRDefault="00A70AB1"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ДСТУ EN 115:2003 </w:t>
      </w:r>
    </w:p>
    <w:p w:rsidR="0099578E" w:rsidRPr="00782473" w:rsidRDefault="0099578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w:t>
      </w:r>
      <w:r w:rsidR="00DC73DC" w:rsidRPr="00782473">
        <w:rPr>
          <w:rFonts w:ascii="Arial" w:hAnsi="Arial" w:cs="Arial"/>
          <w:b/>
          <w:bCs/>
          <w:i/>
          <w:iCs/>
          <w:color w:val="00B050"/>
          <w:sz w:val="21"/>
          <w:szCs w:val="21"/>
        </w:rPr>
        <w:t xml:space="preserve"> </w:t>
      </w:r>
      <w:r w:rsidRPr="00782473">
        <w:rPr>
          <w:rFonts w:ascii="Arial" w:hAnsi="Arial" w:cs="Arial"/>
          <w:b/>
          <w:bCs/>
          <w:i/>
          <w:iCs/>
          <w:color w:val="00B050"/>
          <w:sz w:val="21"/>
          <w:szCs w:val="21"/>
        </w:rPr>
        <w:t>№</w:t>
      </w:r>
      <w:r w:rsidR="00AD4EB8" w:rsidRPr="00782473">
        <w:rPr>
          <w:rFonts w:ascii="Arial" w:hAnsi="Arial" w:cs="Arial"/>
          <w:b/>
          <w:bCs/>
          <w:i/>
          <w:iCs/>
          <w:color w:val="00B050"/>
          <w:sz w:val="21"/>
          <w:szCs w:val="21"/>
        </w:rPr>
        <w:t xml:space="preserve"> </w:t>
      </w:r>
      <w:r w:rsidRPr="00782473">
        <w:rPr>
          <w:rFonts w:ascii="Arial" w:hAnsi="Arial" w:cs="Arial"/>
          <w:b/>
          <w:bCs/>
          <w:i/>
          <w:iCs/>
          <w:color w:val="00B050"/>
          <w:sz w:val="21"/>
          <w:szCs w:val="21"/>
        </w:rPr>
        <w:t>1)</w:t>
      </w:r>
    </w:p>
    <w:p w:rsidR="00443D33" w:rsidRPr="00782473" w:rsidRDefault="00443D33" w:rsidP="00782473">
      <w:pPr>
        <w:pStyle w:val="11"/>
        <w:spacing w:line="288" w:lineRule="auto"/>
        <w:ind w:right="-149" w:firstLine="426"/>
        <w:contextualSpacing/>
        <w:jc w:val="both"/>
        <w:rPr>
          <w:color w:val="00B050"/>
          <w:sz w:val="21"/>
          <w:szCs w:val="21"/>
        </w:rPr>
      </w:pPr>
      <w:r w:rsidRPr="00782473">
        <w:rPr>
          <w:color w:val="00B050"/>
          <w:spacing w:val="-2"/>
          <w:sz w:val="21"/>
          <w:szCs w:val="21"/>
        </w:rPr>
        <w:t xml:space="preserve">ДСТУ </w:t>
      </w:r>
      <w:r w:rsidRPr="00782473">
        <w:rPr>
          <w:color w:val="00B050"/>
          <w:spacing w:val="-2"/>
          <w:sz w:val="21"/>
          <w:szCs w:val="21"/>
          <w:lang w:val="en-US" w:bidi="en-US"/>
        </w:rPr>
        <w:t>EN</w:t>
      </w:r>
      <w:r w:rsidR="007F40A5" w:rsidRPr="00782473">
        <w:rPr>
          <w:color w:val="00B050"/>
          <w:spacing w:val="-2"/>
          <w:sz w:val="21"/>
          <w:szCs w:val="21"/>
          <w:lang w:bidi="en-US"/>
        </w:rPr>
        <w:t xml:space="preserve"> </w:t>
      </w:r>
      <w:r w:rsidRPr="00782473">
        <w:rPr>
          <w:color w:val="00B050"/>
          <w:spacing w:val="-2"/>
          <w:sz w:val="21"/>
          <w:szCs w:val="21"/>
          <w:lang w:bidi="en-US"/>
        </w:rPr>
        <w:t>115-1:2018 (</w:t>
      </w:r>
      <w:r w:rsidRPr="00782473">
        <w:rPr>
          <w:color w:val="00B050"/>
          <w:spacing w:val="-2"/>
          <w:sz w:val="21"/>
          <w:szCs w:val="21"/>
          <w:lang w:val="en-US" w:bidi="en-US"/>
        </w:rPr>
        <w:t>EN</w:t>
      </w:r>
      <w:r w:rsidRPr="00782473">
        <w:rPr>
          <w:color w:val="00B050"/>
          <w:spacing w:val="-2"/>
          <w:sz w:val="21"/>
          <w:szCs w:val="21"/>
        </w:rPr>
        <w:t xml:space="preserve">115-1:2017, </w:t>
      </w:r>
      <w:r w:rsidRPr="00782473">
        <w:rPr>
          <w:color w:val="00B050"/>
          <w:spacing w:val="-2"/>
          <w:sz w:val="21"/>
          <w:szCs w:val="21"/>
          <w:lang w:val="en-US" w:bidi="en-US"/>
        </w:rPr>
        <w:t>IDT</w:t>
      </w:r>
      <w:r w:rsidRPr="00782473">
        <w:rPr>
          <w:color w:val="00B050"/>
          <w:spacing w:val="-2"/>
          <w:sz w:val="21"/>
          <w:szCs w:val="21"/>
          <w:lang w:bidi="en-US"/>
        </w:rPr>
        <w:t xml:space="preserve">) </w:t>
      </w:r>
      <w:r w:rsidRPr="00782473">
        <w:rPr>
          <w:color w:val="00B050"/>
          <w:spacing w:val="-2"/>
          <w:sz w:val="21"/>
          <w:szCs w:val="21"/>
        </w:rPr>
        <w:t>Безпечність</w:t>
      </w:r>
      <w:r w:rsidR="00445771" w:rsidRPr="00782473">
        <w:rPr>
          <w:color w:val="00B050"/>
          <w:spacing w:val="-2"/>
          <w:sz w:val="21"/>
          <w:szCs w:val="21"/>
        </w:rPr>
        <w:t xml:space="preserve"> </w:t>
      </w:r>
      <w:r w:rsidRPr="00782473">
        <w:rPr>
          <w:color w:val="00B050"/>
          <w:spacing w:val="-2"/>
          <w:sz w:val="21"/>
          <w:szCs w:val="21"/>
        </w:rPr>
        <w:t>ескалаторів і рухомих доріжок. Частина 1.</w:t>
      </w:r>
      <w:r w:rsidRPr="00782473">
        <w:rPr>
          <w:color w:val="00B050"/>
          <w:sz w:val="21"/>
          <w:szCs w:val="21"/>
        </w:rPr>
        <w:t xml:space="preserve"> Конструкція та установлення</w:t>
      </w:r>
    </w:p>
    <w:p w:rsidR="00443D33" w:rsidRPr="00782473" w:rsidRDefault="00443D33"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r w:rsidR="00BF386F" w:rsidRPr="00782473">
        <w:rPr>
          <w:rFonts w:ascii="Arial" w:hAnsi="Arial" w:cs="Arial"/>
          <w:b/>
          <w:bCs/>
          <w:i/>
          <w:iCs/>
          <w:color w:val="00B050"/>
          <w:sz w:val="21"/>
          <w:szCs w:val="21"/>
        </w:rPr>
        <w:t>)</w:t>
      </w:r>
    </w:p>
    <w:p w:rsidR="00654AD2" w:rsidRPr="00782473" w:rsidRDefault="00654AD2"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ДСТУ </w:t>
      </w:r>
      <w:r w:rsidRPr="00782473">
        <w:rPr>
          <w:rFonts w:ascii="Arial" w:hAnsi="Arial" w:cs="Arial"/>
          <w:color w:val="00B050"/>
          <w:sz w:val="21"/>
          <w:szCs w:val="21"/>
          <w:lang w:val="en-US" w:eastAsia="en-US" w:bidi="en-US"/>
        </w:rPr>
        <w:t>EN</w:t>
      </w:r>
      <w:r w:rsidR="003A6241" w:rsidRPr="00782473">
        <w:rPr>
          <w:rFonts w:ascii="Arial" w:hAnsi="Arial" w:cs="Arial"/>
          <w:color w:val="00B050"/>
          <w:sz w:val="21"/>
          <w:szCs w:val="21"/>
          <w:lang w:eastAsia="en-US" w:bidi="en-US"/>
        </w:rPr>
        <w:t xml:space="preserve"> </w:t>
      </w:r>
      <w:r w:rsidRPr="00782473">
        <w:rPr>
          <w:rFonts w:ascii="Arial" w:hAnsi="Arial" w:cs="Arial"/>
          <w:color w:val="00B050"/>
          <w:sz w:val="21"/>
          <w:szCs w:val="21"/>
        </w:rPr>
        <w:t>671-1:2017</w:t>
      </w:r>
      <w:r w:rsidRPr="00782473">
        <w:rPr>
          <w:rFonts w:ascii="Arial" w:hAnsi="Arial" w:cs="Arial"/>
          <w:color w:val="00B050"/>
          <w:sz w:val="21"/>
          <w:szCs w:val="21"/>
          <w:lang w:eastAsia="en-US" w:bidi="en-US"/>
        </w:rPr>
        <w:t xml:space="preserve"> (</w:t>
      </w:r>
      <w:r w:rsidRPr="00782473">
        <w:rPr>
          <w:rFonts w:ascii="Arial" w:hAnsi="Arial" w:cs="Arial"/>
          <w:color w:val="00B050"/>
          <w:sz w:val="21"/>
          <w:szCs w:val="21"/>
          <w:lang w:val="en-US" w:eastAsia="en-US" w:bidi="en-US"/>
        </w:rPr>
        <w:t>EN</w:t>
      </w:r>
      <w:r w:rsidRPr="00782473">
        <w:rPr>
          <w:rFonts w:ascii="Arial" w:hAnsi="Arial" w:cs="Arial"/>
          <w:color w:val="00B050"/>
          <w:sz w:val="21"/>
          <w:szCs w:val="21"/>
        </w:rPr>
        <w:t xml:space="preserve">671-1:2012, </w:t>
      </w:r>
      <w:r w:rsidRPr="00782473">
        <w:rPr>
          <w:rFonts w:ascii="Arial" w:hAnsi="Arial" w:cs="Arial"/>
          <w:color w:val="00B050"/>
          <w:sz w:val="21"/>
          <w:szCs w:val="21"/>
          <w:lang w:val="en-US" w:eastAsia="en-US" w:bidi="en-US"/>
        </w:rPr>
        <w:t>IDT</w:t>
      </w:r>
      <w:r w:rsidRPr="00782473">
        <w:rPr>
          <w:rFonts w:ascii="Arial" w:hAnsi="Arial" w:cs="Arial"/>
          <w:color w:val="00B050"/>
          <w:sz w:val="21"/>
          <w:szCs w:val="21"/>
          <w:lang w:eastAsia="en-US" w:bidi="en-US"/>
        </w:rPr>
        <w:t xml:space="preserve">) </w:t>
      </w:r>
      <w:r w:rsidRPr="00782473">
        <w:rPr>
          <w:rFonts w:ascii="Arial" w:hAnsi="Arial" w:cs="Arial"/>
          <w:color w:val="00B050"/>
          <w:sz w:val="21"/>
          <w:szCs w:val="21"/>
        </w:rPr>
        <w:t>Стаціонарні системи пожежогасіння. Кран-</w:t>
      </w:r>
      <w:r w:rsidRPr="00782473">
        <w:rPr>
          <w:rFonts w:ascii="Arial" w:hAnsi="Arial" w:cs="Arial"/>
          <w:color w:val="00B050"/>
          <w:sz w:val="21"/>
          <w:szCs w:val="21"/>
        </w:rPr>
        <w:lastRenderedPageBreak/>
        <w:t>комплекти пожежні. Частина 1. Кран-комплекти з напівжорсткими рукавами. Загальні вимоги</w:t>
      </w:r>
    </w:p>
    <w:p w:rsidR="00654AD2" w:rsidRPr="00782473" w:rsidRDefault="00654AD2"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0137BE" w:rsidRPr="00782473" w:rsidRDefault="000137BE" w:rsidP="00782473">
      <w:pPr>
        <w:pStyle w:val="11"/>
        <w:spacing w:line="288" w:lineRule="auto"/>
        <w:ind w:firstLine="426"/>
        <w:contextualSpacing/>
        <w:jc w:val="both"/>
        <w:rPr>
          <w:color w:val="00B050"/>
          <w:sz w:val="21"/>
          <w:szCs w:val="21"/>
        </w:rPr>
      </w:pPr>
      <w:r w:rsidRPr="00782473">
        <w:rPr>
          <w:color w:val="00B050"/>
          <w:sz w:val="21"/>
          <w:szCs w:val="21"/>
        </w:rPr>
        <w:t xml:space="preserve">ДСТУ </w:t>
      </w:r>
      <w:r w:rsidRPr="00782473">
        <w:rPr>
          <w:color w:val="00B050"/>
          <w:sz w:val="21"/>
          <w:szCs w:val="21"/>
          <w:lang w:val="en-US" w:bidi="en-US"/>
        </w:rPr>
        <w:t>EN</w:t>
      </w:r>
      <w:r w:rsidR="003A6241" w:rsidRPr="00782473">
        <w:rPr>
          <w:color w:val="00B050"/>
          <w:sz w:val="21"/>
          <w:szCs w:val="21"/>
          <w:lang w:val="ru-RU" w:bidi="en-US"/>
        </w:rPr>
        <w:t xml:space="preserve"> </w:t>
      </w:r>
      <w:r w:rsidRPr="00782473">
        <w:rPr>
          <w:color w:val="00B050"/>
          <w:sz w:val="21"/>
          <w:szCs w:val="21"/>
        </w:rPr>
        <w:t xml:space="preserve">1434-6:2017 </w:t>
      </w:r>
      <w:r w:rsidRPr="00782473">
        <w:rPr>
          <w:color w:val="00B050"/>
          <w:sz w:val="21"/>
          <w:szCs w:val="21"/>
          <w:lang w:val="ru-RU" w:bidi="en-US"/>
        </w:rPr>
        <w:t>(</w:t>
      </w:r>
      <w:r w:rsidRPr="00782473">
        <w:rPr>
          <w:color w:val="00B050"/>
          <w:sz w:val="21"/>
          <w:szCs w:val="21"/>
          <w:lang w:val="en-US" w:bidi="en-US"/>
        </w:rPr>
        <w:t>EN</w:t>
      </w:r>
      <w:r w:rsidRPr="00782473">
        <w:rPr>
          <w:color w:val="00B050"/>
          <w:sz w:val="21"/>
          <w:szCs w:val="21"/>
        </w:rPr>
        <w:t xml:space="preserve">1434-6:2015, </w:t>
      </w:r>
      <w:r w:rsidRPr="00782473">
        <w:rPr>
          <w:color w:val="00B050"/>
          <w:sz w:val="21"/>
          <w:szCs w:val="21"/>
          <w:lang w:val="en-US" w:bidi="en-US"/>
        </w:rPr>
        <w:t>IDT</w:t>
      </w:r>
      <w:r w:rsidRPr="00782473">
        <w:rPr>
          <w:color w:val="00B050"/>
          <w:sz w:val="21"/>
          <w:szCs w:val="21"/>
          <w:lang w:val="ru-RU" w:bidi="en-US"/>
        </w:rPr>
        <w:t xml:space="preserve">) </w:t>
      </w:r>
      <w:proofErr w:type="spellStart"/>
      <w:r w:rsidRPr="00782473">
        <w:rPr>
          <w:color w:val="00B050"/>
          <w:sz w:val="21"/>
          <w:szCs w:val="21"/>
        </w:rPr>
        <w:t>Теплолічильники</w:t>
      </w:r>
      <w:proofErr w:type="spellEnd"/>
      <w:r w:rsidRPr="00782473">
        <w:rPr>
          <w:color w:val="00B050"/>
          <w:sz w:val="21"/>
          <w:szCs w:val="21"/>
        </w:rPr>
        <w:t>. Частина 6. Монтаж, уведення в експлуатацію, контроль в експлуатації та технічне обслуговування</w:t>
      </w:r>
    </w:p>
    <w:p w:rsidR="000137BE" w:rsidRPr="00782473" w:rsidRDefault="000137B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0137BE" w:rsidRPr="00A20D38" w:rsidRDefault="000137BE" w:rsidP="00782473">
      <w:pPr>
        <w:pStyle w:val="11"/>
        <w:spacing w:line="288" w:lineRule="auto"/>
        <w:ind w:firstLine="426"/>
        <w:contextualSpacing/>
        <w:jc w:val="both"/>
        <w:rPr>
          <w:color w:val="00B050"/>
          <w:spacing w:val="-2"/>
          <w:sz w:val="21"/>
          <w:szCs w:val="21"/>
          <w:lang w:bidi="en-US"/>
        </w:rPr>
      </w:pPr>
      <w:r w:rsidRPr="00A20D38">
        <w:rPr>
          <w:color w:val="00B050"/>
          <w:spacing w:val="-2"/>
          <w:sz w:val="21"/>
          <w:szCs w:val="21"/>
        </w:rPr>
        <w:t xml:space="preserve">ДСТУ </w:t>
      </w:r>
      <w:r w:rsidRPr="00A20D38">
        <w:rPr>
          <w:color w:val="00B050"/>
          <w:spacing w:val="-2"/>
          <w:sz w:val="21"/>
          <w:szCs w:val="21"/>
          <w:lang w:val="en-US" w:bidi="en-US"/>
        </w:rPr>
        <w:t>EN</w:t>
      </w:r>
      <w:r w:rsidR="003A6241" w:rsidRPr="00A20D38">
        <w:rPr>
          <w:color w:val="00B050"/>
          <w:spacing w:val="-2"/>
          <w:sz w:val="21"/>
          <w:szCs w:val="21"/>
          <w:lang w:val="ru-RU" w:bidi="en-US"/>
        </w:rPr>
        <w:t xml:space="preserve"> </w:t>
      </w:r>
      <w:r w:rsidRPr="00A20D38">
        <w:rPr>
          <w:color w:val="00B050"/>
          <w:spacing w:val="-2"/>
          <w:sz w:val="21"/>
          <w:szCs w:val="21"/>
        </w:rPr>
        <w:t xml:space="preserve">50131-1:2014 Системи тривожної сигналізації. Системи охоронної сигналізації. Частина 1. Загальні вимоги </w:t>
      </w:r>
      <w:r w:rsidRPr="00A20D38">
        <w:rPr>
          <w:color w:val="00B050"/>
          <w:spacing w:val="-2"/>
          <w:sz w:val="21"/>
          <w:szCs w:val="21"/>
          <w:lang w:bidi="en-US"/>
        </w:rPr>
        <w:t>(EN</w:t>
      </w:r>
      <w:r w:rsidRPr="00A20D38">
        <w:rPr>
          <w:color w:val="00B050"/>
          <w:spacing w:val="-2"/>
          <w:sz w:val="21"/>
          <w:szCs w:val="21"/>
        </w:rPr>
        <w:t xml:space="preserve">50131-1:2006, </w:t>
      </w:r>
      <w:r w:rsidRPr="00A20D38">
        <w:rPr>
          <w:color w:val="00B050"/>
          <w:spacing w:val="-2"/>
          <w:sz w:val="21"/>
          <w:szCs w:val="21"/>
          <w:lang w:bidi="en-US"/>
        </w:rPr>
        <w:t>EN</w:t>
      </w:r>
      <w:r w:rsidRPr="00A20D38">
        <w:rPr>
          <w:color w:val="00B050"/>
          <w:spacing w:val="-2"/>
          <w:sz w:val="21"/>
          <w:szCs w:val="21"/>
        </w:rPr>
        <w:t xml:space="preserve">50131-1:2006/А1:2009, </w:t>
      </w:r>
      <w:r w:rsidRPr="00A20D38">
        <w:rPr>
          <w:color w:val="00B050"/>
          <w:spacing w:val="-2"/>
          <w:sz w:val="21"/>
          <w:szCs w:val="21"/>
          <w:lang w:bidi="en-US"/>
        </w:rPr>
        <w:t>EN 50131-1:2006/IS2:2010, IDT)</w:t>
      </w:r>
    </w:p>
    <w:p w:rsidR="000137BE" w:rsidRPr="00782473" w:rsidRDefault="000137B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0137BE" w:rsidRPr="00A20D38" w:rsidRDefault="000137BE" w:rsidP="00782473">
      <w:pPr>
        <w:pStyle w:val="11"/>
        <w:spacing w:line="288" w:lineRule="auto"/>
        <w:ind w:firstLine="426"/>
        <w:contextualSpacing/>
        <w:jc w:val="both"/>
        <w:rPr>
          <w:color w:val="00B050"/>
          <w:spacing w:val="-2"/>
          <w:sz w:val="21"/>
          <w:szCs w:val="21"/>
          <w:lang w:val="ru-RU" w:bidi="en-US"/>
        </w:rPr>
      </w:pPr>
      <w:r w:rsidRPr="00A20D38">
        <w:rPr>
          <w:color w:val="00B050"/>
          <w:spacing w:val="-2"/>
          <w:sz w:val="21"/>
          <w:szCs w:val="21"/>
        </w:rPr>
        <w:t xml:space="preserve">ДСТУ </w:t>
      </w:r>
      <w:r w:rsidRPr="00A20D38">
        <w:rPr>
          <w:color w:val="00B050"/>
          <w:spacing w:val="-2"/>
          <w:sz w:val="21"/>
          <w:szCs w:val="21"/>
          <w:lang w:val="en-US" w:bidi="en-US"/>
        </w:rPr>
        <w:t>EN</w:t>
      </w:r>
      <w:r w:rsidR="003A6241" w:rsidRPr="00A20D38">
        <w:rPr>
          <w:color w:val="00B050"/>
          <w:spacing w:val="-2"/>
          <w:sz w:val="21"/>
          <w:szCs w:val="21"/>
          <w:lang w:val="ru-RU" w:bidi="en-US"/>
        </w:rPr>
        <w:t xml:space="preserve"> </w:t>
      </w:r>
      <w:r w:rsidRPr="00A20D38">
        <w:rPr>
          <w:color w:val="00B050"/>
          <w:spacing w:val="-2"/>
          <w:sz w:val="21"/>
          <w:szCs w:val="21"/>
        </w:rPr>
        <w:t xml:space="preserve">62305-1:2012 Захист від блискавки. Частина 1. Загальні принципи </w:t>
      </w:r>
      <w:r w:rsidRPr="00A20D38">
        <w:rPr>
          <w:color w:val="00B050"/>
          <w:spacing w:val="-2"/>
          <w:sz w:val="21"/>
          <w:szCs w:val="21"/>
          <w:lang w:val="ru-RU" w:bidi="en-US"/>
        </w:rPr>
        <w:t>(</w:t>
      </w:r>
      <w:r w:rsidRPr="00A20D38">
        <w:rPr>
          <w:color w:val="00B050"/>
          <w:spacing w:val="-2"/>
          <w:sz w:val="21"/>
          <w:szCs w:val="21"/>
          <w:lang w:val="en-US" w:bidi="en-US"/>
        </w:rPr>
        <w:t>EN</w:t>
      </w:r>
      <w:r w:rsidRPr="00A20D38">
        <w:rPr>
          <w:color w:val="00B050"/>
          <w:spacing w:val="-2"/>
          <w:sz w:val="21"/>
          <w:szCs w:val="21"/>
        </w:rPr>
        <w:t xml:space="preserve">62305-1:2011, </w:t>
      </w:r>
      <w:r w:rsidRPr="00A20D38">
        <w:rPr>
          <w:color w:val="00B050"/>
          <w:spacing w:val="-2"/>
          <w:sz w:val="21"/>
          <w:szCs w:val="21"/>
          <w:lang w:val="en-US" w:bidi="en-US"/>
        </w:rPr>
        <w:t>IDT</w:t>
      </w:r>
      <w:r w:rsidRPr="00A20D38">
        <w:rPr>
          <w:color w:val="00B050"/>
          <w:spacing w:val="-2"/>
          <w:sz w:val="21"/>
          <w:szCs w:val="21"/>
          <w:lang w:val="ru-RU" w:bidi="en-US"/>
        </w:rPr>
        <w:t>)</w:t>
      </w:r>
    </w:p>
    <w:p w:rsidR="000137BE" w:rsidRPr="00782473" w:rsidRDefault="000137B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0137BE" w:rsidRPr="00782473" w:rsidRDefault="000137BE" w:rsidP="00782473">
      <w:pPr>
        <w:pStyle w:val="11"/>
        <w:spacing w:line="288" w:lineRule="auto"/>
        <w:ind w:firstLine="426"/>
        <w:contextualSpacing/>
        <w:jc w:val="both"/>
        <w:rPr>
          <w:color w:val="00B050"/>
          <w:sz w:val="21"/>
          <w:szCs w:val="21"/>
          <w:lang w:val="ru-RU" w:bidi="en-US"/>
        </w:rPr>
      </w:pPr>
      <w:r w:rsidRPr="00782473">
        <w:rPr>
          <w:color w:val="00B050"/>
          <w:sz w:val="21"/>
          <w:szCs w:val="21"/>
        </w:rPr>
        <w:t xml:space="preserve">ДСТУ </w:t>
      </w:r>
      <w:r w:rsidRPr="00782473">
        <w:rPr>
          <w:color w:val="00B050"/>
          <w:sz w:val="21"/>
          <w:szCs w:val="21"/>
          <w:lang w:val="en-US" w:bidi="en-US"/>
        </w:rPr>
        <w:t>EN</w:t>
      </w:r>
      <w:r w:rsidR="003A6241" w:rsidRPr="00782473">
        <w:rPr>
          <w:color w:val="00B050"/>
          <w:sz w:val="21"/>
          <w:szCs w:val="21"/>
          <w:lang w:val="ru-RU" w:bidi="en-US"/>
        </w:rPr>
        <w:t xml:space="preserve"> </w:t>
      </w:r>
      <w:r w:rsidRPr="00782473">
        <w:rPr>
          <w:color w:val="00B050"/>
          <w:sz w:val="21"/>
          <w:szCs w:val="21"/>
        </w:rPr>
        <w:t xml:space="preserve">62305-3:2012 Захист від блискавки. Частина 3. Фізичні руйнування споруд та небезпека для життя людей </w:t>
      </w:r>
      <w:r w:rsidRPr="00782473">
        <w:rPr>
          <w:color w:val="00B050"/>
          <w:sz w:val="21"/>
          <w:szCs w:val="21"/>
          <w:lang w:val="ru-RU" w:bidi="en-US"/>
        </w:rPr>
        <w:t>(</w:t>
      </w:r>
      <w:r w:rsidRPr="00782473">
        <w:rPr>
          <w:color w:val="00B050"/>
          <w:sz w:val="21"/>
          <w:szCs w:val="21"/>
          <w:lang w:val="en-US" w:bidi="en-US"/>
        </w:rPr>
        <w:t>EN</w:t>
      </w:r>
      <w:r w:rsidRPr="00782473">
        <w:rPr>
          <w:color w:val="00B050"/>
          <w:sz w:val="21"/>
          <w:szCs w:val="21"/>
        </w:rPr>
        <w:t xml:space="preserve">62305-3:2011, </w:t>
      </w:r>
      <w:r w:rsidRPr="00782473">
        <w:rPr>
          <w:color w:val="00B050"/>
          <w:sz w:val="21"/>
          <w:szCs w:val="21"/>
          <w:lang w:val="en-US" w:bidi="en-US"/>
        </w:rPr>
        <w:t>IDT</w:t>
      </w:r>
      <w:r w:rsidRPr="00782473">
        <w:rPr>
          <w:color w:val="00B050"/>
          <w:sz w:val="21"/>
          <w:szCs w:val="21"/>
          <w:lang w:val="ru-RU" w:bidi="en-US"/>
        </w:rPr>
        <w:t>)</w:t>
      </w:r>
    </w:p>
    <w:p w:rsidR="000137BE" w:rsidRPr="00782473" w:rsidRDefault="000137B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0137BE" w:rsidRPr="00782473" w:rsidRDefault="000137BE" w:rsidP="00782473">
      <w:pPr>
        <w:pStyle w:val="11"/>
        <w:spacing w:line="288" w:lineRule="auto"/>
        <w:ind w:firstLine="426"/>
        <w:contextualSpacing/>
        <w:jc w:val="both"/>
        <w:rPr>
          <w:color w:val="00B050"/>
          <w:sz w:val="21"/>
          <w:szCs w:val="21"/>
        </w:rPr>
      </w:pPr>
      <w:r w:rsidRPr="00782473">
        <w:rPr>
          <w:color w:val="00B050"/>
          <w:sz w:val="21"/>
          <w:szCs w:val="21"/>
        </w:rPr>
        <w:t xml:space="preserve">ДСТУ </w:t>
      </w:r>
      <w:r w:rsidRPr="00782473">
        <w:rPr>
          <w:color w:val="00B050"/>
          <w:sz w:val="21"/>
          <w:szCs w:val="21"/>
          <w:lang w:val="en-US" w:bidi="en-US"/>
        </w:rPr>
        <w:t>EN</w:t>
      </w:r>
      <w:r w:rsidR="003A6241" w:rsidRPr="00782473">
        <w:rPr>
          <w:color w:val="00B050"/>
          <w:sz w:val="21"/>
          <w:szCs w:val="21"/>
          <w:lang w:val="ru-RU" w:bidi="en-US"/>
        </w:rPr>
        <w:t xml:space="preserve"> </w:t>
      </w:r>
      <w:r w:rsidRPr="00782473">
        <w:rPr>
          <w:color w:val="00B050"/>
          <w:sz w:val="21"/>
          <w:szCs w:val="21"/>
        </w:rPr>
        <w:t xml:space="preserve">62305-4:2012 Захист від блискавки. Частина 4. Електричні та електронні системи, розташовані в будинках і спорудах </w:t>
      </w:r>
      <w:r w:rsidRPr="00782473">
        <w:rPr>
          <w:color w:val="00B050"/>
          <w:sz w:val="21"/>
          <w:szCs w:val="21"/>
          <w:lang w:val="ru-RU" w:bidi="en-US"/>
        </w:rPr>
        <w:t>(</w:t>
      </w:r>
      <w:r w:rsidRPr="00782473">
        <w:rPr>
          <w:color w:val="00B050"/>
          <w:sz w:val="21"/>
          <w:szCs w:val="21"/>
          <w:lang w:val="en-US" w:bidi="en-US"/>
        </w:rPr>
        <w:t>EN</w:t>
      </w:r>
      <w:r w:rsidRPr="00782473">
        <w:rPr>
          <w:color w:val="00B050"/>
          <w:sz w:val="21"/>
          <w:szCs w:val="21"/>
        </w:rPr>
        <w:t xml:space="preserve">62305-4:2011, </w:t>
      </w:r>
      <w:r w:rsidRPr="00782473">
        <w:rPr>
          <w:color w:val="00B050"/>
          <w:sz w:val="21"/>
          <w:szCs w:val="21"/>
          <w:lang w:val="en-US" w:bidi="en-US"/>
        </w:rPr>
        <w:t>IDT</w:t>
      </w:r>
      <w:r w:rsidRPr="00782473">
        <w:rPr>
          <w:color w:val="00B050"/>
          <w:sz w:val="21"/>
          <w:szCs w:val="21"/>
          <w:lang w:val="ru-RU" w:bidi="en-US"/>
        </w:rPr>
        <w:t>)</w:t>
      </w:r>
    </w:p>
    <w:p w:rsidR="00EB7765" w:rsidRPr="00782473" w:rsidRDefault="00782473" w:rsidP="00782473">
      <w:pPr>
        <w:widowControl/>
        <w:spacing w:line="288" w:lineRule="auto"/>
        <w:ind w:firstLine="426"/>
        <w:contextualSpacing/>
        <w:rPr>
          <w:rFonts w:ascii="Arial" w:hAnsi="Arial" w:cs="Arial"/>
          <w:b/>
          <w:bCs/>
          <w:i/>
          <w:iCs/>
          <w:color w:val="00B050"/>
          <w:sz w:val="21"/>
          <w:szCs w:val="21"/>
        </w:rPr>
      </w:pPr>
      <w:r>
        <w:rPr>
          <w:rFonts w:ascii="Arial" w:hAnsi="Arial" w:cs="Arial"/>
          <w:b/>
          <w:bCs/>
          <w:i/>
          <w:iCs/>
          <w:color w:val="00B050"/>
          <w:sz w:val="21"/>
          <w:szCs w:val="21"/>
        </w:rPr>
        <w:t>(</w:t>
      </w:r>
      <w:r w:rsidR="000137BE" w:rsidRPr="00782473">
        <w:rPr>
          <w:rFonts w:ascii="Arial" w:hAnsi="Arial" w:cs="Arial"/>
          <w:b/>
          <w:bCs/>
          <w:i/>
          <w:iCs/>
          <w:color w:val="00B050"/>
          <w:sz w:val="21"/>
          <w:szCs w:val="21"/>
        </w:rPr>
        <w:t>Долучено, Зміна № 1)</w:t>
      </w:r>
    </w:p>
    <w:p w:rsidR="007F1861" w:rsidRPr="00782473" w:rsidRDefault="007F1861" w:rsidP="00782473">
      <w:pPr>
        <w:pStyle w:val="11"/>
        <w:spacing w:line="288" w:lineRule="auto"/>
        <w:ind w:firstLine="426"/>
        <w:contextualSpacing/>
        <w:jc w:val="both"/>
        <w:rPr>
          <w:color w:val="00B050"/>
          <w:sz w:val="21"/>
          <w:szCs w:val="21"/>
          <w:lang w:bidi="en-US"/>
        </w:rPr>
      </w:pPr>
      <w:r w:rsidRPr="00782473">
        <w:rPr>
          <w:color w:val="00B050"/>
          <w:sz w:val="21"/>
          <w:szCs w:val="21"/>
        </w:rPr>
        <w:t xml:space="preserve">ДСТУ </w:t>
      </w:r>
      <w:r w:rsidRPr="00782473">
        <w:rPr>
          <w:color w:val="00B050"/>
          <w:sz w:val="21"/>
          <w:szCs w:val="21"/>
          <w:lang w:val="en-US" w:bidi="en-US"/>
        </w:rPr>
        <w:t>IEC</w:t>
      </w:r>
      <w:r w:rsidRPr="00782473">
        <w:rPr>
          <w:color w:val="00B050"/>
          <w:sz w:val="21"/>
          <w:szCs w:val="21"/>
          <w:lang w:val="ru-RU" w:bidi="en-US"/>
        </w:rPr>
        <w:t xml:space="preserve"> </w:t>
      </w:r>
      <w:r w:rsidRPr="00782473">
        <w:rPr>
          <w:color w:val="00B050"/>
          <w:sz w:val="21"/>
          <w:szCs w:val="21"/>
        </w:rPr>
        <w:t xml:space="preserve">62305-2:2012 Захист від блискавки. Частина 2. Керування ризиками </w:t>
      </w:r>
      <w:r w:rsidRPr="00782473">
        <w:rPr>
          <w:color w:val="00B050"/>
          <w:sz w:val="21"/>
          <w:szCs w:val="21"/>
          <w:lang w:bidi="en-US"/>
        </w:rPr>
        <w:t>(</w:t>
      </w:r>
      <w:r w:rsidRPr="00782473">
        <w:rPr>
          <w:color w:val="00B050"/>
          <w:sz w:val="21"/>
          <w:szCs w:val="21"/>
          <w:lang w:val="en-US" w:bidi="en-US"/>
        </w:rPr>
        <w:t>IEC</w:t>
      </w:r>
      <w:r w:rsidRPr="00782473">
        <w:rPr>
          <w:color w:val="00B050"/>
          <w:sz w:val="21"/>
          <w:szCs w:val="21"/>
        </w:rPr>
        <w:t>62305-2:2010,</w:t>
      </w:r>
      <w:r w:rsidRPr="00782473">
        <w:rPr>
          <w:color w:val="00B050"/>
          <w:sz w:val="21"/>
          <w:szCs w:val="21"/>
          <w:lang w:val="en-US" w:bidi="en-US"/>
        </w:rPr>
        <w:t>IDT</w:t>
      </w:r>
      <w:r w:rsidRPr="00782473">
        <w:rPr>
          <w:color w:val="00B050"/>
          <w:sz w:val="21"/>
          <w:szCs w:val="21"/>
          <w:lang w:bidi="en-US"/>
        </w:rPr>
        <w:t>)</w:t>
      </w:r>
    </w:p>
    <w:p w:rsidR="007F1861" w:rsidRPr="00782473" w:rsidRDefault="007F1861"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BF386F" w:rsidRPr="00782473" w:rsidRDefault="00BF386F" w:rsidP="00782473">
      <w:pPr>
        <w:spacing w:line="288" w:lineRule="auto"/>
        <w:ind w:firstLine="426"/>
        <w:contextualSpacing/>
        <w:jc w:val="both"/>
        <w:rPr>
          <w:rFonts w:ascii="Arial" w:hAnsi="Arial" w:cs="Arial"/>
          <w:sz w:val="21"/>
          <w:szCs w:val="21"/>
        </w:rPr>
      </w:pPr>
      <w:r w:rsidRPr="00782473">
        <w:rPr>
          <w:rFonts w:ascii="Arial" w:hAnsi="Arial" w:cs="Arial"/>
          <w:color w:val="00B050"/>
          <w:sz w:val="21"/>
          <w:szCs w:val="21"/>
        </w:rPr>
        <w:t xml:space="preserve">ДСТУ ІЕС </w:t>
      </w:r>
      <w:r w:rsidRPr="00782473">
        <w:rPr>
          <w:rFonts w:ascii="Arial" w:hAnsi="Arial" w:cs="Arial"/>
          <w:color w:val="00B050"/>
          <w:sz w:val="21"/>
          <w:szCs w:val="21"/>
          <w:lang w:val="en-US" w:eastAsia="en-US" w:bidi="en-US"/>
        </w:rPr>
        <w:t>TR</w:t>
      </w:r>
      <w:r w:rsidR="007F40A5" w:rsidRPr="00782473">
        <w:rPr>
          <w:rFonts w:ascii="Arial" w:hAnsi="Arial" w:cs="Arial"/>
          <w:color w:val="00B050"/>
          <w:sz w:val="21"/>
          <w:szCs w:val="21"/>
          <w:lang w:eastAsia="en-US" w:bidi="en-US"/>
        </w:rPr>
        <w:t xml:space="preserve"> </w:t>
      </w:r>
      <w:r w:rsidRPr="00782473">
        <w:rPr>
          <w:rFonts w:ascii="Arial" w:hAnsi="Arial" w:cs="Arial"/>
          <w:color w:val="00B050"/>
          <w:sz w:val="21"/>
          <w:szCs w:val="21"/>
        </w:rPr>
        <w:t xml:space="preserve">60083:2015 (ІЕС </w:t>
      </w:r>
      <w:r w:rsidRPr="00782473">
        <w:rPr>
          <w:rFonts w:ascii="Arial" w:hAnsi="Arial" w:cs="Arial"/>
          <w:color w:val="00B050"/>
          <w:sz w:val="21"/>
          <w:szCs w:val="21"/>
          <w:lang w:val="en-US" w:eastAsia="en-US" w:bidi="en-US"/>
        </w:rPr>
        <w:t>TR</w:t>
      </w:r>
      <w:r w:rsidRPr="00782473">
        <w:rPr>
          <w:rFonts w:ascii="Arial" w:hAnsi="Arial" w:cs="Arial"/>
          <w:color w:val="00B050"/>
          <w:sz w:val="21"/>
          <w:szCs w:val="21"/>
        </w:rPr>
        <w:t xml:space="preserve">60083:2015, </w:t>
      </w:r>
      <w:r w:rsidRPr="00782473">
        <w:rPr>
          <w:rFonts w:ascii="Arial" w:hAnsi="Arial" w:cs="Arial"/>
          <w:color w:val="00B050"/>
          <w:sz w:val="21"/>
          <w:szCs w:val="21"/>
          <w:lang w:val="en-US" w:eastAsia="en-US" w:bidi="en-US"/>
        </w:rPr>
        <w:t>IDT</w:t>
      </w:r>
      <w:r w:rsidRPr="00782473">
        <w:rPr>
          <w:rFonts w:ascii="Arial" w:hAnsi="Arial" w:cs="Arial"/>
          <w:color w:val="00B050"/>
          <w:sz w:val="21"/>
          <w:szCs w:val="21"/>
          <w:lang w:val="ru-RU" w:eastAsia="en-US" w:bidi="en-US"/>
        </w:rPr>
        <w:t xml:space="preserve">) </w:t>
      </w:r>
      <w:r w:rsidRPr="00782473">
        <w:rPr>
          <w:rFonts w:ascii="Arial" w:hAnsi="Arial" w:cs="Arial"/>
          <w:color w:val="00B050"/>
          <w:sz w:val="21"/>
          <w:szCs w:val="21"/>
        </w:rPr>
        <w:t>Штепселі та розетки побутового й</w:t>
      </w:r>
      <w:r w:rsidR="006E4FED" w:rsidRPr="00782473">
        <w:rPr>
          <w:rFonts w:ascii="Arial" w:hAnsi="Arial" w:cs="Arial"/>
          <w:color w:val="00B050"/>
          <w:sz w:val="21"/>
          <w:szCs w:val="21"/>
        </w:rPr>
        <w:t xml:space="preserve"> </w:t>
      </w:r>
      <w:r w:rsidRPr="00782473">
        <w:rPr>
          <w:rFonts w:ascii="Arial" w:hAnsi="Arial" w:cs="Arial"/>
          <w:color w:val="00B050"/>
          <w:sz w:val="21"/>
          <w:szCs w:val="21"/>
        </w:rPr>
        <w:t>аналогічного загального призначення, стандартизовані в країнах-членах МЕК</w:t>
      </w:r>
    </w:p>
    <w:p w:rsidR="00BF386F" w:rsidRPr="00782473" w:rsidRDefault="00BF386F"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5E62CC" w:rsidRPr="00782473" w:rsidRDefault="005E62CC" w:rsidP="00782473">
      <w:pPr>
        <w:spacing w:line="288" w:lineRule="auto"/>
        <w:ind w:right="-291" w:firstLine="426"/>
        <w:contextualSpacing/>
        <w:jc w:val="both"/>
        <w:rPr>
          <w:rFonts w:ascii="Arial" w:hAnsi="Arial" w:cs="Arial"/>
          <w:sz w:val="21"/>
          <w:szCs w:val="21"/>
        </w:rPr>
      </w:pPr>
      <w:r w:rsidRPr="00782473">
        <w:rPr>
          <w:rFonts w:ascii="Arial" w:hAnsi="Arial" w:cs="Arial"/>
          <w:sz w:val="21"/>
          <w:szCs w:val="21"/>
        </w:rPr>
        <w:t xml:space="preserve">ГОСТ 12.1.004-91 ССБТ. </w:t>
      </w:r>
      <w:proofErr w:type="spellStart"/>
      <w:r w:rsidRPr="00782473">
        <w:rPr>
          <w:rFonts w:ascii="Arial" w:hAnsi="Arial" w:cs="Arial"/>
          <w:sz w:val="21"/>
          <w:szCs w:val="21"/>
        </w:rPr>
        <w:t>Пожарная</w:t>
      </w:r>
      <w:proofErr w:type="spellEnd"/>
      <w:r w:rsidRPr="00782473">
        <w:rPr>
          <w:rFonts w:ascii="Arial" w:hAnsi="Arial" w:cs="Arial"/>
          <w:sz w:val="21"/>
          <w:szCs w:val="21"/>
        </w:rPr>
        <w:t xml:space="preserve"> </w:t>
      </w:r>
      <w:proofErr w:type="spellStart"/>
      <w:r w:rsidRPr="00782473">
        <w:rPr>
          <w:rFonts w:ascii="Arial" w:hAnsi="Arial" w:cs="Arial"/>
          <w:sz w:val="21"/>
          <w:szCs w:val="21"/>
        </w:rPr>
        <w:t>безопасность</w:t>
      </w:r>
      <w:proofErr w:type="spellEnd"/>
      <w:r w:rsidRPr="00782473">
        <w:rPr>
          <w:rFonts w:ascii="Arial" w:hAnsi="Arial" w:cs="Arial"/>
          <w:sz w:val="21"/>
          <w:szCs w:val="21"/>
        </w:rPr>
        <w:t xml:space="preserve">. </w:t>
      </w:r>
      <w:proofErr w:type="spellStart"/>
      <w:r w:rsidRPr="00782473">
        <w:rPr>
          <w:rFonts w:ascii="Arial" w:hAnsi="Arial" w:cs="Arial"/>
          <w:sz w:val="21"/>
          <w:szCs w:val="21"/>
        </w:rPr>
        <w:t>Общие</w:t>
      </w:r>
      <w:proofErr w:type="spellEnd"/>
      <w:r w:rsidRPr="00782473">
        <w:rPr>
          <w:rFonts w:ascii="Arial" w:hAnsi="Arial" w:cs="Arial"/>
          <w:sz w:val="21"/>
          <w:szCs w:val="21"/>
        </w:rPr>
        <w:t xml:space="preserve"> </w:t>
      </w:r>
      <w:proofErr w:type="spellStart"/>
      <w:r w:rsidRPr="00782473">
        <w:rPr>
          <w:rFonts w:ascii="Arial" w:hAnsi="Arial" w:cs="Arial"/>
          <w:sz w:val="21"/>
          <w:szCs w:val="21"/>
        </w:rPr>
        <w:t>требования</w:t>
      </w:r>
      <w:proofErr w:type="spellEnd"/>
      <w:r w:rsidRPr="00782473">
        <w:rPr>
          <w:rFonts w:ascii="Arial" w:hAnsi="Arial" w:cs="Arial"/>
          <w:sz w:val="21"/>
          <w:szCs w:val="21"/>
        </w:rPr>
        <w:t xml:space="preserve"> (ССБП. Пожежна безпека. Загальні вимоги)</w:t>
      </w:r>
    </w:p>
    <w:p w:rsidR="00A5423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 xml:space="preserve">ГОСТ 12.1.005-88 ССБТ. </w:t>
      </w:r>
      <w:proofErr w:type="spellStart"/>
      <w:r w:rsidRPr="00782473">
        <w:rPr>
          <w:rFonts w:ascii="Arial" w:hAnsi="Arial" w:cs="Arial"/>
          <w:sz w:val="21"/>
          <w:szCs w:val="21"/>
        </w:rPr>
        <w:t>Общие</w:t>
      </w:r>
      <w:proofErr w:type="spellEnd"/>
      <w:r w:rsidRPr="00782473">
        <w:rPr>
          <w:rFonts w:ascii="Arial" w:hAnsi="Arial" w:cs="Arial"/>
          <w:sz w:val="21"/>
          <w:szCs w:val="21"/>
        </w:rPr>
        <w:t xml:space="preserve"> </w:t>
      </w:r>
      <w:proofErr w:type="spellStart"/>
      <w:r w:rsidRPr="00782473">
        <w:rPr>
          <w:rFonts w:ascii="Arial" w:hAnsi="Arial" w:cs="Arial"/>
          <w:sz w:val="21"/>
          <w:szCs w:val="21"/>
        </w:rPr>
        <w:t>санитарно-гигиенические</w:t>
      </w:r>
      <w:proofErr w:type="spellEnd"/>
      <w:r w:rsidRPr="00782473">
        <w:rPr>
          <w:rFonts w:ascii="Arial" w:hAnsi="Arial" w:cs="Arial"/>
          <w:sz w:val="21"/>
          <w:szCs w:val="21"/>
        </w:rPr>
        <w:t xml:space="preserve"> </w:t>
      </w:r>
      <w:proofErr w:type="spellStart"/>
      <w:r w:rsidRPr="00782473">
        <w:rPr>
          <w:rFonts w:ascii="Arial" w:hAnsi="Arial" w:cs="Arial"/>
          <w:sz w:val="21"/>
          <w:szCs w:val="21"/>
        </w:rPr>
        <w:t>требования</w:t>
      </w:r>
      <w:proofErr w:type="spellEnd"/>
      <w:r w:rsidRPr="00782473">
        <w:rPr>
          <w:rFonts w:ascii="Arial" w:hAnsi="Arial" w:cs="Arial"/>
          <w:sz w:val="21"/>
          <w:szCs w:val="21"/>
        </w:rPr>
        <w:t xml:space="preserve"> к </w:t>
      </w:r>
      <w:proofErr w:type="spellStart"/>
      <w:r w:rsidRPr="00782473">
        <w:rPr>
          <w:rFonts w:ascii="Arial" w:hAnsi="Arial" w:cs="Arial"/>
          <w:sz w:val="21"/>
          <w:szCs w:val="21"/>
        </w:rPr>
        <w:t>воздуху</w:t>
      </w:r>
      <w:proofErr w:type="spellEnd"/>
    </w:p>
    <w:p w:rsidR="005E62CC" w:rsidRPr="00782473" w:rsidRDefault="005E62CC" w:rsidP="00782473">
      <w:pPr>
        <w:spacing w:line="288" w:lineRule="auto"/>
        <w:contextualSpacing/>
        <w:jc w:val="both"/>
        <w:rPr>
          <w:rFonts w:ascii="Arial" w:hAnsi="Arial" w:cs="Arial"/>
          <w:sz w:val="21"/>
          <w:szCs w:val="21"/>
        </w:rPr>
      </w:pPr>
      <w:proofErr w:type="spellStart"/>
      <w:r w:rsidRPr="00782473">
        <w:rPr>
          <w:rFonts w:ascii="Arial" w:hAnsi="Arial" w:cs="Arial"/>
          <w:sz w:val="21"/>
          <w:szCs w:val="21"/>
        </w:rPr>
        <w:t>рабочей</w:t>
      </w:r>
      <w:proofErr w:type="spellEnd"/>
      <w:r w:rsidRPr="00782473">
        <w:rPr>
          <w:rFonts w:ascii="Arial" w:hAnsi="Arial" w:cs="Arial"/>
          <w:sz w:val="21"/>
          <w:szCs w:val="21"/>
        </w:rPr>
        <w:t xml:space="preserve"> </w:t>
      </w:r>
      <w:proofErr w:type="spellStart"/>
      <w:r w:rsidRPr="00782473">
        <w:rPr>
          <w:rFonts w:ascii="Arial" w:hAnsi="Arial" w:cs="Arial"/>
          <w:sz w:val="21"/>
          <w:szCs w:val="21"/>
        </w:rPr>
        <w:t>зоны</w:t>
      </w:r>
      <w:proofErr w:type="spellEnd"/>
      <w:r w:rsidRPr="00782473">
        <w:rPr>
          <w:rFonts w:ascii="Arial" w:hAnsi="Arial" w:cs="Arial"/>
          <w:sz w:val="21"/>
          <w:szCs w:val="21"/>
        </w:rPr>
        <w:t xml:space="preserve"> (ССБП. Загальні санітарно-гігієнічні вимоги до повітря робочої зони)</w:t>
      </w:r>
    </w:p>
    <w:p w:rsidR="005E62C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 xml:space="preserve">ГОСТ 12.1.045-84 ССБТ. </w:t>
      </w:r>
      <w:proofErr w:type="spellStart"/>
      <w:r w:rsidRPr="00782473">
        <w:rPr>
          <w:rFonts w:ascii="Arial" w:hAnsi="Arial" w:cs="Arial"/>
          <w:sz w:val="21"/>
          <w:szCs w:val="21"/>
        </w:rPr>
        <w:t>Электрические</w:t>
      </w:r>
      <w:proofErr w:type="spellEnd"/>
      <w:r w:rsidRPr="00782473">
        <w:rPr>
          <w:rFonts w:ascii="Arial" w:hAnsi="Arial" w:cs="Arial"/>
          <w:sz w:val="21"/>
          <w:szCs w:val="21"/>
        </w:rPr>
        <w:t xml:space="preserve"> поля. </w:t>
      </w:r>
      <w:proofErr w:type="spellStart"/>
      <w:r w:rsidRPr="00782473">
        <w:rPr>
          <w:rFonts w:ascii="Arial" w:hAnsi="Arial" w:cs="Arial"/>
          <w:sz w:val="21"/>
          <w:szCs w:val="21"/>
        </w:rPr>
        <w:t>Допустимые</w:t>
      </w:r>
      <w:proofErr w:type="spellEnd"/>
      <w:r w:rsidRPr="00782473">
        <w:rPr>
          <w:rFonts w:ascii="Arial" w:hAnsi="Arial" w:cs="Arial"/>
          <w:sz w:val="21"/>
          <w:szCs w:val="21"/>
        </w:rPr>
        <w:t xml:space="preserve"> </w:t>
      </w:r>
      <w:proofErr w:type="spellStart"/>
      <w:r w:rsidRPr="00782473">
        <w:rPr>
          <w:rFonts w:ascii="Arial" w:hAnsi="Arial" w:cs="Arial"/>
          <w:sz w:val="21"/>
          <w:szCs w:val="21"/>
        </w:rPr>
        <w:t>уровни</w:t>
      </w:r>
      <w:proofErr w:type="spellEnd"/>
      <w:r w:rsidRPr="00782473">
        <w:rPr>
          <w:rFonts w:ascii="Arial" w:hAnsi="Arial" w:cs="Arial"/>
          <w:sz w:val="21"/>
          <w:szCs w:val="21"/>
        </w:rPr>
        <w:t xml:space="preserve"> на </w:t>
      </w:r>
      <w:proofErr w:type="spellStart"/>
      <w:r w:rsidRPr="00782473">
        <w:rPr>
          <w:rFonts w:ascii="Arial" w:hAnsi="Arial" w:cs="Arial"/>
          <w:sz w:val="21"/>
          <w:szCs w:val="21"/>
        </w:rPr>
        <w:t>рабочих</w:t>
      </w:r>
      <w:proofErr w:type="spellEnd"/>
      <w:r w:rsidRPr="00782473">
        <w:rPr>
          <w:rFonts w:ascii="Arial" w:hAnsi="Arial" w:cs="Arial"/>
          <w:sz w:val="21"/>
          <w:szCs w:val="21"/>
        </w:rPr>
        <w:t xml:space="preserve"> </w:t>
      </w:r>
      <w:proofErr w:type="spellStart"/>
      <w:r w:rsidRPr="00782473">
        <w:rPr>
          <w:rFonts w:ascii="Arial" w:hAnsi="Arial" w:cs="Arial"/>
          <w:sz w:val="21"/>
          <w:szCs w:val="21"/>
        </w:rPr>
        <w:t>местах</w:t>
      </w:r>
      <w:proofErr w:type="spellEnd"/>
      <w:r w:rsidRPr="00782473">
        <w:rPr>
          <w:rFonts w:ascii="Arial" w:hAnsi="Arial" w:cs="Arial"/>
          <w:sz w:val="21"/>
          <w:szCs w:val="21"/>
        </w:rPr>
        <w:t xml:space="preserve"> и </w:t>
      </w:r>
      <w:proofErr w:type="spellStart"/>
      <w:r w:rsidRPr="00782473">
        <w:rPr>
          <w:rFonts w:ascii="Arial" w:hAnsi="Arial" w:cs="Arial"/>
          <w:sz w:val="21"/>
          <w:szCs w:val="21"/>
        </w:rPr>
        <w:t>требования</w:t>
      </w:r>
      <w:proofErr w:type="spellEnd"/>
      <w:r w:rsidRPr="00782473">
        <w:rPr>
          <w:rFonts w:ascii="Arial" w:hAnsi="Arial" w:cs="Arial"/>
          <w:sz w:val="21"/>
          <w:szCs w:val="21"/>
        </w:rPr>
        <w:t xml:space="preserve"> к </w:t>
      </w:r>
      <w:proofErr w:type="spellStart"/>
      <w:r w:rsidRPr="00782473">
        <w:rPr>
          <w:rFonts w:ascii="Arial" w:hAnsi="Arial" w:cs="Arial"/>
          <w:sz w:val="21"/>
          <w:szCs w:val="21"/>
        </w:rPr>
        <w:t>проведению</w:t>
      </w:r>
      <w:proofErr w:type="spellEnd"/>
      <w:r w:rsidRPr="00782473">
        <w:rPr>
          <w:rFonts w:ascii="Arial" w:hAnsi="Arial" w:cs="Arial"/>
          <w:sz w:val="21"/>
          <w:szCs w:val="21"/>
        </w:rPr>
        <w:t xml:space="preserve"> контроля (ССБП. Електричні поля. Допустимі рівні на робочих місцях і вимоги до проведення контролю)</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ГОСТ 7396.1-89 (МЭК 83-75) </w:t>
      </w:r>
    </w:p>
    <w:p w:rsidR="00BF386F" w:rsidRPr="00782473" w:rsidRDefault="00BF386F"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ГОСТ 8824-84 </w:t>
      </w:r>
    </w:p>
    <w:p w:rsidR="00A4358B" w:rsidRPr="00782473" w:rsidRDefault="00A4358B"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НПАОП 0.00-1.02-99 </w:t>
      </w:r>
    </w:p>
    <w:p w:rsidR="00A4358B" w:rsidRPr="00782473" w:rsidRDefault="00A4358B"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E62C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НПАОП 40.1-1.21-98 Правила безпечної експлуатації електроустановок споживачів</w:t>
      </w:r>
    </w:p>
    <w:p w:rsidR="005E62C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НПАОП 40.1-1.32-01 Правила будови електроустановок. Електрообладнання спеціальних установок</w:t>
      </w:r>
    </w:p>
    <w:p w:rsidR="009A3A67" w:rsidRPr="00782473" w:rsidRDefault="009A3A67" w:rsidP="00782473">
      <w:pPr>
        <w:pStyle w:val="11"/>
        <w:spacing w:line="288" w:lineRule="auto"/>
        <w:ind w:firstLine="426"/>
        <w:contextualSpacing/>
        <w:jc w:val="both"/>
        <w:rPr>
          <w:color w:val="00B050"/>
          <w:sz w:val="21"/>
          <w:szCs w:val="21"/>
        </w:rPr>
      </w:pPr>
      <w:r w:rsidRPr="00782473">
        <w:rPr>
          <w:color w:val="00B050"/>
          <w:sz w:val="21"/>
          <w:szCs w:val="21"/>
        </w:rPr>
        <w:t>НАПБ А.1.1.001:2014 Правила пожежної безпеки в Україні</w:t>
      </w:r>
    </w:p>
    <w:p w:rsidR="009A3A67" w:rsidRPr="00782473" w:rsidRDefault="009A3A67"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НАПБ Б.01.005-20</w:t>
      </w:r>
      <w:r w:rsidR="00A4358B" w:rsidRPr="00782473">
        <w:rPr>
          <w:rFonts w:ascii="Arial" w:hAnsi="Arial" w:cs="Arial"/>
          <w:color w:val="00B050"/>
          <w:sz w:val="21"/>
          <w:szCs w:val="21"/>
        </w:rPr>
        <w:t>17</w:t>
      </w:r>
      <w:r w:rsidRPr="00782473">
        <w:rPr>
          <w:rFonts w:ascii="Arial" w:hAnsi="Arial" w:cs="Arial"/>
          <w:color w:val="00B050"/>
          <w:sz w:val="21"/>
          <w:szCs w:val="21"/>
        </w:rPr>
        <w:t xml:space="preserve"> Правила пожежної безпеки на ринках України</w:t>
      </w:r>
    </w:p>
    <w:p w:rsidR="00A4358B" w:rsidRPr="00782473" w:rsidRDefault="00A4358B"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Змінено,Зміна</w:t>
      </w:r>
      <w:proofErr w:type="spellEnd"/>
      <w:r w:rsidRPr="00782473">
        <w:rPr>
          <w:rFonts w:ascii="Arial" w:hAnsi="Arial" w:cs="Arial"/>
          <w:b/>
          <w:bCs/>
          <w:i/>
          <w:iCs/>
          <w:color w:val="00B050"/>
          <w:sz w:val="21"/>
          <w:szCs w:val="21"/>
        </w:rPr>
        <w:t xml:space="preserve"> № 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НАПБ Б.01.007-2004 </w:t>
      </w:r>
    </w:p>
    <w:p w:rsidR="00BF386F" w:rsidRPr="00782473" w:rsidRDefault="00BF386F"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A70AB1" w:rsidRPr="00782473" w:rsidRDefault="005E62CC" w:rsidP="00204741">
      <w:pPr>
        <w:spacing w:line="288" w:lineRule="auto"/>
        <w:ind w:firstLine="425"/>
        <w:contextualSpacing/>
        <w:jc w:val="both"/>
        <w:rPr>
          <w:rFonts w:ascii="Arial" w:hAnsi="Arial" w:cs="Arial"/>
          <w:sz w:val="21"/>
          <w:szCs w:val="21"/>
        </w:rPr>
      </w:pPr>
      <w:r w:rsidRPr="00782473">
        <w:rPr>
          <w:rFonts w:ascii="Arial" w:hAnsi="Arial" w:cs="Arial"/>
          <w:color w:val="00B050"/>
          <w:sz w:val="21"/>
          <w:szCs w:val="21"/>
        </w:rPr>
        <w:t>НАПБ Б.03.002-2007</w:t>
      </w:r>
    </w:p>
    <w:p w:rsidR="00A70AB1" w:rsidRPr="00782473" w:rsidRDefault="00A70AB1"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E62CC" w:rsidRPr="00782473" w:rsidRDefault="005E62CC" w:rsidP="00204741">
      <w:pPr>
        <w:spacing w:line="288" w:lineRule="auto"/>
        <w:ind w:firstLine="425"/>
        <w:contextualSpacing/>
        <w:jc w:val="both"/>
        <w:rPr>
          <w:rFonts w:ascii="Arial" w:hAnsi="Arial" w:cs="Arial"/>
          <w:color w:val="00B050"/>
          <w:sz w:val="21"/>
          <w:szCs w:val="21"/>
        </w:rPr>
      </w:pPr>
      <w:r w:rsidRPr="00782473">
        <w:rPr>
          <w:rFonts w:ascii="Arial" w:hAnsi="Arial" w:cs="Arial"/>
          <w:color w:val="00B050"/>
          <w:sz w:val="21"/>
          <w:szCs w:val="21"/>
        </w:rPr>
        <w:t xml:space="preserve">НАПБ Б.06.004-2005 </w:t>
      </w:r>
    </w:p>
    <w:p w:rsidR="00AA22D8" w:rsidRPr="00782473" w:rsidRDefault="00AA22D8"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CE6D7E" w:rsidRPr="00782473" w:rsidRDefault="00DA7203"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II-12</w:t>
      </w:r>
      <w:r w:rsidR="001C0E29" w:rsidRPr="00782473">
        <w:rPr>
          <w:rFonts w:ascii="Arial" w:hAnsi="Arial" w:cs="Arial"/>
          <w:color w:val="00B050"/>
          <w:sz w:val="21"/>
          <w:szCs w:val="21"/>
        </w:rPr>
        <w:t>-77</w:t>
      </w:r>
    </w:p>
    <w:p w:rsidR="00DA7203" w:rsidRPr="00782473" w:rsidRDefault="00DA7203"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lastRenderedPageBreak/>
        <w:t>(Вилучено, Зміна № 1)</w:t>
      </w:r>
    </w:p>
    <w:p w:rsidR="00DA7203"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II-35-76</w:t>
      </w:r>
    </w:p>
    <w:p w:rsidR="005B2F4F" w:rsidRPr="00782473" w:rsidRDefault="005B2F4F"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DA7203"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2.01.01-82</w:t>
      </w:r>
    </w:p>
    <w:p w:rsidR="005B2F4F" w:rsidRPr="00782473" w:rsidRDefault="005B2F4F"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B2F4F"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2.04.01-85</w:t>
      </w:r>
    </w:p>
    <w:p w:rsidR="005B2F4F" w:rsidRPr="00782473" w:rsidRDefault="005B2F4F"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B2F4F"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2.04.02-84</w:t>
      </w:r>
    </w:p>
    <w:p w:rsidR="005B2F4F" w:rsidRPr="00782473" w:rsidRDefault="005B2F4F"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E62CC"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2.04.05-91 </w:t>
      </w:r>
    </w:p>
    <w:p w:rsidR="005B2F4F" w:rsidRPr="00782473" w:rsidRDefault="005B2F4F"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B2F4F"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2.09.04-87 </w:t>
      </w:r>
    </w:p>
    <w:p w:rsidR="00EB7765" w:rsidRPr="00782473" w:rsidRDefault="005B2F4F" w:rsidP="00204741">
      <w:pPr>
        <w:spacing w:line="288" w:lineRule="auto"/>
        <w:ind w:firstLine="425"/>
        <w:contextualSpacing/>
        <w:jc w:val="both"/>
        <w:rPr>
          <w:rFonts w:ascii="Arial" w:hAnsi="Arial" w:cs="Arial"/>
          <w:b/>
          <w:bCs/>
          <w:i/>
          <w:iCs/>
          <w:color w:val="00B050"/>
          <w:sz w:val="21"/>
          <w:szCs w:val="21"/>
          <w:lang w:val="ru-RU"/>
        </w:rPr>
      </w:pPr>
      <w:r w:rsidRPr="00782473">
        <w:rPr>
          <w:rFonts w:ascii="Arial" w:hAnsi="Arial" w:cs="Arial"/>
          <w:b/>
          <w:bCs/>
          <w:i/>
          <w:iCs/>
          <w:color w:val="00B050"/>
          <w:sz w:val="21"/>
          <w:szCs w:val="21"/>
        </w:rPr>
        <w:t>(Вилучено, Зміна № 1)</w:t>
      </w:r>
    </w:p>
    <w:p w:rsidR="004A74EC" w:rsidRPr="00782473" w:rsidRDefault="004A74EC" w:rsidP="00204741">
      <w:pPr>
        <w:spacing w:line="288" w:lineRule="auto"/>
        <w:ind w:firstLine="425"/>
        <w:contextualSpacing/>
        <w:jc w:val="both"/>
        <w:rPr>
          <w:rFonts w:ascii="Arial" w:hAnsi="Arial" w:cs="Arial"/>
          <w:b/>
          <w:bCs/>
          <w:i/>
          <w:iCs/>
          <w:color w:val="00B050"/>
          <w:sz w:val="21"/>
          <w:szCs w:val="21"/>
        </w:rPr>
      </w:pPr>
      <w:proofErr w:type="spellStart"/>
      <w:r w:rsidRPr="00782473">
        <w:rPr>
          <w:rFonts w:ascii="Arial" w:hAnsi="Arial" w:cs="Arial"/>
          <w:sz w:val="21"/>
          <w:szCs w:val="21"/>
        </w:rPr>
        <w:t>СНиП</w:t>
      </w:r>
      <w:proofErr w:type="spellEnd"/>
      <w:r w:rsidRPr="00782473">
        <w:rPr>
          <w:rFonts w:ascii="Arial" w:hAnsi="Arial" w:cs="Arial"/>
          <w:sz w:val="21"/>
          <w:szCs w:val="21"/>
        </w:rPr>
        <w:t xml:space="preserve"> 3.05.06-85 </w:t>
      </w:r>
      <w:proofErr w:type="spellStart"/>
      <w:r w:rsidRPr="00782473">
        <w:rPr>
          <w:rFonts w:ascii="Arial" w:hAnsi="Arial" w:cs="Arial"/>
          <w:sz w:val="21"/>
          <w:szCs w:val="21"/>
        </w:rPr>
        <w:t>Электротехнические</w:t>
      </w:r>
      <w:proofErr w:type="spellEnd"/>
      <w:r w:rsidRPr="00782473">
        <w:rPr>
          <w:rFonts w:ascii="Arial" w:hAnsi="Arial" w:cs="Arial"/>
          <w:sz w:val="21"/>
          <w:szCs w:val="21"/>
        </w:rPr>
        <w:t xml:space="preserve"> </w:t>
      </w:r>
      <w:proofErr w:type="spellStart"/>
      <w:r w:rsidRPr="00782473">
        <w:rPr>
          <w:rFonts w:ascii="Arial" w:hAnsi="Arial" w:cs="Arial"/>
          <w:sz w:val="21"/>
          <w:szCs w:val="21"/>
        </w:rPr>
        <w:t>устройства</w:t>
      </w:r>
      <w:proofErr w:type="spellEnd"/>
      <w:r w:rsidRPr="00782473">
        <w:rPr>
          <w:rFonts w:ascii="Arial" w:hAnsi="Arial" w:cs="Arial"/>
          <w:sz w:val="21"/>
          <w:szCs w:val="21"/>
        </w:rPr>
        <w:t xml:space="preserve"> (Електротехнічні пристрої)</w:t>
      </w:r>
    </w:p>
    <w:p w:rsidR="004A74EC" w:rsidRPr="00782473" w:rsidRDefault="004A74EC" w:rsidP="00204741">
      <w:pPr>
        <w:spacing w:line="288" w:lineRule="auto"/>
        <w:ind w:firstLine="425"/>
        <w:contextualSpacing/>
        <w:jc w:val="both"/>
        <w:rPr>
          <w:rFonts w:ascii="Arial" w:hAnsi="Arial" w:cs="Arial"/>
          <w:sz w:val="21"/>
          <w:szCs w:val="21"/>
        </w:rPr>
      </w:pPr>
      <w:proofErr w:type="spellStart"/>
      <w:r w:rsidRPr="00782473">
        <w:rPr>
          <w:rFonts w:ascii="Arial" w:hAnsi="Arial" w:cs="Arial"/>
          <w:sz w:val="21"/>
          <w:szCs w:val="21"/>
        </w:rPr>
        <w:t>СНиП</w:t>
      </w:r>
      <w:proofErr w:type="spellEnd"/>
      <w:r w:rsidRPr="00782473">
        <w:rPr>
          <w:rFonts w:ascii="Arial" w:hAnsi="Arial" w:cs="Arial"/>
          <w:sz w:val="21"/>
          <w:szCs w:val="21"/>
        </w:rPr>
        <w:t xml:space="preserve"> 3.05.07-85 </w:t>
      </w:r>
      <w:proofErr w:type="spellStart"/>
      <w:r w:rsidRPr="00782473">
        <w:rPr>
          <w:rFonts w:ascii="Arial" w:hAnsi="Arial" w:cs="Arial"/>
          <w:sz w:val="21"/>
          <w:szCs w:val="21"/>
        </w:rPr>
        <w:t>Системы</w:t>
      </w:r>
      <w:proofErr w:type="spellEnd"/>
      <w:r w:rsidRPr="00782473">
        <w:rPr>
          <w:rFonts w:ascii="Arial" w:hAnsi="Arial" w:cs="Arial"/>
          <w:sz w:val="21"/>
          <w:szCs w:val="21"/>
        </w:rPr>
        <w:t xml:space="preserve"> </w:t>
      </w:r>
      <w:proofErr w:type="spellStart"/>
      <w:r w:rsidRPr="00782473">
        <w:rPr>
          <w:rFonts w:ascii="Arial" w:hAnsi="Arial" w:cs="Arial"/>
          <w:sz w:val="21"/>
          <w:szCs w:val="21"/>
        </w:rPr>
        <w:t>автоматизации</w:t>
      </w:r>
      <w:proofErr w:type="spellEnd"/>
      <w:r w:rsidRPr="00782473">
        <w:rPr>
          <w:rFonts w:ascii="Arial" w:hAnsi="Arial" w:cs="Arial"/>
          <w:sz w:val="21"/>
          <w:szCs w:val="21"/>
        </w:rPr>
        <w:t xml:space="preserve"> (Системи автоматизації)</w:t>
      </w:r>
    </w:p>
    <w:p w:rsidR="004B641D"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color w:val="00B050"/>
          <w:sz w:val="21"/>
          <w:szCs w:val="21"/>
        </w:rPr>
        <w:t xml:space="preserve">ВБН В.2.2-45-1-2004 </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4B641D" w:rsidRPr="00782473" w:rsidRDefault="004B641D" w:rsidP="00204741">
      <w:pPr>
        <w:spacing w:line="288" w:lineRule="auto"/>
        <w:ind w:firstLine="425"/>
        <w:contextualSpacing/>
        <w:jc w:val="both"/>
        <w:rPr>
          <w:rFonts w:ascii="Arial" w:hAnsi="Arial" w:cs="Arial"/>
          <w:color w:val="00B050"/>
          <w:sz w:val="21"/>
          <w:szCs w:val="21"/>
        </w:rPr>
      </w:pPr>
      <w:r w:rsidRPr="00782473">
        <w:rPr>
          <w:rFonts w:ascii="Arial" w:hAnsi="Arial" w:cs="Arial"/>
          <w:color w:val="00B050"/>
          <w:sz w:val="21"/>
          <w:szCs w:val="21"/>
        </w:rPr>
        <w:t>ГБН В.2.2-34620942-002:2015 Лінійно-кабельні споруди телекомунікацій. Проектування</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sz w:val="21"/>
          <w:szCs w:val="21"/>
        </w:rPr>
        <w:t>ВСН 1-77 /</w:t>
      </w:r>
      <w:proofErr w:type="spellStart"/>
      <w:r w:rsidRPr="00782473">
        <w:rPr>
          <w:rFonts w:ascii="Arial" w:hAnsi="Arial" w:cs="Arial"/>
          <w:sz w:val="21"/>
          <w:szCs w:val="21"/>
        </w:rPr>
        <w:t>Минсвязи</w:t>
      </w:r>
      <w:proofErr w:type="spellEnd"/>
      <w:r w:rsidRPr="00782473">
        <w:rPr>
          <w:rFonts w:ascii="Arial" w:hAnsi="Arial" w:cs="Arial"/>
          <w:sz w:val="21"/>
          <w:szCs w:val="21"/>
        </w:rPr>
        <w:t xml:space="preserve"> СССР </w:t>
      </w:r>
      <w:proofErr w:type="spellStart"/>
      <w:r w:rsidRPr="00782473">
        <w:rPr>
          <w:rFonts w:ascii="Arial" w:hAnsi="Arial" w:cs="Arial"/>
          <w:sz w:val="21"/>
          <w:szCs w:val="21"/>
        </w:rPr>
        <w:t>Инструкция</w:t>
      </w:r>
      <w:proofErr w:type="spellEnd"/>
      <w:r w:rsidRPr="00782473">
        <w:rPr>
          <w:rFonts w:ascii="Arial" w:hAnsi="Arial" w:cs="Arial"/>
          <w:sz w:val="21"/>
          <w:szCs w:val="21"/>
        </w:rPr>
        <w:t xml:space="preserve"> по </w:t>
      </w:r>
      <w:proofErr w:type="spellStart"/>
      <w:r w:rsidRPr="00782473">
        <w:rPr>
          <w:rFonts w:ascii="Arial" w:hAnsi="Arial" w:cs="Arial"/>
          <w:sz w:val="21"/>
          <w:szCs w:val="21"/>
        </w:rPr>
        <w:t>проектированию</w:t>
      </w:r>
      <w:proofErr w:type="spellEnd"/>
      <w:r w:rsidRPr="00782473">
        <w:rPr>
          <w:rFonts w:ascii="Arial" w:hAnsi="Arial" w:cs="Arial"/>
          <w:sz w:val="21"/>
          <w:szCs w:val="21"/>
        </w:rPr>
        <w:t xml:space="preserve"> </w:t>
      </w:r>
      <w:proofErr w:type="spellStart"/>
      <w:r w:rsidRPr="00782473">
        <w:rPr>
          <w:rFonts w:ascii="Arial" w:hAnsi="Arial" w:cs="Arial"/>
          <w:sz w:val="21"/>
          <w:szCs w:val="21"/>
        </w:rPr>
        <w:t>молниезащиты</w:t>
      </w:r>
      <w:proofErr w:type="spellEnd"/>
      <w:r w:rsidRPr="00782473">
        <w:rPr>
          <w:rFonts w:ascii="Arial" w:hAnsi="Arial" w:cs="Arial"/>
          <w:sz w:val="21"/>
          <w:szCs w:val="21"/>
        </w:rPr>
        <w:t xml:space="preserve"> </w:t>
      </w:r>
      <w:proofErr w:type="spellStart"/>
      <w:r w:rsidRPr="00782473">
        <w:rPr>
          <w:rFonts w:ascii="Arial" w:hAnsi="Arial" w:cs="Arial"/>
          <w:sz w:val="21"/>
          <w:szCs w:val="21"/>
        </w:rPr>
        <w:t>радиообъектов</w:t>
      </w:r>
      <w:proofErr w:type="spellEnd"/>
      <w:r w:rsidRPr="00782473">
        <w:rPr>
          <w:rFonts w:ascii="Arial" w:hAnsi="Arial" w:cs="Arial"/>
          <w:sz w:val="21"/>
          <w:szCs w:val="21"/>
        </w:rPr>
        <w:t xml:space="preserve"> (Інструкція з проектування блискавкозахисту </w:t>
      </w:r>
      <w:proofErr w:type="spellStart"/>
      <w:r w:rsidRPr="00782473">
        <w:rPr>
          <w:rFonts w:ascii="Arial" w:hAnsi="Arial" w:cs="Arial"/>
          <w:sz w:val="21"/>
          <w:szCs w:val="21"/>
        </w:rPr>
        <w:t>радіооб'єктів</w:t>
      </w:r>
      <w:proofErr w:type="spellEnd"/>
      <w:r w:rsidRPr="00782473">
        <w:rPr>
          <w:rFonts w:ascii="Arial" w:hAnsi="Arial" w:cs="Arial"/>
          <w:sz w:val="21"/>
          <w:szCs w:val="21"/>
        </w:rPr>
        <w:t>)</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sz w:val="21"/>
          <w:szCs w:val="21"/>
        </w:rPr>
        <w:t>ВСН 60-88/</w:t>
      </w:r>
      <w:proofErr w:type="spellStart"/>
      <w:r w:rsidRPr="00782473">
        <w:rPr>
          <w:rFonts w:ascii="Arial" w:hAnsi="Arial" w:cs="Arial"/>
          <w:sz w:val="21"/>
          <w:szCs w:val="21"/>
        </w:rPr>
        <w:t>Госкомархитектуры</w:t>
      </w:r>
      <w:proofErr w:type="spellEnd"/>
      <w:r w:rsidRPr="00782473">
        <w:rPr>
          <w:rFonts w:ascii="Arial" w:hAnsi="Arial" w:cs="Arial"/>
          <w:sz w:val="21"/>
          <w:szCs w:val="21"/>
        </w:rPr>
        <w:t xml:space="preserve"> </w:t>
      </w:r>
      <w:proofErr w:type="spellStart"/>
      <w:r w:rsidRPr="00782473">
        <w:rPr>
          <w:rFonts w:ascii="Arial" w:hAnsi="Arial" w:cs="Arial"/>
          <w:sz w:val="21"/>
          <w:szCs w:val="21"/>
        </w:rPr>
        <w:t>Устройства</w:t>
      </w:r>
      <w:proofErr w:type="spellEnd"/>
      <w:r w:rsidRPr="00782473">
        <w:rPr>
          <w:rFonts w:ascii="Arial" w:hAnsi="Arial" w:cs="Arial"/>
          <w:sz w:val="21"/>
          <w:szCs w:val="21"/>
        </w:rPr>
        <w:t xml:space="preserve"> </w:t>
      </w:r>
      <w:proofErr w:type="spellStart"/>
      <w:r w:rsidRPr="00782473">
        <w:rPr>
          <w:rFonts w:ascii="Arial" w:hAnsi="Arial" w:cs="Arial"/>
          <w:sz w:val="21"/>
          <w:szCs w:val="21"/>
        </w:rPr>
        <w:t>связи</w:t>
      </w:r>
      <w:proofErr w:type="spellEnd"/>
      <w:r w:rsidRPr="00782473">
        <w:rPr>
          <w:rFonts w:ascii="Arial" w:hAnsi="Arial" w:cs="Arial"/>
          <w:sz w:val="21"/>
          <w:szCs w:val="21"/>
        </w:rPr>
        <w:t xml:space="preserve">, </w:t>
      </w:r>
      <w:proofErr w:type="spellStart"/>
      <w:r w:rsidRPr="00782473">
        <w:rPr>
          <w:rFonts w:ascii="Arial" w:hAnsi="Arial" w:cs="Arial"/>
          <w:sz w:val="21"/>
          <w:szCs w:val="21"/>
        </w:rPr>
        <w:t>сигнализации</w:t>
      </w:r>
      <w:proofErr w:type="spellEnd"/>
      <w:r w:rsidRPr="00782473">
        <w:rPr>
          <w:rFonts w:ascii="Arial" w:hAnsi="Arial" w:cs="Arial"/>
          <w:sz w:val="21"/>
          <w:szCs w:val="21"/>
        </w:rPr>
        <w:t xml:space="preserve"> и </w:t>
      </w:r>
      <w:proofErr w:type="spellStart"/>
      <w:r w:rsidRPr="00782473">
        <w:rPr>
          <w:rFonts w:ascii="Arial" w:hAnsi="Arial" w:cs="Arial"/>
          <w:sz w:val="21"/>
          <w:szCs w:val="21"/>
        </w:rPr>
        <w:t>диспетчеризации</w:t>
      </w:r>
      <w:proofErr w:type="spellEnd"/>
      <w:r w:rsidRPr="00782473">
        <w:rPr>
          <w:rFonts w:ascii="Arial" w:hAnsi="Arial" w:cs="Arial"/>
          <w:sz w:val="21"/>
          <w:szCs w:val="21"/>
        </w:rPr>
        <w:t xml:space="preserve"> </w:t>
      </w:r>
      <w:proofErr w:type="spellStart"/>
      <w:r w:rsidRPr="00782473">
        <w:rPr>
          <w:rFonts w:ascii="Arial" w:hAnsi="Arial" w:cs="Arial"/>
          <w:sz w:val="21"/>
          <w:szCs w:val="21"/>
        </w:rPr>
        <w:t>инженерного</w:t>
      </w:r>
      <w:proofErr w:type="spellEnd"/>
      <w:r w:rsidRPr="00782473">
        <w:rPr>
          <w:rFonts w:ascii="Arial" w:hAnsi="Arial" w:cs="Arial"/>
          <w:sz w:val="21"/>
          <w:szCs w:val="21"/>
        </w:rPr>
        <w:t xml:space="preserve"> </w:t>
      </w:r>
      <w:proofErr w:type="spellStart"/>
      <w:r w:rsidRPr="00782473">
        <w:rPr>
          <w:rFonts w:ascii="Arial" w:hAnsi="Arial" w:cs="Arial"/>
          <w:sz w:val="21"/>
          <w:szCs w:val="21"/>
        </w:rPr>
        <w:t>оборудоваания</w:t>
      </w:r>
      <w:proofErr w:type="spellEnd"/>
      <w:r w:rsidRPr="00782473">
        <w:rPr>
          <w:rFonts w:ascii="Arial" w:hAnsi="Arial" w:cs="Arial"/>
          <w:sz w:val="21"/>
          <w:szCs w:val="21"/>
        </w:rPr>
        <w:t xml:space="preserve"> </w:t>
      </w:r>
      <w:proofErr w:type="spellStart"/>
      <w:r w:rsidRPr="00782473">
        <w:rPr>
          <w:rFonts w:ascii="Arial" w:hAnsi="Arial" w:cs="Arial"/>
          <w:sz w:val="21"/>
          <w:szCs w:val="21"/>
        </w:rPr>
        <w:t>жилых</w:t>
      </w:r>
      <w:proofErr w:type="spellEnd"/>
      <w:r w:rsidRPr="00782473">
        <w:rPr>
          <w:rFonts w:ascii="Arial" w:hAnsi="Arial" w:cs="Arial"/>
          <w:sz w:val="21"/>
          <w:szCs w:val="21"/>
        </w:rPr>
        <w:t xml:space="preserve"> и </w:t>
      </w:r>
      <w:proofErr w:type="spellStart"/>
      <w:r w:rsidRPr="00782473">
        <w:rPr>
          <w:rFonts w:ascii="Arial" w:hAnsi="Arial" w:cs="Arial"/>
          <w:sz w:val="21"/>
          <w:szCs w:val="21"/>
        </w:rPr>
        <w:t>общественных</w:t>
      </w:r>
      <w:proofErr w:type="spellEnd"/>
      <w:r w:rsidRPr="00782473">
        <w:rPr>
          <w:rFonts w:ascii="Arial" w:hAnsi="Arial" w:cs="Arial"/>
          <w:sz w:val="21"/>
          <w:szCs w:val="21"/>
        </w:rPr>
        <w:t xml:space="preserve"> зданий. </w:t>
      </w:r>
      <w:proofErr w:type="spellStart"/>
      <w:r w:rsidRPr="00782473">
        <w:rPr>
          <w:rFonts w:ascii="Arial" w:hAnsi="Arial" w:cs="Arial"/>
          <w:sz w:val="21"/>
          <w:szCs w:val="21"/>
        </w:rPr>
        <w:t>Нормы</w:t>
      </w:r>
      <w:proofErr w:type="spellEnd"/>
      <w:r w:rsidRPr="00782473">
        <w:rPr>
          <w:rFonts w:ascii="Arial" w:hAnsi="Arial" w:cs="Arial"/>
          <w:sz w:val="21"/>
          <w:szCs w:val="21"/>
        </w:rPr>
        <w:t xml:space="preserve"> </w:t>
      </w:r>
      <w:proofErr w:type="spellStart"/>
      <w:r w:rsidRPr="00782473">
        <w:rPr>
          <w:rFonts w:ascii="Arial" w:hAnsi="Arial" w:cs="Arial"/>
          <w:sz w:val="21"/>
          <w:szCs w:val="21"/>
        </w:rPr>
        <w:t>проектирования</w:t>
      </w:r>
      <w:proofErr w:type="spellEnd"/>
      <w:r w:rsidRPr="00782473">
        <w:rPr>
          <w:rFonts w:ascii="Arial" w:hAnsi="Arial" w:cs="Arial"/>
          <w:sz w:val="21"/>
          <w:szCs w:val="21"/>
        </w:rPr>
        <w:t xml:space="preserve"> (Пристрої зв'язку, сигналізації та диспетчеризації інженерного обладнання житлових і громадських будинків. Норми проектування)</w:t>
      </w:r>
    </w:p>
    <w:p w:rsidR="009D33B0" w:rsidRPr="00782473" w:rsidRDefault="004A74EC" w:rsidP="00204741">
      <w:pPr>
        <w:spacing w:line="288" w:lineRule="auto"/>
        <w:ind w:firstLine="425"/>
        <w:contextualSpacing/>
        <w:jc w:val="both"/>
        <w:rPr>
          <w:rFonts w:ascii="Arial" w:hAnsi="Arial" w:cs="Arial"/>
          <w:sz w:val="21"/>
          <w:szCs w:val="21"/>
          <w:u w:val="single"/>
        </w:rPr>
      </w:pPr>
      <w:r w:rsidRPr="00782473">
        <w:rPr>
          <w:rFonts w:ascii="Arial" w:hAnsi="Arial" w:cs="Arial"/>
          <w:sz w:val="21"/>
          <w:szCs w:val="21"/>
        </w:rPr>
        <w:t>ВСН 97-83/</w:t>
      </w:r>
      <w:proofErr w:type="spellStart"/>
      <w:r w:rsidRPr="00782473">
        <w:rPr>
          <w:rFonts w:ascii="Arial" w:hAnsi="Arial" w:cs="Arial"/>
          <w:sz w:val="21"/>
          <w:szCs w:val="21"/>
        </w:rPr>
        <w:t>Минэнерго</w:t>
      </w:r>
      <w:proofErr w:type="spellEnd"/>
      <w:r w:rsidRPr="00782473">
        <w:rPr>
          <w:rFonts w:ascii="Arial" w:hAnsi="Arial" w:cs="Arial"/>
          <w:sz w:val="21"/>
          <w:szCs w:val="21"/>
        </w:rPr>
        <w:t xml:space="preserve"> СССР </w:t>
      </w:r>
      <w:proofErr w:type="spellStart"/>
      <w:r w:rsidRPr="00782473">
        <w:rPr>
          <w:rFonts w:ascii="Arial" w:hAnsi="Arial" w:cs="Arial"/>
          <w:sz w:val="21"/>
          <w:szCs w:val="21"/>
        </w:rPr>
        <w:t>Инструкция</w:t>
      </w:r>
      <w:proofErr w:type="spellEnd"/>
      <w:r w:rsidRPr="00782473">
        <w:rPr>
          <w:rFonts w:ascii="Arial" w:hAnsi="Arial" w:cs="Arial"/>
          <w:sz w:val="21"/>
          <w:szCs w:val="21"/>
        </w:rPr>
        <w:t xml:space="preserve"> по </w:t>
      </w:r>
      <w:proofErr w:type="spellStart"/>
      <w:r w:rsidRPr="00782473">
        <w:rPr>
          <w:rFonts w:ascii="Arial" w:hAnsi="Arial" w:cs="Arial"/>
          <w:sz w:val="21"/>
          <w:szCs w:val="21"/>
        </w:rPr>
        <w:t>проектированию</w:t>
      </w:r>
      <w:proofErr w:type="spellEnd"/>
      <w:r w:rsidRPr="00782473">
        <w:rPr>
          <w:rFonts w:ascii="Arial" w:hAnsi="Arial" w:cs="Arial"/>
          <w:sz w:val="21"/>
          <w:szCs w:val="21"/>
        </w:rPr>
        <w:t xml:space="preserve"> </w:t>
      </w:r>
      <w:proofErr w:type="spellStart"/>
      <w:r w:rsidRPr="00782473">
        <w:rPr>
          <w:rFonts w:ascii="Arial" w:hAnsi="Arial" w:cs="Arial"/>
          <w:sz w:val="21"/>
          <w:szCs w:val="21"/>
        </w:rPr>
        <w:t>городских</w:t>
      </w:r>
      <w:proofErr w:type="spellEnd"/>
      <w:r w:rsidRPr="00782473">
        <w:rPr>
          <w:rFonts w:ascii="Arial" w:hAnsi="Arial" w:cs="Arial"/>
          <w:sz w:val="21"/>
          <w:szCs w:val="21"/>
        </w:rPr>
        <w:t xml:space="preserve"> и </w:t>
      </w:r>
      <w:proofErr w:type="spellStart"/>
      <w:r w:rsidRPr="00782473">
        <w:rPr>
          <w:rFonts w:ascii="Arial" w:hAnsi="Arial" w:cs="Arial"/>
          <w:sz w:val="21"/>
          <w:szCs w:val="21"/>
        </w:rPr>
        <w:t>поселковых</w:t>
      </w:r>
      <w:proofErr w:type="spellEnd"/>
      <w:r w:rsidRPr="00782473">
        <w:rPr>
          <w:rFonts w:ascii="Arial" w:hAnsi="Arial" w:cs="Arial"/>
          <w:sz w:val="21"/>
          <w:szCs w:val="21"/>
        </w:rPr>
        <w:t xml:space="preserve"> </w:t>
      </w:r>
      <w:proofErr w:type="spellStart"/>
      <w:r w:rsidRPr="00782473">
        <w:rPr>
          <w:rFonts w:ascii="Arial" w:hAnsi="Arial" w:cs="Arial"/>
          <w:sz w:val="21"/>
          <w:szCs w:val="21"/>
        </w:rPr>
        <w:t>электросетей</w:t>
      </w:r>
      <w:proofErr w:type="spellEnd"/>
      <w:r w:rsidRPr="00782473">
        <w:rPr>
          <w:rFonts w:ascii="Arial" w:hAnsi="Arial" w:cs="Arial"/>
          <w:sz w:val="21"/>
          <w:szCs w:val="21"/>
        </w:rPr>
        <w:t xml:space="preserve"> (Інструкція з проектування міських і селищних електричних мереж)</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sz w:val="21"/>
          <w:szCs w:val="21"/>
        </w:rPr>
        <w:t xml:space="preserve">ВСН 205-84/ММСС СССР </w:t>
      </w:r>
      <w:proofErr w:type="spellStart"/>
      <w:r w:rsidRPr="00782473">
        <w:rPr>
          <w:rFonts w:ascii="Arial" w:hAnsi="Arial" w:cs="Arial"/>
          <w:sz w:val="21"/>
          <w:szCs w:val="21"/>
        </w:rPr>
        <w:t>Инструкция</w:t>
      </w:r>
      <w:proofErr w:type="spellEnd"/>
      <w:r w:rsidRPr="00782473">
        <w:rPr>
          <w:rFonts w:ascii="Arial" w:hAnsi="Arial" w:cs="Arial"/>
          <w:sz w:val="21"/>
          <w:szCs w:val="21"/>
        </w:rPr>
        <w:t xml:space="preserve"> по </w:t>
      </w:r>
      <w:proofErr w:type="spellStart"/>
      <w:r w:rsidRPr="00782473">
        <w:rPr>
          <w:rFonts w:ascii="Arial" w:hAnsi="Arial" w:cs="Arial"/>
          <w:sz w:val="21"/>
          <w:szCs w:val="21"/>
        </w:rPr>
        <w:t>проектированию</w:t>
      </w:r>
      <w:proofErr w:type="spellEnd"/>
      <w:r w:rsidRPr="00782473">
        <w:rPr>
          <w:rFonts w:ascii="Arial" w:hAnsi="Arial" w:cs="Arial"/>
          <w:sz w:val="21"/>
          <w:szCs w:val="21"/>
        </w:rPr>
        <w:t xml:space="preserve"> </w:t>
      </w:r>
      <w:proofErr w:type="spellStart"/>
      <w:r w:rsidRPr="00782473">
        <w:rPr>
          <w:rFonts w:ascii="Arial" w:hAnsi="Arial" w:cs="Arial"/>
          <w:sz w:val="21"/>
          <w:szCs w:val="21"/>
        </w:rPr>
        <w:t>электроустановок</w:t>
      </w:r>
      <w:proofErr w:type="spellEnd"/>
      <w:r w:rsidRPr="00782473">
        <w:rPr>
          <w:rFonts w:ascii="Arial" w:hAnsi="Arial" w:cs="Arial"/>
          <w:sz w:val="21"/>
          <w:szCs w:val="21"/>
        </w:rPr>
        <w:t xml:space="preserve">, систем </w:t>
      </w:r>
      <w:proofErr w:type="spellStart"/>
      <w:r w:rsidRPr="00782473">
        <w:rPr>
          <w:rFonts w:ascii="Arial" w:hAnsi="Arial" w:cs="Arial"/>
          <w:sz w:val="21"/>
          <w:szCs w:val="21"/>
        </w:rPr>
        <w:t>автоматизации</w:t>
      </w:r>
      <w:proofErr w:type="spellEnd"/>
      <w:r w:rsidRPr="00782473">
        <w:rPr>
          <w:rFonts w:ascii="Arial" w:hAnsi="Arial" w:cs="Arial"/>
          <w:sz w:val="21"/>
          <w:szCs w:val="21"/>
        </w:rPr>
        <w:t xml:space="preserve"> </w:t>
      </w:r>
      <w:proofErr w:type="spellStart"/>
      <w:r w:rsidRPr="00782473">
        <w:rPr>
          <w:rFonts w:ascii="Arial" w:hAnsi="Arial" w:cs="Arial"/>
          <w:sz w:val="21"/>
          <w:szCs w:val="21"/>
        </w:rPr>
        <w:t>технологического</w:t>
      </w:r>
      <w:proofErr w:type="spellEnd"/>
      <w:r w:rsidRPr="00782473">
        <w:rPr>
          <w:rFonts w:ascii="Arial" w:hAnsi="Arial" w:cs="Arial"/>
          <w:sz w:val="21"/>
          <w:szCs w:val="21"/>
        </w:rPr>
        <w:t xml:space="preserve"> </w:t>
      </w:r>
      <w:proofErr w:type="spellStart"/>
      <w:r w:rsidRPr="00782473">
        <w:rPr>
          <w:rFonts w:ascii="Arial" w:hAnsi="Arial" w:cs="Arial"/>
          <w:sz w:val="21"/>
          <w:szCs w:val="21"/>
        </w:rPr>
        <w:t>оборудования</w:t>
      </w:r>
      <w:proofErr w:type="spellEnd"/>
      <w:r w:rsidRPr="00782473">
        <w:rPr>
          <w:rFonts w:ascii="Arial" w:hAnsi="Arial" w:cs="Arial"/>
          <w:sz w:val="21"/>
          <w:szCs w:val="21"/>
        </w:rPr>
        <w:t xml:space="preserve"> (Інструкція з проектування електроустановок, систем автоматизації технологічного обладнання)</w:t>
      </w:r>
    </w:p>
    <w:p w:rsidR="004A74EC" w:rsidRPr="00FC269C" w:rsidRDefault="004A74EC" w:rsidP="00204741">
      <w:pPr>
        <w:spacing w:line="288" w:lineRule="auto"/>
        <w:ind w:firstLine="425"/>
        <w:contextualSpacing/>
        <w:jc w:val="both"/>
        <w:rPr>
          <w:rFonts w:ascii="Arial" w:hAnsi="Arial" w:cs="Arial"/>
          <w:w w:val="99"/>
          <w:sz w:val="21"/>
          <w:szCs w:val="21"/>
        </w:rPr>
      </w:pPr>
      <w:r w:rsidRPr="00782473">
        <w:rPr>
          <w:rFonts w:ascii="Arial" w:hAnsi="Arial" w:cs="Arial"/>
          <w:sz w:val="21"/>
          <w:szCs w:val="21"/>
        </w:rPr>
        <w:t xml:space="preserve">ВСН 600-81/ </w:t>
      </w:r>
      <w:proofErr w:type="spellStart"/>
      <w:r w:rsidRPr="00782473">
        <w:rPr>
          <w:rFonts w:ascii="Arial" w:hAnsi="Arial" w:cs="Arial"/>
          <w:sz w:val="21"/>
          <w:szCs w:val="21"/>
        </w:rPr>
        <w:t>Минсвязи</w:t>
      </w:r>
      <w:proofErr w:type="spellEnd"/>
      <w:r w:rsidRPr="00782473">
        <w:rPr>
          <w:rFonts w:ascii="Arial" w:hAnsi="Arial" w:cs="Arial"/>
          <w:sz w:val="21"/>
          <w:szCs w:val="21"/>
        </w:rPr>
        <w:t xml:space="preserve"> СССР </w:t>
      </w:r>
      <w:proofErr w:type="spellStart"/>
      <w:r w:rsidRPr="00782473">
        <w:rPr>
          <w:rFonts w:ascii="Arial" w:hAnsi="Arial" w:cs="Arial"/>
          <w:sz w:val="21"/>
          <w:szCs w:val="21"/>
        </w:rPr>
        <w:t>Инструкция</w:t>
      </w:r>
      <w:proofErr w:type="spellEnd"/>
      <w:r w:rsidRPr="00782473">
        <w:rPr>
          <w:rFonts w:ascii="Arial" w:hAnsi="Arial" w:cs="Arial"/>
          <w:sz w:val="21"/>
          <w:szCs w:val="21"/>
        </w:rPr>
        <w:t xml:space="preserve"> по монтажу </w:t>
      </w:r>
      <w:proofErr w:type="spellStart"/>
      <w:r w:rsidRPr="00782473">
        <w:rPr>
          <w:rFonts w:ascii="Arial" w:hAnsi="Arial" w:cs="Arial"/>
          <w:sz w:val="21"/>
          <w:szCs w:val="21"/>
        </w:rPr>
        <w:t>сооружений</w:t>
      </w:r>
      <w:proofErr w:type="spellEnd"/>
      <w:r w:rsidRPr="00782473">
        <w:rPr>
          <w:rFonts w:ascii="Arial" w:hAnsi="Arial" w:cs="Arial"/>
          <w:sz w:val="21"/>
          <w:szCs w:val="21"/>
        </w:rPr>
        <w:t xml:space="preserve"> </w:t>
      </w:r>
      <w:proofErr w:type="spellStart"/>
      <w:r w:rsidRPr="00782473">
        <w:rPr>
          <w:rFonts w:ascii="Arial" w:hAnsi="Arial" w:cs="Arial"/>
          <w:sz w:val="21"/>
          <w:szCs w:val="21"/>
        </w:rPr>
        <w:t>устройств</w:t>
      </w:r>
      <w:proofErr w:type="spellEnd"/>
      <w:r w:rsidRPr="00782473">
        <w:rPr>
          <w:rFonts w:ascii="Arial" w:hAnsi="Arial" w:cs="Arial"/>
          <w:sz w:val="21"/>
          <w:szCs w:val="21"/>
        </w:rPr>
        <w:t xml:space="preserve"> </w:t>
      </w:r>
      <w:proofErr w:type="spellStart"/>
      <w:r w:rsidRPr="00782473">
        <w:rPr>
          <w:rFonts w:ascii="Arial" w:hAnsi="Arial" w:cs="Arial"/>
          <w:sz w:val="21"/>
          <w:szCs w:val="21"/>
        </w:rPr>
        <w:t>связи</w:t>
      </w:r>
      <w:proofErr w:type="spellEnd"/>
      <w:r w:rsidRPr="00782473">
        <w:rPr>
          <w:rFonts w:ascii="Arial" w:hAnsi="Arial" w:cs="Arial"/>
          <w:sz w:val="21"/>
          <w:szCs w:val="21"/>
        </w:rPr>
        <w:t xml:space="preserve">, </w:t>
      </w:r>
      <w:proofErr w:type="spellStart"/>
      <w:r w:rsidRPr="00FC269C">
        <w:rPr>
          <w:rFonts w:ascii="Arial" w:hAnsi="Arial" w:cs="Arial"/>
          <w:w w:val="99"/>
          <w:sz w:val="21"/>
          <w:szCs w:val="21"/>
        </w:rPr>
        <w:t>радиовещания</w:t>
      </w:r>
      <w:proofErr w:type="spellEnd"/>
      <w:r w:rsidRPr="00FC269C">
        <w:rPr>
          <w:rFonts w:ascii="Arial" w:hAnsi="Arial" w:cs="Arial"/>
          <w:w w:val="99"/>
          <w:sz w:val="21"/>
          <w:szCs w:val="21"/>
        </w:rPr>
        <w:t xml:space="preserve"> и </w:t>
      </w:r>
      <w:proofErr w:type="spellStart"/>
      <w:r w:rsidRPr="00FC269C">
        <w:rPr>
          <w:rFonts w:ascii="Arial" w:hAnsi="Arial" w:cs="Arial"/>
          <w:w w:val="99"/>
          <w:sz w:val="21"/>
          <w:szCs w:val="21"/>
        </w:rPr>
        <w:t>телевидения</w:t>
      </w:r>
      <w:proofErr w:type="spellEnd"/>
      <w:r w:rsidRPr="00FC269C">
        <w:rPr>
          <w:rFonts w:ascii="Arial" w:hAnsi="Arial" w:cs="Arial"/>
          <w:w w:val="99"/>
          <w:sz w:val="21"/>
          <w:szCs w:val="21"/>
        </w:rPr>
        <w:t xml:space="preserve"> (Інструкція щодо монтажу споруд пристроїв зв'язку, радіомовлення і телебачення)</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color w:val="00B050"/>
          <w:sz w:val="21"/>
          <w:szCs w:val="21"/>
        </w:rPr>
        <w:t xml:space="preserve">ПУЭ-86 </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4A74EC" w:rsidRPr="00782473" w:rsidRDefault="004A74EC" w:rsidP="00204741">
      <w:pPr>
        <w:spacing w:line="288" w:lineRule="auto"/>
        <w:ind w:firstLine="425"/>
        <w:contextualSpacing/>
        <w:jc w:val="both"/>
        <w:rPr>
          <w:rFonts w:ascii="Arial" w:hAnsi="Arial" w:cs="Arial"/>
          <w:color w:val="00B050"/>
          <w:sz w:val="21"/>
          <w:szCs w:val="21"/>
        </w:rPr>
      </w:pPr>
      <w:r w:rsidRPr="00782473">
        <w:rPr>
          <w:rFonts w:ascii="Arial" w:hAnsi="Arial" w:cs="Arial"/>
          <w:color w:val="00B050"/>
          <w:sz w:val="21"/>
          <w:szCs w:val="21"/>
        </w:rPr>
        <w:t xml:space="preserve">ПУЕ:2006 </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color w:val="00B050"/>
          <w:sz w:val="21"/>
          <w:szCs w:val="21"/>
        </w:rPr>
        <w:t xml:space="preserve">ПУЕ:2008 </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4B641D" w:rsidRPr="00782473" w:rsidRDefault="004B641D" w:rsidP="00204741">
      <w:pPr>
        <w:spacing w:line="288" w:lineRule="auto"/>
        <w:ind w:firstLine="425"/>
        <w:contextualSpacing/>
        <w:jc w:val="both"/>
        <w:rPr>
          <w:rFonts w:ascii="Arial" w:hAnsi="Arial" w:cs="Arial"/>
          <w:sz w:val="21"/>
          <w:szCs w:val="21"/>
        </w:rPr>
      </w:pPr>
      <w:r w:rsidRPr="00782473">
        <w:rPr>
          <w:rFonts w:ascii="Arial" w:hAnsi="Arial" w:cs="Arial"/>
          <w:color w:val="00B050"/>
          <w:sz w:val="21"/>
          <w:szCs w:val="21"/>
        </w:rPr>
        <w:t>ПУЕ:2017 Правила улаштування електроустановок</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4A74EC" w:rsidRPr="00FC269C" w:rsidRDefault="004A74EC" w:rsidP="00204741">
      <w:pPr>
        <w:spacing w:line="288" w:lineRule="auto"/>
        <w:ind w:firstLine="425"/>
        <w:contextualSpacing/>
        <w:jc w:val="both"/>
        <w:rPr>
          <w:rFonts w:ascii="Arial" w:hAnsi="Arial" w:cs="Arial"/>
          <w:w w:val="99"/>
          <w:sz w:val="21"/>
          <w:szCs w:val="21"/>
        </w:rPr>
      </w:pPr>
      <w:r w:rsidRPr="00FC269C">
        <w:rPr>
          <w:rFonts w:ascii="Arial" w:hAnsi="Arial" w:cs="Arial"/>
          <w:w w:val="99"/>
          <w:sz w:val="21"/>
          <w:szCs w:val="21"/>
        </w:rPr>
        <w:t>ДГН 6.6.1-6.5.001-98 (НРБУ-97) Норми радіаційної безпеки України. Державні гігієнічні нормативи</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sz w:val="21"/>
          <w:szCs w:val="21"/>
        </w:rPr>
        <w:t>ДСП 173-96 Державні санітарні правила планування та забудови населених пунктів</w:t>
      </w:r>
    </w:p>
    <w:p w:rsidR="004A74EC" w:rsidRPr="00782473" w:rsidRDefault="004A74EC" w:rsidP="00204741">
      <w:pPr>
        <w:spacing w:line="288" w:lineRule="auto"/>
        <w:ind w:firstLine="284"/>
        <w:contextualSpacing/>
        <w:jc w:val="both"/>
        <w:rPr>
          <w:rFonts w:ascii="Arial" w:hAnsi="Arial" w:cs="Arial"/>
          <w:sz w:val="21"/>
          <w:szCs w:val="21"/>
        </w:rPr>
      </w:pPr>
      <w:r w:rsidRPr="00782473">
        <w:rPr>
          <w:rFonts w:ascii="Arial" w:hAnsi="Arial" w:cs="Arial"/>
          <w:sz w:val="21"/>
          <w:szCs w:val="21"/>
        </w:rPr>
        <w:t>ДСП 201-97 Державні санітарні правила охорони атмосферного повітря населених місць (від забруднення хімічними і біологічними речовинами)</w:t>
      </w:r>
    </w:p>
    <w:p w:rsidR="004A74EC" w:rsidRPr="00782473" w:rsidRDefault="004A74EC"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ДСанПіН</w:t>
      </w:r>
      <w:proofErr w:type="spellEnd"/>
      <w:r w:rsidRPr="00782473">
        <w:rPr>
          <w:rFonts w:ascii="Arial" w:hAnsi="Arial" w:cs="Arial"/>
          <w:color w:val="00B050"/>
          <w:sz w:val="21"/>
          <w:szCs w:val="21"/>
        </w:rPr>
        <w:t xml:space="preserve"> 136/1940-97 </w:t>
      </w:r>
    </w:p>
    <w:p w:rsidR="009A6E6E" w:rsidRPr="00782473" w:rsidRDefault="009A6E6E"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4A74EC" w:rsidRPr="00782473" w:rsidRDefault="004A74EC" w:rsidP="00204741">
      <w:pPr>
        <w:spacing w:line="288" w:lineRule="auto"/>
        <w:ind w:firstLine="284"/>
        <w:contextualSpacing/>
        <w:jc w:val="both"/>
        <w:rPr>
          <w:rFonts w:ascii="Arial" w:hAnsi="Arial" w:cs="Arial"/>
          <w:sz w:val="21"/>
          <w:szCs w:val="21"/>
        </w:rPr>
      </w:pPr>
      <w:proofErr w:type="spellStart"/>
      <w:r w:rsidRPr="00782473">
        <w:rPr>
          <w:rFonts w:ascii="Arial" w:hAnsi="Arial" w:cs="Arial"/>
          <w:sz w:val="21"/>
          <w:szCs w:val="21"/>
        </w:rPr>
        <w:t>ДСанПіН</w:t>
      </w:r>
      <w:proofErr w:type="spellEnd"/>
      <w:r w:rsidRPr="00782473">
        <w:rPr>
          <w:rFonts w:ascii="Arial" w:hAnsi="Arial" w:cs="Arial"/>
          <w:sz w:val="21"/>
          <w:szCs w:val="21"/>
        </w:rPr>
        <w:t xml:space="preserve"> 239-96 Державні санітарні норми і правила захисту населення від впливу електромагнітних </w:t>
      </w:r>
      <w:proofErr w:type="spellStart"/>
      <w:r w:rsidRPr="00782473">
        <w:rPr>
          <w:rFonts w:ascii="Arial" w:hAnsi="Arial" w:cs="Arial"/>
          <w:sz w:val="21"/>
          <w:szCs w:val="21"/>
        </w:rPr>
        <w:t>випромінювань</w:t>
      </w:r>
      <w:proofErr w:type="spellEnd"/>
    </w:p>
    <w:p w:rsidR="009A6E6E" w:rsidRPr="00782473" w:rsidRDefault="009A6E6E"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lastRenderedPageBreak/>
        <w:t>ДСанПіН</w:t>
      </w:r>
      <w:proofErr w:type="spellEnd"/>
      <w:r w:rsidRPr="00782473">
        <w:rPr>
          <w:rFonts w:ascii="Arial" w:hAnsi="Arial" w:cs="Arial"/>
          <w:color w:val="00B050"/>
          <w:sz w:val="21"/>
          <w:szCs w:val="21"/>
        </w:rPr>
        <w:t xml:space="preserve"> 2.2.4-171-10 Гігієнічні вимоги до води питної, призначеної для споживання людиною</w:t>
      </w:r>
    </w:p>
    <w:p w:rsidR="009A6E6E" w:rsidRPr="00782473" w:rsidRDefault="009A6E6E"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4A74EC" w:rsidRPr="00782473" w:rsidRDefault="004A74EC" w:rsidP="00204741">
      <w:pPr>
        <w:spacing w:line="288" w:lineRule="auto"/>
        <w:ind w:firstLine="284"/>
        <w:contextualSpacing/>
        <w:jc w:val="both"/>
        <w:rPr>
          <w:rFonts w:ascii="Arial" w:hAnsi="Arial" w:cs="Arial"/>
          <w:sz w:val="21"/>
          <w:szCs w:val="21"/>
        </w:rPr>
      </w:pPr>
      <w:proofErr w:type="spellStart"/>
      <w:r w:rsidRPr="00782473">
        <w:rPr>
          <w:rFonts w:ascii="Arial" w:hAnsi="Arial" w:cs="Arial"/>
          <w:sz w:val="21"/>
          <w:szCs w:val="21"/>
        </w:rPr>
        <w:t>ДСанПіН</w:t>
      </w:r>
      <w:proofErr w:type="spellEnd"/>
      <w:r w:rsidRPr="00782473">
        <w:rPr>
          <w:rFonts w:ascii="Arial" w:hAnsi="Arial" w:cs="Arial"/>
          <w:sz w:val="21"/>
          <w:szCs w:val="21"/>
        </w:rPr>
        <w:t xml:space="preserve"> 2.2.7.029-99 Гігієнічні вимоги щодо поводження з промисловими відходами та визначення їх класу небезпечності для здоров'я населення</w:t>
      </w:r>
    </w:p>
    <w:p w:rsidR="004A74EC" w:rsidRPr="00782473" w:rsidRDefault="004A74EC" w:rsidP="00204741">
      <w:pPr>
        <w:spacing w:line="288" w:lineRule="auto"/>
        <w:ind w:firstLine="284"/>
        <w:contextualSpacing/>
        <w:jc w:val="both"/>
        <w:rPr>
          <w:rFonts w:ascii="Arial" w:hAnsi="Arial" w:cs="Arial"/>
          <w:sz w:val="21"/>
          <w:szCs w:val="21"/>
        </w:rPr>
      </w:pPr>
      <w:proofErr w:type="spellStart"/>
      <w:r w:rsidRPr="00FC269C">
        <w:rPr>
          <w:rFonts w:ascii="Arial" w:hAnsi="Arial" w:cs="Arial"/>
          <w:w w:val="99"/>
          <w:sz w:val="21"/>
          <w:szCs w:val="21"/>
        </w:rPr>
        <w:t>ДСанПіН</w:t>
      </w:r>
      <w:proofErr w:type="spellEnd"/>
      <w:r w:rsidRPr="00FC269C">
        <w:rPr>
          <w:rFonts w:ascii="Arial" w:hAnsi="Arial" w:cs="Arial"/>
          <w:w w:val="99"/>
          <w:sz w:val="21"/>
          <w:szCs w:val="21"/>
        </w:rPr>
        <w:t xml:space="preserve"> 3.3.2.007-98 Державні санітарні правила і норми роботи з візуальними дисплейними терміналами </w:t>
      </w:r>
      <w:r w:rsidRPr="00782473">
        <w:rPr>
          <w:rFonts w:ascii="Arial" w:hAnsi="Arial" w:cs="Arial"/>
          <w:sz w:val="21"/>
          <w:szCs w:val="21"/>
        </w:rPr>
        <w:t>електронно-обчислювальних машин</w:t>
      </w:r>
    </w:p>
    <w:p w:rsidR="00302086" w:rsidRPr="00782473" w:rsidRDefault="004A74EC" w:rsidP="00204741">
      <w:pPr>
        <w:spacing w:line="288" w:lineRule="auto"/>
        <w:ind w:firstLine="284"/>
        <w:contextualSpacing/>
        <w:jc w:val="both"/>
        <w:rPr>
          <w:rFonts w:ascii="Arial" w:hAnsi="Arial" w:cs="Arial"/>
          <w:sz w:val="21"/>
          <w:szCs w:val="21"/>
        </w:rPr>
      </w:pPr>
      <w:r w:rsidRPr="00782473">
        <w:rPr>
          <w:rFonts w:ascii="Arial" w:hAnsi="Arial" w:cs="Arial"/>
          <w:sz w:val="21"/>
          <w:szCs w:val="21"/>
        </w:rPr>
        <w:t xml:space="preserve">ДСН 3.3.6.037-99 Державні санітарні норми виробничого шуму, ультразвуку та інфразвуку </w:t>
      </w:r>
    </w:p>
    <w:p w:rsidR="004A74EC" w:rsidRPr="00782473" w:rsidRDefault="004A74EC" w:rsidP="00204741">
      <w:pPr>
        <w:spacing w:line="288" w:lineRule="auto"/>
        <w:ind w:firstLine="284"/>
        <w:contextualSpacing/>
        <w:jc w:val="both"/>
        <w:rPr>
          <w:rFonts w:ascii="Arial" w:hAnsi="Arial" w:cs="Arial"/>
          <w:sz w:val="21"/>
          <w:szCs w:val="21"/>
        </w:rPr>
      </w:pPr>
      <w:r w:rsidRPr="00782473">
        <w:rPr>
          <w:rFonts w:ascii="Arial" w:hAnsi="Arial" w:cs="Arial"/>
          <w:sz w:val="21"/>
          <w:szCs w:val="21"/>
        </w:rPr>
        <w:t>ДСН 3.3.6.039-99 Державні санітарні норми виробничої загальної та локальної вібрації</w:t>
      </w:r>
    </w:p>
    <w:p w:rsidR="004A74EC" w:rsidRPr="00782473" w:rsidRDefault="004A74EC" w:rsidP="00204741">
      <w:pPr>
        <w:spacing w:line="288" w:lineRule="auto"/>
        <w:ind w:firstLine="284"/>
        <w:contextualSpacing/>
        <w:jc w:val="both"/>
        <w:rPr>
          <w:rFonts w:ascii="Arial" w:hAnsi="Arial" w:cs="Arial"/>
          <w:sz w:val="21"/>
          <w:szCs w:val="21"/>
        </w:rPr>
      </w:pPr>
      <w:proofErr w:type="spellStart"/>
      <w:r w:rsidRPr="00782473">
        <w:rPr>
          <w:rFonts w:ascii="Arial" w:hAnsi="Arial" w:cs="Arial"/>
          <w:sz w:val="21"/>
          <w:szCs w:val="21"/>
        </w:rPr>
        <w:t>ДСНіП</w:t>
      </w:r>
      <w:proofErr w:type="spellEnd"/>
      <w:r w:rsidRPr="00782473">
        <w:rPr>
          <w:rFonts w:ascii="Arial" w:hAnsi="Arial" w:cs="Arial"/>
          <w:sz w:val="21"/>
          <w:szCs w:val="21"/>
        </w:rPr>
        <w:t xml:space="preserve"> 3.3.6-096-2002 Державні санітарні норми і правила при роботі з джерелами електромагнітних полів</w:t>
      </w:r>
    </w:p>
    <w:p w:rsidR="00165D02" w:rsidRPr="00782473" w:rsidRDefault="004A74EC"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42-120-4948-89</w:t>
      </w:r>
    </w:p>
    <w:p w:rsidR="0082601A" w:rsidRPr="00782473" w:rsidRDefault="0082601A"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D12979" w:rsidRPr="00782473" w:rsidRDefault="00D12979"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42-121-4130-86 </w:t>
      </w:r>
    </w:p>
    <w:p w:rsidR="0082601A" w:rsidRPr="00782473" w:rsidRDefault="0082601A"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D12979" w:rsidRPr="00782473" w:rsidRDefault="00D12979"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42-123-4240-86 </w:t>
      </w:r>
    </w:p>
    <w:p w:rsidR="0082601A" w:rsidRPr="00782473" w:rsidRDefault="0082601A"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42-128-4690-88</w:t>
      </w:r>
    </w:p>
    <w:p w:rsidR="0082601A" w:rsidRPr="00782473" w:rsidRDefault="0082601A"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4630-88 </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6027.А-91</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9A6E6E"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 xml:space="preserve">СН 1304-75 </w:t>
      </w:r>
    </w:p>
    <w:p w:rsidR="009A6E6E" w:rsidRPr="00782473" w:rsidRDefault="009A6E6E"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СН 1757-77</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 xml:space="preserve">СН 2152-80 </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СН 3077-84</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СП 42-123-5777-91</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СП 5781-91</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9A3A67" w:rsidRPr="00782473" w:rsidRDefault="009A3A67" w:rsidP="00204741">
      <w:pPr>
        <w:pStyle w:val="11"/>
        <w:spacing w:line="288" w:lineRule="auto"/>
        <w:ind w:firstLine="284"/>
        <w:contextualSpacing/>
        <w:jc w:val="both"/>
        <w:rPr>
          <w:color w:val="00B050"/>
          <w:sz w:val="21"/>
          <w:szCs w:val="21"/>
        </w:rPr>
      </w:pPr>
      <w:r w:rsidRPr="00782473">
        <w:rPr>
          <w:color w:val="00B050"/>
          <w:sz w:val="21"/>
          <w:szCs w:val="21"/>
        </w:rPr>
        <w:t>СР 234-2016 Санітарний регламент для дошкільних навчальних закладів</w:t>
      </w:r>
    </w:p>
    <w:p w:rsidR="009A3A67" w:rsidRPr="00782473" w:rsidRDefault="009A3A67"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D12979" w:rsidRPr="00204741" w:rsidRDefault="00D12979" w:rsidP="00204741">
      <w:pPr>
        <w:spacing w:before="60" w:after="40" w:line="288" w:lineRule="auto"/>
        <w:ind w:firstLine="425"/>
        <w:jc w:val="both"/>
        <w:rPr>
          <w:rFonts w:ascii="Arial" w:hAnsi="Arial" w:cs="Arial"/>
          <w:b/>
          <w:bCs/>
          <w:sz w:val="21"/>
          <w:szCs w:val="21"/>
        </w:rPr>
      </w:pPr>
      <w:r w:rsidRPr="00204741">
        <w:rPr>
          <w:rFonts w:ascii="Arial" w:hAnsi="Arial" w:cs="Arial"/>
          <w:b/>
          <w:bCs/>
          <w:sz w:val="21"/>
          <w:szCs w:val="21"/>
        </w:rPr>
        <w:t>З ТЕРМІНИ ТА ВИЗНАЧЕННЯ ПОНЯТЬ</w:t>
      </w:r>
    </w:p>
    <w:p w:rsidR="00D12979" w:rsidRPr="00204741" w:rsidRDefault="00D12979" w:rsidP="00204741">
      <w:pPr>
        <w:spacing w:line="288" w:lineRule="auto"/>
        <w:ind w:firstLine="425"/>
        <w:contextualSpacing/>
        <w:jc w:val="both"/>
        <w:rPr>
          <w:rFonts w:ascii="Arial" w:hAnsi="Arial" w:cs="Arial"/>
          <w:sz w:val="21"/>
          <w:szCs w:val="21"/>
        </w:rPr>
      </w:pPr>
      <w:r w:rsidRPr="00204741">
        <w:rPr>
          <w:rFonts w:ascii="Arial" w:hAnsi="Arial" w:cs="Arial"/>
          <w:b/>
          <w:bCs/>
          <w:i/>
          <w:iCs/>
          <w:sz w:val="21"/>
          <w:szCs w:val="21"/>
        </w:rPr>
        <w:t>Антресолі</w:t>
      </w:r>
      <w:r w:rsidRPr="00204741">
        <w:rPr>
          <w:rFonts w:ascii="Arial" w:hAnsi="Arial" w:cs="Arial"/>
          <w:sz w:val="21"/>
          <w:szCs w:val="21"/>
        </w:rPr>
        <w:t xml:space="preserve"> - </w:t>
      </w:r>
      <w:proofErr w:type="spellStart"/>
      <w:r w:rsidRPr="00204741">
        <w:rPr>
          <w:rFonts w:ascii="Arial" w:hAnsi="Arial" w:cs="Arial"/>
          <w:sz w:val="21"/>
          <w:szCs w:val="21"/>
        </w:rPr>
        <w:t>напівповерх</w:t>
      </w:r>
      <w:proofErr w:type="spellEnd"/>
      <w:r w:rsidRPr="00204741">
        <w:rPr>
          <w:rFonts w:ascii="Arial" w:hAnsi="Arial" w:cs="Arial"/>
          <w:sz w:val="21"/>
          <w:szCs w:val="21"/>
        </w:rPr>
        <w:t>, розташований між двома поверхами або вбудований в об'єм основ</w:t>
      </w:r>
      <w:r w:rsidR="00095B4F" w:rsidRPr="00204741">
        <w:rPr>
          <w:rFonts w:ascii="Arial" w:hAnsi="Arial" w:cs="Arial"/>
          <w:sz w:val="21"/>
          <w:szCs w:val="21"/>
        </w:rPr>
        <w:t>н</w:t>
      </w:r>
      <w:r w:rsidRPr="00204741">
        <w:rPr>
          <w:rFonts w:ascii="Arial" w:hAnsi="Arial" w:cs="Arial"/>
          <w:sz w:val="21"/>
          <w:szCs w:val="21"/>
        </w:rPr>
        <w:t>ого поверху для збільшення корисної площі приміщення.</w:t>
      </w:r>
    </w:p>
    <w:p w:rsidR="00D12979" w:rsidRPr="00204741" w:rsidRDefault="00D12979" w:rsidP="00204741">
      <w:pPr>
        <w:spacing w:line="288" w:lineRule="auto"/>
        <w:ind w:firstLine="425"/>
        <w:contextualSpacing/>
        <w:jc w:val="both"/>
        <w:rPr>
          <w:rFonts w:ascii="Arial" w:hAnsi="Arial" w:cs="Arial"/>
          <w:sz w:val="21"/>
          <w:szCs w:val="21"/>
        </w:rPr>
      </w:pPr>
      <w:r w:rsidRPr="00204741">
        <w:rPr>
          <w:rFonts w:ascii="Arial" w:hAnsi="Arial" w:cs="Arial"/>
          <w:b/>
          <w:bCs/>
          <w:i/>
          <w:iCs/>
          <w:sz w:val="21"/>
          <w:szCs w:val="21"/>
        </w:rPr>
        <w:t>Бюро торговельних послуг</w:t>
      </w:r>
      <w:r w:rsidRPr="00204741">
        <w:rPr>
          <w:rFonts w:ascii="Arial" w:hAnsi="Arial" w:cs="Arial"/>
          <w:sz w:val="21"/>
          <w:szCs w:val="21"/>
        </w:rPr>
        <w:t xml:space="preserve"> - допоміжна група персоналу ринку, що надає допомогу колек</w:t>
      </w:r>
      <w:r w:rsidR="00095B4F" w:rsidRPr="00204741">
        <w:rPr>
          <w:rFonts w:ascii="Arial" w:hAnsi="Arial" w:cs="Arial"/>
          <w:sz w:val="21"/>
          <w:szCs w:val="21"/>
        </w:rPr>
        <w:t>т</w:t>
      </w:r>
      <w:r w:rsidRPr="00204741">
        <w:rPr>
          <w:rFonts w:ascii="Arial" w:hAnsi="Arial" w:cs="Arial"/>
          <w:sz w:val="21"/>
          <w:szCs w:val="21"/>
        </w:rPr>
        <w:t>ивним, підсобним і присадибним господарствам із закупівлі та продажу сільськогосподарської продукції.</w:t>
      </w:r>
    </w:p>
    <w:p w:rsidR="003A5CA1" w:rsidRPr="00204741" w:rsidRDefault="003A5CA1" w:rsidP="00204741">
      <w:pPr>
        <w:spacing w:line="288" w:lineRule="auto"/>
        <w:ind w:firstLine="425"/>
        <w:contextualSpacing/>
        <w:jc w:val="both"/>
        <w:rPr>
          <w:rFonts w:ascii="Arial" w:hAnsi="Arial" w:cs="Arial"/>
          <w:color w:val="00B050"/>
          <w:sz w:val="21"/>
          <w:szCs w:val="21"/>
        </w:rPr>
      </w:pPr>
      <w:r w:rsidRPr="00204741">
        <w:rPr>
          <w:rFonts w:ascii="Arial" w:hAnsi="Arial" w:cs="Arial"/>
          <w:b/>
          <w:bCs/>
          <w:i/>
          <w:iCs/>
          <w:color w:val="00B050"/>
          <w:sz w:val="21"/>
          <w:szCs w:val="21"/>
        </w:rPr>
        <w:t>Багатофункціональна будівля</w:t>
      </w:r>
      <w:r w:rsidRPr="00204741">
        <w:rPr>
          <w:rFonts w:ascii="Arial" w:hAnsi="Arial" w:cs="Arial"/>
          <w:color w:val="00B050"/>
          <w:sz w:val="21"/>
          <w:szCs w:val="21"/>
        </w:rPr>
        <w:t xml:space="preserve">- будівля, яка включає до свого складу два та </w:t>
      </w:r>
      <w:proofErr w:type="spellStart"/>
      <w:r w:rsidRPr="00204741">
        <w:rPr>
          <w:rFonts w:ascii="Arial" w:hAnsi="Arial" w:cs="Arial"/>
          <w:color w:val="00B050"/>
          <w:sz w:val="21"/>
          <w:szCs w:val="21"/>
        </w:rPr>
        <w:t>більшефункціонально</w:t>
      </w:r>
      <w:proofErr w:type="spellEnd"/>
      <w:r w:rsidRPr="00204741">
        <w:rPr>
          <w:rFonts w:ascii="Arial" w:hAnsi="Arial" w:cs="Arial"/>
          <w:color w:val="00B050"/>
          <w:sz w:val="21"/>
          <w:szCs w:val="21"/>
        </w:rPr>
        <w:t>-планувальних компоненти, взаємопов’язаних один з одним за допомогою планувальних прийомів.</w:t>
      </w:r>
    </w:p>
    <w:p w:rsidR="003A5CA1" w:rsidRPr="00204741" w:rsidRDefault="003A5CA1" w:rsidP="00204741">
      <w:pPr>
        <w:spacing w:line="288" w:lineRule="auto"/>
        <w:ind w:firstLine="425"/>
        <w:contextualSpacing/>
        <w:jc w:val="both"/>
        <w:rPr>
          <w:rFonts w:ascii="Arial" w:hAnsi="Arial" w:cs="Arial"/>
          <w:b/>
          <w:bCs/>
          <w:i/>
          <w:iCs/>
          <w:color w:val="00B050"/>
          <w:sz w:val="21"/>
          <w:szCs w:val="21"/>
        </w:rPr>
      </w:pPr>
      <w:r w:rsidRPr="00204741">
        <w:rPr>
          <w:rFonts w:ascii="Arial" w:hAnsi="Arial" w:cs="Arial"/>
          <w:b/>
          <w:bCs/>
          <w:i/>
          <w:iCs/>
          <w:color w:val="00B050"/>
          <w:sz w:val="21"/>
          <w:szCs w:val="21"/>
        </w:rPr>
        <w:t>(Долучено, Зміна № 1)</w:t>
      </w:r>
    </w:p>
    <w:p w:rsidR="00D12979" w:rsidRPr="00204741" w:rsidRDefault="00D12979"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Вузол розрахунку - функціональна зона торговельної зали, обладнана місцями</w:t>
      </w:r>
      <w:r w:rsidRPr="00204741">
        <w:rPr>
          <w:rFonts w:ascii="Arial" w:hAnsi="Arial" w:cs="Arial"/>
          <w:sz w:val="21"/>
          <w:szCs w:val="21"/>
        </w:rPr>
        <w:t xml:space="preserve"> </w:t>
      </w:r>
      <w:r w:rsidRPr="00204741">
        <w:rPr>
          <w:rFonts w:ascii="Arial" w:hAnsi="Arial" w:cs="Arial"/>
          <w:spacing w:val="-4"/>
          <w:sz w:val="21"/>
          <w:szCs w:val="21"/>
        </w:rPr>
        <w:t>реєстраторів розрахункових операцій (контролерів-касирів), де покупці розраховуються за вибрані товари.</w:t>
      </w:r>
    </w:p>
    <w:p w:rsidR="004076F7" w:rsidRPr="00204741" w:rsidRDefault="00D12979"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Вбудований магазин (крамниця)</w:t>
      </w:r>
      <w:r w:rsidRPr="00204741">
        <w:rPr>
          <w:rFonts w:ascii="Arial" w:hAnsi="Arial" w:cs="Arial"/>
          <w:sz w:val="21"/>
          <w:szCs w:val="21"/>
        </w:rPr>
        <w:t xml:space="preserve"> - магазин (крамниця), усі приміщення якого розташову</w:t>
      </w:r>
      <w:r w:rsidR="00E61907" w:rsidRPr="00204741">
        <w:rPr>
          <w:rFonts w:ascii="Arial" w:hAnsi="Arial" w:cs="Arial"/>
          <w:sz w:val="21"/>
          <w:szCs w:val="21"/>
        </w:rPr>
        <w:t>ю</w:t>
      </w:r>
      <w:r w:rsidR="002F1D30" w:rsidRPr="00204741">
        <w:rPr>
          <w:rFonts w:ascii="Arial" w:hAnsi="Arial" w:cs="Arial"/>
          <w:sz w:val="21"/>
          <w:szCs w:val="21"/>
        </w:rPr>
        <w:t xml:space="preserve">ться в габаритах </w:t>
      </w:r>
      <w:r w:rsidR="002F1D30" w:rsidRPr="00204741">
        <w:rPr>
          <w:rFonts w:ascii="Arial" w:hAnsi="Arial" w:cs="Arial"/>
          <w:color w:val="auto"/>
          <w:sz w:val="21"/>
          <w:szCs w:val="21"/>
        </w:rPr>
        <w:t>житлової</w:t>
      </w:r>
      <w:r w:rsidR="002F1D30" w:rsidRPr="00204741">
        <w:rPr>
          <w:rFonts w:ascii="Arial" w:hAnsi="Arial" w:cs="Arial"/>
          <w:color w:val="FF0000"/>
          <w:sz w:val="21"/>
          <w:szCs w:val="21"/>
        </w:rPr>
        <w:t xml:space="preserve"> </w:t>
      </w:r>
      <w:r w:rsidR="002F1D30" w:rsidRPr="00204741">
        <w:rPr>
          <w:rFonts w:ascii="Arial" w:hAnsi="Arial" w:cs="Arial"/>
          <w:color w:val="00B050"/>
          <w:sz w:val="21"/>
          <w:szCs w:val="21"/>
        </w:rPr>
        <w:t>будівлі</w:t>
      </w:r>
      <w:r w:rsidRPr="00204741">
        <w:rPr>
          <w:rFonts w:ascii="Arial" w:hAnsi="Arial" w:cs="Arial"/>
          <w:sz w:val="21"/>
          <w:szCs w:val="21"/>
        </w:rPr>
        <w:t xml:space="preserve"> з виступом за його межі не більше ніж </w:t>
      </w:r>
      <w:r w:rsidR="004076F7" w:rsidRPr="00204741">
        <w:rPr>
          <w:rFonts w:ascii="Arial" w:hAnsi="Arial" w:cs="Arial"/>
          <w:sz w:val="21"/>
          <w:szCs w:val="21"/>
        </w:rPr>
        <w:t>на 1,5 м з боку поздов</w:t>
      </w:r>
      <w:r w:rsidR="004076F7" w:rsidRPr="00204741">
        <w:rPr>
          <w:rFonts w:ascii="Arial" w:hAnsi="Arial" w:cs="Arial"/>
          <w:sz w:val="21"/>
          <w:szCs w:val="21"/>
        </w:rPr>
        <w:lastRenderedPageBreak/>
        <w:t>жнього фасаду і не більше ніж на 6 м - з боку торців (у разі влаштування критих завантажувальних приміщень)</w:t>
      </w:r>
    </w:p>
    <w:p w:rsidR="002F1D30" w:rsidRPr="00204741" w:rsidRDefault="0098461C" w:rsidP="00204741">
      <w:pPr>
        <w:spacing w:line="288" w:lineRule="auto"/>
        <w:ind w:firstLine="426"/>
        <w:contextualSpacing/>
        <w:jc w:val="both"/>
        <w:rPr>
          <w:rFonts w:ascii="Arial" w:hAnsi="Arial" w:cs="Arial"/>
          <w:b/>
          <w:i/>
          <w:color w:val="00B050"/>
          <w:sz w:val="21"/>
          <w:szCs w:val="21"/>
        </w:rPr>
      </w:pPr>
      <w:r w:rsidRPr="00204741">
        <w:rPr>
          <w:rFonts w:ascii="Arial" w:hAnsi="Arial" w:cs="Arial"/>
          <w:b/>
          <w:i/>
          <w:color w:val="00B050"/>
          <w:sz w:val="21"/>
          <w:szCs w:val="21"/>
        </w:rPr>
        <w:t>(Слово</w:t>
      </w:r>
      <w:r w:rsidR="002F1D30" w:rsidRPr="00204741">
        <w:rPr>
          <w:rFonts w:ascii="Arial" w:hAnsi="Arial" w:cs="Arial"/>
          <w:b/>
          <w:i/>
          <w:color w:val="00B050"/>
          <w:sz w:val="21"/>
          <w:szCs w:val="21"/>
        </w:rPr>
        <w:t xml:space="preserve"> змінено, Зміна № 1)</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Вбудовано-прибудований магазин (крамниця</w:t>
      </w:r>
      <w:r w:rsidRPr="00204741">
        <w:rPr>
          <w:rFonts w:ascii="Arial" w:hAnsi="Arial" w:cs="Arial"/>
          <w:sz w:val="21"/>
          <w:szCs w:val="21"/>
        </w:rPr>
        <w:t>) - магазин (крамниця), приміщення якого роз</w:t>
      </w:r>
      <w:r w:rsidR="00867950" w:rsidRPr="00204741">
        <w:rPr>
          <w:rFonts w:ascii="Arial" w:hAnsi="Arial" w:cs="Arial"/>
          <w:sz w:val="21"/>
          <w:szCs w:val="21"/>
        </w:rPr>
        <w:t>т</w:t>
      </w:r>
      <w:r w:rsidRPr="00204741">
        <w:rPr>
          <w:rFonts w:ascii="Arial" w:hAnsi="Arial" w:cs="Arial"/>
          <w:sz w:val="21"/>
          <w:szCs w:val="21"/>
        </w:rPr>
        <w:t xml:space="preserve">ашовуються в габаритах </w:t>
      </w:r>
      <w:r w:rsidR="004E0579" w:rsidRPr="00204741">
        <w:rPr>
          <w:rFonts w:ascii="Arial" w:hAnsi="Arial" w:cs="Arial"/>
          <w:color w:val="auto"/>
          <w:sz w:val="21"/>
          <w:szCs w:val="21"/>
        </w:rPr>
        <w:t>житлової</w:t>
      </w:r>
      <w:r w:rsidR="004E0579" w:rsidRPr="00204741">
        <w:rPr>
          <w:rFonts w:ascii="Arial" w:hAnsi="Arial" w:cs="Arial"/>
          <w:color w:val="FF0000"/>
          <w:sz w:val="21"/>
          <w:szCs w:val="21"/>
        </w:rPr>
        <w:t xml:space="preserve"> </w:t>
      </w:r>
      <w:r w:rsidR="004E0579" w:rsidRPr="00204741">
        <w:rPr>
          <w:rFonts w:ascii="Arial" w:hAnsi="Arial" w:cs="Arial"/>
          <w:color w:val="00B050"/>
          <w:sz w:val="21"/>
          <w:szCs w:val="21"/>
        </w:rPr>
        <w:t>будівлі</w:t>
      </w:r>
      <w:r w:rsidR="004E0579" w:rsidRPr="00204741">
        <w:rPr>
          <w:rFonts w:ascii="Arial" w:hAnsi="Arial" w:cs="Arial"/>
          <w:sz w:val="21"/>
          <w:szCs w:val="21"/>
        </w:rPr>
        <w:t xml:space="preserve"> </w:t>
      </w:r>
      <w:r w:rsidRPr="00204741">
        <w:rPr>
          <w:rFonts w:ascii="Arial" w:hAnsi="Arial" w:cs="Arial"/>
          <w:sz w:val="21"/>
          <w:szCs w:val="21"/>
        </w:rPr>
        <w:t>і в об'ємах, винесених за габарити житлового будинку більше ніж на 1,5 м з боку поздовжнього фасаду і більше ніж на 6 м - з боку торців (у разі влаштування критих завантажувальних приміщень).</w:t>
      </w:r>
    </w:p>
    <w:p w:rsidR="004E0579" w:rsidRPr="00204741" w:rsidRDefault="0098461C" w:rsidP="00204741">
      <w:pPr>
        <w:spacing w:line="288" w:lineRule="auto"/>
        <w:ind w:right="-149" w:firstLine="426"/>
        <w:contextualSpacing/>
        <w:jc w:val="both"/>
        <w:rPr>
          <w:rFonts w:ascii="Arial" w:hAnsi="Arial" w:cs="Arial"/>
          <w:b/>
          <w:i/>
          <w:color w:val="00B050"/>
          <w:sz w:val="21"/>
          <w:szCs w:val="21"/>
        </w:rPr>
      </w:pPr>
      <w:r w:rsidRPr="00204741">
        <w:rPr>
          <w:rFonts w:ascii="Arial" w:hAnsi="Arial" w:cs="Arial"/>
          <w:b/>
          <w:i/>
          <w:color w:val="00B050"/>
          <w:sz w:val="21"/>
          <w:szCs w:val="21"/>
        </w:rPr>
        <w:t>(Слово</w:t>
      </w:r>
      <w:r w:rsidR="004E0579" w:rsidRPr="00204741">
        <w:rPr>
          <w:rFonts w:ascii="Arial" w:hAnsi="Arial" w:cs="Arial"/>
          <w:b/>
          <w:i/>
          <w:color w:val="00B050"/>
          <w:sz w:val="21"/>
          <w:szCs w:val="21"/>
        </w:rPr>
        <w:t xml:space="preserve"> змінено, Зміна № 1)</w:t>
      </w:r>
    </w:p>
    <w:p w:rsidR="00E61907" w:rsidRPr="00204741" w:rsidRDefault="00E25C76" w:rsidP="00204741">
      <w:pPr>
        <w:tabs>
          <w:tab w:val="left" w:pos="567"/>
        </w:tabs>
        <w:spacing w:line="288" w:lineRule="auto"/>
        <w:ind w:firstLine="426"/>
        <w:contextualSpacing/>
        <w:jc w:val="both"/>
        <w:rPr>
          <w:rFonts w:ascii="Arial" w:hAnsi="Arial" w:cs="Arial"/>
          <w:sz w:val="21"/>
          <w:szCs w:val="21"/>
        </w:rPr>
      </w:pPr>
      <w:proofErr w:type="spellStart"/>
      <w:r w:rsidRPr="00204741">
        <w:rPr>
          <w:rFonts w:ascii="Arial" w:hAnsi="Arial" w:cs="Arial"/>
          <w:b/>
          <w:bCs/>
          <w:i/>
          <w:iCs/>
          <w:sz w:val="21"/>
          <w:szCs w:val="21"/>
        </w:rPr>
        <w:t>Гіпермаркет</w:t>
      </w:r>
      <w:proofErr w:type="spellEnd"/>
      <w:r w:rsidRPr="00204741">
        <w:rPr>
          <w:rFonts w:ascii="Arial" w:hAnsi="Arial" w:cs="Arial"/>
          <w:sz w:val="21"/>
          <w:szCs w:val="21"/>
        </w:rPr>
        <w:t xml:space="preserve"> - магазин (крамниця) самообслуговування торговельною площею понад 2500 м</w:t>
      </w:r>
      <w:r w:rsidRPr="00204741">
        <w:rPr>
          <w:rFonts w:ascii="Arial" w:hAnsi="Arial" w:cs="Arial"/>
          <w:sz w:val="21"/>
          <w:szCs w:val="21"/>
          <w:vertAlign w:val="superscript"/>
        </w:rPr>
        <w:t xml:space="preserve">2 </w:t>
      </w:r>
      <w:r w:rsidRPr="00204741">
        <w:rPr>
          <w:rFonts w:ascii="Arial" w:hAnsi="Arial" w:cs="Arial"/>
          <w:sz w:val="21"/>
          <w:szCs w:val="21"/>
        </w:rPr>
        <w:t>з асортиментом продовольчих та непродовольчих товарів понад 15 тисяч асортиментних позицій.</w:t>
      </w:r>
    </w:p>
    <w:p w:rsidR="004076F7" w:rsidRPr="00204741" w:rsidRDefault="004076F7" w:rsidP="00204741">
      <w:pPr>
        <w:pStyle w:val="11"/>
        <w:spacing w:line="288" w:lineRule="auto"/>
        <w:ind w:firstLine="426"/>
        <w:contextualSpacing/>
        <w:jc w:val="both"/>
        <w:rPr>
          <w:color w:val="00B050"/>
          <w:sz w:val="21"/>
          <w:szCs w:val="21"/>
        </w:rPr>
      </w:pPr>
      <w:r w:rsidRPr="00204741">
        <w:rPr>
          <w:b/>
          <w:bCs/>
          <w:i/>
          <w:iCs/>
          <w:color w:val="00B050"/>
          <w:sz w:val="21"/>
          <w:szCs w:val="21"/>
        </w:rPr>
        <w:t>Дитяча (ігрова) кімната</w:t>
      </w:r>
      <w:r w:rsidRPr="00204741">
        <w:rPr>
          <w:color w:val="00B050"/>
          <w:sz w:val="21"/>
          <w:szCs w:val="21"/>
        </w:rPr>
        <w:t xml:space="preserve">- окреме приміщення в складі </w:t>
      </w:r>
      <w:proofErr w:type="spellStart"/>
      <w:r w:rsidRPr="00204741">
        <w:rPr>
          <w:color w:val="00B050"/>
          <w:sz w:val="21"/>
          <w:szCs w:val="21"/>
        </w:rPr>
        <w:t>гіпермаркету</w:t>
      </w:r>
      <w:proofErr w:type="spellEnd"/>
      <w:r w:rsidRPr="00204741">
        <w:rPr>
          <w:color w:val="00B050"/>
          <w:sz w:val="21"/>
          <w:szCs w:val="21"/>
        </w:rPr>
        <w:t>, торговельного і</w:t>
      </w:r>
      <w:r w:rsidR="00A20E1D" w:rsidRPr="00204741">
        <w:rPr>
          <w:color w:val="00B050"/>
          <w:sz w:val="21"/>
          <w:szCs w:val="21"/>
        </w:rPr>
        <w:t xml:space="preserve"> </w:t>
      </w:r>
      <w:r w:rsidRPr="00204741">
        <w:rPr>
          <w:color w:val="00B050"/>
          <w:sz w:val="21"/>
          <w:szCs w:val="21"/>
        </w:rPr>
        <w:t>торговельно-розважального центру, універмагу (супермаркету), ринкового комплексу, призначене для організації дозвілля та відпочинку дітей, тимчасового їх перебування, обладнане дитячим</w:t>
      </w:r>
      <w:r w:rsidR="00A20E1D" w:rsidRPr="00204741">
        <w:rPr>
          <w:color w:val="00B050"/>
          <w:sz w:val="21"/>
          <w:szCs w:val="21"/>
        </w:rPr>
        <w:t xml:space="preserve"> </w:t>
      </w:r>
      <w:r w:rsidRPr="00204741">
        <w:rPr>
          <w:color w:val="00B050"/>
          <w:sz w:val="21"/>
          <w:szCs w:val="21"/>
        </w:rPr>
        <w:t>ігровим і фізкультурним обладнанням.</w:t>
      </w:r>
    </w:p>
    <w:p w:rsidR="004076F7" w:rsidRPr="00204741" w:rsidRDefault="004076F7" w:rsidP="00204741">
      <w:pPr>
        <w:pStyle w:val="11"/>
        <w:spacing w:line="288" w:lineRule="auto"/>
        <w:ind w:firstLine="426"/>
        <w:contextualSpacing/>
        <w:jc w:val="both"/>
        <w:rPr>
          <w:b/>
          <w:bCs/>
          <w:i/>
          <w:iCs/>
          <w:color w:val="00B050"/>
          <w:sz w:val="21"/>
          <w:szCs w:val="21"/>
        </w:rPr>
      </w:pPr>
      <w:r w:rsidRPr="00204741">
        <w:rPr>
          <w:b/>
          <w:bCs/>
          <w:i/>
          <w:iCs/>
          <w:color w:val="00B050"/>
          <w:sz w:val="21"/>
          <w:szCs w:val="21"/>
        </w:rPr>
        <w:t>(Долучено, Змінено № 1)</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Загальна площа магазину (крамниці)</w:t>
      </w:r>
      <w:r w:rsidRPr="00204741">
        <w:rPr>
          <w:rFonts w:ascii="Arial" w:hAnsi="Arial" w:cs="Arial"/>
          <w:sz w:val="21"/>
          <w:szCs w:val="21"/>
        </w:rPr>
        <w:t xml:space="preserve"> - сума площ торговельних, складських, підсобних, технічних, комунікаційних та інших приміщень, виміряних у межах внутрішньої поверхні зов</w:t>
      </w:r>
      <w:r w:rsidR="00E61907" w:rsidRPr="00204741">
        <w:rPr>
          <w:rFonts w:ascii="Arial" w:hAnsi="Arial" w:cs="Arial"/>
          <w:sz w:val="21"/>
          <w:szCs w:val="21"/>
        </w:rPr>
        <w:t>н</w:t>
      </w:r>
      <w:r w:rsidRPr="00204741">
        <w:rPr>
          <w:rFonts w:ascii="Arial" w:hAnsi="Arial" w:cs="Arial"/>
          <w:sz w:val="21"/>
          <w:szCs w:val="21"/>
        </w:rPr>
        <w:t>ішніх стін, а також площ розвантажувальних платформ, антресолей і переходів.</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Кіоск -</w:t>
      </w:r>
      <w:r w:rsidRPr="00204741">
        <w:rPr>
          <w:rFonts w:ascii="Arial" w:hAnsi="Arial" w:cs="Arial"/>
          <w:sz w:val="21"/>
          <w:szCs w:val="21"/>
        </w:rPr>
        <w:t xml:space="preserve"> торговельний об'єкт для організації роздрібного продажу товарів, який має постійне просторове місце, займає окрему закриту споруду некапітального типу на одне робоче місце без торговельної зали для покупців та додаткової площі для розміщення запасу товарів.</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 xml:space="preserve">Коефіцієнт </w:t>
      </w:r>
      <w:proofErr w:type="spellStart"/>
      <w:r w:rsidRPr="00204741">
        <w:rPr>
          <w:rFonts w:ascii="Arial" w:hAnsi="Arial" w:cs="Arial"/>
          <w:b/>
          <w:bCs/>
          <w:i/>
          <w:iCs/>
          <w:sz w:val="21"/>
          <w:szCs w:val="21"/>
        </w:rPr>
        <w:t>установної</w:t>
      </w:r>
      <w:proofErr w:type="spellEnd"/>
      <w:r w:rsidRPr="00204741">
        <w:rPr>
          <w:rFonts w:ascii="Arial" w:hAnsi="Arial" w:cs="Arial"/>
          <w:b/>
          <w:bCs/>
          <w:i/>
          <w:iCs/>
          <w:sz w:val="21"/>
          <w:szCs w:val="21"/>
        </w:rPr>
        <w:t xml:space="preserve"> площі -</w:t>
      </w:r>
      <w:r w:rsidRPr="00204741">
        <w:rPr>
          <w:rFonts w:ascii="Arial" w:hAnsi="Arial" w:cs="Arial"/>
          <w:sz w:val="21"/>
          <w:szCs w:val="21"/>
        </w:rPr>
        <w:t xml:space="preserve"> показник, що характеризує відношення площі, зайнятої торговельно-технологічним обладнанням, до площі торговельної зали.</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 xml:space="preserve">Лабораторія ветеринарно-санітарної експертизи - </w:t>
      </w:r>
      <w:r w:rsidRPr="00204741">
        <w:rPr>
          <w:rFonts w:ascii="Arial" w:hAnsi="Arial" w:cs="Arial"/>
          <w:sz w:val="21"/>
          <w:szCs w:val="21"/>
        </w:rPr>
        <w:t>контрольний орган, покликаний здійс</w:t>
      </w:r>
      <w:r w:rsidR="00E61907" w:rsidRPr="00204741">
        <w:rPr>
          <w:rFonts w:ascii="Arial" w:hAnsi="Arial" w:cs="Arial"/>
          <w:sz w:val="21"/>
          <w:szCs w:val="21"/>
        </w:rPr>
        <w:t>н</w:t>
      </w:r>
      <w:r w:rsidRPr="00204741">
        <w:rPr>
          <w:rFonts w:ascii="Arial" w:hAnsi="Arial" w:cs="Arial"/>
          <w:sz w:val="21"/>
          <w:szCs w:val="21"/>
        </w:rPr>
        <w:t>ювати ветеринарно-санітарну експертизу м'яса, м'ясопродуктів, молочних та інших харчових продуктів сільськогосподарського виробництва, що надходять на ринок для роздрібного продажу населенню.</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Магазин (крамниця) -</w:t>
      </w:r>
      <w:r w:rsidRPr="00204741">
        <w:rPr>
          <w:rFonts w:ascii="Arial" w:hAnsi="Arial" w:cs="Arial"/>
          <w:sz w:val="21"/>
          <w:szCs w:val="21"/>
        </w:rPr>
        <w:t xml:space="preserve"> торговельний об'єкт у роздрібній торгівлі, призначений для організації товарів кінцевим споживачам і надання їм торговельних послуг.</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Малі архітектурні форми -</w:t>
      </w:r>
      <w:r w:rsidRPr="00204741">
        <w:rPr>
          <w:rFonts w:ascii="Arial" w:hAnsi="Arial" w:cs="Arial"/>
          <w:sz w:val="21"/>
          <w:szCs w:val="21"/>
        </w:rPr>
        <w:t xml:space="preserve"> павільйони, кіоски, торговельні намети, рундуки тощо</w:t>
      </w:r>
      <w:r w:rsidR="00646001">
        <w:rPr>
          <w:rFonts w:ascii="Arial" w:hAnsi="Arial" w:cs="Arial"/>
          <w:sz w:val="21"/>
          <w:szCs w:val="21"/>
        </w:rPr>
        <w:t xml:space="preserve"> </w:t>
      </w:r>
      <w:r w:rsidRPr="00204741">
        <w:rPr>
          <w:rFonts w:ascii="Arial" w:hAnsi="Arial" w:cs="Arial"/>
          <w:sz w:val="21"/>
          <w:szCs w:val="21"/>
        </w:rPr>
        <w:t xml:space="preserve">переважно збірно-розбірної конструкції, які застосовуються поряд із засобами благоустрою, включаючи невеликі споруди для відпочинку людей/покупців (лави, можливо тіньові навіси або </w:t>
      </w:r>
      <w:proofErr w:type="spellStart"/>
      <w:r w:rsidRPr="00204741">
        <w:rPr>
          <w:rFonts w:ascii="Arial" w:hAnsi="Arial" w:cs="Arial"/>
          <w:sz w:val="21"/>
          <w:szCs w:val="21"/>
        </w:rPr>
        <w:t>перголи</w:t>
      </w:r>
      <w:proofErr w:type="spellEnd"/>
      <w:r w:rsidRPr="00204741">
        <w:rPr>
          <w:rFonts w:ascii="Arial" w:hAnsi="Arial" w:cs="Arial"/>
          <w:sz w:val="21"/>
          <w:szCs w:val="21"/>
        </w:rPr>
        <w:t>), урни для сміття, а також різноманітні елементи декоративно-прикладного мистецтва (наприклад, скульптури, декоративні басейни, фонтани тощо).</w:t>
      </w:r>
    </w:p>
    <w:p w:rsidR="00E25C76" w:rsidRPr="00204741" w:rsidRDefault="00E25C76" w:rsidP="00204741">
      <w:pPr>
        <w:spacing w:line="288" w:lineRule="auto"/>
        <w:ind w:firstLine="426"/>
        <w:contextualSpacing/>
        <w:jc w:val="both"/>
        <w:rPr>
          <w:rFonts w:ascii="Arial" w:hAnsi="Arial" w:cs="Arial"/>
          <w:sz w:val="21"/>
          <w:szCs w:val="21"/>
        </w:rPr>
      </w:pPr>
      <w:proofErr w:type="spellStart"/>
      <w:r w:rsidRPr="00204741">
        <w:rPr>
          <w:rFonts w:ascii="Arial" w:hAnsi="Arial" w:cs="Arial"/>
          <w:b/>
          <w:bCs/>
          <w:i/>
          <w:iCs/>
          <w:sz w:val="21"/>
          <w:szCs w:val="21"/>
        </w:rPr>
        <w:t>Мінімаркет</w:t>
      </w:r>
      <w:proofErr w:type="spellEnd"/>
      <w:r w:rsidRPr="00204741">
        <w:rPr>
          <w:rFonts w:ascii="Arial" w:hAnsi="Arial" w:cs="Arial"/>
          <w:b/>
          <w:bCs/>
          <w:i/>
          <w:iCs/>
          <w:sz w:val="21"/>
          <w:szCs w:val="21"/>
        </w:rPr>
        <w:t xml:space="preserve"> -</w:t>
      </w:r>
      <w:r w:rsidRPr="00204741">
        <w:rPr>
          <w:rFonts w:ascii="Arial" w:hAnsi="Arial" w:cs="Arial"/>
          <w:sz w:val="21"/>
          <w:szCs w:val="21"/>
        </w:rPr>
        <w:t xml:space="preserve"> магазин (крамниця) самообслуговування торговельною площею до 200 м</w:t>
      </w:r>
      <w:r w:rsidRPr="00204741">
        <w:rPr>
          <w:rFonts w:ascii="Arial" w:hAnsi="Arial" w:cs="Arial"/>
          <w:sz w:val="21"/>
          <w:szCs w:val="21"/>
          <w:vertAlign w:val="superscript"/>
        </w:rPr>
        <w:t>2</w:t>
      </w:r>
      <w:r w:rsidRPr="00204741">
        <w:rPr>
          <w:rFonts w:ascii="Arial" w:hAnsi="Arial" w:cs="Arial"/>
          <w:sz w:val="21"/>
          <w:szCs w:val="21"/>
        </w:rPr>
        <w:t xml:space="preserve"> з асортиментом продовольчих товарів не менше 500 асортиментних позицій.</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Основні евакуаційні проходи</w:t>
      </w:r>
      <w:r w:rsidRPr="00204741">
        <w:rPr>
          <w:rFonts w:ascii="Arial" w:hAnsi="Arial" w:cs="Arial"/>
          <w:sz w:val="21"/>
          <w:szCs w:val="21"/>
        </w:rPr>
        <w:t xml:space="preserve"> - головні проходи в торговельній залі, що зв'язують проходи між торговельним обладнанням або виходи з відділів (секцій) торговельної зали з евакуаційними виходами із зали.</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Павільйон -</w:t>
      </w:r>
      <w:r w:rsidRPr="00204741">
        <w:rPr>
          <w:rFonts w:ascii="Arial" w:hAnsi="Arial" w:cs="Arial"/>
          <w:sz w:val="21"/>
          <w:szCs w:val="21"/>
        </w:rPr>
        <w:t xml:space="preserve"> торговельний об'єкт у роздрібній торгівлі, призначений для організації продажу товарів кінцевим споживачам, розміщений в окремій споруді полегшеної конструкції та має тор</w:t>
      </w:r>
      <w:r w:rsidR="00E61907" w:rsidRPr="00204741">
        <w:rPr>
          <w:rFonts w:ascii="Arial" w:hAnsi="Arial" w:cs="Arial"/>
          <w:sz w:val="21"/>
          <w:szCs w:val="21"/>
        </w:rPr>
        <w:t>г</w:t>
      </w:r>
      <w:r w:rsidRPr="00204741">
        <w:rPr>
          <w:rFonts w:ascii="Arial" w:hAnsi="Arial" w:cs="Arial"/>
          <w:sz w:val="21"/>
          <w:szCs w:val="21"/>
        </w:rPr>
        <w:t>овельну залу для покупців.</w:t>
      </w:r>
    </w:p>
    <w:p w:rsidR="00E94287" w:rsidRPr="00204741" w:rsidRDefault="00E25C76" w:rsidP="00204741">
      <w:pPr>
        <w:spacing w:line="288" w:lineRule="auto"/>
        <w:ind w:firstLine="426"/>
        <w:contextualSpacing/>
        <w:jc w:val="both"/>
        <w:rPr>
          <w:rFonts w:ascii="Arial" w:hAnsi="Arial" w:cs="Arial"/>
          <w:color w:val="00B050"/>
          <w:sz w:val="21"/>
          <w:szCs w:val="21"/>
        </w:rPr>
      </w:pPr>
      <w:r w:rsidRPr="00204741">
        <w:rPr>
          <w:rFonts w:ascii="Arial" w:hAnsi="Arial" w:cs="Arial"/>
          <w:b/>
          <w:bCs/>
          <w:i/>
          <w:iCs/>
          <w:color w:val="00B050"/>
          <w:sz w:val="21"/>
          <w:szCs w:val="21"/>
        </w:rPr>
        <w:t>Підсобні приміщення магазину (крамниці)</w:t>
      </w:r>
      <w:r w:rsidRPr="00204741">
        <w:rPr>
          <w:rFonts w:ascii="Arial" w:hAnsi="Arial" w:cs="Arial"/>
          <w:color w:val="00B050"/>
          <w:sz w:val="21"/>
          <w:szCs w:val="21"/>
        </w:rPr>
        <w:t xml:space="preserve"> - </w:t>
      </w:r>
      <w:r w:rsidR="003A5CA1" w:rsidRPr="00204741">
        <w:rPr>
          <w:rFonts w:ascii="Arial" w:hAnsi="Arial" w:cs="Arial"/>
          <w:color w:val="00B050"/>
          <w:sz w:val="21"/>
          <w:szCs w:val="21"/>
        </w:rPr>
        <w:t xml:space="preserve">приміщення для зберігання посуду, </w:t>
      </w:r>
    </w:p>
    <w:p w:rsidR="00E25C76" w:rsidRPr="00204741" w:rsidRDefault="003A5CA1" w:rsidP="00204741">
      <w:pPr>
        <w:spacing w:line="288" w:lineRule="auto"/>
        <w:ind w:firstLine="426"/>
        <w:contextualSpacing/>
        <w:jc w:val="both"/>
        <w:rPr>
          <w:rFonts w:ascii="Arial" w:hAnsi="Arial" w:cs="Arial"/>
          <w:color w:val="00B050"/>
          <w:sz w:val="21"/>
          <w:szCs w:val="21"/>
        </w:rPr>
      </w:pPr>
      <w:r w:rsidRPr="00204741">
        <w:rPr>
          <w:rFonts w:ascii="Arial" w:hAnsi="Arial" w:cs="Arial"/>
          <w:color w:val="00B050"/>
          <w:sz w:val="21"/>
          <w:szCs w:val="21"/>
        </w:rPr>
        <w:t>інвентаря, приміщення мийної кімнати та майстерні ремонту інвентаря.</w:t>
      </w:r>
    </w:p>
    <w:p w:rsidR="003A5CA1" w:rsidRPr="00204741" w:rsidRDefault="003A5CA1" w:rsidP="00204741">
      <w:pPr>
        <w:spacing w:line="288" w:lineRule="auto"/>
        <w:ind w:firstLine="426"/>
        <w:contextualSpacing/>
        <w:jc w:val="both"/>
        <w:rPr>
          <w:rFonts w:ascii="Arial" w:hAnsi="Arial" w:cs="Arial"/>
          <w:b/>
          <w:bCs/>
          <w:i/>
          <w:iCs/>
          <w:color w:val="00B050"/>
          <w:sz w:val="21"/>
          <w:szCs w:val="21"/>
        </w:rPr>
      </w:pPr>
      <w:r w:rsidRPr="00204741">
        <w:rPr>
          <w:rFonts w:ascii="Arial" w:hAnsi="Arial" w:cs="Arial"/>
          <w:b/>
          <w:bCs/>
          <w:i/>
          <w:iCs/>
          <w:color w:val="00B050"/>
          <w:sz w:val="21"/>
          <w:szCs w:val="21"/>
        </w:rPr>
        <w:t>(</w:t>
      </w:r>
      <w:proofErr w:type="spellStart"/>
      <w:r w:rsidRPr="00204741">
        <w:rPr>
          <w:rFonts w:ascii="Arial" w:hAnsi="Arial" w:cs="Arial"/>
          <w:b/>
          <w:bCs/>
          <w:i/>
          <w:iCs/>
          <w:color w:val="00B050"/>
          <w:sz w:val="21"/>
          <w:szCs w:val="21"/>
        </w:rPr>
        <w:t>Змінено,Зміна</w:t>
      </w:r>
      <w:proofErr w:type="spellEnd"/>
      <w:r w:rsidRPr="00204741">
        <w:rPr>
          <w:rFonts w:ascii="Arial" w:hAnsi="Arial" w:cs="Arial"/>
          <w:b/>
          <w:bCs/>
          <w:i/>
          <w:iCs/>
          <w:color w:val="00B050"/>
          <w:sz w:val="21"/>
          <w:szCs w:val="21"/>
        </w:rPr>
        <w:t xml:space="preserve"> №1)</w:t>
      </w:r>
    </w:p>
    <w:p w:rsidR="003A5CA1" w:rsidRPr="00204741" w:rsidRDefault="00E25C76" w:rsidP="00EB7B80">
      <w:pPr>
        <w:pStyle w:val="11"/>
        <w:spacing w:line="288" w:lineRule="auto"/>
        <w:ind w:firstLine="426"/>
        <w:contextualSpacing/>
        <w:jc w:val="both"/>
        <w:rPr>
          <w:color w:val="00B050"/>
          <w:sz w:val="21"/>
          <w:szCs w:val="21"/>
        </w:rPr>
      </w:pPr>
      <w:r w:rsidRPr="00204741">
        <w:rPr>
          <w:b/>
          <w:bCs/>
          <w:i/>
          <w:iCs/>
          <w:color w:val="00B050"/>
          <w:sz w:val="21"/>
          <w:szCs w:val="21"/>
        </w:rPr>
        <w:t>Складські приміщення магазину (крамниці) -</w:t>
      </w:r>
      <w:r w:rsidR="0098461C" w:rsidRPr="00204741">
        <w:rPr>
          <w:b/>
          <w:bCs/>
          <w:i/>
          <w:iCs/>
          <w:color w:val="00B050"/>
          <w:sz w:val="21"/>
          <w:szCs w:val="21"/>
        </w:rPr>
        <w:t xml:space="preserve"> </w:t>
      </w:r>
      <w:r w:rsidR="003A5CA1" w:rsidRPr="00204741">
        <w:rPr>
          <w:color w:val="00B050"/>
          <w:sz w:val="21"/>
          <w:szCs w:val="21"/>
        </w:rPr>
        <w:t>приміщення для приймання, зберігання та готування товарів для продажу, а також зберігання тари та пакувальних матеріалів.</w:t>
      </w:r>
    </w:p>
    <w:p w:rsidR="003A5CA1" w:rsidRPr="00204741" w:rsidRDefault="003A5CA1" w:rsidP="00EB7B80">
      <w:pPr>
        <w:spacing w:line="288" w:lineRule="auto"/>
        <w:ind w:firstLine="426"/>
        <w:contextualSpacing/>
        <w:jc w:val="both"/>
        <w:rPr>
          <w:rFonts w:ascii="Arial" w:hAnsi="Arial" w:cs="Arial"/>
          <w:b/>
          <w:bCs/>
          <w:i/>
          <w:iCs/>
          <w:color w:val="00B050"/>
          <w:sz w:val="21"/>
          <w:szCs w:val="21"/>
        </w:rPr>
      </w:pPr>
      <w:r w:rsidRPr="00204741">
        <w:rPr>
          <w:rFonts w:ascii="Arial" w:hAnsi="Arial" w:cs="Arial"/>
          <w:b/>
          <w:bCs/>
          <w:i/>
          <w:iCs/>
          <w:color w:val="00B050"/>
          <w:sz w:val="21"/>
          <w:szCs w:val="21"/>
        </w:rPr>
        <w:t>(</w:t>
      </w:r>
      <w:proofErr w:type="spellStart"/>
      <w:r w:rsidRPr="00204741">
        <w:rPr>
          <w:rFonts w:ascii="Arial" w:hAnsi="Arial" w:cs="Arial"/>
          <w:b/>
          <w:bCs/>
          <w:i/>
          <w:iCs/>
          <w:color w:val="00B050"/>
          <w:sz w:val="21"/>
          <w:szCs w:val="21"/>
        </w:rPr>
        <w:t>Змінено,Зміна</w:t>
      </w:r>
      <w:proofErr w:type="spellEnd"/>
      <w:r w:rsidRPr="00204741">
        <w:rPr>
          <w:rFonts w:ascii="Arial" w:hAnsi="Arial" w:cs="Arial"/>
          <w:b/>
          <w:bCs/>
          <w:i/>
          <w:iCs/>
          <w:color w:val="00B050"/>
          <w:sz w:val="21"/>
          <w:szCs w:val="21"/>
        </w:rPr>
        <w:t xml:space="preserve"> №1)</w:t>
      </w:r>
    </w:p>
    <w:p w:rsidR="00E25C76" w:rsidRPr="00204741" w:rsidRDefault="00E25C76" w:rsidP="00EB7B80">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Службово-побутові приміщення магазину (крамниці) -</w:t>
      </w:r>
      <w:r w:rsidRPr="00204741">
        <w:rPr>
          <w:rFonts w:ascii="Arial" w:hAnsi="Arial" w:cs="Arial"/>
          <w:sz w:val="21"/>
          <w:szCs w:val="21"/>
        </w:rPr>
        <w:t xml:space="preserve"> адміністративні приміщення, </w:t>
      </w:r>
      <w:r w:rsidRPr="00204741">
        <w:rPr>
          <w:rFonts w:ascii="Arial" w:hAnsi="Arial" w:cs="Arial"/>
          <w:sz w:val="21"/>
          <w:szCs w:val="21"/>
        </w:rPr>
        <w:lastRenderedPageBreak/>
        <w:t>при</w:t>
      </w:r>
      <w:r w:rsidR="00E61907" w:rsidRPr="00204741">
        <w:rPr>
          <w:rFonts w:ascii="Arial" w:hAnsi="Arial" w:cs="Arial"/>
          <w:sz w:val="21"/>
          <w:szCs w:val="21"/>
        </w:rPr>
        <w:t>м</w:t>
      </w:r>
      <w:r w:rsidRPr="00204741">
        <w:rPr>
          <w:rFonts w:ascii="Arial" w:hAnsi="Arial" w:cs="Arial"/>
          <w:sz w:val="21"/>
          <w:szCs w:val="21"/>
        </w:rPr>
        <w:t>іщення кімнат: відпочинку, гардеробних, душових, санвузлів.</w:t>
      </w:r>
    </w:p>
    <w:p w:rsidR="00E25C76" w:rsidRPr="00204741" w:rsidRDefault="00E25C76" w:rsidP="00EB7B80">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Технічні приміщення магазину (крамниці) -</w:t>
      </w:r>
      <w:r w:rsidRPr="00204741">
        <w:rPr>
          <w:rFonts w:ascii="Arial" w:hAnsi="Arial" w:cs="Arial"/>
          <w:sz w:val="21"/>
          <w:szCs w:val="21"/>
        </w:rPr>
        <w:t xml:space="preserve"> приміщення для розміщення обладнання теп</w:t>
      </w:r>
      <w:r w:rsidR="00E61907" w:rsidRPr="00204741">
        <w:rPr>
          <w:rFonts w:ascii="Arial" w:hAnsi="Arial" w:cs="Arial"/>
          <w:sz w:val="21"/>
          <w:szCs w:val="21"/>
        </w:rPr>
        <w:t>л</w:t>
      </w:r>
      <w:r w:rsidRPr="00204741">
        <w:rPr>
          <w:rFonts w:ascii="Arial" w:hAnsi="Arial" w:cs="Arial"/>
          <w:sz w:val="21"/>
          <w:szCs w:val="21"/>
        </w:rPr>
        <w:t>ових вузлів, бойлерних, щитових, вентиляційних камер, комутаторів, радіовузлів, машинних відділень ліфтів, трансформаторної підстанції, вузлів керування водопроводом тощо.</w:t>
      </w:r>
    </w:p>
    <w:p w:rsidR="00E25C76" w:rsidRPr="00204741" w:rsidRDefault="00E25C76" w:rsidP="00EB7B80">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Торговельне місце -</w:t>
      </w:r>
      <w:r w:rsidRPr="00204741">
        <w:rPr>
          <w:rFonts w:ascii="Arial" w:hAnsi="Arial" w:cs="Arial"/>
          <w:sz w:val="21"/>
          <w:szCs w:val="21"/>
        </w:rPr>
        <w:t xml:space="preserve"> спеціально обладнане, певного розміру робоче місце продавця в крамниці або поза нею для організації та здійснення роздрібного або оптового продажу товарів із додержанням чинних правил торговельного обслуговування та порядку розрахунків із покупцями.</w:t>
      </w:r>
    </w:p>
    <w:p w:rsidR="00867950" w:rsidRPr="00985ED2" w:rsidRDefault="00867950" w:rsidP="00EB7B80">
      <w:pPr>
        <w:spacing w:line="288" w:lineRule="auto"/>
        <w:ind w:firstLine="426"/>
        <w:contextualSpacing/>
        <w:jc w:val="both"/>
        <w:rPr>
          <w:rFonts w:ascii="Arial" w:hAnsi="Arial" w:cs="Arial"/>
          <w:sz w:val="18"/>
          <w:szCs w:val="18"/>
        </w:rPr>
      </w:pPr>
      <w:r w:rsidRPr="00204741">
        <w:rPr>
          <w:rFonts w:ascii="Arial" w:hAnsi="Arial" w:cs="Arial"/>
          <w:b/>
          <w:bCs/>
          <w:sz w:val="21"/>
          <w:szCs w:val="21"/>
        </w:rPr>
        <w:t>Примітка.</w:t>
      </w:r>
      <w:r w:rsidRPr="00204741">
        <w:rPr>
          <w:rFonts w:ascii="Arial" w:hAnsi="Arial" w:cs="Arial"/>
          <w:sz w:val="21"/>
          <w:szCs w:val="21"/>
        </w:rPr>
        <w:t xml:space="preserve"> </w:t>
      </w:r>
      <w:r w:rsidRPr="00985ED2">
        <w:rPr>
          <w:rFonts w:ascii="Arial" w:hAnsi="Arial" w:cs="Arial"/>
          <w:sz w:val="18"/>
          <w:szCs w:val="18"/>
        </w:rPr>
        <w:t>Робоче місце продавця - це місце постійного або тимчасового його перебування в процесі роботи</w:t>
      </w:r>
      <w:r w:rsidR="000C0E36" w:rsidRPr="00985ED2">
        <w:rPr>
          <w:rFonts w:ascii="Arial" w:hAnsi="Arial" w:cs="Arial"/>
          <w:sz w:val="18"/>
          <w:szCs w:val="18"/>
        </w:rPr>
        <w:t>.</w:t>
      </w:r>
    </w:p>
    <w:p w:rsidR="00873B25" w:rsidRPr="00EB7B80" w:rsidRDefault="00867950" w:rsidP="00EB7B80">
      <w:pPr>
        <w:spacing w:line="288" w:lineRule="auto"/>
        <w:ind w:left="142" w:firstLine="284"/>
        <w:contextualSpacing/>
        <w:rPr>
          <w:rFonts w:ascii="Arial" w:hAnsi="Arial" w:cs="Arial"/>
          <w:sz w:val="21"/>
          <w:szCs w:val="21"/>
        </w:rPr>
      </w:pPr>
      <w:r w:rsidRPr="00EB7B80">
        <w:rPr>
          <w:rFonts w:ascii="Arial" w:hAnsi="Arial" w:cs="Arial"/>
          <w:b/>
          <w:bCs/>
          <w:i/>
          <w:iCs/>
          <w:sz w:val="21"/>
          <w:szCs w:val="21"/>
        </w:rPr>
        <w:t>Торговельна зала магазину (крамниці)</w:t>
      </w:r>
      <w:r w:rsidRPr="00EB7B80">
        <w:rPr>
          <w:rFonts w:ascii="Arial" w:hAnsi="Arial" w:cs="Arial"/>
          <w:sz w:val="21"/>
          <w:szCs w:val="21"/>
        </w:rPr>
        <w:t xml:space="preserve"> - торговельне приміщення магазину (крамниці) для показу, вибирання товарів та обслуговування покупців (крім приміщень для приймання скляної тари), яке охоплює площу для розміщення торговельно-технологічного обладнання, вузлів розрахунку, робочих місць продавців та площу для покупців, а також площу проходів, у тому числі основних евакуаційних проходів. </w:t>
      </w:r>
    </w:p>
    <w:p w:rsidR="00867950" w:rsidRPr="00204741" w:rsidRDefault="00867950" w:rsidP="00EB7B80">
      <w:pPr>
        <w:spacing w:line="288" w:lineRule="auto"/>
        <w:ind w:left="142" w:firstLine="284"/>
        <w:contextualSpacing/>
        <w:jc w:val="both"/>
        <w:rPr>
          <w:rFonts w:ascii="Arial" w:hAnsi="Arial" w:cs="Arial"/>
          <w:sz w:val="21"/>
          <w:szCs w:val="21"/>
        </w:rPr>
      </w:pPr>
      <w:r w:rsidRPr="00204741">
        <w:rPr>
          <w:rFonts w:ascii="Arial" w:hAnsi="Arial" w:cs="Arial"/>
          <w:b/>
          <w:bCs/>
          <w:i/>
          <w:iCs/>
          <w:sz w:val="21"/>
          <w:szCs w:val="21"/>
        </w:rPr>
        <w:t>Торговельна площа магазину (крамниці) -</w:t>
      </w:r>
      <w:r w:rsidRPr="00204741">
        <w:rPr>
          <w:rFonts w:ascii="Arial" w:hAnsi="Arial" w:cs="Arial"/>
          <w:sz w:val="21"/>
          <w:szCs w:val="21"/>
        </w:rPr>
        <w:t xml:space="preserve"> сума площ торговельних залів, приміщень приймання та видавання замовлень, зали кафетерію, площ для торговельних послуг покупцям (додаткового обслуговування покупців, крім приміщень для приймання скляної тари) і проходів, у тому числі основних евакуаційних проходів. </w:t>
      </w:r>
    </w:p>
    <w:p w:rsidR="004076F7" w:rsidRPr="00204741" w:rsidRDefault="004076F7" w:rsidP="00EB7B80">
      <w:pPr>
        <w:pStyle w:val="11"/>
        <w:spacing w:line="288" w:lineRule="auto"/>
        <w:ind w:firstLine="426"/>
        <w:contextualSpacing/>
        <w:jc w:val="both"/>
        <w:rPr>
          <w:color w:val="00B050"/>
          <w:sz w:val="21"/>
          <w:szCs w:val="21"/>
        </w:rPr>
      </w:pPr>
      <w:r w:rsidRPr="00204741">
        <w:rPr>
          <w:b/>
          <w:bCs/>
          <w:i/>
          <w:iCs/>
          <w:color w:val="00B050"/>
          <w:sz w:val="21"/>
          <w:szCs w:val="21"/>
        </w:rPr>
        <w:t>Торговельно-розважальний центр або комплекс</w:t>
      </w:r>
      <w:r w:rsidRPr="00204741">
        <w:rPr>
          <w:color w:val="00B050"/>
          <w:sz w:val="21"/>
          <w:szCs w:val="21"/>
        </w:rPr>
        <w:t>(ТРЦ чи ТРК) - різновид торговельного центру (ТЦ), який також може розміщуватися у різних будівлях комплексу або в одній багатофункціональній будівлі, до складу якої, крім об’єктів торговельного призначення та додаткового обслуговування (згідно з додатком Г цих ДБН), включають об’єкти культурно-видовищного, розважального та фізкультурно-спортивного призначення (кінотеатри, боулінг, фізкультурно-спортивний зал, ковзанка, плавальний басейн, фітнес тощо), а також службові, побутові та допоміжні приміщення персоналу (гардеробні, душові, туалети з універсальними кабінами).</w:t>
      </w:r>
    </w:p>
    <w:p w:rsidR="004076F7" w:rsidRPr="00204741" w:rsidRDefault="004076F7" w:rsidP="00EB7B80">
      <w:pPr>
        <w:pStyle w:val="11"/>
        <w:spacing w:line="288" w:lineRule="auto"/>
        <w:ind w:firstLine="567"/>
        <w:contextualSpacing/>
        <w:jc w:val="both"/>
        <w:rPr>
          <w:b/>
          <w:bCs/>
          <w:i/>
          <w:iCs/>
          <w:color w:val="00B050"/>
          <w:sz w:val="21"/>
          <w:szCs w:val="21"/>
        </w:rPr>
      </w:pPr>
      <w:r w:rsidRPr="00204741">
        <w:rPr>
          <w:b/>
          <w:bCs/>
          <w:i/>
          <w:iCs/>
          <w:color w:val="00B050"/>
          <w:sz w:val="21"/>
          <w:szCs w:val="21"/>
        </w:rPr>
        <w:t>(Долучено, Змінено № 1)</w:t>
      </w:r>
    </w:p>
    <w:p w:rsidR="00552808" w:rsidRPr="00204741" w:rsidRDefault="00867950" w:rsidP="00EB7B80">
      <w:pPr>
        <w:spacing w:line="288" w:lineRule="auto"/>
        <w:ind w:left="142" w:firstLine="426"/>
        <w:contextualSpacing/>
        <w:jc w:val="both"/>
        <w:rPr>
          <w:rFonts w:ascii="Arial" w:hAnsi="Arial" w:cs="Arial"/>
          <w:color w:val="00B050"/>
          <w:sz w:val="21"/>
          <w:szCs w:val="21"/>
        </w:rPr>
      </w:pPr>
      <w:r w:rsidRPr="00204741">
        <w:rPr>
          <w:rFonts w:ascii="Arial" w:hAnsi="Arial" w:cs="Arial"/>
          <w:b/>
          <w:bCs/>
          <w:i/>
          <w:iCs/>
          <w:color w:val="00B050"/>
          <w:sz w:val="21"/>
          <w:szCs w:val="21"/>
        </w:rPr>
        <w:t>Торговельний центр</w:t>
      </w:r>
      <w:r w:rsidRPr="00204741">
        <w:rPr>
          <w:rFonts w:ascii="Arial" w:hAnsi="Arial" w:cs="Arial"/>
          <w:color w:val="00B050"/>
          <w:sz w:val="21"/>
          <w:szCs w:val="21"/>
        </w:rPr>
        <w:t xml:space="preserve"> - група торговельних об'єктів, зосереджених в одному місці</w:t>
      </w:r>
      <w:r w:rsidR="004E0579" w:rsidRPr="00204741">
        <w:rPr>
          <w:rFonts w:ascii="Arial" w:hAnsi="Arial" w:cs="Arial"/>
          <w:color w:val="00B050"/>
          <w:sz w:val="21"/>
          <w:szCs w:val="21"/>
        </w:rPr>
        <w:t>, комплексі</w:t>
      </w:r>
      <w:r w:rsidR="009A4B2C" w:rsidRPr="00204741">
        <w:rPr>
          <w:rFonts w:ascii="Arial" w:hAnsi="Arial" w:cs="Arial"/>
          <w:color w:val="00B050"/>
          <w:sz w:val="21"/>
          <w:szCs w:val="21"/>
        </w:rPr>
        <w:t xml:space="preserve"> </w:t>
      </w:r>
      <w:r w:rsidRPr="00204741">
        <w:rPr>
          <w:rFonts w:ascii="Arial" w:hAnsi="Arial" w:cs="Arial"/>
          <w:color w:val="00B050"/>
          <w:sz w:val="21"/>
          <w:szCs w:val="21"/>
        </w:rPr>
        <w:t xml:space="preserve">і керованих як одне ціле, які за своїми типами, розмірами та місцем розташування функціонально відповідають потребам торговельної зони, яку вони обслуговують. </w:t>
      </w:r>
    </w:p>
    <w:p w:rsidR="009A4B2C" w:rsidRPr="00204741" w:rsidRDefault="009A4B2C" w:rsidP="00EB7B80">
      <w:pPr>
        <w:spacing w:line="288" w:lineRule="auto"/>
        <w:ind w:left="142" w:firstLine="426"/>
        <w:contextualSpacing/>
        <w:jc w:val="both"/>
        <w:rPr>
          <w:rFonts w:ascii="Arial" w:hAnsi="Arial" w:cs="Arial"/>
          <w:color w:val="00B050"/>
          <w:sz w:val="21"/>
          <w:szCs w:val="21"/>
        </w:rPr>
      </w:pPr>
      <w:r w:rsidRPr="00204741">
        <w:rPr>
          <w:rFonts w:ascii="Arial" w:hAnsi="Arial" w:cs="Arial"/>
          <w:color w:val="00B050"/>
          <w:sz w:val="21"/>
          <w:szCs w:val="21"/>
        </w:rPr>
        <w:t>Торговельний центр (ТЦ) може складатися з однієї багатофункціональної будівлі, на першому</w:t>
      </w:r>
      <w:r w:rsidR="006217E3" w:rsidRPr="006217E3">
        <w:rPr>
          <w:rFonts w:ascii="Arial" w:hAnsi="Arial" w:cs="Arial"/>
          <w:color w:val="00B050"/>
          <w:sz w:val="21"/>
          <w:szCs w:val="21"/>
        </w:rPr>
        <w:t xml:space="preserve"> </w:t>
      </w:r>
      <w:r w:rsidRPr="00204741">
        <w:rPr>
          <w:rFonts w:ascii="Arial" w:hAnsi="Arial" w:cs="Arial"/>
          <w:color w:val="00B050"/>
          <w:sz w:val="21"/>
          <w:szCs w:val="21"/>
        </w:rPr>
        <w:t xml:space="preserve">поверсі якої, як правило, розміщують </w:t>
      </w:r>
      <w:proofErr w:type="spellStart"/>
      <w:r w:rsidRPr="00204741">
        <w:rPr>
          <w:rFonts w:ascii="Arial" w:hAnsi="Arial" w:cs="Arial"/>
          <w:color w:val="00B050"/>
          <w:sz w:val="21"/>
          <w:szCs w:val="21"/>
        </w:rPr>
        <w:t>гіпермаркет</w:t>
      </w:r>
      <w:proofErr w:type="spellEnd"/>
      <w:r w:rsidRPr="00204741">
        <w:rPr>
          <w:rFonts w:ascii="Arial" w:hAnsi="Arial" w:cs="Arial"/>
          <w:color w:val="00B050"/>
          <w:sz w:val="21"/>
          <w:szCs w:val="21"/>
        </w:rPr>
        <w:t xml:space="preserve"> чи універсам, а на інших поверхах - різні об’єкти</w:t>
      </w:r>
      <w:r w:rsidR="006217E3" w:rsidRPr="006217E3">
        <w:rPr>
          <w:rFonts w:ascii="Arial" w:hAnsi="Arial" w:cs="Arial"/>
          <w:color w:val="00B050"/>
          <w:sz w:val="21"/>
          <w:szCs w:val="21"/>
        </w:rPr>
        <w:t xml:space="preserve"> </w:t>
      </w:r>
      <w:r w:rsidR="006217E3">
        <w:rPr>
          <w:rFonts w:ascii="Arial" w:hAnsi="Arial" w:cs="Arial"/>
          <w:color w:val="00B050"/>
          <w:sz w:val="21"/>
          <w:szCs w:val="21"/>
        </w:rPr>
        <w:t>т</w:t>
      </w:r>
      <w:r w:rsidRPr="00204741">
        <w:rPr>
          <w:rFonts w:ascii="Arial" w:hAnsi="Arial" w:cs="Arial"/>
          <w:color w:val="00B050"/>
          <w:sz w:val="21"/>
          <w:szCs w:val="21"/>
        </w:rPr>
        <w:t>орговельного призначення та додаткового обслуговування згідно з додатком Г цих ДБН</w:t>
      </w:r>
    </w:p>
    <w:p w:rsidR="001B3EA4" w:rsidRPr="00204741" w:rsidRDefault="001B3EA4" w:rsidP="00EB7B80">
      <w:pPr>
        <w:spacing w:line="288" w:lineRule="auto"/>
        <w:ind w:firstLine="426"/>
        <w:contextualSpacing/>
        <w:rPr>
          <w:rFonts w:ascii="Arial" w:hAnsi="Arial" w:cs="Arial"/>
          <w:b/>
          <w:bCs/>
          <w:i/>
          <w:iCs/>
          <w:color w:val="00B050"/>
          <w:sz w:val="21"/>
          <w:szCs w:val="21"/>
        </w:rPr>
      </w:pPr>
      <w:r w:rsidRPr="00204741">
        <w:rPr>
          <w:rFonts w:ascii="Arial" w:hAnsi="Arial" w:cs="Arial"/>
          <w:b/>
          <w:bCs/>
          <w:i/>
          <w:iCs/>
          <w:color w:val="00B050"/>
          <w:sz w:val="21"/>
          <w:szCs w:val="21"/>
        </w:rPr>
        <w:t>(Змінено,</w:t>
      </w:r>
      <w:r w:rsidR="006217E3">
        <w:rPr>
          <w:rFonts w:ascii="Arial" w:hAnsi="Arial" w:cs="Arial"/>
          <w:b/>
          <w:bCs/>
          <w:i/>
          <w:iCs/>
          <w:color w:val="00B050"/>
          <w:sz w:val="21"/>
          <w:szCs w:val="21"/>
          <w:lang w:val="en-US"/>
        </w:rPr>
        <w:t xml:space="preserve"> </w:t>
      </w:r>
      <w:r w:rsidRPr="00204741">
        <w:rPr>
          <w:rFonts w:ascii="Arial" w:hAnsi="Arial" w:cs="Arial"/>
          <w:b/>
          <w:bCs/>
          <w:i/>
          <w:iCs/>
          <w:color w:val="00B050"/>
          <w:sz w:val="21"/>
          <w:szCs w:val="21"/>
        </w:rPr>
        <w:t>Зміна №1)</w:t>
      </w:r>
    </w:p>
    <w:p w:rsidR="00E94287" w:rsidRPr="00204741" w:rsidRDefault="00E94287" w:rsidP="00EB7B80">
      <w:pPr>
        <w:pStyle w:val="11"/>
        <w:spacing w:line="288" w:lineRule="auto"/>
        <w:ind w:firstLine="426"/>
        <w:contextualSpacing/>
        <w:rPr>
          <w:sz w:val="21"/>
          <w:szCs w:val="21"/>
        </w:rPr>
      </w:pPr>
      <w:r w:rsidRPr="00204741">
        <w:rPr>
          <w:b/>
          <w:bCs/>
          <w:i/>
          <w:iCs/>
          <w:color w:val="00B050"/>
          <w:sz w:val="21"/>
          <w:szCs w:val="21"/>
        </w:rPr>
        <w:t>Травмобезпечне скло</w:t>
      </w:r>
      <w:r w:rsidRPr="00204741">
        <w:rPr>
          <w:color w:val="00B050"/>
          <w:sz w:val="21"/>
          <w:szCs w:val="21"/>
        </w:rPr>
        <w:t>- згідно з ДСТУ Б В.2.7-110.</w:t>
      </w:r>
    </w:p>
    <w:p w:rsidR="00E94287" w:rsidRPr="00204741" w:rsidRDefault="00E94287" w:rsidP="00EB7B80">
      <w:pPr>
        <w:pStyle w:val="11"/>
        <w:spacing w:line="288" w:lineRule="auto"/>
        <w:ind w:firstLine="426"/>
        <w:contextualSpacing/>
        <w:rPr>
          <w:b/>
          <w:bCs/>
          <w:i/>
          <w:iCs/>
          <w:color w:val="00B050"/>
          <w:sz w:val="21"/>
          <w:szCs w:val="21"/>
        </w:rPr>
      </w:pPr>
      <w:r w:rsidRPr="00204741">
        <w:rPr>
          <w:b/>
          <w:bCs/>
          <w:i/>
          <w:iCs/>
          <w:color w:val="00B050"/>
          <w:sz w:val="21"/>
          <w:szCs w:val="21"/>
        </w:rPr>
        <w:t>(Долучено, Змінено № 1)</w:t>
      </w:r>
    </w:p>
    <w:p w:rsidR="00552808" w:rsidRPr="00204741" w:rsidRDefault="00867950" w:rsidP="00EB7B80">
      <w:pPr>
        <w:spacing w:line="288" w:lineRule="auto"/>
        <w:ind w:firstLine="426"/>
        <w:contextualSpacing/>
        <w:rPr>
          <w:rFonts w:ascii="Arial" w:hAnsi="Arial" w:cs="Arial"/>
          <w:sz w:val="21"/>
          <w:szCs w:val="21"/>
        </w:rPr>
      </w:pPr>
      <w:r w:rsidRPr="00204741">
        <w:rPr>
          <w:rFonts w:ascii="Arial" w:hAnsi="Arial" w:cs="Arial"/>
          <w:b/>
          <w:bCs/>
          <w:i/>
          <w:iCs/>
          <w:sz w:val="21"/>
          <w:szCs w:val="21"/>
        </w:rPr>
        <w:t>Універмаг -</w:t>
      </w:r>
      <w:r w:rsidRPr="00204741">
        <w:rPr>
          <w:rFonts w:ascii="Arial" w:hAnsi="Arial" w:cs="Arial"/>
          <w:sz w:val="21"/>
          <w:szCs w:val="21"/>
        </w:rPr>
        <w:t xml:space="preserve"> магазин (крамниця) торговельною площею понад 2500 м</w:t>
      </w:r>
      <w:r w:rsidRPr="00204741">
        <w:rPr>
          <w:rFonts w:ascii="Arial" w:hAnsi="Arial" w:cs="Arial"/>
          <w:sz w:val="21"/>
          <w:szCs w:val="21"/>
          <w:vertAlign w:val="superscript"/>
        </w:rPr>
        <w:t>2</w:t>
      </w:r>
      <w:r w:rsidRPr="00204741">
        <w:rPr>
          <w:rFonts w:ascii="Arial" w:hAnsi="Arial" w:cs="Arial"/>
          <w:sz w:val="21"/>
          <w:szCs w:val="21"/>
        </w:rPr>
        <w:t xml:space="preserve"> із широким асортиментом непродовольчих товарів понад 10 тисяч асортиментних позицій. </w:t>
      </w:r>
    </w:p>
    <w:p w:rsidR="00867950" w:rsidRPr="00204741" w:rsidRDefault="00867950" w:rsidP="00EB7B80">
      <w:pPr>
        <w:spacing w:line="288" w:lineRule="auto"/>
        <w:ind w:left="142" w:firstLine="284"/>
        <w:contextualSpacing/>
        <w:rPr>
          <w:rFonts w:ascii="Arial" w:hAnsi="Arial" w:cs="Arial"/>
          <w:sz w:val="21"/>
          <w:szCs w:val="21"/>
        </w:rPr>
      </w:pPr>
      <w:r w:rsidRPr="00204741">
        <w:rPr>
          <w:rFonts w:ascii="Arial" w:hAnsi="Arial" w:cs="Arial"/>
          <w:b/>
          <w:bCs/>
          <w:i/>
          <w:iCs/>
          <w:sz w:val="21"/>
          <w:szCs w:val="21"/>
        </w:rPr>
        <w:t>Універсам (супермаркет) -</w:t>
      </w:r>
      <w:r w:rsidRPr="00204741">
        <w:rPr>
          <w:rFonts w:ascii="Arial" w:hAnsi="Arial" w:cs="Arial"/>
          <w:sz w:val="21"/>
          <w:szCs w:val="21"/>
        </w:rPr>
        <w:t xml:space="preserve"> магазин (крамниця) самообслуговування торговельною площею від 400 м</w:t>
      </w:r>
      <w:r w:rsidRPr="00204741">
        <w:rPr>
          <w:rFonts w:ascii="Arial" w:hAnsi="Arial" w:cs="Arial"/>
          <w:sz w:val="21"/>
          <w:szCs w:val="21"/>
          <w:vertAlign w:val="superscript"/>
        </w:rPr>
        <w:t>2</w:t>
      </w:r>
      <w:r w:rsidRPr="00204741">
        <w:rPr>
          <w:rFonts w:ascii="Arial" w:hAnsi="Arial" w:cs="Arial"/>
          <w:sz w:val="21"/>
          <w:szCs w:val="21"/>
        </w:rPr>
        <w:t xml:space="preserve"> до 2499 м</w:t>
      </w:r>
      <w:r w:rsidRPr="00204741">
        <w:rPr>
          <w:rFonts w:ascii="Arial" w:hAnsi="Arial" w:cs="Arial"/>
          <w:sz w:val="21"/>
          <w:szCs w:val="21"/>
          <w:vertAlign w:val="superscript"/>
        </w:rPr>
        <w:t>2</w:t>
      </w:r>
      <w:r w:rsidRPr="00204741">
        <w:rPr>
          <w:rFonts w:ascii="Arial" w:hAnsi="Arial" w:cs="Arial"/>
          <w:sz w:val="21"/>
          <w:szCs w:val="21"/>
        </w:rPr>
        <w:t xml:space="preserve"> з асортиментом продовольчих і непродовольчих товарів понад 5 тис. асор</w:t>
      </w:r>
      <w:r w:rsidR="00873B25" w:rsidRPr="00204741">
        <w:rPr>
          <w:rFonts w:ascii="Arial" w:hAnsi="Arial" w:cs="Arial"/>
          <w:sz w:val="21"/>
          <w:szCs w:val="21"/>
        </w:rPr>
        <w:t>т</w:t>
      </w:r>
      <w:r w:rsidRPr="00204741">
        <w:rPr>
          <w:rFonts w:ascii="Arial" w:hAnsi="Arial" w:cs="Arial"/>
          <w:sz w:val="21"/>
          <w:szCs w:val="21"/>
        </w:rPr>
        <w:t xml:space="preserve">иментних позицій. </w:t>
      </w:r>
    </w:p>
    <w:p w:rsidR="00C26AB4" w:rsidRPr="00204741" w:rsidRDefault="00C26AB4" w:rsidP="00EB7B80">
      <w:pPr>
        <w:pStyle w:val="11"/>
        <w:spacing w:after="80" w:line="288" w:lineRule="auto"/>
        <w:ind w:firstLine="426"/>
        <w:contextualSpacing/>
        <w:rPr>
          <w:color w:val="00B050"/>
          <w:sz w:val="21"/>
          <w:szCs w:val="21"/>
        </w:rPr>
      </w:pPr>
      <w:r w:rsidRPr="00204741">
        <w:rPr>
          <w:b/>
          <w:bCs/>
          <w:i/>
          <w:iCs/>
          <w:color w:val="00B050"/>
          <w:sz w:val="21"/>
          <w:szCs w:val="21"/>
        </w:rPr>
        <w:t>Функціонально-планувальний компонент будівлі</w:t>
      </w:r>
      <w:r w:rsidRPr="00204741">
        <w:rPr>
          <w:color w:val="00B050"/>
          <w:sz w:val="21"/>
          <w:szCs w:val="21"/>
        </w:rPr>
        <w:t>- група приміщень, що забезпечує виконання певного процесу (обслуговування, дозвілля тощо).</w:t>
      </w:r>
    </w:p>
    <w:p w:rsidR="00C26AB4" w:rsidRPr="00204741" w:rsidRDefault="00C26AB4" w:rsidP="00EB7B80">
      <w:pPr>
        <w:pStyle w:val="11"/>
        <w:spacing w:line="288" w:lineRule="auto"/>
        <w:ind w:firstLine="426"/>
        <w:contextualSpacing/>
        <w:rPr>
          <w:b/>
          <w:bCs/>
          <w:i/>
          <w:iCs/>
          <w:color w:val="00B050"/>
          <w:sz w:val="21"/>
          <w:szCs w:val="21"/>
        </w:rPr>
      </w:pPr>
      <w:r w:rsidRPr="00204741">
        <w:rPr>
          <w:b/>
          <w:bCs/>
          <w:i/>
          <w:iCs/>
          <w:color w:val="00B050"/>
          <w:sz w:val="21"/>
          <w:szCs w:val="21"/>
        </w:rPr>
        <w:t>(Долучено, Змінено № 1)</w:t>
      </w:r>
    </w:p>
    <w:p w:rsidR="00867950" w:rsidRPr="00204741" w:rsidRDefault="00867950" w:rsidP="00EB7B80">
      <w:pPr>
        <w:spacing w:line="288" w:lineRule="auto"/>
        <w:ind w:firstLine="426"/>
        <w:contextualSpacing/>
        <w:rPr>
          <w:rFonts w:ascii="Arial" w:hAnsi="Arial" w:cs="Arial"/>
          <w:sz w:val="21"/>
          <w:szCs w:val="21"/>
        </w:rPr>
      </w:pPr>
      <w:r w:rsidRPr="00204741">
        <w:rPr>
          <w:rFonts w:ascii="Arial" w:hAnsi="Arial" w:cs="Arial"/>
          <w:b/>
          <w:bCs/>
          <w:i/>
          <w:iCs/>
          <w:sz w:val="21"/>
          <w:szCs w:val="21"/>
        </w:rPr>
        <w:t>Ринковий комплекс -</w:t>
      </w:r>
      <w:r w:rsidRPr="00204741">
        <w:rPr>
          <w:rFonts w:ascii="Arial" w:hAnsi="Arial" w:cs="Arial"/>
          <w:sz w:val="21"/>
          <w:szCs w:val="21"/>
        </w:rPr>
        <w:t xml:space="preserve"> комплекс взаємопов'язаних підприємств ринкової торгівлі з підприємствами роздрібної торгівлі та підприємствами харчування, побутового і комунального обслуговування (</w:t>
      </w:r>
      <w:proofErr w:type="spellStart"/>
      <w:r w:rsidRPr="00204741">
        <w:rPr>
          <w:rFonts w:ascii="Arial" w:hAnsi="Arial" w:cs="Arial"/>
          <w:sz w:val="21"/>
          <w:szCs w:val="21"/>
        </w:rPr>
        <w:t>приоб'єктний</w:t>
      </w:r>
      <w:proofErr w:type="spellEnd"/>
      <w:r w:rsidRPr="00204741">
        <w:rPr>
          <w:rFonts w:ascii="Arial" w:hAnsi="Arial" w:cs="Arial"/>
          <w:sz w:val="21"/>
          <w:szCs w:val="21"/>
        </w:rPr>
        <w:t xml:space="preserve"> готель). </w:t>
      </w:r>
    </w:p>
    <w:p w:rsidR="00552808" w:rsidRPr="00204741" w:rsidRDefault="00867950" w:rsidP="00EB7B80">
      <w:pPr>
        <w:spacing w:line="288" w:lineRule="auto"/>
        <w:ind w:firstLine="426"/>
        <w:contextualSpacing/>
        <w:jc w:val="both"/>
        <w:rPr>
          <w:rFonts w:ascii="Arial" w:hAnsi="Arial" w:cs="Arial"/>
          <w:color w:val="00B050"/>
          <w:sz w:val="21"/>
          <w:szCs w:val="21"/>
        </w:rPr>
      </w:pPr>
      <w:r w:rsidRPr="00204741">
        <w:rPr>
          <w:rFonts w:ascii="Arial" w:hAnsi="Arial" w:cs="Arial"/>
          <w:b/>
          <w:bCs/>
          <w:i/>
          <w:iCs/>
          <w:sz w:val="21"/>
          <w:szCs w:val="21"/>
        </w:rPr>
        <w:t xml:space="preserve">Прибудований магазин (крамниця) - </w:t>
      </w:r>
      <w:r w:rsidRPr="00204741">
        <w:rPr>
          <w:rFonts w:ascii="Arial" w:hAnsi="Arial" w:cs="Arial"/>
          <w:sz w:val="21"/>
          <w:szCs w:val="21"/>
        </w:rPr>
        <w:t>магазин (крамниця), огороджувальна стіна (або стіни) якого є загальною або суміжною зі с</w:t>
      </w:r>
      <w:r w:rsidR="004E0579" w:rsidRPr="00204741">
        <w:rPr>
          <w:rFonts w:ascii="Arial" w:hAnsi="Arial" w:cs="Arial"/>
          <w:sz w:val="21"/>
          <w:szCs w:val="21"/>
        </w:rPr>
        <w:t xml:space="preserve">тінами житлового чи </w:t>
      </w:r>
      <w:r w:rsidR="004E0579" w:rsidRPr="00204741">
        <w:rPr>
          <w:rFonts w:ascii="Arial" w:hAnsi="Arial" w:cs="Arial"/>
          <w:color w:val="auto"/>
          <w:sz w:val="21"/>
          <w:szCs w:val="21"/>
        </w:rPr>
        <w:t xml:space="preserve">громадської </w:t>
      </w:r>
      <w:r w:rsidR="004E0579" w:rsidRPr="00204741">
        <w:rPr>
          <w:rFonts w:ascii="Arial" w:hAnsi="Arial" w:cs="Arial"/>
          <w:color w:val="00B050"/>
          <w:sz w:val="21"/>
          <w:szCs w:val="21"/>
        </w:rPr>
        <w:t>будівлі</w:t>
      </w:r>
      <w:r w:rsidRPr="00204741">
        <w:rPr>
          <w:rFonts w:ascii="Arial" w:hAnsi="Arial" w:cs="Arial"/>
          <w:color w:val="00B050"/>
          <w:sz w:val="21"/>
          <w:szCs w:val="21"/>
        </w:rPr>
        <w:t xml:space="preserve">. </w:t>
      </w:r>
    </w:p>
    <w:p w:rsidR="004E0579" w:rsidRPr="00204741" w:rsidRDefault="0098461C" w:rsidP="00EB7B80">
      <w:pPr>
        <w:spacing w:line="288" w:lineRule="auto"/>
        <w:ind w:firstLine="426"/>
        <w:contextualSpacing/>
        <w:jc w:val="both"/>
        <w:rPr>
          <w:rFonts w:ascii="Arial" w:hAnsi="Arial" w:cs="Arial"/>
          <w:b/>
          <w:i/>
          <w:color w:val="00B050"/>
          <w:sz w:val="21"/>
          <w:szCs w:val="21"/>
        </w:rPr>
      </w:pPr>
      <w:r w:rsidRPr="00204741">
        <w:rPr>
          <w:rFonts w:ascii="Arial" w:hAnsi="Arial" w:cs="Arial"/>
          <w:b/>
          <w:i/>
          <w:color w:val="00B050"/>
          <w:sz w:val="21"/>
          <w:szCs w:val="21"/>
        </w:rPr>
        <w:t>(Слово</w:t>
      </w:r>
      <w:r w:rsidR="004E0579" w:rsidRPr="00204741">
        <w:rPr>
          <w:rFonts w:ascii="Arial" w:hAnsi="Arial" w:cs="Arial"/>
          <w:b/>
          <w:i/>
          <w:color w:val="00B050"/>
          <w:sz w:val="21"/>
          <w:szCs w:val="21"/>
        </w:rPr>
        <w:t xml:space="preserve"> змінено, Зміна № 1)</w:t>
      </w:r>
    </w:p>
    <w:p w:rsidR="00897715" w:rsidRPr="00204741" w:rsidRDefault="00867950" w:rsidP="00EB7B80">
      <w:pPr>
        <w:spacing w:line="288" w:lineRule="auto"/>
        <w:ind w:firstLine="426"/>
        <w:jc w:val="both"/>
        <w:rPr>
          <w:rFonts w:ascii="Arial" w:hAnsi="Arial" w:cs="Arial"/>
          <w:sz w:val="21"/>
          <w:szCs w:val="21"/>
        </w:rPr>
      </w:pPr>
      <w:r w:rsidRPr="00204741">
        <w:rPr>
          <w:rFonts w:ascii="Arial" w:hAnsi="Arial" w:cs="Arial"/>
          <w:b/>
          <w:bCs/>
          <w:i/>
          <w:iCs/>
          <w:sz w:val="21"/>
          <w:szCs w:val="21"/>
        </w:rPr>
        <w:t>Поверх підвальний</w:t>
      </w:r>
      <w:r w:rsidRPr="00204741">
        <w:rPr>
          <w:rFonts w:ascii="Arial" w:hAnsi="Arial" w:cs="Arial"/>
          <w:sz w:val="21"/>
          <w:szCs w:val="21"/>
        </w:rPr>
        <w:t xml:space="preserve"> -згідно з ДБН В.2.2-9. </w:t>
      </w:r>
    </w:p>
    <w:p w:rsidR="00897715" w:rsidRPr="00204741" w:rsidRDefault="00867950" w:rsidP="00EB7B80">
      <w:pPr>
        <w:spacing w:line="288" w:lineRule="auto"/>
        <w:ind w:firstLine="426"/>
        <w:jc w:val="both"/>
        <w:rPr>
          <w:rFonts w:ascii="Arial" w:hAnsi="Arial" w:cs="Arial"/>
          <w:sz w:val="21"/>
          <w:szCs w:val="21"/>
        </w:rPr>
      </w:pPr>
      <w:r w:rsidRPr="00204741">
        <w:rPr>
          <w:rFonts w:ascii="Arial" w:hAnsi="Arial" w:cs="Arial"/>
          <w:b/>
          <w:bCs/>
          <w:i/>
          <w:iCs/>
          <w:sz w:val="21"/>
          <w:szCs w:val="21"/>
        </w:rPr>
        <w:lastRenderedPageBreak/>
        <w:t>Поверх підземний</w:t>
      </w:r>
      <w:r w:rsidRPr="00204741">
        <w:rPr>
          <w:rFonts w:ascii="Arial" w:hAnsi="Arial" w:cs="Arial"/>
          <w:sz w:val="21"/>
          <w:szCs w:val="21"/>
        </w:rPr>
        <w:t xml:space="preserve"> -згідно з ДБН В.2.2-9. </w:t>
      </w:r>
    </w:p>
    <w:p w:rsidR="00897715" w:rsidRPr="00204741" w:rsidRDefault="00867950" w:rsidP="00EB7B80">
      <w:pPr>
        <w:spacing w:line="288" w:lineRule="auto"/>
        <w:ind w:firstLine="426"/>
        <w:jc w:val="both"/>
        <w:rPr>
          <w:rFonts w:ascii="Arial" w:hAnsi="Arial" w:cs="Arial"/>
          <w:sz w:val="21"/>
          <w:szCs w:val="21"/>
        </w:rPr>
      </w:pPr>
      <w:r w:rsidRPr="00204741">
        <w:rPr>
          <w:rFonts w:ascii="Arial" w:hAnsi="Arial" w:cs="Arial"/>
          <w:b/>
          <w:bCs/>
          <w:i/>
          <w:iCs/>
          <w:sz w:val="21"/>
          <w:szCs w:val="21"/>
        </w:rPr>
        <w:t>Поверх цокольний</w:t>
      </w:r>
      <w:r w:rsidRPr="00204741">
        <w:rPr>
          <w:rFonts w:ascii="Arial" w:hAnsi="Arial" w:cs="Arial"/>
          <w:sz w:val="21"/>
          <w:szCs w:val="21"/>
        </w:rPr>
        <w:t xml:space="preserve"> -згідно з ДБН В.2.2-9. </w:t>
      </w:r>
    </w:p>
    <w:p w:rsidR="002F543D" w:rsidRDefault="00867950" w:rsidP="00FC269C">
      <w:pPr>
        <w:widowControl/>
        <w:spacing w:after="160" w:line="312" w:lineRule="auto"/>
        <w:ind w:firstLine="426"/>
        <w:contextualSpacing/>
        <w:rPr>
          <w:rFonts w:ascii="Arial" w:hAnsi="Arial" w:cs="Arial"/>
          <w:sz w:val="21"/>
          <w:szCs w:val="21"/>
        </w:rPr>
      </w:pPr>
      <w:r w:rsidRPr="00204741">
        <w:rPr>
          <w:rFonts w:ascii="Arial" w:hAnsi="Arial" w:cs="Arial"/>
          <w:b/>
          <w:bCs/>
          <w:i/>
          <w:iCs/>
          <w:sz w:val="21"/>
          <w:szCs w:val="21"/>
        </w:rPr>
        <w:t>Поверх технічний</w:t>
      </w:r>
      <w:r w:rsidRPr="00204741">
        <w:rPr>
          <w:rFonts w:ascii="Arial" w:hAnsi="Arial" w:cs="Arial"/>
          <w:sz w:val="21"/>
          <w:szCs w:val="21"/>
        </w:rPr>
        <w:t xml:space="preserve"> -</w:t>
      </w:r>
      <w:r w:rsidR="00EB7B80">
        <w:rPr>
          <w:rFonts w:ascii="Arial" w:hAnsi="Arial" w:cs="Arial"/>
          <w:sz w:val="21"/>
          <w:szCs w:val="21"/>
        </w:rPr>
        <w:t xml:space="preserve"> </w:t>
      </w:r>
      <w:r w:rsidRPr="00204741">
        <w:rPr>
          <w:rFonts w:ascii="Arial" w:hAnsi="Arial" w:cs="Arial"/>
          <w:sz w:val="21"/>
          <w:szCs w:val="21"/>
        </w:rPr>
        <w:t>згідно з ДБН В.2.2-9.</w:t>
      </w:r>
    </w:p>
    <w:p w:rsidR="00FC269C" w:rsidRPr="00FC269C" w:rsidRDefault="00FC269C" w:rsidP="00FC269C">
      <w:pPr>
        <w:widowControl/>
        <w:spacing w:after="160" w:line="312" w:lineRule="auto"/>
        <w:ind w:firstLine="426"/>
        <w:contextualSpacing/>
        <w:rPr>
          <w:sz w:val="20"/>
          <w:szCs w:val="20"/>
        </w:rPr>
      </w:pPr>
    </w:p>
    <w:p w:rsidR="00897715" w:rsidRPr="00EB7B80" w:rsidRDefault="00867950" w:rsidP="00FC269C">
      <w:pPr>
        <w:spacing w:line="312" w:lineRule="auto"/>
        <w:ind w:left="567" w:hanging="141"/>
        <w:contextualSpacing/>
        <w:jc w:val="both"/>
        <w:rPr>
          <w:rFonts w:ascii="Arial" w:hAnsi="Arial" w:cs="Arial"/>
          <w:b/>
          <w:bCs/>
          <w:sz w:val="21"/>
          <w:szCs w:val="21"/>
        </w:rPr>
      </w:pPr>
      <w:r w:rsidRPr="00EB7B80">
        <w:rPr>
          <w:rFonts w:ascii="Arial" w:hAnsi="Arial" w:cs="Arial"/>
          <w:b/>
          <w:bCs/>
          <w:sz w:val="21"/>
          <w:szCs w:val="21"/>
        </w:rPr>
        <w:t xml:space="preserve">4 ЗАГАЛЬНІ ПОЛОЖЕННЯ </w:t>
      </w:r>
    </w:p>
    <w:p w:rsidR="00552808" w:rsidRPr="00EB7B80" w:rsidRDefault="00867950" w:rsidP="00EB7B80">
      <w:pPr>
        <w:spacing w:line="288" w:lineRule="auto"/>
        <w:ind w:firstLine="426"/>
        <w:contextualSpacing/>
        <w:jc w:val="both"/>
        <w:rPr>
          <w:rFonts w:ascii="Arial" w:hAnsi="Arial" w:cs="Arial"/>
          <w:color w:val="00B050"/>
          <w:sz w:val="21"/>
          <w:szCs w:val="21"/>
        </w:rPr>
      </w:pPr>
      <w:r w:rsidRPr="00EB7B80">
        <w:rPr>
          <w:rFonts w:ascii="Arial" w:hAnsi="Arial" w:cs="Arial"/>
          <w:color w:val="auto"/>
          <w:sz w:val="21"/>
          <w:szCs w:val="21"/>
        </w:rPr>
        <w:t>4.1</w:t>
      </w:r>
      <w:r w:rsidRPr="00EB7B80">
        <w:rPr>
          <w:rFonts w:ascii="Arial" w:hAnsi="Arial" w:cs="Arial"/>
          <w:color w:val="00B050"/>
          <w:sz w:val="21"/>
          <w:szCs w:val="21"/>
        </w:rPr>
        <w:t xml:space="preserve"> Підприємства торгівлі слід проектувати як об'єкти комплексної системи торговельно</w:t>
      </w:r>
      <w:r w:rsidR="00F76472" w:rsidRPr="00EB7B80">
        <w:rPr>
          <w:rFonts w:ascii="Arial" w:hAnsi="Arial" w:cs="Arial"/>
          <w:color w:val="00B050"/>
          <w:sz w:val="21"/>
          <w:szCs w:val="21"/>
        </w:rPr>
        <w:t>-</w:t>
      </w:r>
      <w:r w:rsidR="00897715" w:rsidRPr="00EB7B80">
        <w:rPr>
          <w:rFonts w:ascii="Arial" w:hAnsi="Arial" w:cs="Arial"/>
          <w:color w:val="00B050"/>
          <w:sz w:val="21"/>
          <w:szCs w:val="21"/>
        </w:rPr>
        <w:t>п</w:t>
      </w:r>
      <w:r w:rsidRPr="00EB7B80">
        <w:rPr>
          <w:rFonts w:ascii="Arial" w:hAnsi="Arial" w:cs="Arial"/>
          <w:color w:val="00B050"/>
          <w:sz w:val="21"/>
          <w:szCs w:val="21"/>
        </w:rPr>
        <w:t>обутового обслуговування і розміщувати в буд</w:t>
      </w:r>
      <w:r w:rsidR="000C0E36" w:rsidRPr="00EB7B80">
        <w:rPr>
          <w:rFonts w:ascii="Arial" w:hAnsi="Arial" w:cs="Arial"/>
          <w:color w:val="00B050"/>
          <w:sz w:val="21"/>
          <w:szCs w:val="21"/>
        </w:rPr>
        <w:t>івлях</w:t>
      </w:r>
      <w:r w:rsidRPr="00EB7B80">
        <w:rPr>
          <w:rFonts w:ascii="Arial" w:hAnsi="Arial" w:cs="Arial"/>
          <w:color w:val="00B050"/>
          <w:sz w:val="21"/>
          <w:szCs w:val="21"/>
        </w:rPr>
        <w:t>, що стоять окремо, у складі громадських та торговельних центрів, у ринкових комплексах, а також у вбудованих та вбудовано-прибудованих приміщеннях житлових і громадських бу</w:t>
      </w:r>
      <w:r w:rsidR="000C0E36" w:rsidRPr="00EB7B80">
        <w:rPr>
          <w:rFonts w:ascii="Arial" w:hAnsi="Arial" w:cs="Arial"/>
          <w:color w:val="00B050"/>
          <w:sz w:val="21"/>
          <w:szCs w:val="21"/>
        </w:rPr>
        <w:t>дівель</w:t>
      </w:r>
      <w:r w:rsidRPr="00EB7B80">
        <w:rPr>
          <w:rFonts w:ascii="Arial" w:hAnsi="Arial" w:cs="Arial"/>
          <w:color w:val="00B050"/>
          <w:sz w:val="21"/>
          <w:szCs w:val="21"/>
        </w:rPr>
        <w:t xml:space="preserve"> або в прибудованих до них об'ємах. </w:t>
      </w:r>
    </w:p>
    <w:p w:rsidR="00552808" w:rsidRPr="00EB7B80" w:rsidRDefault="00867950" w:rsidP="00EB7B80">
      <w:pPr>
        <w:spacing w:line="288" w:lineRule="auto"/>
        <w:ind w:firstLine="426"/>
        <w:contextualSpacing/>
        <w:jc w:val="both"/>
        <w:rPr>
          <w:rFonts w:ascii="Arial" w:hAnsi="Arial" w:cs="Arial"/>
          <w:color w:val="00B050"/>
          <w:spacing w:val="-2"/>
          <w:sz w:val="21"/>
          <w:szCs w:val="21"/>
        </w:rPr>
      </w:pPr>
      <w:r w:rsidRPr="00EB7B80">
        <w:rPr>
          <w:rFonts w:ascii="Arial" w:hAnsi="Arial" w:cs="Arial"/>
          <w:color w:val="00B050"/>
          <w:spacing w:val="-2"/>
          <w:sz w:val="21"/>
          <w:szCs w:val="21"/>
        </w:rPr>
        <w:t xml:space="preserve">Класифікація основних типів підприємств роздрібної торгівлі (магазинів) наведена в додатку А. </w:t>
      </w:r>
    </w:p>
    <w:p w:rsidR="00552808" w:rsidRPr="00EB7B80" w:rsidRDefault="00867950" w:rsidP="00EB7B80">
      <w:pPr>
        <w:spacing w:line="288" w:lineRule="auto"/>
        <w:ind w:firstLine="426"/>
        <w:contextualSpacing/>
        <w:jc w:val="both"/>
        <w:rPr>
          <w:rFonts w:ascii="Arial" w:hAnsi="Arial" w:cs="Arial"/>
          <w:color w:val="00B050"/>
          <w:sz w:val="21"/>
          <w:szCs w:val="21"/>
        </w:rPr>
      </w:pPr>
      <w:r w:rsidRPr="00EB7B80">
        <w:rPr>
          <w:rFonts w:ascii="Arial" w:hAnsi="Arial" w:cs="Arial"/>
          <w:color w:val="00B050"/>
          <w:sz w:val="21"/>
          <w:szCs w:val="21"/>
        </w:rPr>
        <w:t>Магазини з продажу легкозаймистих матеріалів, а також горючих рідин (</w:t>
      </w:r>
      <w:proofErr w:type="spellStart"/>
      <w:r w:rsidRPr="00EB7B80">
        <w:rPr>
          <w:rFonts w:ascii="Arial" w:hAnsi="Arial" w:cs="Arial"/>
          <w:color w:val="00B050"/>
          <w:sz w:val="21"/>
          <w:szCs w:val="21"/>
        </w:rPr>
        <w:t>масел</w:t>
      </w:r>
      <w:proofErr w:type="spellEnd"/>
      <w:r w:rsidRPr="00EB7B80">
        <w:rPr>
          <w:rFonts w:ascii="Arial" w:hAnsi="Arial" w:cs="Arial"/>
          <w:color w:val="00B050"/>
          <w:sz w:val="21"/>
          <w:szCs w:val="21"/>
        </w:rPr>
        <w:t>, фарб, роз</w:t>
      </w:r>
      <w:r w:rsidR="00897715" w:rsidRPr="00EB7B80">
        <w:rPr>
          <w:rFonts w:ascii="Arial" w:hAnsi="Arial" w:cs="Arial"/>
          <w:color w:val="00B050"/>
          <w:sz w:val="21"/>
          <w:szCs w:val="21"/>
        </w:rPr>
        <w:t>ч</w:t>
      </w:r>
      <w:r w:rsidRPr="00EB7B80">
        <w:rPr>
          <w:rFonts w:ascii="Arial" w:hAnsi="Arial" w:cs="Arial"/>
          <w:color w:val="00B050"/>
          <w:sz w:val="21"/>
          <w:szCs w:val="21"/>
        </w:rPr>
        <w:t>инників тощо) слід розміщувати в будинках, що стоять окремо. У цих буд</w:t>
      </w:r>
      <w:r w:rsidR="000C0E36" w:rsidRPr="00EB7B80">
        <w:rPr>
          <w:rFonts w:ascii="Arial" w:hAnsi="Arial" w:cs="Arial"/>
          <w:color w:val="00B050"/>
          <w:sz w:val="21"/>
          <w:szCs w:val="21"/>
        </w:rPr>
        <w:t>івлях</w:t>
      </w:r>
      <w:r w:rsidRPr="00EB7B80">
        <w:rPr>
          <w:rFonts w:ascii="Arial" w:hAnsi="Arial" w:cs="Arial"/>
          <w:color w:val="00B050"/>
          <w:sz w:val="21"/>
          <w:szCs w:val="21"/>
        </w:rPr>
        <w:t xml:space="preserve"> допускається розміщувати інші магазини та підприємства побутового обслуговування за умови відокремлення їх протипожежною стіною 1 -го типу.</w:t>
      </w:r>
    </w:p>
    <w:p w:rsidR="00552808" w:rsidRPr="00EB7B80" w:rsidRDefault="00867950" w:rsidP="00EB7B80">
      <w:pPr>
        <w:spacing w:line="288" w:lineRule="auto"/>
        <w:ind w:firstLine="426"/>
        <w:contextualSpacing/>
        <w:jc w:val="both"/>
        <w:rPr>
          <w:rFonts w:ascii="Arial" w:hAnsi="Arial" w:cs="Arial"/>
          <w:color w:val="00B050"/>
          <w:sz w:val="21"/>
          <w:szCs w:val="21"/>
        </w:rPr>
      </w:pPr>
      <w:r w:rsidRPr="00EB7B80">
        <w:rPr>
          <w:rFonts w:ascii="Arial" w:hAnsi="Arial" w:cs="Arial"/>
          <w:color w:val="00B050"/>
          <w:sz w:val="21"/>
          <w:szCs w:val="21"/>
        </w:rPr>
        <w:t>Розміщення магазинів, вбудованих у житлові бу</w:t>
      </w:r>
      <w:r w:rsidR="000C0E36" w:rsidRPr="00EB7B80">
        <w:rPr>
          <w:rFonts w:ascii="Arial" w:hAnsi="Arial" w:cs="Arial"/>
          <w:color w:val="00B050"/>
          <w:sz w:val="21"/>
          <w:szCs w:val="21"/>
        </w:rPr>
        <w:t>дівлі</w:t>
      </w:r>
      <w:r w:rsidRPr="00EB7B80">
        <w:rPr>
          <w:rFonts w:ascii="Arial" w:hAnsi="Arial" w:cs="Arial"/>
          <w:color w:val="00B050"/>
          <w:sz w:val="21"/>
          <w:szCs w:val="21"/>
        </w:rPr>
        <w:t>, допускається згідно з переліком, на</w:t>
      </w:r>
      <w:r w:rsidR="00552808" w:rsidRPr="00EB7B80">
        <w:rPr>
          <w:rFonts w:ascii="Arial" w:hAnsi="Arial" w:cs="Arial"/>
          <w:color w:val="00B050"/>
          <w:sz w:val="21"/>
          <w:szCs w:val="21"/>
        </w:rPr>
        <w:t>в</w:t>
      </w:r>
      <w:r w:rsidRPr="00EB7B80">
        <w:rPr>
          <w:rFonts w:ascii="Arial" w:hAnsi="Arial" w:cs="Arial"/>
          <w:color w:val="00B050"/>
          <w:sz w:val="21"/>
          <w:szCs w:val="21"/>
        </w:rPr>
        <w:t>еденим у 2.50 ДБН В.2.2-15.</w:t>
      </w:r>
    </w:p>
    <w:p w:rsidR="00C26AB4" w:rsidRPr="00EB7B80" w:rsidRDefault="00867950" w:rsidP="00EB7B80">
      <w:pPr>
        <w:spacing w:line="288" w:lineRule="auto"/>
        <w:ind w:firstLine="426"/>
        <w:contextualSpacing/>
        <w:jc w:val="both"/>
        <w:rPr>
          <w:rFonts w:ascii="Arial" w:hAnsi="Arial" w:cs="Arial"/>
          <w:color w:val="00B050"/>
          <w:sz w:val="21"/>
          <w:szCs w:val="21"/>
        </w:rPr>
      </w:pPr>
      <w:r w:rsidRPr="00EB7B80">
        <w:rPr>
          <w:rFonts w:ascii="Arial" w:hAnsi="Arial" w:cs="Arial"/>
          <w:color w:val="00B050"/>
          <w:sz w:val="21"/>
          <w:szCs w:val="21"/>
        </w:rPr>
        <w:t xml:space="preserve"> Допускається розміщувати в цокольному поверсі житлових буд</w:t>
      </w:r>
      <w:r w:rsidR="000C0E36" w:rsidRPr="00EB7B80">
        <w:rPr>
          <w:rFonts w:ascii="Arial" w:hAnsi="Arial" w:cs="Arial"/>
          <w:color w:val="00B050"/>
          <w:sz w:val="21"/>
          <w:szCs w:val="21"/>
        </w:rPr>
        <w:t>івель</w:t>
      </w:r>
      <w:r w:rsidRPr="00EB7B80">
        <w:rPr>
          <w:rFonts w:ascii="Arial" w:hAnsi="Arial" w:cs="Arial"/>
          <w:color w:val="00B050"/>
          <w:sz w:val="21"/>
          <w:szCs w:val="21"/>
        </w:rPr>
        <w:t xml:space="preserve"> не нижче III ступеня вогнестійкості (з урахуванням 9.3.4) і в підвальному та цокольному поверхах громадських буд</w:t>
      </w:r>
      <w:r w:rsidR="000C0E36" w:rsidRPr="00EB7B80">
        <w:rPr>
          <w:rFonts w:ascii="Arial" w:hAnsi="Arial" w:cs="Arial"/>
          <w:color w:val="00B050"/>
          <w:sz w:val="21"/>
          <w:szCs w:val="21"/>
        </w:rPr>
        <w:t>івель</w:t>
      </w:r>
      <w:r w:rsidRPr="00EB7B80">
        <w:rPr>
          <w:rFonts w:ascii="Arial" w:hAnsi="Arial" w:cs="Arial"/>
          <w:color w:val="00B050"/>
          <w:sz w:val="21"/>
          <w:szCs w:val="21"/>
        </w:rPr>
        <w:t xml:space="preserve"> не нижче III ступеня вогнестійкості приміщення магазинів продовольчих товарів, магазинів непродовольчих товарів торговельною площею до</w:t>
      </w:r>
    </w:p>
    <w:p w:rsidR="00A24945" w:rsidRPr="00EB7B80" w:rsidRDefault="00C26AB4" w:rsidP="00EB7B80">
      <w:pPr>
        <w:spacing w:line="288" w:lineRule="auto"/>
        <w:contextualSpacing/>
        <w:jc w:val="both"/>
        <w:rPr>
          <w:rFonts w:ascii="Arial" w:hAnsi="Arial" w:cs="Arial"/>
          <w:color w:val="00B050"/>
          <w:sz w:val="21"/>
          <w:szCs w:val="21"/>
        </w:rPr>
      </w:pPr>
      <w:r w:rsidRPr="00EB7B80">
        <w:rPr>
          <w:rFonts w:ascii="Arial" w:hAnsi="Arial" w:cs="Arial"/>
          <w:color w:val="00B050"/>
          <w:sz w:val="21"/>
          <w:szCs w:val="21"/>
        </w:rPr>
        <w:t>8</w:t>
      </w:r>
      <w:r w:rsidR="00867950" w:rsidRPr="00EB7B80">
        <w:rPr>
          <w:rFonts w:ascii="Arial" w:hAnsi="Arial" w:cs="Arial"/>
          <w:color w:val="00B050"/>
          <w:sz w:val="21"/>
          <w:szCs w:val="21"/>
        </w:rPr>
        <w:t>00 м</w:t>
      </w:r>
      <w:r w:rsidR="00867950" w:rsidRPr="00EB7B80">
        <w:rPr>
          <w:rFonts w:ascii="Arial" w:hAnsi="Arial" w:cs="Arial"/>
          <w:color w:val="00B050"/>
          <w:sz w:val="21"/>
          <w:szCs w:val="21"/>
          <w:vertAlign w:val="superscript"/>
        </w:rPr>
        <w:t>2</w:t>
      </w:r>
      <w:r w:rsidR="00867950" w:rsidRPr="00EB7B80">
        <w:rPr>
          <w:rFonts w:ascii="Arial" w:hAnsi="Arial" w:cs="Arial"/>
          <w:color w:val="00B050"/>
          <w:sz w:val="21"/>
          <w:szCs w:val="21"/>
        </w:rPr>
        <w:t xml:space="preserve"> (за винятком магазинів і відділів з продажу легкозаймистих матеріалів та горючих рідин). Ці приміщення слід відокремлювати від приміщень житлових і громадських буд</w:t>
      </w:r>
      <w:r w:rsidR="000C0E36" w:rsidRPr="00EB7B80">
        <w:rPr>
          <w:rFonts w:ascii="Arial" w:hAnsi="Arial" w:cs="Arial"/>
          <w:color w:val="00B050"/>
          <w:sz w:val="21"/>
          <w:szCs w:val="21"/>
        </w:rPr>
        <w:t>івель</w:t>
      </w:r>
      <w:r w:rsidR="00867950" w:rsidRPr="00EB7B80">
        <w:rPr>
          <w:rFonts w:ascii="Arial" w:hAnsi="Arial" w:cs="Arial"/>
          <w:color w:val="00B050"/>
          <w:sz w:val="21"/>
          <w:szCs w:val="21"/>
        </w:rPr>
        <w:t xml:space="preserve"> протипожежними перегородками не нижче 1-го типу та перекриттями не нижче 3-го типу без прорізів</w:t>
      </w:r>
      <w:r w:rsidR="00552808" w:rsidRPr="00EB7B80">
        <w:rPr>
          <w:rFonts w:ascii="Arial" w:hAnsi="Arial" w:cs="Arial"/>
          <w:color w:val="00B050"/>
          <w:sz w:val="21"/>
          <w:szCs w:val="21"/>
        </w:rPr>
        <w:t>.</w:t>
      </w:r>
    </w:p>
    <w:p w:rsidR="00C26AB4" w:rsidRPr="00EB7B80" w:rsidRDefault="00C26AB4" w:rsidP="00EB7B80">
      <w:pPr>
        <w:spacing w:line="288" w:lineRule="auto"/>
        <w:ind w:firstLine="426"/>
        <w:contextualSpacing/>
        <w:jc w:val="both"/>
        <w:rPr>
          <w:rFonts w:ascii="Arial" w:hAnsi="Arial" w:cs="Arial"/>
          <w:b/>
          <w:bCs/>
          <w:i/>
          <w:iCs/>
          <w:color w:val="00B050"/>
          <w:sz w:val="21"/>
          <w:szCs w:val="21"/>
        </w:rPr>
      </w:pPr>
      <w:r w:rsidRPr="00EB7B80">
        <w:rPr>
          <w:rFonts w:ascii="Arial" w:hAnsi="Arial" w:cs="Arial"/>
          <w:b/>
          <w:bCs/>
          <w:i/>
          <w:iCs/>
          <w:color w:val="00B050"/>
          <w:sz w:val="21"/>
          <w:szCs w:val="21"/>
        </w:rPr>
        <w:t>(Пункт 4.1 змінено, Зміна № 1)</w:t>
      </w:r>
    </w:p>
    <w:p w:rsidR="00873B25" w:rsidRPr="00EB7B80" w:rsidRDefault="00873B25" w:rsidP="00EB7B80">
      <w:pPr>
        <w:spacing w:line="288" w:lineRule="auto"/>
        <w:ind w:firstLine="425"/>
        <w:contextualSpacing/>
        <w:jc w:val="both"/>
        <w:rPr>
          <w:rFonts w:ascii="Arial" w:hAnsi="Arial" w:cs="Arial"/>
          <w:color w:val="00B050"/>
          <w:sz w:val="21"/>
          <w:szCs w:val="21"/>
        </w:rPr>
      </w:pPr>
      <w:r w:rsidRPr="00EB7B80">
        <w:rPr>
          <w:rFonts w:ascii="Arial" w:hAnsi="Arial" w:cs="Arial"/>
          <w:sz w:val="21"/>
          <w:szCs w:val="21"/>
        </w:rPr>
        <w:t xml:space="preserve">4.2 </w:t>
      </w:r>
      <w:r w:rsidRPr="00EB7B80">
        <w:rPr>
          <w:rFonts w:ascii="Arial" w:hAnsi="Arial" w:cs="Arial"/>
          <w:color w:val="00B050"/>
          <w:sz w:val="21"/>
          <w:szCs w:val="21"/>
        </w:rPr>
        <w:t>Під час проектування, реконструкції або розширення буд</w:t>
      </w:r>
      <w:r w:rsidR="000C0E36" w:rsidRPr="00EB7B80">
        <w:rPr>
          <w:rFonts w:ascii="Arial" w:hAnsi="Arial" w:cs="Arial"/>
          <w:color w:val="00B050"/>
          <w:sz w:val="21"/>
          <w:szCs w:val="21"/>
        </w:rPr>
        <w:t>івель</w:t>
      </w:r>
      <w:r w:rsidRPr="00EB7B80">
        <w:rPr>
          <w:rFonts w:ascii="Arial" w:hAnsi="Arial" w:cs="Arial"/>
          <w:color w:val="00B050"/>
          <w:sz w:val="21"/>
          <w:szCs w:val="21"/>
        </w:rPr>
        <w:t xml:space="preserve"> та споруд </w:t>
      </w:r>
      <w:proofErr w:type="spellStart"/>
      <w:r w:rsidRPr="00EB7B80">
        <w:rPr>
          <w:rFonts w:ascii="Arial" w:hAnsi="Arial" w:cs="Arial"/>
          <w:color w:val="00B050"/>
          <w:sz w:val="21"/>
          <w:szCs w:val="21"/>
        </w:rPr>
        <w:t>підприємствторгівлі</w:t>
      </w:r>
      <w:proofErr w:type="spellEnd"/>
      <w:r w:rsidRPr="00EB7B80">
        <w:rPr>
          <w:rFonts w:ascii="Arial" w:hAnsi="Arial" w:cs="Arial"/>
          <w:color w:val="00B050"/>
          <w:sz w:val="21"/>
          <w:szCs w:val="21"/>
        </w:rPr>
        <w:t xml:space="preserve"> необхідно додержуватися вимог ДБН В.2.2-9, ДБН В.1.1-7, НАПБ Б.01.005, , а також передбачати елементи та пристрої, що враховують потреби </w:t>
      </w:r>
      <w:r w:rsidR="000C0E36" w:rsidRPr="00EB7B80">
        <w:rPr>
          <w:rFonts w:ascii="Arial" w:hAnsi="Arial" w:cs="Arial"/>
          <w:color w:val="00B050"/>
          <w:sz w:val="21"/>
          <w:szCs w:val="21"/>
        </w:rPr>
        <w:t xml:space="preserve"> осіб з </w:t>
      </w:r>
      <w:r w:rsidRPr="00EB7B80">
        <w:rPr>
          <w:rFonts w:ascii="Arial" w:hAnsi="Arial" w:cs="Arial"/>
          <w:color w:val="00B050"/>
          <w:sz w:val="21"/>
          <w:szCs w:val="21"/>
        </w:rPr>
        <w:t>інвалід</w:t>
      </w:r>
      <w:r w:rsidR="000C0E36" w:rsidRPr="00EB7B80">
        <w:rPr>
          <w:rFonts w:ascii="Arial" w:hAnsi="Arial" w:cs="Arial"/>
          <w:color w:val="00B050"/>
          <w:sz w:val="21"/>
          <w:szCs w:val="21"/>
        </w:rPr>
        <w:t>ністю</w:t>
      </w:r>
      <w:r w:rsidRPr="00EB7B80">
        <w:rPr>
          <w:rFonts w:ascii="Arial" w:hAnsi="Arial" w:cs="Arial"/>
          <w:color w:val="00B050"/>
          <w:sz w:val="21"/>
          <w:szCs w:val="21"/>
        </w:rPr>
        <w:t xml:space="preserve"> та інших </w:t>
      </w:r>
      <w:proofErr w:type="spellStart"/>
      <w:r w:rsidRPr="00EB7B80">
        <w:rPr>
          <w:rFonts w:ascii="Arial" w:hAnsi="Arial" w:cs="Arial"/>
          <w:color w:val="00B050"/>
          <w:sz w:val="21"/>
          <w:szCs w:val="21"/>
        </w:rPr>
        <w:t>маломобільних</w:t>
      </w:r>
      <w:proofErr w:type="spellEnd"/>
      <w:r w:rsidRPr="00EB7B80">
        <w:rPr>
          <w:rFonts w:ascii="Arial" w:hAnsi="Arial" w:cs="Arial"/>
          <w:color w:val="00B050"/>
          <w:sz w:val="21"/>
          <w:szCs w:val="21"/>
        </w:rPr>
        <w:t xml:space="preserve"> груп населення, згідно з ДБН В.2.2-</w:t>
      </w:r>
      <w:r w:rsidR="00C26AB4" w:rsidRPr="00EB7B80">
        <w:rPr>
          <w:rFonts w:ascii="Arial" w:hAnsi="Arial" w:cs="Arial"/>
          <w:color w:val="00B050"/>
          <w:sz w:val="21"/>
          <w:szCs w:val="21"/>
        </w:rPr>
        <w:t xml:space="preserve">40 та ДСТУ Б </w:t>
      </w:r>
      <w:r w:rsidR="00C26AB4" w:rsidRPr="00EB7B80">
        <w:rPr>
          <w:rFonts w:ascii="Arial" w:hAnsi="Arial" w:cs="Arial"/>
          <w:color w:val="00B050"/>
          <w:sz w:val="21"/>
          <w:szCs w:val="21"/>
          <w:lang w:val="en-US" w:eastAsia="en-US" w:bidi="en-US"/>
        </w:rPr>
        <w:t>ISO</w:t>
      </w:r>
      <w:r w:rsidR="00C26AB4" w:rsidRPr="00EB7B80">
        <w:rPr>
          <w:rFonts w:ascii="Arial" w:hAnsi="Arial" w:cs="Arial"/>
          <w:color w:val="00B050"/>
          <w:sz w:val="21"/>
          <w:szCs w:val="21"/>
        </w:rPr>
        <w:t>21542.</w:t>
      </w:r>
      <w:r w:rsidRPr="00EB7B80">
        <w:rPr>
          <w:rFonts w:ascii="Arial" w:hAnsi="Arial" w:cs="Arial"/>
          <w:color w:val="00B050"/>
          <w:sz w:val="21"/>
          <w:szCs w:val="21"/>
        </w:rPr>
        <w:t xml:space="preserve"> і додатком Б цих Норм.</w:t>
      </w:r>
    </w:p>
    <w:p w:rsidR="00C26AB4" w:rsidRPr="00EB7B80" w:rsidRDefault="00C26AB4" w:rsidP="00EB7B80">
      <w:pPr>
        <w:spacing w:line="288" w:lineRule="auto"/>
        <w:ind w:firstLine="426"/>
        <w:contextualSpacing/>
        <w:jc w:val="both"/>
        <w:rPr>
          <w:rFonts w:ascii="Arial" w:hAnsi="Arial" w:cs="Arial"/>
          <w:b/>
          <w:bCs/>
          <w:i/>
          <w:iCs/>
          <w:color w:val="00B050"/>
          <w:sz w:val="21"/>
          <w:szCs w:val="21"/>
        </w:rPr>
      </w:pPr>
      <w:r w:rsidRPr="00EB7B80">
        <w:rPr>
          <w:rFonts w:ascii="Arial" w:hAnsi="Arial" w:cs="Arial"/>
          <w:b/>
          <w:bCs/>
          <w:i/>
          <w:iCs/>
          <w:color w:val="00B050"/>
          <w:sz w:val="21"/>
          <w:szCs w:val="21"/>
        </w:rPr>
        <w:t>(Пункт 4.2 змінено, Зміна № 1)</w:t>
      </w:r>
    </w:p>
    <w:p w:rsidR="00873B25" w:rsidRPr="00EB7B80" w:rsidRDefault="00873B25" w:rsidP="00EB7B80">
      <w:pPr>
        <w:spacing w:line="288" w:lineRule="auto"/>
        <w:ind w:firstLine="425"/>
        <w:contextualSpacing/>
        <w:jc w:val="both"/>
        <w:rPr>
          <w:rFonts w:ascii="Arial" w:hAnsi="Arial" w:cs="Arial"/>
          <w:color w:val="00B050"/>
          <w:sz w:val="21"/>
          <w:szCs w:val="21"/>
        </w:rPr>
      </w:pPr>
      <w:r w:rsidRPr="00EB7B80">
        <w:rPr>
          <w:rFonts w:ascii="Arial" w:hAnsi="Arial" w:cs="Arial"/>
          <w:color w:val="auto"/>
          <w:sz w:val="21"/>
          <w:szCs w:val="21"/>
        </w:rPr>
        <w:t xml:space="preserve">4.3 </w:t>
      </w:r>
      <w:proofErr w:type="spellStart"/>
      <w:r w:rsidRPr="00EB7B80">
        <w:rPr>
          <w:rFonts w:ascii="Arial" w:hAnsi="Arial" w:cs="Arial"/>
          <w:color w:val="00B050"/>
          <w:sz w:val="21"/>
          <w:szCs w:val="21"/>
        </w:rPr>
        <w:t>Об'ємно</w:t>
      </w:r>
      <w:proofErr w:type="spellEnd"/>
      <w:r w:rsidRPr="00EB7B80">
        <w:rPr>
          <w:rFonts w:ascii="Arial" w:hAnsi="Arial" w:cs="Arial"/>
          <w:color w:val="00B050"/>
          <w:sz w:val="21"/>
          <w:szCs w:val="21"/>
        </w:rPr>
        <w:t xml:space="preserve">-планувальна структура підприємств роздрібної торгівлі та організація їх земельної ділянки повинні передбачати функціональне зонування з відокремленням потоків руху покупців </w:t>
      </w:r>
      <w:proofErr w:type="spellStart"/>
      <w:r w:rsidRPr="00EB7B80">
        <w:rPr>
          <w:rFonts w:ascii="Arial" w:hAnsi="Arial" w:cs="Arial"/>
          <w:color w:val="00B050"/>
          <w:sz w:val="21"/>
          <w:szCs w:val="21"/>
        </w:rPr>
        <w:t>ітоварів</w:t>
      </w:r>
      <w:proofErr w:type="spellEnd"/>
      <w:r w:rsidRPr="00EB7B80">
        <w:rPr>
          <w:rFonts w:ascii="Arial" w:hAnsi="Arial" w:cs="Arial"/>
          <w:color w:val="00B050"/>
          <w:sz w:val="21"/>
          <w:szCs w:val="21"/>
        </w:rPr>
        <w:t>, а також пішохідних і транспортних потоків, в тому числі в зоні підвезення і розвантаження товарів.</w:t>
      </w:r>
    </w:p>
    <w:p w:rsidR="00873B25" w:rsidRPr="00EB7B80" w:rsidRDefault="00873B25" w:rsidP="00EB7B80">
      <w:pPr>
        <w:spacing w:line="288" w:lineRule="auto"/>
        <w:ind w:firstLine="425"/>
        <w:contextualSpacing/>
        <w:jc w:val="both"/>
        <w:rPr>
          <w:rFonts w:ascii="Arial" w:hAnsi="Arial" w:cs="Arial"/>
          <w:color w:val="00B050"/>
          <w:sz w:val="21"/>
          <w:szCs w:val="21"/>
        </w:rPr>
      </w:pPr>
      <w:r w:rsidRPr="00EB7B80">
        <w:rPr>
          <w:rFonts w:ascii="Arial" w:hAnsi="Arial" w:cs="Arial"/>
          <w:color w:val="00B050"/>
          <w:sz w:val="21"/>
          <w:szCs w:val="21"/>
        </w:rPr>
        <w:t>У магазинах вбудовано-прибудованих, прибудованих до житлово</w:t>
      </w:r>
      <w:r w:rsidR="000C0E36" w:rsidRPr="00EB7B80">
        <w:rPr>
          <w:rFonts w:ascii="Arial" w:hAnsi="Arial" w:cs="Arial"/>
          <w:color w:val="00B050"/>
          <w:sz w:val="21"/>
          <w:szCs w:val="21"/>
        </w:rPr>
        <w:t>ї</w:t>
      </w:r>
      <w:r w:rsidRPr="00EB7B80">
        <w:rPr>
          <w:rFonts w:ascii="Arial" w:hAnsi="Arial" w:cs="Arial"/>
          <w:color w:val="00B050"/>
          <w:sz w:val="21"/>
          <w:szCs w:val="21"/>
        </w:rPr>
        <w:t xml:space="preserve"> буд</w:t>
      </w:r>
      <w:r w:rsidR="000C0E36" w:rsidRPr="00EB7B80">
        <w:rPr>
          <w:rFonts w:ascii="Arial" w:hAnsi="Arial" w:cs="Arial"/>
          <w:color w:val="00B050"/>
          <w:sz w:val="21"/>
          <w:szCs w:val="21"/>
        </w:rPr>
        <w:t>івлі</w:t>
      </w:r>
      <w:r w:rsidRPr="00EB7B80">
        <w:rPr>
          <w:rFonts w:ascii="Arial" w:hAnsi="Arial" w:cs="Arial"/>
          <w:color w:val="00B050"/>
          <w:sz w:val="21"/>
          <w:szCs w:val="21"/>
        </w:rPr>
        <w:t xml:space="preserve"> або </w:t>
      </w:r>
      <w:proofErr w:type="spellStart"/>
      <w:r w:rsidRPr="00EB7B80">
        <w:rPr>
          <w:rFonts w:ascii="Arial" w:hAnsi="Arial" w:cs="Arial"/>
          <w:color w:val="00B050"/>
          <w:sz w:val="21"/>
          <w:szCs w:val="21"/>
        </w:rPr>
        <w:t>буд</w:t>
      </w:r>
      <w:r w:rsidR="000C0E36" w:rsidRPr="00EB7B80">
        <w:rPr>
          <w:rFonts w:ascii="Arial" w:hAnsi="Arial" w:cs="Arial"/>
          <w:color w:val="00B050"/>
          <w:sz w:val="21"/>
          <w:szCs w:val="21"/>
        </w:rPr>
        <w:t>івлі</w:t>
      </w:r>
      <w:r w:rsidRPr="00EB7B80">
        <w:rPr>
          <w:rFonts w:ascii="Arial" w:hAnsi="Arial" w:cs="Arial"/>
          <w:color w:val="00B050"/>
          <w:sz w:val="21"/>
          <w:szCs w:val="21"/>
        </w:rPr>
        <w:t>іншого</w:t>
      </w:r>
      <w:proofErr w:type="spellEnd"/>
      <w:r w:rsidRPr="00EB7B80">
        <w:rPr>
          <w:rFonts w:ascii="Arial" w:hAnsi="Arial" w:cs="Arial"/>
          <w:color w:val="00B050"/>
          <w:sz w:val="21"/>
          <w:szCs w:val="21"/>
        </w:rPr>
        <w:t xml:space="preserve"> призначення слід забезпечувати ізоляцію руху покупців і машин, які доставляють товари, від потоків руху мешканців ц</w:t>
      </w:r>
      <w:r w:rsidR="00BE5CF8" w:rsidRPr="00EB7B80">
        <w:rPr>
          <w:rFonts w:ascii="Arial" w:hAnsi="Arial" w:cs="Arial"/>
          <w:color w:val="00B050"/>
          <w:sz w:val="21"/>
          <w:szCs w:val="21"/>
        </w:rPr>
        <w:t>ієї</w:t>
      </w:r>
      <w:r w:rsidRPr="00EB7B80">
        <w:rPr>
          <w:rFonts w:ascii="Arial" w:hAnsi="Arial" w:cs="Arial"/>
          <w:color w:val="00B050"/>
          <w:sz w:val="21"/>
          <w:szCs w:val="21"/>
        </w:rPr>
        <w:t xml:space="preserve"> житлово</w:t>
      </w:r>
      <w:r w:rsidR="00BE5CF8" w:rsidRPr="00EB7B80">
        <w:rPr>
          <w:rFonts w:ascii="Arial" w:hAnsi="Arial" w:cs="Arial"/>
          <w:color w:val="00B050"/>
          <w:sz w:val="21"/>
          <w:szCs w:val="21"/>
        </w:rPr>
        <w:t>ї</w:t>
      </w:r>
      <w:r w:rsidRPr="00EB7B80">
        <w:rPr>
          <w:rFonts w:ascii="Arial" w:hAnsi="Arial" w:cs="Arial"/>
          <w:color w:val="00B050"/>
          <w:sz w:val="21"/>
          <w:szCs w:val="21"/>
        </w:rPr>
        <w:t xml:space="preserve"> буд</w:t>
      </w:r>
      <w:r w:rsidR="00BE5CF8" w:rsidRPr="00EB7B80">
        <w:rPr>
          <w:rFonts w:ascii="Arial" w:hAnsi="Arial" w:cs="Arial"/>
          <w:color w:val="00B050"/>
          <w:sz w:val="21"/>
          <w:szCs w:val="21"/>
        </w:rPr>
        <w:t>івлі</w:t>
      </w:r>
      <w:r w:rsidRPr="00EB7B80">
        <w:rPr>
          <w:rFonts w:ascii="Arial" w:hAnsi="Arial" w:cs="Arial"/>
          <w:color w:val="00B050"/>
          <w:sz w:val="21"/>
          <w:szCs w:val="21"/>
        </w:rPr>
        <w:t xml:space="preserve"> (з урахуванням 2.52 ДБН В.2.2-15), а також працівників і відвідувачів у буд</w:t>
      </w:r>
      <w:r w:rsidR="00BE5CF8" w:rsidRPr="00EB7B80">
        <w:rPr>
          <w:rFonts w:ascii="Arial" w:hAnsi="Arial" w:cs="Arial"/>
          <w:color w:val="00B050"/>
          <w:sz w:val="21"/>
          <w:szCs w:val="21"/>
        </w:rPr>
        <w:t>івлях</w:t>
      </w:r>
      <w:r w:rsidRPr="00EB7B80">
        <w:rPr>
          <w:rFonts w:ascii="Arial" w:hAnsi="Arial" w:cs="Arial"/>
          <w:color w:val="00B050"/>
          <w:sz w:val="21"/>
          <w:szCs w:val="21"/>
        </w:rPr>
        <w:t xml:space="preserve"> іншого призначення (згідно з вимогами їх функціонування).</w:t>
      </w:r>
    </w:p>
    <w:p w:rsidR="00873B25" w:rsidRPr="00EB7B80" w:rsidRDefault="00873B25" w:rsidP="00EB7B80">
      <w:pPr>
        <w:spacing w:line="288" w:lineRule="auto"/>
        <w:ind w:firstLine="425"/>
        <w:contextualSpacing/>
        <w:jc w:val="both"/>
        <w:rPr>
          <w:rFonts w:ascii="Arial" w:hAnsi="Arial" w:cs="Arial"/>
          <w:color w:val="00B050"/>
          <w:sz w:val="21"/>
          <w:szCs w:val="21"/>
        </w:rPr>
      </w:pPr>
      <w:r w:rsidRPr="00EB7B80">
        <w:rPr>
          <w:rFonts w:ascii="Arial" w:hAnsi="Arial" w:cs="Arial"/>
          <w:color w:val="00B050"/>
          <w:sz w:val="21"/>
          <w:szCs w:val="21"/>
        </w:rPr>
        <w:t>При організації руху транспорту, який обслуговує підприємства торгівлі, необхідно врахо</w:t>
      </w:r>
      <w:r w:rsidR="008D0116" w:rsidRPr="00EB7B80">
        <w:rPr>
          <w:rFonts w:ascii="Arial" w:hAnsi="Arial" w:cs="Arial"/>
          <w:color w:val="00B050"/>
          <w:sz w:val="21"/>
          <w:szCs w:val="21"/>
        </w:rPr>
        <w:t>в</w:t>
      </w:r>
      <w:r w:rsidRPr="00EB7B80">
        <w:rPr>
          <w:rFonts w:ascii="Arial" w:hAnsi="Arial" w:cs="Arial"/>
          <w:color w:val="00B050"/>
          <w:sz w:val="21"/>
          <w:szCs w:val="21"/>
        </w:rPr>
        <w:t xml:space="preserve">увати вимоги щодо допустимого шуму згідно з </w:t>
      </w:r>
      <w:r w:rsidR="00C26AB4" w:rsidRPr="00EB7B80">
        <w:rPr>
          <w:rFonts w:ascii="Arial" w:hAnsi="Arial" w:cs="Arial"/>
          <w:color w:val="00B050"/>
          <w:sz w:val="21"/>
          <w:szCs w:val="21"/>
        </w:rPr>
        <w:t>ДБН В.1.1-31</w:t>
      </w:r>
      <w:r w:rsidRPr="00EB7B80">
        <w:rPr>
          <w:rFonts w:ascii="Arial" w:hAnsi="Arial" w:cs="Arial"/>
          <w:color w:val="00B050"/>
          <w:sz w:val="21"/>
          <w:szCs w:val="21"/>
        </w:rPr>
        <w:t>.</w:t>
      </w:r>
    </w:p>
    <w:p w:rsidR="00C26AB4" w:rsidRPr="00EB7B80" w:rsidRDefault="00C26AB4" w:rsidP="00EB7B80">
      <w:pPr>
        <w:spacing w:line="288" w:lineRule="auto"/>
        <w:ind w:firstLine="426"/>
        <w:contextualSpacing/>
        <w:jc w:val="both"/>
        <w:rPr>
          <w:rFonts w:ascii="Arial" w:hAnsi="Arial" w:cs="Arial"/>
          <w:b/>
          <w:bCs/>
          <w:i/>
          <w:iCs/>
          <w:color w:val="00B050"/>
          <w:sz w:val="21"/>
          <w:szCs w:val="21"/>
        </w:rPr>
      </w:pPr>
      <w:r w:rsidRPr="00EB7B80">
        <w:rPr>
          <w:rFonts w:ascii="Arial" w:hAnsi="Arial" w:cs="Arial"/>
          <w:b/>
          <w:bCs/>
          <w:i/>
          <w:iCs/>
          <w:color w:val="00B050"/>
          <w:sz w:val="21"/>
          <w:szCs w:val="21"/>
        </w:rPr>
        <w:t>(Пункт 4.3 змінено, Зміна № 1)</w:t>
      </w:r>
    </w:p>
    <w:p w:rsidR="00873B25" w:rsidRPr="00EB7B80" w:rsidRDefault="00873B25" w:rsidP="00EB7B80">
      <w:pPr>
        <w:spacing w:line="288" w:lineRule="auto"/>
        <w:ind w:firstLine="425"/>
        <w:contextualSpacing/>
        <w:jc w:val="both"/>
        <w:rPr>
          <w:rFonts w:ascii="Arial" w:hAnsi="Arial" w:cs="Arial"/>
          <w:color w:val="00B050"/>
          <w:sz w:val="21"/>
          <w:szCs w:val="21"/>
        </w:rPr>
      </w:pPr>
      <w:r w:rsidRPr="00EB7B80">
        <w:rPr>
          <w:rFonts w:ascii="Arial" w:hAnsi="Arial" w:cs="Arial"/>
          <w:sz w:val="21"/>
          <w:szCs w:val="21"/>
        </w:rPr>
        <w:t xml:space="preserve">4.4 </w:t>
      </w:r>
      <w:r w:rsidRPr="00EB7B80">
        <w:rPr>
          <w:rFonts w:ascii="Arial" w:hAnsi="Arial" w:cs="Arial"/>
          <w:color w:val="00B050"/>
          <w:sz w:val="21"/>
          <w:szCs w:val="21"/>
        </w:rPr>
        <w:t xml:space="preserve">Величину магазину і його спеціалізацію слід визначати відповідно до системи обслуговування, що включає різні рівні згідно з ДБН </w:t>
      </w:r>
      <w:r w:rsidR="00C26AB4" w:rsidRPr="00EB7B80">
        <w:rPr>
          <w:rFonts w:ascii="Arial" w:hAnsi="Arial" w:cs="Arial"/>
          <w:color w:val="00B050"/>
          <w:sz w:val="21"/>
          <w:szCs w:val="21"/>
        </w:rPr>
        <w:t>Б.2.2-12</w:t>
      </w:r>
      <w:r w:rsidRPr="00EB7B80">
        <w:rPr>
          <w:rFonts w:ascii="Arial" w:hAnsi="Arial" w:cs="Arial"/>
          <w:color w:val="00B050"/>
          <w:sz w:val="21"/>
          <w:szCs w:val="21"/>
        </w:rPr>
        <w:t>.</w:t>
      </w:r>
    </w:p>
    <w:p w:rsidR="002F1388" w:rsidRPr="00EB7B80" w:rsidRDefault="002F1388" w:rsidP="00EB7B80">
      <w:pPr>
        <w:spacing w:line="288" w:lineRule="auto"/>
        <w:ind w:firstLine="426"/>
        <w:contextualSpacing/>
        <w:jc w:val="both"/>
        <w:rPr>
          <w:rFonts w:ascii="Arial" w:hAnsi="Arial" w:cs="Arial"/>
          <w:b/>
          <w:bCs/>
          <w:i/>
          <w:iCs/>
          <w:color w:val="00B050"/>
          <w:sz w:val="21"/>
          <w:szCs w:val="21"/>
        </w:rPr>
      </w:pPr>
      <w:r w:rsidRPr="00EB7B80">
        <w:rPr>
          <w:rFonts w:ascii="Arial" w:hAnsi="Arial" w:cs="Arial"/>
          <w:b/>
          <w:bCs/>
          <w:i/>
          <w:iCs/>
          <w:color w:val="00B050"/>
          <w:sz w:val="21"/>
          <w:szCs w:val="21"/>
        </w:rPr>
        <w:t>(Пункт 4.4 змінено, Зміна № 1)</w:t>
      </w:r>
    </w:p>
    <w:p w:rsidR="00873B25" w:rsidRPr="00EB7B80" w:rsidRDefault="00873B25" w:rsidP="00EB7B80">
      <w:pPr>
        <w:spacing w:line="288" w:lineRule="auto"/>
        <w:ind w:firstLine="425"/>
        <w:contextualSpacing/>
        <w:jc w:val="both"/>
        <w:rPr>
          <w:rFonts w:ascii="Arial" w:hAnsi="Arial" w:cs="Arial"/>
          <w:sz w:val="21"/>
          <w:szCs w:val="21"/>
        </w:rPr>
      </w:pPr>
      <w:r w:rsidRPr="00EB7B80">
        <w:rPr>
          <w:rFonts w:ascii="Arial" w:hAnsi="Arial" w:cs="Arial"/>
          <w:sz w:val="21"/>
          <w:szCs w:val="21"/>
        </w:rPr>
        <w:t>4.5 Величина підприємств роздрібної торгівлі характеризується:</w:t>
      </w:r>
    </w:p>
    <w:p w:rsidR="00873B25" w:rsidRPr="00EB7B80" w:rsidRDefault="00873B25" w:rsidP="00EB7B80">
      <w:pPr>
        <w:spacing w:line="288" w:lineRule="auto"/>
        <w:ind w:firstLine="425"/>
        <w:contextualSpacing/>
        <w:jc w:val="both"/>
        <w:rPr>
          <w:rFonts w:ascii="Arial" w:hAnsi="Arial" w:cs="Arial"/>
          <w:sz w:val="21"/>
          <w:szCs w:val="21"/>
        </w:rPr>
      </w:pPr>
      <w:r w:rsidRPr="00EB7B80">
        <w:rPr>
          <w:rFonts w:ascii="Arial" w:hAnsi="Arial" w:cs="Arial"/>
          <w:sz w:val="21"/>
          <w:szCs w:val="21"/>
        </w:rPr>
        <w:t>- магазину (крамниці) - розміром торговельної площі;</w:t>
      </w:r>
    </w:p>
    <w:p w:rsidR="002D4491" w:rsidRPr="00EB7B80" w:rsidRDefault="00873B25" w:rsidP="00EB7B80">
      <w:pPr>
        <w:spacing w:line="288" w:lineRule="auto"/>
        <w:ind w:firstLine="425"/>
        <w:contextualSpacing/>
        <w:jc w:val="both"/>
        <w:rPr>
          <w:rFonts w:ascii="Arial" w:hAnsi="Arial" w:cs="Arial"/>
          <w:sz w:val="21"/>
          <w:szCs w:val="21"/>
        </w:rPr>
      </w:pPr>
      <w:r w:rsidRPr="00EB7B80">
        <w:rPr>
          <w:rFonts w:ascii="Arial" w:hAnsi="Arial" w:cs="Arial"/>
          <w:sz w:val="21"/>
          <w:szCs w:val="21"/>
        </w:rPr>
        <w:t>- ринку і ринкового комплексу - розміром торговельної площі цілорічної ринкової торгівлі.</w:t>
      </w:r>
    </w:p>
    <w:p w:rsidR="002D4491" w:rsidRPr="00EB7B80" w:rsidRDefault="002D4491" w:rsidP="00165D02">
      <w:pPr>
        <w:ind w:firstLine="425"/>
        <w:jc w:val="both"/>
        <w:rPr>
          <w:rFonts w:ascii="Arial" w:hAnsi="Arial" w:cs="Arial"/>
          <w:sz w:val="21"/>
          <w:szCs w:val="21"/>
        </w:rPr>
      </w:pPr>
    </w:p>
    <w:p w:rsidR="008D0116" w:rsidRPr="00202F87" w:rsidRDefault="00AB33BA" w:rsidP="001E33B0">
      <w:pPr>
        <w:spacing w:line="288" w:lineRule="auto"/>
        <w:ind w:firstLine="425"/>
        <w:contextualSpacing/>
        <w:jc w:val="both"/>
        <w:rPr>
          <w:rFonts w:ascii="Arial" w:hAnsi="Arial" w:cs="Arial"/>
          <w:b/>
          <w:bCs/>
          <w:sz w:val="21"/>
          <w:szCs w:val="21"/>
        </w:rPr>
      </w:pPr>
      <w:r w:rsidRPr="00202F87">
        <w:rPr>
          <w:rFonts w:ascii="Arial" w:hAnsi="Arial" w:cs="Arial"/>
          <w:b/>
          <w:bCs/>
          <w:sz w:val="21"/>
          <w:szCs w:val="21"/>
        </w:rPr>
        <w:t xml:space="preserve">5 РОЗМІЩЕННЯ </w:t>
      </w:r>
      <w:r w:rsidRPr="00202F87">
        <w:rPr>
          <w:rFonts w:ascii="Arial" w:hAnsi="Arial" w:cs="Arial"/>
          <w:b/>
          <w:bCs/>
          <w:color w:val="00B050"/>
          <w:sz w:val="21"/>
          <w:szCs w:val="21"/>
        </w:rPr>
        <w:t>БУДІВЕЛЬ</w:t>
      </w:r>
      <w:r w:rsidR="00873B25" w:rsidRPr="00202F87">
        <w:rPr>
          <w:rFonts w:ascii="Arial" w:hAnsi="Arial" w:cs="Arial"/>
          <w:b/>
          <w:bCs/>
          <w:sz w:val="21"/>
          <w:szCs w:val="21"/>
        </w:rPr>
        <w:t>, ОРГАНІЗАЦІЯ ЗЕМЕЛЬНОЇ ДІЛЯНКИ</w:t>
      </w:r>
    </w:p>
    <w:p w:rsidR="00AB33BA" w:rsidRPr="00202F87" w:rsidRDefault="00AB33BA" w:rsidP="001E33B0">
      <w:pPr>
        <w:spacing w:line="288" w:lineRule="auto"/>
        <w:ind w:firstLine="425"/>
        <w:contextualSpacing/>
        <w:jc w:val="both"/>
        <w:rPr>
          <w:rFonts w:ascii="Arial" w:hAnsi="Arial" w:cs="Arial"/>
          <w:b/>
          <w:bCs/>
          <w:i/>
          <w:color w:val="00B050"/>
          <w:sz w:val="21"/>
          <w:szCs w:val="21"/>
        </w:rPr>
      </w:pPr>
      <w:r w:rsidRPr="00202F87">
        <w:rPr>
          <w:rFonts w:ascii="Arial" w:hAnsi="Arial" w:cs="Arial"/>
          <w:b/>
          <w:bCs/>
          <w:i/>
          <w:color w:val="00B050"/>
          <w:sz w:val="21"/>
          <w:szCs w:val="21"/>
        </w:rPr>
        <w:t>(Слово назви розділу 5 змінено, Зміна № 1)</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5.1 </w:t>
      </w:r>
      <w:r w:rsidRPr="00202F87">
        <w:rPr>
          <w:rFonts w:ascii="Arial" w:hAnsi="Arial" w:cs="Arial"/>
          <w:color w:val="00B050"/>
          <w:sz w:val="21"/>
          <w:szCs w:val="21"/>
        </w:rPr>
        <w:t>Буд</w:t>
      </w:r>
      <w:r w:rsidR="00BE5CF8" w:rsidRPr="00202F87">
        <w:rPr>
          <w:rFonts w:ascii="Arial" w:hAnsi="Arial" w:cs="Arial"/>
          <w:color w:val="00B050"/>
          <w:sz w:val="21"/>
          <w:szCs w:val="21"/>
        </w:rPr>
        <w:t>івлі</w:t>
      </w:r>
      <w:r w:rsidRPr="00202F87">
        <w:rPr>
          <w:rFonts w:ascii="Arial" w:hAnsi="Arial" w:cs="Arial"/>
          <w:color w:val="00B050"/>
          <w:sz w:val="21"/>
          <w:szCs w:val="21"/>
        </w:rPr>
        <w:t xml:space="preserve"> та споруди підприємств роздрібної торгівлі слід передбачати на земельних ді</w:t>
      </w:r>
      <w:r w:rsidR="008D0116" w:rsidRPr="00202F87">
        <w:rPr>
          <w:rFonts w:ascii="Arial" w:hAnsi="Arial" w:cs="Arial"/>
          <w:color w:val="00B050"/>
          <w:sz w:val="21"/>
          <w:szCs w:val="21"/>
        </w:rPr>
        <w:t>л</w:t>
      </w:r>
      <w:r w:rsidRPr="00202F87">
        <w:rPr>
          <w:rFonts w:ascii="Arial" w:hAnsi="Arial" w:cs="Arial"/>
          <w:color w:val="00B050"/>
          <w:sz w:val="21"/>
          <w:szCs w:val="21"/>
        </w:rPr>
        <w:t>ян</w:t>
      </w:r>
      <w:r w:rsidRPr="00202F87">
        <w:rPr>
          <w:rFonts w:ascii="Arial" w:hAnsi="Arial" w:cs="Arial"/>
          <w:color w:val="00B050"/>
          <w:sz w:val="21"/>
          <w:szCs w:val="21"/>
        </w:rPr>
        <w:lastRenderedPageBreak/>
        <w:t>ках, що розташовуються згідно з вимогами містобудівних, санітарних та норм пожежної без</w:t>
      </w:r>
      <w:r w:rsidR="008D0116" w:rsidRPr="00202F87">
        <w:rPr>
          <w:rFonts w:ascii="Arial" w:hAnsi="Arial" w:cs="Arial"/>
          <w:color w:val="00B050"/>
          <w:sz w:val="21"/>
          <w:szCs w:val="21"/>
        </w:rPr>
        <w:t>п</w:t>
      </w:r>
      <w:r w:rsidRPr="00202F87">
        <w:rPr>
          <w:rFonts w:ascii="Arial" w:hAnsi="Arial" w:cs="Arial"/>
          <w:color w:val="00B050"/>
          <w:sz w:val="21"/>
          <w:szCs w:val="21"/>
        </w:rPr>
        <w:t xml:space="preserve">еки (ДБН </w:t>
      </w:r>
      <w:r w:rsidR="002F1388" w:rsidRPr="00202F87">
        <w:rPr>
          <w:rFonts w:ascii="Arial" w:hAnsi="Arial" w:cs="Arial"/>
          <w:color w:val="00B050"/>
          <w:sz w:val="21"/>
          <w:szCs w:val="21"/>
        </w:rPr>
        <w:t>Б.2.2-12</w:t>
      </w:r>
      <w:r w:rsidRPr="00202F87">
        <w:rPr>
          <w:rFonts w:ascii="Arial" w:hAnsi="Arial" w:cs="Arial"/>
          <w:color w:val="00B050"/>
          <w:sz w:val="21"/>
          <w:szCs w:val="21"/>
        </w:rPr>
        <w:t>,  ДСП 173, НАПБ Б.01.005).</w:t>
      </w:r>
    </w:p>
    <w:p w:rsidR="002F1388" w:rsidRPr="00202F87" w:rsidRDefault="002F1388"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5.1 змінено, Зміна № 1)</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5.2 </w:t>
      </w:r>
      <w:r w:rsidRPr="00202F87">
        <w:rPr>
          <w:rFonts w:ascii="Arial" w:hAnsi="Arial" w:cs="Arial"/>
          <w:color w:val="00B050"/>
          <w:sz w:val="21"/>
          <w:szCs w:val="21"/>
        </w:rPr>
        <w:t xml:space="preserve">Площі земельних ділянок приймаються згідно з ДБН </w:t>
      </w:r>
      <w:r w:rsidR="00BE5CF8" w:rsidRPr="00202F87">
        <w:rPr>
          <w:rFonts w:ascii="Arial" w:hAnsi="Arial" w:cs="Arial"/>
          <w:color w:val="00B050"/>
          <w:sz w:val="21"/>
          <w:szCs w:val="21"/>
        </w:rPr>
        <w:t>Б.2.2-12</w:t>
      </w:r>
      <w:r w:rsidRPr="00202F87">
        <w:rPr>
          <w:rFonts w:ascii="Arial" w:hAnsi="Arial" w:cs="Arial"/>
          <w:color w:val="00B050"/>
          <w:sz w:val="21"/>
          <w:szCs w:val="21"/>
        </w:rPr>
        <w:t xml:space="preserve">, виходячи з величини </w:t>
      </w:r>
      <w:proofErr w:type="spellStart"/>
      <w:r w:rsidRPr="00202F87">
        <w:rPr>
          <w:rFonts w:ascii="Arial" w:hAnsi="Arial" w:cs="Arial"/>
          <w:color w:val="00B050"/>
          <w:sz w:val="21"/>
          <w:szCs w:val="21"/>
        </w:rPr>
        <w:t>підприємствторгівлі</w:t>
      </w:r>
      <w:proofErr w:type="spellEnd"/>
      <w:r w:rsidRPr="00202F87">
        <w:rPr>
          <w:rFonts w:ascii="Arial" w:hAnsi="Arial" w:cs="Arial"/>
          <w:color w:val="00B050"/>
          <w:sz w:val="21"/>
          <w:szCs w:val="21"/>
        </w:rPr>
        <w:t>. Для магазинів - із розрахунку від 0,02 га до 0,08 га (для сільської місцевості до 0,12 га)на 100 м</w:t>
      </w:r>
      <w:r w:rsidRPr="00202F87">
        <w:rPr>
          <w:rFonts w:ascii="Arial" w:hAnsi="Arial" w:cs="Arial"/>
          <w:color w:val="00B050"/>
          <w:sz w:val="21"/>
          <w:szCs w:val="21"/>
          <w:vertAlign w:val="superscript"/>
        </w:rPr>
        <w:t>2</w:t>
      </w:r>
      <w:r w:rsidRPr="00202F87">
        <w:rPr>
          <w:rFonts w:ascii="Arial" w:hAnsi="Arial" w:cs="Arial"/>
          <w:color w:val="00B050"/>
          <w:sz w:val="21"/>
          <w:szCs w:val="21"/>
        </w:rPr>
        <w:t xml:space="preserve"> їх торговельної площі, для ринків і ринкових комплексів - із розрахунку від 7 м</w:t>
      </w:r>
      <w:r w:rsidRPr="00202F87">
        <w:rPr>
          <w:rFonts w:ascii="Arial" w:hAnsi="Arial" w:cs="Arial"/>
          <w:color w:val="00B050"/>
          <w:sz w:val="21"/>
          <w:szCs w:val="21"/>
          <w:vertAlign w:val="superscript"/>
        </w:rPr>
        <w:t>2</w:t>
      </w:r>
      <w:r w:rsidRPr="00202F87">
        <w:rPr>
          <w:rFonts w:ascii="Arial" w:hAnsi="Arial" w:cs="Arial"/>
          <w:color w:val="00B050"/>
          <w:sz w:val="21"/>
          <w:szCs w:val="21"/>
        </w:rPr>
        <w:t xml:space="preserve"> до 14 м</w:t>
      </w:r>
      <w:r w:rsidRPr="00202F87">
        <w:rPr>
          <w:rFonts w:ascii="Arial" w:hAnsi="Arial" w:cs="Arial"/>
          <w:color w:val="00B050"/>
          <w:sz w:val="21"/>
          <w:szCs w:val="21"/>
          <w:vertAlign w:val="superscript"/>
        </w:rPr>
        <w:t>2</w:t>
      </w:r>
      <w:r w:rsidRPr="00202F87">
        <w:rPr>
          <w:rFonts w:ascii="Arial" w:hAnsi="Arial" w:cs="Arial"/>
          <w:color w:val="00B050"/>
          <w:sz w:val="21"/>
          <w:szCs w:val="21"/>
        </w:rPr>
        <w:t>на 1 м</w:t>
      </w:r>
      <w:r w:rsidRPr="00202F87">
        <w:rPr>
          <w:rFonts w:ascii="Arial" w:hAnsi="Arial" w:cs="Arial"/>
          <w:color w:val="00B050"/>
          <w:sz w:val="21"/>
          <w:szCs w:val="21"/>
          <w:vertAlign w:val="superscript"/>
        </w:rPr>
        <w:t>2</w:t>
      </w:r>
      <w:r w:rsidRPr="00202F87">
        <w:rPr>
          <w:rFonts w:ascii="Arial" w:hAnsi="Arial" w:cs="Arial"/>
          <w:color w:val="00B050"/>
          <w:sz w:val="21"/>
          <w:szCs w:val="21"/>
        </w:rPr>
        <w:t xml:space="preserve"> їх торговельної площі.</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В умовах реконструкції площа земельних ділянок підприємств роздрібної торгівлі може бути скорочена на 25 %.</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Орієнтовна площа земельних ділянок розташованих окремо магазинів продовольчих та не</w:t>
      </w:r>
      <w:r w:rsidR="008D0116" w:rsidRPr="00202F87">
        <w:rPr>
          <w:rFonts w:ascii="Arial" w:hAnsi="Arial" w:cs="Arial"/>
          <w:color w:val="00B050"/>
          <w:sz w:val="21"/>
          <w:szCs w:val="21"/>
        </w:rPr>
        <w:t>п</w:t>
      </w:r>
      <w:r w:rsidRPr="00202F87">
        <w:rPr>
          <w:rFonts w:ascii="Arial" w:hAnsi="Arial" w:cs="Arial"/>
          <w:color w:val="00B050"/>
          <w:sz w:val="21"/>
          <w:szCs w:val="21"/>
        </w:rPr>
        <w:t>родовольчих товарів, ринків і ринкових комплексів наведена в додатку В.</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Площа земельних ділянок торговельних центрів (ТЦ) визначається завданням на проекту</w:t>
      </w:r>
      <w:r w:rsidR="008D0116" w:rsidRPr="00202F87">
        <w:rPr>
          <w:rFonts w:ascii="Arial" w:hAnsi="Arial" w:cs="Arial"/>
          <w:color w:val="00B050"/>
          <w:sz w:val="21"/>
          <w:szCs w:val="21"/>
        </w:rPr>
        <w:t>в</w:t>
      </w:r>
      <w:r w:rsidRPr="00202F87">
        <w:rPr>
          <w:rFonts w:ascii="Arial" w:hAnsi="Arial" w:cs="Arial"/>
          <w:color w:val="00B050"/>
          <w:sz w:val="21"/>
          <w:szCs w:val="21"/>
        </w:rPr>
        <w:t xml:space="preserve">ання відповідно до ДБН </w:t>
      </w:r>
      <w:r w:rsidR="002F1388" w:rsidRPr="00202F87">
        <w:rPr>
          <w:rFonts w:ascii="Arial" w:hAnsi="Arial" w:cs="Arial"/>
          <w:color w:val="00B050"/>
          <w:sz w:val="21"/>
          <w:szCs w:val="21"/>
        </w:rPr>
        <w:t>Б.2.2-12</w:t>
      </w:r>
      <w:r w:rsidR="00846A2D" w:rsidRPr="00202F87">
        <w:rPr>
          <w:rFonts w:ascii="Arial" w:hAnsi="Arial" w:cs="Arial"/>
          <w:color w:val="00B050"/>
          <w:sz w:val="21"/>
          <w:szCs w:val="21"/>
        </w:rPr>
        <w:t>.</w:t>
      </w:r>
    </w:p>
    <w:p w:rsidR="002F1388" w:rsidRPr="00202F87" w:rsidRDefault="002F1388"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5.2 змінено, Зміна № 1)</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color w:val="auto"/>
          <w:sz w:val="21"/>
          <w:szCs w:val="21"/>
        </w:rPr>
        <w:t xml:space="preserve">5.3 </w:t>
      </w:r>
      <w:r w:rsidRPr="00202F87">
        <w:rPr>
          <w:rFonts w:ascii="Arial" w:hAnsi="Arial" w:cs="Arial"/>
          <w:color w:val="00B050"/>
          <w:sz w:val="21"/>
          <w:szCs w:val="21"/>
        </w:rPr>
        <w:t>На земельній ділянці магазину слід передбачати зону для покупців і зону для під'їзду та</w:t>
      </w:r>
      <w:r w:rsidR="006217E3">
        <w:rPr>
          <w:rFonts w:ascii="Arial" w:hAnsi="Arial" w:cs="Arial"/>
          <w:color w:val="00B050"/>
          <w:sz w:val="21"/>
          <w:szCs w:val="21"/>
        </w:rPr>
        <w:t xml:space="preserve"> р</w:t>
      </w:r>
      <w:r w:rsidRPr="00202F87">
        <w:rPr>
          <w:rFonts w:ascii="Arial" w:hAnsi="Arial" w:cs="Arial"/>
          <w:color w:val="00B050"/>
          <w:sz w:val="21"/>
          <w:szCs w:val="21"/>
        </w:rPr>
        <w:t>озвантаження автомобілів. У зоні для покупців можуть розміщуватися майданчики для сезонної</w:t>
      </w:r>
      <w:r w:rsidR="006217E3">
        <w:rPr>
          <w:rFonts w:ascii="Arial" w:hAnsi="Arial" w:cs="Arial"/>
          <w:color w:val="00B050"/>
          <w:sz w:val="21"/>
          <w:szCs w:val="21"/>
        </w:rPr>
        <w:t xml:space="preserve"> </w:t>
      </w:r>
      <w:r w:rsidRPr="00202F87">
        <w:rPr>
          <w:rFonts w:ascii="Arial" w:hAnsi="Arial" w:cs="Arial"/>
          <w:color w:val="00B050"/>
          <w:sz w:val="21"/>
          <w:szCs w:val="21"/>
        </w:rPr>
        <w:t>торгівлі, кіосків, рундуків, торговельних автоматів, засобів реклами тощо, а також місця для</w:t>
      </w:r>
      <w:r w:rsidR="006217E3">
        <w:rPr>
          <w:rFonts w:ascii="Arial" w:hAnsi="Arial" w:cs="Arial"/>
          <w:color w:val="00B050"/>
          <w:sz w:val="21"/>
          <w:szCs w:val="21"/>
        </w:rPr>
        <w:t xml:space="preserve"> </w:t>
      </w:r>
      <w:r w:rsidRPr="00202F87">
        <w:rPr>
          <w:rFonts w:ascii="Arial" w:hAnsi="Arial" w:cs="Arial"/>
          <w:color w:val="00B050"/>
          <w:sz w:val="21"/>
          <w:szCs w:val="21"/>
        </w:rPr>
        <w:t>відпочинку покупців.</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Майданчики для стоянки легкових автомобілів покупців і працівників підприємств (автостоянки) у зоні для покупців або закриті автостоянки та гаражі слід передбачати згідно з ДБН </w:t>
      </w:r>
      <w:r w:rsidR="002F1388" w:rsidRPr="00202F87">
        <w:rPr>
          <w:rFonts w:ascii="Arial" w:hAnsi="Arial" w:cs="Arial"/>
          <w:color w:val="00B050"/>
          <w:sz w:val="21"/>
          <w:szCs w:val="21"/>
        </w:rPr>
        <w:t>Б.2.2-12</w:t>
      </w:r>
      <w:r w:rsidRPr="00202F87">
        <w:rPr>
          <w:rFonts w:ascii="Arial" w:hAnsi="Arial" w:cs="Arial"/>
          <w:color w:val="00B050"/>
          <w:sz w:val="21"/>
          <w:szCs w:val="21"/>
        </w:rPr>
        <w:t xml:space="preserve"> і ДБН В.2.3-15.</w:t>
      </w:r>
    </w:p>
    <w:p w:rsidR="002F1388" w:rsidRPr="00202F87" w:rsidRDefault="002F1388"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5.3 змінено, Зміна № 1)</w:t>
      </w:r>
    </w:p>
    <w:p w:rsidR="002F1388"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5.4 </w:t>
      </w:r>
      <w:r w:rsidRPr="00202F87">
        <w:rPr>
          <w:rFonts w:ascii="Arial" w:hAnsi="Arial" w:cs="Arial"/>
          <w:color w:val="00B050"/>
          <w:sz w:val="21"/>
          <w:szCs w:val="21"/>
        </w:rPr>
        <w:t xml:space="preserve">Тимчасові споруди сезонної торгівлі, павільйони, кіоски тощо повинні </w:t>
      </w:r>
    </w:p>
    <w:p w:rsidR="00552808" w:rsidRPr="00202F87" w:rsidRDefault="006217E3"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Р</w:t>
      </w:r>
      <w:r w:rsidR="00873B25" w:rsidRPr="00202F87">
        <w:rPr>
          <w:rFonts w:ascii="Arial" w:hAnsi="Arial" w:cs="Arial"/>
          <w:color w:val="00B050"/>
          <w:sz w:val="21"/>
          <w:szCs w:val="21"/>
        </w:rPr>
        <w:t>озміщуватися</w:t>
      </w:r>
      <w:r>
        <w:rPr>
          <w:rFonts w:ascii="Arial" w:hAnsi="Arial" w:cs="Arial"/>
          <w:color w:val="00B050"/>
          <w:sz w:val="21"/>
          <w:szCs w:val="21"/>
        </w:rPr>
        <w:t xml:space="preserve"> </w:t>
      </w:r>
      <w:r w:rsidR="00873B25" w:rsidRPr="00202F87">
        <w:rPr>
          <w:rFonts w:ascii="Arial" w:hAnsi="Arial" w:cs="Arial"/>
          <w:color w:val="00B050"/>
          <w:sz w:val="21"/>
          <w:szCs w:val="21"/>
        </w:rPr>
        <w:t>до буд</w:t>
      </w:r>
      <w:r w:rsidR="00BE5CF8" w:rsidRPr="00202F87">
        <w:rPr>
          <w:rFonts w:ascii="Arial" w:hAnsi="Arial" w:cs="Arial"/>
          <w:color w:val="00B050"/>
          <w:sz w:val="21"/>
          <w:szCs w:val="21"/>
        </w:rPr>
        <w:t>івель</w:t>
      </w:r>
      <w:r w:rsidR="00873B25" w:rsidRPr="00202F87">
        <w:rPr>
          <w:rFonts w:ascii="Arial" w:hAnsi="Arial" w:cs="Arial"/>
          <w:color w:val="00B050"/>
          <w:sz w:val="21"/>
          <w:szCs w:val="21"/>
        </w:rPr>
        <w:t xml:space="preserve"> та інших споруд на відстані, яку слід приймати залежно від ступеня їх вогнестійкості</w:t>
      </w:r>
      <w:r>
        <w:rPr>
          <w:rFonts w:ascii="Arial" w:hAnsi="Arial" w:cs="Arial"/>
          <w:color w:val="00B050"/>
          <w:sz w:val="21"/>
          <w:szCs w:val="21"/>
        </w:rPr>
        <w:t xml:space="preserve"> </w:t>
      </w:r>
      <w:r w:rsidR="00873B25" w:rsidRPr="00202F87">
        <w:rPr>
          <w:rFonts w:ascii="Arial" w:hAnsi="Arial" w:cs="Arial"/>
          <w:color w:val="00B050"/>
          <w:sz w:val="21"/>
          <w:szCs w:val="21"/>
        </w:rPr>
        <w:t>з ДБН</w:t>
      </w:r>
      <w:r w:rsidR="002F1388" w:rsidRPr="00202F87">
        <w:rPr>
          <w:rFonts w:ascii="Arial" w:hAnsi="Arial" w:cs="Arial"/>
          <w:color w:val="00B050"/>
          <w:sz w:val="21"/>
          <w:szCs w:val="21"/>
        </w:rPr>
        <w:t xml:space="preserve"> Б.2.2-12</w:t>
      </w:r>
      <w:r w:rsidR="00873B25" w:rsidRPr="00202F87">
        <w:rPr>
          <w:rFonts w:ascii="Arial" w:hAnsi="Arial" w:cs="Arial"/>
          <w:color w:val="00B050"/>
          <w:sz w:val="21"/>
          <w:szCs w:val="21"/>
        </w:rPr>
        <w:t>, але не менше 10 м. Допускається розташовувати вказані споруди біля зовнішніх</w:t>
      </w:r>
      <w:r>
        <w:rPr>
          <w:rFonts w:ascii="Arial" w:hAnsi="Arial" w:cs="Arial"/>
          <w:color w:val="00B050"/>
          <w:sz w:val="21"/>
          <w:szCs w:val="21"/>
        </w:rPr>
        <w:t xml:space="preserve"> </w:t>
      </w:r>
      <w:r w:rsidR="00873B25" w:rsidRPr="00202F87">
        <w:rPr>
          <w:rFonts w:ascii="Arial" w:hAnsi="Arial" w:cs="Arial"/>
          <w:color w:val="00B050"/>
          <w:sz w:val="21"/>
          <w:szCs w:val="21"/>
        </w:rPr>
        <w:t>стін буд</w:t>
      </w:r>
      <w:r w:rsidR="00BE5CF8" w:rsidRPr="00202F87">
        <w:rPr>
          <w:rFonts w:ascii="Arial" w:hAnsi="Arial" w:cs="Arial"/>
          <w:color w:val="00B050"/>
          <w:sz w:val="21"/>
          <w:szCs w:val="21"/>
        </w:rPr>
        <w:t>івель</w:t>
      </w:r>
      <w:r w:rsidR="00873B25" w:rsidRPr="00202F87">
        <w:rPr>
          <w:rFonts w:ascii="Arial" w:hAnsi="Arial" w:cs="Arial"/>
          <w:color w:val="00B050"/>
          <w:sz w:val="21"/>
          <w:szCs w:val="21"/>
        </w:rPr>
        <w:t xml:space="preserve"> та інших споруд, якщо такі стіни не мають отворів (прорізів) і відповідають вимогам</w:t>
      </w:r>
      <w:r>
        <w:rPr>
          <w:rFonts w:ascii="Arial" w:hAnsi="Arial" w:cs="Arial"/>
          <w:color w:val="00B050"/>
          <w:sz w:val="21"/>
          <w:szCs w:val="21"/>
        </w:rPr>
        <w:t xml:space="preserve"> </w:t>
      </w:r>
      <w:r w:rsidR="00873B25" w:rsidRPr="00202F87">
        <w:rPr>
          <w:rFonts w:ascii="Arial" w:hAnsi="Arial" w:cs="Arial"/>
          <w:color w:val="00B050"/>
          <w:sz w:val="21"/>
          <w:szCs w:val="21"/>
        </w:rPr>
        <w:t>будівельних норм до протипожежних стін та за умови забезпечення проїзду для пожежних машин</w:t>
      </w:r>
      <w:r>
        <w:rPr>
          <w:rFonts w:ascii="Arial" w:hAnsi="Arial" w:cs="Arial"/>
          <w:color w:val="00B050"/>
          <w:sz w:val="21"/>
          <w:szCs w:val="21"/>
        </w:rPr>
        <w:t xml:space="preserve"> </w:t>
      </w:r>
      <w:r w:rsidR="00873B25" w:rsidRPr="00202F87">
        <w:rPr>
          <w:rFonts w:ascii="Arial" w:hAnsi="Arial" w:cs="Arial"/>
          <w:color w:val="00B050"/>
          <w:sz w:val="21"/>
          <w:szCs w:val="21"/>
        </w:rPr>
        <w:t>згідно з вимогами нормативних документів.</w:t>
      </w:r>
    </w:p>
    <w:p w:rsidR="00962232" w:rsidRPr="00202F87" w:rsidRDefault="008D0116"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Інвентарні буд</w:t>
      </w:r>
      <w:r w:rsidR="00BE5CF8" w:rsidRPr="00202F87">
        <w:rPr>
          <w:rFonts w:ascii="Arial" w:hAnsi="Arial" w:cs="Arial"/>
          <w:color w:val="00B050"/>
          <w:sz w:val="21"/>
          <w:szCs w:val="21"/>
        </w:rPr>
        <w:t>івлі</w:t>
      </w:r>
      <w:r w:rsidRPr="00202F87">
        <w:rPr>
          <w:rFonts w:ascii="Arial" w:hAnsi="Arial" w:cs="Arial"/>
          <w:color w:val="00B050"/>
          <w:sz w:val="21"/>
          <w:szCs w:val="21"/>
        </w:rPr>
        <w:t xml:space="preserve"> мобільного типу, кіоски, павільйони, контейнери та інші подібні споруди допускається розміщати групами, але не більше 20 одиниць в одній групі </w:t>
      </w:r>
      <w:proofErr w:type="spellStart"/>
      <w:r w:rsidRPr="00202F87">
        <w:rPr>
          <w:rFonts w:ascii="Arial" w:hAnsi="Arial" w:cs="Arial"/>
          <w:color w:val="00B050"/>
          <w:sz w:val="21"/>
          <w:szCs w:val="21"/>
        </w:rPr>
        <w:t>двосмугового</w:t>
      </w:r>
      <w:proofErr w:type="spellEnd"/>
      <w:r w:rsidRPr="00202F87">
        <w:rPr>
          <w:rFonts w:ascii="Arial" w:hAnsi="Arial" w:cs="Arial"/>
          <w:color w:val="00B050"/>
          <w:sz w:val="21"/>
          <w:szCs w:val="21"/>
        </w:rPr>
        <w:t xml:space="preserve"> торговельного ряду і 10 одиниць у групі </w:t>
      </w:r>
      <w:proofErr w:type="spellStart"/>
      <w:r w:rsidRPr="00202F87">
        <w:rPr>
          <w:rFonts w:ascii="Arial" w:hAnsi="Arial" w:cs="Arial"/>
          <w:color w:val="00B050"/>
          <w:sz w:val="21"/>
          <w:szCs w:val="21"/>
        </w:rPr>
        <w:t>односмугового</w:t>
      </w:r>
      <w:proofErr w:type="spellEnd"/>
      <w:r w:rsidRPr="00202F87">
        <w:rPr>
          <w:rFonts w:ascii="Arial" w:hAnsi="Arial" w:cs="Arial"/>
          <w:color w:val="00B050"/>
          <w:sz w:val="21"/>
          <w:szCs w:val="21"/>
        </w:rPr>
        <w:t xml:space="preserve"> ряду, а площа території, на якій вони розмі</w:t>
      </w:r>
      <w:r w:rsidR="00962232" w:rsidRPr="00202F87">
        <w:rPr>
          <w:rFonts w:ascii="Arial" w:hAnsi="Arial" w:cs="Arial"/>
          <w:color w:val="00B050"/>
          <w:sz w:val="21"/>
          <w:szCs w:val="21"/>
        </w:rPr>
        <w:t>щ</w:t>
      </w:r>
      <w:r w:rsidRPr="00202F87">
        <w:rPr>
          <w:rFonts w:ascii="Arial" w:hAnsi="Arial" w:cs="Arial"/>
          <w:color w:val="00B050"/>
          <w:sz w:val="21"/>
          <w:szCs w:val="21"/>
        </w:rPr>
        <w:t xml:space="preserve">уються без протипожежних розривів, приймається згідно з НАПБ Б.01.005. </w:t>
      </w:r>
    </w:p>
    <w:p w:rsidR="002F1388" w:rsidRPr="00202F87" w:rsidRDefault="002F1388"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5.4 змінено, Зміна № 1)</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5.5 Ділянки підприємств роздрібної торгівлі повинні бути упорядковані, озеленені, облад</w:t>
      </w:r>
      <w:r w:rsidR="00962232" w:rsidRPr="00202F87">
        <w:rPr>
          <w:rFonts w:ascii="Arial" w:hAnsi="Arial" w:cs="Arial"/>
          <w:sz w:val="21"/>
          <w:szCs w:val="21"/>
        </w:rPr>
        <w:t>н</w:t>
      </w:r>
      <w:r w:rsidRPr="00202F87">
        <w:rPr>
          <w:rFonts w:ascii="Arial" w:hAnsi="Arial" w:cs="Arial"/>
          <w:sz w:val="21"/>
          <w:szCs w:val="21"/>
        </w:rPr>
        <w:t xml:space="preserve">ані малими архітектурними формами, елементами благоустрою та місцями для встановлення рекламних стендів. Під'їзні шляхи, тротуари і розвантажувальні майданчики повинні бути заасфальтовані або замощені. </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5.6 У зоні для під'їзду і розвантаження автомобілів встановлюються навіси для тари (якщо зберігання тари не передбачено в складських приміщеннях </w:t>
      </w:r>
      <w:r w:rsidRPr="00202F87">
        <w:rPr>
          <w:rFonts w:ascii="Arial" w:hAnsi="Arial" w:cs="Arial"/>
          <w:color w:val="00B050"/>
          <w:sz w:val="21"/>
          <w:szCs w:val="21"/>
        </w:rPr>
        <w:t>буд</w:t>
      </w:r>
      <w:r w:rsidR="00BE5CF8" w:rsidRPr="00202F87">
        <w:rPr>
          <w:rFonts w:ascii="Arial" w:hAnsi="Arial" w:cs="Arial"/>
          <w:color w:val="00B050"/>
          <w:sz w:val="21"/>
          <w:szCs w:val="21"/>
        </w:rPr>
        <w:t>івель</w:t>
      </w:r>
      <w:r w:rsidRPr="00202F87">
        <w:rPr>
          <w:rFonts w:ascii="Arial" w:hAnsi="Arial" w:cs="Arial"/>
          <w:sz w:val="21"/>
          <w:szCs w:val="21"/>
        </w:rPr>
        <w:t xml:space="preserve"> та споруд), а також роз</w:t>
      </w:r>
      <w:r w:rsidR="00962232" w:rsidRPr="00202F87">
        <w:rPr>
          <w:rFonts w:ascii="Arial" w:hAnsi="Arial" w:cs="Arial"/>
          <w:sz w:val="21"/>
          <w:szCs w:val="21"/>
        </w:rPr>
        <w:t>м</w:t>
      </w:r>
      <w:r w:rsidRPr="00202F87">
        <w:rPr>
          <w:rFonts w:ascii="Arial" w:hAnsi="Arial" w:cs="Arial"/>
          <w:sz w:val="21"/>
          <w:szCs w:val="21"/>
        </w:rPr>
        <w:t xml:space="preserve">іщуються майданчики контейнерів для сміття. </w:t>
      </w:r>
    </w:p>
    <w:p w:rsidR="00DD640F" w:rsidRPr="00202F87" w:rsidRDefault="00DD640F" w:rsidP="001E33B0">
      <w:pPr>
        <w:spacing w:line="288" w:lineRule="auto"/>
        <w:ind w:firstLine="425"/>
        <w:contextualSpacing/>
        <w:jc w:val="both"/>
        <w:rPr>
          <w:rFonts w:ascii="Arial" w:hAnsi="Arial" w:cs="Arial"/>
          <w:b/>
          <w:i/>
          <w:color w:val="00B050"/>
          <w:sz w:val="21"/>
          <w:szCs w:val="21"/>
        </w:rPr>
      </w:pPr>
      <w:r w:rsidRPr="00202F87">
        <w:rPr>
          <w:rFonts w:ascii="Arial" w:hAnsi="Arial" w:cs="Arial"/>
          <w:b/>
          <w:i/>
          <w:color w:val="00B050"/>
          <w:sz w:val="21"/>
          <w:szCs w:val="21"/>
        </w:rPr>
        <w:t>(Слово пункту 5.6 змінено, Зміна № 1)</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5.7 На території підприємства роздрібної торгівлі необхідно передбачати організоване водо</w:t>
      </w:r>
      <w:r w:rsidR="00962232" w:rsidRPr="00202F87">
        <w:rPr>
          <w:rFonts w:ascii="Arial" w:hAnsi="Arial" w:cs="Arial"/>
          <w:sz w:val="21"/>
          <w:szCs w:val="21"/>
        </w:rPr>
        <w:t>в</w:t>
      </w:r>
      <w:r w:rsidRPr="00202F87">
        <w:rPr>
          <w:rFonts w:ascii="Arial" w:hAnsi="Arial" w:cs="Arial"/>
          <w:sz w:val="21"/>
          <w:szCs w:val="21"/>
        </w:rPr>
        <w:t>ідведення, а на ділянках, де існує зливова каналізація, - відведення води до зливової каналізації. Для прибирання території необхідно передбачати поливальні крани.</w:t>
      </w:r>
    </w:p>
    <w:p w:rsidR="001E33B0" w:rsidRDefault="008D0116"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 5.8 </w:t>
      </w:r>
      <w:r w:rsidRPr="00202F87">
        <w:rPr>
          <w:rFonts w:ascii="Arial" w:hAnsi="Arial" w:cs="Arial"/>
          <w:color w:val="00B050"/>
          <w:sz w:val="21"/>
          <w:szCs w:val="21"/>
        </w:rPr>
        <w:t xml:space="preserve">Контейнери для сміття мають бути встановлені на заасфальтованому чи забетонованому майданчику, межа якого повинна бути не менше 1 м від основи кожного контейнера. Майданчик </w:t>
      </w:r>
      <w:proofErr w:type="spellStart"/>
      <w:r w:rsidRPr="00202F87">
        <w:rPr>
          <w:rFonts w:ascii="Arial" w:hAnsi="Arial" w:cs="Arial"/>
          <w:color w:val="00B050"/>
          <w:sz w:val="21"/>
          <w:szCs w:val="21"/>
        </w:rPr>
        <w:t>сміттєзбирного</w:t>
      </w:r>
      <w:proofErr w:type="spellEnd"/>
      <w:r w:rsidRPr="00202F87">
        <w:rPr>
          <w:rFonts w:ascii="Arial" w:hAnsi="Arial" w:cs="Arial"/>
          <w:color w:val="00B050"/>
          <w:sz w:val="21"/>
          <w:szCs w:val="21"/>
        </w:rPr>
        <w:t xml:space="preserve"> контейнера повинен розташовуватися на відстані не менше 25 м від </w:t>
      </w:r>
      <w:proofErr w:type="spellStart"/>
      <w:r w:rsidRPr="00202F87">
        <w:rPr>
          <w:rFonts w:ascii="Arial" w:hAnsi="Arial" w:cs="Arial"/>
          <w:color w:val="00B050"/>
          <w:sz w:val="21"/>
          <w:szCs w:val="21"/>
        </w:rPr>
        <w:t>підпри</w:t>
      </w:r>
      <w:proofErr w:type="spellEnd"/>
      <w:r w:rsidR="006217E3">
        <w:rPr>
          <w:rFonts w:ascii="Arial" w:hAnsi="Arial" w:cs="Arial"/>
          <w:color w:val="00B050"/>
          <w:sz w:val="21"/>
          <w:szCs w:val="21"/>
        </w:rPr>
        <w:t>-</w:t>
      </w:r>
    </w:p>
    <w:p w:rsidR="00962232" w:rsidRPr="00202F87" w:rsidRDefault="008D0116" w:rsidP="001E33B0">
      <w:pPr>
        <w:spacing w:line="288" w:lineRule="auto"/>
        <w:contextualSpacing/>
        <w:jc w:val="both"/>
        <w:rPr>
          <w:rFonts w:ascii="Arial" w:hAnsi="Arial" w:cs="Arial"/>
          <w:color w:val="00B050"/>
          <w:sz w:val="21"/>
          <w:szCs w:val="21"/>
        </w:rPr>
      </w:pPr>
      <w:proofErr w:type="spellStart"/>
      <w:r w:rsidRPr="00202F87">
        <w:rPr>
          <w:rFonts w:ascii="Arial" w:hAnsi="Arial" w:cs="Arial"/>
          <w:color w:val="00B050"/>
          <w:sz w:val="21"/>
          <w:szCs w:val="21"/>
        </w:rPr>
        <w:t>ємства</w:t>
      </w:r>
      <w:proofErr w:type="spellEnd"/>
      <w:r w:rsidRPr="00202F87">
        <w:rPr>
          <w:rFonts w:ascii="Arial" w:hAnsi="Arial" w:cs="Arial"/>
          <w:color w:val="00B050"/>
          <w:sz w:val="21"/>
          <w:szCs w:val="21"/>
        </w:rPr>
        <w:t xml:space="preserve"> торгівлі і від вікон та дверей житлових і громадських буд</w:t>
      </w:r>
      <w:r w:rsidR="00BE5CF8" w:rsidRPr="00202F87">
        <w:rPr>
          <w:rFonts w:ascii="Arial" w:hAnsi="Arial" w:cs="Arial"/>
          <w:color w:val="00B050"/>
          <w:sz w:val="21"/>
          <w:szCs w:val="21"/>
        </w:rPr>
        <w:t>івель</w:t>
      </w:r>
      <w:r w:rsidRPr="00202F87">
        <w:rPr>
          <w:rFonts w:ascii="Arial" w:hAnsi="Arial" w:cs="Arial"/>
          <w:color w:val="00B050"/>
          <w:sz w:val="21"/>
          <w:szCs w:val="21"/>
        </w:rPr>
        <w:t xml:space="preserve">. </w:t>
      </w:r>
    </w:p>
    <w:p w:rsidR="00D66416" w:rsidRPr="00202F87" w:rsidRDefault="00D66416"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Відстань до підземних герметичних </w:t>
      </w:r>
      <w:proofErr w:type="spellStart"/>
      <w:r w:rsidRPr="00202F87">
        <w:rPr>
          <w:rFonts w:ascii="Arial" w:hAnsi="Arial" w:cs="Arial"/>
          <w:color w:val="00B050"/>
          <w:sz w:val="21"/>
          <w:szCs w:val="21"/>
        </w:rPr>
        <w:t>сміттєкамер</w:t>
      </w:r>
      <w:proofErr w:type="spellEnd"/>
      <w:r w:rsidRPr="00202F87">
        <w:rPr>
          <w:rFonts w:ascii="Arial" w:hAnsi="Arial" w:cs="Arial"/>
          <w:color w:val="00B050"/>
          <w:sz w:val="21"/>
          <w:szCs w:val="21"/>
        </w:rPr>
        <w:t>, що знаходяться за межами будівель, не</w:t>
      </w:r>
      <w:r w:rsidR="006217E3">
        <w:rPr>
          <w:rFonts w:ascii="Arial" w:hAnsi="Arial" w:cs="Arial"/>
          <w:color w:val="00B050"/>
          <w:sz w:val="21"/>
          <w:szCs w:val="21"/>
        </w:rPr>
        <w:t xml:space="preserve"> </w:t>
      </w:r>
      <w:r w:rsidRPr="00202F87">
        <w:rPr>
          <w:rFonts w:ascii="Arial" w:hAnsi="Arial" w:cs="Arial"/>
          <w:color w:val="00B050"/>
          <w:sz w:val="21"/>
          <w:szCs w:val="21"/>
        </w:rPr>
        <w:t>регламентується за умови забезпечення герметичності камер для запахів, шкідливих комах, тварин</w:t>
      </w:r>
      <w:r w:rsidR="006217E3">
        <w:rPr>
          <w:rFonts w:ascii="Arial" w:hAnsi="Arial" w:cs="Arial"/>
          <w:color w:val="00B050"/>
          <w:sz w:val="21"/>
          <w:szCs w:val="21"/>
        </w:rPr>
        <w:t xml:space="preserve"> </w:t>
      </w:r>
      <w:r w:rsidRPr="00202F87">
        <w:rPr>
          <w:rFonts w:ascii="Arial" w:hAnsi="Arial" w:cs="Arial"/>
          <w:color w:val="00B050"/>
          <w:sz w:val="21"/>
          <w:szCs w:val="21"/>
        </w:rPr>
        <w:lastRenderedPageBreak/>
        <w:t xml:space="preserve">та забезпечення санкціонованого доступу до сміття в камері винятково обслуговуючого персоналу. Вогнестійкість конструкцій підземних </w:t>
      </w:r>
      <w:proofErr w:type="spellStart"/>
      <w:r w:rsidRPr="00202F87">
        <w:rPr>
          <w:rFonts w:ascii="Arial" w:hAnsi="Arial" w:cs="Arial"/>
          <w:color w:val="00B050"/>
          <w:sz w:val="21"/>
          <w:szCs w:val="21"/>
        </w:rPr>
        <w:t>сміттєкамер</w:t>
      </w:r>
      <w:proofErr w:type="spellEnd"/>
      <w:r w:rsidRPr="00202F87">
        <w:rPr>
          <w:rFonts w:ascii="Arial" w:hAnsi="Arial" w:cs="Arial"/>
          <w:color w:val="00B050"/>
          <w:sz w:val="21"/>
          <w:szCs w:val="21"/>
        </w:rPr>
        <w:t xml:space="preserve"> має бути не нижче </w:t>
      </w:r>
      <w:r w:rsidRPr="00202F87">
        <w:rPr>
          <w:rFonts w:ascii="Arial" w:hAnsi="Arial" w:cs="Arial"/>
          <w:color w:val="00B050"/>
          <w:sz w:val="21"/>
          <w:szCs w:val="21"/>
          <w:lang w:val="en-US" w:eastAsia="en-US" w:bidi="en-US"/>
        </w:rPr>
        <w:t>REI</w:t>
      </w:r>
      <w:r w:rsidRPr="00202F87">
        <w:rPr>
          <w:rFonts w:ascii="Arial" w:hAnsi="Arial" w:cs="Arial"/>
          <w:color w:val="00B050"/>
          <w:sz w:val="21"/>
          <w:szCs w:val="21"/>
        </w:rPr>
        <w:t>30".</w:t>
      </w:r>
    </w:p>
    <w:p w:rsidR="00D66416" w:rsidRDefault="00D66416" w:rsidP="001E33B0">
      <w:pPr>
        <w:spacing w:line="288" w:lineRule="auto"/>
        <w:ind w:firstLine="425"/>
        <w:contextualSpacing/>
        <w:jc w:val="both"/>
        <w:rPr>
          <w:rFonts w:ascii="Arial" w:hAnsi="Arial" w:cs="Arial"/>
          <w:b/>
          <w:bCs/>
          <w:i/>
          <w:iCs/>
          <w:color w:val="00B050"/>
          <w:sz w:val="21"/>
          <w:szCs w:val="21"/>
        </w:rPr>
      </w:pPr>
      <w:r w:rsidRPr="00202F87">
        <w:rPr>
          <w:rFonts w:ascii="Arial" w:hAnsi="Arial" w:cs="Arial"/>
          <w:b/>
          <w:bCs/>
          <w:i/>
          <w:iCs/>
          <w:color w:val="00B050"/>
          <w:sz w:val="21"/>
          <w:szCs w:val="21"/>
        </w:rPr>
        <w:t>(Пункт 5.8 змінено, Зміна № 1)</w:t>
      </w:r>
    </w:p>
    <w:p w:rsidR="00FC269C" w:rsidRPr="00202F87" w:rsidRDefault="00FC269C" w:rsidP="001E33B0">
      <w:pPr>
        <w:spacing w:line="288" w:lineRule="auto"/>
        <w:ind w:firstLine="425"/>
        <w:contextualSpacing/>
        <w:jc w:val="both"/>
        <w:rPr>
          <w:rFonts w:ascii="Arial" w:hAnsi="Arial" w:cs="Arial"/>
          <w:color w:val="00B050"/>
          <w:sz w:val="21"/>
          <w:szCs w:val="21"/>
        </w:rPr>
      </w:pPr>
    </w:p>
    <w:p w:rsidR="00962232" w:rsidRPr="00202F87" w:rsidRDefault="008D0116" w:rsidP="00985ED2">
      <w:pPr>
        <w:spacing w:before="60" w:line="288" w:lineRule="auto"/>
        <w:ind w:firstLine="425"/>
        <w:jc w:val="both"/>
        <w:rPr>
          <w:rFonts w:ascii="Arial" w:hAnsi="Arial" w:cs="Arial"/>
          <w:b/>
          <w:bCs/>
          <w:sz w:val="21"/>
          <w:szCs w:val="21"/>
        </w:rPr>
      </w:pPr>
      <w:r w:rsidRPr="00202F87">
        <w:rPr>
          <w:rFonts w:ascii="Arial" w:hAnsi="Arial" w:cs="Arial"/>
          <w:b/>
          <w:bCs/>
          <w:sz w:val="21"/>
          <w:szCs w:val="21"/>
        </w:rPr>
        <w:t xml:space="preserve">6 ОБ'ЄМНО-ПЛАНУВАЛЬНІ ТА КОНСТРУКТИВНІ РІШЕННЯ </w:t>
      </w:r>
    </w:p>
    <w:p w:rsidR="00962232" w:rsidRPr="00202F87" w:rsidRDefault="008D0116" w:rsidP="001E33B0">
      <w:pPr>
        <w:spacing w:line="288" w:lineRule="auto"/>
        <w:ind w:firstLine="425"/>
        <w:contextualSpacing/>
        <w:jc w:val="both"/>
        <w:rPr>
          <w:rFonts w:ascii="Arial" w:hAnsi="Arial" w:cs="Arial"/>
          <w:b/>
          <w:bCs/>
          <w:sz w:val="21"/>
          <w:szCs w:val="21"/>
        </w:rPr>
      </w:pPr>
      <w:r w:rsidRPr="00202F87">
        <w:rPr>
          <w:rFonts w:ascii="Arial" w:hAnsi="Arial" w:cs="Arial"/>
          <w:b/>
          <w:bCs/>
          <w:sz w:val="21"/>
          <w:szCs w:val="21"/>
        </w:rPr>
        <w:t xml:space="preserve">6.1 Загальні вимоги </w:t>
      </w:r>
    </w:p>
    <w:p w:rsidR="00962232" w:rsidRPr="00202F87" w:rsidRDefault="008D0116"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6.1.1 </w:t>
      </w:r>
      <w:proofErr w:type="spellStart"/>
      <w:r w:rsidRPr="00202F87">
        <w:rPr>
          <w:rFonts w:ascii="Arial" w:hAnsi="Arial" w:cs="Arial"/>
          <w:color w:val="00B050"/>
          <w:sz w:val="21"/>
          <w:szCs w:val="21"/>
        </w:rPr>
        <w:t>Об'ємно</w:t>
      </w:r>
      <w:proofErr w:type="spellEnd"/>
      <w:r w:rsidRPr="00202F87">
        <w:rPr>
          <w:rFonts w:ascii="Arial" w:hAnsi="Arial" w:cs="Arial"/>
          <w:color w:val="00B050"/>
          <w:sz w:val="21"/>
          <w:szCs w:val="21"/>
        </w:rPr>
        <w:t>-планувальні та конструктивні рішення буд</w:t>
      </w:r>
      <w:r w:rsidR="00BE5CF8" w:rsidRPr="00202F87">
        <w:rPr>
          <w:rFonts w:ascii="Arial" w:hAnsi="Arial" w:cs="Arial"/>
          <w:color w:val="00B050"/>
          <w:sz w:val="21"/>
          <w:szCs w:val="21"/>
        </w:rPr>
        <w:t>івель</w:t>
      </w:r>
      <w:r w:rsidRPr="00202F87">
        <w:rPr>
          <w:rFonts w:ascii="Arial" w:hAnsi="Arial" w:cs="Arial"/>
          <w:color w:val="00B050"/>
          <w:sz w:val="21"/>
          <w:szCs w:val="21"/>
        </w:rPr>
        <w:t xml:space="preserve"> і споруд підприємств роздрібної торгівлі мають забезпечувати можливість організації торгівлі сучасними методами (само</w:t>
      </w:r>
      <w:r w:rsidR="00962232" w:rsidRPr="00202F87">
        <w:rPr>
          <w:rFonts w:ascii="Arial" w:hAnsi="Arial" w:cs="Arial"/>
          <w:color w:val="00B050"/>
          <w:sz w:val="21"/>
          <w:szCs w:val="21"/>
        </w:rPr>
        <w:t>о</w:t>
      </w:r>
      <w:r w:rsidRPr="00202F87">
        <w:rPr>
          <w:rFonts w:ascii="Arial" w:hAnsi="Arial" w:cs="Arial"/>
          <w:color w:val="00B050"/>
          <w:sz w:val="21"/>
          <w:szCs w:val="21"/>
        </w:rPr>
        <w:t>бслуговування, вільний доступ до товарів, продаж за зразками, з урахуванням застосування тари-обладнання тощо) і можливість використання традиційних методів торгівлі, передбачати комплексну механізацію вантажно-розвантажувальних робіт засобами вертикального та гори</w:t>
      </w:r>
      <w:r w:rsidR="00962232" w:rsidRPr="00202F87">
        <w:rPr>
          <w:rFonts w:ascii="Arial" w:hAnsi="Arial" w:cs="Arial"/>
          <w:color w:val="00B050"/>
          <w:sz w:val="21"/>
          <w:szCs w:val="21"/>
        </w:rPr>
        <w:t>з</w:t>
      </w:r>
      <w:r w:rsidRPr="00202F87">
        <w:rPr>
          <w:rFonts w:ascii="Arial" w:hAnsi="Arial" w:cs="Arial"/>
          <w:color w:val="00B050"/>
          <w:sz w:val="21"/>
          <w:szCs w:val="21"/>
        </w:rPr>
        <w:t>онтального транспорту, а також забезпечувати зручності для покупців і продавців.</w:t>
      </w:r>
    </w:p>
    <w:p w:rsidR="00962232" w:rsidRPr="00202F87" w:rsidRDefault="008D0116"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 Конструктивні рішення буд</w:t>
      </w:r>
      <w:r w:rsidR="00BE5CF8" w:rsidRPr="00202F87">
        <w:rPr>
          <w:rFonts w:ascii="Arial" w:hAnsi="Arial" w:cs="Arial"/>
          <w:color w:val="00B050"/>
          <w:sz w:val="21"/>
          <w:szCs w:val="21"/>
        </w:rPr>
        <w:t>івель</w:t>
      </w:r>
      <w:r w:rsidRPr="00202F87">
        <w:rPr>
          <w:rFonts w:ascii="Arial" w:hAnsi="Arial" w:cs="Arial"/>
          <w:color w:val="00B050"/>
          <w:sz w:val="21"/>
          <w:szCs w:val="21"/>
        </w:rPr>
        <w:t xml:space="preserve"> слід розробляти згідно з вимогами ДБН В.1.1-7,  </w:t>
      </w:r>
      <w:r w:rsidR="00D66416" w:rsidRPr="00202F87">
        <w:rPr>
          <w:rFonts w:ascii="Arial" w:hAnsi="Arial" w:cs="Arial"/>
          <w:color w:val="00B050"/>
          <w:sz w:val="21"/>
          <w:szCs w:val="21"/>
        </w:rPr>
        <w:t>ДСТУ-Н Б В 1.1-27,</w:t>
      </w:r>
      <w:r w:rsidRPr="00202F87">
        <w:rPr>
          <w:rFonts w:ascii="Arial" w:hAnsi="Arial" w:cs="Arial"/>
          <w:color w:val="00B050"/>
          <w:sz w:val="21"/>
          <w:szCs w:val="21"/>
        </w:rPr>
        <w:t>ДБН В.1.2-2 і ДСТУ Б В.1.2-3, ДБН В.2.1-10, ДБН В.2.6-31. В особливих умовах будівництва (</w:t>
      </w:r>
      <w:proofErr w:type="spellStart"/>
      <w:r w:rsidRPr="00202F87">
        <w:rPr>
          <w:rFonts w:ascii="Arial" w:hAnsi="Arial" w:cs="Arial"/>
          <w:color w:val="00B050"/>
          <w:sz w:val="21"/>
          <w:szCs w:val="21"/>
        </w:rPr>
        <w:t>просі</w:t>
      </w:r>
      <w:r w:rsidR="00962232" w:rsidRPr="00202F87">
        <w:rPr>
          <w:rFonts w:ascii="Arial" w:hAnsi="Arial" w:cs="Arial"/>
          <w:color w:val="00B050"/>
          <w:sz w:val="21"/>
          <w:szCs w:val="21"/>
        </w:rPr>
        <w:t>д</w:t>
      </w:r>
      <w:r w:rsidRPr="00202F87">
        <w:rPr>
          <w:rFonts w:ascii="Arial" w:hAnsi="Arial" w:cs="Arial"/>
          <w:color w:val="00B050"/>
          <w:sz w:val="21"/>
          <w:szCs w:val="21"/>
        </w:rPr>
        <w:t>аючі</w:t>
      </w:r>
      <w:proofErr w:type="spellEnd"/>
      <w:r w:rsidRPr="00202F87">
        <w:rPr>
          <w:rFonts w:ascii="Arial" w:hAnsi="Arial" w:cs="Arial"/>
          <w:color w:val="00B050"/>
          <w:sz w:val="21"/>
          <w:szCs w:val="21"/>
        </w:rPr>
        <w:t xml:space="preserve"> ґрунти, </w:t>
      </w:r>
      <w:proofErr w:type="spellStart"/>
      <w:r w:rsidRPr="00202F87">
        <w:rPr>
          <w:rFonts w:ascii="Arial" w:hAnsi="Arial" w:cs="Arial"/>
          <w:color w:val="00B050"/>
          <w:sz w:val="21"/>
          <w:szCs w:val="21"/>
        </w:rPr>
        <w:t>підроблювані</w:t>
      </w:r>
      <w:proofErr w:type="spellEnd"/>
      <w:r w:rsidRPr="00202F87">
        <w:rPr>
          <w:rFonts w:ascii="Arial" w:hAnsi="Arial" w:cs="Arial"/>
          <w:color w:val="00B050"/>
          <w:sz w:val="21"/>
          <w:szCs w:val="21"/>
        </w:rPr>
        <w:t xml:space="preserve"> території, сейсмічні райони) слід керуватися ДБН В.1.1-</w:t>
      </w:r>
      <w:r w:rsidR="00D66416" w:rsidRPr="00202F87">
        <w:rPr>
          <w:rFonts w:ascii="Arial" w:hAnsi="Arial" w:cs="Arial"/>
          <w:color w:val="00B050"/>
          <w:sz w:val="21"/>
          <w:szCs w:val="21"/>
        </w:rPr>
        <w:t>4</w:t>
      </w:r>
      <w:r w:rsidRPr="00202F87">
        <w:rPr>
          <w:rFonts w:ascii="Arial" w:hAnsi="Arial" w:cs="Arial"/>
          <w:color w:val="00B050"/>
          <w:sz w:val="21"/>
          <w:szCs w:val="21"/>
        </w:rPr>
        <w:t>5</w:t>
      </w:r>
      <w:r w:rsidR="00D66416" w:rsidRPr="00202F87">
        <w:rPr>
          <w:rFonts w:ascii="Arial" w:hAnsi="Arial" w:cs="Arial"/>
          <w:color w:val="00B050"/>
          <w:sz w:val="21"/>
          <w:szCs w:val="21"/>
        </w:rPr>
        <w:t xml:space="preserve">, ДБН В.1.1-46 </w:t>
      </w:r>
      <w:r w:rsidRPr="00202F87">
        <w:rPr>
          <w:rFonts w:ascii="Arial" w:hAnsi="Arial" w:cs="Arial"/>
          <w:color w:val="00B050"/>
          <w:sz w:val="21"/>
          <w:szCs w:val="21"/>
        </w:rPr>
        <w:t>і ДБН В.1.1-12.</w:t>
      </w:r>
    </w:p>
    <w:p w:rsidR="00D66416" w:rsidRPr="00202F87" w:rsidRDefault="00D66416"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6.1.1 змінено, Зміна № 1)</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6.1.2 </w:t>
      </w:r>
      <w:r w:rsidR="00962232" w:rsidRPr="00202F87">
        <w:rPr>
          <w:rFonts w:ascii="Arial" w:hAnsi="Arial" w:cs="Arial"/>
          <w:sz w:val="21"/>
          <w:szCs w:val="21"/>
        </w:rPr>
        <w:t>.</w:t>
      </w:r>
      <w:r w:rsidRPr="00202F87">
        <w:rPr>
          <w:rFonts w:ascii="Arial" w:hAnsi="Arial" w:cs="Arial"/>
          <w:sz w:val="21"/>
          <w:szCs w:val="21"/>
        </w:rPr>
        <w:t>Поверховість підприємств роздрібної торгівлі (у тому числі кількість надземних і під</w:t>
      </w:r>
      <w:r w:rsidR="00962232" w:rsidRPr="00202F87">
        <w:rPr>
          <w:rFonts w:ascii="Arial" w:hAnsi="Arial" w:cs="Arial"/>
          <w:sz w:val="21"/>
          <w:szCs w:val="21"/>
        </w:rPr>
        <w:t>з</w:t>
      </w:r>
      <w:r w:rsidRPr="00202F87">
        <w:rPr>
          <w:rFonts w:ascii="Arial" w:hAnsi="Arial" w:cs="Arial"/>
          <w:sz w:val="21"/>
          <w:szCs w:val="21"/>
        </w:rPr>
        <w:t>емних поверхів) визначається за завданням на проектування з урахуванням містобудівних, тех</w:t>
      </w:r>
      <w:r w:rsidR="00962232" w:rsidRPr="00202F87">
        <w:rPr>
          <w:rFonts w:ascii="Arial" w:hAnsi="Arial" w:cs="Arial"/>
          <w:sz w:val="21"/>
          <w:szCs w:val="21"/>
        </w:rPr>
        <w:t>н</w:t>
      </w:r>
      <w:r w:rsidRPr="00202F87">
        <w:rPr>
          <w:rFonts w:ascii="Arial" w:hAnsi="Arial" w:cs="Arial"/>
          <w:sz w:val="21"/>
          <w:szCs w:val="21"/>
        </w:rPr>
        <w:t xml:space="preserve">ологічних, санітарно-гігієнічних і протипожежних вимог. </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6.1.3 У функціональній структурі </w:t>
      </w:r>
      <w:r w:rsidRPr="00202F87">
        <w:rPr>
          <w:rFonts w:ascii="Arial" w:hAnsi="Arial" w:cs="Arial"/>
          <w:color w:val="00B050"/>
          <w:sz w:val="21"/>
          <w:szCs w:val="21"/>
        </w:rPr>
        <w:t>буд</w:t>
      </w:r>
      <w:r w:rsidR="00AF681B" w:rsidRPr="00202F87">
        <w:rPr>
          <w:rFonts w:ascii="Arial" w:hAnsi="Arial" w:cs="Arial"/>
          <w:color w:val="00B050"/>
          <w:sz w:val="21"/>
          <w:szCs w:val="21"/>
        </w:rPr>
        <w:t>івель</w:t>
      </w:r>
      <w:r w:rsidRPr="00202F87">
        <w:rPr>
          <w:rFonts w:ascii="Arial" w:hAnsi="Arial" w:cs="Arial"/>
          <w:color w:val="00B050"/>
          <w:sz w:val="21"/>
          <w:szCs w:val="21"/>
        </w:rPr>
        <w:t xml:space="preserve"> </w:t>
      </w:r>
      <w:r w:rsidRPr="00202F87">
        <w:rPr>
          <w:rFonts w:ascii="Arial" w:hAnsi="Arial" w:cs="Arial"/>
          <w:sz w:val="21"/>
          <w:szCs w:val="21"/>
        </w:rPr>
        <w:t xml:space="preserve">підприємств роздрібної торгівлі передбачаються такі основні групи приміщень: </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торговельні й інші приміщення для обслуговування покупців (торговельні зали, зали прий</w:t>
      </w:r>
      <w:r w:rsidR="00962232" w:rsidRPr="00202F87">
        <w:rPr>
          <w:rFonts w:ascii="Arial" w:hAnsi="Arial" w:cs="Arial"/>
          <w:sz w:val="21"/>
          <w:szCs w:val="21"/>
        </w:rPr>
        <w:t>м</w:t>
      </w:r>
      <w:r w:rsidRPr="00202F87">
        <w:rPr>
          <w:rFonts w:ascii="Arial" w:hAnsi="Arial" w:cs="Arial"/>
          <w:sz w:val="21"/>
          <w:szCs w:val="21"/>
        </w:rPr>
        <w:t>ання та видавання замовлень, кафетерій та інші);</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 приміщення для приймання та зберігання товарів, приміщення для готування товарів до продажу (</w:t>
      </w:r>
      <w:proofErr w:type="spellStart"/>
      <w:r w:rsidRPr="00202F87">
        <w:rPr>
          <w:rFonts w:ascii="Arial" w:hAnsi="Arial" w:cs="Arial"/>
          <w:sz w:val="21"/>
          <w:szCs w:val="21"/>
        </w:rPr>
        <w:t>прийомочні</w:t>
      </w:r>
      <w:proofErr w:type="spellEnd"/>
      <w:r w:rsidRPr="00202F87">
        <w:rPr>
          <w:rFonts w:ascii="Arial" w:hAnsi="Arial" w:cs="Arial"/>
          <w:sz w:val="21"/>
          <w:szCs w:val="21"/>
        </w:rPr>
        <w:t xml:space="preserve">, розвантажувальні, комори та склади, охолоджувані камери, приміщення готування товарів до продажу, фасувальні, комплектувальні відділів замовлень тощо); </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підсобні приміщення (приміщення для зберігання тари, контейнерів, пакувальних мате</w:t>
      </w:r>
      <w:r w:rsidR="00962232" w:rsidRPr="00202F87">
        <w:rPr>
          <w:rFonts w:ascii="Arial" w:hAnsi="Arial" w:cs="Arial"/>
          <w:sz w:val="21"/>
          <w:szCs w:val="21"/>
        </w:rPr>
        <w:t>р</w:t>
      </w:r>
      <w:r w:rsidRPr="00202F87">
        <w:rPr>
          <w:rFonts w:ascii="Arial" w:hAnsi="Arial" w:cs="Arial"/>
          <w:sz w:val="21"/>
          <w:szCs w:val="21"/>
        </w:rPr>
        <w:t xml:space="preserve">іалів, інвентаря, спецодягу тощо); </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службові та побутові приміщення (адміністративні, конторські, пожежний пост, кімнати персоналу, гардеробні, душові, туалети тощо); </w:t>
      </w:r>
    </w:p>
    <w:p w:rsidR="00D66416" w:rsidRPr="00FC269C" w:rsidRDefault="008D0116" w:rsidP="001E33B0">
      <w:pPr>
        <w:spacing w:line="288" w:lineRule="auto"/>
        <w:ind w:firstLine="425"/>
        <w:contextualSpacing/>
        <w:jc w:val="both"/>
        <w:rPr>
          <w:rFonts w:ascii="Arial" w:hAnsi="Arial" w:cs="Arial"/>
          <w:w w:val="99"/>
          <w:sz w:val="21"/>
          <w:szCs w:val="21"/>
        </w:rPr>
      </w:pPr>
      <w:r w:rsidRPr="00202F87">
        <w:rPr>
          <w:rFonts w:ascii="Arial" w:hAnsi="Arial" w:cs="Arial"/>
          <w:sz w:val="21"/>
          <w:szCs w:val="21"/>
        </w:rPr>
        <w:t>- технічні приміщення систем інженерного обладнання (</w:t>
      </w:r>
      <w:proofErr w:type="spellStart"/>
      <w:r w:rsidRPr="00202F87">
        <w:rPr>
          <w:rFonts w:ascii="Arial" w:hAnsi="Arial" w:cs="Arial"/>
          <w:sz w:val="21"/>
          <w:szCs w:val="21"/>
        </w:rPr>
        <w:t>венткамери</w:t>
      </w:r>
      <w:proofErr w:type="spellEnd"/>
      <w:r w:rsidRPr="00202F87">
        <w:rPr>
          <w:rFonts w:ascii="Arial" w:hAnsi="Arial" w:cs="Arial"/>
          <w:sz w:val="21"/>
          <w:szCs w:val="21"/>
        </w:rPr>
        <w:t xml:space="preserve">, машинні відділення ліфтів та холодильних установок, тепловий вузол, насосна станція пожежогасіння тощо). </w:t>
      </w:r>
      <w:r w:rsidR="00D66416" w:rsidRPr="00202F87">
        <w:rPr>
          <w:rFonts w:ascii="Arial" w:hAnsi="Arial" w:cs="Arial"/>
          <w:sz w:val="21"/>
          <w:szCs w:val="21"/>
        </w:rPr>
        <w:t>В</w:t>
      </w:r>
      <w:r w:rsidR="004954E1" w:rsidRPr="00202F87">
        <w:rPr>
          <w:rFonts w:ascii="Arial" w:hAnsi="Arial" w:cs="Arial"/>
          <w:sz w:val="21"/>
          <w:szCs w:val="21"/>
        </w:rPr>
        <w:t xml:space="preserve">ідстань між </w:t>
      </w:r>
      <w:r w:rsidR="004954E1" w:rsidRPr="00FC269C">
        <w:rPr>
          <w:rFonts w:ascii="Arial" w:hAnsi="Arial" w:cs="Arial"/>
          <w:w w:val="99"/>
          <w:sz w:val="21"/>
          <w:szCs w:val="21"/>
        </w:rPr>
        <w:t xml:space="preserve">групами цих </w:t>
      </w:r>
      <w:r w:rsidR="004954E1" w:rsidRPr="00FC269C">
        <w:rPr>
          <w:rFonts w:ascii="Arial" w:hAnsi="Arial" w:cs="Arial"/>
          <w:color w:val="00B050"/>
          <w:w w:val="99"/>
          <w:sz w:val="21"/>
          <w:szCs w:val="21"/>
        </w:rPr>
        <w:t>будівель</w:t>
      </w:r>
      <w:r w:rsidR="004954E1" w:rsidRPr="00FC269C">
        <w:rPr>
          <w:rFonts w:ascii="Arial" w:hAnsi="Arial" w:cs="Arial"/>
          <w:w w:val="99"/>
          <w:sz w:val="21"/>
          <w:szCs w:val="21"/>
        </w:rPr>
        <w:t xml:space="preserve"> (споруд) і від них до інших </w:t>
      </w:r>
      <w:r w:rsidR="004954E1" w:rsidRPr="00FC269C">
        <w:rPr>
          <w:rFonts w:ascii="Arial" w:hAnsi="Arial" w:cs="Arial"/>
          <w:color w:val="00B050"/>
          <w:w w:val="99"/>
          <w:sz w:val="21"/>
          <w:szCs w:val="21"/>
        </w:rPr>
        <w:t>буді</w:t>
      </w:r>
      <w:r w:rsidR="00D66416" w:rsidRPr="00FC269C">
        <w:rPr>
          <w:rFonts w:ascii="Arial" w:hAnsi="Arial" w:cs="Arial"/>
          <w:color w:val="00B050"/>
          <w:w w:val="99"/>
          <w:sz w:val="21"/>
          <w:szCs w:val="21"/>
        </w:rPr>
        <w:t>в</w:t>
      </w:r>
      <w:r w:rsidR="004954E1" w:rsidRPr="00FC269C">
        <w:rPr>
          <w:rFonts w:ascii="Arial" w:hAnsi="Arial" w:cs="Arial"/>
          <w:color w:val="00B050"/>
          <w:w w:val="99"/>
          <w:sz w:val="21"/>
          <w:szCs w:val="21"/>
        </w:rPr>
        <w:t>ель</w:t>
      </w:r>
      <w:r w:rsidR="00D66416" w:rsidRPr="00FC269C">
        <w:rPr>
          <w:rFonts w:ascii="Arial" w:hAnsi="Arial" w:cs="Arial"/>
          <w:color w:val="00B050"/>
          <w:w w:val="99"/>
          <w:sz w:val="21"/>
          <w:szCs w:val="21"/>
        </w:rPr>
        <w:t xml:space="preserve"> </w:t>
      </w:r>
      <w:r w:rsidR="00D66416" w:rsidRPr="00FC269C">
        <w:rPr>
          <w:rFonts w:ascii="Arial" w:hAnsi="Arial" w:cs="Arial"/>
          <w:w w:val="99"/>
          <w:sz w:val="21"/>
          <w:szCs w:val="21"/>
        </w:rPr>
        <w:t>та споруд необхідно приймати не менше 15 м.</w:t>
      </w:r>
    </w:p>
    <w:p w:rsidR="00AF681B" w:rsidRPr="00202F87" w:rsidRDefault="004954E1" w:rsidP="001E33B0">
      <w:pPr>
        <w:spacing w:line="288" w:lineRule="auto"/>
        <w:ind w:firstLine="425"/>
        <w:contextualSpacing/>
        <w:jc w:val="both"/>
        <w:rPr>
          <w:rFonts w:ascii="Arial" w:hAnsi="Arial" w:cs="Arial"/>
          <w:b/>
          <w:i/>
          <w:color w:val="00B050"/>
          <w:sz w:val="21"/>
          <w:szCs w:val="21"/>
        </w:rPr>
      </w:pPr>
      <w:r w:rsidRPr="00202F87">
        <w:rPr>
          <w:rFonts w:ascii="Arial" w:hAnsi="Arial" w:cs="Arial"/>
          <w:b/>
          <w:i/>
          <w:color w:val="00B050"/>
          <w:sz w:val="21"/>
          <w:szCs w:val="21"/>
        </w:rPr>
        <w:t>(Слова</w:t>
      </w:r>
      <w:r w:rsidR="00AF681B" w:rsidRPr="00202F87">
        <w:rPr>
          <w:rFonts w:ascii="Arial" w:hAnsi="Arial" w:cs="Arial"/>
          <w:b/>
          <w:i/>
          <w:color w:val="00B050"/>
          <w:sz w:val="21"/>
          <w:szCs w:val="21"/>
        </w:rPr>
        <w:t xml:space="preserve"> пункту 6.1.3 змінено, Зміна № 1)</w:t>
      </w:r>
    </w:p>
    <w:p w:rsidR="00025C30" w:rsidRPr="00202F87" w:rsidRDefault="00025C30"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6.1.4 </w:t>
      </w:r>
      <w:proofErr w:type="spellStart"/>
      <w:r w:rsidRPr="00202F87">
        <w:rPr>
          <w:rFonts w:ascii="Arial" w:hAnsi="Arial" w:cs="Arial"/>
          <w:sz w:val="21"/>
          <w:szCs w:val="21"/>
        </w:rPr>
        <w:t>Об'ємно</w:t>
      </w:r>
      <w:proofErr w:type="spellEnd"/>
      <w:r w:rsidRPr="00202F87">
        <w:rPr>
          <w:rFonts w:ascii="Arial" w:hAnsi="Arial" w:cs="Arial"/>
          <w:sz w:val="21"/>
          <w:szCs w:val="21"/>
        </w:rPr>
        <w:t xml:space="preserve">-планувальні та конструктивні рішення повинні забезпечувати можливість збільшення торговельної площі в процесі експлуатації за рахунок комор та інших неторговельних приміщень на основі принципів гнучкого планування і з урахуванням застосування тари-обладнання, комплексної механізації та автоматизації торговельних і виробничих процесів за умови дотримання вимог стосовно пожежної безпеки. </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6.1.5 </w:t>
      </w:r>
      <w:r w:rsidRPr="00202F87">
        <w:rPr>
          <w:rFonts w:ascii="Arial" w:hAnsi="Arial" w:cs="Arial"/>
          <w:color w:val="00B050"/>
          <w:sz w:val="21"/>
          <w:szCs w:val="21"/>
        </w:rPr>
        <w:t>До планувальних рішень підприємств торгівлі встановлюються такі функціонально</w:t>
      </w:r>
      <w:r w:rsidR="00BE5CF8" w:rsidRPr="00202F87">
        <w:rPr>
          <w:rFonts w:ascii="Arial" w:hAnsi="Arial" w:cs="Arial"/>
          <w:color w:val="00B050"/>
          <w:sz w:val="21"/>
          <w:szCs w:val="21"/>
        </w:rPr>
        <w:t>-</w:t>
      </w:r>
      <w:r w:rsidRPr="00202F87">
        <w:rPr>
          <w:rFonts w:ascii="Arial" w:hAnsi="Arial" w:cs="Arial"/>
          <w:color w:val="00B050"/>
          <w:sz w:val="21"/>
          <w:szCs w:val="21"/>
        </w:rPr>
        <w:t>технологічні вимоги.</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 Торговельні зали повинні бути зручно зв'язані з приміщеннями для готування товарів до продажу, приміщеннями для зберігання товарів.</w:t>
      </w:r>
    </w:p>
    <w:p w:rsidR="00025C30"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  </w:t>
      </w:r>
      <w:proofErr w:type="spellStart"/>
      <w:r w:rsidRPr="00202F87">
        <w:rPr>
          <w:rFonts w:ascii="Arial" w:hAnsi="Arial" w:cs="Arial"/>
          <w:color w:val="00B050"/>
          <w:sz w:val="21"/>
          <w:szCs w:val="21"/>
        </w:rPr>
        <w:t>Прийомочні</w:t>
      </w:r>
      <w:proofErr w:type="spellEnd"/>
      <w:r w:rsidRPr="00202F87">
        <w:rPr>
          <w:rFonts w:ascii="Arial" w:hAnsi="Arial" w:cs="Arial"/>
          <w:color w:val="00B050"/>
          <w:sz w:val="21"/>
          <w:szCs w:val="21"/>
        </w:rPr>
        <w:t>, розвантажувальні слід, як правило, розміщувати поблизу від приміщень зберігання товарів.</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 Всі підсобні, службові та побутові приміщення для персоналу повинні бути ізольовані від приміщень для зберігання харчових продуктів. </w:t>
      </w:r>
    </w:p>
    <w:p w:rsidR="00D66416" w:rsidRPr="00202F87" w:rsidRDefault="00D66416"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6.1.5 змінено, Зміна № 1)</w:t>
      </w:r>
    </w:p>
    <w:p w:rsidR="00025C30" w:rsidRPr="00202F87" w:rsidRDefault="00025C30"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lastRenderedPageBreak/>
        <w:t xml:space="preserve">6.1.6 В універсамах, </w:t>
      </w:r>
      <w:proofErr w:type="spellStart"/>
      <w:r w:rsidRPr="00202F87">
        <w:rPr>
          <w:rFonts w:ascii="Arial" w:hAnsi="Arial" w:cs="Arial"/>
          <w:sz w:val="21"/>
          <w:szCs w:val="21"/>
        </w:rPr>
        <w:t>гіпермаркетах</w:t>
      </w:r>
      <w:proofErr w:type="spellEnd"/>
      <w:r w:rsidRPr="00202F87">
        <w:rPr>
          <w:rFonts w:ascii="Arial" w:hAnsi="Arial" w:cs="Arial"/>
          <w:sz w:val="21"/>
          <w:szCs w:val="21"/>
        </w:rPr>
        <w:t xml:space="preserve"> та інших продовольчих магазинах приміщення комор та готування товарів до продажу слід передбачати, як правило, на одному рівні з відповідною за спеціалізацією торговельною залою. </w:t>
      </w:r>
    </w:p>
    <w:p w:rsidR="00025C30" w:rsidRPr="00202F87" w:rsidRDefault="00025C30"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В умовах реконструкції допускається розміщення комор (за винятком комор для легкозаймистих матеріалів і горючих рідин), приміщень для готування товарів до продажу та торговельних залів на різних рівнях у разі забезпечення зв'язку за допомогою підйомників, вантажних ліфтів або інших прист</w:t>
      </w:r>
      <w:r w:rsidR="004B621C" w:rsidRPr="00202F87">
        <w:rPr>
          <w:rFonts w:ascii="Arial" w:hAnsi="Arial" w:cs="Arial"/>
          <w:sz w:val="21"/>
          <w:szCs w:val="21"/>
        </w:rPr>
        <w:t>р</w:t>
      </w:r>
      <w:r w:rsidRPr="00202F87">
        <w:rPr>
          <w:rFonts w:ascii="Arial" w:hAnsi="Arial" w:cs="Arial"/>
          <w:sz w:val="21"/>
          <w:szCs w:val="21"/>
        </w:rPr>
        <w:t>оїв для товарів, а також сходів, пандусів, пасажирських ліфтів для покупців (відвідувачів) і персоналу.</w:t>
      </w:r>
    </w:p>
    <w:p w:rsidR="001E33B0" w:rsidRDefault="00025C30"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Допускається розміщення в підвальному та цокольному поверхах комор і складських приміщень продовольчих та непродовольчих магазинів, торговельні зали яких розміщені на першому</w:t>
      </w:r>
    </w:p>
    <w:p w:rsidR="00025C30" w:rsidRPr="00202F87" w:rsidRDefault="00025C30" w:rsidP="001E33B0">
      <w:pPr>
        <w:spacing w:line="288" w:lineRule="auto"/>
        <w:contextualSpacing/>
        <w:rPr>
          <w:rFonts w:ascii="Arial" w:hAnsi="Arial" w:cs="Arial"/>
          <w:sz w:val="21"/>
          <w:szCs w:val="21"/>
        </w:rPr>
      </w:pPr>
      <w:r w:rsidRPr="00202F87">
        <w:rPr>
          <w:rFonts w:ascii="Arial" w:hAnsi="Arial" w:cs="Arial"/>
          <w:sz w:val="21"/>
          <w:szCs w:val="21"/>
        </w:rPr>
        <w:t xml:space="preserve">поверсі і вище, а також підсобних приміщень магазинів (у тому числі для приймання скляної тари, зберігання контейнерів, пакувальних матеріалів, </w:t>
      </w:r>
      <w:proofErr w:type="spellStart"/>
      <w:r w:rsidRPr="00202F87">
        <w:rPr>
          <w:rFonts w:ascii="Arial" w:hAnsi="Arial" w:cs="Arial"/>
          <w:sz w:val="21"/>
          <w:szCs w:val="21"/>
        </w:rPr>
        <w:t>прибирального</w:t>
      </w:r>
      <w:proofErr w:type="spellEnd"/>
      <w:r w:rsidRPr="00202F87">
        <w:rPr>
          <w:rFonts w:ascii="Arial" w:hAnsi="Arial" w:cs="Arial"/>
          <w:sz w:val="21"/>
          <w:szCs w:val="21"/>
        </w:rPr>
        <w:t xml:space="preserve"> інвентаря тощо), побутових приміщень (гардеробні, вбиральні, умивальні, душові, роздягальні, кабіни особистої гігієни жінок), технічних приміщень систем</w:t>
      </w:r>
      <w:r w:rsidR="002D349A" w:rsidRPr="00202F87">
        <w:rPr>
          <w:rFonts w:ascii="Arial" w:hAnsi="Arial" w:cs="Arial"/>
          <w:sz w:val="21"/>
          <w:szCs w:val="21"/>
        </w:rPr>
        <w:t xml:space="preserve"> інженерного обладнання </w:t>
      </w:r>
      <w:r w:rsidR="002D349A" w:rsidRPr="00202F87">
        <w:rPr>
          <w:rFonts w:ascii="Arial" w:hAnsi="Arial" w:cs="Arial"/>
          <w:color w:val="00B050"/>
          <w:sz w:val="21"/>
          <w:szCs w:val="21"/>
        </w:rPr>
        <w:t>будівель</w:t>
      </w:r>
      <w:r w:rsidRPr="00202F87">
        <w:rPr>
          <w:rFonts w:ascii="Arial" w:hAnsi="Arial" w:cs="Arial"/>
          <w:sz w:val="21"/>
          <w:szCs w:val="21"/>
        </w:rPr>
        <w:t xml:space="preserve">. </w:t>
      </w:r>
    </w:p>
    <w:p w:rsidR="002D349A" w:rsidRPr="00202F87" w:rsidRDefault="002D349A" w:rsidP="001E33B0">
      <w:pPr>
        <w:spacing w:line="288" w:lineRule="auto"/>
        <w:ind w:firstLine="425"/>
        <w:contextualSpacing/>
        <w:jc w:val="both"/>
        <w:rPr>
          <w:rFonts w:ascii="Arial" w:hAnsi="Arial" w:cs="Arial"/>
          <w:b/>
          <w:i/>
          <w:color w:val="00B050"/>
          <w:sz w:val="21"/>
          <w:szCs w:val="21"/>
        </w:rPr>
      </w:pPr>
      <w:r w:rsidRPr="00202F87">
        <w:rPr>
          <w:rFonts w:ascii="Arial" w:hAnsi="Arial" w:cs="Arial"/>
          <w:color w:val="00B050"/>
          <w:sz w:val="21"/>
          <w:szCs w:val="21"/>
        </w:rPr>
        <w:t>(</w:t>
      </w:r>
      <w:r w:rsidRPr="00202F87">
        <w:rPr>
          <w:rFonts w:ascii="Arial" w:hAnsi="Arial" w:cs="Arial"/>
          <w:b/>
          <w:i/>
          <w:color w:val="00B050"/>
          <w:sz w:val="21"/>
          <w:szCs w:val="21"/>
        </w:rPr>
        <w:t>Слово пункту 6.1.6 змінено, Зміна № 1)</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6.1.7 </w:t>
      </w:r>
      <w:r w:rsidRPr="00202F87">
        <w:rPr>
          <w:rFonts w:ascii="Arial" w:hAnsi="Arial" w:cs="Arial"/>
          <w:color w:val="00B050"/>
          <w:sz w:val="21"/>
          <w:szCs w:val="21"/>
        </w:rPr>
        <w:t>Торговельні зали, фасувальні, комплектувальні, прасувальні, майстерні й інші приміщення підприємств роздрібної торгівлі з тривалим перебуванням людей рекомендується забезпечувати, як правило, природним освітленням.</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 Допускається влаштовувати без природного освітлення торговельні зали, приміщення приймання скляної тари від населення, складські приміщення, підсобні (комори для зберігання тари, контейнерів, інвентаря, у тому числі </w:t>
      </w:r>
      <w:proofErr w:type="spellStart"/>
      <w:r w:rsidRPr="00202F87">
        <w:rPr>
          <w:rFonts w:ascii="Arial" w:hAnsi="Arial" w:cs="Arial"/>
          <w:color w:val="00B050"/>
          <w:sz w:val="21"/>
          <w:szCs w:val="21"/>
        </w:rPr>
        <w:t>прибирального</w:t>
      </w:r>
      <w:proofErr w:type="spellEnd"/>
      <w:r w:rsidRPr="00202F87">
        <w:rPr>
          <w:rFonts w:ascii="Arial" w:hAnsi="Arial" w:cs="Arial"/>
          <w:color w:val="00B050"/>
          <w:sz w:val="21"/>
          <w:szCs w:val="21"/>
        </w:rPr>
        <w:t xml:space="preserve">), побутові приміщення персоналу і технічні, тобто всі приміщення, які допускається розміщувати у підвальних поверхах згідно з ДБН В.2.2-9 і для яких може передбачатися лише штучне освітлення згідно з ДБН В.2.5-28. </w:t>
      </w:r>
    </w:p>
    <w:p w:rsidR="00D66416" w:rsidRPr="00202F87" w:rsidRDefault="00D66416"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6.1.</w:t>
      </w:r>
      <w:r w:rsidR="00696457" w:rsidRPr="00202F87">
        <w:rPr>
          <w:rFonts w:ascii="Arial" w:hAnsi="Arial" w:cs="Arial"/>
          <w:b/>
          <w:bCs/>
          <w:i/>
          <w:iCs/>
          <w:color w:val="00B050"/>
          <w:sz w:val="21"/>
          <w:szCs w:val="21"/>
        </w:rPr>
        <w:t>7</w:t>
      </w:r>
      <w:r w:rsidRPr="00202F87">
        <w:rPr>
          <w:rFonts w:ascii="Arial" w:hAnsi="Arial" w:cs="Arial"/>
          <w:b/>
          <w:bCs/>
          <w:i/>
          <w:iCs/>
          <w:color w:val="00B050"/>
          <w:sz w:val="21"/>
          <w:szCs w:val="21"/>
        </w:rPr>
        <w:t xml:space="preserve"> змінено, Зміна № 1)</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 6.1.8 </w:t>
      </w:r>
      <w:r w:rsidR="002D349A" w:rsidRPr="00202F87">
        <w:rPr>
          <w:rFonts w:ascii="Arial" w:hAnsi="Arial" w:cs="Arial"/>
          <w:color w:val="00B050"/>
          <w:sz w:val="21"/>
          <w:szCs w:val="21"/>
        </w:rPr>
        <w:t>Висоту поверхів будівель</w:t>
      </w:r>
      <w:r w:rsidRPr="00202F87">
        <w:rPr>
          <w:rFonts w:ascii="Arial" w:hAnsi="Arial" w:cs="Arial"/>
          <w:color w:val="00B050"/>
          <w:sz w:val="21"/>
          <w:szCs w:val="21"/>
        </w:rPr>
        <w:t xml:space="preserve"> приймають, як правило, 3,3 м (не менше 3,0 м від підлоги до стелі). Допускається за обґрунтування (механізація, обладнання, конструкції) збільшувати висоту поверхів із торговельн</w:t>
      </w:r>
      <w:r w:rsidR="00696457" w:rsidRPr="00202F87">
        <w:rPr>
          <w:rFonts w:ascii="Arial" w:hAnsi="Arial" w:cs="Arial"/>
          <w:color w:val="00B050"/>
          <w:sz w:val="21"/>
          <w:szCs w:val="21"/>
        </w:rPr>
        <w:t xml:space="preserve">им </w:t>
      </w:r>
      <w:r w:rsidRPr="00202F87">
        <w:rPr>
          <w:rFonts w:ascii="Arial" w:hAnsi="Arial" w:cs="Arial"/>
          <w:color w:val="00B050"/>
          <w:sz w:val="21"/>
          <w:szCs w:val="21"/>
        </w:rPr>
        <w:t xml:space="preserve"> зало</w:t>
      </w:r>
      <w:r w:rsidR="00696457" w:rsidRPr="00202F87">
        <w:rPr>
          <w:rFonts w:ascii="Arial" w:hAnsi="Arial" w:cs="Arial"/>
          <w:color w:val="00B050"/>
          <w:sz w:val="21"/>
          <w:szCs w:val="21"/>
        </w:rPr>
        <w:t>м за завданням на проектування.</w:t>
      </w:r>
      <w:r w:rsidRPr="00202F87">
        <w:rPr>
          <w:rFonts w:ascii="Arial" w:hAnsi="Arial" w:cs="Arial"/>
          <w:color w:val="00B050"/>
          <w:sz w:val="21"/>
          <w:szCs w:val="21"/>
        </w:rPr>
        <w:t xml:space="preserve"> Висоту двосвітних торговельних залів допускається приймати </w:t>
      </w:r>
      <w:r w:rsidR="00696457" w:rsidRPr="00202F87">
        <w:rPr>
          <w:rFonts w:ascii="Arial" w:hAnsi="Arial" w:cs="Arial"/>
          <w:color w:val="00B050"/>
          <w:sz w:val="21"/>
          <w:szCs w:val="21"/>
        </w:rPr>
        <w:t>5</w:t>
      </w:r>
      <w:r w:rsidRPr="00202F87">
        <w:rPr>
          <w:rFonts w:ascii="Arial" w:hAnsi="Arial" w:cs="Arial"/>
          <w:color w:val="00B050"/>
          <w:sz w:val="21"/>
          <w:szCs w:val="21"/>
        </w:rPr>
        <w:t>,8 м за наявності антресолей</w:t>
      </w:r>
      <w:r w:rsidR="00696457" w:rsidRPr="00202F87">
        <w:rPr>
          <w:rFonts w:ascii="Arial" w:hAnsi="Arial" w:cs="Arial"/>
          <w:color w:val="00B050"/>
          <w:sz w:val="21"/>
          <w:szCs w:val="21"/>
        </w:rPr>
        <w:t>.</w:t>
      </w:r>
    </w:p>
    <w:p w:rsidR="00696457" w:rsidRPr="00202F87" w:rsidRDefault="00696457"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 xml:space="preserve">(Пункт 6.1. 8 </w:t>
      </w:r>
      <w:r w:rsidR="00872080" w:rsidRPr="00202F87">
        <w:rPr>
          <w:rFonts w:ascii="Arial" w:hAnsi="Arial" w:cs="Arial"/>
          <w:b/>
          <w:bCs/>
          <w:i/>
          <w:iCs/>
          <w:color w:val="00B050"/>
          <w:sz w:val="21"/>
          <w:szCs w:val="21"/>
        </w:rPr>
        <w:t>з</w:t>
      </w:r>
      <w:r w:rsidRPr="00202F87">
        <w:rPr>
          <w:rFonts w:ascii="Arial" w:hAnsi="Arial" w:cs="Arial"/>
          <w:b/>
          <w:bCs/>
          <w:i/>
          <w:iCs/>
          <w:color w:val="00B050"/>
          <w:sz w:val="21"/>
          <w:szCs w:val="21"/>
        </w:rPr>
        <w:t>мінено, Зміна № 1)</w:t>
      </w:r>
    </w:p>
    <w:p w:rsidR="00025C30" w:rsidRPr="00202F87" w:rsidRDefault="00025C30"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6.1.9 Висоту поверху підприємств торговельною площею до 250 м</w:t>
      </w:r>
      <w:r w:rsidRPr="00202F87">
        <w:rPr>
          <w:rFonts w:ascii="Arial" w:hAnsi="Arial" w:cs="Arial"/>
          <w:sz w:val="21"/>
          <w:szCs w:val="21"/>
          <w:vertAlign w:val="superscript"/>
        </w:rPr>
        <w:t>2</w:t>
      </w:r>
      <w:r w:rsidRPr="00202F87">
        <w:rPr>
          <w:rFonts w:ascii="Arial" w:hAnsi="Arial" w:cs="Arial"/>
          <w:sz w:val="21"/>
          <w:szCs w:val="21"/>
        </w:rPr>
        <w:t xml:space="preserve"> , вбудованих у житлов</w:t>
      </w:r>
      <w:r w:rsidR="002D349A" w:rsidRPr="00202F87">
        <w:rPr>
          <w:rFonts w:ascii="Arial" w:hAnsi="Arial" w:cs="Arial"/>
          <w:sz w:val="21"/>
          <w:szCs w:val="21"/>
        </w:rPr>
        <w:t>і</w:t>
      </w:r>
      <w:r w:rsidRPr="00202F87">
        <w:rPr>
          <w:rFonts w:ascii="Arial" w:hAnsi="Arial" w:cs="Arial"/>
          <w:sz w:val="21"/>
          <w:szCs w:val="21"/>
        </w:rPr>
        <w:t xml:space="preserve"> </w:t>
      </w:r>
      <w:r w:rsidRPr="00202F87">
        <w:rPr>
          <w:rFonts w:ascii="Arial" w:hAnsi="Arial" w:cs="Arial"/>
          <w:color w:val="00B050"/>
          <w:sz w:val="21"/>
          <w:szCs w:val="21"/>
        </w:rPr>
        <w:t>буд</w:t>
      </w:r>
      <w:r w:rsidR="002D349A" w:rsidRPr="00202F87">
        <w:rPr>
          <w:rFonts w:ascii="Arial" w:hAnsi="Arial" w:cs="Arial"/>
          <w:color w:val="00B050"/>
          <w:sz w:val="21"/>
          <w:szCs w:val="21"/>
        </w:rPr>
        <w:t>івлі</w:t>
      </w:r>
      <w:r w:rsidRPr="00202F87">
        <w:rPr>
          <w:rFonts w:ascii="Arial" w:hAnsi="Arial" w:cs="Arial"/>
          <w:sz w:val="21"/>
          <w:szCs w:val="21"/>
        </w:rPr>
        <w:t>, допускається приймати за висотою поверху житлово</w:t>
      </w:r>
      <w:r w:rsidR="00BE5CF8" w:rsidRPr="00202F87">
        <w:rPr>
          <w:rFonts w:ascii="Arial" w:hAnsi="Arial" w:cs="Arial"/>
          <w:sz w:val="21"/>
          <w:szCs w:val="21"/>
        </w:rPr>
        <w:t>ї</w:t>
      </w:r>
      <w:r w:rsidRPr="00202F87">
        <w:rPr>
          <w:rFonts w:ascii="Arial" w:hAnsi="Arial" w:cs="Arial"/>
          <w:sz w:val="21"/>
          <w:szCs w:val="21"/>
        </w:rPr>
        <w:t xml:space="preserve"> </w:t>
      </w:r>
      <w:r w:rsidRPr="00202F87">
        <w:rPr>
          <w:rFonts w:ascii="Arial" w:hAnsi="Arial" w:cs="Arial"/>
          <w:color w:val="00B050"/>
          <w:sz w:val="21"/>
          <w:szCs w:val="21"/>
        </w:rPr>
        <w:t>буд</w:t>
      </w:r>
      <w:r w:rsidR="00BE5CF8" w:rsidRPr="00202F87">
        <w:rPr>
          <w:rFonts w:ascii="Arial" w:hAnsi="Arial" w:cs="Arial"/>
          <w:color w:val="00B050"/>
          <w:sz w:val="21"/>
          <w:szCs w:val="21"/>
        </w:rPr>
        <w:t>івлі</w:t>
      </w:r>
      <w:r w:rsidRPr="00202F87">
        <w:rPr>
          <w:rFonts w:ascii="Arial" w:hAnsi="Arial" w:cs="Arial"/>
          <w:color w:val="00B050"/>
          <w:sz w:val="21"/>
          <w:szCs w:val="21"/>
        </w:rPr>
        <w:t>,</w:t>
      </w:r>
      <w:r w:rsidRPr="00202F87">
        <w:rPr>
          <w:rFonts w:ascii="Arial" w:hAnsi="Arial" w:cs="Arial"/>
          <w:sz w:val="21"/>
          <w:szCs w:val="21"/>
        </w:rPr>
        <w:t xml:space="preserve"> але не менше 2,8 м.</w:t>
      </w:r>
    </w:p>
    <w:p w:rsidR="002D349A" w:rsidRPr="00202F87" w:rsidRDefault="002D349A" w:rsidP="001E33B0">
      <w:pPr>
        <w:spacing w:line="288" w:lineRule="auto"/>
        <w:ind w:firstLine="425"/>
        <w:contextualSpacing/>
        <w:jc w:val="both"/>
        <w:rPr>
          <w:rFonts w:ascii="Arial" w:hAnsi="Arial" w:cs="Arial"/>
          <w:b/>
          <w:i/>
          <w:color w:val="00B050"/>
          <w:sz w:val="21"/>
          <w:szCs w:val="21"/>
        </w:rPr>
      </w:pPr>
      <w:r w:rsidRPr="00202F87">
        <w:rPr>
          <w:rFonts w:ascii="Arial" w:hAnsi="Arial" w:cs="Arial"/>
          <w:b/>
          <w:i/>
          <w:color w:val="00B050"/>
          <w:sz w:val="21"/>
          <w:szCs w:val="21"/>
        </w:rPr>
        <w:t>(Слова пункту 6.1.9 змінено, Зміна № 1)</w:t>
      </w:r>
    </w:p>
    <w:p w:rsidR="00CF00B5" w:rsidRPr="00202F87" w:rsidRDefault="00CF00B5" w:rsidP="001E33B0">
      <w:pPr>
        <w:spacing w:line="288" w:lineRule="auto"/>
        <w:ind w:firstLine="426"/>
        <w:contextualSpacing/>
        <w:jc w:val="both"/>
        <w:rPr>
          <w:rFonts w:ascii="Arial" w:hAnsi="Arial" w:cs="Arial"/>
          <w:sz w:val="21"/>
          <w:szCs w:val="21"/>
        </w:rPr>
      </w:pPr>
      <w:r w:rsidRPr="00202F87">
        <w:rPr>
          <w:rFonts w:ascii="Arial" w:hAnsi="Arial" w:cs="Arial"/>
          <w:sz w:val="21"/>
          <w:szCs w:val="21"/>
        </w:rPr>
        <w:t>6.1.10 У коридорах, складських, підсобних приміщеннях допускається скорочення висоти від</w:t>
      </w:r>
      <w:r w:rsidR="00DD640F" w:rsidRPr="00202F87">
        <w:rPr>
          <w:rFonts w:ascii="Arial" w:hAnsi="Arial" w:cs="Arial"/>
          <w:sz w:val="21"/>
          <w:szCs w:val="21"/>
        </w:rPr>
        <w:t xml:space="preserve"> </w:t>
      </w:r>
      <w:r w:rsidRPr="00202F87">
        <w:rPr>
          <w:rFonts w:ascii="Arial" w:hAnsi="Arial" w:cs="Arial"/>
          <w:sz w:val="21"/>
          <w:szCs w:val="21"/>
        </w:rPr>
        <w:t>підлоги до стелі до 2,2 м, у технічних приміщеннях без постійного перебування людей висоти</w:t>
      </w:r>
      <w:r w:rsidR="00DD640F" w:rsidRPr="00202F87">
        <w:rPr>
          <w:rFonts w:ascii="Arial" w:hAnsi="Arial" w:cs="Arial"/>
          <w:sz w:val="21"/>
          <w:szCs w:val="21"/>
        </w:rPr>
        <w:t xml:space="preserve"> </w:t>
      </w:r>
      <w:r w:rsidRPr="00202F87">
        <w:rPr>
          <w:rFonts w:ascii="Arial" w:hAnsi="Arial" w:cs="Arial"/>
          <w:sz w:val="21"/>
          <w:szCs w:val="21"/>
        </w:rPr>
        <w:t>проходів до обладнання в них - до 1,9 м.</w:t>
      </w:r>
    </w:p>
    <w:p w:rsidR="00CF00B5" w:rsidRPr="00202F87" w:rsidRDefault="00CF00B5"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6.1.11 Входи та сходи для обслуговуючого персоналу повинні бути окремими від входів та</w:t>
      </w:r>
      <w:r w:rsidR="002D349A" w:rsidRPr="00202F87">
        <w:rPr>
          <w:rFonts w:ascii="Arial" w:hAnsi="Arial" w:cs="Arial"/>
          <w:sz w:val="21"/>
          <w:szCs w:val="21"/>
        </w:rPr>
        <w:t xml:space="preserve"> </w:t>
      </w:r>
      <w:r w:rsidRPr="00202F87">
        <w:rPr>
          <w:rFonts w:ascii="Arial" w:hAnsi="Arial" w:cs="Arial"/>
          <w:sz w:val="21"/>
          <w:szCs w:val="21"/>
        </w:rPr>
        <w:t>сходів для покупців. Допускається влаштовувати їх суміщеними для підприємств торговельною</w:t>
      </w:r>
      <w:r w:rsidR="002D349A" w:rsidRPr="00202F87">
        <w:rPr>
          <w:rFonts w:ascii="Arial" w:hAnsi="Arial" w:cs="Arial"/>
          <w:sz w:val="21"/>
          <w:szCs w:val="21"/>
        </w:rPr>
        <w:t xml:space="preserve"> </w:t>
      </w:r>
      <w:r w:rsidRPr="00202F87">
        <w:rPr>
          <w:rFonts w:ascii="Arial" w:hAnsi="Arial" w:cs="Arial"/>
          <w:sz w:val="21"/>
          <w:szCs w:val="21"/>
        </w:rPr>
        <w:t>площею до 100 м</w:t>
      </w:r>
      <w:r w:rsidRPr="00202F87">
        <w:rPr>
          <w:rFonts w:ascii="Arial" w:hAnsi="Arial" w:cs="Arial"/>
          <w:sz w:val="21"/>
          <w:szCs w:val="21"/>
          <w:vertAlign w:val="superscript"/>
        </w:rPr>
        <w:t>2</w:t>
      </w:r>
      <w:r w:rsidRPr="00202F87">
        <w:rPr>
          <w:rFonts w:ascii="Arial" w:hAnsi="Arial" w:cs="Arial"/>
          <w:sz w:val="21"/>
          <w:szCs w:val="21"/>
        </w:rPr>
        <w:t xml:space="preserve">, як окремо розташованих, так і вбудованих підприємств торгівлі у </w:t>
      </w:r>
      <w:r w:rsidRPr="00202F87">
        <w:rPr>
          <w:rFonts w:ascii="Arial" w:hAnsi="Arial" w:cs="Arial"/>
          <w:color w:val="00B050"/>
          <w:sz w:val="21"/>
          <w:szCs w:val="21"/>
        </w:rPr>
        <w:t>буд</w:t>
      </w:r>
      <w:r w:rsidR="00BE5CF8" w:rsidRPr="00202F87">
        <w:rPr>
          <w:rFonts w:ascii="Arial" w:hAnsi="Arial" w:cs="Arial"/>
          <w:color w:val="00B050"/>
          <w:sz w:val="21"/>
          <w:szCs w:val="21"/>
        </w:rPr>
        <w:t>івлі</w:t>
      </w:r>
      <w:r w:rsidR="002D349A" w:rsidRPr="00202F87">
        <w:rPr>
          <w:rFonts w:ascii="Arial" w:hAnsi="Arial" w:cs="Arial"/>
          <w:sz w:val="21"/>
          <w:szCs w:val="21"/>
        </w:rPr>
        <w:t xml:space="preserve"> </w:t>
      </w:r>
      <w:r w:rsidRPr="00202F87">
        <w:rPr>
          <w:rFonts w:ascii="Arial" w:hAnsi="Arial" w:cs="Arial"/>
          <w:sz w:val="21"/>
          <w:szCs w:val="21"/>
        </w:rPr>
        <w:t>іншого призначення.</w:t>
      </w:r>
    </w:p>
    <w:p w:rsidR="00CF00B5" w:rsidRPr="001E33B0" w:rsidRDefault="00CF00B5" w:rsidP="001E33B0">
      <w:pPr>
        <w:spacing w:line="288" w:lineRule="auto"/>
        <w:ind w:right="-149" w:firstLine="425"/>
        <w:contextualSpacing/>
        <w:jc w:val="both"/>
        <w:rPr>
          <w:rFonts w:ascii="Arial" w:hAnsi="Arial" w:cs="Arial"/>
          <w:spacing w:val="-2"/>
          <w:sz w:val="21"/>
          <w:szCs w:val="21"/>
        </w:rPr>
      </w:pPr>
      <w:r w:rsidRPr="001E33B0">
        <w:rPr>
          <w:rFonts w:ascii="Arial" w:hAnsi="Arial" w:cs="Arial"/>
          <w:spacing w:val="-2"/>
          <w:sz w:val="21"/>
          <w:szCs w:val="21"/>
        </w:rPr>
        <w:t>Входи до комор та інших неторговельних приміщень слід розташовувати з боку виробничих груп приміщень. У підприємствах торговельною площею до 250 м</w:t>
      </w:r>
      <w:r w:rsidRPr="001E33B0">
        <w:rPr>
          <w:rFonts w:ascii="Arial" w:hAnsi="Arial" w:cs="Arial"/>
          <w:spacing w:val="-2"/>
          <w:sz w:val="21"/>
          <w:szCs w:val="21"/>
          <w:vertAlign w:val="superscript"/>
        </w:rPr>
        <w:t>2</w:t>
      </w:r>
      <w:r w:rsidRPr="001E33B0">
        <w:rPr>
          <w:rFonts w:ascii="Arial" w:hAnsi="Arial" w:cs="Arial"/>
          <w:spacing w:val="-2"/>
          <w:sz w:val="21"/>
          <w:szCs w:val="21"/>
        </w:rPr>
        <w:t xml:space="preserve"> допускається передбачати додаткові входи до торговельної зали для подавання товарів із суміжних із торговельною залою комор.</w:t>
      </w:r>
    </w:p>
    <w:p w:rsidR="002D349A" w:rsidRPr="00202F87" w:rsidRDefault="002D349A" w:rsidP="001E33B0">
      <w:pPr>
        <w:spacing w:line="288" w:lineRule="auto"/>
        <w:ind w:firstLine="425"/>
        <w:contextualSpacing/>
        <w:jc w:val="both"/>
        <w:rPr>
          <w:rFonts w:ascii="Arial" w:hAnsi="Arial" w:cs="Arial"/>
          <w:b/>
          <w:i/>
          <w:color w:val="00B050"/>
          <w:sz w:val="21"/>
          <w:szCs w:val="21"/>
        </w:rPr>
      </w:pPr>
      <w:r w:rsidRPr="00202F87">
        <w:rPr>
          <w:rFonts w:ascii="Arial" w:hAnsi="Arial" w:cs="Arial"/>
          <w:b/>
          <w:i/>
          <w:color w:val="00B050"/>
          <w:sz w:val="21"/>
          <w:szCs w:val="21"/>
        </w:rPr>
        <w:t>(Слово пункту 6.1.11 змінено, Зміна № 1)</w:t>
      </w:r>
    </w:p>
    <w:p w:rsidR="00CF00B5" w:rsidRDefault="00CF00B5" w:rsidP="001E33B0">
      <w:pPr>
        <w:spacing w:line="288" w:lineRule="auto"/>
        <w:ind w:firstLine="426"/>
        <w:contextualSpacing/>
        <w:jc w:val="both"/>
        <w:rPr>
          <w:rFonts w:ascii="Arial" w:hAnsi="Arial" w:cs="Arial"/>
          <w:color w:val="00B050"/>
          <w:sz w:val="21"/>
          <w:szCs w:val="21"/>
        </w:rPr>
      </w:pPr>
      <w:r w:rsidRPr="00202F87">
        <w:rPr>
          <w:rFonts w:ascii="Arial" w:hAnsi="Arial" w:cs="Arial"/>
          <w:sz w:val="21"/>
          <w:szCs w:val="21"/>
        </w:rPr>
        <w:t xml:space="preserve">6.1.12 </w:t>
      </w:r>
      <w:r w:rsidRPr="00202F87">
        <w:rPr>
          <w:rFonts w:ascii="Arial" w:hAnsi="Arial" w:cs="Arial"/>
          <w:color w:val="00B050"/>
          <w:sz w:val="21"/>
          <w:szCs w:val="21"/>
        </w:rPr>
        <w:t>Підлога на шляхах переміщення товарів і евакуації з торговельних залів не повинна</w:t>
      </w:r>
      <w:r w:rsidR="00DD640F" w:rsidRPr="00202F87">
        <w:rPr>
          <w:rFonts w:ascii="Arial" w:hAnsi="Arial" w:cs="Arial"/>
          <w:color w:val="00B050"/>
          <w:sz w:val="21"/>
          <w:szCs w:val="21"/>
        </w:rPr>
        <w:t xml:space="preserve"> </w:t>
      </w:r>
      <w:r w:rsidRPr="00202F87">
        <w:rPr>
          <w:rFonts w:ascii="Arial" w:hAnsi="Arial" w:cs="Arial"/>
          <w:color w:val="00B050"/>
          <w:sz w:val="21"/>
          <w:szCs w:val="21"/>
        </w:rPr>
        <w:t xml:space="preserve">мати порогів. Асфальтова підлога допускається лише в розвантажувальному приміщенні на майданчику для автомобілів. У решті приміщень матеріал підлоги визначається </w:t>
      </w:r>
      <w:r w:rsidR="00696457" w:rsidRPr="00202F87">
        <w:rPr>
          <w:rFonts w:ascii="Arial" w:hAnsi="Arial" w:cs="Arial"/>
          <w:color w:val="00B050"/>
          <w:sz w:val="21"/>
          <w:szCs w:val="21"/>
        </w:rPr>
        <w:t xml:space="preserve"> згідно з ДБН В.1.1-7 та ДБН В.2.2-9.</w:t>
      </w:r>
    </w:p>
    <w:p w:rsidR="00696457" w:rsidRDefault="00985ED2" w:rsidP="001E33B0">
      <w:pPr>
        <w:spacing w:line="288" w:lineRule="auto"/>
        <w:ind w:firstLine="425"/>
        <w:contextualSpacing/>
        <w:jc w:val="both"/>
        <w:rPr>
          <w:rFonts w:ascii="Arial" w:hAnsi="Arial" w:cs="Arial"/>
          <w:b/>
          <w:bCs/>
          <w:i/>
          <w:iCs/>
          <w:color w:val="00B050"/>
          <w:sz w:val="21"/>
          <w:szCs w:val="21"/>
        </w:rPr>
      </w:pPr>
      <w:r w:rsidRPr="00202F87">
        <w:rPr>
          <w:rFonts w:ascii="Arial" w:hAnsi="Arial" w:cs="Arial"/>
          <w:b/>
          <w:bCs/>
          <w:i/>
          <w:iCs/>
          <w:color w:val="00B050"/>
          <w:sz w:val="21"/>
          <w:szCs w:val="21"/>
        </w:rPr>
        <w:t xml:space="preserve"> </w:t>
      </w:r>
      <w:r w:rsidR="00696457" w:rsidRPr="00202F87">
        <w:rPr>
          <w:rFonts w:ascii="Arial" w:hAnsi="Arial" w:cs="Arial"/>
          <w:b/>
          <w:bCs/>
          <w:i/>
          <w:iCs/>
          <w:color w:val="00B050"/>
          <w:sz w:val="21"/>
          <w:szCs w:val="21"/>
        </w:rPr>
        <w:t xml:space="preserve">(Пункт 6.1.12 </w:t>
      </w:r>
      <w:r w:rsidR="00872080" w:rsidRPr="00202F87">
        <w:rPr>
          <w:rFonts w:ascii="Arial" w:hAnsi="Arial" w:cs="Arial"/>
          <w:b/>
          <w:bCs/>
          <w:i/>
          <w:iCs/>
          <w:color w:val="00B050"/>
          <w:sz w:val="21"/>
          <w:szCs w:val="21"/>
        </w:rPr>
        <w:t>з</w:t>
      </w:r>
      <w:r w:rsidR="00696457" w:rsidRPr="00202F87">
        <w:rPr>
          <w:rFonts w:ascii="Arial" w:hAnsi="Arial" w:cs="Arial"/>
          <w:b/>
          <w:bCs/>
          <w:i/>
          <w:iCs/>
          <w:color w:val="00B050"/>
          <w:sz w:val="21"/>
          <w:szCs w:val="21"/>
        </w:rPr>
        <w:t>мінено, Зміна № 1)</w:t>
      </w:r>
    </w:p>
    <w:p w:rsidR="00375B16" w:rsidRDefault="00CF00B5" w:rsidP="001E33B0">
      <w:pPr>
        <w:widowControl/>
        <w:spacing w:after="160" w:line="288" w:lineRule="auto"/>
        <w:contextualSpacing/>
      </w:pPr>
      <w:r w:rsidRPr="00202F87">
        <w:rPr>
          <w:rFonts w:ascii="Arial" w:hAnsi="Arial" w:cs="Arial"/>
          <w:sz w:val="21"/>
          <w:szCs w:val="21"/>
        </w:rPr>
        <w:t>6.1.13 В універсамах та в продовольчих магазинах торговельною площею 1500 м</w:t>
      </w:r>
      <w:r w:rsidRPr="00202F87">
        <w:rPr>
          <w:rFonts w:ascii="Arial" w:hAnsi="Arial" w:cs="Arial"/>
          <w:sz w:val="21"/>
          <w:szCs w:val="21"/>
          <w:vertAlign w:val="superscript"/>
        </w:rPr>
        <w:t xml:space="preserve">2 </w:t>
      </w:r>
      <w:r w:rsidRPr="00202F87">
        <w:rPr>
          <w:rFonts w:ascii="Arial" w:hAnsi="Arial" w:cs="Arial"/>
          <w:sz w:val="21"/>
          <w:szCs w:val="21"/>
        </w:rPr>
        <w:t>і більше</w:t>
      </w:r>
      <w:r w:rsidR="00DD640F" w:rsidRPr="00202F87">
        <w:rPr>
          <w:rFonts w:ascii="Arial" w:hAnsi="Arial" w:cs="Arial"/>
          <w:sz w:val="21"/>
          <w:szCs w:val="21"/>
        </w:rPr>
        <w:t xml:space="preserve"> </w:t>
      </w:r>
      <w:r w:rsidRPr="006217E3">
        <w:rPr>
          <w:rFonts w:ascii="Arial" w:hAnsi="Arial" w:cs="Arial"/>
          <w:w w:val="97"/>
          <w:sz w:val="21"/>
          <w:szCs w:val="21"/>
        </w:rPr>
        <w:t>(</w:t>
      </w:r>
      <w:proofErr w:type="spellStart"/>
      <w:r w:rsidRPr="006217E3">
        <w:rPr>
          <w:rFonts w:ascii="Arial" w:hAnsi="Arial" w:cs="Arial"/>
          <w:w w:val="97"/>
          <w:sz w:val="21"/>
          <w:szCs w:val="21"/>
        </w:rPr>
        <w:t>гіпермаркетах</w:t>
      </w:r>
      <w:proofErr w:type="spellEnd"/>
      <w:r w:rsidRPr="00202F87">
        <w:rPr>
          <w:rFonts w:ascii="Arial" w:hAnsi="Arial" w:cs="Arial"/>
          <w:sz w:val="21"/>
          <w:szCs w:val="21"/>
        </w:rPr>
        <w:t>), в універмагах та непродовольчих магазинах торговельною площею 3500 м</w:t>
      </w:r>
      <w:r w:rsidRPr="00202F87">
        <w:rPr>
          <w:rFonts w:ascii="Arial" w:hAnsi="Arial" w:cs="Arial"/>
          <w:sz w:val="21"/>
          <w:szCs w:val="21"/>
          <w:vertAlign w:val="superscript"/>
        </w:rPr>
        <w:t>2</w:t>
      </w:r>
      <w:r w:rsidRPr="00202F87">
        <w:rPr>
          <w:rFonts w:ascii="Arial" w:hAnsi="Arial" w:cs="Arial"/>
          <w:sz w:val="21"/>
          <w:szCs w:val="21"/>
        </w:rPr>
        <w:t xml:space="preserve"> і</w:t>
      </w:r>
      <w:r w:rsidR="00DD640F" w:rsidRPr="00202F87">
        <w:rPr>
          <w:rFonts w:ascii="Arial" w:hAnsi="Arial" w:cs="Arial"/>
          <w:sz w:val="21"/>
          <w:szCs w:val="21"/>
        </w:rPr>
        <w:t xml:space="preserve"> </w:t>
      </w:r>
      <w:r w:rsidRPr="00202F87">
        <w:rPr>
          <w:rFonts w:ascii="Arial" w:hAnsi="Arial" w:cs="Arial"/>
          <w:sz w:val="21"/>
          <w:szCs w:val="21"/>
        </w:rPr>
        <w:t xml:space="preserve">більше </w:t>
      </w:r>
      <w:r w:rsidRPr="00202F87">
        <w:rPr>
          <w:rFonts w:ascii="Arial" w:hAnsi="Arial" w:cs="Arial"/>
          <w:sz w:val="21"/>
          <w:szCs w:val="21"/>
        </w:rPr>
        <w:lastRenderedPageBreak/>
        <w:t>допускається передбачати (за завданням на проектування) місця для розміщення кіосків та торговельних автоматів.</w:t>
      </w:r>
    </w:p>
    <w:p w:rsidR="00CF00B5" w:rsidRPr="001E33B0" w:rsidRDefault="00CF00B5" w:rsidP="001E33B0">
      <w:pPr>
        <w:spacing w:line="288" w:lineRule="auto"/>
        <w:ind w:firstLine="426"/>
        <w:contextualSpacing/>
        <w:jc w:val="both"/>
        <w:rPr>
          <w:rFonts w:ascii="Arial" w:hAnsi="Arial" w:cs="Arial"/>
          <w:b/>
          <w:bCs/>
          <w:sz w:val="21"/>
          <w:szCs w:val="21"/>
        </w:rPr>
      </w:pPr>
      <w:r w:rsidRPr="001E33B0">
        <w:rPr>
          <w:rFonts w:ascii="Arial" w:hAnsi="Arial" w:cs="Arial"/>
          <w:sz w:val="21"/>
          <w:szCs w:val="21"/>
        </w:rPr>
        <w:t>6</w:t>
      </w:r>
      <w:r w:rsidRPr="001E33B0">
        <w:rPr>
          <w:rFonts w:ascii="Arial" w:hAnsi="Arial" w:cs="Arial"/>
          <w:b/>
          <w:bCs/>
          <w:sz w:val="21"/>
          <w:szCs w:val="21"/>
        </w:rPr>
        <w:t>.2 Торговельні приміщення</w:t>
      </w:r>
    </w:p>
    <w:p w:rsidR="00CF00B5"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6.2.1 До складу торговельної площі підприємств торгівлі входить площа торговельних залів і приміщень для додаткового обслуговування відповідно до</w:t>
      </w:r>
      <w:r w:rsidR="006217E3">
        <w:rPr>
          <w:rFonts w:ascii="Arial" w:hAnsi="Arial" w:cs="Arial"/>
          <w:sz w:val="21"/>
          <w:szCs w:val="21"/>
        </w:rPr>
        <w:t xml:space="preserve"> </w:t>
      </w:r>
      <w:r w:rsidRPr="001E33B0">
        <w:rPr>
          <w:rFonts w:ascii="Arial" w:hAnsi="Arial" w:cs="Arial"/>
          <w:sz w:val="21"/>
          <w:szCs w:val="21"/>
        </w:rPr>
        <w:t>переліку згідно з додатком Г. Цей перелік не регламентується і визначається відповідно до завдання на проектування.</w:t>
      </w:r>
    </w:p>
    <w:p w:rsidR="00CF00B5" w:rsidRPr="001E33B0" w:rsidRDefault="00CF00B5" w:rsidP="001E33B0">
      <w:pPr>
        <w:spacing w:line="288" w:lineRule="auto"/>
        <w:ind w:firstLine="567"/>
        <w:contextualSpacing/>
        <w:jc w:val="both"/>
        <w:rPr>
          <w:rFonts w:ascii="Arial" w:hAnsi="Arial" w:cs="Arial"/>
          <w:sz w:val="21"/>
          <w:szCs w:val="21"/>
        </w:rPr>
      </w:pPr>
      <w:r w:rsidRPr="001E33B0">
        <w:rPr>
          <w:rFonts w:ascii="Arial" w:hAnsi="Arial" w:cs="Arial"/>
          <w:sz w:val="21"/>
          <w:szCs w:val="21"/>
        </w:rPr>
        <w:t>У торговельну площу магазину не входить площа приміщень для приймання скляної тари, які мають, як правило, окремі входи для відвідувачів.</w:t>
      </w:r>
    </w:p>
    <w:p w:rsidR="00CF00B5" w:rsidRPr="001E33B0" w:rsidRDefault="00CF00B5" w:rsidP="001E33B0">
      <w:pPr>
        <w:spacing w:line="288" w:lineRule="auto"/>
        <w:contextualSpacing/>
        <w:jc w:val="both"/>
        <w:rPr>
          <w:rFonts w:ascii="Arial" w:hAnsi="Arial" w:cs="Arial"/>
          <w:sz w:val="21"/>
          <w:szCs w:val="21"/>
        </w:rPr>
      </w:pPr>
      <w:r w:rsidRPr="001E33B0">
        <w:rPr>
          <w:rFonts w:ascii="Arial" w:hAnsi="Arial" w:cs="Arial"/>
          <w:sz w:val="21"/>
          <w:szCs w:val="21"/>
        </w:rPr>
        <w:t xml:space="preserve">Мінімальний коефіцієнт </w:t>
      </w:r>
      <w:proofErr w:type="spellStart"/>
      <w:r w:rsidRPr="001E33B0">
        <w:rPr>
          <w:rFonts w:ascii="Arial" w:hAnsi="Arial" w:cs="Arial"/>
          <w:sz w:val="21"/>
          <w:szCs w:val="21"/>
        </w:rPr>
        <w:t>установної</w:t>
      </w:r>
      <w:proofErr w:type="spellEnd"/>
      <w:r w:rsidRPr="001E33B0">
        <w:rPr>
          <w:rFonts w:ascii="Arial" w:hAnsi="Arial" w:cs="Arial"/>
          <w:sz w:val="21"/>
          <w:szCs w:val="21"/>
        </w:rPr>
        <w:t xml:space="preserve"> площі в торговельній залі слід приймати не менше 0,25.</w:t>
      </w:r>
    </w:p>
    <w:p w:rsidR="00CF00B5"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6.2.2 Відділи замовлень рекомендується передбачати в продовольчих магазинах з універсальним асортиментом товарів торговельною площею, як правило, 400 м</w:t>
      </w:r>
      <w:r w:rsidRPr="001E33B0">
        <w:rPr>
          <w:rFonts w:ascii="Arial" w:hAnsi="Arial" w:cs="Arial"/>
          <w:sz w:val="21"/>
          <w:szCs w:val="21"/>
          <w:vertAlign w:val="superscript"/>
        </w:rPr>
        <w:t>2</w:t>
      </w:r>
      <w:r w:rsidRPr="001E33B0">
        <w:rPr>
          <w:rFonts w:ascii="Arial" w:hAnsi="Arial" w:cs="Arial"/>
          <w:sz w:val="21"/>
          <w:szCs w:val="21"/>
        </w:rPr>
        <w:t xml:space="preserve"> і більше (у сільських поселеннях - торговельною площею 250 м</w:t>
      </w:r>
      <w:r w:rsidRPr="001E33B0">
        <w:rPr>
          <w:rFonts w:ascii="Arial" w:hAnsi="Arial" w:cs="Arial"/>
          <w:sz w:val="21"/>
          <w:szCs w:val="21"/>
          <w:vertAlign w:val="superscript"/>
        </w:rPr>
        <w:t>2</w:t>
      </w:r>
      <w:r w:rsidRPr="001E33B0">
        <w:rPr>
          <w:rFonts w:ascii="Arial" w:hAnsi="Arial" w:cs="Arial"/>
          <w:sz w:val="21"/>
          <w:szCs w:val="21"/>
        </w:rPr>
        <w:t xml:space="preserve"> і більше).</w:t>
      </w:r>
    </w:p>
    <w:p w:rsidR="00CF00B5"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Допускається передбачати за завданнями на проектування відділи замовлень в інших продовольчих магазинах і за меншої торговельної площі.</w:t>
      </w:r>
    </w:p>
    <w:p w:rsidR="00CF00B5"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Площу приміщень відділу замовлень слід приймати не менше розрахункової, визначеної за питомими показниками мінімальної площі згідно з додатком Д.</w:t>
      </w:r>
    </w:p>
    <w:p w:rsidR="00CF00B5" w:rsidRPr="001E33B0" w:rsidRDefault="00CF00B5" w:rsidP="001E33B0">
      <w:pPr>
        <w:spacing w:line="288" w:lineRule="auto"/>
        <w:ind w:firstLine="426"/>
        <w:contextualSpacing/>
        <w:jc w:val="both"/>
        <w:rPr>
          <w:rFonts w:ascii="Arial" w:hAnsi="Arial" w:cs="Arial"/>
          <w:color w:val="00B050"/>
          <w:sz w:val="21"/>
          <w:szCs w:val="21"/>
        </w:rPr>
      </w:pPr>
      <w:r w:rsidRPr="001E33B0">
        <w:rPr>
          <w:rFonts w:ascii="Arial" w:hAnsi="Arial" w:cs="Arial"/>
          <w:sz w:val="21"/>
          <w:szCs w:val="21"/>
        </w:rPr>
        <w:t xml:space="preserve">6.2.3 </w:t>
      </w:r>
      <w:r w:rsidRPr="001E33B0">
        <w:rPr>
          <w:rFonts w:ascii="Arial" w:hAnsi="Arial" w:cs="Arial"/>
          <w:color w:val="00B050"/>
          <w:sz w:val="21"/>
          <w:szCs w:val="21"/>
        </w:rPr>
        <w:t>Площу кафетеріїв слід приймати не менше розрахункової, визначеної за питомими</w:t>
      </w:r>
      <w:r w:rsidR="00DD640F" w:rsidRPr="001E33B0">
        <w:rPr>
          <w:rFonts w:ascii="Arial" w:hAnsi="Arial" w:cs="Arial"/>
          <w:color w:val="00B050"/>
          <w:sz w:val="21"/>
          <w:szCs w:val="21"/>
        </w:rPr>
        <w:t xml:space="preserve"> </w:t>
      </w:r>
      <w:r w:rsidRPr="001E33B0">
        <w:rPr>
          <w:rFonts w:ascii="Arial" w:hAnsi="Arial" w:cs="Arial"/>
          <w:color w:val="00B050"/>
          <w:sz w:val="21"/>
          <w:szCs w:val="21"/>
        </w:rPr>
        <w:t>показниками мінімальної площі згідно з додатком Е.</w:t>
      </w:r>
    </w:p>
    <w:p w:rsidR="00CF00B5" w:rsidRPr="001E33B0" w:rsidRDefault="00CF00B5" w:rsidP="00985ED2">
      <w:pPr>
        <w:spacing w:line="288" w:lineRule="auto"/>
        <w:ind w:firstLine="426"/>
        <w:contextualSpacing/>
        <w:jc w:val="both"/>
        <w:rPr>
          <w:rFonts w:ascii="Arial" w:hAnsi="Arial" w:cs="Arial"/>
          <w:color w:val="00B050"/>
          <w:sz w:val="21"/>
          <w:szCs w:val="21"/>
        </w:rPr>
      </w:pPr>
      <w:r w:rsidRPr="001E33B0">
        <w:rPr>
          <w:rFonts w:ascii="Arial" w:hAnsi="Arial" w:cs="Arial"/>
          <w:color w:val="00B050"/>
          <w:sz w:val="21"/>
          <w:szCs w:val="21"/>
        </w:rPr>
        <w:t>Площі сокових барів, відділів кулінарії тощо підприємств харчування встановлюються зав</w:t>
      </w:r>
      <w:r w:rsidR="00CC4B84" w:rsidRPr="001E33B0">
        <w:rPr>
          <w:rFonts w:ascii="Arial" w:hAnsi="Arial" w:cs="Arial"/>
          <w:color w:val="00B050"/>
          <w:sz w:val="21"/>
          <w:szCs w:val="21"/>
        </w:rPr>
        <w:t>д</w:t>
      </w:r>
      <w:r w:rsidRPr="001E33B0">
        <w:rPr>
          <w:rFonts w:ascii="Arial" w:hAnsi="Arial" w:cs="Arial"/>
          <w:color w:val="00B050"/>
          <w:sz w:val="21"/>
          <w:szCs w:val="21"/>
        </w:rPr>
        <w:t>аннями на проектування згідно з нормами на проектування підприємств громадського харчу</w:t>
      </w:r>
      <w:r w:rsidR="00CC4B84" w:rsidRPr="001E33B0">
        <w:rPr>
          <w:rFonts w:ascii="Arial" w:hAnsi="Arial" w:cs="Arial"/>
          <w:color w:val="00B050"/>
          <w:sz w:val="21"/>
          <w:szCs w:val="21"/>
        </w:rPr>
        <w:t>в</w:t>
      </w:r>
      <w:r w:rsidRPr="001E33B0">
        <w:rPr>
          <w:rFonts w:ascii="Arial" w:hAnsi="Arial" w:cs="Arial"/>
          <w:color w:val="00B050"/>
          <w:sz w:val="21"/>
          <w:szCs w:val="21"/>
        </w:rPr>
        <w:t>ання (ресторанного господарства) відповідно до вимог ДСТУ 4281</w:t>
      </w:r>
      <w:r w:rsidR="00696457" w:rsidRPr="001E33B0">
        <w:rPr>
          <w:rFonts w:ascii="Arial" w:hAnsi="Arial" w:cs="Arial"/>
          <w:color w:val="00B050"/>
          <w:sz w:val="21"/>
          <w:szCs w:val="21"/>
        </w:rPr>
        <w:t xml:space="preserve"> та ДБН В.2.2-25</w:t>
      </w:r>
      <w:r w:rsidRPr="001E33B0">
        <w:rPr>
          <w:rFonts w:ascii="Arial" w:hAnsi="Arial" w:cs="Arial"/>
          <w:color w:val="00B050"/>
          <w:sz w:val="21"/>
          <w:szCs w:val="21"/>
        </w:rPr>
        <w:t>.</w:t>
      </w:r>
    </w:p>
    <w:p w:rsidR="00696457" w:rsidRPr="001E33B0" w:rsidRDefault="00696457" w:rsidP="001E33B0">
      <w:pPr>
        <w:spacing w:line="288" w:lineRule="auto"/>
        <w:ind w:firstLine="425"/>
        <w:contextualSpacing/>
        <w:jc w:val="both"/>
        <w:rPr>
          <w:rFonts w:ascii="Arial" w:hAnsi="Arial" w:cs="Arial"/>
          <w:color w:val="00B050"/>
          <w:sz w:val="21"/>
          <w:szCs w:val="21"/>
        </w:rPr>
      </w:pPr>
      <w:r w:rsidRPr="001E33B0">
        <w:rPr>
          <w:rFonts w:ascii="Arial" w:hAnsi="Arial" w:cs="Arial"/>
          <w:b/>
          <w:bCs/>
          <w:i/>
          <w:iCs/>
          <w:color w:val="00B050"/>
          <w:sz w:val="21"/>
          <w:szCs w:val="21"/>
        </w:rPr>
        <w:t>(Пункт 6.2.3 змінено, Зміна № 1)</w:t>
      </w:r>
    </w:p>
    <w:p w:rsidR="00CF00B5"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6.2.4 Площі інших приміщень додаткового обслуговування слід визначати завданням</w:t>
      </w:r>
      <w:r w:rsidR="00DD640F" w:rsidRPr="001E33B0">
        <w:rPr>
          <w:rFonts w:ascii="Arial" w:hAnsi="Arial" w:cs="Arial"/>
          <w:sz w:val="21"/>
          <w:szCs w:val="21"/>
        </w:rPr>
        <w:t xml:space="preserve"> </w:t>
      </w:r>
      <w:r w:rsidRPr="001E33B0">
        <w:rPr>
          <w:rFonts w:ascii="Arial" w:hAnsi="Arial" w:cs="Arial"/>
          <w:sz w:val="21"/>
          <w:szCs w:val="21"/>
        </w:rPr>
        <w:t>на</w:t>
      </w:r>
      <w:r w:rsidR="00DD640F" w:rsidRPr="001E33B0">
        <w:rPr>
          <w:rFonts w:ascii="Arial" w:hAnsi="Arial" w:cs="Arial"/>
          <w:sz w:val="21"/>
          <w:szCs w:val="21"/>
        </w:rPr>
        <w:t xml:space="preserve"> </w:t>
      </w:r>
      <w:r w:rsidRPr="001E33B0">
        <w:rPr>
          <w:rFonts w:ascii="Arial" w:hAnsi="Arial" w:cs="Arial"/>
          <w:sz w:val="21"/>
          <w:szCs w:val="21"/>
        </w:rPr>
        <w:t>проектування з урахуванням додатка Ж.</w:t>
      </w:r>
    </w:p>
    <w:p w:rsidR="00CF00B5" w:rsidRPr="001E33B0" w:rsidRDefault="00CF00B5" w:rsidP="001E33B0">
      <w:pPr>
        <w:spacing w:line="288" w:lineRule="auto"/>
        <w:ind w:firstLine="426"/>
        <w:contextualSpacing/>
        <w:jc w:val="both"/>
        <w:rPr>
          <w:rFonts w:ascii="Arial" w:hAnsi="Arial" w:cs="Arial"/>
          <w:color w:val="00B050"/>
          <w:sz w:val="21"/>
          <w:szCs w:val="21"/>
        </w:rPr>
      </w:pPr>
      <w:r w:rsidRPr="001E33B0">
        <w:rPr>
          <w:rFonts w:ascii="Arial" w:hAnsi="Arial" w:cs="Arial"/>
          <w:sz w:val="21"/>
          <w:szCs w:val="21"/>
        </w:rPr>
        <w:t xml:space="preserve">6.2.5 </w:t>
      </w:r>
      <w:r w:rsidRPr="001E33B0">
        <w:rPr>
          <w:rFonts w:ascii="Arial" w:hAnsi="Arial" w:cs="Arial"/>
          <w:color w:val="00B050"/>
          <w:sz w:val="21"/>
          <w:szCs w:val="21"/>
        </w:rPr>
        <w:t>При продовольчих магазинах за завданням на проектування допускається передбачати</w:t>
      </w:r>
      <w:r w:rsidR="00DD640F" w:rsidRPr="001E33B0">
        <w:rPr>
          <w:rFonts w:ascii="Arial" w:hAnsi="Arial" w:cs="Arial"/>
          <w:color w:val="00B050"/>
          <w:sz w:val="21"/>
          <w:szCs w:val="21"/>
        </w:rPr>
        <w:t xml:space="preserve"> </w:t>
      </w:r>
      <w:r w:rsidRPr="001E33B0">
        <w:rPr>
          <w:rFonts w:ascii="Arial" w:hAnsi="Arial" w:cs="Arial"/>
          <w:color w:val="00B050"/>
          <w:sz w:val="21"/>
          <w:szCs w:val="21"/>
        </w:rPr>
        <w:t>кулінарний цех із виготовлення харчової продукції з реалізацією її у відповідному відділі (від</w:t>
      </w:r>
      <w:r w:rsidR="00754440" w:rsidRPr="001E33B0">
        <w:rPr>
          <w:rFonts w:ascii="Arial" w:hAnsi="Arial" w:cs="Arial"/>
          <w:color w:val="00B050"/>
          <w:sz w:val="21"/>
          <w:szCs w:val="21"/>
        </w:rPr>
        <w:t>ді</w:t>
      </w:r>
      <w:r w:rsidRPr="001E33B0">
        <w:rPr>
          <w:rFonts w:ascii="Arial" w:hAnsi="Arial" w:cs="Arial"/>
          <w:color w:val="00B050"/>
          <w:sz w:val="21"/>
          <w:szCs w:val="21"/>
        </w:rPr>
        <w:t xml:space="preserve">лах) магазину. При цьому слід враховувати вимоги </w:t>
      </w:r>
      <w:r w:rsidR="00696457" w:rsidRPr="001E33B0">
        <w:rPr>
          <w:rFonts w:ascii="Arial" w:hAnsi="Arial" w:cs="Arial"/>
          <w:color w:val="00B050"/>
          <w:sz w:val="21"/>
          <w:szCs w:val="21"/>
        </w:rPr>
        <w:t xml:space="preserve"> санітарних норм.</w:t>
      </w:r>
    </w:p>
    <w:p w:rsidR="00696457" w:rsidRPr="001E33B0" w:rsidRDefault="00696457" w:rsidP="001E33B0">
      <w:pPr>
        <w:spacing w:line="288" w:lineRule="auto"/>
        <w:ind w:firstLine="425"/>
        <w:contextualSpacing/>
        <w:jc w:val="both"/>
        <w:rPr>
          <w:rFonts w:ascii="Arial" w:hAnsi="Arial" w:cs="Arial"/>
          <w:color w:val="00B050"/>
          <w:sz w:val="21"/>
          <w:szCs w:val="21"/>
        </w:rPr>
      </w:pPr>
      <w:r w:rsidRPr="001E33B0">
        <w:rPr>
          <w:rFonts w:ascii="Arial" w:hAnsi="Arial" w:cs="Arial"/>
          <w:b/>
          <w:bCs/>
          <w:i/>
          <w:iCs/>
          <w:color w:val="00B050"/>
          <w:sz w:val="21"/>
          <w:szCs w:val="21"/>
        </w:rPr>
        <w:t>(Пункт 6.2.5 змінено, Зміна № 1)</w:t>
      </w:r>
    </w:p>
    <w:p w:rsidR="00754440"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6.2.6 У разі влаштування у магазинах кафетеріїв, сокових барів, відділів кулінарії тощо їх</w:t>
      </w:r>
      <w:r w:rsidR="00DD640F" w:rsidRPr="001E33B0">
        <w:rPr>
          <w:rFonts w:ascii="Arial" w:hAnsi="Arial" w:cs="Arial"/>
          <w:sz w:val="21"/>
          <w:szCs w:val="21"/>
        </w:rPr>
        <w:t xml:space="preserve"> </w:t>
      </w:r>
      <w:r w:rsidRPr="001E33B0">
        <w:rPr>
          <w:rFonts w:ascii="Arial" w:hAnsi="Arial" w:cs="Arial"/>
          <w:sz w:val="21"/>
          <w:szCs w:val="21"/>
        </w:rPr>
        <w:t>необхідно розміщувати (у продовольчих магазинах і відділах) з доступом для покупців із зовніш</w:t>
      </w:r>
      <w:r w:rsidR="00754440" w:rsidRPr="001E33B0">
        <w:rPr>
          <w:rFonts w:ascii="Arial" w:hAnsi="Arial" w:cs="Arial"/>
          <w:sz w:val="21"/>
          <w:szCs w:val="21"/>
        </w:rPr>
        <w:t>н</w:t>
      </w:r>
      <w:r w:rsidRPr="001E33B0">
        <w:rPr>
          <w:rFonts w:ascii="Arial" w:hAnsi="Arial" w:cs="Arial"/>
          <w:sz w:val="21"/>
          <w:szCs w:val="21"/>
        </w:rPr>
        <w:t>ього боку вузла розрахунку (поза контрольованою зоною) чи у приміщенні з окремим входом</w:t>
      </w:r>
      <w:r w:rsidR="00DD640F" w:rsidRPr="001E33B0">
        <w:rPr>
          <w:rFonts w:ascii="Arial" w:hAnsi="Arial" w:cs="Arial"/>
          <w:sz w:val="21"/>
          <w:szCs w:val="21"/>
        </w:rPr>
        <w:t xml:space="preserve"> </w:t>
      </w:r>
      <w:r w:rsidRPr="001E33B0">
        <w:rPr>
          <w:rFonts w:ascii="Arial" w:hAnsi="Arial" w:cs="Arial"/>
          <w:sz w:val="21"/>
          <w:szCs w:val="21"/>
        </w:rPr>
        <w:t>для покупців</w:t>
      </w:r>
      <w:r w:rsidR="00696457" w:rsidRPr="001E33B0">
        <w:rPr>
          <w:rFonts w:ascii="Arial" w:hAnsi="Arial" w:cs="Arial"/>
          <w:sz w:val="21"/>
          <w:szCs w:val="21"/>
        </w:rPr>
        <w:t>.</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xml:space="preserve">6.2.7 Планування торговельних залів у магазинах самообслуговування має забезпечувати можливість розміщення централізованих (на поверх або на </w:t>
      </w:r>
      <w:r w:rsidR="002E043D" w:rsidRPr="001E33B0">
        <w:rPr>
          <w:rFonts w:ascii="Arial" w:hAnsi="Arial" w:cs="Arial"/>
          <w:color w:val="00B050"/>
          <w:sz w:val="21"/>
          <w:szCs w:val="21"/>
        </w:rPr>
        <w:t>будівлю</w:t>
      </w:r>
      <w:r w:rsidRPr="001E33B0">
        <w:rPr>
          <w:rFonts w:ascii="Arial" w:hAnsi="Arial" w:cs="Arial"/>
          <w:sz w:val="21"/>
          <w:szCs w:val="21"/>
        </w:rPr>
        <w:t xml:space="preserve"> у цілому) вузлів розрахунку та прилавків або камер (чарунок) для зберігання особистих речей покупців.</w:t>
      </w:r>
    </w:p>
    <w:p w:rsidR="002E043D" w:rsidRPr="001E33B0" w:rsidRDefault="002E043D" w:rsidP="001E33B0">
      <w:pPr>
        <w:spacing w:line="288" w:lineRule="auto"/>
        <w:ind w:firstLine="425"/>
        <w:contextualSpacing/>
        <w:jc w:val="both"/>
        <w:rPr>
          <w:rFonts w:ascii="Arial" w:hAnsi="Arial" w:cs="Arial"/>
          <w:b/>
          <w:i/>
          <w:color w:val="00B050"/>
          <w:sz w:val="21"/>
          <w:szCs w:val="21"/>
        </w:rPr>
      </w:pPr>
      <w:r w:rsidRPr="001E33B0">
        <w:rPr>
          <w:rFonts w:ascii="Arial" w:hAnsi="Arial" w:cs="Arial"/>
          <w:b/>
          <w:i/>
          <w:color w:val="00B050"/>
          <w:sz w:val="21"/>
          <w:szCs w:val="21"/>
        </w:rPr>
        <w:t>(Слово пункту 6.2.7 змінено, Зміна № 1)</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xml:space="preserve">6.2.8 У плануванні торговельних залів </w:t>
      </w:r>
      <w:proofErr w:type="spellStart"/>
      <w:r w:rsidRPr="001E33B0">
        <w:rPr>
          <w:rFonts w:ascii="Arial" w:hAnsi="Arial" w:cs="Arial"/>
          <w:sz w:val="21"/>
          <w:szCs w:val="21"/>
        </w:rPr>
        <w:t>гіпермаркетів</w:t>
      </w:r>
      <w:proofErr w:type="spellEnd"/>
      <w:r w:rsidRPr="001E33B0">
        <w:rPr>
          <w:rFonts w:ascii="Arial" w:hAnsi="Arial" w:cs="Arial"/>
          <w:sz w:val="21"/>
          <w:szCs w:val="21"/>
        </w:rPr>
        <w:t>, універсамів (супермаркетів тощо) необхідно враховувати такі вимоги:</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передбачати продаж товарів методом самообслуговування з централізованою системою оплати (для товарів, які не можуть продаватися за цим методом, слід встановлювати нестаціонарні прилавки індивідуального обслуговування);</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вирішувати планування торговельних залів, забезпечуючи співвідношення сторін від 1:1 до1:3 і приймаючи найменшу ширину залів залежно від кількості кас, яка визначається на основі орієнтовних показників площі торговельної зали на одну касу;</w:t>
      </w:r>
    </w:p>
    <w:p w:rsidR="0075444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касові кабіни (місця реєстраторів розрахункових операцій) слід встановлювати по прямій лінії з організацією проходів для покупців від кожної кабіни, яку повернуто так, щоб касири (реєстратори) були спрямовані обличчям до покупців, що виходять із зали;</w:t>
      </w:r>
    </w:p>
    <w:p w:rsidR="00754440" w:rsidRPr="001E33B0" w:rsidRDefault="00754440" w:rsidP="00FC269C">
      <w:pPr>
        <w:spacing w:line="288" w:lineRule="auto"/>
        <w:ind w:right="142" w:firstLine="426"/>
        <w:contextualSpacing/>
        <w:jc w:val="both"/>
        <w:rPr>
          <w:rFonts w:ascii="Arial" w:hAnsi="Arial" w:cs="Arial"/>
          <w:sz w:val="21"/>
          <w:szCs w:val="21"/>
        </w:rPr>
      </w:pPr>
      <w:r w:rsidRPr="001E33B0">
        <w:rPr>
          <w:rFonts w:ascii="Arial" w:hAnsi="Arial" w:cs="Arial"/>
          <w:sz w:val="21"/>
          <w:szCs w:val="21"/>
        </w:rPr>
        <w:t>- столи для перекладання товарів з інвентарних кошиків та візків до сумок покупців розміщувати згідно з напрямком руху покупців до виходу;</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вхід та вихід для покупців розташовувати поруч; тамбур може бути спільним;</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lastRenderedPageBreak/>
        <w:t xml:space="preserve">- ряди прилавків самообслуговування розташовувати перпендикулярно до лінії кас, при </w:t>
      </w:r>
      <w:proofErr w:type="spellStart"/>
      <w:r w:rsidRPr="001E33B0">
        <w:rPr>
          <w:rFonts w:ascii="Arial" w:hAnsi="Arial" w:cs="Arial"/>
          <w:sz w:val="21"/>
          <w:szCs w:val="21"/>
        </w:rPr>
        <w:t>цьоу</w:t>
      </w:r>
      <w:proofErr w:type="spellEnd"/>
      <w:r w:rsidRPr="001E33B0">
        <w:rPr>
          <w:rFonts w:ascii="Arial" w:hAnsi="Arial" w:cs="Arial"/>
          <w:sz w:val="21"/>
          <w:szCs w:val="21"/>
        </w:rPr>
        <w:t xml:space="preserve"> забезпечуючи зручне завантаження вітрин-холодильників під час торгівлі.</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Для визначення частки площі, зайнятої обладнанням, по відношенню до всієї площі торговельної зали універсаму (супермаркету тощо) рекомендується користуватися такими орієнтовними величинами:</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прилавки самообслуговування - 22-23 %;</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каси (місця реєстраторів розрахункових операцій), прилавки індивідуального обслуговування - 3-4 %;</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всього торговельного обладнання - 25-27 %.</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6.2.9 У магазинах самообслуговування кількість робочих місць контролерів-касирів слід приймати залежно від площі торговельної зали на одне робоче місце контролера-касира (реєстратора розрахункових операцій):</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до 100 м</w:t>
      </w:r>
      <w:r w:rsidRPr="001E33B0">
        <w:rPr>
          <w:rFonts w:ascii="Arial" w:hAnsi="Arial" w:cs="Arial"/>
          <w:sz w:val="21"/>
          <w:szCs w:val="21"/>
          <w:vertAlign w:val="superscript"/>
        </w:rPr>
        <w:t>2</w:t>
      </w:r>
      <w:r w:rsidRPr="001E33B0">
        <w:rPr>
          <w:rFonts w:ascii="Arial" w:hAnsi="Arial" w:cs="Arial"/>
          <w:sz w:val="21"/>
          <w:szCs w:val="21"/>
        </w:rPr>
        <w:t xml:space="preserve"> включно - у продовольчих магазинах;</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до 160 м</w:t>
      </w:r>
      <w:r w:rsidRPr="001E33B0">
        <w:rPr>
          <w:rFonts w:ascii="Arial" w:hAnsi="Arial" w:cs="Arial"/>
          <w:sz w:val="21"/>
          <w:szCs w:val="21"/>
          <w:vertAlign w:val="superscript"/>
        </w:rPr>
        <w:t>2</w:t>
      </w:r>
      <w:r w:rsidRPr="001E33B0">
        <w:rPr>
          <w:rFonts w:ascii="Arial" w:hAnsi="Arial" w:cs="Arial"/>
          <w:sz w:val="21"/>
          <w:szCs w:val="21"/>
        </w:rPr>
        <w:t xml:space="preserve"> включно - в непродовольчих магазинах.</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xml:space="preserve">Площа вузла розрахунку повинна прийматися не більше 15 % від площі торговельної зали. </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У цьому розрахунку не враховується площа торговельної зали, призначена для додаткового обслуговування.</w:t>
      </w:r>
    </w:p>
    <w:p w:rsidR="00754440" w:rsidRPr="006217E3" w:rsidRDefault="00754440" w:rsidP="001E33B0">
      <w:pPr>
        <w:spacing w:line="288" w:lineRule="auto"/>
        <w:ind w:firstLine="426"/>
        <w:contextualSpacing/>
        <w:jc w:val="both"/>
        <w:rPr>
          <w:rFonts w:ascii="Arial" w:hAnsi="Arial" w:cs="Arial"/>
          <w:spacing w:val="-2"/>
          <w:w w:val="96"/>
          <w:sz w:val="21"/>
          <w:szCs w:val="21"/>
        </w:rPr>
      </w:pPr>
      <w:r w:rsidRPr="006217E3">
        <w:rPr>
          <w:rFonts w:ascii="Arial" w:hAnsi="Arial" w:cs="Arial"/>
          <w:spacing w:val="-2"/>
          <w:w w:val="96"/>
          <w:sz w:val="21"/>
          <w:szCs w:val="21"/>
        </w:rPr>
        <w:t>6.2.10 Ширину проходів між обладнанням у торговельних залах слід приймати згідно з додатком К.</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6.2.11 Вітрини непродовольчих магазинів повинні мати експозиційні площадки глибиною від 1,2 м до 2,5 м (залежно від асортименту товарів). Підлога експозиційної площадки повинна бути на висоті не більше 0,6 м над тротуаром. Горизонтальне членування рам вітрин на висоті менше 2,0 м над рівнем підлоги експозиційної площадки не допускається.</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xml:space="preserve">У вітринах належить передбачати заходи для захисту поверхонь охолодження від </w:t>
      </w:r>
      <w:proofErr w:type="spellStart"/>
      <w:r w:rsidRPr="001E33B0">
        <w:rPr>
          <w:rFonts w:ascii="Arial" w:hAnsi="Arial" w:cs="Arial"/>
          <w:sz w:val="21"/>
          <w:szCs w:val="21"/>
        </w:rPr>
        <w:t>запітніння</w:t>
      </w:r>
      <w:proofErr w:type="spellEnd"/>
      <w:r w:rsidRPr="001E33B0">
        <w:rPr>
          <w:rFonts w:ascii="Arial" w:hAnsi="Arial" w:cs="Arial"/>
          <w:sz w:val="21"/>
          <w:szCs w:val="21"/>
        </w:rPr>
        <w:t xml:space="preserve"> та обледеніння, а в разі необхідності - пристрої для захисту від сонячних променів. У продовольчих магазинах, ринках і відділах замовлень вітрини з експозиційними площадками передбачати, як правило, не слід.</w:t>
      </w:r>
    </w:p>
    <w:p w:rsidR="00714252" w:rsidRPr="00882E80" w:rsidRDefault="00714252" w:rsidP="001E33B0">
      <w:pPr>
        <w:spacing w:line="288" w:lineRule="auto"/>
        <w:ind w:firstLine="426"/>
        <w:contextualSpacing/>
        <w:jc w:val="both"/>
        <w:rPr>
          <w:b/>
          <w:bCs/>
          <w:lang w:val="ru-RU"/>
        </w:rPr>
      </w:pPr>
    </w:p>
    <w:p w:rsidR="00A1498A" w:rsidRPr="001E33B0" w:rsidRDefault="00A1498A" w:rsidP="001E33B0">
      <w:pPr>
        <w:spacing w:line="288" w:lineRule="auto"/>
        <w:ind w:firstLine="426"/>
        <w:contextualSpacing/>
        <w:jc w:val="both"/>
        <w:rPr>
          <w:rFonts w:ascii="Arial" w:hAnsi="Arial" w:cs="Arial"/>
          <w:b/>
          <w:bCs/>
          <w:sz w:val="21"/>
          <w:szCs w:val="21"/>
        </w:rPr>
      </w:pPr>
      <w:r w:rsidRPr="001E33B0">
        <w:rPr>
          <w:rFonts w:ascii="Arial" w:hAnsi="Arial" w:cs="Arial"/>
          <w:b/>
          <w:bCs/>
          <w:sz w:val="21"/>
          <w:szCs w:val="21"/>
        </w:rPr>
        <w:t>6.3 Приміщення для приймання, зберігання та готування товарів до продажу</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6.3.1 Розвантажувальні платформи мають бути, як правило, вище рівня майданчика, де розташовані автомобілі, на 1,1 м - 1,2 м.</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Для малотоннажних автомобілів за завданнями на проектування допускається приймати висоту розвантажувальної платформи над рівнем майданчика для автомобілів 0,6 м - 0,8 м.</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Допускається за завданнями на проектування розміщувати майданчики для автомобілів на одному рівні з розвантажувальною платформою за наявності розвантажувально-підйомних засобів.</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Площа розвантажувальної платформи включається до складу розрахункової (нормованої) площі будинку магазину в разі, якщо розвантаження товарів відбувається в опалюваних приміщеннях.</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Ширина платформи прямокутної форми має бути 4,0 м - 4,5 м (для розвантаження малотоннажних автомобілів - 3 м); пилоподібної форми - від 2,5 м до 3,5 м у найбільш вузькому місці.</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В універсамах (</w:t>
      </w:r>
      <w:proofErr w:type="spellStart"/>
      <w:r w:rsidRPr="001E33B0">
        <w:rPr>
          <w:rFonts w:ascii="Arial" w:hAnsi="Arial" w:cs="Arial"/>
          <w:sz w:val="21"/>
          <w:szCs w:val="21"/>
        </w:rPr>
        <w:t>гіпермаркетах</w:t>
      </w:r>
      <w:proofErr w:type="spellEnd"/>
      <w:r w:rsidRPr="001E33B0">
        <w:rPr>
          <w:rFonts w:ascii="Arial" w:hAnsi="Arial" w:cs="Arial"/>
          <w:sz w:val="21"/>
          <w:szCs w:val="21"/>
        </w:rPr>
        <w:t xml:space="preserve"> тощо) та продовольчих магазинах торговельною площею 1500</w:t>
      </w:r>
      <w:r w:rsidR="00146144" w:rsidRPr="001E33B0">
        <w:rPr>
          <w:rFonts w:ascii="Arial" w:hAnsi="Arial" w:cs="Arial"/>
          <w:sz w:val="21"/>
          <w:szCs w:val="21"/>
        </w:rPr>
        <w:t xml:space="preserve"> м</w:t>
      </w:r>
      <w:r w:rsidR="00146144" w:rsidRPr="001E33B0">
        <w:rPr>
          <w:rFonts w:ascii="Arial" w:hAnsi="Arial" w:cs="Arial"/>
          <w:sz w:val="21"/>
          <w:szCs w:val="21"/>
          <w:vertAlign w:val="superscript"/>
        </w:rPr>
        <w:t>2</w:t>
      </w:r>
      <w:r w:rsidRPr="001E33B0">
        <w:rPr>
          <w:rFonts w:ascii="Arial" w:hAnsi="Arial" w:cs="Arial"/>
          <w:sz w:val="21"/>
          <w:szCs w:val="21"/>
        </w:rPr>
        <w:t xml:space="preserve"> і більше, в універмагах та непродовольчих магазинах (крім меблевих) - 4500 м</w:t>
      </w:r>
      <w:r w:rsidRPr="001E33B0">
        <w:rPr>
          <w:rFonts w:ascii="Arial" w:hAnsi="Arial" w:cs="Arial"/>
          <w:sz w:val="21"/>
          <w:szCs w:val="21"/>
          <w:vertAlign w:val="superscript"/>
        </w:rPr>
        <w:t>2</w:t>
      </w:r>
      <w:r w:rsidRPr="001E33B0">
        <w:rPr>
          <w:rFonts w:ascii="Arial" w:hAnsi="Arial" w:cs="Arial"/>
          <w:sz w:val="21"/>
          <w:szCs w:val="21"/>
        </w:rPr>
        <w:t xml:space="preserve"> і більше, у меблевих - 1000 м</w:t>
      </w:r>
      <w:r w:rsidRPr="001E33B0">
        <w:rPr>
          <w:rFonts w:ascii="Arial" w:hAnsi="Arial" w:cs="Arial"/>
          <w:sz w:val="21"/>
          <w:szCs w:val="21"/>
          <w:vertAlign w:val="superscript"/>
        </w:rPr>
        <w:t>2</w:t>
      </w:r>
      <w:r w:rsidRPr="001E33B0">
        <w:rPr>
          <w:rFonts w:ascii="Arial" w:hAnsi="Arial" w:cs="Arial"/>
          <w:sz w:val="21"/>
          <w:szCs w:val="21"/>
        </w:rPr>
        <w:t xml:space="preserve"> і більше, а також у ринках торговельною площею 1500 м</w:t>
      </w:r>
      <w:r w:rsidRPr="001E33B0">
        <w:rPr>
          <w:rFonts w:ascii="Arial" w:hAnsi="Arial" w:cs="Arial"/>
          <w:sz w:val="21"/>
          <w:szCs w:val="21"/>
          <w:vertAlign w:val="superscript"/>
        </w:rPr>
        <w:t>2</w:t>
      </w:r>
      <w:r w:rsidRPr="001E33B0">
        <w:rPr>
          <w:rFonts w:ascii="Arial" w:hAnsi="Arial" w:cs="Arial"/>
          <w:sz w:val="21"/>
          <w:szCs w:val="21"/>
        </w:rPr>
        <w:t xml:space="preserve"> і більше допускається (за завданнями на проектування) збільшувати ширину платформи до 6,0 м.</w:t>
      </w:r>
    </w:p>
    <w:p w:rsidR="00A1498A" w:rsidRPr="001E33B0" w:rsidRDefault="00A1498A" w:rsidP="001E33B0">
      <w:pPr>
        <w:spacing w:line="288" w:lineRule="auto"/>
        <w:ind w:firstLine="426"/>
        <w:contextualSpacing/>
        <w:jc w:val="both"/>
        <w:rPr>
          <w:rFonts w:ascii="Arial" w:hAnsi="Arial" w:cs="Arial"/>
          <w:color w:val="00B050"/>
          <w:sz w:val="21"/>
          <w:szCs w:val="21"/>
        </w:rPr>
      </w:pPr>
      <w:r w:rsidRPr="001E33B0">
        <w:rPr>
          <w:rFonts w:ascii="Arial" w:hAnsi="Arial" w:cs="Arial"/>
          <w:sz w:val="21"/>
          <w:szCs w:val="21"/>
        </w:rPr>
        <w:t xml:space="preserve">6.3.2 </w:t>
      </w:r>
      <w:r w:rsidRPr="001E33B0">
        <w:rPr>
          <w:rFonts w:ascii="Arial" w:hAnsi="Arial" w:cs="Arial"/>
          <w:color w:val="00B050"/>
          <w:sz w:val="21"/>
          <w:szCs w:val="21"/>
        </w:rPr>
        <w:t>Розвантажувальні платформи повинні розміщуватися залежно від кліматичного району</w:t>
      </w:r>
      <w:r w:rsidR="00FE1380" w:rsidRPr="001E33B0">
        <w:rPr>
          <w:rFonts w:ascii="Arial" w:hAnsi="Arial" w:cs="Arial"/>
          <w:color w:val="00B050"/>
          <w:sz w:val="21"/>
          <w:szCs w:val="21"/>
        </w:rPr>
        <w:t xml:space="preserve"> </w:t>
      </w:r>
      <w:r w:rsidRPr="001E33B0">
        <w:rPr>
          <w:rFonts w:ascii="Arial" w:hAnsi="Arial" w:cs="Arial"/>
          <w:color w:val="00B050"/>
          <w:sz w:val="21"/>
          <w:szCs w:val="21"/>
        </w:rPr>
        <w:t>будівництва і величини магазину:</w:t>
      </w:r>
    </w:p>
    <w:p w:rsidR="00A1498A" w:rsidRPr="001E33B0" w:rsidRDefault="00A1498A" w:rsidP="001E33B0">
      <w:pPr>
        <w:spacing w:line="288" w:lineRule="auto"/>
        <w:ind w:firstLine="426"/>
        <w:contextualSpacing/>
        <w:jc w:val="both"/>
        <w:rPr>
          <w:rFonts w:ascii="Arial" w:hAnsi="Arial" w:cs="Arial"/>
          <w:color w:val="00B050"/>
          <w:sz w:val="21"/>
          <w:szCs w:val="21"/>
        </w:rPr>
      </w:pPr>
      <w:r w:rsidRPr="001E33B0">
        <w:rPr>
          <w:rFonts w:ascii="Arial" w:hAnsi="Arial" w:cs="Arial"/>
          <w:color w:val="00B050"/>
          <w:sz w:val="21"/>
          <w:szCs w:val="21"/>
        </w:rPr>
        <w:t xml:space="preserve">- у </w:t>
      </w:r>
      <w:r w:rsidR="007E47E2" w:rsidRPr="001E33B0">
        <w:rPr>
          <w:rFonts w:ascii="Arial" w:hAnsi="Arial" w:cs="Arial"/>
          <w:color w:val="00B050"/>
          <w:sz w:val="21"/>
          <w:szCs w:val="21"/>
        </w:rPr>
        <w:t>І,</w:t>
      </w:r>
      <w:r w:rsidRPr="001E33B0">
        <w:rPr>
          <w:rFonts w:ascii="Arial" w:hAnsi="Arial" w:cs="Arial"/>
          <w:color w:val="00B050"/>
          <w:sz w:val="21"/>
          <w:szCs w:val="21"/>
        </w:rPr>
        <w:t>II</w:t>
      </w:r>
      <w:r w:rsidR="007E47E2" w:rsidRPr="001E33B0">
        <w:rPr>
          <w:rFonts w:ascii="Arial" w:hAnsi="Arial" w:cs="Arial"/>
          <w:color w:val="00B050"/>
          <w:sz w:val="21"/>
          <w:szCs w:val="21"/>
        </w:rPr>
        <w:t>,</w:t>
      </w:r>
      <w:r w:rsidR="007E47E2" w:rsidRPr="001E33B0">
        <w:rPr>
          <w:rFonts w:ascii="Arial" w:hAnsi="Arial" w:cs="Arial"/>
          <w:color w:val="00B050"/>
          <w:sz w:val="21"/>
          <w:szCs w:val="21"/>
          <w:lang w:val="en-US"/>
        </w:rPr>
        <w:t>V</w:t>
      </w:r>
      <w:r w:rsidR="00C55E58" w:rsidRPr="001E33B0">
        <w:rPr>
          <w:rFonts w:ascii="Arial" w:hAnsi="Arial" w:cs="Arial"/>
          <w:b/>
          <w:color w:val="00B050"/>
          <w:sz w:val="21"/>
          <w:szCs w:val="21"/>
        </w:rPr>
        <w:t xml:space="preserve"> </w:t>
      </w:r>
      <w:r w:rsidR="00C55E58" w:rsidRPr="001E33B0">
        <w:rPr>
          <w:rFonts w:ascii="Arial" w:hAnsi="Arial" w:cs="Arial"/>
          <w:color w:val="00B050"/>
          <w:sz w:val="21"/>
          <w:szCs w:val="21"/>
        </w:rPr>
        <w:t>кліматичних райо</w:t>
      </w:r>
      <w:r w:rsidRPr="001E33B0">
        <w:rPr>
          <w:rFonts w:ascii="Arial" w:hAnsi="Arial" w:cs="Arial"/>
          <w:color w:val="00B050"/>
          <w:sz w:val="21"/>
          <w:szCs w:val="21"/>
        </w:rPr>
        <w:t xml:space="preserve">нах </w:t>
      </w:r>
      <w:r w:rsidR="007E47E2" w:rsidRPr="001E33B0">
        <w:rPr>
          <w:rFonts w:ascii="Arial" w:hAnsi="Arial" w:cs="Arial"/>
          <w:color w:val="00B050"/>
          <w:sz w:val="21"/>
          <w:szCs w:val="21"/>
        </w:rPr>
        <w:t xml:space="preserve"> і ІІІА кліматичному підрайоні </w:t>
      </w:r>
      <w:r w:rsidR="004B621C" w:rsidRPr="001E33B0">
        <w:rPr>
          <w:rFonts w:ascii="Arial" w:hAnsi="Arial" w:cs="Arial"/>
          <w:color w:val="00B050"/>
          <w:sz w:val="21"/>
          <w:szCs w:val="21"/>
        </w:rPr>
        <w:t>з</w:t>
      </w:r>
      <w:r w:rsidR="00E2701C" w:rsidRPr="001E33B0">
        <w:rPr>
          <w:rFonts w:ascii="Arial" w:hAnsi="Arial" w:cs="Arial"/>
          <w:color w:val="00B050"/>
          <w:sz w:val="21"/>
          <w:szCs w:val="21"/>
        </w:rPr>
        <w:t>гідно з ДБН Б</w:t>
      </w:r>
      <w:r w:rsidR="007E47E2" w:rsidRPr="001E33B0">
        <w:rPr>
          <w:rFonts w:ascii="Arial" w:hAnsi="Arial" w:cs="Arial"/>
          <w:color w:val="00B050"/>
          <w:sz w:val="21"/>
          <w:szCs w:val="21"/>
        </w:rPr>
        <w:t>.2.2-12</w:t>
      </w:r>
      <w:r w:rsidRPr="001E33B0">
        <w:rPr>
          <w:rFonts w:ascii="Arial" w:hAnsi="Arial" w:cs="Arial"/>
          <w:color w:val="00B050"/>
          <w:sz w:val="21"/>
          <w:szCs w:val="21"/>
        </w:rPr>
        <w:t xml:space="preserve"> - під навісами для продовольчих магазинів величиною до 1000 м</w:t>
      </w:r>
      <w:r w:rsidRPr="001E33B0">
        <w:rPr>
          <w:rFonts w:ascii="Arial" w:hAnsi="Arial" w:cs="Arial"/>
          <w:color w:val="00B050"/>
          <w:sz w:val="21"/>
          <w:szCs w:val="21"/>
          <w:vertAlign w:val="superscript"/>
        </w:rPr>
        <w:t>2</w:t>
      </w:r>
      <w:r w:rsidRPr="001E33B0">
        <w:rPr>
          <w:rFonts w:ascii="Arial" w:hAnsi="Arial" w:cs="Arial"/>
          <w:color w:val="00B050"/>
          <w:sz w:val="21"/>
          <w:szCs w:val="21"/>
        </w:rPr>
        <w:t>; для непродовольчих магазинів - до 2500 м</w:t>
      </w:r>
      <w:r w:rsidRPr="001E33B0">
        <w:rPr>
          <w:rFonts w:ascii="Arial" w:hAnsi="Arial" w:cs="Arial"/>
          <w:color w:val="00B050"/>
          <w:sz w:val="21"/>
          <w:szCs w:val="21"/>
          <w:vertAlign w:val="superscript"/>
        </w:rPr>
        <w:t xml:space="preserve">2 </w:t>
      </w:r>
      <w:r w:rsidRPr="001E33B0">
        <w:rPr>
          <w:rFonts w:ascii="Arial" w:hAnsi="Arial" w:cs="Arial"/>
          <w:color w:val="00B050"/>
          <w:sz w:val="21"/>
          <w:szCs w:val="21"/>
        </w:rPr>
        <w:t>Для магазинів більшої величини -у неопалюваних або опалюваних приміщеннях (згідно з завданням на проектування);</w:t>
      </w:r>
    </w:p>
    <w:p w:rsidR="00A1498A" w:rsidRPr="001E33B0" w:rsidRDefault="00A1498A" w:rsidP="001E33B0">
      <w:pPr>
        <w:spacing w:line="288" w:lineRule="auto"/>
        <w:ind w:firstLine="426"/>
        <w:contextualSpacing/>
        <w:jc w:val="both"/>
        <w:rPr>
          <w:rFonts w:ascii="Arial" w:hAnsi="Arial" w:cs="Arial"/>
          <w:color w:val="00B050"/>
          <w:sz w:val="21"/>
          <w:szCs w:val="21"/>
        </w:rPr>
      </w:pPr>
      <w:r w:rsidRPr="001E33B0">
        <w:rPr>
          <w:rFonts w:ascii="Arial" w:hAnsi="Arial" w:cs="Arial"/>
          <w:color w:val="00B050"/>
          <w:sz w:val="21"/>
          <w:szCs w:val="21"/>
        </w:rPr>
        <w:lastRenderedPageBreak/>
        <w:t>- у IIIБ  кліматичн</w:t>
      </w:r>
      <w:r w:rsidR="00340043" w:rsidRPr="001E33B0">
        <w:rPr>
          <w:rFonts w:ascii="Arial" w:hAnsi="Arial" w:cs="Arial"/>
          <w:color w:val="00B050"/>
          <w:sz w:val="21"/>
          <w:szCs w:val="21"/>
        </w:rPr>
        <w:t>ому підрайон</w:t>
      </w:r>
      <w:r w:rsidR="004B621C" w:rsidRPr="001E33B0">
        <w:rPr>
          <w:rFonts w:ascii="Arial" w:hAnsi="Arial" w:cs="Arial"/>
          <w:color w:val="00B050"/>
          <w:sz w:val="21"/>
          <w:szCs w:val="21"/>
        </w:rPr>
        <w:t>і</w:t>
      </w:r>
      <w:r w:rsidR="00340043" w:rsidRPr="001E33B0">
        <w:rPr>
          <w:rFonts w:ascii="Arial" w:hAnsi="Arial" w:cs="Arial"/>
          <w:color w:val="00B050"/>
          <w:sz w:val="21"/>
          <w:szCs w:val="21"/>
        </w:rPr>
        <w:t xml:space="preserve"> та І</w:t>
      </w:r>
      <w:r w:rsidR="00340043" w:rsidRPr="001E33B0">
        <w:rPr>
          <w:rFonts w:ascii="Arial" w:hAnsi="Arial" w:cs="Arial"/>
          <w:color w:val="00B050"/>
          <w:sz w:val="21"/>
          <w:szCs w:val="21"/>
          <w:lang w:val="en-US"/>
        </w:rPr>
        <w:t>V</w:t>
      </w:r>
      <w:r w:rsidR="00340043" w:rsidRPr="001E33B0">
        <w:rPr>
          <w:rFonts w:ascii="Arial" w:hAnsi="Arial" w:cs="Arial"/>
          <w:color w:val="00B050"/>
          <w:sz w:val="21"/>
          <w:szCs w:val="21"/>
        </w:rPr>
        <w:t xml:space="preserve"> кліматичному районі</w:t>
      </w:r>
      <w:r w:rsidRPr="001E33B0">
        <w:rPr>
          <w:rFonts w:ascii="Arial" w:hAnsi="Arial" w:cs="Arial"/>
          <w:color w:val="00B050"/>
          <w:sz w:val="21"/>
          <w:szCs w:val="21"/>
        </w:rPr>
        <w:t xml:space="preserve">  - під навісами, незалежно від величини магазину. </w:t>
      </w:r>
      <w:proofErr w:type="spellStart"/>
      <w:r w:rsidRPr="001E33B0">
        <w:rPr>
          <w:rFonts w:ascii="Arial" w:hAnsi="Arial" w:cs="Arial"/>
          <w:color w:val="00B050"/>
          <w:sz w:val="21"/>
          <w:szCs w:val="21"/>
        </w:rPr>
        <w:t>Дляпродовольчих</w:t>
      </w:r>
      <w:proofErr w:type="spellEnd"/>
      <w:r w:rsidRPr="001E33B0">
        <w:rPr>
          <w:rFonts w:ascii="Arial" w:hAnsi="Arial" w:cs="Arial"/>
          <w:color w:val="00B050"/>
          <w:sz w:val="21"/>
          <w:szCs w:val="21"/>
        </w:rPr>
        <w:t xml:space="preserve"> магазинів (</w:t>
      </w:r>
      <w:proofErr w:type="spellStart"/>
      <w:r w:rsidRPr="001E33B0">
        <w:rPr>
          <w:rFonts w:ascii="Arial" w:hAnsi="Arial" w:cs="Arial"/>
          <w:color w:val="00B050"/>
          <w:sz w:val="21"/>
          <w:szCs w:val="21"/>
        </w:rPr>
        <w:t>гіпермаркетів</w:t>
      </w:r>
      <w:proofErr w:type="spellEnd"/>
      <w:r w:rsidRPr="001E33B0">
        <w:rPr>
          <w:rFonts w:ascii="Arial" w:hAnsi="Arial" w:cs="Arial"/>
          <w:color w:val="00B050"/>
          <w:sz w:val="21"/>
          <w:szCs w:val="21"/>
        </w:rPr>
        <w:t>) величиною 4500 м</w:t>
      </w:r>
      <w:r w:rsidRPr="001E33B0">
        <w:rPr>
          <w:rFonts w:ascii="Arial" w:hAnsi="Arial" w:cs="Arial"/>
          <w:color w:val="00B050"/>
          <w:sz w:val="21"/>
          <w:szCs w:val="21"/>
          <w:vertAlign w:val="superscript"/>
        </w:rPr>
        <w:t>2</w:t>
      </w:r>
      <w:r w:rsidRPr="001E33B0">
        <w:rPr>
          <w:rFonts w:ascii="Arial" w:hAnsi="Arial" w:cs="Arial"/>
          <w:color w:val="00B050"/>
          <w:sz w:val="21"/>
          <w:szCs w:val="21"/>
        </w:rPr>
        <w:t xml:space="preserve"> і більше допускається </w:t>
      </w:r>
      <w:proofErr w:type="spellStart"/>
      <w:r w:rsidRPr="001E33B0">
        <w:rPr>
          <w:rFonts w:ascii="Arial" w:hAnsi="Arial" w:cs="Arial"/>
          <w:color w:val="00B050"/>
          <w:sz w:val="21"/>
          <w:szCs w:val="21"/>
        </w:rPr>
        <w:t>передбачатирозвантаження</w:t>
      </w:r>
      <w:proofErr w:type="spellEnd"/>
      <w:r w:rsidRPr="001E33B0">
        <w:rPr>
          <w:rFonts w:ascii="Arial" w:hAnsi="Arial" w:cs="Arial"/>
          <w:color w:val="00B050"/>
          <w:sz w:val="21"/>
          <w:szCs w:val="21"/>
        </w:rPr>
        <w:t xml:space="preserve"> в неопалюваних приміщеннях (за завданнями на проектування).</w:t>
      </w:r>
    </w:p>
    <w:p w:rsidR="00A1498A" w:rsidRPr="005358E7" w:rsidRDefault="00A1498A" w:rsidP="001E33B0">
      <w:pPr>
        <w:spacing w:line="288" w:lineRule="auto"/>
        <w:ind w:firstLine="426"/>
        <w:contextualSpacing/>
        <w:jc w:val="both"/>
        <w:rPr>
          <w:rFonts w:ascii="Arial" w:hAnsi="Arial" w:cs="Arial"/>
          <w:color w:val="00B050"/>
          <w:w w:val="98"/>
          <w:sz w:val="21"/>
          <w:szCs w:val="21"/>
        </w:rPr>
      </w:pPr>
      <w:r w:rsidRPr="005358E7">
        <w:rPr>
          <w:rFonts w:ascii="Arial" w:hAnsi="Arial" w:cs="Arial"/>
          <w:color w:val="00B050"/>
          <w:w w:val="98"/>
          <w:sz w:val="21"/>
          <w:szCs w:val="21"/>
        </w:rPr>
        <w:t>Навіси повинні повністю перекривати розвантажувальну платформу і на 1 м кузов автомобіля.</w:t>
      </w:r>
    </w:p>
    <w:p w:rsidR="00A1498A" w:rsidRPr="001E33B0" w:rsidRDefault="00A1498A" w:rsidP="001E33B0">
      <w:pPr>
        <w:spacing w:line="288" w:lineRule="auto"/>
        <w:ind w:firstLine="426"/>
        <w:contextualSpacing/>
        <w:jc w:val="both"/>
        <w:rPr>
          <w:rFonts w:ascii="Arial" w:hAnsi="Arial" w:cs="Arial"/>
          <w:color w:val="00B050"/>
          <w:sz w:val="21"/>
          <w:szCs w:val="21"/>
        </w:rPr>
      </w:pPr>
      <w:r w:rsidRPr="001E33B0">
        <w:rPr>
          <w:rFonts w:ascii="Arial" w:hAnsi="Arial" w:cs="Arial"/>
          <w:color w:val="00B050"/>
          <w:sz w:val="21"/>
          <w:szCs w:val="21"/>
        </w:rPr>
        <w:t>У випадках, коли розвантажувальні місця в магазинах для нічного завезення товарів передбачаються поза основною розвантажувальною платформою, допускається заміняти платформу (за відповідних обґрунтувань) розвантажувально-навантажувальними пристроями.</w:t>
      </w:r>
    </w:p>
    <w:p w:rsidR="00A1498A" w:rsidRPr="001E33B0" w:rsidRDefault="00A1498A" w:rsidP="001E33B0">
      <w:pPr>
        <w:spacing w:line="288" w:lineRule="auto"/>
        <w:ind w:firstLine="426"/>
        <w:contextualSpacing/>
        <w:jc w:val="both"/>
        <w:rPr>
          <w:rFonts w:ascii="Arial" w:hAnsi="Arial" w:cs="Arial"/>
          <w:color w:val="00B050"/>
          <w:sz w:val="21"/>
          <w:szCs w:val="21"/>
        </w:rPr>
      </w:pPr>
      <w:r w:rsidRPr="001E33B0">
        <w:rPr>
          <w:rFonts w:ascii="Arial" w:hAnsi="Arial" w:cs="Arial"/>
          <w:color w:val="00B050"/>
          <w:sz w:val="21"/>
          <w:szCs w:val="21"/>
        </w:rPr>
        <w:t>У разі реконструкції магазинів розвантаження товарів передбачається відповідно до конкретних умов реконструкції згідно з завданнями на проектування.</w:t>
      </w:r>
    </w:p>
    <w:p w:rsidR="00340043" w:rsidRPr="001E33B0" w:rsidRDefault="00340043" w:rsidP="001E33B0">
      <w:pPr>
        <w:spacing w:line="288" w:lineRule="auto"/>
        <w:ind w:firstLine="426"/>
        <w:contextualSpacing/>
        <w:jc w:val="both"/>
        <w:rPr>
          <w:rFonts w:ascii="Arial" w:hAnsi="Arial" w:cs="Arial"/>
          <w:b/>
          <w:bCs/>
          <w:i/>
          <w:iCs/>
          <w:color w:val="00B050"/>
          <w:sz w:val="21"/>
          <w:szCs w:val="21"/>
        </w:rPr>
      </w:pPr>
      <w:r w:rsidRPr="001E33B0">
        <w:rPr>
          <w:rFonts w:ascii="Arial" w:hAnsi="Arial" w:cs="Arial"/>
          <w:b/>
          <w:bCs/>
          <w:i/>
          <w:iCs/>
          <w:color w:val="00B050"/>
          <w:sz w:val="21"/>
          <w:szCs w:val="21"/>
        </w:rPr>
        <w:t>(Пункт 6.3.2 змінено, Зміна № 1)</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xml:space="preserve">6.3.3 Для магазинів, вбудованих і вбудовано-прибудованих у житлові </w:t>
      </w:r>
      <w:r w:rsidRPr="001E33B0">
        <w:rPr>
          <w:rFonts w:ascii="Arial" w:hAnsi="Arial" w:cs="Arial"/>
          <w:color w:val="00B050"/>
          <w:sz w:val="21"/>
          <w:szCs w:val="21"/>
        </w:rPr>
        <w:t>бу</w:t>
      </w:r>
      <w:r w:rsidR="008A758D" w:rsidRPr="001E33B0">
        <w:rPr>
          <w:rFonts w:ascii="Arial" w:hAnsi="Arial" w:cs="Arial"/>
          <w:color w:val="00B050"/>
          <w:sz w:val="21"/>
          <w:szCs w:val="21"/>
        </w:rPr>
        <w:t>дівлі</w:t>
      </w:r>
      <w:r w:rsidRPr="001E33B0">
        <w:rPr>
          <w:rFonts w:ascii="Arial" w:hAnsi="Arial" w:cs="Arial"/>
          <w:color w:val="00B050"/>
          <w:sz w:val="21"/>
          <w:szCs w:val="21"/>
        </w:rPr>
        <w:t>,</w:t>
      </w:r>
      <w:r w:rsidRPr="001E33B0">
        <w:rPr>
          <w:rFonts w:ascii="Arial" w:hAnsi="Arial" w:cs="Arial"/>
          <w:sz w:val="21"/>
          <w:szCs w:val="21"/>
        </w:rPr>
        <w:t xml:space="preserve"> розвантажувальні (завантажувальні) приміщення і розвантажувальні платформи слід проектувати згідно з</w:t>
      </w:r>
      <w:r w:rsidR="005F683F" w:rsidRPr="001E33B0">
        <w:rPr>
          <w:rFonts w:ascii="Arial" w:hAnsi="Arial" w:cs="Arial"/>
          <w:sz w:val="21"/>
          <w:szCs w:val="21"/>
        </w:rPr>
        <w:t xml:space="preserve"> </w:t>
      </w:r>
      <w:r w:rsidRPr="001E33B0">
        <w:rPr>
          <w:rFonts w:ascii="Arial" w:hAnsi="Arial" w:cs="Arial"/>
          <w:sz w:val="21"/>
          <w:szCs w:val="21"/>
        </w:rPr>
        <w:t>вимогами ДБН В.2.2-15.</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Для магазинів, що прибудовуються до торців житлов</w:t>
      </w:r>
      <w:r w:rsidR="008A758D" w:rsidRPr="001E33B0">
        <w:rPr>
          <w:rFonts w:ascii="Arial" w:hAnsi="Arial" w:cs="Arial"/>
          <w:sz w:val="21"/>
          <w:szCs w:val="21"/>
        </w:rPr>
        <w:t>ої</w:t>
      </w:r>
      <w:r w:rsidRPr="001E33B0">
        <w:rPr>
          <w:rFonts w:ascii="Arial" w:hAnsi="Arial" w:cs="Arial"/>
          <w:sz w:val="21"/>
          <w:szCs w:val="21"/>
        </w:rPr>
        <w:t xml:space="preserve"> </w:t>
      </w:r>
      <w:r w:rsidRPr="001E33B0">
        <w:rPr>
          <w:rFonts w:ascii="Arial" w:hAnsi="Arial" w:cs="Arial"/>
          <w:color w:val="00B050"/>
          <w:sz w:val="21"/>
          <w:szCs w:val="21"/>
        </w:rPr>
        <w:t>буд</w:t>
      </w:r>
      <w:r w:rsidR="008A758D" w:rsidRPr="001E33B0">
        <w:rPr>
          <w:rFonts w:ascii="Arial" w:hAnsi="Arial" w:cs="Arial"/>
          <w:color w:val="00B050"/>
          <w:sz w:val="21"/>
          <w:szCs w:val="21"/>
        </w:rPr>
        <w:t>івлі</w:t>
      </w:r>
      <w:r w:rsidRPr="001E33B0">
        <w:rPr>
          <w:rFonts w:ascii="Arial" w:hAnsi="Arial" w:cs="Arial"/>
          <w:sz w:val="21"/>
          <w:szCs w:val="21"/>
        </w:rPr>
        <w:t>, коли розвантаження організоване з бічного фасаду прибудови і віддалене від житлово</w:t>
      </w:r>
      <w:r w:rsidR="008A758D" w:rsidRPr="001E33B0">
        <w:rPr>
          <w:rFonts w:ascii="Arial" w:hAnsi="Arial" w:cs="Arial"/>
          <w:sz w:val="21"/>
          <w:szCs w:val="21"/>
        </w:rPr>
        <w:t>ї</w:t>
      </w:r>
      <w:r w:rsidRPr="001E33B0">
        <w:rPr>
          <w:rFonts w:ascii="Arial" w:hAnsi="Arial" w:cs="Arial"/>
          <w:sz w:val="21"/>
          <w:szCs w:val="21"/>
        </w:rPr>
        <w:t xml:space="preserve"> </w:t>
      </w:r>
      <w:r w:rsidRPr="001E33B0">
        <w:rPr>
          <w:rFonts w:ascii="Arial" w:hAnsi="Arial" w:cs="Arial"/>
          <w:color w:val="00B050"/>
          <w:sz w:val="21"/>
          <w:szCs w:val="21"/>
        </w:rPr>
        <w:t>буд</w:t>
      </w:r>
      <w:r w:rsidR="008A758D" w:rsidRPr="001E33B0">
        <w:rPr>
          <w:rFonts w:ascii="Arial" w:hAnsi="Arial" w:cs="Arial"/>
          <w:color w:val="00B050"/>
          <w:sz w:val="21"/>
          <w:szCs w:val="21"/>
        </w:rPr>
        <w:t>івлі</w:t>
      </w:r>
      <w:r w:rsidRPr="001E33B0">
        <w:rPr>
          <w:rFonts w:ascii="Arial" w:hAnsi="Arial" w:cs="Arial"/>
          <w:sz w:val="21"/>
          <w:szCs w:val="21"/>
        </w:rPr>
        <w:t xml:space="preserve">, розвантажувальну платформу та розвантажувальне (завантажувальне) приміщення слід проектувати згідно з вимогами до окремо розташованих </w:t>
      </w:r>
      <w:r w:rsidRPr="001E33B0">
        <w:rPr>
          <w:rFonts w:ascii="Arial" w:hAnsi="Arial" w:cs="Arial"/>
          <w:color w:val="00B050"/>
          <w:sz w:val="21"/>
          <w:szCs w:val="21"/>
        </w:rPr>
        <w:t>буд</w:t>
      </w:r>
      <w:r w:rsidR="008A758D" w:rsidRPr="001E33B0">
        <w:rPr>
          <w:rFonts w:ascii="Arial" w:hAnsi="Arial" w:cs="Arial"/>
          <w:color w:val="00B050"/>
          <w:sz w:val="21"/>
          <w:szCs w:val="21"/>
        </w:rPr>
        <w:t>івель</w:t>
      </w:r>
      <w:r w:rsidRPr="001E33B0">
        <w:rPr>
          <w:rFonts w:ascii="Arial" w:hAnsi="Arial" w:cs="Arial"/>
          <w:sz w:val="21"/>
          <w:szCs w:val="21"/>
        </w:rPr>
        <w:t xml:space="preserve"> магазинів відповідно до 6.3.2 цих Норм.</w:t>
      </w:r>
    </w:p>
    <w:p w:rsidR="005F683F" w:rsidRPr="001E33B0" w:rsidRDefault="005F683F" w:rsidP="001E33B0">
      <w:pPr>
        <w:spacing w:line="288" w:lineRule="auto"/>
        <w:ind w:firstLine="426"/>
        <w:contextualSpacing/>
        <w:jc w:val="both"/>
        <w:rPr>
          <w:rFonts w:ascii="Arial" w:hAnsi="Arial" w:cs="Arial"/>
          <w:b/>
          <w:i/>
          <w:color w:val="00B050"/>
          <w:sz w:val="21"/>
          <w:szCs w:val="21"/>
        </w:rPr>
      </w:pPr>
      <w:r w:rsidRPr="001E33B0">
        <w:rPr>
          <w:rFonts w:ascii="Arial" w:hAnsi="Arial" w:cs="Arial"/>
          <w:b/>
          <w:i/>
          <w:color w:val="00B050"/>
          <w:sz w:val="21"/>
          <w:szCs w:val="21"/>
        </w:rPr>
        <w:t>(Слова пункту 6.3.3 змінено, Зміна № 1)</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6.3.4 Розвантажувальні платформи в ринках розміщують, як правило, під навісами.</w:t>
      </w:r>
    </w:p>
    <w:p w:rsidR="00D80092" w:rsidRDefault="00A1498A" w:rsidP="005358E7">
      <w:pPr>
        <w:widowControl/>
        <w:spacing w:after="160" w:line="288" w:lineRule="auto"/>
        <w:ind w:right="-149" w:firstLine="426"/>
        <w:contextualSpacing/>
        <w:rPr>
          <w:b/>
          <w:bCs/>
        </w:rPr>
      </w:pPr>
      <w:r w:rsidRPr="001E33B0">
        <w:rPr>
          <w:rFonts w:ascii="Arial" w:hAnsi="Arial" w:cs="Arial"/>
          <w:sz w:val="21"/>
          <w:szCs w:val="21"/>
        </w:rPr>
        <w:t>6.3.5 Кількість розвантажувальних місць у магазинах і в ринках слід приймати згідно з таблице</w:t>
      </w:r>
      <w:r w:rsidR="00896646" w:rsidRPr="001E33B0">
        <w:rPr>
          <w:rFonts w:ascii="Arial" w:hAnsi="Arial" w:cs="Arial"/>
          <w:sz w:val="21"/>
          <w:szCs w:val="21"/>
        </w:rPr>
        <w:t>ю1.</w:t>
      </w:r>
      <w:r w:rsidR="005358E7" w:rsidRPr="00DF0DD5">
        <w:rPr>
          <w:b/>
          <w:bCs/>
        </w:rPr>
        <w:t xml:space="preserve"> </w:t>
      </w:r>
    </w:p>
    <w:p w:rsidR="003A0BBD" w:rsidRDefault="00896646" w:rsidP="005358E7">
      <w:pPr>
        <w:widowControl/>
        <w:spacing w:after="160" w:line="288" w:lineRule="auto"/>
        <w:ind w:right="-149" w:firstLine="426"/>
        <w:contextualSpacing/>
        <w:rPr>
          <w:b/>
          <w:bCs/>
        </w:rPr>
      </w:pPr>
      <w:r w:rsidRPr="00DF0DD5">
        <w:rPr>
          <w:b/>
          <w:bCs/>
        </w:rPr>
        <w:t>Таблиця 1</w:t>
      </w:r>
    </w:p>
    <w:p w:rsidR="00D80092" w:rsidRPr="00DF0DD5" w:rsidRDefault="00D80092" w:rsidP="005358E7">
      <w:pPr>
        <w:widowControl/>
        <w:spacing w:after="160" w:line="288" w:lineRule="auto"/>
        <w:ind w:right="-149" w:firstLine="426"/>
        <w:contextualSpacing/>
        <w:rPr>
          <w:b/>
          <w:bCs/>
        </w:rPr>
      </w:pPr>
    </w:p>
    <w:tbl>
      <w:tblPr>
        <w:tblStyle w:val="a3"/>
        <w:tblW w:w="10099" w:type="dxa"/>
        <w:tblLook w:val="04A0" w:firstRow="1" w:lastRow="0" w:firstColumn="1" w:lastColumn="0" w:noHBand="0" w:noVBand="1"/>
      </w:tblPr>
      <w:tblGrid>
        <w:gridCol w:w="2972"/>
        <w:gridCol w:w="1559"/>
        <w:gridCol w:w="2887"/>
        <w:gridCol w:w="2681"/>
      </w:tblGrid>
      <w:tr w:rsidR="00896646" w:rsidTr="00DF0DD5">
        <w:tc>
          <w:tcPr>
            <w:tcW w:w="2972" w:type="dxa"/>
          </w:tcPr>
          <w:p w:rsidR="00896646" w:rsidRPr="005358E7" w:rsidRDefault="00896646" w:rsidP="009F4ED1">
            <w:pPr>
              <w:jc w:val="center"/>
              <w:rPr>
                <w:rFonts w:ascii="Arial" w:hAnsi="Arial" w:cs="Arial"/>
                <w:b/>
                <w:bCs/>
                <w:sz w:val="21"/>
                <w:szCs w:val="21"/>
              </w:rPr>
            </w:pPr>
            <w:r w:rsidRPr="005358E7">
              <w:rPr>
                <w:rFonts w:ascii="Arial" w:hAnsi="Arial" w:cs="Arial"/>
                <w:b/>
                <w:bCs/>
                <w:sz w:val="21"/>
                <w:szCs w:val="21"/>
              </w:rPr>
              <w:t>Характеристика магазину</w:t>
            </w:r>
          </w:p>
        </w:tc>
        <w:tc>
          <w:tcPr>
            <w:tcW w:w="1559" w:type="dxa"/>
          </w:tcPr>
          <w:p w:rsidR="00896646" w:rsidRPr="005358E7" w:rsidRDefault="00896646" w:rsidP="00754440">
            <w:pPr>
              <w:jc w:val="both"/>
              <w:rPr>
                <w:rFonts w:ascii="Arial" w:hAnsi="Arial" w:cs="Arial"/>
                <w:b/>
                <w:bCs/>
                <w:sz w:val="21"/>
                <w:szCs w:val="21"/>
              </w:rPr>
            </w:pPr>
            <w:proofErr w:type="spellStart"/>
            <w:r w:rsidRPr="005358E7">
              <w:rPr>
                <w:rFonts w:ascii="Arial" w:hAnsi="Arial" w:cs="Arial"/>
                <w:b/>
                <w:bCs/>
                <w:sz w:val="21"/>
                <w:szCs w:val="21"/>
              </w:rPr>
              <w:t>Класифіка</w:t>
            </w:r>
            <w:r w:rsidR="009F4ED1" w:rsidRPr="005358E7">
              <w:rPr>
                <w:rFonts w:ascii="Arial" w:hAnsi="Arial" w:cs="Arial"/>
                <w:b/>
                <w:bCs/>
                <w:sz w:val="21"/>
                <w:szCs w:val="21"/>
              </w:rPr>
              <w:t>-</w:t>
            </w:r>
            <w:r w:rsidRPr="005358E7">
              <w:rPr>
                <w:rFonts w:ascii="Arial" w:hAnsi="Arial" w:cs="Arial"/>
                <w:b/>
                <w:bCs/>
                <w:sz w:val="21"/>
                <w:szCs w:val="21"/>
              </w:rPr>
              <w:t>ційна</w:t>
            </w:r>
            <w:proofErr w:type="spellEnd"/>
            <w:r w:rsidR="00DD640F" w:rsidRPr="005358E7">
              <w:rPr>
                <w:rFonts w:ascii="Arial" w:hAnsi="Arial" w:cs="Arial"/>
                <w:b/>
                <w:bCs/>
                <w:sz w:val="21"/>
                <w:szCs w:val="21"/>
              </w:rPr>
              <w:t xml:space="preserve"> </w:t>
            </w:r>
            <w:r w:rsidRPr="005358E7">
              <w:rPr>
                <w:rFonts w:ascii="Arial" w:hAnsi="Arial" w:cs="Arial"/>
                <w:b/>
                <w:bCs/>
                <w:sz w:val="21"/>
                <w:szCs w:val="21"/>
              </w:rPr>
              <w:t>гр</w:t>
            </w:r>
            <w:r w:rsidR="009F4ED1" w:rsidRPr="005358E7">
              <w:rPr>
                <w:rFonts w:ascii="Arial" w:hAnsi="Arial" w:cs="Arial"/>
                <w:b/>
                <w:bCs/>
                <w:sz w:val="21"/>
                <w:szCs w:val="21"/>
              </w:rPr>
              <w:t>упа</w:t>
            </w:r>
          </w:p>
        </w:tc>
        <w:tc>
          <w:tcPr>
            <w:tcW w:w="2887" w:type="dxa"/>
          </w:tcPr>
          <w:p w:rsidR="00DF0DD5" w:rsidRPr="005358E7" w:rsidRDefault="009F4ED1" w:rsidP="00754440">
            <w:pPr>
              <w:jc w:val="both"/>
              <w:rPr>
                <w:rFonts w:ascii="Arial" w:hAnsi="Arial" w:cs="Arial"/>
                <w:b/>
                <w:bCs/>
                <w:sz w:val="21"/>
                <w:szCs w:val="21"/>
              </w:rPr>
            </w:pPr>
            <w:r w:rsidRPr="005358E7">
              <w:rPr>
                <w:rFonts w:ascii="Arial" w:hAnsi="Arial" w:cs="Arial"/>
                <w:b/>
                <w:bCs/>
                <w:sz w:val="21"/>
                <w:szCs w:val="21"/>
              </w:rPr>
              <w:t xml:space="preserve">Величина підприємства, </w:t>
            </w:r>
          </w:p>
          <w:p w:rsidR="00896646" w:rsidRPr="005358E7" w:rsidRDefault="009F4ED1" w:rsidP="00754440">
            <w:pPr>
              <w:jc w:val="both"/>
              <w:rPr>
                <w:rFonts w:ascii="Arial" w:hAnsi="Arial" w:cs="Arial"/>
                <w:b/>
                <w:bCs/>
                <w:sz w:val="21"/>
                <w:szCs w:val="21"/>
              </w:rPr>
            </w:pPr>
            <w:r w:rsidRPr="005358E7">
              <w:rPr>
                <w:rFonts w:ascii="Arial" w:hAnsi="Arial" w:cs="Arial"/>
                <w:b/>
                <w:bCs/>
                <w:sz w:val="21"/>
                <w:szCs w:val="21"/>
              </w:rPr>
              <w:t>м</w:t>
            </w:r>
            <w:r w:rsidRPr="005358E7">
              <w:rPr>
                <w:rFonts w:ascii="Arial" w:hAnsi="Arial" w:cs="Arial"/>
                <w:b/>
                <w:bCs/>
                <w:sz w:val="21"/>
                <w:szCs w:val="21"/>
                <w:vertAlign w:val="superscript"/>
              </w:rPr>
              <w:t>2</w:t>
            </w:r>
            <w:r w:rsidRPr="005358E7">
              <w:rPr>
                <w:rFonts w:ascii="Arial" w:hAnsi="Arial" w:cs="Arial"/>
                <w:b/>
                <w:bCs/>
                <w:sz w:val="21"/>
                <w:szCs w:val="21"/>
              </w:rPr>
              <w:t xml:space="preserve"> торговельної площі</w:t>
            </w:r>
          </w:p>
        </w:tc>
        <w:tc>
          <w:tcPr>
            <w:tcW w:w="2681" w:type="dxa"/>
          </w:tcPr>
          <w:p w:rsidR="00896646" w:rsidRPr="005358E7" w:rsidRDefault="009F4ED1" w:rsidP="00DF0DD5">
            <w:pPr>
              <w:jc w:val="center"/>
              <w:rPr>
                <w:rFonts w:ascii="Arial" w:hAnsi="Arial" w:cs="Arial"/>
                <w:b/>
                <w:bCs/>
                <w:sz w:val="21"/>
                <w:szCs w:val="21"/>
              </w:rPr>
            </w:pPr>
            <w:r w:rsidRPr="005358E7">
              <w:rPr>
                <w:rFonts w:ascii="Arial" w:hAnsi="Arial" w:cs="Arial"/>
                <w:b/>
                <w:bCs/>
                <w:sz w:val="21"/>
                <w:szCs w:val="21"/>
              </w:rPr>
              <w:t>Розрахункова кількість розвантажувальних місць, не менше</w:t>
            </w:r>
          </w:p>
        </w:tc>
      </w:tr>
      <w:tr w:rsidR="009F4ED1" w:rsidTr="00DF0DD5">
        <w:tc>
          <w:tcPr>
            <w:tcW w:w="2972" w:type="dxa"/>
            <w:vMerge w:val="restart"/>
          </w:tcPr>
          <w:p w:rsidR="009F4ED1" w:rsidRPr="005358E7" w:rsidRDefault="009F4ED1" w:rsidP="003A0BBD">
            <w:pPr>
              <w:rPr>
                <w:rFonts w:ascii="Arial" w:hAnsi="Arial" w:cs="Arial"/>
                <w:sz w:val="21"/>
                <w:szCs w:val="21"/>
              </w:rPr>
            </w:pPr>
            <w:r w:rsidRPr="005358E7">
              <w:rPr>
                <w:rFonts w:ascii="Arial" w:hAnsi="Arial" w:cs="Arial"/>
                <w:sz w:val="21"/>
                <w:szCs w:val="21"/>
              </w:rPr>
              <w:t>Продовольчий з універсальним асортиментом</w:t>
            </w:r>
          </w:p>
        </w:tc>
        <w:tc>
          <w:tcPr>
            <w:tcW w:w="1559" w:type="dxa"/>
            <w:vMerge w:val="restart"/>
          </w:tcPr>
          <w:p w:rsidR="009F4ED1" w:rsidRPr="005358E7" w:rsidRDefault="009F4ED1" w:rsidP="009F4ED1">
            <w:pPr>
              <w:jc w:val="center"/>
              <w:rPr>
                <w:rFonts w:ascii="Arial" w:hAnsi="Arial" w:cs="Arial"/>
                <w:sz w:val="21"/>
                <w:szCs w:val="21"/>
              </w:rPr>
            </w:pPr>
            <w:r w:rsidRPr="005358E7">
              <w:rPr>
                <w:rFonts w:ascii="Arial" w:hAnsi="Arial" w:cs="Arial"/>
                <w:sz w:val="21"/>
                <w:szCs w:val="21"/>
              </w:rPr>
              <w:t>І</w:t>
            </w:r>
            <w:r w:rsidR="00DF1E0B" w:rsidRPr="005358E7">
              <w:rPr>
                <w:rFonts w:ascii="Arial" w:hAnsi="Arial" w:cs="Arial"/>
                <w:sz w:val="21"/>
                <w:szCs w:val="21"/>
              </w:rPr>
              <w:t>П</w:t>
            </w:r>
          </w:p>
        </w:tc>
        <w:tc>
          <w:tcPr>
            <w:tcW w:w="2887" w:type="dxa"/>
          </w:tcPr>
          <w:p w:rsidR="009F4ED1" w:rsidRPr="005358E7" w:rsidRDefault="009F4ED1" w:rsidP="00DF1E0B">
            <w:pPr>
              <w:jc w:val="center"/>
              <w:rPr>
                <w:rFonts w:ascii="Arial" w:hAnsi="Arial" w:cs="Arial"/>
                <w:sz w:val="21"/>
                <w:szCs w:val="21"/>
              </w:rPr>
            </w:pPr>
            <w:r w:rsidRPr="005358E7">
              <w:rPr>
                <w:rFonts w:ascii="Arial" w:hAnsi="Arial" w:cs="Arial"/>
                <w:sz w:val="21"/>
                <w:szCs w:val="21"/>
              </w:rPr>
              <w:t>До 400</w:t>
            </w:r>
          </w:p>
        </w:tc>
        <w:tc>
          <w:tcPr>
            <w:tcW w:w="2681" w:type="dxa"/>
          </w:tcPr>
          <w:p w:rsidR="009F4ED1" w:rsidRPr="005358E7" w:rsidRDefault="009F4ED1" w:rsidP="00DF1E0B">
            <w:pPr>
              <w:jc w:val="center"/>
              <w:rPr>
                <w:rFonts w:ascii="Arial" w:hAnsi="Arial" w:cs="Arial"/>
                <w:sz w:val="21"/>
                <w:szCs w:val="21"/>
              </w:rPr>
            </w:pPr>
            <w:r w:rsidRPr="005358E7">
              <w:rPr>
                <w:rFonts w:ascii="Arial" w:hAnsi="Arial" w:cs="Arial"/>
                <w:sz w:val="21"/>
                <w:szCs w:val="21"/>
              </w:rPr>
              <w:t>1</w:t>
            </w:r>
          </w:p>
        </w:tc>
      </w:tr>
      <w:tr w:rsidR="009F4ED1" w:rsidTr="00DF0DD5">
        <w:tc>
          <w:tcPr>
            <w:tcW w:w="2972" w:type="dxa"/>
            <w:vMerge/>
          </w:tcPr>
          <w:p w:rsidR="009F4ED1" w:rsidRPr="005358E7" w:rsidRDefault="009F4ED1" w:rsidP="00754440">
            <w:pPr>
              <w:jc w:val="both"/>
              <w:rPr>
                <w:rFonts w:ascii="Arial" w:hAnsi="Arial" w:cs="Arial"/>
                <w:sz w:val="21"/>
                <w:szCs w:val="21"/>
              </w:rPr>
            </w:pPr>
          </w:p>
        </w:tc>
        <w:tc>
          <w:tcPr>
            <w:tcW w:w="1559" w:type="dxa"/>
            <w:vMerge/>
          </w:tcPr>
          <w:p w:rsidR="009F4ED1" w:rsidRPr="005358E7" w:rsidRDefault="009F4ED1" w:rsidP="00754440">
            <w:pPr>
              <w:jc w:val="both"/>
              <w:rPr>
                <w:rFonts w:ascii="Arial" w:hAnsi="Arial" w:cs="Arial"/>
                <w:sz w:val="21"/>
                <w:szCs w:val="21"/>
              </w:rPr>
            </w:pPr>
          </w:p>
        </w:tc>
        <w:tc>
          <w:tcPr>
            <w:tcW w:w="2887" w:type="dxa"/>
          </w:tcPr>
          <w:p w:rsidR="009F4ED1" w:rsidRPr="005358E7" w:rsidRDefault="009F4ED1" w:rsidP="00443534">
            <w:pPr>
              <w:rPr>
                <w:rFonts w:ascii="Arial" w:hAnsi="Arial" w:cs="Arial"/>
                <w:sz w:val="21"/>
                <w:szCs w:val="21"/>
              </w:rPr>
            </w:pPr>
            <w:r w:rsidRPr="005358E7">
              <w:rPr>
                <w:rFonts w:ascii="Arial" w:hAnsi="Arial" w:cs="Arial"/>
                <w:sz w:val="21"/>
                <w:szCs w:val="21"/>
              </w:rPr>
              <w:t>Більше 400 до 1000</w:t>
            </w:r>
          </w:p>
        </w:tc>
        <w:tc>
          <w:tcPr>
            <w:tcW w:w="2681" w:type="dxa"/>
          </w:tcPr>
          <w:p w:rsidR="009F4ED1" w:rsidRPr="005358E7" w:rsidRDefault="009F4ED1" w:rsidP="00DF1E0B">
            <w:pPr>
              <w:jc w:val="center"/>
              <w:rPr>
                <w:rFonts w:ascii="Arial" w:hAnsi="Arial" w:cs="Arial"/>
                <w:sz w:val="21"/>
                <w:szCs w:val="21"/>
              </w:rPr>
            </w:pPr>
            <w:r w:rsidRPr="005358E7">
              <w:rPr>
                <w:rFonts w:ascii="Arial" w:hAnsi="Arial" w:cs="Arial"/>
                <w:sz w:val="21"/>
                <w:szCs w:val="21"/>
              </w:rPr>
              <w:t>2</w:t>
            </w:r>
          </w:p>
        </w:tc>
      </w:tr>
      <w:tr w:rsidR="009F4ED1" w:rsidTr="00DF0DD5">
        <w:tc>
          <w:tcPr>
            <w:tcW w:w="2972" w:type="dxa"/>
            <w:vMerge/>
          </w:tcPr>
          <w:p w:rsidR="009F4ED1" w:rsidRPr="005358E7" w:rsidRDefault="009F4ED1" w:rsidP="00754440">
            <w:pPr>
              <w:jc w:val="both"/>
              <w:rPr>
                <w:rFonts w:ascii="Arial" w:hAnsi="Arial" w:cs="Arial"/>
                <w:sz w:val="21"/>
                <w:szCs w:val="21"/>
              </w:rPr>
            </w:pPr>
          </w:p>
        </w:tc>
        <w:tc>
          <w:tcPr>
            <w:tcW w:w="1559" w:type="dxa"/>
            <w:vMerge/>
          </w:tcPr>
          <w:p w:rsidR="009F4ED1" w:rsidRPr="005358E7" w:rsidRDefault="009F4ED1" w:rsidP="00754440">
            <w:pPr>
              <w:jc w:val="both"/>
              <w:rPr>
                <w:rFonts w:ascii="Arial" w:hAnsi="Arial" w:cs="Arial"/>
                <w:sz w:val="21"/>
                <w:szCs w:val="21"/>
              </w:rPr>
            </w:pPr>
          </w:p>
        </w:tc>
        <w:tc>
          <w:tcPr>
            <w:tcW w:w="2887" w:type="dxa"/>
          </w:tcPr>
          <w:p w:rsidR="009F4ED1" w:rsidRPr="005358E7" w:rsidRDefault="00DF1E0B" w:rsidP="00DF1E0B">
            <w:pPr>
              <w:jc w:val="center"/>
              <w:rPr>
                <w:rFonts w:ascii="Arial" w:hAnsi="Arial" w:cs="Arial"/>
                <w:sz w:val="21"/>
                <w:szCs w:val="21"/>
              </w:rPr>
            </w:pPr>
            <w:r w:rsidRPr="005358E7">
              <w:rPr>
                <w:rFonts w:ascii="Arial" w:hAnsi="Arial" w:cs="Arial"/>
                <w:sz w:val="21"/>
                <w:szCs w:val="21"/>
              </w:rPr>
              <w:t>» 1000 » 1500</w:t>
            </w:r>
          </w:p>
        </w:tc>
        <w:tc>
          <w:tcPr>
            <w:tcW w:w="2681" w:type="dxa"/>
          </w:tcPr>
          <w:p w:rsidR="009F4ED1" w:rsidRPr="005358E7" w:rsidRDefault="009F4ED1" w:rsidP="00DF1E0B">
            <w:pPr>
              <w:jc w:val="center"/>
              <w:rPr>
                <w:rFonts w:ascii="Arial" w:hAnsi="Arial" w:cs="Arial"/>
                <w:sz w:val="21"/>
                <w:szCs w:val="21"/>
              </w:rPr>
            </w:pPr>
            <w:r w:rsidRPr="005358E7">
              <w:rPr>
                <w:rFonts w:ascii="Arial" w:hAnsi="Arial" w:cs="Arial"/>
                <w:sz w:val="21"/>
                <w:szCs w:val="21"/>
              </w:rPr>
              <w:t>3</w:t>
            </w:r>
          </w:p>
        </w:tc>
      </w:tr>
      <w:tr w:rsidR="009F4ED1" w:rsidTr="00DF0DD5">
        <w:tc>
          <w:tcPr>
            <w:tcW w:w="2972" w:type="dxa"/>
            <w:vMerge/>
          </w:tcPr>
          <w:p w:rsidR="009F4ED1" w:rsidRPr="005358E7" w:rsidRDefault="009F4ED1" w:rsidP="00754440">
            <w:pPr>
              <w:jc w:val="both"/>
              <w:rPr>
                <w:rFonts w:ascii="Arial" w:hAnsi="Arial" w:cs="Arial"/>
                <w:sz w:val="21"/>
                <w:szCs w:val="21"/>
              </w:rPr>
            </w:pPr>
          </w:p>
        </w:tc>
        <w:tc>
          <w:tcPr>
            <w:tcW w:w="1559" w:type="dxa"/>
            <w:vMerge/>
          </w:tcPr>
          <w:p w:rsidR="009F4ED1" w:rsidRPr="005358E7" w:rsidRDefault="009F4ED1" w:rsidP="00754440">
            <w:pPr>
              <w:jc w:val="both"/>
              <w:rPr>
                <w:rFonts w:ascii="Arial" w:hAnsi="Arial" w:cs="Arial"/>
                <w:sz w:val="21"/>
                <w:szCs w:val="21"/>
              </w:rPr>
            </w:pPr>
          </w:p>
        </w:tc>
        <w:tc>
          <w:tcPr>
            <w:tcW w:w="2887" w:type="dxa"/>
          </w:tcPr>
          <w:p w:rsidR="009F4ED1" w:rsidRPr="005358E7" w:rsidRDefault="00DF1E0B" w:rsidP="00DF1E0B">
            <w:pPr>
              <w:jc w:val="center"/>
              <w:rPr>
                <w:rFonts w:ascii="Arial" w:hAnsi="Arial" w:cs="Arial"/>
                <w:sz w:val="21"/>
                <w:szCs w:val="21"/>
              </w:rPr>
            </w:pPr>
            <w:r w:rsidRPr="005358E7">
              <w:rPr>
                <w:rFonts w:ascii="Arial" w:hAnsi="Arial" w:cs="Arial"/>
                <w:sz w:val="21"/>
                <w:szCs w:val="21"/>
              </w:rPr>
              <w:t>» 1500</w:t>
            </w:r>
          </w:p>
        </w:tc>
        <w:tc>
          <w:tcPr>
            <w:tcW w:w="2681" w:type="dxa"/>
          </w:tcPr>
          <w:p w:rsidR="009F4ED1" w:rsidRPr="005358E7" w:rsidRDefault="009F4ED1" w:rsidP="00DF1E0B">
            <w:pPr>
              <w:jc w:val="center"/>
              <w:rPr>
                <w:rFonts w:ascii="Arial" w:hAnsi="Arial" w:cs="Arial"/>
                <w:sz w:val="21"/>
                <w:szCs w:val="21"/>
              </w:rPr>
            </w:pPr>
            <w:r w:rsidRPr="005358E7">
              <w:rPr>
                <w:rFonts w:ascii="Arial" w:hAnsi="Arial" w:cs="Arial"/>
                <w:sz w:val="21"/>
                <w:szCs w:val="21"/>
              </w:rPr>
              <w:t>4</w:t>
            </w:r>
          </w:p>
        </w:tc>
      </w:tr>
      <w:tr w:rsidR="00DF0DD5" w:rsidTr="00DF0DD5">
        <w:trPr>
          <w:trHeight w:val="935"/>
        </w:trPr>
        <w:tc>
          <w:tcPr>
            <w:tcW w:w="2972" w:type="dxa"/>
          </w:tcPr>
          <w:p w:rsidR="00DF0DD5" w:rsidRPr="005358E7" w:rsidRDefault="00DF0DD5" w:rsidP="004B621C">
            <w:pPr>
              <w:rPr>
                <w:rFonts w:ascii="Arial" w:hAnsi="Arial" w:cs="Arial"/>
                <w:sz w:val="21"/>
                <w:szCs w:val="21"/>
              </w:rPr>
            </w:pPr>
            <w:r w:rsidRPr="005358E7">
              <w:rPr>
                <w:rFonts w:ascii="Arial" w:hAnsi="Arial" w:cs="Arial"/>
                <w:sz w:val="21"/>
                <w:szCs w:val="21"/>
              </w:rPr>
              <w:t>Продовольчий спеціалізований (крім "Овочі-фрукти") з широким, вузьким чи обмеженим асортиментом</w:t>
            </w:r>
          </w:p>
        </w:tc>
        <w:tc>
          <w:tcPr>
            <w:tcW w:w="1559" w:type="dxa"/>
          </w:tcPr>
          <w:p w:rsidR="00DF0DD5" w:rsidRPr="005358E7" w:rsidRDefault="00DF0DD5" w:rsidP="00DF1E0B">
            <w:pPr>
              <w:jc w:val="center"/>
              <w:rPr>
                <w:rFonts w:ascii="Arial" w:hAnsi="Arial" w:cs="Arial"/>
                <w:sz w:val="21"/>
                <w:szCs w:val="21"/>
              </w:rPr>
            </w:pPr>
            <w:r w:rsidRPr="005358E7">
              <w:rPr>
                <w:rFonts w:ascii="Arial" w:hAnsi="Arial" w:cs="Arial"/>
                <w:sz w:val="21"/>
                <w:szCs w:val="21"/>
              </w:rPr>
              <w:t>ІІП</w:t>
            </w:r>
          </w:p>
          <w:p w:rsidR="00DF0DD5" w:rsidRPr="005358E7" w:rsidRDefault="00DF0DD5" w:rsidP="005756F8">
            <w:pPr>
              <w:jc w:val="center"/>
              <w:rPr>
                <w:rFonts w:ascii="Arial" w:hAnsi="Arial" w:cs="Arial"/>
                <w:sz w:val="21"/>
                <w:szCs w:val="21"/>
              </w:rPr>
            </w:pPr>
            <w:r w:rsidRPr="005358E7">
              <w:rPr>
                <w:rFonts w:ascii="Arial" w:hAnsi="Arial" w:cs="Arial"/>
                <w:sz w:val="21"/>
                <w:szCs w:val="21"/>
              </w:rPr>
              <w:t>ІІІП</w:t>
            </w:r>
          </w:p>
          <w:p w:rsidR="00DF0DD5" w:rsidRPr="005358E7" w:rsidRDefault="00DF0DD5" w:rsidP="005756F8">
            <w:pPr>
              <w:jc w:val="center"/>
              <w:rPr>
                <w:rFonts w:ascii="Arial" w:hAnsi="Arial" w:cs="Arial"/>
                <w:sz w:val="21"/>
                <w:szCs w:val="21"/>
              </w:rPr>
            </w:pPr>
            <w:r w:rsidRPr="005358E7">
              <w:rPr>
                <w:rFonts w:ascii="Arial" w:hAnsi="Arial" w:cs="Arial"/>
                <w:sz w:val="21"/>
                <w:szCs w:val="21"/>
              </w:rPr>
              <w:t>VП</w:t>
            </w:r>
          </w:p>
        </w:tc>
        <w:tc>
          <w:tcPr>
            <w:tcW w:w="2887" w:type="dxa"/>
            <w:vAlign w:val="center"/>
          </w:tcPr>
          <w:p w:rsidR="00DF0DD5" w:rsidRPr="005358E7" w:rsidRDefault="00DF0DD5" w:rsidP="00DF0DD5">
            <w:pPr>
              <w:jc w:val="center"/>
              <w:rPr>
                <w:rFonts w:ascii="Arial" w:hAnsi="Arial" w:cs="Arial"/>
                <w:sz w:val="21"/>
                <w:szCs w:val="21"/>
              </w:rPr>
            </w:pPr>
            <w:r w:rsidRPr="005358E7">
              <w:rPr>
                <w:rFonts w:ascii="Arial" w:hAnsi="Arial" w:cs="Arial"/>
                <w:sz w:val="21"/>
                <w:szCs w:val="21"/>
              </w:rPr>
              <w:t>До 150</w:t>
            </w:r>
          </w:p>
        </w:tc>
        <w:tc>
          <w:tcPr>
            <w:tcW w:w="2681" w:type="dxa"/>
            <w:vAlign w:val="center"/>
          </w:tcPr>
          <w:p w:rsidR="00DF0DD5" w:rsidRPr="005358E7" w:rsidRDefault="00DF0DD5" w:rsidP="00DF0DD5">
            <w:pPr>
              <w:jc w:val="center"/>
              <w:rPr>
                <w:rFonts w:ascii="Arial" w:hAnsi="Arial" w:cs="Arial"/>
                <w:sz w:val="21"/>
                <w:szCs w:val="21"/>
              </w:rPr>
            </w:pPr>
            <w:r w:rsidRPr="005358E7">
              <w:rPr>
                <w:rFonts w:ascii="Arial" w:hAnsi="Arial" w:cs="Arial"/>
                <w:sz w:val="21"/>
                <w:szCs w:val="21"/>
              </w:rPr>
              <w:t>1</w:t>
            </w:r>
          </w:p>
        </w:tc>
      </w:tr>
      <w:tr w:rsidR="00DF0DD5" w:rsidTr="00DF0DD5">
        <w:trPr>
          <w:trHeight w:val="214"/>
        </w:trPr>
        <w:tc>
          <w:tcPr>
            <w:tcW w:w="2972" w:type="dxa"/>
            <w:vMerge w:val="restart"/>
          </w:tcPr>
          <w:p w:rsidR="00DF0DD5" w:rsidRPr="005358E7" w:rsidRDefault="00DF0DD5" w:rsidP="004B621C">
            <w:pPr>
              <w:rPr>
                <w:rFonts w:ascii="Arial" w:hAnsi="Arial" w:cs="Arial"/>
                <w:sz w:val="21"/>
                <w:szCs w:val="21"/>
              </w:rPr>
            </w:pPr>
            <w:r w:rsidRPr="005358E7">
              <w:rPr>
                <w:rFonts w:ascii="Arial" w:hAnsi="Arial" w:cs="Arial"/>
                <w:sz w:val="21"/>
                <w:szCs w:val="21"/>
              </w:rPr>
              <w:t>Продовольчий спеціалізований "Овочі-фрукти"</w:t>
            </w:r>
          </w:p>
        </w:tc>
        <w:tc>
          <w:tcPr>
            <w:tcW w:w="1559" w:type="dxa"/>
            <w:vMerge w:val="restart"/>
          </w:tcPr>
          <w:p w:rsidR="00DF0DD5" w:rsidRPr="005358E7" w:rsidRDefault="00443534" w:rsidP="005756F8">
            <w:pPr>
              <w:jc w:val="center"/>
              <w:rPr>
                <w:rFonts w:ascii="Arial" w:hAnsi="Arial" w:cs="Arial"/>
                <w:sz w:val="21"/>
                <w:szCs w:val="21"/>
              </w:rPr>
            </w:pPr>
            <w:r w:rsidRPr="005358E7">
              <w:rPr>
                <w:rFonts w:ascii="Arial" w:hAnsi="Arial" w:cs="Arial"/>
                <w:sz w:val="21"/>
                <w:szCs w:val="21"/>
              </w:rPr>
              <w:t>ІVП</w:t>
            </w:r>
          </w:p>
        </w:tc>
        <w:tc>
          <w:tcPr>
            <w:tcW w:w="2887" w:type="dxa"/>
          </w:tcPr>
          <w:p w:rsidR="00DF0DD5" w:rsidRPr="005358E7" w:rsidRDefault="00443534" w:rsidP="00443534">
            <w:pPr>
              <w:jc w:val="center"/>
              <w:rPr>
                <w:rFonts w:ascii="Arial" w:hAnsi="Arial" w:cs="Arial"/>
                <w:sz w:val="21"/>
                <w:szCs w:val="21"/>
              </w:rPr>
            </w:pPr>
            <w:r w:rsidRPr="005358E7">
              <w:rPr>
                <w:rFonts w:ascii="Arial" w:hAnsi="Arial" w:cs="Arial"/>
                <w:sz w:val="21"/>
                <w:szCs w:val="21"/>
              </w:rPr>
              <w:t>До 400</w:t>
            </w:r>
          </w:p>
        </w:tc>
        <w:tc>
          <w:tcPr>
            <w:tcW w:w="2681" w:type="dxa"/>
          </w:tcPr>
          <w:p w:rsidR="00DF0DD5" w:rsidRPr="005358E7" w:rsidRDefault="00443534" w:rsidP="00443534">
            <w:pPr>
              <w:jc w:val="center"/>
              <w:rPr>
                <w:rFonts w:ascii="Arial" w:hAnsi="Arial" w:cs="Arial"/>
                <w:sz w:val="21"/>
                <w:szCs w:val="21"/>
              </w:rPr>
            </w:pPr>
            <w:r w:rsidRPr="005358E7">
              <w:rPr>
                <w:rFonts w:ascii="Arial" w:hAnsi="Arial" w:cs="Arial"/>
                <w:sz w:val="21"/>
                <w:szCs w:val="21"/>
              </w:rPr>
              <w:t>1</w:t>
            </w:r>
          </w:p>
        </w:tc>
      </w:tr>
      <w:tr w:rsidR="00DF0DD5" w:rsidTr="00DF0DD5">
        <w:trPr>
          <w:trHeight w:val="180"/>
        </w:trPr>
        <w:tc>
          <w:tcPr>
            <w:tcW w:w="2972" w:type="dxa"/>
            <w:vMerge/>
          </w:tcPr>
          <w:p w:rsidR="00DF0DD5" w:rsidRPr="005358E7" w:rsidRDefault="00DF0DD5" w:rsidP="00DF1E0B">
            <w:pPr>
              <w:rPr>
                <w:rFonts w:ascii="Arial" w:hAnsi="Arial" w:cs="Arial"/>
                <w:sz w:val="21"/>
                <w:szCs w:val="21"/>
              </w:rPr>
            </w:pPr>
          </w:p>
        </w:tc>
        <w:tc>
          <w:tcPr>
            <w:tcW w:w="1559" w:type="dxa"/>
            <w:vMerge/>
          </w:tcPr>
          <w:p w:rsidR="00DF0DD5" w:rsidRPr="005358E7" w:rsidRDefault="00DF0DD5" w:rsidP="005756F8">
            <w:pPr>
              <w:jc w:val="center"/>
              <w:rPr>
                <w:rFonts w:ascii="Arial" w:hAnsi="Arial" w:cs="Arial"/>
                <w:sz w:val="21"/>
                <w:szCs w:val="21"/>
              </w:rPr>
            </w:pPr>
          </w:p>
        </w:tc>
        <w:tc>
          <w:tcPr>
            <w:tcW w:w="2887" w:type="dxa"/>
          </w:tcPr>
          <w:p w:rsidR="00DF0DD5" w:rsidRPr="005358E7" w:rsidRDefault="00443534" w:rsidP="005756F8">
            <w:pPr>
              <w:rPr>
                <w:rFonts w:ascii="Arial" w:hAnsi="Arial" w:cs="Arial"/>
                <w:sz w:val="21"/>
                <w:szCs w:val="21"/>
              </w:rPr>
            </w:pPr>
            <w:r w:rsidRPr="005358E7">
              <w:rPr>
                <w:rFonts w:ascii="Arial" w:hAnsi="Arial" w:cs="Arial"/>
                <w:sz w:val="21"/>
                <w:szCs w:val="21"/>
              </w:rPr>
              <w:t>Більше 400</w:t>
            </w:r>
          </w:p>
        </w:tc>
        <w:tc>
          <w:tcPr>
            <w:tcW w:w="2681" w:type="dxa"/>
          </w:tcPr>
          <w:p w:rsidR="00DF0DD5" w:rsidRPr="005358E7" w:rsidRDefault="00443534" w:rsidP="00443534">
            <w:pPr>
              <w:jc w:val="center"/>
              <w:rPr>
                <w:rFonts w:ascii="Arial" w:hAnsi="Arial" w:cs="Arial"/>
                <w:sz w:val="21"/>
                <w:szCs w:val="21"/>
              </w:rPr>
            </w:pPr>
            <w:r w:rsidRPr="005358E7">
              <w:rPr>
                <w:rFonts w:ascii="Arial" w:hAnsi="Arial" w:cs="Arial"/>
                <w:sz w:val="21"/>
                <w:szCs w:val="21"/>
              </w:rPr>
              <w:t>2</w:t>
            </w:r>
          </w:p>
        </w:tc>
      </w:tr>
      <w:tr w:rsidR="00443534" w:rsidTr="00443534">
        <w:trPr>
          <w:trHeight w:val="162"/>
        </w:trPr>
        <w:tc>
          <w:tcPr>
            <w:tcW w:w="2972" w:type="dxa"/>
            <w:vMerge w:val="restart"/>
          </w:tcPr>
          <w:p w:rsidR="00443534" w:rsidRPr="005358E7" w:rsidRDefault="00443534" w:rsidP="00DF1E0B">
            <w:pPr>
              <w:rPr>
                <w:rFonts w:ascii="Arial" w:hAnsi="Arial" w:cs="Arial"/>
                <w:sz w:val="21"/>
                <w:szCs w:val="21"/>
              </w:rPr>
            </w:pPr>
            <w:r w:rsidRPr="005358E7">
              <w:rPr>
                <w:rFonts w:ascii="Arial" w:hAnsi="Arial" w:cs="Arial"/>
                <w:sz w:val="21"/>
                <w:szCs w:val="21"/>
              </w:rPr>
              <w:t>Ринок (цілорічна торгівля)</w:t>
            </w:r>
          </w:p>
        </w:tc>
        <w:tc>
          <w:tcPr>
            <w:tcW w:w="1559" w:type="dxa"/>
            <w:vMerge w:val="restart"/>
          </w:tcPr>
          <w:p w:rsidR="00443534" w:rsidRPr="005358E7" w:rsidRDefault="00443534" w:rsidP="005756F8">
            <w:pPr>
              <w:jc w:val="center"/>
              <w:rPr>
                <w:rFonts w:ascii="Arial" w:hAnsi="Arial" w:cs="Arial"/>
                <w:sz w:val="21"/>
                <w:szCs w:val="21"/>
              </w:rPr>
            </w:pPr>
          </w:p>
        </w:tc>
        <w:tc>
          <w:tcPr>
            <w:tcW w:w="2887" w:type="dxa"/>
          </w:tcPr>
          <w:p w:rsidR="00443534" w:rsidRPr="005358E7" w:rsidRDefault="00443534" w:rsidP="00443534">
            <w:pPr>
              <w:jc w:val="center"/>
              <w:rPr>
                <w:rFonts w:ascii="Arial" w:hAnsi="Arial" w:cs="Arial"/>
                <w:sz w:val="21"/>
                <w:szCs w:val="21"/>
              </w:rPr>
            </w:pPr>
            <w:r w:rsidRPr="005358E7">
              <w:rPr>
                <w:rFonts w:ascii="Arial" w:hAnsi="Arial" w:cs="Arial"/>
                <w:sz w:val="21"/>
                <w:szCs w:val="21"/>
              </w:rPr>
              <w:t>До 600</w:t>
            </w:r>
          </w:p>
        </w:tc>
        <w:tc>
          <w:tcPr>
            <w:tcW w:w="2681" w:type="dxa"/>
            <w:vAlign w:val="center"/>
          </w:tcPr>
          <w:p w:rsidR="00443534" w:rsidRPr="005358E7" w:rsidRDefault="00443534" w:rsidP="00443534">
            <w:pPr>
              <w:jc w:val="center"/>
              <w:rPr>
                <w:rFonts w:ascii="Arial" w:hAnsi="Arial" w:cs="Arial"/>
                <w:sz w:val="21"/>
                <w:szCs w:val="21"/>
              </w:rPr>
            </w:pPr>
            <w:r w:rsidRPr="005358E7">
              <w:rPr>
                <w:rFonts w:ascii="Arial" w:hAnsi="Arial" w:cs="Arial"/>
                <w:sz w:val="21"/>
                <w:szCs w:val="21"/>
              </w:rPr>
              <w:t>3</w:t>
            </w:r>
          </w:p>
        </w:tc>
      </w:tr>
      <w:tr w:rsidR="00443534" w:rsidTr="00443534">
        <w:trPr>
          <w:trHeight w:val="128"/>
        </w:trPr>
        <w:tc>
          <w:tcPr>
            <w:tcW w:w="2972" w:type="dxa"/>
            <w:vMerge/>
          </w:tcPr>
          <w:p w:rsidR="00443534" w:rsidRPr="005358E7" w:rsidRDefault="00443534" w:rsidP="00443534">
            <w:pPr>
              <w:rPr>
                <w:rFonts w:ascii="Arial" w:hAnsi="Arial" w:cs="Arial"/>
                <w:sz w:val="21"/>
                <w:szCs w:val="21"/>
              </w:rPr>
            </w:pPr>
          </w:p>
        </w:tc>
        <w:tc>
          <w:tcPr>
            <w:tcW w:w="1559" w:type="dxa"/>
            <w:vMerge/>
          </w:tcPr>
          <w:p w:rsidR="00443534" w:rsidRPr="005358E7" w:rsidRDefault="00443534" w:rsidP="00443534">
            <w:pPr>
              <w:jc w:val="center"/>
              <w:rPr>
                <w:rFonts w:ascii="Arial" w:hAnsi="Arial" w:cs="Arial"/>
                <w:sz w:val="21"/>
                <w:szCs w:val="21"/>
              </w:rPr>
            </w:pPr>
          </w:p>
        </w:tc>
        <w:tc>
          <w:tcPr>
            <w:tcW w:w="2887" w:type="dxa"/>
          </w:tcPr>
          <w:p w:rsidR="00443534" w:rsidRPr="005358E7" w:rsidRDefault="00443534" w:rsidP="00443534">
            <w:pPr>
              <w:rPr>
                <w:rFonts w:ascii="Arial" w:hAnsi="Arial" w:cs="Arial"/>
                <w:sz w:val="21"/>
                <w:szCs w:val="21"/>
              </w:rPr>
            </w:pPr>
            <w:r w:rsidRPr="005358E7">
              <w:rPr>
                <w:rFonts w:ascii="Arial" w:hAnsi="Arial" w:cs="Arial"/>
                <w:sz w:val="21"/>
                <w:szCs w:val="21"/>
              </w:rPr>
              <w:t>Більше 600 до 900</w:t>
            </w:r>
          </w:p>
        </w:tc>
        <w:tc>
          <w:tcPr>
            <w:tcW w:w="2681" w:type="dxa"/>
            <w:vAlign w:val="center"/>
          </w:tcPr>
          <w:p w:rsidR="00443534" w:rsidRPr="005358E7" w:rsidRDefault="00443534" w:rsidP="00443534">
            <w:pPr>
              <w:jc w:val="center"/>
              <w:rPr>
                <w:rFonts w:ascii="Arial" w:hAnsi="Arial" w:cs="Arial"/>
                <w:sz w:val="21"/>
                <w:szCs w:val="21"/>
              </w:rPr>
            </w:pPr>
            <w:r w:rsidRPr="005358E7">
              <w:rPr>
                <w:rFonts w:ascii="Arial" w:hAnsi="Arial" w:cs="Arial"/>
                <w:sz w:val="21"/>
                <w:szCs w:val="21"/>
              </w:rPr>
              <w:t>4</w:t>
            </w:r>
          </w:p>
        </w:tc>
      </w:tr>
      <w:tr w:rsidR="00443534" w:rsidTr="00443534">
        <w:trPr>
          <w:trHeight w:val="163"/>
        </w:trPr>
        <w:tc>
          <w:tcPr>
            <w:tcW w:w="2972" w:type="dxa"/>
            <w:vMerge/>
          </w:tcPr>
          <w:p w:rsidR="00443534" w:rsidRPr="005358E7" w:rsidRDefault="00443534" w:rsidP="00443534">
            <w:pPr>
              <w:rPr>
                <w:rFonts w:ascii="Arial" w:hAnsi="Arial" w:cs="Arial"/>
                <w:sz w:val="21"/>
                <w:szCs w:val="21"/>
              </w:rPr>
            </w:pPr>
          </w:p>
        </w:tc>
        <w:tc>
          <w:tcPr>
            <w:tcW w:w="1559" w:type="dxa"/>
            <w:vMerge/>
          </w:tcPr>
          <w:p w:rsidR="00443534" w:rsidRPr="005358E7" w:rsidRDefault="00443534" w:rsidP="00443534">
            <w:pPr>
              <w:jc w:val="center"/>
              <w:rPr>
                <w:rFonts w:ascii="Arial" w:hAnsi="Arial" w:cs="Arial"/>
                <w:sz w:val="21"/>
                <w:szCs w:val="21"/>
              </w:rPr>
            </w:pPr>
          </w:p>
        </w:tc>
        <w:tc>
          <w:tcPr>
            <w:tcW w:w="2887" w:type="dxa"/>
          </w:tcPr>
          <w:p w:rsidR="00443534" w:rsidRPr="005358E7" w:rsidRDefault="00443534" w:rsidP="00443534">
            <w:pPr>
              <w:jc w:val="center"/>
              <w:rPr>
                <w:rFonts w:ascii="Arial" w:hAnsi="Arial" w:cs="Arial"/>
                <w:sz w:val="21"/>
                <w:szCs w:val="21"/>
              </w:rPr>
            </w:pPr>
            <w:r w:rsidRPr="005358E7">
              <w:rPr>
                <w:rFonts w:ascii="Arial" w:hAnsi="Arial" w:cs="Arial"/>
                <w:sz w:val="21"/>
                <w:szCs w:val="21"/>
              </w:rPr>
              <w:t>» 900 » 1500</w:t>
            </w:r>
          </w:p>
        </w:tc>
        <w:tc>
          <w:tcPr>
            <w:tcW w:w="2681" w:type="dxa"/>
            <w:vAlign w:val="center"/>
          </w:tcPr>
          <w:p w:rsidR="00443534" w:rsidRPr="005358E7" w:rsidRDefault="00443534" w:rsidP="00443534">
            <w:pPr>
              <w:jc w:val="center"/>
              <w:rPr>
                <w:rFonts w:ascii="Arial" w:hAnsi="Arial" w:cs="Arial"/>
                <w:sz w:val="21"/>
                <w:szCs w:val="21"/>
              </w:rPr>
            </w:pPr>
            <w:r w:rsidRPr="005358E7">
              <w:rPr>
                <w:rFonts w:ascii="Arial" w:hAnsi="Arial" w:cs="Arial"/>
                <w:sz w:val="21"/>
                <w:szCs w:val="21"/>
              </w:rPr>
              <w:t>5</w:t>
            </w:r>
          </w:p>
        </w:tc>
      </w:tr>
      <w:tr w:rsidR="00443534" w:rsidTr="00443534">
        <w:trPr>
          <w:trHeight w:val="317"/>
        </w:trPr>
        <w:tc>
          <w:tcPr>
            <w:tcW w:w="2972" w:type="dxa"/>
            <w:vMerge/>
          </w:tcPr>
          <w:p w:rsidR="00443534" w:rsidRPr="005358E7" w:rsidRDefault="00443534" w:rsidP="00443534">
            <w:pPr>
              <w:rPr>
                <w:rFonts w:ascii="Arial" w:hAnsi="Arial" w:cs="Arial"/>
                <w:sz w:val="21"/>
                <w:szCs w:val="21"/>
              </w:rPr>
            </w:pPr>
          </w:p>
        </w:tc>
        <w:tc>
          <w:tcPr>
            <w:tcW w:w="1559" w:type="dxa"/>
            <w:vMerge/>
          </w:tcPr>
          <w:p w:rsidR="00443534" w:rsidRPr="005358E7" w:rsidRDefault="00443534" w:rsidP="00443534">
            <w:pPr>
              <w:jc w:val="center"/>
              <w:rPr>
                <w:rFonts w:ascii="Arial" w:hAnsi="Arial" w:cs="Arial"/>
                <w:sz w:val="21"/>
                <w:szCs w:val="21"/>
              </w:rPr>
            </w:pPr>
          </w:p>
        </w:tc>
        <w:tc>
          <w:tcPr>
            <w:tcW w:w="2887" w:type="dxa"/>
          </w:tcPr>
          <w:p w:rsidR="00443534" w:rsidRPr="005358E7" w:rsidRDefault="00443534" w:rsidP="00443534">
            <w:pPr>
              <w:jc w:val="center"/>
              <w:rPr>
                <w:rFonts w:ascii="Arial" w:hAnsi="Arial" w:cs="Arial"/>
                <w:sz w:val="21"/>
                <w:szCs w:val="21"/>
              </w:rPr>
            </w:pPr>
            <w:r w:rsidRPr="005358E7">
              <w:rPr>
                <w:rFonts w:ascii="Arial" w:hAnsi="Arial" w:cs="Arial"/>
                <w:sz w:val="21"/>
                <w:szCs w:val="21"/>
              </w:rPr>
              <w:t>» 1500 » 3000</w:t>
            </w:r>
          </w:p>
        </w:tc>
        <w:tc>
          <w:tcPr>
            <w:tcW w:w="2681" w:type="dxa"/>
            <w:vAlign w:val="center"/>
          </w:tcPr>
          <w:p w:rsidR="00443534" w:rsidRPr="005358E7" w:rsidRDefault="00443534" w:rsidP="00443534">
            <w:pPr>
              <w:jc w:val="center"/>
              <w:rPr>
                <w:rFonts w:ascii="Arial" w:hAnsi="Arial" w:cs="Arial"/>
                <w:sz w:val="21"/>
                <w:szCs w:val="21"/>
              </w:rPr>
            </w:pPr>
            <w:r w:rsidRPr="005358E7">
              <w:rPr>
                <w:rFonts w:ascii="Arial" w:hAnsi="Arial" w:cs="Arial"/>
                <w:sz w:val="21"/>
                <w:szCs w:val="21"/>
              </w:rPr>
              <w:t>7</w:t>
            </w:r>
          </w:p>
        </w:tc>
      </w:tr>
      <w:tr w:rsidR="00443534" w:rsidTr="00443534">
        <w:trPr>
          <w:trHeight w:val="317"/>
        </w:trPr>
        <w:tc>
          <w:tcPr>
            <w:tcW w:w="2972" w:type="dxa"/>
            <w:vMerge/>
          </w:tcPr>
          <w:p w:rsidR="00443534" w:rsidRPr="005358E7" w:rsidRDefault="00443534" w:rsidP="00443534">
            <w:pPr>
              <w:rPr>
                <w:rFonts w:ascii="Arial" w:hAnsi="Arial" w:cs="Arial"/>
                <w:sz w:val="21"/>
                <w:szCs w:val="21"/>
              </w:rPr>
            </w:pPr>
          </w:p>
        </w:tc>
        <w:tc>
          <w:tcPr>
            <w:tcW w:w="1559" w:type="dxa"/>
            <w:vMerge/>
          </w:tcPr>
          <w:p w:rsidR="00443534" w:rsidRPr="005358E7" w:rsidRDefault="00443534" w:rsidP="00443534">
            <w:pPr>
              <w:jc w:val="center"/>
              <w:rPr>
                <w:rFonts w:ascii="Arial" w:hAnsi="Arial" w:cs="Arial"/>
                <w:sz w:val="21"/>
                <w:szCs w:val="21"/>
              </w:rPr>
            </w:pPr>
          </w:p>
        </w:tc>
        <w:tc>
          <w:tcPr>
            <w:tcW w:w="2887" w:type="dxa"/>
          </w:tcPr>
          <w:p w:rsidR="00443534" w:rsidRPr="005358E7" w:rsidRDefault="00443534" w:rsidP="00443534">
            <w:pPr>
              <w:jc w:val="center"/>
              <w:rPr>
                <w:rFonts w:ascii="Arial" w:hAnsi="Arial" w:cs="Arial"/>
                <w:sz w:val="21"/>
                <w:szCs w:val="21"/>
              </w:rPr>
            </w:pPr>
            <w:r w:rsidRPr="005358E7">
              <w:rPr>
                <w:rFonts w:ascii="Arial" w:hAnsi="Arial" w:cs="Arial"/>
                <w:sz w:val="21"/>
                <w:szCs w:val="21"/>
              </w:rPr>
              <w:t>» 3000</w:t>
            </w:r>
          </w:p>
        </w:tc>
        <w:tc>
          <w:tcPr>
            <w:tcW w:w="2681" w:type="dxa"/>
            <w:vAlign w:val="center"/>
          </w:tcPr>
          <w:p w:rsidR="00443534" w:rsidRPr="005358E7" w:rsidRDefault="00443534" w:rsidP="00443534">
            <w:pPr>
              <w:jc w:val="center"/>
              <w:rPr>
                <w:rFonts w:ascii="Arial" w:hAnsi="Arial" w:cs="Arial"/>
                <w:sz w:val="21"/>
                <w:szCs w:val="21"/>
              </w:rPr>
            </w:pPr>
            <w:r w:rsidRPr="005358E7">
              <w:rPr>
                <w:rFonts w:ascii="Arial" w:hAnsi="Arial" w:cs="Arial"/>
                <w:sz w:val="21"/>
                <w:szCs w:val="21"/>
              </w:rPr>
              <w:t>8-10</w:t>
            </w:r>
          </w:p>
        </w:tc>
      </w:tr>
      <w:tr w:rsidR="00882653" w:rsidTr="00443534">
        <w:trPr>
          <w:trHeight w:val="172"/>
        </w:trPr>
        <w:tc>
          <w:tcPr>
            <w:tcW w:w="2972" w:type="dxa"/>
            <w:vMerge w:val="restart"/>
          </w:tcPr>
          <w:p w:rsidR="00882653" w:rsidRPr="005358E7" w:rsidRDefault="00882653" w:rsidP="00882653">
            <w:pPr>
              <w:rPr>
                <w:rFonts w:ascii="Arial" w:hAnsi="Arial" w:cs="Arial"/>
                <w:sz w:val="21"/>
                <w:szCs w:val="21"/>
              </w:rPr>
            </w:pPr>
            <w:r w:rsidRPr="005358E7">
              <w:rPr>
                <w:rFonts w:ascii="Arial" w:hAnsi="Arial" w:cs="Arial"/>
                <w:sz w:val="21"/>
                <w:szCs w:val="21"/>
              </w:rPr>
              <w:t>Непродовольчий з універсальним</w:t>
            </w:r>
          </w:p>
          <w:p w:rsidR="00882653" w:rsidRPr="005358E7" w:rsidRDefault="00882653" w:rsidP="00882653">
            <w:pPr>
              <w:rPr>
                <w:rFonts w:ascii="Arial" w:hAnsi="Arial" w:cs="Arial"/>
                <w:sz w:val="21"/>
                <w:szCs w:val="21"/>
              </w:rPr>
            </w:pPr>
            <w:r w:rsidRPr="005358E7">
              <w:rPr>
                <w:rFonts w:ascii="Arial" w:hAnsi="Arial" w:cs="Arial"/>
                <w:sz w:val="21"/>
                <w:szCs w:val="21"/>
              </w:rPr>
              <w:t xml:space="preserve">асортиментом і спеціалізований з </w:t>
            </w:r>
          </w:p>
          <w:p w:rsidR="00882653" w:rsidRPr="005358E7" w:rsidRDefault="00882653" w:rsidP="00882653">
            <w:pPr>
              <w:rPr>
                <w:rFonts w:ascii="Arial" w:hAnsi="Arial" w:cs="Arial"/>
                <w:sz w:val="21"/>
                <w:szCs w:val="21"/>
              </w:rPr>
            </w:pPr>
            <w:r w:rsidRPr="005358E7">
              <w:rPr>
                <w:rFonts w:ascii="Arial" w:hAnsi="Arial" w:cs="Arial"/>
                <w:sz w:val="21"/>
                <w:szCs w:val="21"/>
              </w:rPr>
              <w:t>розширеним асортиментом</w:t>
            </w:r>
          </w:p>
        </w:tc>
        <w:tc>
          <w:tcPr>
            <w:tcW w:w="1559" w:type="dxa"/>
            <w:vMerge w:val="restart"/>
          </w:tcPr>
          <w:p w:rsidR="00882653" w:rsidRPr="005358E7" w:rsidRDefault="00882653" w:rsidP="00882653">
            <w:pPr>
              <w:jc w:val="center"/>
              <w:rPr>
                <w:rFonts w:ascii="Arial" w:hAnsi="Arial" w:cs="Arial"/>
                <w:sz w:val="21"/>
                <w:szCs w:val="21"/>
              </w:rPr>
            </w:pPr>
            <w:r w:rsidRPr="005358E7">
              <w:rPr>
                <w:rFonts w:ascii="Arial" w:hAnsi="Arial" w:cs="Arial"/>
                <w:sz w:val="21"/>
                <w:szCs w:val="21"/>
              </w:rPr>
              <w:t>ІН</w:t>
            </w:r>
          </w:p>
          <w:p w:rsidR="00882653" w:rsidRPr="005358E7" w:rsidRDefault="00882653" w:rsidP="00882653">
            <w:pPr>
              <w:jc w:val="center"/>
              <w:rPr>
                <w:rFonts w:ascii="Arial" w:hAnsi="Arial" w:cs="Arial"/>
                <w:sz w:val="21"/>
                <w:szCs w:val="21"/>
              </w:rPr>
            </w:pPr>
            <w:r w:rsidRPr="005358E7">
              <w:rPr>
                <w:rFonts w:ascii="Arial" w:hAnsi="Arial" w:cs="Arial"/>
                <w:sz w:val="21"/>
                <w:szCs w:val="21"/>
              </w:rPr>
              <w:t>IIН</w:t>
            </w:r>
          </w:p>
        </w:tc>
        <w:tc>
          <w:tcPr>
            <w:tcW w:w="2887"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До 650</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1</w:t>
            </w:r>
          </w:p>
        </w:tc>
      </w:tr>
      <w:tr w:rsidR="00882653" w:rsidTr="00443534">
        <w:trPr>
          <w:trHeight w:val="145"/>
        </w:trPr>
        <w:tc>
          <w:tcPr>
            <w:tcW w:w="2972" w:type="dxa"/>
            <w:vMerge/>
          </w:tcPr>
          <w:p w:rsidR="00882653" w:rsidRPr="005358E7" w:rsidRDefault="00882653" w:rsidP="00882653">
            <w:pPr>
              <w:rPr>
                <w:rFonts w:ascii="Arial" w:hAnsi="Arial" w:cs="Arial"/>
                <w:sz w:val="21"/>
                <w:szCs w:val="21"/>
              </w:rPr>
            </w:pPr>
          </w:p>
        </w:tc>
        <w:tc>
          <w:tcPr>
            <w:tcW w:w="1559" w:type="dxa"/>
            <w:vMerge/>
          </w:tcPr>
          <w:p w:rsidR="00882653" w:rsidRPr="005358E7" w:rsidRDefault="00882653" w:rsidP="00882653">
            <w:pPr>
              <w:jc w:val="center"/>
              <w:rPr>
                <w:rFonts w:ascii="Arial" w:hAnsi="Arial" w:cs="Arial"/>
                <w:sz w:val="21"/>
                <w:szCs w:val="21"/>
              </w:rPr>
            </w:pPr>
          </w:p>
        </w:tc>
        <w:tc>
          <w:tcPr>
            <w:tcW w:w="2887" w:type="dxa"/>
          </w:tcPr>
          <w:p w:rsidR="00882653" w:rsidRPr="005358E7" w:rsidRDefault="00882653" w:rsidP="00882653">
            <w:pPr>
              <w:rPr>
                <w:rFonts w:ascii="Arial" w:hAnsi="Arial" w:cs="Arial"/>
                <w:sz w:val="21"/>
                <w:szCs w:val="21"/>
              </w:rPr>
            </w:pPr>
            <w:r w:rsidRPr="005358E7">
              <w:rPr>
                <w:rFonts w:ascii="Arial" w:hAnsi="Arial" w:cs="Arial"/>
                <w:sz w:val="21"/>
                <w:szCs w:val="21"/>
              </w:rPr>
              <w:t xml:space="preserve">Більше 650 до 1500 </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2</w:t>
            </w:r>
          </w:p>
        </w:tc>
      </w:tr>
      <w:tr w:rsidR="00882653" w:rsidTr="00443534">
        <w:trPr>
          <w:trHeight w:val="223"/>
        </w:trPr>
        <w:tc>
          <w:tcPr>
            <w:tcW w:w="2972" w:type="dxa"/>
            <w:vMerge/>
          </w:tcPr>
          <w:p w:rsidR="00882653" w:rsidRPr="005358E7" w:rsidRDefault="00882653" w:rsidP="00882653">
            <w:pPr>
              <w:rPr>
                <w:rFonts w:ascii="Arial" w:hAnsi="Arial" w:cs="Arial"/>
                <w:sz w:val="21"/>
                <w:szCs w:val="21"/>
              </w:rPr>
            </w:pPr>
          </w:p>
        </w:tc>
        <w:tc>
          <w:tcPr>
            <w:tcW w:w="1559" w:type="dxa"/>
            <w:vMerge/>
          </w:tcPr>
          <w:p w:rsidR="00882653" w:rsidRPr="005358E7" w:rsidRDefault="00882653" w:rsidP="00882653">
            <w:pPr>
              <w:jc w:val="center"/>
              <w:rPr>
                <w:rFonts w:ascii="Arial" w:hAnsi="Arial" w:cs="Arial"/>
                <w:sz w:val="21"/>
                <w:szCs w:val="21"/>
              </w:rPr>
            </w:pPr>
          </w:p>
        </w:tc>
        <w:tc>
          <w:tcPr>
            <w:tcW w:w="2887"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 1500 » 4500</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3</w:t>
            </w:r>
          </w:p>
        </w:tc>
      </w:tr>
      <w:tr w:rsidR="00882653" w:rsidTr="00443534">
        <w:trPr>
          <w:trHeight w:val="222"/>
        </w:trPr>
        <w:tc>
          <w:tcPr>
            <w:tcW w:w="2972" w:type="dxa"/>
            <w:vMerge/>
          </w:tcPr>
          <w:p w:rsidR="00882653" w:rsidRPr="005358E7" w:rsidRDefault="00882653" w:rsidP="00882653">
            <w:pPr>
              <w:rPr>
                <w:rFonts w:ascii="Arial" w:hAnsi="Arial" w:cs="Arial"/>
                <w:sz w:val="21"/>
                <w:szCs w:val="21"/>
              </w:rPr>
            </w:pPr>
          </w:p>
        </w:tc>
        <w:tc>
          <w:tcPr>
            <w:tcW w:w="1559" w:type="dxa"/>
            <w:vMerge/>
          </w:tcPr>
          <w:p w:rsidR="00882653" w:rsidRPr="005358E7" w:rsidRDefault="00882653" w:rsidP="00882653">
            <w:pPr>
              <w:jc w:val="center"/>
              <w:rPr>
                <w:rFonts w:ascii="Arial" w:hAnsi="Arial" w:cs="Arial"/>
                <w:sz w:val="21"/>
                <w:szCs w:val="21"/>
              </w:rPr>
            </w:pPr>
          </w:p>
        </w:tc>
        <w:tc>
          <w:tcPr>
            <w:tcW w:w="2887"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 4500 » 6500</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4</w:t>
            </w:r>
          </w:p>
        </w:tc>
      </w:tr>
      <w:tr w:rsidR="00882653" w:rsidTr="00443534">
        <w:trPr>
          <w:trHeight w:val="206"/>
        </w:trPr>
        <w:tc>
          <w:tcPr>
            <w:tcW w:w="2972" w:type="dxa"/>
            <w:vMerge/>
          </w:tcPr>
          <w:p w:rsidR="00882653" w:rsidRPr="005358E7" w:rsidRDefault="00882653" w:rsidP="00882653">
            <w:pPr>
              <w:rPr>
                <w:rFonts w:ascii="Arial" w:hAnsi="Arial" w:cs="Arial"/>
                <w:sz w:val="21"/>
                <w:szCs w:val="21"/>
              </w:rPr>
            </w:pPr>
          </w:p>
        </w:tc>
        <w:tc>
          <w:tcPr>
            <w:tcW w:w="1559" w:type="dxa"/>
            <w:vMerge/>
          </w:tcPr>
          <w:p w:rsidR="00882653" w:rsidRPr="005358E7" w:rsidRDefault="00882653" w:rsidP="00882653">
            <w:pPr>
              <w:jc w:val="center"/>
              <w:rPr>
                <w:rFonts w:ascii="Arial" w:hAnsi="Arial" w:cs="Arial"/>
                <w:sz w:val="21"/>
                <w:szCs w:val="21"/>
              </w:rPr>
            </w:pPr>
          </w:p>
        </w:tc>
        <w:tc>
          <w:tcPr>
            <w:tcW w:w="2887"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 6500 » 8500</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5</w:t>
            </w:r>
          </w:p>
        </w:tc>
      </w:tr>
      <w:tr w:rsidR="00882653" w:rsidTr="00443534">
        <w:trPr>
          <w:trHeight w:val="171"/>
        </w:trPr>
        <w:tc>
          <w:tcPr>
            <w:tcW w:w="2972" w:type="dxa"/>
            <w:vMerge/>
          </w:tcPr>
          <w:p w:rsidR="00882653" w:rsidRPr="005358E7" w:rsidRDefault="00882653" w:rsidP="00882653">
            <w:pPr>
              <w:rPr>
                <w:rFonts w:ascii="Arial" w:hAnsi="Arial" w:cs="Arial"/>
                <w:sz w:val="21"/>
                <w:szCs w:val="21"/>
              </w:rPr>
            </w:pPr>
          </w:p>
        </w:tc>
        <w:tc>
          <w:tcPr>
            <w:tcW w:w="1559" w:type="dxa"/>
            <w:vMerge/>
          </w:tcPr>
          <w:p w:rsidR="00882653" w:rsidRPr="005358E7" w:rsidRDefault="00882653" w:rsidP="00882653">
            <w:pPr>
              <w:jc w:val="center"/>
              <w:rPr>
                <w:rFonts w:ascii="Arial" w:hAnsi="Arial" w:cs="Arial"/>
                <w:sz w:val="21"/>
                <w:szCs w:val="21"/>
              </w:rPr>
            </w:pPr>
          </w:p>
        </w:tc>
        <w:tc>
          <w:tcPr>
            <w:tcW w:w="2887"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 8500 » 13500</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7</w:t>
            </w:r>
          </w:p>
        </w:tc>
      </w:tr>
      <w:tr w:rsidR="00882653" w:rsidTr="00985ED2">
        <w:trPr>
          <w:trHeight w:val="197"/>
        </w:trPr>
        <w:tc>
          <w:tcPr>
            <w:tcW w:w="2972" w:type="dxa"/>
            <w:vMerge/>
            <w:tcBorders>
              <w:bottom w:val="single" w:sz="4" w:space="0" w:color="auto"/>
            </w:tcBorders>
          </w:tcPr>
          <w:p w:rsidR="00882653" w:rsidRPr="006A76A5" w:rsidRDefault="00882653" w:rsidP="00882653"/>
        </w:tc>
        <w:tc>
          <w:tcPr>
            <w:tcW w:w="1559" w:type="dxa"/>
            <w:vMerge/>
            <w:tcBorders>
              <w:bottom w:val="single" w:sz="4" w:space="0" w:color="auto"/>
            </w:tcBorders>
          </w:tcPr>
          <w:p w:rsidR="00882653" w:rsidRPr="006A76A5" w:rsidRDefault="00882653" w:rsidP="00882653">
            <w:pPr>
              <w:jc w:val="center"/>
            </w:pPr>
          </w:p>
        </w:tc>
        <w:tc>
          <w:tcPr>
            <w:tcW w:w="2887" w:type="dxa"/>
            <w:tcBorders>
              <w:bottom w:val="single" w:sz="4" w:space="0" w:color="auto"/>
            </w:tcBorders>
          </w:tcPr>
          <w:p w:rsidR="00882653" w:rsidRPr="005358E7" w:rsidRDefault="00882653" w:rsidP="00882653">
            <w:pPr>
              <w:jc w:val="center"/>
              <w:rPr>
                <w:rFonts w:ascii="Arial" w:hAnsi="Arial" w:cs="Arial"/>
                <w:sz w:val="21"/>
                <w:szCs w:val="21"/>
              </w:rPr>
            </w:pPr>
            <w:r w:rsidRPr="005358E7">
              <w:rPr>
                <w:rFonts w:ascii="Arial" w:hAnsi="Arial" w:cs="Arial"/>
                <w:sz w:val="21"/>
                <w:szCs w:val="21"/>
              </w:rPr>
              <w:t>» 13500</w:t>
            </w:r>
          </w:p>
        </w:tc>
        <w:tc>
          <w:tcPr>
            <w:tcW w:w="2681" w:type="dxa"/>
            <w:tcBorders>
              <w:bottom w:val="single" w:sz="4" w:space="0" w:color="auto"/>
            </w:tcBorders>
          </w:tcPr>
          <w:p w:rsidR="00882653" w:rsidRPr="005358E7" w:rsidRDefault="00882653" w:rsidP="00882653">
            <w:pPr>
              <w:jc w:val="center"/>
              <w:rPr>
                <w:rFonts w:ascii="Arial" w:hAnsi="Arial" w:cs="Arial"/>
                <w:sz w:val="21"/>
                <w:szCs w:val="21"/>
              </w:rPr>
            </w:pPr>
            <w:r w:rsidRPr="005358E7">
              <w:rPr>
                <w:rFonts w:ascii="Arial" w:hAnsi="Arial" w:cs="Arial"/>
                <w:sz w:val="21"/>
                <w:szCs w:val="21"/>
              </w:rPr>
              <w:t>8</w:t>
            </w:r>
          </w:p>
        </w:tc>
      </w:tr>
      <w:tr w:rsidR="00882653" w:rsidTr="00882653">
        <w:trPr>
          <w:trHeight w:val="471"/>
        </w:trPr>
        <w:tc>
          <w:tcPr>
            <w:tcW w:w="2972" w:type="dxa"/>
            <w:vMerge w:val="restart"/>
          </w:tcPr>
          <w:p w:rsidR="00882653" w:rsidRPr="006A76A5" w:rsidRDefault="00882653" w:rsidP="00882653">
            <w:r w:rsidRPr="006A76A5">
              <w:t xml:space="preserve">Непродовольчий спеціалізований з повним асортиментом (крім "Меблі", </w:t>
            </w:r>
          </w:p>
          <w:p w:rsidR="00882653" w:rsidRPr="006A76A5" w:rsidRDefault="00882653" w:rsidP="00882653">
            <w:r w:rsidRPr="006A76A5">
              <w:t>"Будівельні матеріали")</w:t>
            </w:r>
          </w:p>
        </w:tc>
        <w:tc>
          <w:tcPr>
            <w:tcW w:w="1559" w:type="dxa"/>
            <w:vMerge w:val="restart"/>
          </w:tcPr>
          <w:p w:rsidR="00882653" w:rsidRPr="006A76A5" w:rsidRDefault="00882653" w:rsidP="00882653">
            <w:pPr>
              <w:jc w:val="center"/>
            </w:pPr>
            <w:r w:rsidRPr="006A76A5">
              <w:t>ІІІН</w:t>
            </w:r>
          </w:p>
          <w:p w:rsidR="00882653" w:rsidRPr="006A76A5" w:rsidRDefault="00882653" w:rsidP="00882653">
            <w:pPr>
              <w:jc w:val="center"/>
            </w:pPr>
            <w:r w:rsidRPr="006A76A5">
              <w:t>VH</w:t>
            </w:r>
          </w:p>
        </w:tc>
        <w:tc>
          <w:tcPr>
            <w:tcW w:w="2887" w:type="dxa"/>
          </w:tcPr>
          <w:p w:rsidR="00882653" w:rsidRPr="006A76A5" w:rsidRDefault="00882653" w:rsidP="00882653">
            <w:pPr>
              <w:jc w:val="center"/>
            </w:pPr>
            <w:r w:rsidRPr="006A76A5">
              <w:t>До 650</w:t>
            </w:r>
          </w:p>
        </w:tc>
        <w:tc>
          <w:tcPr>
            <w:tcW w:w="2681" w:type="dxa"/>
          </w:tcPr>
          <w:p w:rsidR="00882653" w:rsidRPr="006A76A5" w:rsidRDefault="00882653" w:rsidP="00882653">
            <w:pPr>
              <w:jc w:val="center"/>
            </w:pPr>
            <w:r w:rsidRPr="006A76A5">
              <w:t>1</w:t>
            </w:r>
          </w:p>
        </w:tc>
      </w:tr>
      <w:tr w:rsidR="00882653" w:rsidTr="001C01D5">
        <w:trPr>
          <w:trHeight w:val="429"/>
        </w:trPr>
        <w:tc>
          <w:tcPr>
            <w:tcW w:w="2972" w:type="dxa"/>
            <w:vMerge/>
          </w:tcPr>
          <w:p w:rsidR="00882653" w:rsidRPr="006A76A5" w:rsidRDefault="00882653" w:rsidP="00882653"/>
        </w:tc>
        <w:tc>
          <w:tcPr>
            <w:tcW w:w="1559" w:type="dxa"/>
            <w:vMerge/>
          </w:tcPr>
          <w:p w:rsidR="00882653" w:rsidRPr="006A76A5" w:rsidRDefault="00882653" w:rsidP="00882653">
            <w:pPr>
              <w:jc w:val="center"/>
            </w:pPr>
          </w:p>
        </w:tc>
        <w:tc>
          <w:tcPr>
            <w:tcW w:w="2887" w:type="dxa"/>
          </w:tcPr>
          <w:p w:rsidR="00882653" w:rsidRPr="006A76A5" w:rsidRDefault="00882653" w:rsidP="00882653">
            <w:r w:rsidRPr="006A76A5">
              <w:t xml:space="preserve"> Більше 650 </w:t>
            </w:r>
          </w:p>
        </w:tc>
        <w:tc>
          <w:tcPr>
            <w:tcW w:w="2681" w:type="dxa"/>
          </w:tcPr>
          <w:p w:rsidR="00882653" w:rsidRPr="006A76A5" w:rsidRDefault="00882653" w:rsidP="00882653">
            <w:pPr>
              <w:jc w:val="center"/>
            </w:pPr>
            <w:r w:rsidRPr="006A76A5">
              <w:t>2</w:t>
            </w:r>
          </w:p>
        </w:tc>
      </w:tr>
      <w:tr w:rsidR="003A0BBD" w:rsidTr="003A0BBD">
        <w:trPr>
          <w:trHeight w:val="275"/>
        </w:trPr>
        <w:tc>
          <w:tcPr>
            <w:tcW w:w="2972" w:type="dxa"/>
            <w:vMerge w:val="restart"/>
          </w:tcPr>
          <w:p w:rsidR="003A0BBD" w:rsidRPr="006A76A5" w:rsidRDefault="003A0BBD" w:rsidP="003A0BBD">
            <w:r w:rsidRPr="006A76A5">
              <w:lastRenderedPageBreak/>
              <w:t>Непродовольчий спеціалізований з повним асортиментом "Меблі",</w:t>
            </w:r>
          </w:p>
          <w:p w:rsidR="003A0BBD" w:rsidRPr="006A76A5" w:rsidRDefault="003A0BBD" w:rsidP="003A0BBD">
            <w:pPr>
              <w:jc w:val="both"/>
            </w:pPr>
            <w:r w:rsidRPr="006A76A5">
              <w:t>Будівельні матеріали</w:t>
            </w:r>
          </w:p>
        </w:tc>
        <w:tc>
          <w:tcPr>
            <w:tcW w:w="1559" w:type="dxa"/>
            <w:vMerge w:val="restart"/>
          </w:tcPr>
          <w:p w:rsidR="003A0BBD" w:rsidRPr="006A76A5" w:rsidRDefault="003A0BBD" w:rsidP="003A0BBD">
            <w:pPr>
              <w:jc w:val="center"/>
            </w:pPr>
            <w:r w:rsidRPr="006A76A5">
              <w:t>VIH</w:t>
            </w:r>
          </w:p>
        </w:tc>
        <w:tc>
          <w:tcPr>
            <w:tcW w:w="2887" w:type="dxa"/>
          </w:tcPr>
          <w:p w:rsidR="003A0BBD" w:rsidRPr="006A76A5" w:rsidRDefault="003A0BBD" w:rsidP="003A0BBD">
            <w:pPr>
              <w:jc w:val="center"/>
            </w:pPr>
            <w:r w:rsidRPr="006A76A5">
              <w:t>До 650</w:t>
            </w:r>
          </w:p>
        </w:tc>
        <w:tc>
          <w:tcPr>
            <w:tcW w:w="2681" w:type="dxa"/>
          </w:tcPr>
          <w:p w:rsidR="003A0BBD" w:rsidRPr="006A76A5" w:rsidRDefault="003A0BBD" w:rsidP="003A0BBD">
            <w:pPr>
              <w:jc w:val="center"/>
            </w:pPr>
            <w:r w:rsidRPr="006A76A5">
              <w:t>1</w:t>
            </w:r>
          </w:p>
        </w:tc>
      </w:tr>
      <w:tr w:rsidR="003A0BBD" w:rsidTr="003A0BBD">
        <w:trPr>
          <w:trHeight w:val="351"/>
        </w:trPr>
        <w:tc>
          <w:tcPr>
            <w:tcW w:w="2972" w:type="dxa"/>
            <w:vMerge/>
          </w:tcPr>
          <w:p w:rsidR="003A0BBD" w:rsidRPr="006A76A5" w:rsidRDefault="003A0BBD" w:rsidP="003A0BBD"/>
        </w:tc>
        <w:tc>
          <w:tcPr>
            <w:tcW w:w="1559" w:type="dxa"/>
            <w:vMerge/>
          </w:tcPr>
          <w:p w:rsidR="003A0BBD" w:rsidRPr="006A76A5" w:rsidRDefault="003A0BBD" w:rsidP="003A0BBD">
            <w:pPr>
              <w:jc w:val="center"/>
            </w:pPr>
          </w:p>
        </w:tc>
        <w:tc>
          <w:tcPr>
            <w:tcW w:w="2887" w:type="dxa"/>
          </w:tcPr>
          <w:p w:rsidR="003A0BBD" w:rsidRPr="006A76A5" w:rsidRDefault="003A0BBD" w:rsidP="003A0BBD">
            <w:pPr>
              <w:jc w:val="both"/>
            </w:pPr>
            <w:r w:rsidRPr="006A76A5">
              <w:t xml:space="preserve"> Більше 650 до 1500 </w:t>
            </w:r>
          </w:p>
        </w:tc>
        <w:tc>
          <w:tcPr>
            <w:tcW w:w="2681" w:type="dxa"/>
          </w:tcPr>
          <w:p w:rsidR="003A0BBD" w:rsidRPr="006A76A5" w:rsidRDefault="003A0BBD" w:rsidP="003A0BBD">
            <w:pPr>
              <w:jc w:val="center"/>
            </w:pPr>
            <w:r w:rsidRPr="006A76A5">
              <w:t>2</w:t>
            </w:r>
          </w:p>
        </w:tc>
      </w:tr>
      <w:tr w:rsidR="003A0BBD" w:rsidTr="00DF0DD5">
        <w:trPr>
          <w:trHeight w:val="274"/>
        </w:trPr>
        <w:tc>
          <w:tcPr>
            <w:tcW w:w="2972" w:type="dxa"/>
            <w:vMerge/>
          </w:tcPr>
          <w:p w:rsidR="003A0BBD" w:rsidRPr="006A76A5" w:rsidRDefault="003A0BBD" w:rsidP="003A0BBD"/>
        </w:tc>
        <w:tc>
          <w:tcPr>
            <w:tcW w:w="1559" w:type="dxa"/>
            <w:vMerge/>
          </w:tcPr>
          <w:p w:rsidR="003A0BBD" w:rsidRPr="006A76A5" w:rsidRDefault="003A0BBD" w:rsidP="003A0BBD">
            <w:pPr>
              <w:jc w:val="center"/>
            </w:pPr>
          </w:p>
        </w:tc>
        <w:tc>
          <w:tcPr>
            <w:tcW w:w="2887" w:type="dxa"/>
          </w:tcPr>
          <w:p w:rsidR="003A0BBD" w:rsidRPr="006A76A5" w:rsidRDefault="003A0BBD" w:rsidP="003A0BBD">
            <w:pPr>
              <w:jc w:val="center"/>
            </w:pPr>
            <w:r w:rsidRPr="006A76A5">
              <w:t>» 1500</w:t>
            </w:r>
          </w:p>
        </w:tc>
        <w:tc>
          <w:tcPr>
            <w:tcW w:w="2681" w:type="dxa"/>
          </w:tcPr>
          <w:p w:rsidR="003A0BBD" w:rsidRPr="006A76A5" w:rsidRDefault="003A0BBD" w:rsidP="003A0BBD">
            <w:pPr>
              <w:jc w:val="center"/>
            </w:pPr>
            <w:r w:rsidRPr="006A76A5">
              <w:t>3</w:t>
            </w:r>
          </w:p>
        </w:tc>
      </w:tr>
      <w:tr w:rsidR="00882653" w:rsidTr="003A0BBD">
        <w:tc>
          <w:tcPr>
            <w:tcW w:w="2972" w:type="dxa"/>
          </w:tcPr>
          <w:p w:rsidR="00882653" w:rsidRPr="006A76A5" w:rsidRDefault="00882653" w:rsidP="006A76A5">
            <w:r w:rsidRPr="006A76A5">
              <w:t>Непродовольчий спеціалізований з вузьким і обмеженим асортиментом ("Книжки", "Квіти", "Природа" тощо)</w:t>
            </w:r>
          </w:p>
        </w:tc>
        <w:tc>
          <w:tcPr>
            <w:tcW w:w="1559" w:type="dxa"/>
          </w:tcPr>
          <w:p w:rsidR="003A0BBD" w:rsidRPr="006A76A5" w:rsidRDefault="003A0BBD" w:rsidP="003A0BBD">
            <w:pPr>
              <w:jc w:val="center"/>
            </w:pPr>
            <w:r w:rsidRPr="006A76A5">
              <w:t>VIH</w:t>
            </w:r>
          </w:p>
          <w:p w:rsidR="00882653" w:rsidRPr="006A76A5" w:rsidRDefault="003A0BBD" w:rsidP="003A0BBD">
            <w:pPr>
              <w:jc w:val="center"/>
            </w:pPr>
            <w:r w:rsidRPr="006A76A5">
              <w:t>VIIH</w:t>
            </w:r>
          </w:p>
        </w:tc>
        <w:tc>
          <w:tcPr>
            <w:tcW w:w="2887" w:type="dxa"/>
            <w:vAlign w:val="center"/>
          </w:tcPr>
          <w:p w:rsidR="00882653" w:rsidRPr="006A76A5" w:rsidRDefault="003A0BBD" w:rsidP="003A0BBD">
            <w:pPr>
              <w:jc w:val="center"/>
            </w:pPr>
            <w:r w:rsidRPr="006A76A5">
              <w:t>Не нормується</w:t>
            </w:r>
          </w:p>
        </w:tc>
        <w:tc>
          <w:tcPr>
            <w:tcW w:w="2681" w:type="dxa"/>
            <w:vAlign w:val="center"/>
          </w:tcPr>
          <w:p w:rsidR="00882653" w:rsidRPr="006A76A5" w:rsidRDefault="003A0BBD" w:rsidP="003A0BBD">
            <w:pPr>
              <w:jc w:val="center"/>
            </w:pPr>
            <w:r w:rsidRPr="006A76A5">
              <w:t>1</w:t>
            </w:r>
          </w:p>
        </w:tc>
      </w:tr>
      <w:tr w:rsidR="003A0BBD" w:rsidTr="001C01D5">
        <w:tc>
          <w:tcPr>
            <w:tcW w:w="10099" w:type="dxa"/>
            <w:gridSpan w:val="4"/>
          </w:tcPr>
          <w:p w:rsidR="003A0BBD" w:rsidRPr="003A0BBD" w:rsidRDefault="003A0BBD" w:rsidP="00985ED2">
            <w:pPr>
              <w:jc w:val="both"/>
              <w:rPr>
                <w:sz w:val="20"/>
                <w:szCs w:val="20"/>
              </w:rPr>
            </w:pPr>
            <w:r w:rsidRPr="003A0BBD">
              <w:rPr>
                <w:b/>
                <w:bCs/>
                <w:sz w:val="20"/>
                <w:szCs w:val="20"/>
              </w:rPr>
              <w:t>Примітка.</w:t>
            </w:r>
            <w:r w:rsidRPr="003A0BBD">
              <w:rPr>
                <w:sz w:val="20"/>
                <w:szCs w:val="20"/>
              </w:rPr>
              <w:t xml:space="preserve"> </w:t>
            </w:r>
            <w:r w:rsidRPr="001E33B0">
              <w:rPr>
                <w:rFonts w:ascii="Arial" w:hAnsi="Arial" w:cs="Arial"/>
                <w:sz w:val="18"/>
                <w:szCs w:val="18"/>
              </w:rPr>
              <w:t xml:space="preserve">У спеціалізованих непродовольчих магазинах повного асортименту ІІІН і IVH груп слід до </w:t>
            </w:r>
            <w:proofErr w:type="spellStart"/>
            <w:r w:rsidRPr="001E33B0">
              <w:rPr>
                <w:rFonts w:ascii="Arial" w:hAnsi="Arial" w:cs="Arial"/>
                <w:sz w:val="18"/>
                <w:szCs w:val="18"/>
              </w:rPr>
              <w:t>датково</w:t>
            </w:r>
            <w:proofErr w:type="spellEnd"/>
            <w:r w:rsidRPr="001E33B0">
              <w:rPr>
                <w:rFonts w:ascii="Arial" w:hAnsi="Arial" w:cs="Arial"/>
                <w:sz w:val="18"/>
                <w:szCs w:val="18"/>
              </w:rPr>
              <w:t xml:space="preserve"> передбачати розвантажувальні місця для відправлення куплених товарів (за </w:t>
            </w:r>
            <w:proofErr w:type="spellStart"/>
            <w:r w:rsidRPr="001E33B0">
              <w:rPr>
                <w:rFonts w:ascii="Arial" w:hAnsi="Arial" w:cs="Arial"/>
                <w:sz w:val="18"/>
                <w:szCs w:val="18"/>
              </w:rPr>
              <w:t>торго</w:t>
            </w:r>
            <w:proofErr w:type="spellEnd"/>
            <w:r w:rsidRPr="001E33B0">
              <w:rPr>
                <w:rFonts w:ascii="Arial" w:hAnsi="Arial" w:cs="Arial"/>
                <w:sz w:val="18"/>
                <w:szCs w:val="18"/>
              </w:rPr>
              <w:t xml:space="preserve">- </w:t>
            </w:r>
            <w:proofErr w:type="spellStart"/>
            <w:r w:rsidRPr="001E33B0">
              <w:rPr>
                <w:rFonts w:ascii="Arial" w:hAnsi="Arial" w:cs="Arial"/>
                <w:sz w:val="18"/>
                <w:szCs w:val="18"/>
              </w:rPr>
              <w:t>вельної</w:t>
            </w:r>
            <w:proofErr w:type="spellEnd"/>
            <w:r w:rsidRPr="001E33B0">
              <w:rPr>
                <w:rFonts w:ascii="Arial" w:hAnsi="Arial" w:cs="Arial"/>
                <w:sz w:val="18"/>
                <w:szCs w:val="18"/>
              </w:rPr>
              <w:t xml:space="preserve"> площі до 1000 м</w:t>
            </w:r>
            <w:r w:rsidRPr="001E33B0">
              <w:rPr>
                <w:rFonts w:ascii="Arial" w:hAnsi="Arial" w:cs="Arial"/>
                <w:sz w:val="18"/>
                <w:szCs w:val="18"/>
                <w:vertAlign w:val="superscript"/>
              </w:rPr>
              <w:t>2</w:t>
            </w:r>
            <w:r w:rsidRPr="001E33B0">
              <w:rPr>
                <w:rFonts w:ascii="Arial" w:hAnsi="Arial" w:cs="Arial"/>
                <w:sz w:val="18"/>
                <w:szCs w:val="18"/>
              </w:rPr>
              <w:t xml:space="preserve"> включно - одне розвантажувальне місце, більше 1000 м</w:t>
            </w:r>
            <w:r w:rsidRPr="001E33B0">
              <w:rPr>
                <w:rFonts w:ascii="Arial" w:hAnsi="Arial" w:cs="Arial"/>
                <w:sz w:val="18"/>
                <w:szCs w:val="18"/>
                <w:vertAlign w:val="superscript"/>
              </w:rPr>
              <w:t>2</w:t>
            </w:r>
            <w:r w:rsidRPr="001E33B0">
              <w:rPr>
                <w:rFonts w:ascii="Arial" w:hAnsi="Arial" w:cs="Arial"/>
                <w:sz w:val="18"/>
                <w:szCs w:val="18"/>
              </w:rPr>
              <w:t xml:space="preserve"> – два розвантажувальних місця).</w:t>
            </w:r>
          </w:p>
        </w:tc>
      </w:tr>
    </w:tbl>
    <w:p w:rsidR="00AD55BC" w:rsidRPr="00016333" w:rsidRDefault="00AD55BC"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6.3.6 </w:t>
      </w:r>
      <w:r w:rsidRPr="00016333">
        <w:rPr>
          <w:rFonts w:ascii="Arial" w:hAnsi="Arial" w:cs="Arial"/>
          <w:color w:val="00B050"/>
          <w:sz w:val="21"/>
          <w:szCs w:val="21"/>
        </w:rPr>
        <w:t xml:space="preserve">Приміщення </w:t>
      </w:r>
      <w:proofErr w:type="spellStart"/>
      <w:r w:rsidRPr="00016333">
        <w:rPr>
          <w:rFonts w:ascii="Arial" w:hAnsi="Arial" w:cs="Arial"/>
          <w:color w:val="00B050"/>
          <w:sz w:val="21"/>
          <w:szCs w:val="21"/>
        </w:rPr>
        <w:t>прийомочних</w:t>
      </w:r>
      <w:proofErr w:type="spellEnd"/>
      <w:r w:rsidRPr="00016333">
        <w:rPr>
          <w:rFonts w:ascii="Arial" w:hAnsi="Arial" w:cs="Arial"/>
          <w:color w:val="00B050"/>
          <w:sz w:val="21"/>
          <w:szCs w:val="21"/>
        </w:rPr>
        <w:t xml:space="preserve"> необхідно передбачати в магазинах у разі розвантаження</w:t>
      </w:r>
      <w:r w:rsidR="006217E3">
        <w:rPr>
          <w:rFonts w:ascii="Arial" w:hAnsi="Arial" w:cs="Arial"/>
          <w:color w:val="00B050"/>
          <w:sz w:val="21"/>
          <w:szCs w:val="21"/>
        </w:rPr>
        <w:t xml:space="preserve"> </w:t>
      </w:r>
      <w:r w:rsidRPr="00016333">
        <w:rPr>
          <w:rFonts w:ascii="Arial" w:hAnsi="Arial" w:cs="Arial"/>
          <w:color w:val="00B050"/>
          <w:sz w:val="21"/>
          <w:szCs w:val="21"/>
        </w:rPr>
        <w:t>товарів під навісами та в разі розвантаження у неопалюваних приміщеннях (у І</w:t>
      </w:r>
      <w:r w:rsidR="007E47E2" w:rsidRPr="00016333">
        <w:rPr>
          <w:rFonts w:ascii="Arial" w:hAnsi="Arial" w:cs="Arial"/>
          <w:color w:val="00B050"/>
          <w:sz w:val="21"/>
          <w:szCs w:val="21"/>
        </w:rPr>
        <w:t>, ІІ</w:t>
      </w:r>
      <w:r w:rsidR="007E47E2" w:rsidRPr="00016333">
        <w:rPr>
          <w:rFonts w:ascii="Arial" w:hAnsi="Arial" w:cs="Arial"/>
          <w:color w:val="00B050"/>
          <w:sz w:val="21"/>
          <w:szCs w:val="21"/>
          <w:lang w:val="en-US"/>
        </w:rPr>
        <w:t>V</w:t>
      </w:r>
      <w:r w:rsidR="007E47E2" w:rsidRPr="00016333">
        <w:rPr>
          <w:rFonts w:ascii="Arial" w:hAnsi="Arial" w:cs="Arial"/>
          <w:color w:val="00B050"/>
          <w:sz w:val="21"/>
          <w:szCs w:val="21"/>
        </w:rPr>
        <w:t xml:space="preserve"> кл</w:t>
      </w:r>
      <w:r w:rsidR="004B621C" w:rsidRPr="00016333">
        <w:rPr>
          <w:rFonts w:ascii="Arial" w:hAnsi="Arial" w:cs="Arial"/>
          <w:color w:val="00B050"/>
          <w:sz w:val="21"/>
          <w:szCs w:val="21"/>
        </w:rPr>
        <w:t>і</w:t>
      </w:r>
      <w:r w:rsidR="007E47E2" w:rsidRPr="00016333">
        <w:rPr>
          <w:rFonts w:ascii="Arial" w:hAnsi="Arial" w:cs="Arial"/>
          <w:color w:val="00B050"/>
          <w:sz w:val="21"/>
          <w:szCs w:val="21"/>
        </w:rPr>
        <w:t>матичних районах</w:t>
      </w:r>
      <w:r w:rsidRPr="00016333">
        <w:rPr>
          <w:rFonts w:ascii="Arial" w:hAnsi="Arial" w:cs="Arial"/>
          <w:color w:val="00B050"/>
          <w:sz w:val="21"/>
          <w:szCs w:val="21"/>
        </w:rPr>
        <w:t xml:space="preserve"> і ІІІ</w:t>
      </w:r>
      <w:r w:rsidR="007E47E2" w:rsidRPr="00016333">
        <w:rPr>
          <w:rFonts w:ascii="Arial" w:hAnsi="Arial" w:cs="Arial"/>
          <w:color w:val="00B050"/>
          <w:sz w:val="21"/>
          <w:szCs w:val="21"/>
        </w:rPr>
        <w:t>А</w:t>
      </w:r>
      <w:r w:rsidRPr="00016333">
        <w:rPr>
          <w:rFonts w:ascii="Arial" w:hAnsi="Arial" w:cs="Arial"/>
          <w:color w:val="00B050"/>
          <w:sz w:val="21"/>
          <w:szCs w:val="21"/>
        </w:rPr>
        <w:t xml:space="preserve"> кліматич</w:t>
      </w:r>
      <w:r w:rsidR="007E47E2" w:rsidRPr="00016333">
        <w:rPr>
          <w:rFonts w:ascii="Arial" w:hAnsi="Arial" w:cs="Arial"/>
          <w:color w:val="00B050"/>
          <w:sz w:val="21"/>
          <w:szCs w:val="21"/>
        </w:rPr>
        <w:t>ному підрайоні</w:t>
      </w:r>
      <w:r w:rsidRPr="00016333">
        <w:rPr>
          <w:rFonts w:ascii="Arial" w:hAnsi="Arial" w:cs="Arial"/>
          <w:color w:val="00B050"/>
          <w:sz w:val="21"/>
          <w:szCs w:val="21"/>
        </w:rPr>
        <w:t xml:space="preserve">). Площу </w:t>
      </w:r>
      <w:proofErr w:type="spellStart"/>
      <w:r w:rsidRPr="00016333">
        <w:rPr>
          <w:rFonts w:ascii="Arial" w:hAnsi="Arial" w:cs="Arial"/>
          <w:color w:val="00B050"/>
          <w:sz w:val="21"/>
          <w:szCs w:val="21"/>
        </w:rPr>
        <w:t>прийомочних</w:t>
      </w:r>
      <w:proofErr w:type="spellEnd"/>
      <w:r w:rsidRPr="00016333">
        <w:rPr>
          <w:rFonts w:ascii="Arial" w:hAnsi="Arial" w:cs="Arial"/>
          <w:color w:val="00B050"/>
          <w:sz w:val="21"/>
          <w:szCs w:val="21"/>
        </w:rPr>
        <w:t xml:space="preserve"> слід приймати в розрахунку на одне розвантажувальне місце:</w:t>
      </w:r>
    </w:p>
    <w:p w:rsidR="00AD55BC" w:rsidRPr="00016333" w:rsidRDefault="00AD55BC" w:rsidP="00016333">
      <w:pPr>
        <w:spacing w:line="288" w:lineRule="auto"/>
        <w:ind w:firstLine="426"/>
        <w:contextualSpacing/>
        <w:jc w:val="both"/>
        <w:rPr>
          <w:rFonts w:ascii="Arial" w:hAnsi="Arial" w:cs="Arial"/>
          <w:color w:val="00B050"/>
          <w:sz w:val="21"/>
          <w:szCs w:val="21"/>
          <w:lang w:val="ru-RU"/>
        </w:rPr>
      </w:pPr>
      <w:r w:rsidRPr="00016333">
        <w:rPr>
          <w:rFonts w:ascii="Arial" w:hAnsi="Arial" w:cs="Arial"/>
          <w:color w:val="00B050"/>
          <w:sz w:val="21"/>
          <w:szCs w:val="21"/>
        </w:rPr>
        <w:t>- для магазинів торговельною площею до 150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- 12 м</w:t>
      </w:r>
      <w:r w:rsidRPr="00016333">
        <w:rPr>
          <w:rFonts w:ascii="Arial" w:hAnsi="Arial" w:cs="Arial"/>
          <w:color w:val="00B050"/>
          <w:sz w:val="21"/>
          <w:szCs w:val="21"/>
          <w:vertAlign w:val="superscript"/>
        </w:rPr>
        <w:t>2</w:t>
      </w:r>
      <w:r w:rsidRPr="00016333">
        <w:rPr>
          <w:rFonts w:ascii="Arial" w:hAnsi="Arial" w:cs="Arial"/>
          <w:color w:val="00B050"/>
          <w:sz w:val="21"/>
          <w:szCs w:val="21"/>
          <w:vertAlign w:val="superscript"/>
          <w:lang w:val="ru-RU"/>
        </w:rPr>
        <w:t>;</w:t>
      </w:r>
    </w:p>
    <w:p w:rsidR="00AD55BC" w:rsidRPr="00016333" w:rsidRDefault="00AD55BC" w:rsidP="00016333">
      <w:pPr>
        <w:spacing w:line="288" w:lineRule="auto"/>
        <w:ind w:firstLine="426"/>
        <w:contextualSpacing/>
        <w:jc w:val="both"/>
        <w:rPr>
          <w:rFonts w:ascii="Arial" w:hAnsi="Arial" w:cs="Arial"/>
          <w:color w:val="00B050"/>
          <w:sz w:val="21"/>
          <w:szCs w:val="21"/>
          <w:vertAlign w:val="superscript"/>
        </w:rPr>
      </w:pPr>
      <w:r w:rsidRPr="00016333">
        <w:rPr>
          <w:rFonts w:ascii="Arial" w:hAnsi="Arial" w:cs="Arial"/>
          <w:color w:val="00B050"/>
          <w:sz w:val="21"/>
          <w:szCs w:val="21"/>
        </w:rPr>
        <w:t>- для магазинів торговельною площею більше 150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- 16 м</w:t>
      </w:r>
      <w:r w:rsidRPr="00016333">
        <w:rPr>
          <w:rFonts w:ascii="Arial" w:hAnsi="Arial" w:cs="Arial"/>
          <w:color w:val="00B050"/>
          <w:sz w:val="21"/>
          <w:szCs w:val="21"/>
          <w:vertAlign w:val="superscript"/>
        </w:rPr>
        <w:t>2.</w:t>
      </w:r>
    </w:p>
    <w:p w:rsidR="007E47E2" w:rsidRPr="00016333" w:rsidRDefault="007E47E2" w:rsidP="00016333">
      <w:pPr>
        <w:spacing w:line="288" w:lineRule="auto"/>
        <w:ind w:firstLine="426"/>
        <w:contextualSpacing/>
        <w:jc w:val="both"/>
        <w:rPr>
          <w:rFonts w:ascii="Arial" w:hAnsi="Arial" w:cs="Arial"/>
          <w:b/>
          <w:bCs/>
          <w:i/>
          <w:iCs/>
          <w:color w:val="00B050"/>
          <w:sz w:val="21"/>
          <w:szCs w:val="21"/>
        </w:rPr>
      </w:pPr>
      <w:r w:rsidRPr="00016333">
        <w:rPr>
          <w:rFonts w:ascii="Arial" w:hAnsi="Arial" w:cs="Arial"/>
          <w:b/>
          <w:bCs/>
          <w:i/>
          <w:iCs/>
          <w:color w:val="00B050"/>
          <w:sz w:val="21"/>
          <w:szCs w:val="21"/>
        </w:rPr>
        <w:t>(Пункт 6.3.6 змінено, Зміна № 1)</w:t>
      </w:r>
    </w:p>
    <w:p w:rsidR="00714252" w:rsidRPr="00016333" w:rsidRDefault="00AD55BC"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6.3.7 Уклон пандусів для автомобілів має бути не більше 16 % в разі розміщення пандуса </w:t>
      </w:r>
      <w:proofErr w:type="spellStart"/>
      <w:r w:rsidRPr="00016333">
        <w:rPr>
          <w:rFonts w:ascii="Arial" w:hAnsi="Arial" w:cs="Arial"/>
          <w:sz w:val="21"/>
          <w:szCs w:val="21"/>
        </w:rPr>
        <w:t>узакритому</w:t>
      </w:r>
      <w:proofErr w:type="spellEnd"/>
      <w:r w:rsidRPr="00016333">
        <w:rPr>
          <w:rFonts w:ascii="Arial" w:hAnsi="Arial" w:cs="Arial"/>
          <w:sz w:val="21"/>
          <w:szCs w:val="21"/>
        </w:rPr>
        <w:t xml:space="preserve"> приміщенні чи під навісом і не більше 8 % - в інших випадках.</w:t>
      </w:r>
    </w:p>
    <w:p w:rsidR="00AD55BC" w:rsidRPr="00016333" w:rsidRDefault="00AD55BC"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6.3.8 Ширину коридорів у групі приміщень для зберігання та готування товарів до </w:t>
      </w:r>
      <w:proofErr w:type="spellStart"/>
      <w:r w:rsidRPr="00016333">
        <w:rPr>
          <w:rFonts w:ascii="Arial" w:hAnsi="Arial" w:cs="Arial"/>
          <w:sz w:val="21"/>
          <w:szCs w:val="21"/>
        </w:rPr>
        <w:t>продажу,залежно</w:t>
      </w:r>
      <w:proofErr w:type="spellEnd"/>
      <w:r w:rsidRPr="00016333">
        <w:rPr>
          <w:rFonts w:ascii="Arial" w:hAnsi="Arial" w:cs="Arial"/>
          <w:sz w:val="21"/>
          <w:szCs w:val="21"/>
        </w:rPr>
        <w:t xml:space="preserve"> від величини підприємств торгівлі та транспортних засобів, що використовуються, слід приймати за площі торговельної зали до 250 м</w:t>
      </w:r>
      <w:r w:rsidRPr="00016333">
        <w:rPr>
          <w:rFonts w:ascii="Arial" w:hAnsi="Arial" w:cs="Arial"/>
          <w:sz w:val="21"/>
          <w:szCs w:val="21"/>
          <w:vertAlign w:val="superscript"/>
        </w:rPr>
        <w:t>2</w:t>
      </w:r>
      <w:r w:rsidRPr="00016333">
        <w:rPr>
          <w:rFonts w:ascii="Arial" w:hAnsi="Arial" w:cs="Arial"/>
          <w:sz w:val="21"/>
          <w:szCs w:val="21"/>
        </w:rPr>
        <w:t xml:space="preserve"> - 1,6 м - 1,7 м, більше 250 м</w:t>
      </w:r>
      <w:r w:rsidRPr="00016333">
        <w:rPr>
          <w:rFonts w:ascii="Arial" w:hAnsi="Arial" w:cs="Arial"/>
          <w:sz w:val="21"/>
          <w:szCs w:val="21"/>
          <w:vertAlign w:val="superscript"/>
        </w:rPr>
        <w:t>2</w:t>
      </w:r>
      <w:r w:rsidRPr="00016333">
        <w:rPr>
          <w:rFonts w:ascii="Arial" w:hAnsi="Arial" w:cs="Arial"/>
          <w:sz w:val="21"/>
          <w:szCs w:val="21"/>
        </w:rPr>
        <w:t xml:space="preserve"> до 2000 м</w:t>
      </w:r>
      <w:r w:rsidRPr="00016333">
        <w:rPr>
          <w:rFonts w:ascii="Arial" w:hAnsi="Arial" w:cs="Arial"/>
          <w:sz w:val="21"/>
          <w:szCs w:val="21"/>
          <w:vertAlign w:val="superscript"/>
        </w:rPr>
        <w:t xml:space="preserve">2 </w:t>
      </w:r>
      <w:r w:rsidRPr="00016333">
        <w:rPr>
          <w:rFonts w:ascii="Arial" w:hAnsi="Arial" w:cs="Arial"/>
          <w:sz w:val="21"/>
          <w:szCs w:val="21"/>
        </w:rPr>
        <w:t>- 1,8 м - 2 м і в разі використання електрифікованого транспорту, а за площі більше 2000 м</w:t>
      </w:r>
      <w:r w:rsidRPr="00016333">
        <w:rPr>
          <w:rFonts w:ascii="Arial" w:hAnsi="Arial" w:cs="Arial"/>
          <w:sz w:val="21"/>
          <w:szCs w:val="21"/>
          <w:vertAlign w:val="superscript"/>
        </w:rPr>
        <w:t xml:space="preserve">2 </w:t>
      </w:r>
      <w:r w:rsidRPr="00016333">
        <w:rPr>
          <w:rFonts w:ascii="Arial" w:hAnsi="Arial" w:cs="Arial"/>
          <w:sz w:val="21"/>
          <w:szCs w:val="21"/>
        </w:rPr>
        <w:t>- 2,3 м - 2,7 м.</w:t>
      </w:r>
    </w:p>
    <w:p w:rsidR="00AD55BC" w:rsidRPr="00016333" w:rsidRDefault="00AD55BC" w:rsidP="00016333">
      <w:pPr>
        <w:spacing w:line="288" w:lineRule="auto"/>
        <w:ind w:firstLine="425"/>
        <w:contextualSpacing/>
        <w:jc w:val="both"/>
        <w:rPr>
          <w:rFonts w:ascii="Arial" w:hAnsi="Arial" w:cs="Arial"/>
          <w:color w:val="00B050"/>
          <w:sz w:val="21"/>
          <w:szCs w:val="21"/>
        </w:rPr>
      </w:pPr>
      <w:r w:rsidRPr="00016333">
        <w:rPr>
          <w:rFonts w:ascii="Arial" w:hAnsi="Arial" w:cs="Arial"/>
          <w:sz w:val="21"/>
          <w:szCs w:val="21"/>
        </w:rPr>
        <w:t xml:space="preserve">6.3.9 </w:t>
      </w:r>
      <w:r w:rsidRPr="00016333">
        <w:rPr>
          <w:rFonts w:ascii="Arial" w:hAnsi="Arial" w:cs="Arial"/>
          <w:color w:val="00B050"/>
          <w:sz w:val="21"/>
          <w:szCs w:val="21"/>
        </w:rPr>
        <w:t xml:space="preserve">Двері комор та приміщень для приймання товарів мають бути  </w:t>
      </w:r>
      <w:proofErr w:type="spellStart"/>
      <w:r w:rsidRPr="00016333">
        <w:rPr>
          <w:rFonts w:ascii="Arial" w:hAnsi="Arial" w:cs="Arial"/>
          <w:color w:val="00B050"/>
          <w:sz w:val="21"/>
          <w:szCs w:val="21"/>
        </w:rPr>
        <w:t>двополотними</w:t>
      </w:r>
      <w:proofErr w:type="spellEnd"/>
      <w:r w:rsidRPr="00016333">
        <w:rPr>
          <w:rFonts w:ascii="Arial" w:hAnsi="Arial" w:cs="Arial"/>
          <w:color w:val="00B050"/>
          <w:sz w:val="21"/>
          <w:szCs w:val="21"/>
        </w:rPr>
        <w:t xml:space="preserve"> завширшки не менше 1,3 м і заввишки не менше 2,3 м. При цьому ширина одного з </w:t>
      </w:r>
      <w:proofErr w:type="spellStart"/>
      <w:r w:rsidRPr="00016333">
        <w:rPr>
          <w:rFonts w:ascii="Arial" w:hAnsi="Arial" w:cs="Arial"/>
          <w:color w:val="00B050"/>
          <w:sz w:val="21"/>
          <w:szCs w:val="21"/>
        </w:rPr>
        <w:t>полотен</w:t>
      </w:r>
      <w:proofErr w:type="spellEnd"/>
      <w:r w:rsidRPr="00016333">
        <w:rPr>
          <w:rFonts w:ascii="Arial" w:hAnsi="Arial" w:cs="Arial"/>
          <w:color w:val="00B050"/>
          <w:sz w:val="21"/>
          <w:szCs w:val="21"/>
        </w:rPr>
        <w:t xml:space="preserve"> повинна бути не менше 0,8 м.</w:t>
      </w:r>
    </w:p>
    <w:p w:rsidR="00AD55BC" w:rsidRPr="00016333" w:rsidRDefault="00AD55BC" w:rsidP="00016333">
      <w:pPr>
        <w:spacing w:line="288" w:lineRule="auto"/>
        <w:ind w:firstLine="425"/>
        <w:contextualSpacing/>
        <w:jc w:val="both"/>
        <w:rPr>
          <w:rFonts w:ascii="Arial" w:hAnsi="Arial" w:cs="Arial"/>
          <w:color w:val="00B050"/>
          <w:sz w:val="21"/>
          <w:szCs w:val="21"/>
        </w:rPr>
      </w:pPr>
      <w:r w:rsidRPr="00016333">
        <w:rPr>
          <w:rFonts w:ascii="Arial" w:hAnsi="Arial" w:cs="Arial"/>
          <w:color w:val="00B050"/>
          <w:sz w:val="21"/>
          <w:szCs w:val="21"/>
        </w:rPr>
        <w:t xml:space="preserve">Двері, що сполучають розвантажувальну платформу з розвантажувальним приміщенням чи з іншими приміщеннями магазину, мають бути </w:t>
      </w:r>
      <w:proofErr w:type="spellStart"/>
      <w:r w:rsidRPr="00016333">
        <w:rPr>
          <w:rFonts w:ascii="Arial" w:hAnsi="Arial" w:cs="Arial"/>
          <w:color w:val="00B050"/>
          <w:sz w:val="21"/>
          <w:szCs w:val="21"/>
        </w:rPr>
        <w:t>двополотними</w:t>
      </w:r>
      <w:proofErr w:type="spellEnd"/>
      <w:r w:rsidRPr="00016333">
        <w:rPr>
          <w:rFonts w:ascii="Arial" w:hAnsi="Arial" w:cs="Arial"/>
          <w:color w:val="00B050"/>
          <w:sz w:val="21"/>
          <w:szCs w:val="21"/>
        </w:rPr>
        <w:t xml:space="preserve"> завширшки від 1,6 м до 2,2 м і заввишки не менше 2,3 м.</w:t>
      </w:r>
    </w:p>
    <w:p w:rsidR="007E47E2" w:rsidRPr="00016333" w:rsidRDefault="007E47E2"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6.3.9 змінено, Зміна № 1</w:t>
      </w:r>
      <w:r w:rsidR="003E2B43" w:rsidRPr="00016333">
        <w:rPr>
          <w:rFonts w:ascii="Arial" w:hAnsi="Arial" w:cs="Arial"/>
          <w:b/>
          <w:bCs/>
          <w:i/>
          <w:iCs/>
          <w:color w:val="00B050"/>
          <w:sz w:val="21"/>
          <w:szCs w:val="21"/>
        </w:rPr>
        <w:t>)</w:t>
      </w:r>
    </w:p>
    <w:p w:rsidR="00AD55BC" w:rsidRPr="00016333" w:rsidRDefault="00AD55BC" w:rsidP="00016333">
      <w:pPr>
        <w:spacing w:line="288" w:lineRule="auto"/>
        <w:ind w:firstLine="425"/>
        <w:contextualSpacing/>
        <w:jc w:val="both"/>
        <w:rPr>
          <w:rFonts w:ascii="Arial" w:hAnsi="Arial" w:cs="Arial"/>
          <w:sz w:val="21"/>
          <w:szCs w:val="21"/>
        </w:rPr>
      </w:pPr>
      <w:r w:rsidRPr="00016333">
        <w:rPr>
          <w:rFonts w:ascii="Arial" w:hAnsi="Arial" w:cs="Arial"/>
          <w:sz w:val="21"/>
          <w:szCs w:val="21"/>
        </w:rPr>
        <w:t xml:space="preserve">6.3.10 На шляхах проїзду автомобілів і інших транспортних засобів колони, стіни, </w:t>
      </w:r>
      <w:proofErr w:type="spellStart"/>
      <w:r w:rsidRPr="00016333">
        <w:rPr>
          <w:rFonts w:ascii="Arial" w:hAnsi="Arial" w:cs="Arial"/>
          <w:sz w:val="21"/>
          <w:szCs w:val="21"/>
        </w:rPr>
        <w:t>перегородкита</w:t>
      </w:r>
      <w:proofErr w:type="spellEnd"/>
      <w:r w:rsidRPr="00016333">
        <w:rPr>
          <w:rFonts w:ascii="Arial" w:hAnsi="Arial" w:cs="Arial"/>
          <w:sz w:val="21"/>
          <w:szCs w:val="21"/>
        </w:rPr>
        <w:t xml:space="preserve"> косяки прорізів повинні бути захищені від механічних пошкоджень на висоту не менше 1,6 м.</w:t>
      </w:r>
    </w:p>
    <w:p w:rsidR="00AD55BC" w:rsidRPr="00016333" w:rsidRDefault="00AD55BC" w:rsidP="00016333">
      <w:pPr>
        <w:pStyle w:val="11"/>
        <w:spacing w:line="288" w:lineRule="auto"/>
        <w:ind w:firstLine="420"/>
        <w:contextualSpacing/>
        <w:jc w:val="both"/>
        <w:rPr>
          <w:color w:val="00B050"/>
          <w:sz w:val="21"/>
          <w:szCs w:val="21"/>
        </w:rPr>
      </w:pPr>
      <w:r w:rsidRPr="00016333">
        <w:rPr>
          <w:sz w:val="21"/>
          <w:szCs w:val="21"/>
        </w:rPr>
        <w:t>6.3.11.</w:t>
      </w:r>
      <w:r w:rsidR="003E2B43" w:rsidRPr="00016333">
        <w:rPr>
          <w:color w:val="00B050"/>
          <w:sz w:val="21"/>
          <w:szCs w:val="21"/>
        </w:rPr>
        <w:t xml:space="preserve"> Комори з наявністю легкозаймистих і горючих речовин, матеріалів та виробів або негорючих товарів в упаковці із горючих матеріалів, а також підсобні, складські, службово-побутові (крім</w:t>
      </w:r>
      <w:r w:rsidR="00C121FE" w:rsidRPr="00016333">
        <w:rPr>
          <w:color w:val="00B050"/>
          <w:sz w:val="21"/>
          <w:szCs w:val="21"/>
        </w:rPr>
        <w:t xml:space="preserve"> </w:t>
      </w:r>
      <w:r w:rsidR="003E2B43" w:rsidRPr="00016333">
        <w:rPr>
          <w:color w:val="00B050"/>
          <w:sz w:val="21"/>
          <w:szCs w:val="21"/>
        </w:rPr>
        <w:t xml:space="preserve">санвузлів), технічні приміщення слід виділяти протипожежними перегородками 1-го типу і перекриттями 3-го типу. У підприємствах </w:t>
      </w:r>
      <w:r w:rsidR="003E2B43" w:rsidRPr="00016333">
        <w:rPr>
          <w:color w:val="00B050"/>
          <w:w w:val="110"/>
          <w:sz w:val="21"/>
          <w:szCs w:val="21"/>
        </w:rPr>
        <w:t>торгівлі не допускається передбачати комори (складські</w:t>
      </w:r>
      <w:r w:rsidR="00C121FE" w:rsidRPr="00016333">
        <w:rPr>
          <w:color w:val="00B050"/>
          <w:w w:val="110"/>
          <w:sz w:val="21"/>
          <w:szCs w:val="21"/>
        </w:rPr>
        <w:t xml:space="preserve"> </w:t>
      </w:r>
      <w:r w:rsidR="003E2B43" w:rsidRPr="00016333">
        <w:rPr>
          <w:color w:val="00B050"/>
          <w:w w:val="110"/>
          <w:sz w:val="21"/>
          <w:szCs w:val="21"/>
        </w:rPr>
        <w:t xml:space="preserve">приміщення), а також виробничі приміщення категорій </w:t>
      </w:r>
      <w:r w:rsidR="003E2B43" w:rsidRPr="00016333">
        <w:rPr>
          <w:color w:val="00B050"/>
          <w:w w:val="110"/>
          <w:sz w:val="21"/>
          <w:szCs w:val="21"/>
          <w:lang w:bidi="en-US"/>
        </w:rPr>
        <w:t xml:space="preserve">A </w:t>
      </w:r>
      <w:r w:rsidR="003E2B43" w:rsidRPr="00016333">
        <w:rPr>
          <w:color w:val="00B050"/>
          <w:w w:val="110"/>
          <w:sz w:val="21"/>
          <w:szCs w:val="21"/>
        </w:rPr>
        <w:t xml:space="preserve">і Б за </w:t>
      </w:r>
      <w:proofErr w:type="spellStart"/>
      <w:r w:rsidR="003E2B43" w:rsidRPr="00016333">
        <w:rPr>
          <w:color w:val="00B050"/>
          <w:w w:val="110"/>
          <w:sz w:val="21"/>
          <w:szCs w:val="21"/>
        </w:rPr>
        <w:t>вибухопожежною</w:t>
      </w:r>
      <w:proofErr w:type="spellEnd"/>
      <w:r w:rsidR="003E2B43" w:rsidRPr="00016333">
        <w:rPr>
          <w:color w:val="00B050"/>
          <w:w w:val="110"/>
          <w:sz w:val="21"/>
          <w:szCs w:val="21"/>
        </w:rPr>
        <w:t xml:space="preserve"> небезпекою згідно</w:t>
      </w:r>
      <w:r w:rsidR="00C121FE" w:rsidRPr="00016333">
        <w:rPr>
          <w:color w:val="00B050"/>
          <w:w w:val="110"/>
          <w:sz w:val="21"/>
          <w:szCs w:val="21"/>
        </w:rPr>
        <w:t xml:space="preserve"> </w:t>
      </w:r>
      <w:r w:rsidR="003E2B43" w:rsidRPr="00016333">
        <w:rPr>
          <w:color w:val="00B050"/>
          <w:w w:val="110"/>
          <w:sz w:val="21"/>
          <w:szCs w:val="21"/>
        </w:rPr>
        <w:t>з</w:t>
      </w:r>
      <w:r w:rsidR="003E2B43" w:rsidRPr="00016333">
        <w:rPr>
          <w:color w:val="00B050"/>
          <w:sz w:val="21"/>
          <w:szCs w:val="21"/>
        </w:rPr>
        <w:t xml:space="preserve"> ДСТУ Б В.1.1-36.</w:t>
      </w:r>
    </w:p>
    <w:p w:rsidR="00AD55BC" w:rsidRPr="00016333" w:rsidRDefault="00AD55BC"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Із комор площею до 50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що мають виходи до коридорів, </w:t>
      </w:r>
      <w:proofErr w:type="spellStart"/>
      <w:r w:rsidRPr="00016333">
        <w:rPr>
          <w:rFonts w:ascii="Arial" w:hAnsi="Arial" w:cs="Arial"/>
          <w:color w:val="00B050"/>
          <w:sz w:val="21"/>
          <w:szCs w:val="21"/>
        </w:rPr>
        <w:t>димовидаляння</w:t>
      </w:r>
      <w:proofErr w:type="spellEnd"/>
      <w:r w:rsidRPr="00016333">
        <w:rPr>
          <w:rFonts w:ascii="Arial" w:hAnsi="Arial" w:cs="Arial"/>
          <w:color w:val="00B050"/>
          <w:sz w:val="21"/>
          <w:szCs w:val="21"/>
        </w:rPr>
        <w:t xml:space="preserve"> допускається передбачати через вікна, які відчиняються, розташовані у кінці коридорів, якщо відстань від дверей комори до вікна, розташованого в кінці коридору, становить не більше 15 м. Із комор (складів), що прилягають до розвантажувальних (завантажувальних) приміщень та платформ, сполучених з ними дверними та віконними прорізами, </w:t>
      </w:r>
      <w:proofErr w:type="spellStart"/>
      <w:r w:rsidRPr="00016333">
        <w:rPr>
          <w:rFonts w:ascii="Arial" w:hAnsi="Arial" w:cs="Arial"/>
          <w:color w:val="00B050"/>
          <w:sz w:val="21"/>
          <w:szCs w:val="21"/>
        </w:rPr>
        <w:t>димовидаляння</w:t>
      </w:r>
      <w:proofErr w:type="spellEnd"/>
      <w:r w:rsidRPr="00016333">
        <w:rPr>
          <w:rFonts w:ascii="Arial" w:hAnsi="Arial" w:cs="Arial"/>
          <w:color w:val="00B050"/>
          <w:sz w:val="21"/>
          <w:szCs w:val="21"/>
        </w:rPr>
        <w:t xml:space="preserve"> влаштовувати не потрібно.</w:t>
      </w:r>
    </w:p>
    <w:p w:rsidR="00AD55BC" w:rsidRPr="00016333" w:rsidRDefault="00AD55BC" w:rsidP="00A6434D">
      <w:pPr>
        <w:spacing w:line="288" w:lineRule="auto"/>
        <w:ind w:right="-7" w:firstLine="426"/>
        <w:contextualSpacing/>
        <w:jc w:val="both"/>
        <w:rPr>
          <w:rFonts w:ascii="Arial" w:hAnsi="Arial" w:cs="Arial"/>
          <w:color w:val="00B050"/>
          <w:sz w:val="21"/>
          <w:szCs w:val="21"/>
        </w:rPr>
      </w:pPr>
      <w:r w:rsidRPr="00016333">
        <w:rPr>
          <w:rFonts w:ascii="Arial" w:hAnsi="Arial" w:cs="Arial"/>
          <w:color w:val="00B050"/>
          <w:sz w:val="21"/>
          <w:szCs w:val="21"/>
        </w:rPr>
        <w:t>Із комор (складів) площею більше 50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слід передбачати </w:t>
      </w:r>
      <w:proofErr w:type="spellStart"/>
      <w:r w:rsidRPr="00016333">
        <w:rPr>
          <w:rFonts w:ascii="Arial" w:hAnsi="Arial" w:cs="Arial"/>
          <w:color w:val="00B050"/>
          <w:sz w:val="21"/>
          <w:szCs w:val="21"/>
        </w:rPr>
        <w:t>димовидаляння</w:t>
      </w:r>
      <w:proofErr w:type="spellEnd"/>
      <w:r w:rsidRPr="00016333">
        <w:rPr>
          <w:rFonts w:ascii="Arial" w:hAnsi="Arial" w:cs="Arial"/>
          <w:color w:val="00B050"/>
          <w:sz w:val="21"/>
          <w:szCs w:val="21"/>
        </w:rPr>
        <w:t xml:space="preserve"> через віконні про</w:t>
      </w:r>
      <w:r w:rsidR="007D6117">
        <w:rPr>
          <w:rFonts w:ascii="Arial" w:hAnsi="Arial" w:cs="Arial"/>
          <w:color w:val="00B050"/>
          <w:sz w:val="21"/>
          <w:szCs w:val="21"/>
        </w:rPr>
        <w:t>рі</w:t>
      </w:r>
      <w:r w:rsidRPr="00016333">
        <w:rPr>
          <w:rFonts w:ascii="Arial" w:hAnsi="Arial" w:cs="Arial"/>
          <w:color w:val="00B050"/>
          <w:sz w:val="21"/>
          <w:szCs w:val="21"/>
        </w:rPr>
        <w:t>зи чи спеціальні шахти, а в разі розміщення таких комор у підвальному поверсі - передбачати для кожного відсіку не менше двох вікон з приямками розміром не менше 1,2 м х 0,9 м. Вільну площу зазначених вікон необхідно приймати за розрахунком, але не менше 0,2 % від площі цих приміщень.</w:t>
      </w:r>
    </w:p>
    <w:p w:rsidR="003E2B43" w:rsidRPr="00016333" w:rsidRDefault="003E2B43"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6.3.11 змінено, Зміна № 1)</w:t>
      </w:r>
    </w:p>
    <w:p w:rsidR="00AD55BC" w:rsidRPr="00016333" w:rsidRDefault="00AD55BC"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lastRenderedPageBreak/>
        <w:t>6.3.12 Положення протипожежної перегородки, яка відокремлює комори від торговельної</w:t>
      </w:r>
      <w:r w:rsidR="00C121FE" w:rsidRPr="00016333">
        <w:rPr>
          <w:rFonts w:ascii="Arial" w:hAnsi="Arial" w:cs="Arial"/>
          <w:sz w:val="21"/>
          <w:szCs w:val="21"/>
        </w:rPr>
        <w:t xml:space="preserve"> </w:t>
      </w:r>
      <w:r w:rsidRPr="00016333">
        <w:rPr>
          <w:rFonts w:ascii="Arial" w:hAnsi="Arial" w:cs="Arial"/>
          <w:sz w:val="21"/>
          <w:szCs w:val="21"/>
        </w:rPr>
        <w:t>зали, визначається з урахуванням можливого розширення торговельної зали (див. 6.1.4). Для</w:t>
      </w:r>
      <w:r w:rsidR="00C121FE" w:rsidRPr="00016333">
        <w:rPr>
          <w:rFonts w:ascii="Arial" w:hAnsi="Arial" w:cs="Arial"/>
          <w:sz w:val="21"/>
          <w:szCs w:val="21"/>
        </w:rPr>
        <w:t xml:space="preserve"> </w:t>
      </w:r>
      <w:r w:rsidRPr="00016333">
        <w:rPr>
          <w:rFonts w:ascii="Arial" w:hAnsi="Arial" w:cs="Arial"/>
          <w:sz w:val="21"/>
          <w:szCs w:val="21"/>
        </w:rPr>
        <w:t>комор негорючих товарів без упаковки, які розміщуються на площі, призначеній для наступного</w:t>
      </w:r>
      <w:r w:rsidR="009015DF" w:rsidRPr="00016333">
        <w:rPr>
          <w:rFonts w:ascii="Arial" w:hAnsi="Arial" w:cs="Arial"/>
          <w:sz w:val="21"/>
          <w:szCs w:val="21"/>
        </w:rPr>
        <w:t xml:space="preserve"> </w:t>
      </w:r>
      <w:r w:rsidRPr="00016333">
        <w:rPr>
          <w:rFonts w:ascii="Arial" w:hAnsi="Arial" w:cs="Arial"/>
          <w:sz w:val="21"/>
          <w:szCs w:val="21"/>
        </w:rPr>
        <w:t>розширення торговельної зали, допускається не передбачати перегородку, що відокремлює</w:t>
      </w:r>
      <w:r w:rsidR="00C121FE" w:rsidRPr="00016333">
        <w:rPr>
          <w:rFonts w:ascii="Arial" w:hAnsi="Arial" w:cs="Arial"/>
          <w:sz w:val="21"/>
          <w:szCs w:val="21"/>
        </w:rPr>
        <w:t xml:space="preserve"> </w:t>
      </w:r>
      <w:r w:rsidRPr="00016333">
        <w:rPr>
          <w:rFonts w:ascii="Arial" w:hAnsi="Arial" w:cs="Arial"/>
          <w:sz w:val="21"/>
          <w:szCs w:val="21"/>
        </w:rPr>
        <w:t>комору від торговельної зали.</w:t>
      </w:r>
    </w:p>
    <w:p w:rsidR="00AD55BC" w:rsidRPr="00016333" w:rsidRDefault="00AD55BC"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6.3.13 У коморах (складах) необхідно роздільне зберігання продовольчих і непродовольчих</w:t>
      </w:r>
      <w:r w:rsidR="009015DF" w:rsidRPr="00016333">
        <w:rPr>
          <w:rFonts w:ascii="Arial" w:hAnsi="Arial" w:cs="Arial"/>
          <w:sz w:val="21"/>
          <w:szCs w:val="21"/>
        </w:rPr>
        <w:t xml:space="preserve"> </w:t>
      </w:r>
      <w:r w:rsidRPr="00016333">
        <w:rPr>
          <w:rFonts w:ascii="Arial" w:hAnsi="Arial" w:cs="Arial"/>
          <w:sz w:val="21"/>
          <w:szCs w:val="21"/>
        </w:rPr>
        <w:t>товарів. Допускається передбачати зберігання у спільній коморі різних груп непродовольчих</w:t>
      </w:r>
      <w:r w:rsidR="009015DF" w:rsidRPr="00016333">
        <w:rPr>
          <w:rFonts w:ascii="Arial" w:hAnsi="Arial" w:cs="Arial"/>
          <w:sz w:val="21"/>
          <w:szCs w:val="21"/>
        </w:rPr>
        <w:t xml:space="preserve"> </w:t>
      </w:r>
      <w:r w:rsidRPr="00016333">
        <w:rPr>
          <w:rFonts w:ascii="Arial" w:hAnsi="Arial" w:cs="Arial"/>
          <w:sz w:val="21"/>
          <w:szCs w:val="21"/>
        </w:rPr>
        <w:t>товарів (за винятком целулоїдних, парфумерних, аерозольних, пахучих товарів і горючих рідин) та</w:t>
      </w:r>
      <w:r w:rsidR="009015DF" w:rsidRPr="00016333">
        <w:rPr>
          <w:rFonts w:ascii="Arial" w:hAnsi="Arial" w:cs="Arial"/>
          <w:sz w:val="21"/>
          <w:szCs w:val="21"/>
        </w:rPr>
        <w:t xml:space="preserve"> </w:t>
      </w:r>
      <w:r w:rsidRPr="00016333">
        <w:rPr>
          <w:rFonts w:ascii="Arial" w:hAnsi="Arial" w:cs="Arial"/>
          <w:sz w:val="21"/>
          <w:szCs w:val="21"/>
        </w:rPr>
        <w:t>продовольчих товарів, за винятком продуктів, епідеміологічна характеристика яких потребує</w:t>
      </w:r>
      <w:r w:rsidR="009015DF" w:rsidRPr="00016333">
        <w:rPr>
          <w:rFonts w:ascii="Arial" w:hAnsi="Arial" w:cs="Arial"/>
          <w:sz w:val="21"/>
          <w:szCs w:val="21"/>
        </w:rPr>
        <w:t xml:space="preserve"> </w:t>
      </w:r>
      <w:r w:rsidRPr="00016333">
        <w:rPr>
          <w:rFonts w:ascii="Arial" w:hAnsi="Arial" w:cs="Arial"/>
          <w:sz w:val="21"/>
          <w:szCs w:val="21"/>
        </w:rPr>
        <w:t>окремих приміщень (хлібобулочні, кондитерські, "Овочі-фрукти", "Молоко"), відповідно до вимог</w:t>
      </w:r>
      <w:r w:rsidR="009015DF" w:rsidRPr="00016333">
        <w:rPr>
          <w:rFonts w:ascii="Arial" w:hAnsi="Arial" w:cs="Arial"/>
          <w:sz w:val="21"/>
          <w:szCs w:val="21"/>
        </w:rPr>
        <w:t xml:space="preserve"> </w:t>
      </w:r>
      <w:r w:rsidRPr="00016333">
        <w:rPr>
          <w:rFonts w:ascii="Arial" w:hAnsi="Arial" w:cs="Arial"/>
          <w:sz w:val="21"/>
          <w:szCs w:val="21"/>
        </w:rPr>
        <w:t>чинних нормативних документів, нормативно-правових актів.</w:t>
      </w:r>
    </w:p>
    <w:p w:rsidR="00AD55BC" w:rsidRPr="00016333" w:rsidRDefault="00AD55BC"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 У магазинах торговельною площею до 50 м</w:t>
      </w:r>
      <w:r w:rsidRPr="00016333">
        <w:rPr>
          <w:rFonts w:ascii="Arial" w:hAnsi="Arial" w:cs="Arial"/>
          <w:sz w:val="21"/>
          <w:szCs w:val="21"/>
          <w:vertAlign w:val="superscript"/>
        </w:rPr>
        <w:t>2</w:t>
      </w:r>
      <w:r w:rsidRPr="00016333">
        <w:rPr>
          <w:rFonts w:ascii="Arial" w:hAnsi="Arial" w:cs="Arial"/>
          <w:sz w:val="21"/>
          <w:szCs w:val="21"/>
        </w:rPr>
        <w:t xml:space="preserve"> допускається зберігання у спільній коморі продуктів незалежно від їх епідеміологічної характеристики з урахуванням зазначених вище обмежень і за умови розміщення їх на окремих стелажах, полицях, відокремлених перегородками, екранами тощо</w:t>
      </w:r>
      <w:r w:rsidR="009D6F28" w:rsidRPr="00016333">
        <w:rPr>
          <w:rFonts w:ascii="Arial" w:hAnsi="Arial" w:cs="Arial"/>
          <w:sz w:val="21"/>
          <w:szCs w:val="21"/>
        </w:rPr>
        <w:t>.</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Допускається укрупнювати охолоджувані камери, об'єднуючи їх за ознаками розрахункової температури та характеристики продуктів.</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Готування товарів до продажу слід передбачати, як правило, на площі комор.</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6.3.</w:t>
      </w:r>
      <w:r w:rsidRPr="00016333">
        <w:rPr>
          <w:rFonts w:ascii="Arial" w:hAnsi="Arial" w:cs="Arial"/>
          <w:color w:val="auto"/>
          <w:sz w:val="21"/>
          <w:szCs w:val="21"/>
        </w:rPr>
        <w:t>14</w:t>
      </w:r>
      <w:r w:rsidRPr="00016333">
        <w:rPr>
          <w:rFonts w:ascii="Arial" w:hAnsi="Arial" w:cs="Arial"/>
          <w:color w:val="00B050"/>
          <w:sz w:val="21"/>
          <w:szCs w:val="21"/>
        </w:rPr>
        <w:t xml:space="preserve"> У підприємствах продовольчої торгівлі, що працюють за принципом самообслуговування, необхідно передбачати окремі приміщення фасувальних для груп харчових продуктів, що мають однакову епідемічну значущість</w:t>
      </w:r>
      <w:r w:rsidR="003E2B43" w:rsidRPr="00016333">
        <w:rPr>
          <w:rFonts w:ascii="Arial" w:hAnsi="Arial" w:cs="Arial"/>
          <w:color w:val="00B050"/>
          <w:sz w:val="21"/>
          <w:szCs w:val="21"/>
        </w:rPr>
        <w:t>.</w:t>
      </w:r>
      <w:r w:rsidRPr="00016333">
        <w:rPr>
          <w:rFonts w:ascii="Arial" w:hAnsi="Arial" w:cs="Arial"/>
          <w:color w:val="00B050"/>
          <w:sz w:val="21"/>
          <w:szCs w:val="21"/>
        </w:rPr>
        <w:t xml:space="preserve"> У фасувальних для харчових продуктів,</w:t>
      </w:r>
      <w:r w:rsidR="00D80092">
        <w:rPr>
          <w:rFonts w:ascii="Arial" w:hAnsi="Arial" w:cs="Arial"/>
          <w:color w:val="00B050"/>
          <w:sz w:val="21"/>
          <w:szCs w:val="21"/>
        </w:rPr>
        <w:t xml:space="preserve"> </w:t>
      </w:r>
      <w:r w:rsidRPr="00016333">
        <w:rPr>
          <w:rFonts w:ascii="Arial" w:hAnsi="Arial" w:cs="Arial"/>
          <w:color w:val="00B050"/>
          <w:sz w:val="21"/>
          <w:szCs w:val="21"/>
        </w:rPr>
        <w:t>що особливо швидко псуються, необхідно встановлювати холодильне обладнання.</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Всі фасувальні приміщення повинні бути обладнані двома мийними ваннами з підведенням гарячої, холодної води, встановленням змішувачів і підключенням до каналізації з повітряним розривом струменя не менше 0,02 м</w:t>
      </w:r>
      <w:r w:rsidR="003E2B43" w:rsidRPr="00016333">
        <w:rPr>
          <w:rFonts w:ascii="Arial" w:hAnsi="Arial" w:cs="Arial"/>
          <w:color w:val="00B050"/>
          <w:sz w:val="21"/>
          <w:szCs w:val="21"/>
        </w:rPr>
        <w:t>.</w:t>
      </w:r>
    </w:p>
    <w:p w:rsidR="003E2B43" w:rsidRPr="00016333" w:rsidRDefault="003E2B43"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6.3.14 змінено, Зміна № 1)</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6.3.15 </w:t>
      </w:r>
      <w:r w:rsidRPr="00016333">
        <w:rPr>
          <w:rFonts w:ascii="Arial" w:hAnsi="Arial" w:cs="Arial"/>
          <w:color w:val="00B050"/>
          <w:sz w:val="21"/>
          <w:szCs w:val="21"/>
        </w:rPr>
        <w:t xml:space="preserve">Приміщення для зберігання та готування товарів до продажу не допускається розміщувати під туалетними (вбиральнями), душовими і під місцями з встановленням трапів.  Позначки підлоги </w:t>
      </w:r>
      <w:proofErr w:type="spellStart"/>
      <w:r w:rsidRPr="00016333">
        <w:rPr>
          <w:rFonts w:ascii="Arial" w:hAnsi="Arial" w:cs="Arial"/>
          <w:color w:val="00B050"/>
          <w:sz w:val="21"/>
          <w:szCs w:val="21"/>
        </w:rPr>
        <w:t>умийних</w:t>
      </w:r>
      <w:proofErr w:type="spellEnd"/>
      <w:r w:rsidRPr="00016333">
        <w:rPr>
          <w:rFonts w:ascii="Arial" w:hAnsi="Arial" w:cs="Arial"/>
          <w:color w:val="00B050"/>
          <w:sz w:val="21"/>
          <w:szCs w:val="21"/>
        </w:rPr>
        <w:t>, туалетних та душових повинні бути на 0,02 м нижче позначки підлоги сусідніх приміщень і</w:t>
      </w:r>
      <w:r w:rsidR="009015DF" w:rsidRPr="00016333">
        <w:rPr>
          <w:rFonts w:ascii="Arial" w:hAnsi="Arial" w:cs="Arial"/>
          <w:color w:val="00B050"/>
          <w:sz w:val="21"/>
          <w:szCs w:val="21"/>
        </w:rPr>
        <w:t xml:space="preserve"> </w:t>
      </w:r>
      <w:r w:rsidRPr="00016333">
        <w:rPr>
          <w:rFonts w:ascii="Arial" w:hAnsi="Arial" w:cs="Arial"/>
          <w:color w:val="00B050"/>
          <w:sz w:val="21"/>
          <w:szCs w:val="21"/>
        </w:rPr>
        <w:t>мати трапи для випускання води до каналізації.</w:t>
      </w:r>
    </w:p>
    <w:p w:rsidR="003E2B43" w:rsidRPr="00016333" w:rsidRDefault="003E2B43"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6.3.15 змінено, Зміна № 1)</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6.3.16 Охолоджувані камери розміщують з урахуванням вимог щодо </w:t>
      </w:r>
      <w:proofErr w:type="spellStart"/>
      <w:r w:rsidRPr="00016333">
        <w:rPr>
          <w:rFonts w:ascii="Arial" w:hAnsi="Arial" w:cs="Arial"/>
          <w:sz w:val="21"/>
          <w:szCs w:val="21"/>
        </w:rPr>
        <w:t>шумо</w:t>
      </w:r>
      <w:proofErr w:type="spellEnd"/>
      <w:r w:rsidRPr="00016333">
        <w:rPr>
          <w:rFonts w:ascii="Arial" w:hAnsi="Arial" w:cs="Arial"/>
          <w:sz w:val="21"/>
          <w:szCs w:val="21"/>
        </w:rPr>
        <w:t>- і віброізоляції</w:t>
      </w:r>
      <w:r w:rsidR="009015DF" w:rsidRPr="00016333">
        <w:rPr>
          <w:rFonts w:ascii="Arial" w:hAnsi="Arial" w:cs="Arial"/>
          <w:sz w:val="21"/>
          <w:szCs w:val="21"/>
        </w:rPr>
        <w:t xml:space="preserve"> </w:t>
      </w:r>
      <w:r w:rsidRPr="00016333">
        <w:rPr>
          <w:rFonts w:ascii="Arial" w:hAnsi="Arial" w:cs="Arial"/>
          <w:sz w:val="21"/>
          <w:szCs w:val="21"/>
        </w:rPr>
        <w:t>згідно з 7.16 - 7.18 цих Норм.</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6.3.17 </w:t>
      </w:r>
      <w:r w:rsidRPr="00016333">
        <w:rPr>
          <w:rFonts w:ascii="Arial" w:hAnsi="Arial" w:cs="Arial"/>
          <w:color w:val="00B050"/>
          <w:sz w:val="21"/>
          <w:szCs w:val="21"/>
        </w:rPr>
        <w:t>Охолоджувані камери не допускається розміщувати поруч із котельними, бойлерними,</w:t>
      </w:r>
      <w:r w:rsidR="00D80092">
        <w:rPr>
          <w:rFonts w:ascii="Arial" w:hAnsi="Arial" w:cs="Arial"/>
          <w:color w:val="00B050"/>
          <w:sz w:val="21"/>
          <w:szCs w:val="21"/>
        </w:rPr>
        <w:t xml:space="preserve"> </w:t>
      </w:r>
      <w:r w:rsidRPr="00016333">
        <w:rPr>
          <w:rFonts w:ascii="Arial" w:hAnsi="Arial" w:cs="Arial"/>
          <w:color w:val="00B050"/>
          <w:sz w:val="21"/>
          <w:szCs w:val="21"/>
        </w:rPr>
        <w:t xml:space="preserve">душовими та іншими приміщеннями з підвищеною температурою, вологістю, а також над </w:t>
      </w:r>
      <w:r w:rsidR="00D80092">
        <w:rPr>
          <w:rFonts w:ascii="Arial" w:hAnsi="Arial" w:cs="Arial"/>
          <w:color w:val="00B050"/>
          <w:sz w:val="21"/>
          <w:szCs w:val="21"/>
        </w:rPr>
        <w:t xml:space="preserve"> </w:t>
      </w:r>
      <w:r w:rsidRPr="00016333">
        <w:rPr>
          <w:rFonts w:ascii="Arial" w:hAnsi="Arial" w:cs="Arial"/>
          <w:color w:val="00B050"/>
          <w:sz w:val="21"/>
          <w:szCs w:val="21"/>
        </w:rPr>
        <w:t>такими</w:t>
      </w:r>
      <w:r w:rsidR="00D80092">
        <w:rPr>
          <w:rFonts w:ascii="Arial" w:hAnsi="Arial" w:cs="Arial"/>
          <w:color w:val="00B050"/>
          <w:sz w:val="21"/>
          <w:szCs w:val="21"/>
        </w:rPr>
        <w:t xml:space="preserve"> </w:t>
      </w:r>
      <w:r w:rsidRPr="00016333">
        <w:rPr>
          <w:rFonts w:ascii="Arial" w:hAnsi="Arial" w:cs="Arial"/>
          <w:color w:val="00B050"/>
          <w:sz w:val="21"/>
          <w:szCs w:val="21"/>
        </w:rPr>
        <w:t>приміщеннями та під ними.</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Теплоізоляцію огороджувальних конструкцій охолоджуваних камер слід проектувати з негорючих матеріалів або матеріалів груп горючості Г1, Г2</w:t>
      </w:r>
      <w:r w:rsidR="003E2B43" w:rsidRPr="00016333">
        <w:rPr>
          <w:rFonts w:ascii="Arial" w:hAnsi="Arial" w:cs="Arial"/>
          <w:color w:val="00B050"/>
          <w:sz w:val="21"/>
          <w:szCs w:val="21"/>
        </w:rPr>
        <w:t>.Р</w:t>
      </w:r>
      <w:r w:rsidRPr="00016333">
        <w:rPr>
          <w:rFonts w:ascii="Arial" w:hAnsi="Arial" w:cs="Arial"/>
          <w:color w:val="00B050"/>
          <w:sz w:val="21"/>
          <w:szCs w:val="21"/>
        </w:rPr>
        <w:t>озрахунков</w:t>
      </w:r>
      <w:r w:rsidR="003E2B43" w:rsidRPr="00016333">
        <w:rPr>
          <w:rFonts w:ascii="Arial" w:hAnsi="Arial" w:cs="Arial"/>
          <w:color w:val="00B050"/>
          <w:sz w:val="21"/>
          <w:szCs w:val="21"/>
        </w:rPr>
        <w:t>а</w:t>
      </w:r>
      <w:r w:rsidRPr="00016333">
        <w:rPr>
          <w:rFonts w:ascii="Arial" w:hAnsi="Arial" w:cs="Arial"/>
          <w:color w:val="00B050"/>
          <w:sz w:val="21"/>
          <w:szCs w:val="21"/>
        </w:rPr>
        <w:t xml:space="preserve"> внутрішн</w:t>
      </w:r>
      <w:r w:rsidR="003E2B43" w:rsidRPr="00016333">
        <w:rPr>
          <w:rFonts w:ascii="Arial" w:hAnsi="Arial" w:cs="Arial"/>
          <w:color w:val="00B050"/>
          <w:sz w:val="21"/>
          <w:szCs w:val="21"/>
        </w:rPr>
        <w:t>я</w:t>
      </w:r>
      <w:r w:rsidRPr="00016333">
        <w:rPr>
          <w:rFonts w:ascii="Arial" w:hAnsi="Arial" w:cs="Arial"/>
          <w:color w:val="00B050"/>
          <w:sz w:val="21"/>
          <w:szCs w:val="21"/>
        </w:rPr>
        <w:t xml:space="preserve"> температур</w:t>
      </w:r>
      <w:r w:rsidR="003E2B43" w:rsidRPr="00016333">
        <w:rPr>
          <w:rFonts w:ascii="Arial" w:hAnsi="Arial" w:cs="Arial"/>
          <w:color w:val="00B050"/>
          <w:sz w:val="21"/>
          <w:szCs w:val="21"/>
        </w:rPr>
        <w:t>а</w:t>
      </w:r>
      <w:r w:rsidRPr="00016333">
        <w:rPr>
          <w:rFonts w:ascii="Arial" w:hAnsi="Arial" w:cs="Arial"/>
          <w:color w:val="00B050"/>
          <w:sz w:val="21"/>
          <w:szCs w:val="21"/>
        </w:rPr>
        <w:t xml:space="preserve"> повітря</w:t>
      </w:r>
      <w:r w:rsidR="003E2B43" w:rsidRPr="00016333">
        <w:rPr>
          <w:rFonts w:ascii="Arial" w:hAnsi="Arial" w:cs="Arial"/>
          <w:color w:val="00B050"/>
          <w:sz w:val="21"/>
          <w:szCs w:val="21"/>
        </w:rPr>
        <w:t xml:space="preserve"> повинна бути мінус 18°С</w:t>
      </w:r>
      <w:r w:rsidRPr="00016333">
        <w:rPr>
          <w:rFonts w:ascii="Arial" w:hAnsi="Arial" w:cs="Arial"/>
          <w:color w:val="00B050"/>
          <w:sz w:val="21"/>
          <w:szCs w:val="21"/>
        </w:rPr>
        <w:t xml:space="preserve"> у камерах,  у камерах для зберігання заморожених продуктів та морозива (низькотемпературні камери) і не вище мінус 2 °С у решті охолоджуваних камер.</w:t>
      </w:r>
    </w:p>
    <w:p w:rsidR="009D6F28" w:rsidRPr="00D80092" w:rsidRDefault="009D6F28" w:rsidP="00016333">
      <w:pPr>
        <w:spacing w:line="288" w:lineRule="auto"/>
        <w:ind w:firstLine="426"/>
        <w:contextualSpacing/>
        <w:jc w:val="both"/>
        <w:rPr>
          <w:rFonts w:ascii="Arial" w:hAnsi="Arial" w:cs="Arial"/>
          <w:color w:val="00B050"/>
          <w:spacing w:val="-4"/>
          <w:w w:val="98"/>
          <w:sz w:val="21"/>
          <w:szCs w:val="21"/>
        </w:rPr>
      </w:pPr>
      <w:r w:rsidRPr="00D80092">
        <w:rPr>
          <w:rFonts w:ascii="Arial" w:hAnsi="Arial" w:cs="Arial"/>
          <w:color w:val="00B050"/>
          <w:spacing w:val="-4"/>
          <w:w w:val="98"/>
          <w:sz w:val="21"/>
          <w:szCs w:val="21"/>
        </w:rPr>
        <w:t>Внутрішня поверхня охолоджуваних камер повинна передбачатися з матеріалів, які при контакті з харчовими продуктами не виділяють шкідливих речовин в концентраціях, які перевищують допустимі</w:t>
      </w:r>
      <w:r w:rsidR="00404490" w:rsidRPr="00D80092">
        <w:rPr>
          <w:rFonts w:ascii="Arial" w:hAnsi="Arial" w:cs="Arial"/>
          <w:color w:val="00B050"/>
          <w:spacing w:val="-4"/>
          <w:w w:val="98"/>
          <w:sz w:val="21"/>
          <w:szCs w:val="21"/>
        </w:rPr>
        <w:t>.</w:t>
      </w:r>
    </w:p>
    <w:p w:rsidR="00404490" w:rsidRPr="00016333" w:rsidRDefault="00404490"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6.3.17 змінено, Зміна № 1)</w:t>
      </w:r>
    </w:p>
    <w:p w:rsidR="009D6F28" w:rsidRPr="00016333" w:rsidRDefault="009D6F28" w:rsidP="00A6434D">
      <w:pPr>
        <w:spacing w:line="288" w:lineRule="auto"/>
        <w:ind w:firstLine="426"/>
        <w:contextualSpacing/>
        <w:jc w:val="both"/>
        <w:rPr>
          <w:rFonts w:ascii="Arial" w:hAnsi="Arial" w:cs="Arial"/>
          <w:sz w:val="21"/>
          <w:szCs w:val="21"/>
        </w:rPr>
      </w:pPr>
      <w:r w:rsidRPr="00016333">
        <w:rPr>
          <w:rFonts w:ascii="Arial" w:hAnsi="Arial" w:cs="Arial"/>
          <w:sz w:val="21"/>
          <w:szCs w:val="21"/>
        </w:rPr>
        <w:t>6.3.18 В огороджувальних конструкціях охолоджуваних камер не допускається прокладання</w:t>
      </w:r>
      <w:r w:rsidR="009015DF" w:rsidRPr="00016333">
        <w:rPr>
          <w:rFonts w:ascii="Arial" w:hAnsi="Arial" w:cs="Arial"/>
          <w:sz w:val="21"/>
          <w:szCs w:val="21"/>
        </w:rPr>
        <w:t xml:space="preserve"> </w:t>
      </w:r>
      <w:r w:rsidRPr="00016333">
        <w:rPr>
          <w:rFonts w:ascii="Arial" w:hAnsi="Arial" w:cs="Arial"/>
          <w:sz w:val="21"/>
          <w:szCs w:val="21"/>
        </w:rPr>
        <w:t>трубопроводів водопроводу та каналізації, коробів вентиляції та електрокабелів.</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6.3.19 Висота камер у чистоті повинна бути не менше 2,7 м і не більше 3,5 м.</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У випадку більшої висоти і розміщення камер під житловими кімнатами та під іншими приміщеннями, де постійно перебувають люди, слід передбачати самостійне перекриття над камерами і провітрюваний простір між перекриттями камер та </w:t>
      </w:r>
      <w:r w:rsidRPr="00016333">
        <w:rPr>
          <w:rFonts w:ascii="Arial" w:hAnsi="Arial" w:cs="Arial"/>
          <w:color w:val="00B050"/>
          <w:sz w:val="21"/>
          <w:szCs w:val="21"/>
        </w:rPr>
        <w:t>буд</w:t>
      </w:r>
      <w:r w:rsidR="00714252" w:rsidRPr="00016333">
        <w:rPr>
          <w:rFonts w:ascii="Arial" w:hAnsi="Arial" w:cs="Arial"/>
          <w:color w:val="00B050"/>
          <w:sz w:val="21"/>
          <w:szCs w:val="21"/>
        </w:rPr>
        <w:t>івлі</w:t>
      </w:r>
      <w:r w:rsidRPr="00016333">
        <w:rPr>
          <w:rFonts w:ascii="Arial" w:hAnsi="Arial" w:cs="Arial"/>
          <w:color w:val="00B050"/>
          <w:sz w:val="21"/>
          <w:szCs w:val="21"/>
        </w:rPr>
        <w:t>.</w:t>
      </w:r>
    </w:p>
    <w:p w:rsidR="00714252" w:rsidRPr="00016333" w:rsidRDefault="00714252" w:rsidP="00016333">
      <w:pPr>
        <w:spacing w:line="288" w:lineRule="auto"/>
        <w:ind w:firstLine="426"/>
        <w:contextualSpacing/>
        <w:jc w:val="both"/>
        <w:rPr>
          <w:rFonts w:ascii="Arial" w:hAnsi="Arial" w:cs="Arial"/>
          <w:b/>
          <w:i/>
          <w:color w:val="00B050"/>
          <w:sz w:val="21"/>
          <w:szCs w:val="21"/>
        </w:rPr>
      </w:pPr>
      <w:r w:rsidRPr="00016333">
        <w:rPr>
          <w:rFonts w:ascii="Arial" w:hAnsi="Arial" w:cs="Arial"/>
          <w:b/>
          <w:i/>
          <w:color w:val="00B050"/>
          <w:sz w:val="21"/>
          <w:szCs w:val="21"/>
        </w:rPr>
        <w:t>(Слово пункту 6.3.19 змінено, Зміна № 1)</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lastRenderedPageBreak/>
        <w:t>6.3.20 Зону для приймання та зберігання тари і товарів, що не потребують охолодження, можна</w:t>
      </w:r>
      <w:r w:rsidR="009015DF" w:rsidRPr="00016333">
        <w:rPr>
          <w:rFonts w:ascii="Arial" w:hAnsi="Arial" w:cs="Arial"/>
          <w:sz w:val="21"/>
          <w:szCs w:val="21"/>
        </w:rPr>
        <w:t xml:space="preserve"> </w:t>
      </w:r>
      <w:r w:rsidRPr="00016333">
        <w:rPr>
          <w:rFonts w:ascii="Arial" w:hAnsi="Arial" w:cs="Arial"/>
          <w:sz w:val="21"/>
          <w:szCs w:val="21"/>
        </w:rPr>
        <w:t>влаштовувати у вигляді єдиного об'єму, не членованого перегородками. Ширину цього приміщення слід приймати не менше 6 м.</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6.3.21 Склад приміщень для приймання, зберігання та готування товарів до продажу слід</w:t>
      </w:r>
      <w:r w:rsidR="009015DF" w:rsidRPr="00016333">
        <w:rPr>
          <w:rFonts w:ascii="Arial" w:hAnsi="Arial" w:cs="Arial"/>
          <w:sz w:val="21"/>
          <w:szCs w:val="21"/>
        </w:rPr>
        <w:t xml:space="preserve"> </w:t>
      </w:r>
      <w:r w:rsidRPr="00016333">
        <w:rPr>
          <w:rFonts w:ascii="Arial" w:hAnsi="Arial" w:cs="Arial"/>
          <w:sz w:val="21"/>
          <w:szCs w:val="21"/>
        </w:rPr>
        <w:t>приймати згідно з додатками П і Р.</w:t>
      </w:r>
    </w:p>
    <w:p w:rsidR="00AD55BC"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Площі приміщень для приймання, зберігання та готування товарів до продажу за видами магазинів продовольчих та непродовольчих товарів і ринків слід приймати не менше розрахункової, яка визначається за питомими показниками площі для цієї групи неторговельних приміщень згідно з додатками Л, М і Н</w:t>
      </w:r>
      <w:r w:rsidR="00E038F9" w:rsidRPr="00016333">
        <w:rPr>
          <w:rFonts w:ascii="Arial" w:hAnsi="Arial" w:cs="Arial"/>
          <w:sz w:val="21"/>
          <w:szCs w:val="21"/>
        </w:rPr>
        <w:t>.</w:t>
      </w:r>
    </w:p>
    <w:p w:rsidR="00E038F9" w:rsidRPr="00016333" w:rsidRDefault="00E038F9" w:rsidP="00016333">
      <w:pPr>
        <w:spacing w:before="80" w:line="288" w:lineRule="auto"/>
        <w:ind w:firstLine="425"/>
        <w:contextualSpacing/>
        <w:jc w:val="both"/>
        <w:rPr>
          <w:rFonts w:ascii="Arial" w:hAnsi="Arial" w:cs="Arial"/>
          <w:b/>
          <w:bCs/>
          <w:sz w:val="21"/>
          <w:szCs w:val="21"/>
        </w:rPr>
      </w:pPr>
      <w:r w:rsidRPr="00016333">
        <w:rPr>
          <w:rFonts w:ascii="Arial" w:hAnsi="Arial" w:cs="Arial"/>
          <w:b/>
          <w:bCs/>
          <w:sz w:val="21"/>
          <w:szCs w:val="21"/>
        </w:rPr>
        <w:t>6.4 Підсобні, службові та побутові приміщення</w:t>
      </w:r>
    </w:p>
    <w:p w:rsidR="00E038F9" w:rsidRPr="00016333" w:rsidRDefault="00E038F9"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6.4.1 Склад підсобних, службових та побутових приміщень слід приймати відповідно до додатків П і Р.</w:t>
      </w:r>
    </w:p>
    <w:p w:rsidR="00E038F9" w:rsidRPr="00016333" w:rsidRDefault="00E038F9"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Площу підсобних, службових та побутових приміщень продовольчих і непродовольчих магазинів та ринків слід приймати не менше рахункової, визначеної за питомими показниками площі для цієї групи неторговельних приміщень згідно з додатками Л, М і Н.</w:t>
      </w:r>
    </w:p>
    <w:p w:rsidR="00E038F9" w:rsidRPr="00016333" w:rsidRDefault="00E038F9"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6.4.2 Приміщення для приймання скляної тари передбачають, як правило, в універсамах, гастрономах, магазинах "Дієтпродукти", "Продукти", "Товари повсякденного попиту" і "Соки-напої",</w:t>
      </w:r>
      <w:r w:rsidR="00D80092">
        <w:rPr>
          <w:rFonts w:ascii="Arial" w:hAnsi="Arial" w:cs="Arial"/>
          <w:sz w:val="21"/>
          <w:szCs w:val="21"/>
        </w:rPr>
        <w:t xml:space="preserve"> </w:t>
      </w:r>
      <w:r w:rsidRPr="00016333">
        <w:rPr>
          <w:rFonts w:ascii="Arial" w:hAnsi="Arial" w:cs="Arial"/>
          <w:sz w:val="21"/>
          <w:szCs w:val="21"/>
        </w:rPr>
        <w:t>приймаючи площі цих приміщень залежно від величини магазинів за торговельної площі магазину: до 150 м</w:t>
      </w:r>
      <w:r w:rsidRPr="00016333">
        <w:rPr>
          <w:rFonts w:ascii="Arial" w:hAnsi="Arial" w:cs="Arial"/>
          <w:sz w:val="21"/>
          <w:szCs w:val="21"/>
          <w:vertAlign w:val="superscript"/>
        </w:rPr>
        <w:t>2</w:t>
      </w:r>
      <w:r w:rsidRPr="00016333">
        <w:rPr>
          <w:rFonts w:ascii="Arial" w:hAnsi="Arial" w:cs="Arial"/>
          <w:sz w:val="21"/>
          <w:szCs w:val="21"/>
        </w:rPr>
        <w:t xml:space="preserve"> - 18 м</w:t>
      </w:r>
      <w:r w:rsidRPr="00016333">
        <w:rPr>
          <w:rFonts w:ascii="Arial" w:hAnsi="Arial" w:cs="Arial"/>
          <w:sz w:val="21"/>
          <w:szCs w:val="21"/>
          <w:vertAlign w:val="superscript"/>
        </w:rPr>
        <w:t>2</w:t>
      </w:r>
      <w:r w:rsidRPr="00016333">
        <w:rPr>
          <w:rFonts w:ascii="Arial" w:hAnsi="Arial" w:cs="Arial"/>
          <w:sz w:val="21"/>
          <w:szCs w:val="21"/>
        </w:rPr>
        <w:t>; більше 150 м</w:t>
      </w:r>
      <w:r w:rsidRPr="00016333">
        <w:rPr>
          <w:rFonts w:ascii="Arial" w:hAnsi="Arial" w:cs="Arial"/>
          <w:sz w:val="21"/>
          <w:szCs w:val="21"/>
          <w:vertAlign w:val="superscript"/>
        </w:rPr>
        <w:t xml:space="preserve">2 </w:t>
      </w:r>
      <w:r w:rsidRPr="00016333">
        <w:rPr>
          <w:rFonts w:ascii="Arial" w:hAnsi="Arial" w:cs="Arial"/>
          <w:sz w:val="21"/>
          <w:szCs w:val="21"/>
        </w:rPr>
        <w:t>до 250 м</w:t>
      </w:r>
      <w:r w:rsidRPr="00016333">
        <w:rPr>
          <w:rFonts w:ascii="Arial" w:hAnsi="Arial" w:cs="Arial"/>
          <w:sz w:val="21"/>
          <w:szCs w:val="21"/>
          <w:vertAlign w:val="superscript"/>
        </w:rPr>
        <w:t>2</w:t>
      </w:r>
      <w:r w:rsidRPr="00016333">
        <w:rPr>
          <w:rFonts w:ascii="Arial" w:hAnsi="Arial" w:cs="Arial"/>
          <w:sz w:val="21"/>
          <w:szCs w:val="21"/>
        </w:rPr>
        <w:t xml:space="preserve"> - 24 м</w:t>
      </w:r>
      <w:r w:rsidRPr="00016333">
        <w:rPr>
          <w:rFonts w:ascii="Arial" w:hAnsi="Arial" w:cs="Arial"/>
          <w:sz w:val="21"/>
          <w:szCs w:val="21"/>
          <w:vertAlign w:val="superscript"/>
        </w:rPr>
        <w:t>2</w:t>
      </w:r>
      <w:r w:rsidRPr="00016333">
        <w:rPr>
          <w:rFonts w:ascii="Arial" w:hAnsi="Arial" w:cs="Arial"/>
          <w:sz w:val="21"/>
          <w:szCs w:val="21"/>
        </w:rPr>
        <w:t xml:space="preserve"> (у сільських поселеннях - 18 м</w:t>
      </w:r>
      <w:r w:rsidRPr="00016333">
        <w:rPr>
          <w:rFonts w:ascii="Arial" w:hAnsi="Arial" w:cs="Arial"/>
          <w:sz w:val="21"/>
          <w:szCs w:val="21"/>
          <w:vertAlign w:val="superscript"/>
        </w:rPr>
        <w:t>2</w:t>
      </w:r>
      <w:r w:rsidRPr="00016333">
        <w:rPr>
          <w:rFonts w:ascii="Arial" w:hAnsi="Arial" w:cs="Arial"/>
          <w:sz w:val="21"/>
          <w:szCs w:val="21"/>
        </w:rPr>
        <w:t>); більше250 м</w:t>
      </w:r>
      <w:r w:rsidRPr="00016333">
        <w:rPr>
          <w:rFonts w:ascii="Arial" w:hAnsi="Arial" w:cs="Arial"/>
          <w:sz w:val="21"/>
          <w:szCs w:val="21"/>
          <w:vertAlign w:val="superscript"/>
        </w:rPr>
        <w:t>2</w:t>
      </w:r>
      <w:r w:rsidRPr="00016333">
        <w:rPr>
          <w:rFonts w:ascii="Arial" w:hAnsi="Arial" w:cs="Arial"/>
          <w:sz w:val="21"/>
          <w:szCs w:val="21"/>
        </w:rPr>
        <w:t xml:space="preserve"> до 1000 </w:t>
      </w:r>
      <w:r w:rsidRPr="00016333">
        <w:rPr>
          <w:rFonts w:ascii="Arial" w:hAnsi="Arial" w:cs="Arial"/>
          <w:sz w:val="21"/>
          <w:szCs w:val="21"/>
          <w:vertAlign w:val="superscript"/>
        </w:rPr>
        <w:t>м2</w:t>
      </w:r>
      <w:r w:rsidRPr="00016333">
        <w:rPr>
          <w:rFonts w:ascii="Arial" w:hAnsi="Arial" w:cs="Arial"/>
          <w:sz w:val="21"/>
          <w:szCs w:val="21"/>
        </w:rPr>
        <w:t xml:space="preserve"> - 36 м</w:t>
      </w:r>
      <w:r w:rsidRPr="00016333">
        <w:rPr>
          <w:rFonts w:ascii="Arial" w:hAnsi="Arial" w:cs="Arial"/>
          <w:sz w:val="21"/>
          <w:szCs w:val="21"/>
          <w:vertAlign w:val="superscript"/>
        </w:rPr>
        <w:t>2</w:t>
      </w:r>
      <w:r w:rsidRPr="00016333">
        <w:rPr>
          <w:rFonts w:ascii="Arial" w:hAnsi="Arial" w:cs="Arial"/>
          <w:sz w:val="21"/>
          <w:szCs w:val="21"/>
        </w:rPr>
        <w:t xml:space="preserve"> (у сільських поселеннях - 24 м</w:t>
      </w:r>
      <w:r w:rsidRPr="00016333">
        <w:rPr>
          <w:rFonts w:ascii="Arial" w:hAnsi="Arial" w:cs="Arial"/>
          <w:sz w:val="21"/>
          <w:szCs w:val="21"/>
          <w:vertAlign w:val="superscript"/>
        </w:rPr>
        <w:t>2</w:t>
      </w:r>
      <w:r w:rsidRPr="00016333">
        <w:rPr>
          <w:rFonts w:ascii="Arial" w:hAnsi="Arial" w:cs="Arial"/>
          <w:sz w:val="21"/>
          <w:szCs w:val="21"/>
        </w:rPr>
        <w:t>); більше 1000 м</w:t>
      </w:r>
      <w:r w:rsidRPr="00016333">
        <w:rPr>
          <w:rFonts w:ascii="Arial" w:hAnsi="Arial" w:cs="Arial"/>
          <w:sz w:val="21"/>
          <w:szCs w:val="21"/>
          <w:vertAlign w:val="superscript"/>
        </w:rPr>
        <w:t>2</w:t>
      </w:r>
      <w:r w:rsidRPr="00016333">
        <w:rPr>
          <w:rFonts w:ascii="Arial" w:hAnsi="Arial" w:cs="Arial"/>
          <w:sz w:val="21"/>
          <w:szCs w:val="21"/>
        </w:rPr>
        <w:t xml:space="preserve"> - 60 м</w:t>
      </w:r>
      <w:r w:rsidRPr="00016333">
        <w:rPr>
          <w:rFonts w:ascii="Arial" w:hAnsi="Arial" w:cs="Arial"/>
          <w:sz w:val="21"/>
          <w:szCs w:val="21"/>
          <w:vertAlign w:val="superscript"/>
        </w:rPr>
        <w:t>2</w:t>
      </w:r>
      <w:r w:rsidRPr="00016333">
        <w:rPr>
          <w:rFonts w:ascii="Arial" w:hAnsi="Arial" w:cs="Arial"/>
          <w:sz w:val="21"/>
          <w:szCs w:val="21"/>
        </w:rPr>
        <w:t xml:space="preserve"> (у сільських</w:t>
      </w:r>
      <w:r w:rsidR="00D80092">
        <w:rPr>
          <w:rFonts w:ascii="Arial" w:hAnsi="Arial" w:cs="Arial"/>
          <w:sz w:val="21"/>
          <w:szCs w:val="21"/>
        </w:rPr>
        <w:t xml:space="preserve"> </w:t>
      </w:r>
      <w:r w:rsidRPr="00016333">
        <w:rPr>
          <w:rFonts w:ascii="Arial" w:hAnsi="Arial" w:cs="Arial"/>
          <w:sz w:val="21"/>
          <w:szCs w:val="21"/>
        </w:rPr>
        <w:t>поселеннях - 36 м</w:t>
      </w:r>
      <w:r w:rsidRPr="00016333">
        <w:rPr>
          <w:rFonts w:ascii="Arial" w:hAnsi="Arial" w:cs="Arial"/>
          <w:sz w:val="21"/>
          <w:szCs w:val="21"/>
          <w:vertAlign w:val="superscript"/>
        </w:rPr>
        <w:t>2</w:t>
      </w:r>
      <w:r w:rsidRPr="00016333">
        <w:rPr>
          <w:rFonts w:ascii="Arial" w:hAnsi="Arial" w:cs="Arial"/>
          <w:sz w:val="21"/>
          <w:szCs w:val="21"/>
        </w:rPr>
        <w:t>).</w:t>
      </w:r>
    </w:p>
    <w:p w:rsidR="00E038F9" w:rsidRPr="00016333" w:rsidRDefault="00E038F9"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6.4.3 Кількість санітарно-гігієнічних приладів для персоналу у побутових приміщеннях продовольчих і непродовольчих магазинів слід визначати згідно з вимогами </w:t>
      </w:r>
      <w:proofErr w:type="spellStart"/>
      <w:r w:rsidRPr="00016333">
        <w:rPr>
          <w:rFonts w:ascii="Arial" w:hAnsi="Arial" w:cs="Arial"/>
          <w:sz w:val="21"/>
          <w:szCs w:val="21"/>
        </w:rPr>
        <w:t>СНиП</w:t>
      </w:r>
      <w:proofErr w:type="spellEnd"/>
      <w:r w:rsidRPr="00016333">
        <w:rPr>
          <w:rFonts w:ascii="Arial" w:hAnsi="Arial" w:cs="Arial"/>
          <w:sz w:val="21"/>
          <w:szCs w:val="21"/>
        </w:rPr>
        <w:t xml:space="preserve"> 2.09.04.</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6.4.4 </w:t>
      </w:r>
      <w:r w:rsidRPr="00016333">
        <w:rPr>
          <w:rFonts w:ascii="Arial" w:hAnsi="Arial" w:cs="Arial"/>
          <w:color w:val="00B050"/>
          <w:sz w:val="21"/>
          <w:szCs w:val="21"/>
        </w:rPr>
        <w:t>Громадські туалети для відвідувачів слід проектувати в магазинах класифікаційних груп</w:t>
      </w:r>
      <w:r w:rsidR="009015DF" w:rsidRPr="00016333">
        <w:rPr>
          <w:rFonts w:ascii="Arial" w:hAnsi="Arial" w:cs="Arial"/>
          <w:color w:val="00B050"/>
          <w:sz w:val="21"/>
          <w:szCs w:val="21"/>
        </w:rPr>
        <w:t xml:space="preserve"> </w:t>
      </w:r>
      <w:r w:rsidRPr="00016333">
        <w:rPr>
          <w:rFonts w:ascii="Arial" w:hAnsi="Arial" w:cs="Arial"/>
          <w:color w:val="00B050"/>
          <w:sz w:val="21"/>
          <w:szCs w:val="21"/>
        </w:rPr>
        <w:t>ІН, IIН</w:t>
      </w:r>
      <w:r w:rsidR="00404490" w:rsidRPr="00016333">
        <w:rPr>
          <w:rFonts w:ascii="Arial" w:hAnsi="Arial" w:cs="Arial"/>
          <w:color w:val="00B050"/>
          <w:sz w:val="21"/>
          <w:szCs w:val="21"/>
        </w:rPr>
        <w:t xml:space="preserve"> а також групи ІП</w:t>
      </w:r>
      <w:r w:rsidRPr="00016333">
        <w:rPr>
          <w:rFonts w:ascii="Arial" w:hAnsi="Arial" w:cs="Arial"/>
          <w:color w:val="00B050"/>
          <w:sz w:val="21"/>
          <w:szCs w:val="21"/>
        </w:rPr>
        <w:t xml:space="preserve"> торговельною площею 2500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і більше із розрахунку один санітарний прилад на 600 м</w:t>
      </w:r>
      <w:r w:rsidRPr="00016333">
        <w:rPr>
          <w:rFonts w:ascii="Arial" w:hAnsi="Arial" w:cs="Arial"/>
          <w:color w:val="00B050"/>
          <w:sz w:val="21"/>
          <w:szCs w:val="21"/>
          <w:vertAlign w:val="superscript"/>
        </w:rPr>
        <w:t>2</w:t>
      </w:r>
      <w:r w:rsidR="009015DF" w:rsidRPr="00016333">
        <w:rPr>
          <w:rFonts w:ascii="Arial" w:hAnsi="Arial" w:cs="Arial"/>
          <w:color w:val="00B050"/>
          <w:sz w:val="21"/>
          <w:szCs w:val="21"/>
          <w:vertAlign w:val="superscript"/>
        </w:rPr>
        <w:t xml:space="preserve"> </w:t>
      </w:r>
      <w:r w:rsidRPr="00016333">
        <w:rPr>
          <w:rFonts w:ascii="Arial" w:hAnsi="Arial" w:cs="Arial"/>
          <w:color w:val="00B050"/>
          <w:sz w:val="21"/>
          <w:szCs w:val="21"/>
        </w:rPr>
        <w:t>торговельної площі, але не менше чотирьох санітарних приладів.</w:t>
      </w:r>
      <w:r w:rsidR="00D80092">
        <w:rPr>
          <w:rFonts w:ascii="Arial" w:hAnsi="Arial" w:cs="Arial"/>
          <w:color w:val="00B050"/>
          <w:sz w:val="21"/>
          <w:szCs w:val="21"/>
        </w:rPr>
        <w:t xml:space="preserve"> </w:t>
      </w:r>
      <w:r w:rsidR="00404490" w:rsidRPr="00016333">
        <w:rPr>
          <w:rFonts w:ascii="Arial" w:hAnsi="Arial" w:cs="Arial"/>
          <w:color w:val="00B050"/>
          <w:sz w:val="21"/>
          <w:szCs w:val="21"/>
        </w:rPr>
        <w:t>У цих магазинах рекомендується влаштовувати приміщення із спов</w:t>
      </w:r>
      <w:r w:rsidR="004B621C" w:rsidRPr="00016333">
        <w:rPr>
          <w:rFonts w:ascii="Arial" w:hAnsi="Arial" w:cs="Arial"/>
          <w:color w:val="00B050"/>
          <w:sz w:val="21"/>
          <w:szCs w:val="21"/>
        </w:rPr>
        <w:t>и</w:t>
      </w:r>
      <w:r w:rsidR="00404490" w:rsidRPr="00016333">
        <w:rPr>
          <w:rFonts w:ascii="Arial" w:hAnsi="Arial" w:cs="Arial"/>
          <w:color w:val="00B050"/>
          <w:sz w:val="21"/>
          <w:szCs w:val="21"/>
        </w:rPr>
        <w:t>вальним столом для жінок з немовлят</w:t>
      </w:r>
      <w:r w:rsidR="004B621C" w:rsidRPr="00016333">
        <w:rPr>
          <w:rFonts w:ascii="Arial" w:hAnsi="Arial" w:cs="Arial"/>
          <w:color w:val="00B050"/>
          <w:sz w:val="21"/>
          <w:szCs w:val="21"/>
        </w:rPr>
        <w:t>а</w:t>
      </w:r>
      <w:r w:rsidR="00404490" w:rsidRPr="00016333">
        <w:rPr>
          <w:rFonts w:ascii="Arial" w:hAnsi="Arial" w:cs="Arial"/>
          <w:color w:val="00B050"/>
          <w:sz w:val="21"/>
          <w:szCs w:val="21"/>
        </w:rPr>
        <w:t>ми з відповідним санітарно-гігієн</w:t>
      </w:r>
      <w:r w:rsidR="004B621C" w:rsidRPr="00016333">
        <w:rPr>
          <w:rFonts w:ascii="Arial" w:hAnsi="Arial" w:cs="Arial"/>
          <w:color w:val="00B050"/>
          <w:sz w:val="21"/>
          <w:szCs w:val="21"/>
        </w:rPr>
        <w:t>і</w:t>
      </w:r>
      <w:r w:rsidR="00404490" w:rsidRPr="00016333">
        <w:rPr>
          <w:rFonts w:ascii="Arial" w:hAnsi="Arial" w:cs="Arial"/>
          <w:color w:val="00B050"/>
          <w:sz w:val="21"/>
          <w:szCs w:val="21"/>
        </w:rPr>
        <w:t>чним обладнанням.</w:t>
      </w:r>
      <w:r w:rsidR="009015DF" w:rsidRPr="00016333">
        <w:rPr>
          <w:rFonts w:ascii="Arial" w:hAnsi="Arial" w:cs="Arial"/>
          <w:color w:val="00B050"/>
          <w:sz w:val="21"/>
          <w:szCs w:val="21"/>
        </w:rPr>
        <w:t xml:space="preserve"> </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Рекомендується проектувати громадські туалети для покупців у магазинах груп IIIН, IVH із розрахунку один санітарний прилад на 600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торговельної площі, але не менше двох санітарних приладів.</w:t>
      </w:r>
    </w:p>
    <w:p w:rsidR="00404490" w:rsidRPr="00016333" w:rsidRDefault="00404490"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w:t>
      </w:r>
      <w:r w:rsidR="001942BE" w:rsidRPr="00016333">
        <w:rPr>
          <w:rFonts w:ascii="Arial" w:hAnsi="Arial" w:cs="Arial"/>
          <w:b/>
          <w:bCs/>
          <w:i/>
          <w:iCs/>
          <w:color w:val="00B050"/>
          <w:sz w:val="21"/>
          <w:szCs w:val="21"/>
        </w:rPr>
        <w:t>4.4</w:t>
      </w:r>
      <w:r w:rsidRPr="00016333">
        <w:rPr>
          <w:rFonts w:ascii="Arial" w:hAnsi="Arial" w:cs="Arial"/>
          <w:b/>
          <w:bCs/>
          <w:i/>
          <w:iCs/>
          <w:color w:val="00B050"/>
          <w:sz w:val="21"/>
          <w:szCs w:val="21"/>
        </w:rPr>
        <w:t xml:space="preserve"> змінено, Зміна № 1)</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6.4.5 </w:t>
      </w:r>
      <w:r w:rsidRPr="00016333">
        <w:rPr>
          <w:rFonts w:ascii="Arial" w:hAnsi="Arial" w:cs="Arial"/>
          <w:color w:val="00B050"/>
          <w:sz w:val="21"/>
          <w:szCs w:val="21"/>
        </w:rPr>
        <w:t>Громадські туалети слід проектувати роздільними для чоловіків і жінок.</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У громадських туалетах слід передбачати:</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 ширину кабіни - не менше 0,8 м, глибину - не менше 1,2 м;</w:t>
      </w:r>
    </w:p>
    <w:p w:rsidR="00E038F9" w:rsidRPr="007E6343" w:rsidRDefault="00E038F9" w:rsidP="00016333">
      <w:pPr>
        <w:spacing w:line="288" w:lineRule="auto"/>
        <w:ind w:firstLine="426"/>
        <w:contextualSpacing/>
        <w:jc w:val="both"/>
        <w:rPr>
          <w:rFonts w:ascii="Arial" w:hAnsi="Arial" w:cs="Arial"/>
          <w:color w:val="00B050"/>
          <w:spacing w:val="-2"/>
          <w:w w:val="97"/>
          <w:sz w:val="21"/>
          <w:szCs w:val="21"/>
        </w:rPr>
      </w:pPr>
      <w:r w:rsidRPr="007E6343">
        <w:rPr>
          <w:rFonts w:ascii="Arial" w:hAnsi="Arial" w:cs="Arial"/>
          <w:color w:val="00B050"/>
          <w:spacing w:val="-2"/>
          <w:w w:val="97"/>
          <w:sz w:val="21"/>
          <w:szCs w:val="21"/>
        </w:rPr>
        <w:t xml:space="preserve">- не менше однієї </w:t>
      </w:r>
      <w:r w:rsidR="008147C1" w:rsidRPr="007E6343">
        <w:rPr>
          <w:rFonts w:ascii="Arial" w:hAnsi="Arial" w:cs="Arial"/>
          <w:color w:val="00B050"/>
          <w:spacing w:val="-2"/>
          <w:w w:val="97"/>
          <w:sz w:val="21"/>
          <w:szCs w:val="21"/>
        </w:rPr>
        <w:t xml:space="preserve">універсальної кабіни </w:t>
      </w:r>
      <w:r w:rsidRPr="007E6343">
        <w:rPr>
          <w:rFonts w:ascii="Arial" w:hAnsi="Arial" w:cs="Arial"/>
          <w:color w:val="00B050"/>
          <w:spacing w:val="-2"/>
          <w:w w:val="97"/>
          <w:sz w:val="21"/>
          <w:szCs w:val="21"/>
        </w:rPr>
        <w:t>з шириною не менше 1,65 м і глибиною - не менше 1,8 м для</w:t>
      </w:r>
      <w:r w:rsidR="008147C1" w:rsidRPr="007E6343">
        <w:rPr>
          <w:rFonts w:ascii="Arial" w:hAnsi="Arial" w:cs="Arial"/>
          <w:color w:val="00B050"/>
          <w:spacing w:val="-2"/>
          <w:w w:val="97"/>
          <w:sz w:val="21"/>
          <w:szCs w:val="21"/>
        </w:rPr>
        <w:t xml:space="preserve"> осіб з інвалідністю </w:t>
      </w:r>
      <w:r w:rsidR="00051C22" w:rsidRPr="007E6343">
        <w:rPr>
          <w:rFonts w:ascii="Arial" w:hAnsi="Arial" w:cs="Arial"/>
          <w:color w:val="00B050"/>
          <w:spacing w:val="-2"/>
          <w:w w:val="97"/>
          <w:sz w:val="21"/>
          <w:szCs w:val="21"/>
        </w:rPr>
        <w:t>на кріслах колісних</w:t>
      </w:r>
      <w:r w:rsidRPr="007E6343">
        <w:rPr>
          <w:rFonts w:ascii="Arial" w:hAnsi="Arial" w:cs="Arial"/>
          <w:color w:val="00B050"/>
          <w:spacing w:val="-2"/>
          <w:w w:val="97"/>
          <w:sz w:val="21"/>
          <w:szCs w:val="21"/>
        </w:rPr>
        <w:t>;</w:t>
      </w:r>
      <w:r w:rsidR="006B4728" w:rsidRPr="007E6343">
        <w:rPr>
          <w:rFonts w:ascii="Arial" w:hAnsi="Arial" w:cs="Arial"/>
          <w:color w:val="00B050"/>
          <w:spacing w:val="-2"/>
          <w:w w:val="97"/>
          <w:sz w:val="21"/>
          <w:szCs w:val="21"/>
        </w:rPr>
        <w:t xml:space="preserve"> </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 не менше однієї кабіни з поручнями, розташ</w:t>
      </w:r>
      <w:r w:rsidR="00051C22" w:rsidRPr="00016333">
        <w:rPr>
          <w:rFonts w:ascii="Arial" w:hAnsi="Arial" w:cs="Arial"/>
          <w:color w:val="00B050"/>
          <w:sz w:val="21"/>
          <w:szCs w:val="21"/>
        </w:rPr>
        <w:t>ованими по бокових сторонах</w:t>
      </w:r>
      <w:r w:rsidR="00D50589" w:rsidRPr="00016333">
        <w:rPr>
          <w:rFonts w:ascii="Arial" w:hAnsi="Arial" w:cs="Arial"/>
          <w:color w:val="00B050"/>
          <w:sz w:val="21"/>
          <w:szCs w:val="21"/>
        </w:rPr>
        <w:t>,</w:t>
      </w:r>
      <w:r w:rsidR="00051C22" w:rsidRPr="00016333">
        <w:rPr>
          <w:rFonts w:ascii="Arial" w:hAnsi="Arial" w:cs="Arial"/>
          <w:color w:val="00B050"/>
          <w:sz w:val="21"/>
          <w:szCs w:val="21"/>
        </w:rPr>
        <w:t xml:space="preserve"> </w:t>
      </w:r>
      <w:r w:rsidR="008147C1" w:rsidRPr="00016333">
        <w:rPr>
          <w:rFonts w:ascii="Arial" w:hAnsi="Arial" w:cs="Arial"/>
          <w:color w:val="00B050"/>
          <w:sz w:val="21"/>
          <w:szCs w:val="21"/>
        </w:rPr>
        <w:t>для осіб з інвалідністю</w:t>
      </w:r>
      <w:r w:rsidRPr="00016333">
        <w:rPr>
          <w:rFonts w:ascii="Arial" w:hAnsi="Arial" w:cs="Arial"/>
          <w:color w:val="00B050"/>
          <w:sz w:val="21"/>
          <w:szCs w:val="21"/>
        </w:rPr>
        <w:t>,</w:t>
      </w:r>
      <w:r w:rsidR="00051C22" w:rsidRPr="00016333">
        <w:rPr>
          <w:rFonts w:ascii="Arial" w:hAnsi="Arial" w:cs="Arial"/>
          <w:color w:val="00B050"/>
          <w:sz w:val="21"/>
          <w:szCs w:val="21"/>
        </w:rPr>
        <w:t xml:space="preserve"> </w:t>
      </w:r>
      <w:r w:rsidRPr="00016333">
        <w:rPr>
          <w:rFonts w:ascii="Arial" w:hAnsi="Arial" w:cs="Arial"/>
          <w:color w:val="00B050"/>
          <w:sz w:val="21"/>
          <w:szCs w:val="21"/>
        </w:rPr>
        <w:t>що використовують для пересування милиці та інші пристосування;</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 не менше одного пісуара на висоті не більше 0,4 м з вертикальними опорними поруч</w:t>
      </w:r>
      <w:r w:rsidR="00051C22" w:rsidRPr="00016333">
        <w:rPr>
          <w:rFonts w:ascii="Arial" w:hAnsi="Arial" w:cs="Arial"/>
          <w:color w:val="00B050"/>
          <w:sz w:val="21"/>
          <w:szCs w:val="21"/>
        </w:rPr>
        <w:t>нями</w:t>
      </w:r>
      <w:r w:rsidR="00EA510C" w:rsidRPr="00016333">
        <w:rPr>
          <w:rFonts w:ascii="Arial" w:hAnsi="Arial" w:cs="Arial"/>
          <w:color w:val="00B050"/>
          <w:sz w:val="21"/>
          <w:szCs w:val="21"/>
        </w:rPr>
        <w:t xml:space="preserve"> </w:t>
      </w:r>
      <w:r w:rsidR="00051C22" w:rsidRPr="00016333">
        <w:rPr>
          <w:rFonts w:ascii="Arial" w:hAnsi="Arial" w:cs="Arial"/>
          <w:color w:val="00B050"/>
          <w:sz w:val="21"/>
          <w:szCs w:val="21"/>
        </w:rPr>
        <w:t>з двох боків -</w:t>
      </w:r>
      <w:r w:rsidR="00EA510C" w:rsidRPr="00016333">
        <w:rPr>
          <w:rFonts w:ascii="Arial" w:hAnsi="Arial" w:cs="Arial"/>
          <w:color w:val="00B050"/>
          <w:sz w:val="21"/>
          <w:szCs w:val="21"/>
        </w:rPr>
        <w:t xml:space="preserve"> </w:t>
      </w:r>
      <w:r w:rsidR="00051C22" w:rsidRPr="00016333">
        <w:rPr>
          <w:rFonts w:ascii="Arial" w:hAnsi="Arial" w:cs="Arial"/>
          <w:color w:val="00B050"/>
          <w:sz w:val="21"/>
          <w:szCs w:val="21"/>
        </w:rPr>
        <w:t>для осіб з інвалідністю;</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 не менше однієї раковини в умивальних на висоті не більше 0,8 м від рівня підлоги, на</w:t>
      </w:r>
      <w:r w:rsidR="00F86961" w:rsidRPr="00016333">
        <w:rPr>
          <w:rFonts w:ascii="Arial" w:hAnsi="Arial" w:cs="Arial"/>
          <w:color w:val="00B050"/>
          <w:sz w:val="21"/>
          <w:szCs w:val="21"/>
        </w:rPr>
        <w:t xml:space="preserve"> </w:t>
      </w:r>
      <w:r w:rsidRPr="00016333">
        <w:rPr>
          <w:rFonts w:ascii="Arial" w:hAnsi="Arial" w:cs="Arial"/>
          <w:color w:val="00B050"/>
          <w:sz w:val="21"/>
          <w:szCs w:val="21"/>
        </w:rPr>
        <w:t>відстані від бокової стіни не менше 0,2 м з опорними поручнями.</w:t>
      </w:r>
    </w:p>
    <w:p w:rsidR="004A28EF" w:rsidRDefault="0035501C" w:rsidP="004A28EF">
      <w:pPr>
        <w:spacing w:line="288" w:lineRule="auto"/>
        <w:ind w:firstLine="426"/>
        <w:contextualSpacing/>
        <w:jc w:val="both"/>
        <w:rPr>
          <w:rFonts w:ascii="Arial" w:hAnsi="Arial" w:cs="Arial"/>
          <w:b/>
          <w:bCs/>
          <w:color w:val="00B050"/>
          <w:sz w:val="18"/>
          <w:szCs w:val="18"/>
        </w:rPr>
      </w:pPr>
      <w:r w:rsidRPr="00016333">
        <w:rPr>
          <w:rFonts w:ascii="Arial" w:hAnsi="Arial" w:cs="Arial"/>
          <w:b/>
          <w:bCs/>
          <w:color w:val="00B050"/>
          <w:sz w:val="21"/>
          <w:szCs w:val="21"/>
        </w:rPr>
        <w:t>Примітка</w:t>
      </w:r>
      <w:r w:rsidRPr="00016333">
        <w:rPr>
          <w:rFonts w:ascii="Arial" w:hAnsi="Arial" w:cs="Arial"/>
          <w:b/>
          <w:bCs/>
          <w:color w:val="00B050"/>
          <w:sz w:val="18"/>
          <w:szCs w:val="18"/>
        </w:rPr>
        <w:t xml:space="preserve">. </w:t>
      </w:r>
      <w:r w:rsidRPr="00016333">
        <w:rPr>
          <w:rFonts w:ascii="Arial" w:hAnsi="Arial" w:cs="Arial"/>
          <w:color w:val="00B050"/>
          <w:sz w:val="18"/>
          <w:szCs w:val="18"/>
        </w:rPr>
        <w:t>В універсальних кабінах не допускається використання замість унітазів підлогових чаш</w:t>
      </w:r>
      <w:r w:rsidRPr="00016333">
        <w:rPr>
          <w:rFonts w:ascii="Arial" w:hAnsi="Arial" w:cs="Arial"/>
          <w:b/>
          <w:bCs/>
          <w:color w:val="00B050"/>
          <w:sz w:val="18"/>
          <w:szCs w:val="18"/>
        </w:rPr>
        <w:t>.</w:t>
      </w:r>
    </w:p>
    <w:p w:rsidR="0035501C" w:rsidRPr="00016333" w:rsidRDefault="004A28EF" w:rsidP="004A28EF">
      <w:pPr>
        <w:spacing w:line="288" w:lineRule="auto"/>
        <w:ind w:firstLine="426"/>
        <w:contextualSpacing/>
        <w:jc w:val="both"/>
        <w:rPr>
          <w:rFonts w:ascii="Arial" w:hAnsi="Arial" w:cs="Arial"/>
          <w:b/>
          <w:bCs/>
          <w:i/>
          <w:iCs/>
          <w:color w:val="00B050"/>
          <w:sz w:val="21"/>
          <w:szCs w:val="21"/>
        </w:rPr>
      </w:pPr>
      <w:r w:rsidRPr="00016333">
        <w:rPr>
          <w:rFonts w:ascii="Arial" w:hAnsi="Arial" w:cs="Arial"/>
          <w:b/>
          <w:bCs/>
          <w:i/>
          <w:iCs/>
          <w:color w:val="00B050"/>
          <w:sz w:val="21"/>
          <w:szCs w:val="21"/>
        </w:rPr>
        <w:t xml:space="preserve"> </w:t>
      </w:r>
      <w:r w:rsidR="0035501C" w:rsidRPr="00016333">
        <w:rPr>
          <w:rFonts w:ascii="Arial" w:hAnsi="Arial" w:cs="Arial"/>
          <w:b/>
          <w:bCs/>
          <w:i/>
          <w:iCs/>
          <w:color w:val="00B050"/>
          <w:sz w:val="21"/>
          <w:szCs w:val="21"/>
        </w:rPr>
        <w:t>(Пункт 6.4.5 змінено, Зміна № 1)</w:t>
      </w:r>
    </w:p>
    <w:p w:rsidR="00DD2B0B" w:rsidRPr="00016333" w:rsidRDefault="00DD2B0B" w:rsidP="00016333">
      <w:pPr>
        <w:pStyle w:val="11"/>
        <w:spacing w:line="288" w:lineRule="auto"/>
        <w:ind w:firstLine="420"/>
        <w:contextualSpacing/>
        <w:jc w:val="both"/>
        <w:rPr>
          <w:color w:val="00B050"/>
          <w:sz w:val="21"/>
          <w:szCs w:val="21"/>
        </w:rPr>
      </w:pPr>
      <w:r w:rsidRPr="00016333">
        <w:rPr>
          <w:b/>
          <w:bCs/>
          <w:sz w:val="21"/>
          <w:szCs w:val="21"/>
        </w:rPr>
        <w:t xml:space="preserve">6.5 </w:t>
      </w:r>
      <w:r w:rsidRPr="00016333">
        <w:rPr>
          <w:b/>
          <w:bCs/>
          <w:color w:val="00B050"/>
          <w:sz w:val="21"/>
          <w:szCs w:val="21"/>
        </w:rPr>
        <w:t>Вимоги до проектування торговельних і торговельно-розважальних центрів (комплексів), що розміщуються в одній багатофункціональній будівлі</w:t>
      </w:r>
    </w:p>
    <w:p w:rsidR="00DD2B0B" w:rsidRPr="00016333" w:rsidRDefault="00DD2B0B" w:rsidP="00016333">
      <w:pPr>
        <w:pStyle w:val="11"/>
        <w:spacing w:line="288" w:lineRule="auto"/>
        <w:contextualSpacing/>
        <w:jc w:val="both"/>
        <w:rPr>
          <w:color w:val="00B050"/>
          <w:sz w:val="21"/>
          <w:szCs w:val="21"/>
        </w:rPr>
      </w:pPr>
      <w:r w:rsidRPr="00016333">
        <w:rPr>
          <w:b/>
          <w:bCs/>
          <w:color w:val="auto"/>
          <w:sz w:val="21"/>
          <w:szCs w:val="21"/>
        </w:rPr>
        <w:t xml:space="preserve">6.5.1 </w:t>
      </w:r>
      <w:r w:rsidRPr="00016333">
        <w:rPr>
          <w:b/>
          <w:bCs/>
          <w:color w:val="00B050"/>
          <w:sz w:val="21"/>
          <w:szCs w:val="21"/>
        </w:rPr>
        <w:t>Загальні вказівки</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6.5.1.1 </w:t>
      </w:r>
      <w:r w:rsidRPr="00016333">
        <w:rPr>
          <w:color w:val="00B050"/>
          <w:sz w:val="21"/>
          <w:szCs w:val="21"/>
        </w:rPr>
        <w:t xml:space="preserve">Правила підрахунку площі, будівельного об’єму, площі забудови, поверховості торговельних і торговельно-розважальних центрів (комплексів) (далі - ТЦ і ТРЦ (ТРК) визначаються </w:t>
      </w:r>
      <w:r w:rsidRPr="00016333">
        <w:rPr>
          <w:color w:val="00B050"/>
          <w:sz w:val="21"/>
          <w:szCs w:val="21"/>
        </w:rPr>
        <w:lastRenderedPageBreak/>
        <w:t>вимогами ДБН В.2.2-9.</w:t>
      </w:r>
    </w:p>
    <w:p w:rsidR="00DD2B0B" w:rsidRPr="00A6434D" w:rsidRDefault="00DD2B0B" w:rsidP="00016333">
      <w:pPr>
        <w:pStyle w:val="11"/>
        <w:spacing w:line="288" w:lineRule="auto"/>
        <w:ind w:firstLine="420"/>
        <w:contextualSpacing/>
        <w:jc w:val="both"/>
        <w:rPr>
          <w:color w:val="00B050"/>
          <w:w w:val="99"/>
          <w:sz w:val="21"/>
          <w:szCs w:val="21"/>
        </w:rPr>
      </w:pPr>
      <w:r w:rsidRPr="00016333">
        <w:rPr>
          <w:b/>
          <w:bCs/>
          <w:color w:val="auto"/>
          <w:sz w:val="21"/>
          <w:szCs w:val="21"/>
        </w:rPr>
        <w:t xml:space="preserve">6.5.1.2 </w:t>
      </w:r>
      <w:r w:rsidRPr="00016333">
        <w:rPr>
          <w:color w:val="00B050"/>
          <w:sz w:val="21"/>
          <w:szCs w:val="21"/>
        </w:rPr>
        <w:t xml:space="preserve">Доступність ТЦ і ТРЦ (ТРК) для </w:t>
      </w:r>
      <w:proofErr w:type="spellStart"/>
      <w:r w:rsidRPr="00016333">
        <w:rPr>
          <w:color w:val="00B050"/>
          <w:sz w:val="21"/>
          <w:szCs w:val="21"/>
        </w:rPr>
        <w:t>маломобільних</w:t>
      </w:r>
      <w:proofErr w:type="spellEnd"/>
      <w:r w:rsidRPr="00016333">
        <w:rPr>
          <w:color w:val="00B050"/>
          <w:sz w:val="21"/>
          <w:szCs w:val="21"/>
        </w:rPr>
        <w:t xml:space="preserve"> груп населення (МГН), планування ділянки, </w:t>
      </w:r>
      <w:r w:rsidRPr="00A6434D">
        <w:rPr>
          <w:color w:val="00B050"/>
          <w:w w:val="99"/>
          <w:sz w:val="21"/>
          <w:szCs w:val="21"/>
        </w:rPr>
        <w:t>приміщень та їх обладнання мають відповідати вимогам ДБН Б.2.2-12, ДБН В.2.2-9, ДБН В.2.2-40.</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6.5.1.3 </w:t>
      </w:r>
      <w:r w:rsidRPr="00016333">
        <w:rPr>
          <w:color w:val="00B050"/>
          <w:sz w:val="21"/>
          <w:szCs w:val="21"/>
        </w:rPr>
        <w:t xml:space="preserve">У ТЦ і ТРЦ (ТРК) повинні бути передбачені заходи щодо захисту працівників і відвідувачів від кримінальних проявів з урахуванням вимог ДБН В.2.2-9 і ДСТУ </w:t>
      </w:r>
      <w:r w:rsidRPr="00016333">
        <w:rPr>
          <w:color w:val="00B050"/>
          <w:sz w:val="21"/>
          <w:szCs w:val="21"/>
          <w:lang w:bidi="en-US"/>
        </w:rPr>
        <w:t xml:space="preserve">EN </w:t>
      </w:r>
      <w:r w:rsidRPr="00016333">
        <w:rPr>
          <w:color w:val="00B050"/>
          <w:sz w:val="21"/>
          <w:szCs w:val="21"/>
        </w:rPr>
        <w:t>50131-1.</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6.5.2 </w:t>
      </w:r>
      <w:r w:rsidRPr="00016333">
        <w:rPr>
          <w:b/>
          <w:bCs/>
          <w:color w:val="00B050"/>
          <w:sz w:val="21"/>
          <w:szCs w:val="21"/>
        </w:rPr>
        <w:t>Вимоги до ділянок розміщення ТЦ і ТРЦ (ТРК)</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6.5.2.1 </w:t>
      </w:r>
      <w:r w:rsidRPr="00016333">
        <w:rPr>
          <w:color w:val="00B050"/>
          <w:sz w:val="21"/>
          <w:szCs w:val="21"/>
        </w:rPr>
        <w:t>На ділянках ТЦ і ТРЦ (ТРК) у їх складі чи в пішохідній доступності від них відповідно до ДБН Б.2.2-12 слід розміщувати:</w:t>
      </w:r>
    </w:p>
    <w:p w:rsidR="00DD2B0B" w:rsidRPr="00016333" w:rsidRDefault="00DD2B0B" w:rsidP="00016333">
      <w:pPr>
        <w:pStyle w:val="11"/>
        <w:numPr>
          <w:ilvl w:val="0"/>
          <w:numId w:val="2"/>
        </w:numPr>
        <w:tabs>
          <w:tab w:val="left" w:pos="707"/>
        </w:tabs>
        <w:spacing w:line="288" w:lineRule="auto"/>
        <w:ind w:firstLine="420"/>
        <w:contextualSpacing/>
        <w:jc w:val="both"/>
        <w:rPr>
          <w:color w:val="00B050"/>
          <w:sz w:val="21"/>
          <w:szCs w:val="21"/>
        </w:rPr>
      </w:pPr>
      <w:r w:rsidRPr="00016333">
        <w:rPr>
          <w:color w:val="00B050"/>
          <w:sz w:val="21"/>
          <w:szCs w:val="21"/>
        </w:rPr>
        <w:t>об’єкти обслуговування для працівників;</w:t>
      </w:r>
    </w:p>
    <w:p w:rsidR="00DD2B0B" w:rsidRPr="00016333" w:rsidRDefault="00DD2B0B" w:rsidP="00016333">
      <w:pPr>
        <w:pStyle w:val="11"/>
        <w:numPr>
          <w:ilvl w:val="0"/>
          <w:numId w:val="2"/>
        </w:numPr>
        <w:tabs>
          <w:tab w:val="left" w:pos="687"/>
        </w:tabs>
        <w:spacing w:line="288" w:lineRule="auto"/>
        <w:contextualSpacing/>
        <w:jc w:val="both"/>
        <w:rPr>
          <w:color w:val="00B050"/>
          <w:sz w:val="21"/>
          <w:szCs w:val="21"/>
        </w:rPr>
      </w:pPr>
      <w:r w:rsidRPr="00016333">
        <w:rPr>
          <w:color w:val="00B050"/>
          <w:sz w:val="21"/>
          <w:szCs w:val="21"/>
        </w:rPr>
        <w:t>місця паркування і зупинок легкових автомобілів для працівників;</w:t>
      </w:r>
    </w:p>
    <w:p w:rsidR="00DD2B0B" w:rsidRPr="00016333" w:rsidRDefault="00DD2B0B" w:rsidP="00016333">
      <w:pPr>
        <w:pStyle w:val="11"/>
        <w:numPr>
          <w:ilvl w:val="0"/>
          <w:numId w:val="2"/>
        </w:numPr>
        <w:tabs>
          <w:tab w:val="left" w:pos="671"/>
        </w:tabs>
        <w:spacing w:line="288" w:lineRule="auto"/>
        <w:ind w:firstLine="420"/>
        <w:contextualSpacing/>
        <w:jc w:val="both"/>
        <w:rPr>
          <w:color w:val="00B050"/>
          <w:sz w:val="21"/>
          <w:szCs w:val="21"/>
        </w:rPr>
      </w:pPr>
      <w:r w:rsidRPr="00016333">
        <w:rPr>
          <w:color w:val="00B050"/>
          <w:sz w:val="21"/>
          <w:szCs w:val="21"/>
        </w:rPr>
        <w:t>місця паркування і зупинок вантажних автомобілів та автобусів, які обслуговують будівлю (за необхідності).</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6.5.2.2 </w:t>
      </w:r>
      <w:r w:rsidRPr="00016333">
        <w:rPr>
          <w:color w:val="00B050"/>
          <w:sz w:val="21"/>
          <w:szCs w:val="21"/>
        </w:rPr>
        <w:t xml:space="preserve">Необхідна кількість машино-місць для паркування легкових автомобілів працівників і відвідувачів об’єктів різного функціонального призначення, що входять до складу ТЦ і ТРЦ (ТРК), слід визначати згідно з ДБН Б.2.2-12. При цьому кількість </w:t>
      </w:r>
      <w:r w:rsidRPr="00016333">
        <w:rPr>
          <w:color w:val="00B050"/>
          <w:w w:val="95"/>
          <w:sz w:val="21"/>
          <w:szCs w:val="21"/>
        </w:rPr>
        <w:t>парко-місць для транспорту осіб з інвалідністю слід передбачати згідно з ДБН В.2.2-40</w:t>
      </w:r>
      <w:r w:rsidRPr="00016333">
        <w:rPr>
          <w:color w:val="00B050"/>
          <w:sz w:val="21"/>
          <w:szCs w:val="21"/>
        </w:rPr>
        <w:t xml:space="preserve"> і ДБН В.2.3-15.</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6.5.2.3 </w:t>
      </w:r>
      <w:r w:rsidRPr="00016333">
        <w:rPr>
          <w:color w:val="00B050"/>
          <w:sz w:val="21"/>
          <w:szCs w:val="21"/>
        </w:rPr>
        <w:t>Благоустрій території ТЦ і ТРЦ (ТРК) (у тому числі її озеленення) слід проектувати згідно з ДБН Б.2.2-12 і ДБН Б.2.2-5.</w:t>
      </w:r>
    </w:p>
    <w:p w:rsidR="00DD2B0B" w:rsidRPr="00016333" w:rsidRDefault="00DD2B0B" w:rsidP="00016333">
      <w:pPr>
        <w:pStyle w:val="11"/>
        <w:spacing w:line="288" w:lineRule="auto"/>
        <w:contextualSpacing/>
        <w:jc w:val="both"/>
        <w:rPr>
          <w:color w:val="00B050"/>
          <w:sz w:val="21"/>
          <w:szCs w:val="21"/>
        </w:rPr>
      </w:pPr>
      <w:r w:rsidRPr="00016333">
        <w:rPr>
          <w:b/>
          <w:bCs/>
          <w:color w:val="auto"/>
          <w:sz w:val="21"/>
          <w:szCs w:val="21"/>
        </w:rPr>
        <w:t xml:space="preserve">6.5.3 </w:t>
      </w:r>
      <w:r w:rsidRPr="00016333">
        <w:rPr>
          <w:b/>
          <w:bCs/>
          <w:color w:val="00B050"/>
          <w:sz w:val="21"/>
          <w:szCs w:val="21"/>
        </w:rPr>
        <w:t xml:space="preserve">Вимоги до </w:t>
      </w:r>
      <w:proofErr w:type="spellStart"/>
      <w:r w:rsidRPr="00016333">
        <w:rPr>
          <w:b/>
          <w:bCs/>
          <w:color w:val="00B050"/>
          <w:sz w:val="21"/>
          <w:szCs w:val="21"/>
        </w:rPr>
        <w:t>об’ємно</w:t>
      </w:r>
      <w:proofErr w:type="spellEnd"/>
      <w:r w:rsidRPr="00016333">
        <w:rPr>
          <w:b/>
          <w:bCs/>
          <w:color w:val="00B050"/>
          <w:sz w:val="21"/>
          <w:szCs w:val="21"/>
        </w:rPr>
        <w:t>-планувальних та конструктивних рішень будівель</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6.5.3.1 </w:t>
      </w:r>
      <w:r w:rsidRPr="00016333">
        <w:rPr>
          <w:color w:val="00B050"/>
          <w:sz w:val="21"/>
          <w:szCs w:val="21"/>
        </w:rPr>
        <w:t>Склад, площі та взаємне розташування функціонально-планувальних компонентів ТЦ і ТРЦ (ТРК) визначається завданням на проектування.</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6.5.3.2 </w:t>
      </w:r>
      <w:r w:rsidRPr="00016333">
        <w:rPr>
          <w:color w:val="00B050"/>
          <w:sz w:val="21"/>
          <w:szCs w:val="21"/>
        </w:rPr>
        <w:t xml:space="preserve">Вимоги до громадських приміщень слід приймати згідно з ДБН В.2.2-9, до приміщень автостоянок - згідно з ДБН В.2.3-15. Вимоги до приміщень спортивного і фізкультурно-оздоровчого призначення приймають згідно з ДБН В.2.2-13, а до приміщень культурно-видовищного та </w:t>
      </w:r>
      <w:proofErr w:type="spellStart"/>
      <w:r w:rsidRPr="00016333">
        <w:rPr>
          <w:color w:val="00B050"/>
          <w:sz w:val="21"/>
          <w:szCs w:val="21"/>
        </w:rPr>
        <w:t>дозвіллєвого</w:t>
      </w:r>
      <w:proofErr w:type="spellEnd"/>
      <w:r w:rsidRPr="00016333">
        <w:rPr>
          <w:color w:val="00B050"/>
          <w:sz w:val="21"/>
          <w:szCs w:val="21"/>
        </w:rPr>
        <w:t xml:space="preserve"> призначення - згідно з ДБН В.2.2-16.</w:t>
      </w:r>
    </w:p>
    <w:p w:rsidR="007F3CDD"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6.5.3.3 </w:t>
      </w:r>
      <w:r w:rsidRPr="00016333">
        <w:rPr>
          <w:color w:val="00B050"/>
          <w:sz w:val="21"/>
          <w:szCs w:val="21"/>
        </w:rPr>
        <w:t xml:space="preserve">У ТЦ і ТРЦ (ТРК), де відповідно до схеми розміщення споруд цивільного захисту і завдання на проектування повинні бути влаштовані об’єкти цивільної оборони, для даних цілей слід передбачати приміщення подвійного призначення згідно з ДСТУ Б А.2.2-7, ДБН В.1.1-4, ДБН В.2.2-5. При проектуванні об’єктів та їх приміщень слід виконувати вимоги ДБН В.2.2-40 щодо доступності </w:t>
      </w:r>
      <w:proofErr w:type="spellStart"/>
      <w:r w:rsidRPr="00016333">
        <w:rPr>
          <w:color w:val="00B050"/>
          <w:sz w:val="21"/>
          <w:szCs w:val="21"/>
        </w:rPr>
        <w:t>маломобільних</w:t>
      </w:r>
      <w:proofErr w:type="spellEnd"/>
      <w:r w:rsidRPr="00016333">
        <w:rPr>
          <w:color w:val="00B050"/>
          <w:sz w:val="21"/>
          <w:szCs w:val="21"/>
        </w:rPr>
        <w:t xml:space="preserve"> груп</w:t>
      </w:r>
      <w:r w:rsidR="007E6343">
        <w:rPr>
          <w:color w:val="00B050"/>
          <w:sz w:val="21"/>
          <w:szCs w:val="21"/>
        </w:rPr>
        <w:t xml:space="preserve"> </w:t>
      </w:r>
      <w:r w:rsidR="007F3CDD" w:rsidRPr="00016333">
        <w:rPr>
          <w:color w:val="00B050"/>
          <w:sz w:val="21"/>
          <w:szCs w:val="21"/>
        </w:rPr>
        <w:t>населення, у тому числі осіб з інвалідністю.</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6.5.3.4 </w:t>
      </w:r>
      <w:r w:rsidRPr="00016333">
        <w:rPr>
          <w:color w:val="00B050"/>
          <w:sz w:val="21"/>
          <w:szCs w:val="21"/>
        </w:rPr>
        <w:t xml:space="preserve">Функціонально-планувальні компоненти ТЦ і ТРЦ (ТРК) можуть бути поєднані горизонтальними та вертикальними комунікаціями (переходами, сходами тощо), але при цьому повинні бути функціонально та </w:t>
      </w:r>
      <w:proofErr w:type="spellStart"/>
      <w:r w:rsidRPr="00016333">
        <w:rPr>
          <w:color w:val="00B050"/>
          <w:sz w:val="21"/>
          <w:szCs w:val="21"/>
        </w:rPr>
        <w:t>планувально</w:t>
      </w:r>
      <w:proofErr w:type="spellEnd"/>
      <w:r w:rsidRPr="00016333">
        <w:rPr>
          <w:color w:val="00B050"/>
          <w:sz w:val="21"/>
          <w:szCs w:val="21"/>
        </w:rPr>
        <w:t xml:space="preserve"> відособлені та мати окремі сходові клітки для евакуації і виходи згідно з протипожежними вимогами, а також холи, вестибюлі.</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6.5.3.5 </w:t>
      </w:r>
      <w:r w:rsidRPr="00016333">
        <w:rPr>
          <w:color w:val="00B050"/>
          <w:sz w:val="21"/>
          <w:szCs w:val="21"/>
        </w:rPr>
        <w:t>Висоту поверхів і приміщень визначають у завданні на проектування, але не менше ніж встановлена ДБН В.2.2-9 і ДБН В.1.1-7 для громадських приміщень.</w:t>
      </w:r>
    </w:p>
    <w:p w:rsidR="007F3CDD" w:rsidRPr="00016333" w:rsidRDefault="007F3CDD" w:rsidP="00016333">
      <w:pPr>
        <w:pStyle w:val="11"/>
        <w:spacing w:line="288" w:lineRule="auto"/>
        <w:ind w:firstLine="420"/>
        <w:contextualSpacing/>
        <w:jc w:val="both"/>
        <w:rPr>
          <w:color w:val="00B050"/>
          <w:sz w:val="21"/>
          <w:szCs w:val="21"/>
        </w:rPr>
      </w:pPr>
      <w:r w:rsidRPr="00016333">
        <w:rPr>
          <w:color w:val="00B050"/>
          <w:sz w:val="21"/>
          <w:szCs w:val="21"/>
        </w:rPr>
        <w:t xml:space="preserve">Висоту технічних поверхів визначають залежно від виду розміщуваного в них інженерного обладнання, інженерних мереж та умов їх експлуатації у завданні на проектування, але не </w:t>
      </w:r>
      <w:proofErr w:type="spellStart"/>
      <w:r w:rsidRPr="00016333">
        <w:rPr>
          <w:color w:val="00B050"/>
          <w:sz w:val="21"/>
          <w:szCs w:val="21"/>
        </w:rPr>
        <w:t>меншеніж</w:t>
      </w:r>
      <w:proofErr w:type="spellEnd"/>
      <w:r w:rsidRPr="00016333">
        <w:rPr>
          <w:color w:val="00B050"/>
          <w:sz w:val="21"/>
          <w:szCs w:val="21"/>
        </w:rPr>
        <w:t xml:space="preserve"> встановлена ДБН В.2.2-9 і ДБН В.1.1-7.</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6.5.3.6 </w:t>
      </w:r>
      <w:r w:rsidRPr="00016333">
        <w:rPr>
          <w:color w:val="00B050"/>
          <w:sz w:val="21"/>
          <w:szCs w:val="21"/>
        </w:rPr>
        <w:t>При всіх зовнішніх входах у будівлю ТЦ і ТРЦ (ТРК) слід передбачати тамбури з параметрами, які відповідають вимогам ДБН В.2.2-9.</w:t>
      </w:r>
    </w:p>
    <w:p w:rsidR="007F3CDD" w:rsidRPr="00016333" w:rsidRDefault="007F3CDD" w:rsidP="00016333">
      <w:pPr>
        <w:pStyle w:val="11"/>
        <w:spacing w:line="288" w:lineRule="auto"/>
        <w:ind w:firstLine="420"/>
        <w:contextualSpacing/>
        <w:jc w:val="both"/>
        <w:rPr>
          <w:color w:val="00B050"/>
          <w:sz w:val="21"/>
          <w:szCs w:val="21"/>
        </w:rPr>
      </w:pPr>
      <w:r w:rsidRPr="00016333">
        <w:rPr>
          <w:color w:val="00B050"/>
          <w:sz w:val="21"/>
          <w:szCs w:val="21"/>
        </w:rPr>
        <w:t>Допускається влаштовувати позначку підлоги приміщень при вході до будівлі на рівні позначки тротуару за умови влаштування твердого покриття із дренажем та зливостоком.</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6.5.3.7 </w:t>
      </w:r>
      <w:r w:rsidRPr="00016333">
        <w:rPr>
          <w:color w:val="00B050"/>
          <w:sz w:val="21"/>
          <w:szCs w:val="21"/>
        </w:rPr>
        <w:t>Дахи у будівлі слід проектувати з урахуванням таких вимог:</w:t>
      </w:r>
    </w:p>
    <w:p w:rsidR="007F3CDD" w:rsidRPr="00016333" w:rsidRDefault="007F3CDD" w:rsidP="00016333">
      <w:pPr>
        <w:pStyle w:val="11"/>
        <w:numPr>
          <w:ilvl w:val="0"/>
          <w:numId w:val="3"/>
        </w:numPr>
        <w:tabs>
          <w:tab w:val="left" w:pos="698"/>
        </w:tabs>
        <w:spacing w:line="288" w:lineRule="auto"/>
        <w:ind w:firstLine="420"/>
        <w:contextualSpacing/>
        <w:jc w:val="both"/>
        <w:rPr>
          <w:color w:val="00B050"/>
          <w:sz w:val="21"/>
          <w:szCs w:val="21"/>
        </w:rPr>
      </w:pPr>
      <w:r w:rsidRPr="00016333">
        <w:rPr>
          <w:color w:val="00B050"/>
          <w:sz w:val="21"/>
          <w:szCs w:val="21"/>
        </w:rPr>
        <w:t>до двох поверхів (не вище 6 м) включно - допускається будь-який водостік, в тому числі неорганізований при обов’язковому влаштуванні козирків над входами і балконами другого поверху, винос карнизу при цьому має бути не менше ніж 0,6 м;</w:t>
      </w:r>
    </w:p>
    <w:p w:rsidR="007F3CDD" w:rsidRPr="00016333" w:rsidRDefault="007F3CDD" w:rsidP="00016333">
      <w:pPr>
        <w:pStyle w:val="11"/>
        <w:numPr>
          <w:ilvl w:val="0"/>
          <w:numId w:val="3"/>
        </w:numPr>
        <w:tabs>
          <w:tab w:val="left" w:pos="698"/>
        </w:tabs>
        <w:spacing w:line="288" w:lineRule="auto"/>
        <w:ind w:firstLine="420"/>
        <w:contextualSpacing/>
        <w:jc w:val="both"/>
        <w:rPr>
          <w:color w:val="00B050"/>
          <w:sz w:val="21"/>
          <w:szCs w:val="21"/>
        </w:rPr>
      </w:pPr>
      <w:r w:rsidRPr="00016333">
        <w:rPr>
          <w:color w:val="00B050"/>
          <w:sz w:val="21"/>
          <w:szCs w:val="21"/>
        </w:rPr>
        <w:t>до п’яти поверхів (не вище ніж 15 м) включно - має бути передбачений зовнішній організований водостік або, за необхідності, - внутрішній.</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lastRenderedPageBreak/>
        <w:t xml:space="preserve">6.5.3.8 </w:t>
      </w:r>
      <w:r w:rsidRPr="00016333">
        <w:rPr>
          <w:color w:val="00B050"/>
          <w:sz w:val="21"/>
          <w:szCs w:val="21"/>
        </w:rPr>
        <w:t>У вестибюльній групі (групах) на першому поверсі ТЦ і ТРЦ (ТРК) допускається передбачати приміщення для поста охорони, чергового, а також, якщо вимагається завданням на проектування, - диспетчерської.</w:t>
      </w:r>
    </w:p>
    <w:p w:rsidR="007F3CDD" w:rsidRPr="00016333" w:rsidRDefault="007F3CDD" w:rsidP="00016333">
      <w:pPr>
        <w:pStyle w:val="11"/>
        <w:spacing w:line="288" w:lineRule="auto"/>
        <w:ind w:firstLine="420"/>
        <w:contextualSpacing/>
        <w:jc w:val="both"/>
        <w:rPr>
          <w:color w:val="00B050"/>
          <w:sz w:val="21"/>
          <w:szCs w:val="21"/>
        </w:rPr>
      </w:pPr>
      <w:r w:rsidRPr="00016333">
        <w:rPr>
          <w:color w:val="00B050"/>
          <w:sz w:val="21"/>
          <w:szCs w:val="21"/>
        </w:rPr>
        <w:t>Приміщення диспетчерської, поста охорони, чергового рекомендується проектувати з природним освітленням (допускається другим світлом) і з виходом у вестибюльну групу. Робоче місце необхідно передбачати площею не менше ніж 3,5 м</w:t>
      </w:r>
      <w:r w:rsidRPr="00016333">
        <w:rPr>
          <w:color w:val="00B050"/>
          <w:sz w:val="21"/>
          <w:szCs w:val="21"/>
          <w:vertAlign w:val="superscript"/>
        </w:rPr>
        <w:t>2</w:t>
      </w:r>
      <w:r w:rsidRPr="00016333">
        <w:rPr>
          <w:color w:val="00B050"/>
          <w:sz w:val="21"/>
          <w:szCs w:val="21"/>
        </w:rPr>
        <w:t xml:space="preserve"> Крім того, в приміщенні поста охорони слід передбачати місце для розігріву та приймання їжі, а також відпочинку.</w:t>
      </w:r>
    </w:p>
    <w:p w:rsidR="007F3CDD" w:rsidRPr="00016333" w:rsidRDefault="007F3CDD" w:rsidP="00016333">
      <w:pPr>
        <w:pStyle w:val="11"/>
        <w:spacing w:line="288" w:lineRule="auto"/>
        <w:ind w:firstLine="420"/>
        <w:contextualSpacing/>
        <w:jc w:val="both"/>
        <w:rPr>
          <w:color w:val="00B050"/>
          <w:sz w:val="21"/>
          <w:szCs w:val="21"/>
        </w:rPr>
      </w:pPr>
      <w:r w:rsidRPr="00016333">
        <w:rPr>
          <w:color w:val="00B050"/>
          <w:sz w:val="21"/>
          <w:szCs w:val="21"/>
        </w:rPr>
        <w:t>При даних приміщеннях має бути передбачений туалет, обладнаний унітазом та умивальником. Вхід до туалету допускається з робочого приміщення.</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6.5.3.9 </w:t>
      </w:r>
      <w:r w:rsidRPr="00016333">
        <w:rPr>
          <w:color w:val="00B050"/>
          <w:sz w:val="21"/>
          <w:szCs w:val="21"/>
        </w:rPr>
        <w:t>Засоби вертикального транспорту (ліфти тощо), а також параметри ліфтових холів слід проектувати згідно з ДБН В.2.2-9.</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6.5.3.10 </w:t>
      </w:r>
      <w:r w:rsidRPr="00016333">
        <w:rPr>
          <w:color w:val="00B050"/>
          <w:sz w:val="21"/>
          <w:szCs w:val="21"/>
        </w:rPr>
        <w:t xml:space="preserve">У будівлі ТЦ і ТРЦ (ТРК) допускається влаштування приміщень для короткотривалого перебування та дозвілля дітей (до 3-4-х год. без організації харчування та сну) згідно з ДБН В.2.2-4 і СР 234. Такі приміщення не містять спалень і </w:t>
      </w:r>
      <w:proofErr w:type="spellStart"/>
      <w:r w:rsidRPr="00016333">
        <w:rPr>
          <w:color w:val="00B050"/>
          <w:sz w:val="21"/>
          <w:szCs w:val="21"/>
        </w:rPr>
        <w:t>кухонь</w:t>
      </w:r>
      <w:proofErr w:type="spellEnd"/>
      <w:r w:rsidRPr="00016333">
        <w:rPr>
          <w:color w:val="00B050"/>
          <w:sz w:val="21"/>
          <w:szCs w:val="21"/>
        </w:rPr>
        <w:t xml:space="preserve">. Ці приміщення слід розміщувати не вище другого поверху з автономним евакуаційним виходом (з пандусом для </w:t>
      </w:r>
      <w:proofErr w:type="spellStart"/>
      <w:r w:rsidRPr="00016333">
        <w:rPr>
          <w:color w:val="00B050"/>
          <w:sz w:val="21"/>
          <w:szCs w:val="21"/>
        </w:rPr>
        <w:t>маломобільних</w:t>
      </w:r>
      <w:proofErr w:type="spellEnd"/>
      <w:r w:rsidRPr="00016333">
        <w:rPr>
          <w:color w:val="00B050"/>
          <w:sz w:val="21"/>
          <w:szCs w:val="21"/>
        </w:rPr>
        <w:t xml:space="preserve"> груп населення), бажано з протилежного боку від основних входів у будівлю.</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6.5.3.11 </w:t>
      </w:r>
      <w:r w:rsidRPr="00016333">
        <w:rPr>
          <w:color w:val="00B050"/>
          <w:sz w:val="21"/>
          <w:szCs w:val="21"/>
        </w:rPr>
        <w:t>У ТЦ і ТРЦ(ТРК) слід передбачати для покупців та відвідувачів:</w:t>
      </w:r>
    </w:p>
    <w:p w:rsidR="007F3CDD" w:rsidRPr="00016333" w:rsidRDefault="007F3CDD" w:rsidP="00016333">
      <w:pPr>
        <w:pStyle w:val="11"/>
        <w:numPr>
          <w:ilvl w:val="0"/>
          <w:numId w:val="4"/>
        </w:numPr>
        <w:tabs>
          <w:tab w:val="left" w:pos="698"/>
        </w:tabs>
        <w:spacing w:line="288" w:lineRule="auto"/>
        <w:ind w:firstLine="420"/>
        <w:contextualSpacing/>
        <w:jc w:val="both"/>
        <w:rPr>
          <w:color w:val="00B050"/>
          <w:sz w:val="21"/>
          <w:szCs w:val="21"/>
        </w:rPr>
      </w:pPr>
      <w:r w:rsidRPr="00016333">
        <w:rPr>
          <w:color w:val="00B050"/>
          <w:sz w:val="21"/>
          <w:szCs w:val="21"/>
        </w:rPr>
        <w:t>туалети, що проектуються згідно з 6.4.4 і 6.4.5 цих Норм, які мають універсальну кабіну з відповідними пристроями для осіб з інвалідністю та санітарно-гігієнічним обладнанням;</w:t>
      </w:r>
    </w:p>
    <w:p w:rsidR="00A432D2" w:rsidRPr="00016333" w:rsidRDefault="007F3CDD" w:rsidP="00016333">
      <w:pPr>
        <w:pStyle w:val="11"/>
        <w:numPr>
          <w:ilvl w:val="0"/>
          <w:numId w:val="4"/>
        </w:numPr>
        <w:tabs>
          <w:tab w:val="left" w:pos="698"/>
        </w:tabs>
        <w:spacing w:after="80" w:line="288" w:lineRule="auto"/>
        <w:ind w:firstLine="420"/>
        <w:contextualSpacing/>
        <w:jc w:val="both"/>
        <w:rPr>
          <w:color w:val="00B050"/>
          <w:sz w:val="21"/>
          <w:szCs w:val="21"/>
        </w:rPr>
      </w:pPr>
      <w:r w:rsidRPr="00016333">
        <w:rPr>
          <w:color w:val="00B050"/>
          <w:sz w:val="21"/>
          <w:szCs w:val="21"/>
        </w:rPr>
        <w:t>приміщення для жінок з немовлятами, в якому встановлюють стіл для сповивання та відповідне санітарно-гігієнічне обладнання</w:t>
      </w:r>
    </w:p>
    <w:p w:rsidR="007F3CDD" w:rsidRPr="00016333" w:rsidRDefault="00A432D2" w:rsidP="00016333">
      <w:pPr>
        <w:pStyle w:val="11"/>
        <w:tabs>
          <w:tab w:val="left" w:pos="698"/>
        </w:tabs>
        <w:spacing w:after="80" w:line="288" w:lineRule="auto"/>
        <w:ind w:left="420" w:firstLine="0"/>
        <w:contextualSpacing/>
        <w:jc w:val="both"/>
        <w:rPr>
          <w:b/>
          <w:bCs/>
          <w:i/>
          <w:iCs/>
          <w:color w:val="00B050"/>
          <w:sz w:val="21"/>
          <w:szCs w:val="21"/>
        </w:rPr>
      </w:pPr>
      <w:r w:rsidRPr="00016333">
        <w:rPr>
          <w:b/>
          <w:bCs/>
          <w:i/>
          <w:iCs/>
          <w:color w:val="00B050"/>
          <w:sz w:val="21"/>
          <w:szCs w:val="21"/>
        </w:rPr>
        <w:t>(Підрозділ 6.5 долучено, Зміна № 1)</w:t>
      </w:r>
    </w:p>
    <w:p w:rsidR="00E038F9" w:rsidRPr="00016333" w:rsidRDefault="00E038F9" w:rsidP="00016333">
      <w:pPr>
        <w:spacing w:before="60" w:after="60" w:line="288" w:lineRule="auto"/>
        <w:ind w:firstLine="425"/>
        <w:jc w:val="both"/>
        <w:rPr>
          <w:rFonts w:ascii="Arial" w:hAnsi="Arial" w:cs="Arial"/>
          <w:b/>
          <w:bCs/>
          <w:sz w:val="21"/>
          <w:szCs w:val="21"/>
        </w:rPr>
      </w:pPr>
      <w:r w:rsidRPr="00016333">
        <w:rPr>
          <w:rFonts w:ascii="Arial" w:hAnsi="Arial" w:cs="Arial"/>
          <w:b/>
          <w:bCs/>
          <w:sz w:val="21"/>
          <w:szCs w:val="21"/>
        </w:rPr>
        <w:t>7 САНІТАРНО-ГІГІЄНІЧНІ ВИМОГИ</w:t>
      </w:r>
    </w:p>
    <w:p w:rsidR="00E038F9" w:rsidRPr="00016333" w:rsidRDefault="00E038F9"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7.1 </w:t>
      </w:r>
      <w:r w:rsidRPr="00016333">
        <w:rPr>
          <w:rFonts w:ascii="Arial" w:hAnsi="Arial" w:cs="Arial"/>
          <w:color w:val="00B050"/>
          <w:sz w:val="21"/>
          <w:szCs w:val="21"/>
        </w:rPr>
        <w:t>Ділянка, що пропонується для розміщення торговельного підприємства, повинна відповідати вимогам санітарно-епідеміологічних правил і гігієнічних нормативів щодо рівнів</w:t>
      </w:r>
      <w:r w:rsidR="007E6343">
        <w:rPr>
          <w:rFonts w:ascii="Arial" w:hAnsi="Arial" w:cs="Arial"/>
          <w:color w:val="00B050"/>
          <w:sz w:val="21"/>
          <w:szCs w:val="21"/>
        </w:rPr>
        <w:t xml:space="preserve"> </w:t>
      </w:r>
      <w:r w:rsidRPr="00016333">
        <w:rPr>
          <w:rFonts w:ascii="Arial" w:hAnsi="Arial" w:cs="Arial"/>
          <w:color w:val="00B050"/>
          <w:sz w:val="21"/>
          <w:szCs w:val="21"/>
        </w:rPr>
        <w:t>природних та штучних радіонуклідів, вмісту потенці</w:t>
      </w:r>
      <w:r w:rsidR="004B621C" w:rsidRPr="00016333">
        <w:rPr>
          <w:rFonts w:ascii="Arial" w:hAnsi="Arial" w:cs="Arial"/>
          <w:color w:val="00B050"/>
          <w:sz w:val="21"/>
          <w:szCs w:val="21"/>
        </w:rPr>
        <w:t>й</w:t>
      </w:r>
      <w:r w:rsidRPr="00016333">
        <w:rPr>
          <w:rFonts w:ascii="Arial" w:hAnsi="Arial" w:cs="Arial"/>
          <w:color w:val="00B050"/>
          <w:sz w:val="21"/>
          <w:szCs w:val="21"/>
        </w:rPr>
        <w:t>но небезпечних для людини хімічних і</w:t>
      </w:r>
      <w:r w:rsidR="007E6343">
        <w:rPr>
          <w:rFonts w:ascii="Arial" w:hAnsi="Arial" w:cs="Arial"/>
          <w:color w:val="00B050"/>
          <w:sz w:val="21"/>
          <w:szCs w:val="21"/>
        </w:rPr>
        <w:t xml:space="preserve"> </w:t>
      </w:r>
      <w:r w:rsidRPr="00016333">
        <w:rPr>
          <w:rFonts w:ascii="Arial" w:hAnsi="Arial" w:cs="Arial"/>
          <w:color w:val="00B050"/>
          <w:sz w:val="21"/>
          <w:szCs w:val="21"/>
        </w:rPr>
        <w:t xml:space="preserve">біологічних речовин в повітрі, ґрунті, фізичних факторів впливу (шум, вібрації, інфразвук, електромагнітні поля тощо) та інших згідно з ДСП 173, ДГН 6.6.1-6.5.001 (НРБУ), ДСП 201, </w:t>
      </w:r>
      <w:proofErr w:type="spellStart"/>
      <w:r w:rsidRPr="00016333">
        <w:rPr>
          <w:rFonts w:ascii="Arial" w:hAnsi="Arial" w:cs="Arial"/>
          <w:color w:val="00B050"/>
          <w:sz w:val="21"/>
          <w:szCs w:val="21"/>
        </w:rPr>
        <w:t>ДСанПіН</w:t>
      </w:r>
      <w:proofErr w:type="spellEnd"/>
      <w:r w:rsidRPr="00016333">
        <w:rPr>
          <w:rFonts w:ascii="Arial" w:hAnsi="Arial" w:cs="Arial"/>
          <w:color w:val="00B050"/>
          <w:sz w:val="21"/>
          <w:szCs w:val="21"/>
        </w:rPr>
        <w:t xml:space="preserve"> 239.</w:t>
      </w:r>
    </w:p>
    <w:p w:rsidR="00A432D2" w:rsidRPr="00016333" w:rsidRDefault="00A432D2" w:rsidP="00F604A4">
      <w:pPr>
        <w:spacing w:line="288" w:lineRule="auto"/>
        <w:ind w:firstLine="426"/>
        <w:contextualSpacing/>
        <w:jc w:val="both"/>
        <w:rPr>
          <w:rFonts w:ascii="Arial" w:hAnsi="Arial" w:cs="Arial"/>
          <w:b/>
          <w:bCs/>
          <w:i/>
          <w:iCs/>
          <w:color w:val="00B050"/>
          <w:sz w:val="21"/>
          <w:szCs w:val="21"/>
        </w:rPr>
      </w:pPr>
      <w:r w:rsidRPr="00016333">
        <w:rPr>
          <w:rFonts w:ascii="Arial" w:hAnsi="Arial" w:cs="Arial"/>
          <w:b/>
          <w:bCs/>
          <w:i/>
          <w:iCs/>
          <w:color w:val="00B050"/>
          <w:sz w:val="21"/>
          <w:szCs w:val="21"/>
        </w:rPr>
        <w:t>(Пункт 7.1 змінено, Зміна № 1)</w:t>
      </w:r>
    </w:p>
    <w:p w:rsidR="00E038F9" w:rsidRPr="00016333" w:rsidRDefault="00E038F9"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7.2 Площа земельної ділянки для розміщення підприємства торгівлі повинна бути достатньою</w:t>
      </w:r>
      <w:r w:rsidR="009015DF" w:rsidRPr="00016333">
        <w:rPr>
          <w:rFonts w:ascii="Arial" w:hAnsi="Arial" w:cs="Arial"/>
          <w:sz w:val="21"/>
          <w:szCs w:val="21"/>
        </w:rPr>
        <w:t xml:space="preserve"> </w:t>
      </w:r>
      <w:r w:rsidRPr="00016333">
        <w:rPr>
          <w:rFonts w:ascii="Arial" w:hAnsi="Arial" w:cs="Arial"/>
          <w:sz w:val="21"/>
          <w:szCs w:val="21"/>
        </w:rPr>
        <w:t>для під'їзду до нього автомобілів та розвантаження товарів, організації стоянок автотранспорту</w:t>
      </w:r>
      <w:r w:rsidR="009015DF" w:rsidRPr="00016333">
        <w:rPr>
          <w:rFonts w:ascii="Arial" w:hAnsi="Arial" w:cs="Arial"/>
          <w:sz w:val="21"/>
          <w:szCs w:val="21"/>
        </w:rPr>
        <w:t xml:space="preserve"> </w:t>
      </w:r>
      <w:r w:rsidRPr="00016333">
        <w:rPr>
          <w:rFonts w:ascii="Arial" w:hAnsi="Arial" w:cs="Arial"/>
          <w:sz w:val="21"/>
          <w:szCs w:val="21"/>
        </w:rPr>
        <w:t>співробітників та відвідувачів.</w:t>
      </w:r>
    </w:p>
    <w:p w:rsidR="00E038F9" w:rsidRPr="00016333" w:rsidRDefault="00E038F9"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7.3 </w:t>
      </w:r>
      <w:r w:rsidRPr="00016333">
        <w:rPr>
          <w:rFonts w:ascii="Arial" w:hAnsi="Arial" w:cs="Arial"/>
          <w:color w:val="00B050"/>
          <w:sz w:val="21"/>
          <w:szCs w:val="21"/>
        </w:rPr>
        <w:t>Проект підприємства торгівлі повинен мати розділ щодо оцінки впливів на навколишнє</w:t>
      </w:r>
      <w:r w:rsidR="009015DF" w:rsidRPr="00016333">
        <w:rPr>
          <w:rFonts w:ascii="Arial" w:hAnsi="Arial" w:cs="Arial"/>
          <w:color w:val="00B050"/>
          <w:sz w:val="21"/>
          <w:szCs w:val="21"/>
        </w:rPr>
        <w:t xml:space="preserve"> </w:t>
      </w:r>
      <w:r w:rsidRPr="00016333">
        <w:rPr>
          <w:rFonts w:ascii="Arial" w:hAnsi="Arial" w:cs="Arial"/>
          <w:color w:val="00B050"/>
          <w:sz w:val="21"/>
          <w:szCs w:val="21"/>
        </w:rPr>
        <w:t>природне середовище (ОВНС), де слід передбачити умови видаляння газових, рідких і твердих</w:t>
      </w:r>
      <w:r w:rsidR="007E6343">
        <w:rPr>
          <w:rFonts w:ascii="Arial" w:hAnsi="Arial" w:cs="Arial"/>
          <w:color w:val="00B050"/>
          <w:sz w:val="21"/>
          <w:szCs w:val="21"/>
        </w:rPr>
        <w:t xml:space="preserve"> </w:t>
      </w:r>
      <w:r w:rsidRPr="00016333">
        <w:rPr>
          <w:rFonts w:ascii="Arial" w:hAnsi="Arial" w:cs="Arial"/>
          <w:color w:val="00B050"/>
          <w:sz w:val="21"/>
          <w:szCs w:val="21"/>
        </w:rPr>
        <w:t xml:space="preserve">викидів згідно з вимогами ДБН А.2.2-1, ДСП 201, </w:t>
      </w:r>
      <w:proofErr w:type="spellStart"/>
      <w:r w:rsidRPr="00016333">
        <w:rPr>
          <w:rFonts w:ascii="Arial" w:hAnsi="Arial" w:cs="Arial"/>
          <w:color w:val="00B050"/>
          <w:sz w:val="21"/>
          <w:szCs w:val="21"/>
        </w:rPr>
        <w:t>ДСанПіН</w:t>
      </w:r>
      <w:proofErr w:type="spellEnd"/>
      <w:r w:rsidRPr="00016333">
        <w:rPr>
          <w:rFonts w:ascii="Arial" w:hAnsi="Arial" w:cs="Arial"/>
          <w:color w:val="00B050"/>
          <w:sz w:val="21"/>
          <w:szCs w:val="21"/>
        </w:rPr>
        <w:t xml:space="preserve"> 2.2.7.029.</w:t>
      </w:r>
    </w:p>
    <w:p w:rsidR="00A432D2" w:rsidRPr="00016333" w:rsidRDefault="00A432D2" w:rsidP="00F604A4">
      <w:pPr>
        <w:spacing w:line="288" w:lineRule="auto"/>
        <w:ind w:firstLine="426"/>
        <w:contextualSpacing/>
        <w:jc w:val="both"/>
        <w:rPr>
          <w:rFonts w:ascii="Arial" w:hAnsi="Arial" w:cs="Arial"/>
          <w:b/>
          <w:bCs/>
          <w:i/>
          <w:iCs/>
          <w:color w:val="00B050"/>
          <w:sz w:val="21"/>
          <w:szCs w:val="21"/>
        </w:rPr>
      </w:pPr>
      <w:r w:rsidRPr="00016333">
        <w:rPr>
          <w:rFonts w:ascii="Arial" w:hAnsi="Arial" w:cs="Arial"/>
          <w:b/>
          <w:bCs/>
          <w:i/>
          <w:iCs/>
          <w:color w:val="00B050"/>
          <w:sz w:val="21"/>
          <w:szCs w:val="21"/>
        </w:rPr>
        <w:t>(Пункт 7.3 змінено, Зміна № 1)</w:t>
      </w:r>
    </w:p>
    <w:p w:rsidR="00C663F5" w:rsidRPr="00016333" w:rsidRDefault="00E038F9"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7.4 Розміщення вбудованих та вбудовано-прибудованих підприємств торгівлі не повинн</w:t>
      </w:r>
      <w:r w:rsidR="00C663F5" w:rsidRPr="00016333">
        <w:rPr>
          <w:rFonts w:ascii="Arial" w:hAnsi="Arial" w:cs="Arial"/>
          <w:sz w:val="21"/>
          <w:szCs w:val="21"/>
        </w:rPr>
        <w:t xml:space="preserve">о порушувати гігієнічних нормативів фізичних, хімічних та біологічних факторів у приміщеннях житлових </w:t>
      </w:r>
      <w:r w:rsidR="00C663F5" w:rsidRPr="00016333">
        <w:rPr>
          <w:rFonts w:ascii="Arial" w:hAnsi="Arial" w:cs="Arial"/>
          <w:color w:val="00B050"/>
          <w:sz w:val="21"/>
          <w:szCs w:val="21"/>
        </w:rPr>
        <w:t>буд</w:t>
      </w:r>
      <w:r w:rsidR="001B7605" w:rsidRPr="00016333">
        <w:rPr>
          <w:rFonts w:ascii="Arial" w:hAnsi="Arial" w:cs="Arial"/>
          <w:color w:val="00B050"/>
          <w:sz w:val="21"/>
          <w:szCs w:val="21"/>
        </w:rPr>
        <w:t>івель</w:t>
      </w:r>
      <w:r w:rsidR="00C663F5" w:rsidRPr="00016333">
        <w:rPr>
          <w:rFonts w:ascii="Arial" w:hAnsi="Arial" w:cs="Arial"/>
          <w:sz w:val="21"/>
          <w:szCs w:val="21"/>
        </w:rPr>
        <w:t>.</w:t>
      </w:r>
    </w:p>
    <w:p w:rsidR="00550356" w:rsidRPr="00016333" w:rsidRDefault="00550356" w:rsidP="00F604A4">
      <w:pPr>
        <w:spacing w:line="288" w:lineRule="auto"/>
        <w:ind w:firstLine="426"/>
        <w:contextualSpacing/>
        <w:jc w:val="both"/>
        <w:rPr>
          <w:rFonts w:ascii="Arial" w:hAnsi="Arial" w:cs="Arial"/>
          <w:b/>
          <w:i/>
          <w:color w:val="00B050"/>
          <w:sz w:val="21"/>
          <w:szCs w:val="21"/>
        </w:rPr>
      </w:pPr>
      <w:r w:rsidRPr="00016333">
        <w:rPr>
          <w:rFonts w:ascii="Arial" w:hAnsi="Arial" w:cs="Arial"/>
          <w:b/>
          <w:i/>
          <w:color w:val="00B050"/>
          <w:sz w:val="21"/>
          <w:szCs w:val="21"/>
        </w:rPr>
        <w:t>(Слово пункту 7.4 змінено, Зміна № 1)</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7.5 У приміщеннях підприємств роздрібної торгівлі, у тому числі торговельних залах магазинів, а також підсобних і службових приміщеннях передбачається природне або лише штучне чи суміщене освітлення згідно з ДБН В.2.5-28 з урахуванням вимог щодо енергозбереження.</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У торговельних залах магазинів із штучним освітленням слід передбачати застосування опоряджувальних матеріалів з високим коефіцієнтом відбиття, високоефективних розрядних ламп і систем автоматичного керування освітленням.</w:t>
      </w:r>
    </w:p>
    <w:p w:rsidR="00A432D2" w:rsidRPr="00016333" w:rsidRDefault="00C663F5"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7.6 </w:t>
      </w:r>
      <w:r w:rsidRPr="00016333">
        <w:rPr>
          <w:rFonts w:ascii="Arial" w:hAnsi="Arial" w:cs="Arial"/>
          <w:color w:val="00B050"/>
          <w:sz w:val="21"/>
          <w:szCs w:val="21"/>
        </w:rPr>
        <w:t>У підприємствах торгівлі слід застосовувати будівельні й опоряджувальні матеріали та</w:t>
      </w:r>
      <w:r w:rsidR="007E6343">
        <w:rPr>
          <w:rFonts w:ascii="Arial" w:hAnsi="Arial" w:cs="Arial"/>
          <w:color w:val="00B050"/>
          <w:sz w:val="21"/>
          <w:szCs w:val="21"/>
        </w:rPr>
        <w:t xml:space="preserve"> </w:t>
      </w:r>
      <w:r w:rsidRPr="00016333">
        <w:rPr>
          <w:rFonts w:ascii="Arial" w:hAnsi="Arial" w:cs="Arial"/>
          <w:color w:val="00B050"/>
          <w:sz w:val="21"/>
          <w:szCs w:val="21"/>
        </w:rPr>
        <w:t>обладнання, які мають позитивний висновок державної санітарно-гігієнічної експертизи і відповідають вимогам ДГН 6.6.1-6.5.001 (НРБУ)</w:t>
      </w:r>
    </w:p>
    <w:p w:rsidR="00A432D2" w:rsidRPr="00016333" w:rsidRDefault="00C663F5" w:rsidP="00F604A4">
      <w:pPr>
        <w:spacing w:line="288" w:lineRule="auto"/>
        <w:ind w:firstLine="426"/>
        <w:contextualSpacing/>
        <w:jc w:val="both"/>
        <w:rPr>
          <w:rFonts w:ascii="Arial" w:hAnsi="Arial" w:cs="Arial"/>
          <w:b/>
          <w:bCs/>
          <w:i/>
          <w:iCs/>
          <w:color w:val="00B050"/>
          <w:sz w:val="21"/>
          <w:szCs w:val="21"/>
        </w:rPr>
      </w:pPr>
      <w:r w:rsidRPr="00016333">
        <w:rPr>
          <w:rFonts w:ascii="Arial" w:hAnsi="Arial" w:cs="Arial"/>
          <w:color w:val="00B050"/>
          <w:sz w:val="21"/>
          <w:szCs w:val="21"/>
        </w:rPr>
        <w:t>.</w:t>
      </w:r>
      <w:r w:rsidR="00A432D2" w:rsidRPr="00016333">
        <w:rPr>
          <w:rFonts w:ascii="Arial" w:hAnsi="Arial" w:cs="Arial"/>
          <w:b/>
          <w:bCs/>
          <w:i/>
          <w:iCs/>
          <w:color w:val="00B050"/>
          <w:sz w:val="21"/>
          <w:szCs w:val="21"/>
        </w:rPr>
        <w:t xml:space="preserve"> (Пункт 7.6 змінено, Зміна № 1)</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lastRenderedPageBreak/>
        <w:t>7.7 Полімерні матеріали у внутрішньому опорядженні слід використовувати згідно з переліком полімерних матеріалів та виробів, дозволених Міністерством охорони здоров'я України для</w:t>
      </w:r>
      <w:r w:rsidR="009015DF" w:rsidRPr="00016333">
        <w:rPr>
          <w:rFonts w:ascii="Arial" w:hAnsi="Arial" w:cs="Arial"/>
          <w:sz w:val="21"/>
          <w:szCs w:val="21"/>
        </w:rPr>
        <w:t xml:space="preserve"> </w:t>
      </w:r>
      <w:r w:rsidRPr="00016333">
        <w:rPr>
          <w:rFonts w:ascii="Arial" w:hAnsi="Arial" w:cs="Arial"/>
          <w:sz w:val="21"/>
          <w:szCs w:val="21"/>
        </w:rPr>
        <w:t>використання в будівництві (</w:t>
      </w:r>
      <w:proofErr w:type="spellStart"/>
      <w:r w:rsidRPr="00016333">
        <w:rPr>
          <w:rFonts w:ascii="Arial" w:hAnsi="Arial" w:cs="Arial"/>
          <w:sz w:val="21"/>
          <w:szCs w:val="21"/>
        </w:rPr>
        <w:t>СанПиН</w:t>
      </w:r>
      <w:proofErr w:type="spellEnd"/>
      <w:r w:rsidRPr="00016333">
        <w:rPr>
          <w:rFonts w:ascii="Arial" w:hAnsi="Arial" w:cs="Arial"/>
          <w:sz w:val="21"/>
          <w:szCs w:val="21"/>
        </w:rPr>
        <w:t xml:space="preserve"> 6027.А), щоб запобігти забрудненню повітря приміщень</w:t>
      </w:r>
      <w:r w:rsidR="009015DF" w:rsidRPr="00016333">
        <w:rPr>
          <w:rFonts w:ascii="Arial" w:hAnsi="Arial" w:cs="Arial"/>
          <w:sz w:val="21"/>
          <w:szCs w:val="21"/>
        </w:rPr>
        <w:t xml:space="preserve"> </w:t>
      </w:r>
      <w:r w:rsidRPr="00016333">
        <w:rPr>
          <w:rFonts w:ascii="Arial" w:hAnsi="Arial" w:cs="Arial"/>
          <w:sz w:val="21"/>
          <w:szCs w:val="21"/>
        </w:rPr>
        <w:t>вище гранично-допустимих концентрацій хімічних речовин, регламентованих ГОСТ 12.1.005.</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7.8 Стіни та перегородки в приміщеннях з вологим режимом повинні мати вологостійке</w:t>
      </w:r>
      <w:r w:rsidR="009015DF" w:rsidRPr="00016333">
        <w:rPr>
          <w:rFonts w:ascii="Arial" w:hAnsi="Arial" w:cs="Arial"/>
          <w:sz w:val="21"/>
          <w:szCs w:val="21"/>
        </w:rPr>
        <w:t xml:space="preserve"> </w:t>
      </w:r>
      <w:r w:rsidRPr="00016333">
        <w:rPr>
          <w:rFonts w:ascii="Arial" w:hAnsi="Arial" w:cs="Arial"/>
          <w:sz w:val="21"/>
          <w:szCs w:val="21"/>
        </w:rPr>
        <w:t>опорядження на висоту 2,0 м, в охолоджуваних камерах - на всю висоту приміщення, як правило,</w:t>
      </w:r>
      <w:r w:rsidR="007E6343">
        <w:rPr>
          <w:rFonts w:ascii="Arial" w:hAnsi="Arial" w:cs="Arial"/>
          <w:sz w:val="21"/>
          <w:szCs w:val="21"/>
        </w:rPr>
        <w:t xml:space="preserve"> </w:t>
      </w:r>
      <w:r w:rsidRPr="00016333">
        <w:rPr>
          <w:rFonts w:ascii="Arial" w:hAnsi="Arial" w:cs="Arial"/>
          <w:sz w:val="21"/>
          <w:szCs w:val="21"/>
        </w:rPr>
        <w:t>глазурованою плиткою.</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7.9 Позначка підлоги приміщень біля входу до магазину повинна бути вище позначки тротуару перед входом на 0,15 м і більше.</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Допускається приймати позначку підлоги біля входу до магазину в одному рівні з тротуаром або із заглибленням нижче його позначки за умови захисту вхідних прорізів від попадання поверхневих вод і опадів. У цих випадках над входом слід передбачати козирок.</w:t>
      </w:r>
      <w:r w:rsidR="009015DF" w:rsidRPr="00016333">
        <w:rPr>
          <w:rFonts w:ascii="Arial" w:hAnsi="Arial" w:cs="Arial"/>
          <w:sz w:val="21"/>
          <w:szCs w:val="21"/>
        </w:rPr>
        <w:t xml:space="preserve"> </w:t>
      </w:r>
    </w:p>
    <w:p w:rsidR="00C663F5" w:rsidRPr="00016333" w:rsidRDefault="00C663F5" w:rsidP="00F604A4">
      <w:pPr>
        <w:spacing w:line="288" w:lineRule="auto"/>
        <w:ind w:firstLine="425"/>
        <w:contextualSpacing/>
        <w:jc w:val="both"/>
        <w:rPr>
          <w:rFonts w:ascii="Arial" w:hAnsi="Arial" w:cs="Arial"/>
          <w:sz w:val="21"/>
          <w:szCs w:val="21"/>
        </w:rPr>
      </w:pPr>
      <w:r w:rsidRPr="00016333">
        <w:rPr>
          <w:rFonts w:ascii="Arial" w:hAnsi="Arial" w:cs="Arial"/>
          <w:sz w:val="21"/>
          <w:szCs w:val="21"/>
        </w:rPr>
        <w:t>7.10 При проектуванні елементів конструкцій, вузлів їх з'єднань, вікон і дверей, а також</w:t>
      </w:r>
      <w:r w:rsidR="00550356" w:rsidRPr="00016333">
        <w:rPr>
          <w:rFonts w:ascii="Arial" w:hAnsi="Arial" w:cs="Arial"/>
          <w:sz w:val="21"/>
          <w:szCs w:val="21"/>
        </w:rPr>
        <w:t xml:space="preserve"> </w:t>
      </w:r>
      <w:r w:rsidRPr="00016333">
        <w:rPr>
          <w:rFonts w:ascii="Arial" w:hAnsi="Arial" w:cs="Arial"/>
          <w:sz w:val="21"/>
          <w:szCs w:val="21"/>
        </w:rPr>
        <w:t>вентиляційних ґрат та</w:t>
      </w:r>
      <w:r w:rsidR="00550356" w:rsidRPr="00016333">
        <w:rPr>
          <w:rFonts w:ascii="Arial" w:hAnsi="Arial" w:cs="Arial"/>
          <w:sz w:val="21"/>
          <w:szCs w:val="21"/>
        </w:rPr>
        <w:t xml:space="preserve"> елементів інших систем </w:t>
      </w:r>
      <w:r w:rsidR="00550356" w:rsidRPr="00016333">
        <w:rPr>
          <w:rFonts w:ascii="Arial" w:hAnsi="Arial" w:cs="Arial"/>
          <w:color w:val="00B050"/>
          <w:sz w:val="21"/>
          <w:szCs w:val="21"/>
        </w:rPr>
        <w:t>будівель</w:t>
      </w:r>
      <w:r w:rsidRPr="00016333">
        <w:rPr>
          <w:rFonts w:ascii="Arial" w:hAnsi="Arial" w:cs="Arial"/>
          <w:sz w:val="21"/>
          <w:szCs w:val="21"/>
        </w:rPr>
        <w:t xml:space="preserve"> підприємств торгівлі слід враховувати</w:t>
      </w:r>
      <w:r w:rsidR="007E6343">
        <w:rPr>
          <w:rFonts w:ascii="Arial" w:hAnsi="Arial" w:cs="Arial"/>
          <w:sz w:val="21"/>
          <w:szCs w:val="21"/>
        </w:rPr>
        <w:t xml:space="preserve"> </w:t>
      </w:r>
      <w:r w:rsidRPr="00016333">
        <w:rPr>
          <w:rFonts w:ascii="Arial" w:hAnsi="Arial" w:cs="Arial"/>
          <w:sz w:val="21"/>
          <w:szCs w:val="21"/>
        </w:rPr>
        <w:t>вимоги щодо захисту приміщень від проникнення паразитуючих тварин і комах.</w:t>
      </w:r>
    </w:p>
    <w:p w:rsidR="00550356" w:rsidRPr="00016333" w:rsidRDefault="00550356" w:rsidP="00F604A4">
      <w:pPr>
        <w:spacing w:line="288" w:lineRule="auto"/>
        <w:ind w:firstLine="425"/>
        <w:contextualSpacing/>
        <w:jc w:val="both"/>
        <w:rPr>
          <w:rFonts w:ascii="Arial" w:hAnsi="Arial" w:cs="Arial"/>
          <w:b/>
          <w:i/>
          <w:color w:val="00B050"/>
          <w:sz w:val="21"/>
          <w:szCs w:val="21"/>
        </w:rPr>
      </w:pPr>
      <w:r w:rsidRPr="00016333">
        <w:rPr>
          <w:rFonts w:ascii="Arial" w:hAnsi="Arial" w:cs="Arial"/>
          <w:b/>
          <w:i/>
          <w:color w:val="00B050"/>
          <w:sz w:val="21"/>
          <w:szCs w:val="21"/>
        </w:rPr>
        <w:t>(Слово пункту 7.10 змінено, Зміна № 1)</w:t>
      </w:r>
    </w:p>
    <w:p w:rsidR="00C663F5" w:rsidRPr="00016333" w:rsidRDefault="00C663F5" w:rsidP="00F604A4">
      <w:pPr>
        <w:spacing w:line="288" w:lineRule="auto"/>
        <w:ind w:firstLine="425"/>
        <w:contextualSpacing/>
        <w:jc w:val="both"/>
        <w:rPr>
          <w:rFonts w:ascii="Arial" w:hAnsi="Arial" w:cs="Arial"/>
          <w:sz w:val="21"/>
          <w:szCs w:val="21"/>
        </w:rPr>
      </w:pPr>
      <w:r w:rsidRPr="00016333">
        <w:rPr>
          <w:rFonts w:ascii="Arial" w:hAnsi="Arial" w:cs="Arial"/>
          <w:sz w:val="21"/>
          <w:szCs w:val="21"/>
        </w:rPr>
        <w:t xml:space="preserve">7.11 При обладнанні </w:t>
      </w:r>
      <w:r w:rsidR="001B7605" w:rsidRPr="00016333">
        <w:rPr>
          <w:rFonts w:ascii="Arial" w:hAnsi="Arial" w:cs="Arial"/>
          <w:color w:val="00B050"/>
          <w:sz w:val="21"/>
          <w:szCs w:val="21"/>
        </w:rPr>
        <w:t>будівель</w:t>
      </w:r>
      <w:r w:rsidRPr="00016333">
        <w:rPr>
          <w:rFonts w:ascii="Arial" w:hAnsi="Arial" w:cs="Arial"/>
          <w:sz w:val="21"/>
          <w:szCs w:val="21"/>
        </w:rPr>
        <w:t xml:space="preserve"> підприємств торгівлі згідно з 9.1.5 ліфтами габарити кабін хоча б</w:t>
      </w:r>
      <w:r w:rsidR="007E6343">
        <w:rPr>
          <w:rFonts w:ascii="Arial" w:hAnsi="Arial" w:cs="Arial"/>
          <w:sz w:val="21"/>
          <w:szCs w:val="21"/>
        </w:rPr>
        <w:t xml:space="preserve"> </w:t>
      </w:r>
      <w:r w:rsidRPr="00016333">
        <w:rPr>
          <w:rFonts w:ascii="Arial" w:hAnsi="Arial" w:cs="Arial"/>
          <w:sz w:val="21"/>
          <w:szCs w:val="21"/>
        </w:rPr>
        <w:t>одного з них повинні забезпечувати можливість транспортування людини на ношах.</w:t>
      </w:r>
    </w:p>
    <w:p w:rsidR="00D234A5" w:rsidRPr="00016333" w:rsidRDefault="00D234A5" w:rsidP="00F604A4">
      <w:pPr>
        <w:spacing w:line="288" w:lineRule="auto"/>
        <w:ind w:firstLine="425"/>
        <w:contextualSpacing/>
        <w:jc w:val="both"/>
        <w:rPr>
          <w:rFonts w:ascii="Arial" w:hAnsi="Arial" w:cs="Arial"/>
          <w:b/>
          <w:i/>
          <w:color w:val="00B050"/>
          <w:sz w:val="21"/>
          <w:szCs w:val="21"/>
        </w:rPr>
      </w:pPr>
      <w:r w:rsidRPr="00016333">
        <w:rPr>
          <w:rFonts w:ascii="Arial" w:hAnsi="Arial" w:cs="Arial"/>
          <w:b/>
          <w:i/>
          <w:color w:val="00B050"/>
          <w:sz w:val="21"/>
          <w:szCs w:val="21"/>
        </w:rPr>
        <w:t>(Слово пункту 7.11 змінено, Зміна № 1)</w:t>
      </w:r>
    </w:p>
    <w:p w:rsidR="00C663F5" w:rsidRPr="00016333" w:rsidRDefault="00C663F5" w:rsidP="00F604A4">
      <w:pPr>
        <w:spacing w:line="288" w:lineRule="auto"/>
        <w:ind w:firstLine="425"/>
        <w:contextualSpacing/>
        <w:jc w:val="both"/>
        <w:rPr>
          <w:rFonts w:ascii="Arial" w:hAnsi="Arial" w:cs="Arial"/>
          <w:color w:val="00B050"/>
          <w:sz w:val="21"/>
          <w:szCs w:val="21"/>
        </w:rPr>
      </w:pPr>
      <w:r w:rsidRPr="00016333">
        <w:rPr>
          <w:rFonts w:ascii="Arial" w:hAnsi="Arial" w:cs="Arial"/>
          <w:color w:val="00B050"/>
          <w:sz w:val="21"/>
          <w:szCs w:val="21"/>
        </w:rPr>
        <w:t xml:space="preserve">7.12 </w:t>
      </w:r>
    </w:p>
    <w:p w:rsidR="00332D45" w:rsidRPr="00016333" w:rsidRDefault="00332D45" w:rsidP="00F604A4">
      <w:pPr>
        <w:spacing w:line="288" w:lineRule="auto"/>
        <w:ind w:firstLine="425"/>
        <w:contextualSpacing/>
        <w:jc w:val="both"/>
        <w:rPr>
          <w:rFonts w:ascii="Arial" w:hAnsi="Arial" w:cs="Arial"/>
          <w:b/>
          <w:bCs/>
          <w:i/>
          <w:iCs/>
          <w:color w:val="00B050"/>
          <w:sz w:val="21"/>
          <w:szCs w:val="21"/>
        </w:rPr>
      </w:pPr>
      <w:r w:rsidRPr="00016333">
        <w:rPr>
          <w:rFonts w:ascii="Arial" w:hAnsi="Arial" w:cs="Arial"/>
          <w:b/>
          <w:bCs/>
          <w:i/>
          <w:iCs/>
          <w:color w:val="00B050"/>
          <w:sz w:val="21"/>
          <w:szCs w:val="21"/>
        </w:rPr>
        <w:t>(Пункт 7.12 вилучено,</w:t>
      </w:r>
      <w:r w:rsidR="007E6343">
        <w:rPr>
          <w:rFonts w:ascii="Arial" w:hAnsi="Arial" w:cs="Arial"/>
          <w:b/>
          <w:bCs/>
          <w:i/>
          <w:iCs/>
          <w:color w:val="00B050"/>
          <w:sz w:val="21"/>
          <w:szCs w:val="21"/>
        </w:rPr>
        <w:t xml:space="preserve"> </w:t>
      </w:r>
      <w:r w:rsidRPr="00016333">
        <w:rPr>
          <w:rFonts w:ascii="Arial" w:hAnsi="Arial" w:cs="Arial"/>
          <w:b/>
          <w:bCs/>
          <w:i/>
          <w:iCs/>
          <w:color w:val="00B050"/>
          <w:sz w:val="21"/>
          <w:szCs w:val="21"/>
        </w:rPr>
        <w:t>Зміна № 1)</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7.13 Системи опалення, вентиляції та кондиціонування повинні забезпечувати в приміщеннях</w:t>
      </w:r>
      <w:r w:rsidR="009015DF" w:rsidRPr="00016333">
        <w:rPr>
          <w:rFonts w:ascii="Arial" w:hAnsi="Arial" w:cs="Arial"/>
          <w:sz w:val="21"/>
          <w:szCs w:val="21"/>
        </w:rPr>
        <w:t xml:space="preserve"> </w:t>
      </w:r>
      <w:r w:rsidRPr="00016333">
        <w:rPr>
          <w:rFonts w:ascii="Arial" w:hAnsi="Arial" w:cs="Arial"/>
          <w:sz w:val="21"/>
          <w:szCs w:val="21"/>
        </w:rPr>
        <w:t>гігієнічні вимоги щодо температури, відносної вологості та руху повітря, кратності повітрообміну</w:t>
      </w:r>
      <w:r w:rsidR="007E6343">
        <w:rPr>
          <w:rFonts w:ascii="Arial" w:hAnsi="Arial" w:cs="Arial"/>
          <w:sz w:val="21"/>
          <w:szCs w:val="21"/>
        </w:rPr>
        <w:t xml:space="preserve"> </w:t>
      </w:r>
      <w:r w:rsidRPr="00016333">
        <w:rPr>
          <w:rFonts w:ascii="Arial" w:hAnsi="Arial" w:cs="Arial"/>
          <w:sz w:val="21"/>
          <w:szCs w:val="21"/>
        </w:rPr>
        <w:t>та вмісту хімічних речовин на рівні гранично-допустимих концентрацій (ГДК) для атмосферного</w:t>
      </w:r>
      <w:r w:rsidR="009015DF" w:rsidRPr="00016333">
        <w:rPr>
          <w:rFonts w:ascii="Arial" w:hAnsi="Arial" w:cs="Arial"/>
          <w:sz w:val="21"/>
          <w:szCs w:val="21"/>
        </w:rPr>
        <w:t xml:space="preserve"> </w:t>
      </w:r>
      <w:r w:rsidRPr="00016333">
        <w:rPr>
          <w:rFonts w:ascii="Arial" w:hAnsi="Arial" w:cs="Arial"/>
          <w:sz w:val="21"/>
          <w:szCs w:val="21"/>
        </w:rPr>
        <w:t>повітря.</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7.14 Системи вентиляції, кондиціонування та опалення, а також теплотехнічні характеристики</w:t>
      </w:r>
      <w:r w:rsidR="009015DF" w:rsidRPr="00016333">
        <w:rPr>
          <w:rFonts w:ascii="Arial" w:hAnsi="Arial" w:cs="Arial"/>
          <w:sz w:val="21"/>
          <w:szCs w:val="21"/>
        </w:rPr>
        <w:t xml:space="preserve"> </w:t>
      </w:r>
      <w:r w:rsidRPr="00016333">
        <w:rPr>
          <w:rFonts w:ascii="Arial" w:hAnsi="Arial" w:cs="Arial"/>
          <w:sz w:val="21"/>
          <w:szCs w:val="21"/>
        </w:rPr>
        <w:t>огороджувальних конструкцій повинні бути запроектовані так, щоб не допускати зволоження</w:t>
      </w:r>
      <w:r w:rsidR="009015DF" w:rsidRPr="00016333">
        <w:rPr>
          <w:rFonts w:ascii="Arial" w:hAnsi="Arial" w:cs="Arial"/>
          <w:sz w:val="21"/>
          <w:szCs w:val="21"/>
        </w:rPr>
        <w:t xml:space="preserve"> </w:t>
      </w:r>
      <w:r w:rsidRPr="00016333">
        <w:rPr>
          <w:rFonts w:ascii="Arial" w:hAnsi="Arial" w:cs="Arial"/>
          <w:sz w:val="21"/>
          <w:szCs w:val="21"/>
        </w:rPr>
        <w:t>(шляхом конденсації, капілярності, затікання дощових і талих вод тощо) внутрішніх поверхонь і</w:t>
      </w:r>
      <w:r w:rsidR="009015DF" w:rsidRPr="00016333">
        <w:rPr>
          <w:rFonts w:ascii="Arial" w:hAnsi="Arial" w:cs="Arial"/>
          <w:sz w:val="21"/>
          <w:szCs w:val="21"/>
        </w:rPr>
        <w:t xml:space="preserve"> </w:t>
      </w:r>
      <w:r w:rsidRPr="00016333">
        <w:rPr>
          <w:rFonts w:ascii="Arial" w:hAnsi="Arial" w:cs="Arial"/>
          <w:sz w:val="21"/>
          <w:szCs w:val="21"/>
        </w:rPr>
        <w:t>елементів підприємств торгівлі і створення умов для розмноження пліснявих грибів різного виду.</w:t>
      </w:r>
    </w:p>
    <w:p w:rsidR="00C663F5" w:rsidRPr="00016333" w:rsidRDefault="00C663F5"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7.15 </w:t>
      </w:r>
      <w:r w:rsidRPr="00016333">
        <w:rPr>
          <w:rFonts w:ascii="Arial" w:hAnsi="Arial" w:cs="Arial"/>
          <w:color w:val="00B050"/>
          <w:sz w:val="21"/>
          <w:szCs w:val="21"/>
        </w:rPr>
        <w:t>В системах кондиціонування повітря підприємств торгівлі рекомендується використовувати біполярні коронні іонізатори з створенням в обслуговуваному просторі концентрацій</w:t>
      </w:r>
      <w:r w:rsidR="009015DF" w:rsidRPr="00016333">
        <w:rPr>
          <w:rFonts w:ascii="Arial" w:hAnsi="Arial" w:cs="Arial"/>
          <w:color w:val="00B050"/>
          <w:sz w:val="21"/>
          <w:szCs w:val="21"/>
        </w:rPr>
        <w:t xml:space="preserve"> </w:t>
      </w:r>
      <w:r w:rsidRPr="00016333">
        <w:rPr>
          <w:rFonts w:ascii="Arial" w:hAnsi="Arial" w:cs="Arial"/>
          <w:color w:val="00B050"/>
          <w:sz w:val="21"/>
          <w:szCs w:val="21"/>
        </w:rPr>
        <w:t xml:space="preserve">легких позитивних і негативних </w:t>
      </w:r>
      <w:proofErr w:type="spellStart"/>
      <w:r w:rsidRPr="00016333">
        <w:rPr>
          <w:rFonts w:ascii="Arial" w:hAnsi="Arial" w:cs="Arial"/>
          <w:color w:val="00B050"/>
          <w:sz w:val="21"/>
          <w:szCs w:val="21"/>
        </w:rPr>
        <w:t>аероіонів</w:t>
      </w:r>
      <w:proofErr w:type="spellEnd"/>
      <w:r w:rsidRPr="00016333">
        <w:rPr>
          <w:rFonts w:ascii="Arial" w:hAnsi="Arial" w:cs="Arial"/>
          <w:color w:val="00B050"/>
          <w:sz w:val="21"/>
          <w:szCs w:val="21"/>
        </w:rPr>
        <w:t xml:space="preserve"> 1000-3000 іонів/см</w:t>
      </w:r>
      <w:r w:rsidRPr="00016333">
        <w:rPr>
          <w:rFonts w:ascii="Arial" w:hAnsi="Arial" w:cs="Arial"/>
          <w:color w:val="00B050"/>
          <w:sz w:val="21"/>
          <w:szCs w:val="21"/>
          <w:vertAlign w:val="superscript"/>
        </w:rPr>
        <w:t>3</w:t>
      </w:r>
      <w:r w:rsidRPr="00016333">
        <w:rPr>
          <w:rFonts w:ascii="Arial" w:hAnsi="Arial" w:cs="Arial"/>
          <w:color w:val="00B050"/>
          <w:sz w:val="21"/>
          <w:szCs w:val="21"/>
        </w:rPr>
        <w:t xml:space="preserve"> при дотриманні показника переваги</w:t>
      </w:r>
      <w:r w:rsidR="009015DF" w:rsidRPr="00016333">
        <w:rPr>
          <w:rFonts w:ascii="Arial" w:hAnsi="Arial" w:cs="Arial"/>
          <w:color w:val="00B050"/>
          <w:sz w:val="21"/>
          <w:szCs w:val="21"/>
        </w:rPr>
        <w:t xml:space="preserve"> </w:t>
      </w:r>
      <w:r w:rsidRPr="00016333">
        <w:rPr>
          <w:rFonts w:ascii="Arial" w:hAnsi="Arial" w:cs="Arial"/>
          <w:color w:val="00B050"/>
          <w:sz w:val="21"/>
          <w:szCs w:val="21"/>
        </w:rPr>
        <w:t>полярності від -0,11 до +0,11.</w:t>
      </w:r>
    </w:p>
    <w:p w:rsidR="00332D45" w:rsidRPr="00016333" w:rsidRDefault="00332D45" w:rsidP="00F604A4">
      <w:pPr>
        <w:spacing w:line="288" w:lineRule="auto"/>
        <w:ind w:firstLine="426"/>
        <w:contextualSpacing/>
        <w:jc w:val="both"/>
        <w:rPr>
          <w:rFonts w:ascii="Arial" w:hAnsi="Arial" w:cs="Arial"/>
          <w:b/>
          <w:bCs/>
          <w:i/>
          <w:iCs/>
          <w:color w:val="00B050"/>
          <w:sz w:val="21"/>
          <w:szCs w:val="21"/>
        </w:rPr>
      </w:pPr>
      <w:r w:rsidRPr="00016333">
        <w:rPr>
          <w:rFonts w:ascii="Arial" w:hAnsi="Arial" w:cs="Arial"/>
          <w:color w:val="00B050"/>
          <w:sz w:val="21"/>
          <w:szCs w:val="21"/>
        </w:rPr>
        <w:t>.</w:t>
      </w:r>
      <w:r w:rsidRPr="00016333">
        <w:rPr>
          <w:rFonts w:ascii="Arial" w:hAnsi="Arial" w:cs="Arial"/>
          <w:b/>
          <w:bCs/>
          <w:i/>
          <w:iCs/>
          <w:color w:val="00B050"/>
          <w:sz w:val="21"/>
          <w:szCs w:val="21"/>
        </w:rPr>
        <w:t xml:space="preserve"> (Пункт 7.15 змінено, Зміна № 1)</w:t>
      </w:r>
    </w:p>
    <w:p w:rsidR="00DA3B08" w:rsidRPr="00016333" w:rsidRDefault="00C663F5"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7.16 </w:t>
      </w:r>
      <w:r w:rsidRPr="00016333">
        <w:rPr>
          <w:rFonts w:ascii="Arial" w:hAnsi="Arial" w:cs="Arial"/>
          <w:color w:val="00B050"/>
          <w:sz w:val="21"/>
          <w:szCs w:val="21"/>
        </w:rPr>
        <w:t>Звукоізоляція і віброізоляція будівельних конструкцій окремо розташованих підприємст</w:t>
      </w:r>
      <w:r w:rsidR="00DA3B08" w:rsidRPr="00016333">
        <w:rPr>
          <w:rFonts w:ascii="Arial" w:hAnsi="Arial" w:cs="Arial"/>
          <w:color w:val="00B050"/>
          <w:sz w:val="21"/>
          <w:szCs w:val="21"/>
        </w:rPr>
        <w:t>в роздрібної торгівлі та вбудовано-прибудованих (прибудованих) або вбудованих у житлові буд</w:t>
      </w:r>
      <w:r w:rsidR="001B7605" w:rsidRPr="00016333">
        <w:rPr>
          <w:rFonts w:ascii="Arial" w:hAnsi="Arial" w:cs="Arial"/>
          <w:color w:val="00B050"/>
          <w:sz w:val="21"/>
          <w:szCs w:val="21"/>
        </w:rPr>
        <w:t>івлі</w:t>
      </w:r>
      <w:r w:rsidR="00DA3B08" w:rsidRPr="00016333">
        <w:rPr>
          <w:rFonts w:ascii="Arial" w:hAnsi="Arial" w:cs="Arial"/>
          <w:color w:val="00B050"/>
          <w:sz w:val="21"/>
          <w:szCs w:val="21"/>
        </w:rPr>
        <w:t xml:space="preserve"> чи буд</w:t>
      </w:r>
      <w:r w:rsidR="001B7605" w:rsidRPr="00016333">
        <w:rPr>
          <w:rFonts w:ascii="Arial" w:hAnsi="Arial" w:cs="Arial"/>
          <w:color w:val="00B050"/>
          <w:sz w:val="21"/>
          <w:szCs w:val="21"/>
        </w:rPr>
        <w:t>івлі</w:t>
      </w:r>
      <w:r w:rsidR="00DA3B08" w:rsidRPr="00016333">
        <w:rPr>
          <w:rFonts w:ascii="Arial" w:hAnsi="Arial" w:cs="Arial"/>
          <w:color w:val="00B050"/>
          <w:sz w:val="21"/>
          <w:szCs w:val="21"/>
        </w:rPr>
        <w:t xml:space="preserve"> іншого призначення повинні відповідати вимогам ДБН В. 1.2-10, </w:t>
      </w:r>
      <w:r w:rsidR="00332D45" w:rsidRPr="00016333">
        <w:rPr>
          <w:rFonts w:ascii="Arial" w:hAnsi="Arial" w:cs="Arial"/>
          <w:color w:val="00B050"/>
          <w:sz w:val="21"/>
          <w:szCs w:val="21"/>
        </w:rPr>
        <w:t>ДБН В. 1.1-31</w:t>
      </w:r>
      <w:r w:rsidR="00DA3B08" w:rsidRPr="00016333">
        <w:rPr>
          <w:rFonts w:ascii="Arial" w:hAnsi="Arial" w:cs="Arial"/>
          <w:color w:val="00B050"/>
          <w:sz w:val="21"/>
          <w:szCs w:val="21"/>
        </w:rPr>
        <w:t xml:space="preserve">, </w:t>
      </w:r>
      <w:r w:rsidR="009F704D" w:rsidRPr="00016333">
        <w:rPr>
          <w:rFonts w:ascii="Arial" w:hAnsi="Arial" w:cs="Arial"/>
          <w:color w:val="00B050"/>
          <w:sz w:val="21"/>
          <w:szCs w:val="21"/>
        </w:rPr>
        <w:t>ДСТУ-Н БВ.1.1-34, ДСТУ-Н Б В.1.1-35</w:t>
      </w:r>
      <w:r w:rsidR="00DA3B08" w:rsidRPr="00016333">
        <w:rPr>
          <w:rFonts w:ascii="Arial" w:hAnsi="Arial" w:cs="Arial"/>
          <w:color w:val="00B050"/>
          <w:sz w:val="21"/>
          <w:szCs w:val="21"/>
        </w:rPr>
        <w:t>, ДСН 3.3.6.037, ДСН 3.3.6.039.</w:t>
      </w:r>
    </w:p>
    <w:p w:rsidR="009F704D" w:rsidRPr="00016333" w:rsidRDefault="009F704D" w:rsidP="00F604A4">
      <w:pPr>
        <w:spacing w:line="288" w:lineRule="auto"/>
        <w:ind w:firstLine="426"/>
        <w:contextualSpacing/>
        <w:jc w:val="both"/>
        <w:rPr>
          <w:rFonts w:ascii="Arial" w:hAnsi="Arial" w:cs="Arial"/>
          <w:b/>
          <w:bCs/>
          <w:i/>
          <w:iCs/>
          <w:color w:val="00B050"/>
          <w:sz w:val="21"/>
          <w:szCs w:val="21"/>
        </w:rPr>
      </w:pPr>
      <w:r w:rsidRPr="00016333">
        <w:rPr>
          <w:rFonts w:ascii="Arial" w:hAnsi="Arial" w:cs="Arial"/>
          <w:color w:val="00B050"/>
          <w:sz w:val="21"/>
          <w:szCs w:val="21"/>
        </w:rPr>
        <w:t>.</w:t>
      </w:r>
      <w:r w:rsidRPr="00016333">
        <w:rPr>
          <w:rFonts w:ascii="Arial" w:hAnsi="Arial" w:cs="Arial"/>
          <w:b/>
          <w:bCs/>
          <w:i/>
          <w:iCs/>
          <w:color w:val="00B050"/>
          <w:sz w:val="21"/>
          <w:szCs w:val="21"/>
        </w:rPr>
        <w:t xml:space="preserve"> (Пункт 7.16 змінено, Зміна № 1)</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7.17 Допустимі рівні шуму, що створюються системами вентиляції та іншим інженерно-технічним обладнанням (ліфти, насоси, електродвигуни, трансформатори, холодильне обладнання тощо) вбудованих та вбудовано-прибудованих у житлові </w:t>
      </w:r>
      <w:r w:rsidRPr="00016333">
        <w:rPr>
          <w:rFonts w:ascii="Arial" w:hAnsi="Arial" w:cs="Arial"/>
          <w:color w:val="00B050"/>
          <w:sz w:val="21"/>
          <w:szCs w:val="21"/>
        </w:rPr>
        <w:t>буд</w:t>
      </w:r>
      <w:r w:rsidR="001B7605" w:rsidRPr="00016333">
        <w:rPr>
          <w:rFonts w:ascii="Arial" w:hAnsi="Arial" w:cs="Arial"/>
          <w:color w:val="00B050"/>
          <w:sz w:val="21"/>
          <w:szCs w:val="21"/>
        </w:rPr>
        <w:t>івлі</w:t>
      </w:r>
      <w:r w:rsidRPr="00016333">
        <w:rPr>
          <w:rFonts w:ascii="Arial" w:hAnsi="Arial" w:cs="Arial"/>
          <w:color w:val="00B050"/>
          <w:sz w:val="21"/>
          <w:szCs w:val="21"/>
        </w:rPr>
        <w:t xml:space="preserve"> </w:t>
      </w:r>
      <w:r w:rsidRPr="00016333">
        <w:rPr>
          <w:rFonts w:ascii="Arial" w:hAnsi="Arial" w:cs="Arial"/>
          <w:sz w:val="21"/>
          <w:szCs w:val="21"/>
        </w:rPr>
        <w:t>підприємств торгівлі, необхідно приймати на 5 дБА нижче (поправка мінус 5 дБА) відповідних гігієнічних нормативів для нічного часу доби в житлових приміщеннях.</w:t>
      </w:r>
    </w:p>
    <w:p w:rsidR="00B22090" w:rsidRPr="00016333" w:rsidRDefault="00B22090" w:rsidP="00F604A4">
      <w:pPr>
        <w:spacing w:line="288" w:lineRule="auto"/>
        <w:contextualSpacing/>
        <w:jc w:val="both"/>
        <w:rPr>
          <w:rFonts w:ascii="Arial" w:hAnsi="Arial" w:cs="Arial"/>
          <w:b/>
          <w:i/>
          <w:color w:val="00B050"/>
          <w:sz w:val="21"/>
          <w:szCs w:val="21"/>
        </w:rPr>
      </w:pPr>
      <w:r w:rsidRPr="00016333">
        <w:rPr>
          <w:rFonts w:ascii="Arial" w:hAnsi="Arial" w:cs="Arial"/>
          <w:sz w:val="21"/>
          <w:szCs w:val="21"/>
        </w:rPr>
        <w:t xml:space="preserve">       </w:t>
      </w:r>
      <w:r w:rsidRPr="00016333">
        <w:rPr>
          <w:rFonts w:ascii="Arial" w:hAnsi="Arial" w:cs="Arial"/>
          <w:b/>
          <w:i/>
          <w:color w:val="00B050"/>
          <w:sz w:val="21"/>
          <w:szCs w:val="21"/>
        </w:rPr>
        <w:t>(Слово пункту 7.17 змінено, Зміна № 1)</w:t>
      </w:r>
    </w:p>
    <w:p w:rsidR="00DA3B08" w:rsidRPr="00016333" w:rsidRDefault="00DA3B08"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7.18 </w:t>
      </w:r>
      <w:r w:rsidRPr="00016333">
        <w:rPr>
          <w:rFonts w:ascii="Arial" w:hAnsi="Arial" w:cs="Arial"/>
          <w:color w:val="00B050"/>
          <w:sz w:val="21"/>
          <w:szCs w:val="21"/>
        </w:rPr>
        <w:t>Допустимі рівні вібрації та інфразвуку від зовнішніх та внутрішніх джерел в буд</w:t>
      </w:r>
      <w:r w:rsidR="001B7605" w:rsidRPr="00016333">
        <w:rPr>
          <w:rFonts w:ascii="Arial" w:hAnsi="Arial" w:cs="Arial"/>
          <w:color w:val="00B050"/>
          <w:sz w:val="21"/>
          <w:szCs w:val="21"/>
        </w:rPr>
        <w:t>івлях</w:t>
      </w:r>
      <w:r w:rsidRPr="00016333">
        <w:rPr>
          <w:rFonts w:ascii="Arial" w:hAnsi="Arial" w:cs="Arial"/>
          <w:color w:val="00B050"/>
          <w:sz w:val="21"/>
          <w:szCs w:val="21"/>
        </w:rPr>
        <w:t xml:space="preserve"> з вбудованими та вбудовано-прибудованими підприємствами торгівлі не повинні в житлових приміщеннях перевищувати величин, регламентованих </w:t>
      </w:r>
      <w:r w:rsidR="009F704D" w:rsidRPr="00016333">
        <w:rPr>
          <w:rFonts w:ascii="Arial" w:hAnsi="Arial" w:cs="Arial"/>
          <w:color w:val="00B050"/>
          <w:sz w:val="21"/>
          <w:szCs w:val="21"/>
        </w:rPr>
        <w:t xml:space="preserve">ДСТУ </w:t>
      </w:r>
      <w:r w:rsidR="009F704D" w:rsidRPr="00016333">
        <w:rPr>
          <w:rFonts w:ascii="Arial" w:hAnsi="Arial" w:cs="Arial"/>
          <w:color w:val="00B050"/>
          <w:sz w:val="21"/>
          <w:szCs w:val="21"/>
          <w:lang w:val="en-US" w:eastAsia="en-US" w:bidi="en-US"/>
        </w:rPr>
        <w:t>ISO</w:t>
      </w:r>
      <w:r w:rsidR="009F704D" w:rsidRPr="00016333">
        <w:rPr>
          <w:rFonts w:ascii="Arial" w:hAnsi="Arial" w:cs="Arial"/>
          <w:color w:val="00B050"/>
          <w:sz w:val="21"/>
          <w:szCs w:val="21"/>
        </w:rPr>
        <w:t>2631-1</w:t>
      </w:r>
      <w:r w:rsidRPr="00016333">
        <w:rPr>
          <w:rFonts w:ascii="Arial" w:hAnsi="Arial" w:cs="Arial"/>
          <w:color w:val="00B050"/>
          <w:sz w:val="21"/>
          <w:szCs w:val="21"/>
        </w:rPr>
        <w:t>.</w:t>
      </w:r>
    </w:p>
    <w:p w:rsidR="009F704D" w:rsidRPr="00016333" w:rsidRDefault="009F704D" w:rsidP="00F604A4">
      <w:pPr>
        <w:spacing w:line="288" w:lineRule="auto"/>
        <w:ind w:firstLine="426"/>
        <w:contextualSpacing/>
        <w:jc w:val="both"/>
        <w:rPr>
          <w:rFonts w:ascii="Arial" w:hAnsi="Arial" w:cs="Arial"/>
          <w:color w:val="00B050"/>
          <w:sz w:val="21"/>
          <w:szCs w:val="21"/>
        </w:rPr>
      </w:pPr>
      <w:r w:rsidRPr="00016333">
        <w:rPr>
          <w:rFonts w:ascii="Arial" w:hAnsi="Arial" w:cs="Arial"/>
          <w:b/>
          <w:bCs/>
          <w:i/>
          <w:iCs/>
          <w:color w:val="00B050"/>
          <w:sz w:val="21"/>
          <w:szCs w:val="21"/>
        </w:rPr>
        <w:t>(Пункт 7.18 змінено, Зміна № 1)</w:t>
      </w:r>
    </w:p>
    <w:p w:rsidR="00DA3B08" w:rsidRPr="00016333" w:rsidRDefault="00DA3B08"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7.19 </w:t>
      </w:r>
      <w:r w:rsidRPr="00016333">
        <w:rPr>
          <w:rFonts w:ascii="Arial" w:hAnsi="Arial" w:cs="Arial"/>
          <w:color w:val="00B050"/>
          <w:sz w:val="21"/>
          <w:szCs w:val="21"/>
        </w:rPr>
        <w:t xml:space="preserve">Рівні напруженості статичного електричного поля на відстані 0,2 м від підлоги та стін не </w:t>
      </w:r>
      <w:r w:rsidRPr="00016333">
        <w:rPr>
          <w:rFonts w:ascii="Arial" w:hAnsi="Arial" w:cs="Arial"/>
          <w:color w:val="00B050"/>
          <w:sz w:val="21"/>
          <w:szCs w:val="21"/>
        </w:rPr>
        <w:lastRenderedPageBreak/>
        <w:t>повинні перевищувати 20 кВ/м при відносній вологості повітря в межах 30-60 % .</w:t>
      </w:r>
    </w:p>
    <w:p w:rsidR="009F704D" w:rsidRPr="00016333" w:rsidRDefault="009F704D" w:rsidP="00F604A4">
      <w:pPr>
        <w:spacing w:line="288" w:lineRule="auto"/>
        <w:ind w:firstLine="426"/>
        <w:contextualSpacing/>
        <w:jc w:val="both"/>
        <w:rPr>
          <w:rFonts w:ascii="Arial" w:hAnsi="Arial" w:cs="Arial"/>
          <w:color w:val="00B050"/>
          <w:sz w:val="21"/>
          <w:szCs w:val="21"/>
        </w:rPr>
      </w:pPr>
      <w:r w:rsidRPr="00016333">
        <w:rPr>
          <w:rFonts w:ascii="Arial" w:hAnsi="Arial" w:cs="Arial"/>
          <w:b/>
          <w:bCs/>
          <w:i/>
          <w:iCs/>
          <w:color w:val="00B050"/>
          <w:sz w:val="21"/>
          <w:szCs w:val="21"/>
        </w:rPr>
        <w:t>(Пункт 7.19 змінено, Зміна № 1)</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7.20. Рівні напруженості електричного поля 50 </w:t>
      </w:r>
      <w:proofErr w:type="spellStart"/>
      <w:r w:rsidRPr="00016333">
        <w:rPr>
          <w:rFonts w:ascii="Arial" w:hAnsi="Arial" w:cs="Arial"/>
          <w:sz w:val="21"/>
          <w:szCs w:val="21"/>
        </w:rPr>
        <w:t>Гц</w:t>
      </w:r>
      <w:proofErr w:type="spellEnd"/>
      <w:r w:rsidRPr="00016333">
        <w:rPr>
          <w:rFonts w:ascii="Arial" w:hAnsi="Arial" w:cs="Arial"/>
          <w:sz w:val="21"/>
          <w:szCs w:val="21"/>
        </w:rPr>
        <w:t xml:space="preserve"> від поверхонь, які огороджують приміщення на відстані 0,2 м, не повинні перевищувати 500 В/м відповідно до вимог </w:t>
      </w:r>
      <w:proofErr w:type="spellStart"/>
      <w:r w:rsidRPr="00016333">
        <w:rPr>
          <w:rFonts w:ascii="Arial" w:hAnsi="Arial" w:cs="Arial"/>
          <w:sz w:val="21"/>
          <w:szCs w:val="21"/>
        </w:rPr>
        <w:t>ДСанПіН</w:t>
      </w:r>
      <w:proofErr w:type="spellEnd"/>
      <w:r w:rsidRPr="00016333">
        <w:rPr>
          <w:rFonts w:ascii="Arial" w:hAnsi="Arial" w:cs="Arial"/>
          <w:sz w:val="21"/>
          <w:szCs w:val="21"/>
        </w:rPr>
        <w:t xml:space="preserve"> 239.</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7.21 Рівні магнітного поля 50 </w:t>
      </w:r>
      <w:proofErr w:type="spellStart"/>
      <w:r w:rsidRPr="00016333">
        <w:rPr>
          <w:rFonts w:ascii="Arial" w:hAnsi="Arial" w:cs="Arial"/>
          <w:sz w:val="21"/>
          <w:szCs w:val="21"/>
        </w:rPr>
        <w:t>Гц</w:t>
      </w:r>
      <w:proofErr w:type="spellEnd"/>
      <w:r w:rsidRPr="00016333">
        <w:rPr>
          <w:rFonts w:ascii="Arial" w:hAnsi="Arial" w:cs="Arial"/>
          <w:sz w:val="21"/>
          <w:szCs w:val="21"/>
        </w:rPr>
        <w:t xml:space="preserve"> від поверхонь, які огороджують приміщення на відстані 0,2 </w:t>
      </w:r>
      <w:proofErr w:type="spellStart"/>
      <w:r w:rsidRPr="00016333">
        <w:rPr>
          <w:rFonts w:ascii="Arial" w:hAnsi="Arial" w:cs="Arial"/>
          <w:sz w:val="21"/>
          <w:szCs w:val="21"/>
        </w:rPr>
        <w:t>м,не</w:t>
      </w:r>
      <w:proofErr w:type="spellEnd"/>
      <w:r w:rsidRPr="00016333">
        <w:rPr>
          <w:rFonts w:ascii="Arial" w:hAnsi="Arial" w:cs="Arial"/>
          <w:sz w:val="21"/>
          <w:szCs w:val="21"/>
        </w:rPr>
        <w:t xml:space="preserve"> повинні перевищувати 0,3 </w:t>
      </w:r>
      <w:proofErr w:type="spellStart"/>
      <w:r w:rsidRPr="00016333">
        <w:rPr>
          <w:rFonts w:ascii="Arial" w:hAnsi="Arial" w:cs="Arial"/>
          <w:sz w:val="21"/>
          <w:szCs w:val="21"/>
        </w:rPr>
        <w:t>мкТл</w:t>
      </w:r>
      <w:proofErr w:type="spellEnd"/>
      <w:r w:rsidRPr="00016333">
        <w:rPr>
          <w:rFonts w:ascii="Arial" w:hAnsi="Arial" w:cs="Arial"/>
          <w:sz w:val="21"/>
          <w:szCs w:val="21"/>
        </w:rPr>
        <w:t>.</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7.22 Рівні електромагнітного випромінювання на постійних робочих місцях у приміщеннях підприємств торгівлі не повинні перевищувати регламентованих </w:t>
      </w:r>
      <w:proofErr w:type="spellStart"/>
      <w:r w:rsidRPr="00016333">
        <w:rPr>
          <w:rFonts w:ascii="Arial" w:hAnsi="Arial" w:cs="Arial"/>
          <w:sz w:val="21"/>
          <w:szCs w:val="21"/>
        </w:rPr>
        <w:t>ДСанПіН</w:t>
      </w:r>
      <w:proofErr w:type="spellEnd"/>
      <w:r w:rsidRPr="00016333">
        <w:rPr>
          <w:rFonts w:ascii="Arial" w:hAnsi="Arial" w:cs="Arial"/>
          <w:sz w:val="21"/>
          <w:szCs w:val="21"/>
        </w:rPr>
        <w:t xml:space="preserve"> 3.3.6-096.</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При обладнанні робочих місць реєстраторів торговельних операцій (контролерів-касирів) комп'ютерами вони повинні відповідати вимогам </w:t>
      </w:r>
      <w:proofErr w:type="spellStart"/>
      <w:r w:rsidRPr="00016333">
        <w:rPr>
          <w:rFonts w:ascii="Arial" w:hAnsi="Arial" w:cs="Arial"/>
          <w:sz w:val="21"/>
          <w:szCs w:val="21"/>
        </w:rPr>
        <w:t>ДСанПіН</w:t>
      </w:r>
      <w:proofErr w:type="spellEnd"/>
      <w:r w:rsidRPr="00016333">
        <w:rPr>
          <w:rFonts w:ascii="Arial" w:hAnsi="Arial" w:cs="Arial"/>
          <w:sz w:val="21"/>
          <w:szCs w:val="21"/>
        </w:rPr>
        <w:t xml:space="preserve"> 3.3.2-007.</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Гранично-допустимі рівні електромагнітних </w:t>
      </w:r>
      <w:proofErr w:type="spellStart"/>
      <w:r w:rsidRPr="00016333">
        <w:rPr>
          <w:rFonts w:ascii="Arial" w:hAnsi="Arial" w:cs="Arial"/>
          <w:sz w:val="21"/>
          <w:szCs w:val="21"/>
        </w:rPr>
        <w:t>випромінювань</w:t>
      </w:r>
      <w:proofErr w:type="spellEnd"/>
      <w:r w:rsidRPr="00016333">
        <w:rPr>
          <w:rFonts w:ascii="Arial" w:hAnsi="Arial" w:cs="Arial"/>
          <w:sz w:val="21"/>
          <w:szCs w:val="21"/>
        </w:rPr>
        <w:t xml:space="preserve"> від зовнішніх джерел із вбудованих і вбудовано-прибудованих підприємств торгівлі в приміщеннях житлових </w:t>
      </w:r>
      <w:r w:rsidRPr="00016333">
        <w:rPr>
          <w:rFonts w:ascii="Arial" w:hAnsi="Arial" w:cs="Arial"/>
          <w:color w:val="00B050"/>
          <w:sz w:val="21"/>
          <w:szCs w:val="21"/>
        </w:rPr>
        <w:t>буд</w:t>
      </w:r>
      <w:r w:rsidR="001B7605" w:rsidRPr="00016333">
        <w:rPr>
          <w:rFonts w:ascii="Arial" w:hAnsi="Arial" w:cs="Arial"/>
          <w:color w:val="00B050"/>
          <w:sz w:val="21"/>
          <w:szCs w:val="21"/>
        </w:rPr>
        <w:t>івель</w:t>
      </w:r>
      <w:r w:rsidRPr="00016333">
        <w:rPr>
          <w:rFonts w:ascii="Arial" w:hAnsi="Arial" w:cs="Arial"/>
          <w:sz w:val="21"/>
          <w:szCs w:val="21"/>
        </w:rPr>
        <w:t xml:space="preserve"> не повинні перевищувати вимог </w:t>
      </w:r>
      <w:proofErr w:type="spellStart"/>
      <w:r w:rsidRPr="00016333">
        <w:rPr>
          <w:rFonts w:ascii="Arial" w:hAnsi="Arial" w:cs="Arial"/>
          <w:sz w:val="21"/>
          <w:szCs w:val="21"/>
        </w:rPr>
        <w:t>ДСанПіН</w:t>
      </w:r>
      <w:proofErr w:type="spellEnd"/>
      <w:r w:rsidRPr="00016333">
        <w:rPr>
          <w:rFonts w:ascii="Arial" w:hAnsi="Arial" w:cs="Arial"/>
          <w:sz w:val="21"/>
          <w:szCs w:val="21"/>
        </w:rPr>
        <w:t xml:space="preserve"> 239.</w:t>
      </w:r>
    </w:p>
    <w:p w:rsidR="00C320F2" w:rsidRPr="00016333" w:rsidRDefault="00C320F2" w:rsidP="00F604A4">
      <w:pPr>
        <w:spacing w:line="288" w:lineRule="auto"/>
        <w:contextualSpacing/>
        <w:jc w:val="both"/>
        <w:rPr>
          <w:rFonts w:ascii="Arial" w:hAnsi="Arial" w:cs="Arial"/>
          <w:b/>
          <w:i/>
          <w:color w:val="00B050"/>
          <w:sz w:val="21"/>
          <w:szCs w:val="21"/>
        </w:rPr>
      </w:pPr>
      <w:r w:rsidRPr="00016333">
        <w:rPr>
          <w:rFonts w:ascii="Arial" w:hAnsi="Arial" w:cs="Arial"/>
          <w:color w:val="FF0000"/>
          <w:sz w:val="21"/>
          <w:szCs w:val="21"/>
        </w:rPr>
        <w:t xml:space="preserve">       </w:t>
      </w:r>
      <w:r w:rsidRPr="00016333">
        <w:rPr>
          <w:rFonts w:ascii="Arial" w:hAnsi="Arial" w:cs="Arial"/>
          <w:b/>
          <w:i/>
          <w:color w:val="00B050"/>
          <w:sz w:val="21"/>
          <w:szCs w:val="21"/>
        </w:rPr>
        <w:t>(Слово пункту 7.22 змінено, Зміна № 1)</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7.23 Питома ефективна активність природних радіонуклідів (ПРН) у будівельних матеріалах і сировині, які використовуються в будівництві підприємств торгівлі, не повинна перевищувати 370 </w:t>
      </w:r>
      <w:proofErr w:type="spellStart"/>
      <w:r w:rsidRPr="00016333">
        <w:rPr>
          <w:rFonts w:ascii="Arial" w:hAnsi="Arial" w:cs="Arial"/>
          <w:sz w:val="21"/>
          <w:szCs w:val="21"/>
        </w:rPr>
        <w:t>Бк</w:t>
      </w:r>
      <w:proofErr w:type="spellEnd"/>
      <w:r w:rsidRPr="00016333">
        <w:rPr>
          <w:rFonts w:ascii="Arial" w:hAnsi="Arial" w:cs="Arial"/>
          <w:sz w:val="21"/>
          <w:szCs w:val="21"/>
        </w:rPr>
        <w:t>/кг.</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7.24 Потужність поглинутої в повітрі дози (ППД) гамма-випромінення в приміщеннях підприємств торгівлі, які здаються в експлуатацію, не повинна перевищувати 73 </w:t>
      </w:r>
      <w:proofErr w:type="spellStart"/>
      <w:r w:rsidRPr="00016333">
        <w:rPr>
          <w:rFonts w:ascii="Arial" w:hAnsi="Arial" w:cs="Arial"/>
          <w:sz w:val="21"/>
          <w:szCs w:val="21"/>
        </w:rPr>
        <w:t>пГр</w:t>
      </w:r>
      <w:proofErr w:type="spellEnd"/>
      <w:r w:rsidRPr="00016333">
        <w:rPr>
          <w:rFonts w:ascii="Arial" w:hAnsi="Arial" w:cs="Arial"/>
          <w:sz w:val="21"/>
          <w:szCs w:val="21"/>
        </w:rPr>
        <w:t xml:space="preserve">/с (30 </w:t>
      </w:r>
      <w:proofErr w:type="spellStart"/>
      <w:r w:rsidRPr="00016333">
        <w:rPr>
          <w:rFonts w:ascii="Arial" w:hAnsi="Arial" w:cs="Arial"/>
          <w:sz w:val="21"/>
          <w:szCs w:val="21"/>
        </w:rPr>
        <w:t>мкР</w:t>
      </w:r>
      <w:proofErr w:type="spellEnd"/>
      <w:r w:rsidRPr="00016333">
        <w:rPr>
          <w:rFonts w:ascii="Arial" w:hAnsi="Arial" w:cs="Arial"/>
          <w:sz w:val="21"/>
          <w:szCs w:val="21"/>
        </w:rPr>
        <w:t xml:space="preserve">/год),а в експлуатованих - 122 </w:t>
      </w:r>
      <w:proofErr w:type="spellStart"/>
      <w:r w:rsidRPr="00016333">
        <w:rPr>
          <w:rFonts w:ascii="Arial" w:hAnsi="Arial" w:cs="Arial"/>
          <w:sz w:val="21"/>
          <w:szCs w:val="21"/>
        </w:rPr>
        <w:t>пГр</w:t>
      </w:r>
      <w:proofErr w:type="spellEnd"/>
      <w:r w:rsidRPr="00016333">
        <w:rPr>
          <w:rFonts w:ascii="Arial" w:hAnsi="Arial" w:cs="Arial"/>
          <w:sz w:val="21"/>
          <w:szCs w:val="21"/>
        </w:rPr>
        <w:t xml:space="preserve">/с (50 </w:t>
      </w:r>
      <w:proofErr w:type="spellStart"/>
      <w:r w:rsidRPr="00016333">
        <w:rPr>
          <w:rFonts w:ascii="Arial" w:hAnsi="Arial" w:cs="Arial"/>
          <w:sz w:val="21"/>
          <w:szCs w:val="21"/>
        </w:rPr>
        <w:t>мкР</w:t>
      </w:r>
      <w:proofErr w:type="spellEnd"/>
      <w:r w:rsidRPr="00016333">
        <w:rPr>
          <w:rFonts w:ascii="Arial" w:hAnsi="Arial" w:cs="Arial"/>
          <w:sz w:val="21"/>
          <w:szCs w:val="21"/>
        </w:rPr>
        <w:t>/год).</w:t>
      </w:r>
    </w:p>
    <w:p w:rsidR="00DA3B08"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7.25 Середньорічна еквівалентна рівноважна активність радону-222 в повітрі приміщень підприємств торгівлі, що проектуються, заново побудовані та реконструйовані, не повинна перевищувати 50 </w:t>
      </w:r>
      <w:proofErr w:type="spellStart"/>
      <w:r w:rsidRPr="00016333">
        <w:rPr>
          <w:rFonts w:ascii="Arial" w:hAnsi="Arial" w:cs="Arial"/>
          <w:sz w:val="21"/>
          <w:szCs w:val="21"/>
        </w:rPr>
        <w:t>Бк</w:t>
      </w:r>
      <w:proofErr w:type="spellEnd"/>
      <w:r w:rsidRPr="00016333">
        <w:rPr>
          <w:rFonts w:ascii="Arial" w:hAnsi="Arial" w:cs="Arial"/>
          <w:sz w:val="21"/>
          <w:szCs w:val="21"/>
        </w:rPr>
        <w:t>/м</w:t>
      </w:r>
      <w:r w:rsidRPr="00016333">
        <w:rPr>
          <w:rFonts w:ascii="Arial" w:hAnsi="Arial" w:cs="Arial"/>
          <w:sz w:val="21"/>
          <w:szCs w:val="21"/>
          <w:vertAlign w:val="superscript"/>
        </w:rPr>
        <w:t>3</w:t>
      </w:r>
      <w:r w:rsidRPr="00016333">
        <w:rPr>
          <w:rFonts w:ascii="Arial" w:hAnsi="Arial" w:cs="Arial"/>
          <w:sz w:val="21"/>
          <w:szCs w:val="21"/>
        </w:rPr>
        <w:t xml:space="preserve">, а в тих, що експлуатуються, - 100 </w:t>
      </w:r>
      <w:proofErr w:type="spellStart"/>
      <w:r w:rsidRPr="00016333">
        <w:rPr>
          <w:rFonts w:ascii="Arial" w:hAnsi="Arial" w:cs="Arial"/>
          <w:sz w:val="21"/>
          <w:szCs w:val="21"/>
        </w:rPr>
        <w:t>Бк</w:t>
      </w:r>
      <w:proofErr w:type="spellEnd"/>
      <w:r w:rsidRPr="00016333">
        <w:rPr>
          <w:rFonts w:ascii="Arial" w:hAnsi="Arial" w:cs="Arial"/>
          <w:sz w:val="21"/>
          <w:szCs w:val="21"/>
        </w:rPr>
        <w:t>/м</w:t>
      </w:r>
      <w:r w:rsidRPr="00016333">
        <w:rPr>
          <w:rFonts w:ascii="Arial" w:hAnsi="Arial" w:cs="Arial"/>
          <w:sz w:val="21"/>
          <w:szCs w:val="21"/>
          <w:vertAlign w:val="superscript"/>
        </w:rPr>
        <w:t>3</w:t>
      </w:r>
      <w:r w:rsidRPr="00016333">
        <w:rPr>
          <w:rFonts w:ascii="Arial" w:hAnsi="Arial" w:cs="Arial"/>
          <w:sz w:val="21"/>
          <w:szCs w:val="21"/>
        </w:rPr>
        <w:t xml:space="preserve"> згідно з вимогами ДГН 6.6.1-6.5.001 (НРБУ).</w:t>
      </w:r>
    </w:p>
    <w:p w:rsidR="00A6434D" w:rsidRPr="00016333" w:rsidRDefault="00A6434D" w:rsidP="00F604A4">
      <w:pPr>
        <w:spacing w:line="288" w:lineRule="auto"/>
        <w:ind w:firstLine="426"/>
        <w:contextualSpacing/>
        <w:jc w:val="both"/>
        <w:rPr>
          <w:rFonts w:ascii="Arial" w:hAnsi="Arial" w:cs="Arial"/>
          <w:sz w:val="21"/>
          <w:szCs w:val="21"/>
        </w:rPr>
      </w:pPr>
    </w:p>
    <w:p w:rsidR="00DA3B08" w:rsidRPr="00016333" w:rsidRDefault="00DA3B08" w:rsidP="00F604A4">
      <w:pPr>
        <w:spacing w:before="60" w:after="40" w:line="288" w:lineRule="auto"/>
        <w:ind w:firstLine="425"/>
        <w:contextualSpacing/>
        <w:jc w:val="both"/>
        <w:rPr>
          <w:rFonts w:ascii="Arial" w:hAnsi="Arial" w:cs="Arial"/>
          <w:b/>
          <w:bCs/>
          <w:sz w:val="21"/>
          <w:szCs w:val="21"/>
        </w:rPr>
      </w:pPr>
      <w:r w:rsidRPr="00016333">
        <w:rPr>
          <w:rFonts w:ascii="Arial" w:hAnsi="Arial" w:cs="Arial"/>
          <w:b/>
          <w:bCs/>
          <w:sz w:val="21"/>
          <w:szCs w:val="21"/>
        </w:rPr>
        <w:t>8 ПОЖЕЖНА БЕЗПЕКА</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8.1 Проектування підприємств торгівлі слід здійснювати згідно з вимогами </w:t>
      </w:r>
    </w:p>
    <w:p w:rsidR="00DA3B08" w:rsidRPr="00016333" w:rsidRDefault="00DA3B08" w:rsidP="00F604A4">
      <w:pPr>
        <w:spacing w:line="288" w:lineRule="auto"/>
        <w:ind w:firstLine="142"/>
        <w:contextualSpacing/>
        <w:jc w:val="both"/>
        <w:rPr>
          <w:rFonts w:ascii="Arial" w:hAnsi="Arial" w:cs="Arial"/>
          <w:sz w:val="21"/>
          <w:szCs w:val="21"/>
        </w:rPr>
      </w:pPr>
      <w:r w:rsidRPr="00016333">
        <w:rPr>
          <w:rFonts w:ascii="Arial" w:hAnsi="Arial" w:cs="Arial"/>
          <w:sz w:val="21"/>
          <w:szCs w:val="21"/>
        </w:rPr>
        <w:t>ДБН В.1.1-7, ГОСТ 12.1.004, НАПБ Б.01.005 інших відповідних нормативних документів, а також з урахуванням  вимог цього розділу.</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Найбільшу площу поверху чи його частини між протипожежними стінами 1-го типу (протипожежного відсіку) залежно від ступеня вогнестійкості та поверховості </w:t>
      </w:r>
      <w:r w:rsidRPr="00016333">
        <w:rPr>
          <w:rFonts w:ascii="Arial" w:hAnsi="Arial" w:cs="Arial"/>
          <w:color w:val="00B050"/>
          <w:sz w:val="21"/>
          <w:szCs w:val="21"/>
        </w:rPr>
        <w:t>буд</w:t>
      </w:r>
      <w:r w:rsidR="001B7605" w:rsidRPr="00016333">
        <w:rPr>
          <w:rFonts w:ascii="Arial" w:hAnsi="Arial" w:cs="Arial"/>
          <w:color w:val="00B050"/>
          <w:sz w:val="21"/>
          <w:szCs w:val="21"/>
        </w:rPr>
        <w:t>івель</w:t>
      </w:r>
      <w:r w:rsidRPr="00016333">
        <w:rPr>
          <w:rFonts w:ascii="Arial" w:hAnsi="Arial" w:cs="Arial"/>
          <w:sz w:val="21"/>
          <w:szCs w:val="21"/>
        </w:rPr>
        <w:t xml:space="preserve"> підприємств торгівлі слід приймати згідно з таблицею 2.</w:t>
      </w:r>
    </w:p>
    <w:p w:rsidR="00C320F2" w:rsidRDefault="00C320F2" w:rsidP="00F604A4">
      <w:pPr>
        <w:spacing w:line="288" w:lineRule="auto"/>
        <w:ind w:firstLine="426"/>
        <w:contextualSpacing/>
        <w:jc w:val="both"/>
        <w:rPr>
          <w:rFonts w:ascii="Arial" w:hAnsi="Arial" w:cs="Arial"/>
          <w:b/>
          <w:i/>
          <w:color w:val="00B050"/>
          <w:sz w:val="21"/>
          <w:szCs w:val="21"/>
        </w:rPr>
      </w:pPr>
      <w:r w:rsidRPr="00016333">
        <w:rPr>
          <w:rFonts w:ascii="Arial" w:hAnsi="Arial" w:cs="Arial"/>
          <w:b/>
          <w:i/>
          <w:color w:val="00B050"/>
          <w:sz w:val="21"/>
          <w:szCs w:val="21"/>
        </w:rPr>
        <w:t>(Слово пункту 8.1 змінено, Зміна № 1)</w:t>
      </w:r>
    </w:p>
    <w:p w:rsidR="00A6434D" w:rsidRPr="00016333" w:rsidRDefault="00A6434D" w:rsidP="00F604A4">
      <w:pPr>
        <w:spacing w:line="288" w:lineRule="auto"/>
        <w:ind w:firstLine="426"/>
        <w:contextualSpacing/>
        <w:jc w:val="both"/>
        <w:rPr>
          <w:rFonts w:ascii="Arial" w:hAnsi="Arial" w:cs="Arial"/>
          <w:b/>
          <w:i/>
          <w:color w:val="00B050"/>
          <w:sz w:val="21"/>
          <w:szCs w:val="21"/>
        </w:rPr>
      </w:pPr>
    </w:p>
    <w:p w:rsidR="00DA3B08" w:rsidRDefault="00DA3B08" w:rsidP="00DA3B08">
      <w:pPr>
        <w:ind w:firstLine="426"/>
        <w:jc w:val="both"/>
        <w:rPr>
          <w:rFonts w:ascii="Arial" w:hAnsi="Arial" w:cs="Arial"/>
          <w:b/>
          <w:bCs/>
          <w:sz w:val="21"/>
          <w:szCs w:val="21"/>
        </w:rPr>
      </w:pPr>
      <w:r w:rsidRPr="00016333">
        <w:rPr>
          <w:rFonts w:ascii="Arial" w:hAnsi="Arial" w:cs="Arial"/>
          <w:b/>
          <w:bCs/>
          <w:sz w:val="21"/>
          <w:szCs w:val="21"/>
        </w:rPr>
        <w:t>Таблиця 2</w:t>
      </w:r>
    </w:p>
    <w:p w:rsidR="00F604A4" w:rsidRPr="00016333" w:rsidRDefault="00F604A4" w:rsidP="00DA3B08">
      <w:pPr>
        <w:ind w:firstLine="426"/>
        <w:jc w:val="both"/>
        <w:rPr>
          <w:rFonts w:ascii="Arial" w:hAnsi="Arial" w:cs="Arial"/>
          <w:b/>
          <w:bCs/>
          <w:sz w:val="21"/>
          <w:szCs w:val="21"/>
        </w:rPr>
      </w:pPr>
    </w:p>
    <w:tbl>
      <w:tblPr>
        <w:tblStyle w:val="a3"/>
        <w:tblW w:w="0" w:type="auto"/>
        <w:tblLook w:val="04A0" w:firstRow="1" w:lastRow="0" w:firstColumn="1" w:lastColumn="0" w:noHBand="0" w:noVBand="1"/>
      </w:tblPr>
      <w:tblGrid>
        <w:gridCol w:w="1924"/>
        <w:gridCol w:w="1924"/>
        <w:gridCol w:w="1924"/>
        <w:gridCol w:w="1925"/>
        <w:gridCol w:w="1925"/>
      </w:tblGrid>
      <w:tr w:rsidR="007D394F" w:rsidRPr="00016333" w:rsidTr="001C01D5">
        <w:trPr>
          <w:trHeight w:val="315"/>
        </w:trPr>
        <w:tc>
          <w:tcPr>
            <w:tcW w:w="1924" w:type="dxa"/>
            <w:vMerge w:val="restart"/>
          </w:tcPr>
          <w:p w:rsidR="007D394F" w:rsidRPr="00016333" w:rsidRDefault="007D394F" w:rsidP="00DF0DD5">
            <w:pPr>
              <w:jc w:val="center"/>
              <w:rPr>
                <w:rFonts w:ascii="Arial" w:hAnsi="Arial" w:cs="Arial"/>
                <w:b/>
                <w:bCs/>
                <w:sz w:val="21"/>
                <w:szCs w:val="21"/>
              </w:rPr>
            </w:pPr>
            <w:r w:rsidRPr="00016333">
              <w:rPr>
                <w:rFonts w:ascii="Arial" w:hAnsi="Arial" w:cs="Arial"/>
                <w:b/>
                <w:bCs/>
                <w:sz w:val="21"/>
                <w:szCs w:val="21"/>
              </w:rPr>
              <w:t>Ступінь вогнестійкості будинків</w:t>
            </w:r>
          </w:p>
        </w:tc>
        <w:tc>
          <w:tcPr>
            <w:tcW w:w="1924" w:type="dxa"/>
            <w:vMerge w:val="restart"/>
          </w:tcPr>
          <w:p w:rsidR="007D394F" w:rsidRPr="00016333" w:rsidRDefault="007D394F" w:rsidP="00DF0DD5">
            <w:pPr>
              <w:jc w:val="center"/>
              <w:rPr>
                <w:rFonts w:ascii="Arial" w:hAnsi="Arial" w:cs="Arial"/>
                <w:b/>
                <w:bCs/>
                <w:sz w:val="21"/>
                <w:szCs w:val="21"/>
              </w:rPr>
            </w:pPr>
            <w:r w:rsidRPr="00016333">
              <w:rPr>
                <w:rFonts w:ascii="Arial" w:hAnsi="Arial" w:cs="Arial"/>
                <w:b/>
                <w:bCs/>
                <w:sz w:val="21"/>
                <w:szCs w:val="21"/>
              </w:rPr>
              <w:t>Найбільша</w:t>
            </w:r>
          </w:p>
          <w:p w:rsidR="007D394F" w:rsidRPr="00016333" w:rsidRDefault="007D394F" w:rsidP="00DF0DD5">
            <w:pPr>
              <w:jc w:val="center"/>
              <w:rPr>
                <w:rFonts w:ascii="Arial" w:hAnsi="Arial" w:cs="Arial"/>
                <w:sz w:val="21"/>
                <w:szCs w:val="21"/>
              </w:rPr>
            </w:pPr>
            <w:r w:rsidRPr="00016333">
              <w:rPr>
                <w:rFonts w:ascii="Arial" w:hAnsi="Arial" w:cs="Arial"/>
                <w:b/>
                <w:bCs/>
                <w:sz w:val="21"/>
                <w:szCs w:val="21"/>
              </w:rPr>
              <w:t>кількість поверхів</w:t>
            </w:r>
          </w:p>
        </w:tc>
        <w:tc>
          <w:tcPr>
            <w:tcW w:w="5774" w:type="dxa"/>
            <w:gridSpan w:val="3"/>
          </w:tcPr>
          <w:p w:rsidR="007D394F" w:rsidRPr="00016333" w:rsidRDefault="007D394F" w:rsidP="00DF0DD5">
            <w:pPr>
              <w:jc w:val="center"/>
              <w:rPr>
                <w:rFonts w:ascii="Arial" w:hAnsi="Arial" w:cs="Arial"/>
                <w:b/>
                <w:bCs/>
                <w:sz w:val="21"/>
                <w:szCs w:val="21"/>
              </w:rPr>
            </w:pPr>
            <w:r w:rsidRPr="00016333">
              <w:rPr>
                <w:rFonts w:ascii="Arial" w:hAnsi="Arial" w:cs="Arial"/>
                <w:b/>
                <w:bCs/>
                <w:sz w:val="21"/>
                <w:szCs w:val="21"/>
              </w:rPr>
              <w:t>Найбільша площа поверху чи його частини між протипожежними стінами 1-го типу, м</w:t>
            </w:r>
            <w:r w:rsidRPr="00016333">
              <w:rPr>
                <w:rFonts w:ascii="Arial" w:hAnsi="Arial" w:cs="Arial"/>
                <w:b/>
                <w:bCs/>
                <w:sz w:val="21"/>
                <w:szCs w:val="21"/>
                <w:vertAlign w:val="superscript"/>
              </w:rPr>
              <w:t>2</w:t>
            </w:r>
          </w:p>
        </w:tc>
      </w:tr>
      <w:tr w:rsidR="007D394F" w:rsidRPr="00016333" w:rsidTr="00910F12">
        <w:trPr>
          <w:trHeight w:val="503"/>
        </w:trPr>
        <w:tc>
          <w:tcPr>
            <w:tcW w:w="1924" w:type="dxa"/>
            <w:vMerge/>
          </w:tcPr>
          <w:p w:rsidR="007D394F" w:rsidRPr="00016333" w:rsidRDefault="007D394F" w:rsidP="007D394F">
            <w:pPr>
              <w:jc w:val="both"/>
              <w:rPr>
                <w:rFonts w:ascii="Arial" w:hAnsi="Arial" w:cs="Arial"/>
                <w:sz w:val="21"/>
                <w:szCs w:val="21"/>
              </w:rPr>
            </w:pPr>
          </w:p>
        </w:tc>
        <w:tc>
          <w:tcPr>
            <w:tcW w:w="1924" w:type="dxa"/>
            <w:vMerge/>
          </w:tcPr>
          <w:p w:rsidR="007D394F" w:rsidRPr="00016333" w:rsidRDefault="007D394F" w:rsidP="007D394F">
            <w:pPr>
              <w:jc w:val="both"/>
              <w:rPr>
                <w:rFonts w:ascii="Arial" w:hAnsi="Arial" w:cs="Arial"/>
                <w:sz w:val="21"/>
                <w:szCs w:val="21"/>
              </w:rPr>
            </w:pPr>
          </w:p>
        </w:tc>
        <w:tc>
          <w:tcPr>
            <w:tcW w:w="1924" w:type="dxa"/>
          </w:tcPr>
          <w:p w:rsidR="007D394F" w:rsidRPr="00016333" w:rsidRDefault="007D394F" w:rsidP="007D394F">
            <w:pPr>
              <w:jc w:val="both"/>
              <w:rPr>
                <w:rFonts w:ascii="Arial" w:hAnsi="Arial" w:cs="Arial"/>
                <w:sz w:val="21"/>
                <w:szCs w:val="21"/>
              </w:rPr>
            </w:pPr>
            <w:r w:rsidRPr="00016333">
              <w:rPr>
                <w:rFonts w:ascii="Arial" w:hAnsi="Arial" w:cs="Arial"/>
                <w:sz w:val="21"/>
                <w:szCs w:val="21"/>
              </w:rPr>
              <w:t>одноповерхових</w:t>
            </w:r>
          </w:p>
        </w:tc>
        <w:tc>
          <w:tcPr>
            <w:tcW w:w="1925" w:type="dxa"/>
          </w:tcPr>
          <w:p w:rsidR="007D394F" w:rsidRPr="00016333" w:rsidRDefault="007D394F" w:rsidP="007D394F">
            <w:pPr>
              <w:jc w:val="both"/>
              <w:rPr>
                <w:rFonts w:ascii="Arial" w:hAnsi="Arial" w:cs="Arial"/>
                <w:sz w:val="21"/>
                <w:szCs w:val="21"/>
              </w:rPr>
            </w:pPr>
            <w:r w:rsidRPr="00016333">
              <w:rPr>
                <w:rFonts w:ascii="Arial" w:hAnsi="Arial" w:cs="Arial"/>
                <w:sz w:val="21"/>
                <w:szCs w:val="21"/>
              </w:rPr>
              <w:t>двоповерхових</w:t>
            </w:r>
          </w:p>
        </w:tc>
        <w:tc>
          <w:tcPr>
            <w:tcW w:w="1925" w:type="dxa"/>
          </w:tcPr>
          <w:p w:rsidR="007D394F" w:rsidRPr="00016333" w:rsidRDefault="007D394F" w:rsidP="007D394F">
            <w:pPr>
              <w:jc w:val="both"/>
              <w:rPr>
                <w:rFonts w:ascii="Arial" w:hAnsi="Arial" w:cs="Arial"/>
                <w:sz w:val="21"/>
                <w:szCs w:val="21"/>
              </w:rPr>
            </w:pPr>
            <w:r w:rsidRPr="00016333">
              <w:rPr>
                <w:rFonts w:ascii="Arial" w:hAnsi="Arial" w:cs="Arial"/>
                <w:sz w:val="21"/>
                <w:szCs w:val="21"/>
              </w:rPr>
              <w:t>3-5-поверхових</w:t>
            </w:r>
          </w:p>
        </w:tc>
      </w:tr>
      <w:tr w:rsidR="00910F12" w:rsidRPr="00016333" w:rsidTr="00910F12">
        <w:tc>
          <w:tcPr>
            <w:tcW w:w="1924" w:type="dxa"/>
          </w:tcPr>
          <w:p w:rsidR="00910F12" w:rsidRPr="00016333" w:rsidRDefault="0075776D" w:rsidP="0075776D">
            <w:pPr>
              <w:jc w:val="center"/>
              <w:rPr>
                <w:rFonts w:ascii="Arial" w:hAnsi="Arial" w:cs="Arial"/>
                <w:sz w:val="21"/>
                <w:szCs w:val="21"/>
                <w:lang w:val="en-US"/>
              </w:rPr>
            </w:pPr>
            <w:r w:rsidRPr="00016333">
              <w:rPr>
                <w:rFonts w:ascii="Arial" w:hAnsi="Arial" w:cs="Arial"/>
                <w:sz w:val="21"/>
                <w:szCs w:val="21"/>
                <w:lang w:val="en-US"/>
              </w:rPr>
              <w:t>I-II</w:t>
            </w:r>
          </w:p>
        </w:tc>
        <w:tc>
          <w:tcPr>
            <w:tcW w:w="1924" w:type="dxa"/>
          </w:tcPr>
          <w:p w:rsidR="00910F12" w:rsidRPr="00016333" w:rsidRDefault="007D394F" w:rsidP="007D394F">
            <w:pPr>
              <w:jc w:val="center"/>
              <w:rPr>
                <w:rFonts w:ascii="Arial" w:hAnsi="Arial" w:cs="Arial"/>
                <w:sz w:val="21"/>
                <w:szCs w:val="21"/>
              </w:rPr>
            </w:pPr>
            <w:r w:rsidRPr="00016333">
              <w:rPr>
                <w:rFonts w:ascii="Arial" w:hAnsi="Arial" w:cs="Arial"/>
                <w:sz w:val="21"/>
                <w:szCs w:val="21"/>
              </w:rPr>
              <w:t>5</w:t>
            </w:r>
          </w:p>
        </w:tc>
        <w:tc>
          <w:tcPr>
            <w:tcW w:w="1924"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3500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3000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2500</w:t>
            </w:r>
          </w:p>
        </w:tc>
      </w:tr>
      <w:tr w:rsidR="00910F12" w:rsidRPr="00016333" w:rsidTr="00910F12">
        <w:tc>
          <w:tcPr>
            <w:tcW w:w="1924" w:type="dxa"/>
          </w:tcPr>
          <w:p w:rsidR="00910F12" w:rsidRPr="00016333" w:rsidRDefault="0075776D" w:rsidP="0075776D">
            <w:pPr>
              <w:jc w:val="center"/>
              <w:rPr>
                <w:rFonts w:ascii="Arial" w:hAnsi="Arial" w:cs="Arial"/>
                <w:sz w:val="21"/>
                <w:szCs w:val="21"/>
                <w:lang w:val="en-US"/>
              </w:rPr>
            </w:pPr>
            <w:r w:rsidRPr="00016333">
              <w:rPr>
                <w:rFonts w:ascii="Arial" w:hAnsi="Arial" w:cs="Arial"/>
                <w:sz w:val="21"/>
                <w:szCs w:val="21"/>
                <w:lang w:val="en-US"/>
              </w:rPr>
              <w:t>III</w:t>
            </w:r>
          </w:p>
        </w:tc>
        <w:tc>
          <w:tcPr>
            <w:tcW w:w="1924" w:type="dxa"/>
          </w:tcPr>
          <w:p w:rsidR="00910F12" w:rsidRPr="00016333" w:rsidRDefault="007D394F" w:rsidP="007D394F">
            <w:pPr>
              <w:jc w:val="center"/>
              <w:rPr>
                <w:rFonts w:ascii="Arial" w:hAnsi="Arial" w:cs="Arial"/>
                <w:sz w:val="21"/>
                <w:szCs w:val="21"/>
              </w:rPr>
            </w:pPr>
            <w:r w:rsidRPr="00016333">
              <w:rPr>
                <w:rFonts w:ascii="Arial" w:hAnsi="Arial" w:cs="Arial"/>
                <w:sz w:val="21"/>
                <w:szCs w:val="21"/>
              </w:rPr>
              <w:t>2</w:t>
            </w:r>
          </w:p>
        </w:tc>
        <w:tc>
          <w:tcPr>
            <w:tcW w:w="1924"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2000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1000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w:t>
            </w:r>
          </w:p>
        </w:tc>
      </w:tr>
      <w:tr w:rsidR="00910F12" w:rsidRPr="00016333" w:rsidTr="00910F12">
        <w:tc>
          <w:tcPr>
            <w:tcW w:w="1924" w:type="dxa"/>
          </w:tcPr>
          <w:p w:rsidR="00910F12" w:rsidRPr="00016333" w:rsidRDefault="0075776D" w:rsidP="0075776D">
            <w:pPr>
              <w:jc w:val="center"/>
              <w:rPr>
                <w:rFonts w:ascii="Arial" w:hAnsi="Arial" w:cs="Arial"/>
                <w:sz w:val="21"/>
                <w:szCs w:val="21"/>
              </w:rPr>
            </w:pPr>
            <w:r w:rsidRPr="00016333">
              <w:rPr>
                <w:rFonts w:ascii="Arial" w:hAnsi="Arial" w:cs="Arial"/>
                <w:sz w:val="21"/>
                <w:szCs w:val="21"/>
                <w:lang w:val="en-US"/>
              </w:rPr>
              <w:t>III</w:t>
            </w:r>
            <w:proofErr w:type="spellStart"/>
            <w:r w:rsidRPr="00016333">
              <w:rPr>
                <w:rFonts w:ascii="Arial" w:hAnsi="Arial" w:cs="Arial"/>
                <w:sz w:val="21"/>
                <w:szCs w:val="21"/>
              </w:rPr>
              <w:t>а,ІІІб</w:t>
            </w:r>
            <w:proofErr w:type="spellEnd"/>
          </w:p>
        </w:tc>
        <w:tc>
          <w:tcPr>
            <w:tcW w:w="1924" w:type="dxa"/>
          </w:tcPr>
          <w:p w:rsidR="00910F12" w:rsidRPr="00016333" w:rsidRDefault="007D394F" w:rsidP="007D394F">
            <w:pPr>
              <w:jc w:val="center"/>
              <w:rPr>
                <w:rFonts w:ascii="Arial" w:hAnsi="Arial" w:cs="Arial"/>
                <w:sz w:val="21"/>
                <w:szCs w:val="21"/>
              </w:rPr>
            </w:pPr>
            <w:r w:rsidRPr="00016333">
              <w:rPr>
                <w:rFonts w:ascii="Arial" w:hAnsi="Arial" w:cs="Arial"/>
                <w:sz w:val="21"/>
                <w:szCs w:val="21"/>
              </w:rPr>
              <w:t>1</w:t>
            </w:r>
          </w:p>
        </w:tc>
        <w:tc>
          <w:tcPr>
            <w:tcW w:w="1924"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1000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w:t>
            </w:r>
          </w:p>
        </w:tc>
      </w:tr>
      <w:tr w:rsidR="00910F12" w:rsidRPr="00016333" w:rsidTr="00910F12">
        <w:tc>
          <w:tcPr>
            <w:tcW w:w="1924" w:type="dxa"/>
          </w:tcPr>
          <w:p w:rsidR="00910F12" w:rsidRPr="00016333" w:rsidRDefault="009A6731" w:rsidP="0075776D">
            <w:pPr>
              <w:jc w:val="center"/>
              <w:rPr>
                <w:rFonts w:ascii="Arial" w:hAnsi="Arial" w:cs="Arial"/>
                <w:sz w:val="21"/>
                <w:szCs w:val="21"/>
              </w:rPr>
            </w:pPr>
            <w:r w:rsidRPr="00016333">
              <w:rPr>
                <w:rFonts w:ascii="Arial" w:hAnsi="Arial" w:cs="Arial"/>
                <w:sz w:val="21"/>
                <w:szCs w:val="21"/>
                <w:lang w:val="en-US"/>
              </w:rPr>
              <w:t>IV,IV</w:t>
            </w:r>
            <w:r w:rsidR="0075776D" w:rsidRPr="00016333">
              <w:rPr>
                <w:rFonts w:ascii="Arial" w:hAnsi="Arial" w:cs="Arial"/>
                <w:sz w:val="21"/>
                <w:szCs w:val="21"/>
              </w:rPr>
              <w:t>а і</w:t>
            </w:r>
            <w:r w:rsidR="0075776D" w:rsidRPr="00016333">
              <w:rPr>
                <w:rFonts w:ascii="Arial" w:hAnsi="Arial" w:cs="Arial"/>
                <w:sz w:val="21"/>
                <w:szCs w:val="21"/>
                <w:lang w:val="en-US"/>
              </w:rPr>
              <w:t xml:space="preserve"> V</w:t>
            </w:r>
          </w:p>
        </w:tc>
        <w:tc>
          <w:tcPr>
            <w:tcW w:w="1924" w:type="dxa"/>
          </w:tcPr>
          <w:p w:rsidR="00910F12" w:rsidRPr="00016333" w:rsidRDefault="007D394F" w:rsidP="007D394F">
            <w:pPr>
              <w:jc w:val="center"/>
              <w:rPr>
                <w:rFonts w:ascii="Arial" w:hAnsi="Arial" w:cs="Arial"/>
                <w:sz w:val="21"/>
                <w:szCs w:val="21"/>
              </w:rPr>
            </w:pPr>
            <w:r w:rsidRPr="00016333">
              <w:rPr>
                <w:rFonts w:ascii="Arial" w:hAnsi="Arial" w:cs="Arial"/>
                <w:sz w:val="21"/>
                <w:szCs w:val="21"/>
              </w:rPr>
              <w:t>1</w:t>
            </w:r>
          </w:p>
        </w:tc>
        <w:tc>
          <w:tcPr>
            <w:tcW w:w="1924"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500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w:t>
            </w:r>
          </w:p>
        </w:tc>
      </w:tr>
      <w:tr w:rsidR="007D394F" w:rsidRPr="00016333" w:rsidTr="0006214B">
        <w:trPr>
          <w:trHeight w:val="1327"/>
        </w:trPr>
        <w:tc>
          <w:tcPr>
            <w:tcW w:w="9622" w:type="dxa"/>
            <w:gridSpan w:val="5"/>
          </w:tcPr>
          <w:p w:rsidR="007D394F" w:rsidRPr="00016333" w:rsidRDefault="007D394F" w:rsidP="001B7605">
            <w:pPr>
              <w:ind w:left="1134" w:hanging="1134"/>
              <w:jc w:val="both"/>
              <w:rPr>
                <w:rFonts w:ascii="Arial" w:hAnsi="Arial" w:cs="Arial"/>
                <w:sz w:val="21"/>
                <w:szCs w:val="21"/>
              </w:rPr>
            </w:pPr>
            <w:r w:rsidRPr="00016333">
              <w:rPr>
                <w:rFonts w:ascii="Arial" w:hAnsi="Arial" w:cs="Arial"/>
                <w:b/>
                <w:bCs/>
                <w:sz w:val="21"/>
                <w:szCs w:val="21"/>
              </w:rPr>
              <w:t>Примітка 1.</w:t>
            </w:r>
            <w:r w:rsidRPr="00016333">
              <w:rPr>
                <w:rFonts w:ascii="Arial" w:hAnsi="Arial" w:cs="Arial"/>
                <w:sz w:val="21"/>
                <w:szCs w:val="21"/>
              </w:rPr>
              <w:t xml:space="preserve"> </w:t>
            </w:r>
            <w:r w:rsidRPr="00F604A4">
              <w:rPr>
                <w:rFonts w:ascii="Arial" w:hAnsi="Arial" w:cs="Arial"/>
                <w:sz w:val="18"/>
                <w:szCs w:val="18"/>
              </w:rPr>
              <w:t xml:space="preserve">Найбільшу площу поверху чи його частини між протипожежними стінами будинків І </w:t>
            </w:r>
            <w:proofErr w:type="spellStart"/>
            <w:r w:rsidRPr="00F604A4">
              <w:rPr>
                <w:rFonts w:ascii="Arial" w:hAnsi="Arial" w:cs="Arial"/>
                <w:sz w:val="18"/>
                <w:szCs w:val="18"/>
              </w:rPr>
              <w:t>і</w:t>
            </w:r>
            <w:proofErr w:type="spellEnd"/>
            <w:r w:rsidRPr="00F604A4">
              <w:rPr>
                <w:rFonts w:ascii="Arial" w:hAnsi="Arial" w:cs="Arial"/>
                <w:sz w:val="18"/>
                <w:szCs w:val="18"/>
              </w:rPr>
              <w:t xml:space="preserve"> II ступенів вогнестійкості допускається збільшувати не більше ніж на 100 % за умови обладнання підприємств торгівлі автоматичними установками пожежогасіння.</w:t>
            </w:r>
            <w:r w:rsidRPr="00016333">
              <w:rPr>
                <w:rFonts w:ascii="Arial" w:hAnsi="Arial" w:cs="Arial"/>
                <w:sz w:val="21"/>
                <w:szCs w:val="21"/>
              </w:rPr>
              <w:t xml:space="preserve"> </w:t>
            </w:r>
          </w:p>
          <w:p w:rsidR="007D394F" w:rsidRPr="00016333" w:rsidRDefault="007D394F" w:rsidP="001B7605">
            <w:pPr>
              <w:ind w:left="993" w:hanging="993"/>
              <w:jc w:val="both"/>
              <w:rPr>
                <w:rFonts w:ascii="Arial" w:hAnsi="Arial" w:cs="Arial"/>
                <w:sz w:val="21"/>
                <w:szCs w:val="21"/>
              </w:rPr>
            </w:pPr>
            <w:r w:rsidRPr="00016333">
              <w:rPr>
                <w:rFonts w:ascii="Arial" w:hAnsi="Arial" w:cs="Arial"/>
                <w:b/>
                <w:bCs/>
                <w:sz w:val="21"/>
                <w:szCs w:val="21"/>
              </w:rPr>
              <w:t>Примітка 2.</w:t>
            </w:r>
            <w:r w:rsidRPr="00016333">
              <w:rPr>
                <w:rFonts w:ascii="Arial" w:hAnsi="Arial" w:cs="Arial"/>
                <w:sz w:val="21"/>
                <w:szCs w:val="21"/>
              </w:rPr>
              <w:t xml:space="preserve"> </w:t>
            </w:r>
            <w:r w:rsidRPr="00F604A4">
              <w:rPr>
                <w:rFonts w:ascii="Arial" w:hAnsi="Arial" w:cs="Arial"/>
                <w:sz w:val="18"/>
                <w:szCs w:val="18"/>
              </w:rPr>
              <w:t xml:space="preserve">Допускається збільшувати висоту будинків магазинів І </w:t>
            </w:r>
            <w:proofErr w:type="spellStart"/>
            <w:r w:rsidRPr="00F604A4">
              <w:rPr>
                <w:rFonts w:ascii="Arial" w:hAnsi="Arial" w:cs="Arial"/>
                <w:sz w:val="18"/>
                <w:szCs w:val="18"/>
              </w:rPr>
              <w:t>і</w:t>
            </w:r>
            <w:proofErr w:type="spellEnd"/>
            <w:r w:rsidRPr="00F604A4">
              <w:rPr>
                <w:rFonts w:ascii="Arial" w:hAnsi="Arial" w:cs="Arial"/>
                <w:sz w:val="18"/>
                <w:szCs w:val="18"/>
              </w:rPr>
              <w:t xml:space="preserve"> II ступенів вогнестійкості на один поверх для розміщення у верхньому поверсі комор, приміщень для готування товарів до продажу, підсобних, службових, побутових і технічних приміщен</w:t>
            </w:r>
            <w:r w:rsidR="00A76EA6" w:rsidRPr="00F604A4">
              <w:rPr>
                <w:rFonts w:ascii="Arial" w:hAnsi="Arial" w:cs="Arial"/>
                <w:sz w:val="18"/>
                <w:szCs w:val="18"/>
              </w:rPr>
              <w:t>ь</w:t>
            </w:r>
            <w:r w:rsidR="00860919" w:rsidRPr="00016333">
              <w:rPr>
                <w:rFonts w:ascii="Arial" w:hAnsi="Arial" w:cs="Arial"/>
                <w:sz w:val="21"/>
                <w:szCs w:val="21"/>
              </w:rPr>
              <w:t>.</w:t>
            </w:r>
          </w:p>
        </w:tc>
      </w:tr>
    </w:tbl>
    <w:p w:rsidR="00375B16" w:rsidRPr="00016333" w:rsidRDefault="00375B16" w:rsidP="006B0B36">
      <w:pPr>
        <w:ind w:firstLine="426"/>
        <w:jc w:val="both"/>
        <w:rPr>
          <w:rFonts w:ascii="Arial" w:hAnsi="Arial" w:cs="Arial"/>
          <w:sz w:val="21"/>
          <w:szCs w:val="21"/>
        </w:rPr>
      </w:pPr>
    </w:p>
    <w:p w:rsidR="00F604A4" w:rsidRDefault="006B0B36" w:rsidP="006B0B36">
      <w:pPr>
        <w:ind w:firstLine="426"/>
        <w:jc w:val="both"/>
        <w:rPr>
          <w:rFonts w:ascii="Arial" w:hAnsi="Arial" w:cs="Arial"/>
          <w:sz w:val="21"/>
          <w:szCs w:val="21"/>
        </w:rPr>
      </w:pPr>
      <w:r w:rsidRPr="00016333">
        <w:rPr>
          <w:rFonts w:ascii="Arial" w:hAnsi="Arial" w:cs="Arial"/>
          <w:sz w:val="21"/>
          <w:szCs w:val="21"/>
        </w:rPr>
        <w:t xml:space="preserve">8.2 Для розрахунку шляхів евакуації кількість покупців, що одночасно перебувають в </w:t>
      </w:r>
      <w:proofErr w:type="spellStart"/>
      <w:r w:rsidRPr="00016333">
        <w:rPr>
          <w:rFonts w:ascii="Arial" w:hAnsi="Arial" w:cs="Arial"/>
          <w:sz w:val="21"/>
          <w:szCs w:val="21"/>
        </w:rPr>
        <w:t>торго</w:t>
      </w:r>
      <w:proofErr w:type="spellEnd"/>
      <w:r w:rsidR="00F604A4">
        <w:rPr>
          <w:rFonts w:ascii="Arial" w:hAnsi="Arial" w:cs="Arial"/>
          <w:sz w:val="21"/>
          <w:szCs w:val="21"/>
        </w:rPr>
        <w:t>-</w:t>
      </w:r>
    </w:p>
    <w:p w:rsidR="00F604A4" w:rsidRDefault="00F604A4" w:rsidP="006B0B36">
      <w:pPr>
        <w:ind w:firstLine="426"/>
        <w:jc w:val="both"/>
        <w:rPr>
          <w:rFonts w:ascii="Arial" w:hAnsi="Arial" w:cs="Arial"/>
          <w:sz w:val="21"/>
          <w:szCs w:val="21"/>
        </w:rPr>
      </w:pPr>
    </w:p>
    <w:p w:rsidR="006B0B36" w:rsidRPr="00016333" w:rsidRDefault="006B0B36" w:rsidP="00F604A4">
      <w:pPr>
        <w:jc w:val="both"/>
        <w:rPr>
          <w:rFonts w:ascii="Arial" w:hAnsi="Arial" w:cs="Arial"/>
          <w:sz w:val="21"/>
          <w:szCs w:val="21"/>
        </w:rPr>
      </w:pPr>
      <w:proofErr w:type="spellStart"/>
      <w:r w:rsidRPr="00016333">
        <w:rPr>
          <w:rFonts w:ascii="Arial" w:hAnsi="Arial" w:cs="Arial"/>
          <w:sz w:val="21"/>
          <w:szCs w:val="21"/>
        </w:rPr>
        <w:lastRenderedPageBreak/>
        <w:t>вельній</w:t>
      </w:r>
      <w:proofErr w:type="spellEnd"/>
      <w:r w:rsidRPr="00016333">
        <w:rPr>
          <w:rFonts w:ascii="Arial" w:hAnsi="Arial" w:cs="Arial"/>
          <w:sz w:val="21"/>
          <w:szCs w:val="21"/>
        </w:rPr>
        <w:t xml:space="preserve"> залі, слід визначати із розрахунку на одну людину (включаючи площу, зайняту обладнанням):</w:t>
      </w:r>
    </w:p>
    <w:p w:rsidR="006B0B36" w:rsidRPr="00016333" w:rsidRDefault="006B0B36" w:rsidP="006B0B36">
      <w:pPr>
        <w:ind w:firstLine="426"/>
        <w:jc w:val="both"/>
        <w:rPr>
          <w:rFonts w:ascii="Arial" w:hAnsi="Arial" w:cs="Arial"/>
          <w:sz w:val="21"/>
          <w:szCs w:val="21"/>
        </w:rPr>
      </w:pPr>
      <w:r w:rsidRPr="00016333">
        <w:rPr>
          <w:rFonts w:ascii="Arial" w:hAnsi="Arial" w:cs="Arial"/>
          <w:sz w:val="21"/>
          <w:szCs w:val="21"/>
        </w:rPr>
        <w:t>- для магазинів - 3,0 м</w:t>
      </w:r>
      <w:r w:rsidRPr="00016333">
        <w:rPr>
          <w:rFonts w:ascii="Arial" w:hAnsi="Arial" w:cs="Arial"/>
          <w:sz w:val="21"/>
          <w:szCs w:val="21"/>
          <w:vertAlign w:val="superscript"/>
        </w:rPr>
        <w:t>2</w:t>
      </w:r>
      <w:r w:rsidRPr="00016333">
        <w:rPr>
          <w:rFonts w:ascii="Arial" w:hAnsi="Arial" w:cs="Arial"/>
          <w:sz w:val="21"/>
          <w:szCs w:val="21"/>
        </w:rPr>
        <w:t xml:space="preserve"> площі торговельної зали в містах та селищах; 2,0 м</w:t>
      </w:r>
      <w:r w:rsidRPr="00016333">
        <w:rPr>
          <w:rFonts w:ascii="Arial" w:hAnsi="Arial" w:cs="Arial"/>
          <w:sz w:val="21"/>
          <w:szCs w:val="21"/>
          <w:vertAlign w:val="superscript"/>
        </w:rPr>
        <w:t>2</w:t>
      </w:r>
      <w:r w:rsidRPr="00016333">
        <w:rPr>
          <w:rFonts w:ascii="Arial" w:hAnsi="Arial" w:cs="Arial"/>
          <w:sz w:val="21"/>
          <w:szCs w:val="21"/>
        </w:rPr>
        <w:t xml:space="preserve"> - у сільських поселеннях;</w:t>
      </w:r>
    </w:p>
    <w:p w:rsidR="006B0B36" w:rsidRPr="00016333" w:rsidRDefault="006B0B36" w:rsidP="006B0B36">
      <w:pPr>
        <w:ind w:firstLine="426"/>
        <w:jc w:val="both"/>
        <w:rPr>
          <w:rFonts w:ascii="Arial" w:hAnsi="Arial" w:cs="Arial"/>
          <w:sz w:val="21"/>
          <w:szCs w:val="21"/>
        </w:rPr>
      </w:pPr>
      <w:r w:rsidRPr="00016333">
        <w:rPr>
          <w:rFonts w:ascii="Arial" w:hAnsi="Arial" w:cs="Arial"/>
          <w:sz w:val="21"/>
          <w:szCs w:val="21"/>
        </w:rPr>
        <w:t>- для ринків - 1,6 м</w:t>
      </w:r>
      <w:r w:rsidRPr="00016333">
        <w:rPr>
          <w:rFonts w:ascii="Arial" w:hAnsi="Arial" w:cs="Arial"/>
          <w:sz w:val="21"/>
          <w:szCs w:val="21"/>
          <w:vertAlign w:val="superscript"/>
        </w:rPr>
        <w:t>2</w:t>
      </w:r>
      <w:r w:rsidRPr="00016333">
        <w:rPr>
          <w:rFonts w:ascii="Arial" w:hAnsi="Arial" w:cs="Arial"/>
          <w:sz w:val="21"/>
          <w:szCs w:val="21"/>
        </w:rPr>
        <w:t xml:space="preserve"> площі торговельної зали ринкової торгівлі.</w:t>
      </w:r>
    </w:p>
    <w:p w:rsidR="006B0B36" w:rsidRPr="00016333" w:rsidRDefault="006B0B36" w:rsidP="006B0B36">
      <w:pPr>
        <w:ind w:firstLine="426"/>
        <w:jc w:val="both"/>
        <w:rPr>
          <w:rFonts w:ascii="Arial" w:hAnsi="Arial" w:cs="Arial"/>
          <w:sz w:val="21"/>
          <w:szCs w:val="21"/>
        </w:rPr>
      </w:pPr>
      <w:r w:rsidRPr="00016333">
        <w:rPr>
          <w:rFonts w:ascii="Arial" w:hAnsi="Arial" w:cs="Arial"/>
          <w:sz w:val="21"/>
          <w:szCs w:val="21"/>
        </w:rPr>
        <w:t>Під час розрахунку евакуації з торговельних залів магазинів слід враховувати майбутнє розширення торговельної зали згідно з 6.1.4 цих Норм.</w:t>
      </w:r>
    </w:p>
    <w:p w:rsidR="006B0B36" w:rsidRPr="00016333" w:rsidRDefault="006B0B36" w:rsidP="00FC1203">
      <w:pPr>
        <w:ind w:firstLine="426"/>
        <w:jc w:val="both"/>
        <w:rPr>
          <w:rFonts w:ascii="Arial" w:hAnsi="Arial" w:cs="Arial"/>
          <w:color w:val="00B050"/>
          <w:sz w:val="21"/>
          <w:szCs w:val="21"/>
        </w:rPr>
      </w:pPr>
      <w:r w:rsidRPr="00016333">
        <w:rPr>
          <w:rFonts w:ascii="Arial" w:hAnsi="Arial" w:cs="Arial"/>
          <w:sz w:val="21"/>
          <w:szCs w:val="21"/>
        </w:rPr>
        <w:t xml:space="preserve">8.3 </w:t>
      </w:r>
      <w:r w:rsidRPr="00016333">
        <w:rPr>
          <w:rFonts w:ascii="Arial" w:hAnsi="Arial" w:cs="Arial"/>
          <w:color w:val="00B050"/>
          <w:sz w:val="21"/>
          <w:szCs w:val="21"/>
        </w:rPr>
        <w:t>Із торговельної зали повинно бути передбачено не менше двох розосереджених евакуаційних виходів безпосередньо назовні або в</w:t>
      </w:r>
      <w:r w:rsidR="009F704D" w:rsidRPr="00016333">
        <w:rPr>
          <w:rFonts w:ascii="Arial" w:hAnsi="Arial" w:cs="Arial"/>
          <w:color w:val="00B050"/>
          <w:sz w:val="21"/>
          <w:szCs w:val="21"/>
        </w:rPr>
        <w:t xml:space="preserve"> евакуаційн</w:t>
      </w:r>
      <w:r w:rsidR="004B621C" w:rsidRPr="00016333">
        <w:rPr>
          <w:rFonts w:ascii="Arial" w:hAnsi="Arial" w:cs="Arial"/>
          <w:color w:val="00B050"/>
          <w:sz w:val="21"/>
          <w:szCs w:val="21"/>
        </w:rPr>
        <w:t>і</w:t>
      </w:r>
      <w:r w:rsidR="009F704D" w:rsidRPr="00016333">
        <w:rPr>
          <w:rFonts w:ascii="Arial" w:hAnsi="Arial" w:cs="Arial"/>
          <w:color w:val="00B050"/>
          <w:sz w:val="21"/>
          <w:szCs w:val="21"/>
        </w:rPr>
        <w:t xml:space="preserve"> коридори</w:t>
      </w:r>
      <w:r w:rsidR="00547057" w:rsidRPr="00016333">
        <w:rPr>
          <w:rFonts w:ascii="Arial" w:hAnsi="Arial" w:cs="Arial"/>
          <w:color w:val="00B050"/>
          <w:sz w:val="21"/>
          <w:szCs w:val="21"/>
        </w:rPr>
        <w:t>,</w:t>
      </w:r>
      <w:r w:rsidRPr="00016333">
        <w:rPr>
          <w:rFonts w:ascii="Arial" w:hAnsi="Arial" w:cs="Arial"/>
          <w:color w:val="00B050"/>
          <w:sz w:val="21"/>
          <w:szCs w:val="21"/>
        </w:rPr>
        <w:t xml:space="preserve"> сходові клітки</w:t>
      </w:r>
      <w:r w:rsidR="00547057" w:rsidRPr="00016333">
        <w:rPr>
          <w:rFonts w:ascii="Arial" w:hAnsi="Arial" w:cs="Arial"/>
          <w:color w:val="00B050"/>
          <w:sz w:val="21"/>
          <w:szCs w:val="21"/>
        </w:rPr>
        <w:t>.</w:t>
      </w:r>
      <w:r w:rsidRPr="00016333">
        <w:rPr>
          <w:rFonts w:ascii="Arial" w:hAnsi="Arial" w:cs="Arial"/>
          <w:color w:val="00B050"/>
          <w:sz w:val="21"/>
          <w:szCs w:val="21"/>
        </w:rPr>
        <w:t xml:space="preserve"> Допускається передбачати ев</w:t>
      </w:r>
      <w:r w:rsidR="00860919" w:rsidRPr="00016333">
        <w:rPr>
          <w:rFonts w:ascii="Arial" w:hAnsi="Arial" w:cs="Arial"/>
          <w:color w:val="00B050"/>
          <w:sz w:val="21"/>
          <w:szCs w:val="21"/>
        </w:rPr>
        <w:t>акуаційні виходи на сходи</w:t>
      </w:r>
      <w:r w:rsidR="007E6343">
        <w:rPr>
          <w:rFonts w:ascii="Arial" w:hAnsi="Arial" w:cs="Arial"/>
          <w:color w:val="00B050"/>
          <w:sz w:val="21"/>
          <w:szCs w:val="21"/>
        </w:rPr>
        <w:t xml:space="preserve"> </w:t>
      </w:r>
      <w:r w:rsidR="00860919" w:rsidRPr="00016333">
        <w:rPr>
          <w:rFonts w:ascii="Arial" w:hAnsi="Arial" w:cs="Arial"/>
          <w:color w:val="00B050"/>
          <w:sz w:val="21"/>
          <w:szCs w:val="21"/>
        </w:rPr>
        <w:t>типу С</w:t>
      </w:r>
      <w:r w:rsidRPr="00016333">
        <w:rPr>
          <w:rFonts w:ascii="Arial" w:hAnsi="Arial" w:cs="Arial"/>
          <w:color w:val="00B050"/>
          <w:sz w:val="21"/>
          <w:szCs w:val="21"/>
        </w:rPr>
        <w:t>2 за умови виконання вимог 8.9 цих Норм.</w:t>
      </w:r>
    </w:p>
    <w:p w:rsidR="00547057" w:rsidRPr="00016333" w:rsidRDefault="00547057" w:rsidP="00547057">
      <w:pPr>
        <w:pStyle w:val="11"/>
        <w:spacing w:line="300" w:lineRule="auto"/>
        <w:ind w:firstLine="420"/>
        <w:jc w:val="both"/>
        <w:rPr>
          <w:color w:val="00B050"/>
          <w:sz w:val="21"/>
          <w:szCs w:val="21"/>
        </w:rPr>
      </w:pPr>
      <w:r w:rsidRPr="00016333">
        <w:rPr>
          <w:color w:val="00B050"/>
          <w:sz w:val="21"/>
          <w:szCs w:val="21"/>
        </w:rPr>
        <w:t>Один вихід з торговельного залу допускається передбачати за умови, що його площа не перевищує 150 м</w:t>
      </w:r>
      <w:r w:rsidRPr="00016333">
        <w:rPr>
          <w:color w:val="00B050"/>
          <w:sz w:val="21"/>
          <w:szCs w:val="21"/>
          <w:vertAlign w:val="superscript"/>
        </w:rPr>
        <w:t>2</w:t>
      </w:r>
      <w:r w:rsidRPr="00016333">
        <w:rPr>
          <w:color w:val="00B050"/>
          <w:sz w:val="21"/>
          <w:szCs w:val="21"/>
        </w:rPr>
        <w:t xml:space="preserve"> та відстань від найвіддаленішої точки підлоги приміщення до евакуаційного виходу не перевищує 25 м.</w:t>
      </w:r>
    </w:p>
    <w:p w:rsidR="00AF5D90" w:rsidRPr="00016333" w:rsidRDefault="00AF5D90" w:rsidP="00547057">
      <w:pPr>
        <w:pStyle w:val="11"/>
        <w:spacing w:line="300" w:lineRule="auto"/>
        <w:ind w:firstLine="420"/>
        <w:jc w:val="both"/>
        <w:rPr>
          <w:color w:val="00B050"/>
          <w:sz w:val="21"/>
          <w:szCs w:val="21"/>
        </w:rPr>
      </w:pPr>
      <w:r w:rsidRPr="00016333">
        <w:rPr>
          <w:color w:val="00B050"/>
          <w:sz w:val="21"/>
          <w:szCs w:val="21"/>
        </w:rPr>
        <w:t>Відстані від найбільш віддаленої точки торговельної зали до найближчого евакуаційного виходу назовні або у сходову клітку слід визначати згідно з таблицею 3 виходячи із об'єму зали та ступеня вогнестійкості будівлі.</w:t>
      </w:r>
    </w:p>
    <w:p w:rsidR="00547057" w:rsidRPr="00016333" w:rsidRDefault="00547057" w:rsidP="00547057">
      <w:pPr>
        <w:ind w:firstLine="426"/>
        <w:jc w:val="both"/>
        <w:rPr>
          <w:rFonts w:ascii="Arial" w:hAnsi="Arial" w:cs="Arial"/>
          <w:b/>
          <w:bCs/>
          <w:i/>
          <w:iCs/>
          <w:color w:val="00B050"/>
          <w:sz w:val="21"/>
          <w:szCs w:val="21"/>
        </w:rPr>
      </w:pPr>
      <w:r w:rsidRPr="00016333">
        <w:rPr>
          <w:rFonts w:ascii="Arial" w:hAnsi="Arial" w:cs="Arial"/>
          <w:b/>
          <w:bCs/>
          <w:i/>
          <w:iCs/>
          <w:color w:val="00B050"/>
          <w:sz w:val="21"/>
          <w:szCs w:val="21"/>
        </w:rPr>
        <w:t>(Пункт 8.3 змінено, Зміна № 1)</w:t>
      </w:r>
    </w:p>
    <w:p w:rsidR="002D4491" w:rsidRDefault="002D4491" w:rsidP="00547057">
      <w:pPr>
        <w:ind w:firstLine="426"/>
        <w:jc w:val="both"/>
        <w:rPr>
          <w:b/>
          <w:bCs/>
          <w:i/>
          <w:iCs/>
          <w:color w:val="00B050"/>
        </w:rPr>
      </w:pPr>
    </w:p>
    <w:p w:rsidR="00FC1203" w:rsidRPr="00F604A4" w:rsidRDefault="00FC1203" w:rsidP="000C7E21">
      <w:pPr>
        <w:jc w:val="both"/>
        <w:rPr>
          <w:rFonts w:ascii="Arial" w:hAnsi="Arial" w:cs="Arial"/>
          <w:b/>
          <w:bCs/>
          <w:sz w:val="21"/>
          <w:szCs w:val="21"/>
          <w:lang w:val="ru-RU"/>
        </w:rPr>
      </w:pPr>
      <w:r w:rsidRPr="00F604A4">
        <w:rPr>
          <w:rFonts w:ascii="Arial" w:hAnsi="Arial" w:cs="Arial"/>
          <w:b/>
          <w:bCs/>
          <w:sz w:val="21"/>
          <w:szCs w:val="21"/>
        </w:rPr>
        <w:t xml:space="preserve">Таблиця </w:t>
      </w:r>
      <w:r w:rsidR="00007132" w:rsidRPr="00F604A4">
        <w:rPr>
          <w:rFonts w:ascii="Arial" w:hAnsi="Arial" w:cs="Arial"/>
          <w:b/>
          <w:bCs/>
          <w:sz w:val="21"/>
          <w:szCs w:val="21"/>
          <w:lang w:val="ru-RU"/>
        </w:rPr>
        <w:t>3</w:t>
      </w:r>
    </w:p>
    <w:tbl>
      <w:tblPr>
        <w:tblStyle w:val="a3"/>
        <w:tblW w:w="0" w:type="auto"/>
        <w:tblLook w:val="04A0" w:firstRow="1" w:lastRow="0" w:firstColumn="1" w:lastColumn="0" w:noHBand="0" w:noVBand="1"/>
      </w:tblPr>
      <w:tblGrid>
        <w:gridCol w:w="2802"/>
        <w:gridCol w:w="2036"/>
        <w:gridCol w:w="1356"/>
        <w:gridCol w:w="1918"/>
        <w:gridCol w:w="1510"/>
      </w:tblGrid>
      <w:tr w:rsidR="00B766F7" w:rsidRPr="00F604A4" w:rsidTr="00A6434D">
        <w:trPr>
          <w:trHeight w:val="180"/>
        </w:trPr>
        <w:tc>
          <w:tcPr>
            <w:tcW w:w="2802" w:type="dxa"/>
            <w:vMerge w:val="restart"/>
            <w:vAlign w:val="center"/>
          </w:tcPr>
          <w:p w:rsidR="00B766F7" w:rsidRPr="00F604A4" w:rsidRDefault="00B766F7" w:rsidP="000C7E21">
            <w:pPr>
              <w:jc w:val="center"/>
              <w:rPr>
                <w:rFonts w:ascii="Arial" w:hAnsi="Arial" w:cs="Arial"/>
                <w:b/>
                <w:bCs/>
                <w:sz w:val="21"/>
                <w:szCs w:val="21"/>
              </w:rPr>
            </w:pPr>
            <w:bookmarkStart w:id="6" w:name="_Hlk118633891"/>
            <w:r w:rsidRPr="00F604A4">
              <w:rPr>
                <w:rFonts w:ascii="Arial" w:hAnsi="Arial" w:cs="Arial"/>
                <w:b/>
                <w:bCs/>
                <w:sz w:val="21"/>
                <w:szCs w:val="21"/>
              </w:rPr>
              <w:t>Торговельні зали</w:t>
            </w:r>
          </w:p>
        </w:tc>
        <w:tc>
          <w:tcPr>
            <w:tcW w:w="2036" w:type="dxa"/>
            <w:vMerge w:val="restart"/>
          </w:tcPr>
          <w:p w:rsidR="00B766F7" w:rsidRPr="00F604A4" w:rsidRDefault="00B766F7" w:rsidP="00B766F7">
            <w:pPr>
              <w:jc w:val="center"/>
              <w:rPr>
                <w:rFonts w:ascii="Arial" w:hAnsi="Arial" w:cs="Arial"/>
                <w:b/>
                <w:bCs/>
                <w:sz w:val="21"/>
                <w:szCs w:val="21"/>
              </w:rPr>
            </w:pPr>
            <w:r w:rsidRPr="00F604A4">
              <w:rPr>
                <w:rFonts w:ascii="Arial" w:hAnsi="Arial" w:cs="Arial"/>
                <w:b/>
                <w:bCs/>
                <w:sz w:val="21"/>
                <w:szCs w:val="21"/>
              </w:rPr>
              <w:t>Ступінь вогнестійкості будинку</w:t>
            </w:r>
          </w:p>
        </w:tc>
        <w:tc>
          <w:tcPr>
            <w:tcW w:w="4784" w:type="dxa"/>
            <w:gridSpan w:val="3"/>
          </w:tcPr>
          <w:p w:rsidR="00B766F7" w:rsidRPr="00F604A4" w:rsidRDefault="00B766F7" w:rsidP="00B766F7">
            <w:pPr>
              <w:jc w:val="center"/>
              <w:rPr>
                <w:rFonts w:ascii="Arial" w:hAnsi="Arial" w:cs="Arial"/>
                <w:b/>
                <w:bCs/>
                <w:sz w:val="21"/>
                <w:szCs w:val="21"/>
              </w:rPr>
            </w:pPr>
            <w:r w:rsidRPr="00F604A4">
              <w:rPr>
                <w:rFonts w:ascii="Arial" w:hAnsi="Arial" w:cs="Arial"/>
                <w:b/>
                <w:bCs/>
                <w:sz w:val="21"/>
                <w:szCs w:val="21"/>
              </w:rPr>
              <w:t>Відстань, м, у залах об'ємом, тис. м3</w:t>
            </w:r>
          </w:p>
        </w:tc>
      </w:tr>
      <w:bookmarkEnd w:id="6"/>
      <w:tr w:rsidR="00B766F7" w:rsidRPr="00F604A4" w:rsidTr="00A6434D">
        <w:trPr>
          <w:trHeight w:val="94"/>
        </w:trPr>
        <w:tc>
          <w:tcPr>
            <w:tcW w:w="2802" w:type="dxa"/>
            <w:vMerge/>
          </w:tcPr>
          <w:p w:rsidR="00B766F7" w:rsidRPr="00F604A4" w:rsidRDefault="00B766F7" w:rsidP="00FC1203">
            <w:pPr>
              <w:jc w:val="both"/>
              <w:rPr>
                <w:rFonts w:ascii="Arial" w:hAnsi="Arial" w:cs="Arial"/>
                <w:b/>
                <w:bCs/>
                <w:sz w:val="21"/>
                <w:szCs w:val="21"/>
              </w:rPr>
            </w:pPr>
          </w:p>
        </w:tc>
        <w:tc>
          <w:tcPr>
            <w:tcW w:w="2036" w:type="dxa"/>
            <w:vMerge/>
          </w:tcPr>
          <w:p w:rsidR="00B766F7" w:rsidRPr="00F604A4" w:rsidRDefault="00B766F7" w:rsidP="00B766F7">
            <w:pPr>
              <w:jc w:val="center"/>
              <w:rPr>
                <w:rFonts w:ascii="Arial" w:hAnsi="Arial" w:cs="Arial"/>
                <w:b/>
                <w:bCs/>
                <w:sz w:val="21"/>
                <w:szCs w:val="21"/>
              </w:rPr>
            </w:pPr>
          </w:p>
        </w:tc>
        <w:tc>
          <w:tcPr>
            <w:tcW w:w="1356" w:type="dxa"/>
          </w:tcPr>
          <w:p w:rsidR="00B766F7" w:rsidRPr="00F604A4" w:rsidRDefault="00B766F7" w:rsidP="00B766F7">
            <w:pPr>
              <w:jc w:val="center"/>
              <w:rPr>
                <w:rFonts w:ascii="Arial" w:hAnsi="Arial" w:cs="Arial"/>
                <w:b/>
                <w:bCs/>
                <w:sz w:val="21"/>
                <w:szCs w:val="21"/>
              </w:rPr>
            </w:pPr>
            <w:r w:rsidRPr="00F604A4">
              <w:rPr>
                <w:rFonts w:ascii="Arial" w:hAnsi="Arial" w:cs="Arial"/>
                <w:b/>
                <w:bCs/>
                <w:sz w:val="21"/>
                <w:szCs w:val="21"/>
              </w:rPr>
              <w:t>до 5</w:t>
            </w:r>
          </w:p>
        </w:tc>
        <w:tc>
          <w:tcPr>
            <w:tcW w:w="1918" w:type="dxa"/>
          </w:tcPr>
          <w:p w:rsidR="00B766F7" w:rsidRPr="00F604A4" w:rsidRDefault="00B766F7" w:rsidP="00B766F7">
            <w:pPr>
              <w:jc w:val="center"/>
              <w:rPr>
                <w:rFonts w:ascii="Arial" w:hAnsi="Arial" w:cs="Arial"/>
                <w:b/>
                <w:bCs/>
                <w:sz w:val="21"/>
                <w:szCs w:val="21"/>
              </w:rPr>
            </w:pPr>
            <w:r w:rsidRPr="00F604A4">
              <w:rPr>
                <w:rFonts w:ascii="Arial" w:hAnsi="Arial" w:cs="Arial"/>
                <w:b/>
                <w:bCs/>
                <w:sz w:val="21"/>
                <w:szCs w:val="21"/>
              </w:rPr>
              <w:t>більше 5 до 10</w:t>
            </w:r>
          </w:p>
        </w:tc>
        <w:tc>
          <w:tcPr>
            <w:tcW w:w="1510" w:type="dxa"/>
          </w:tcPr>
          <w:p w:rsidR="00B766F7" w:rsidRPr="00F604A4" w:rsidRDefault="00B766F7" w:rsidP="00B766F7">
            <w:pPr>
              <w:jc w:val="center"/>
              <w:rPr>
                <w:rFonts w:ascii="Arial" w:hAnsi="Arial" w:cs="Arial"/>
                <w:b/>
                <w:bCs/>
                <w:sz w:val="21"/>
                <w:szCs w:val="21"/>
              </w:rPr>
            </w:pPr>
            <w:r w:rsidRPr="00F604A4">
              <w:rPr>
                <w:rFonts w:ascii="Arial" w:hAnsi="Arial" w:cs="Arial"/>
                <w:b/>
                <w:bCs/>
                <w:sz w:val="21"/>
                <w:szCs w:val="21"/>
              </w:rPr>
              <w:t>більше 10</w:t>
            </w:r>
          </w:p>
        </w:tc>
      </w:tr>
      <w:tr w:rsidR="00FC1203" w:rsidRPr="00F604A4" w:rsidTr="00A6434D">
        <w:tc>
          <w:tcPr>
            <w:tcW w:w="2802" w:type="dxa"/>
          </w:tcPr>
          <w:p w:rsidR="000C7E21" w:rsidRPr="00F604A4" w:rsidRDefault="00B766F7" w:rsidP="000C7E21">
            <w:pPr>
              <w:rPr>
                <w:rFonts w:ascii="Arial" w:hAnsi="Arial" w:cs="Arial"/>
                <w:sz w:val="21"/>
                <w:szCs w:val="21"/>
              </w:rPr>
            </w:pPr>
            <w:r w:rsidRPr="00F604A4">
              <w:rPr>
                <w:rFonts w:ascii="Arial" w:hAnsi="Arial" w:cs="Arial"/>
                <w:sz w:val="21"/>
                <w:szCs w:val="21"/>
              </w:rPr>
              <w:t>Якщо площа основних</w:t>
            </w:r>
          </w:p>
          <w:p w:rsidR="00FC1203" w:rsidRPr="00F604A4" w:rsidRDefault="00B766F7" w:rsidP="000C7E21">
            <w:pPr>
              <w:rPr>
                <w:rFonts w:ascii="Arial" w:hAnsi="Arial" w:cs="Arial"/>
                <w:sz w:val="21"/>
                <w:szCs w:val="21"/>
              </w:rPr>
            </w:pPr>
            <w:r w:rsidRPr="00F604A4">
              <w:rPr>
                <w:rFonts w:ascii="Arial" w:hAnsi="Arial" w:cs="Arial"/>
                <w:sz w:val="21"/>
                <w:szCs w:val="21"/>
              </w:rPr>
              <w:t>евакуаційних проходів від площі зали складає:</w:t>
            </w:r>
          </w:p>
        </w:tc>
        <w:tc>
          <w:tcPr>
            <w:tcW w:w="2036" w:type="dxa"/>
          </w:tcPr>
          <w:p w:rsidR="00FC1203" w:rsidRPr="00F604A4" w:rsidRDefault="00FC1203" w:rsidP="00FC1203">
            <w:pPr>
              <w:jc w:val="both"/>
              <w:rPr>
                <w:rFonts w:ascii="Arial" w:hAnsi="Arial" w:cs="Arial"/>
                <w:sz w:val="21"/>
                <w:szCs w:val="21"/>
              </w:rPr>
            </w:pPr>
          </w:p>
        </w:tc>
        <w:tc>
          <w:tcPr>
            <w:tcW w:w="1356" w:type="dxa"/>
          </w:tcPr>
          <w:p w:rsidR="00FC1203" w:rsidRPr="00F604A4" w:rsidRDefault="00FC1203" w:rsidP="00FC1203">
            <w:pPr>
              <w:jc w:val="both"/>
              <w:rPr>
                <w:rFonts w:ascii="Arial" w:hAnsi="Arial" w:cs="Arial"/>
                <w:sz w:val="21"/>
                <w:szCs w:val="21"/>
              </w:rPr>
            </w:pPr>
          </w:p>
        </w:tc>
        <w:tc>
          <w:tcPr>
            <w:tcW w:w="1918" w:type="dxa"/>
          </w:tcPr>
          <w:p w:rsidR="00FC1203" w:rsidRPr="00F604A4" w:rsidRDefault="00FC1203" w:rsidP="00FC1203">
            <w:pPr>
              <w:jc w:val="both"/>
              <w:rPr>
                <w:rFonts w:ascii="Arial" w:hAnsi="Arial" w:cs="Arial"/>
                <w:sz w:val="21"/>
                <w:szCs w:val="21"/>
              </w:rPr>
            </w:pPr>
          </w:p>
        </w:tc>
        <w:tc>
          <w:tcPr>
            <w:tcW w:w="1510" w:type="dxa"/>
          </w:tcPr>
          <w:p w:rsidR="00FC1203" w:rsidRPr="00F604A4" w:rsidRDefault="00FC1203" w:rsidP="00FC1203">
            <w:pPr>
              <w:jc w:val="both"/>
              <w:rPr>
                <w:rFonts w:ascii="Arial" w:hAnsi="Arial" w:cs="Arial"/>
                <w:sz w:val="21"/>
                <w:szCs w:val="21"/>
              </w:rPr>
            </w:pPr>
          </w:p>
        </w:tc>
      </w:tr>
      <w:tr w:rsidR="00B766F7" w:rsidRPr="00F604A4" w:rsidTr="00A6434D">
        <w:tc>
          <w:tcPr>
            <w:tcW w:w="2802" w:type="dxa"/>
            <w:vMerge w:val="restart"/>
            <w:vAlign w:val="center"/>
          </w:tcPr>
          <w:p w:rsidR="00B766F7" w:rsidRPr="00F604A4" w:rsidRDefault="00B766F7" w:rsidP="00B766F7">
            <w:pPr>
              <w:jc w:val="center"/>
              <w:rPr>
                <w:rFonts w:ascii="Arial" w:hAnsi="Arial" w:cs="Arial"/>
                <w:sz w:val="21"/>
                <w:szCs w:val="21"/>
              </w:rPr>
            </w:pPr>
            <w:r w:rsidRPr="00F604A4">
              <w:rPr>
                <w:rFonts w:ascii="Arial" w:hAnsi="Arial" w:cs="Arial"/>
                <w:sz w:val="21"/>
                <w:szCs w:val="21"/>
              </w:rPr>
              <w:t>не менше 25%</w:t>
            </w:r>
            <w:r w:rsidR="00E77ED5" w:rsidRPr="00F604A4">
              <w:rPr>
                <w:rFonts w:ascii="Arial" w:hAnsi="Arial" w:cs="Arial"/>
                <w:sz w:val="21"/>
                <w:szCs w:val="21"/>
              </w:rPr>
              <w:t>;</w:t>
            </w:r>
          </w:p>
        </w:tc>
        <w:tc>
          <w:tcPr>
            <w:tcW w:w="2036" w:type="dxa"/>
          </w:tcPr>
          <w:p w:rsidR="00B766F7" w:rsidRPr="00F604A4" w:rsidRDefault="00B766F7" w:rsidP="000C7E21">
            <w:pPr>
              <w:jc w:val="center"/>
              <w:rPr>
                <w:rFonts w:ascii="Arial" w:hAnsi="Arial" w:cs="Arial"/>
                <w:sz w:val="21"/>
                <w:szCs w:val="21"/>
              </w:rPr>
            </w:pPr>
            <w:r w:rsidRPr="00F604A4">
              <w:rPr>
                <w:rFonts w:ascii="Arial" w:hAnsi="Arial" w:cs="Arial"/>
                <w:sz w:val="21"/>
                <w:szCs w:val="21"/>
              </w:rPr>
              <w:t>I, II</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50</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65</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80</w:t>
            </w:r>
          </w:p>
        </w:tc>
      </w:tr>
      <w:tr w:rsidR="00B766F7" w:rsidRPr="00F604A4" w:rsidTr="00A6434D">
        <w:tc>
          <w:tcPr>
            <w:tcW w:w="2802" w:type="dxa"/>
            <w:vMerge/>
          </w:tcPr>
          <w:p w:rsidR="00B766F7" w:rsidRPr="00F604A4" w:rsidRDefault="00B766F7" w:rsidP="00FC1203">
            <w:pPr>
              <w:jc w:val="both"/>
              <w:rPr>
                <w:rFonts w:ascii="Arial" w:hAnsi="Arial" w:cs="Arial"/>
                <w:sz w:val="21"/>
                <w:szCs w:val="21"/>
              </w:rPr>
            </w:pPr>
          </w:p>
        </w:tc>
        <w:tc>
          <w:tcPr>
            <w:tcW w:w="2036" w:type="dxa"/>
          </w:tcPr>
          <w:p w:rsidR="00B766F7" w:rsidRPr="00F604A4" w:rsidRDefault="00B766F7" w:rsidP="000C7E21">
            <w:pPr>
              <w:jc w:val="center"/>
              <w:rPr>
                <w:rFonts w:ascii="Arial" w:hAnsi="Arial" w:cs="Arial"/>
                <w:sz w:val="21"/>
                <w:szCs w:val="21"/>
              </w:rPr>
            </w:pPr>
            <w:r w:rsidRPr="00F604A4">
              <w:rPr>
                <w:rFonts w:ascii="Arial" w:hAnsi="Arial" w:cs="Arial"/>
                <w:sz w:val="21"/>
                <w:szCs w:val="21"/>
              </w:rPr>
              <w:t xml:space="preserve">ІІІ, </w:t>
            </w:r>
            <w:proofErr w:type="spellStart"/>
            <w:r w:rsidRPr="00F604A4">
              <w:rPr>
                <w:rFonts w:ascii="Arial" w:hAnsi="Arial" w:cs="Arial"/>
                <w:sz w:val="21"/>
                <w:szCs w:val="21"/>
              </w:rPr>
              <w:t>ІІІб</w:t>
            </w:r>
            <w:proofErr w:type="spellEnd"/>
            <w:r w:rsidRPr="00F604A4">
              <w:rPr>
                <w:rFonts w:ascii="Arial" w:hAnsi="Arial" w:cs="Arial"/>
                <w:sz w:val="21"/>
                <w:szCs w:val="21"/>
              </w:rPr>
              <w:t>, IV</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35</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45</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r>
      <w:tr w:rsidR="00B766F7" w:rsidRPr="00F604A4" w:rsidTr="00A6434D">
        <w:tc>
          <w:tcPr>
            <w:tcW w:w="2802" w:type="dxa"/>
            <w:vMerge/>
          </w:tcPr>
          <w:p w:rsidR="00B766F7" w:rsidRPr="00F604A4" w:rsidRDefault="00B766F7" w:rsidP="00FC1203">
            <w:pPr>
              <w:jc w:val="both"/>
              <w:rPr>
                <w:rFonts w:ascii="Arial" w:hAnsi="Arial" w:cs="Arial"/>
                <w:sz w:val="21"/>
                <w:szCs w:val="21"/>
              </w:rPr>
            </w:pPr>
          </w:p>
        </w:tc>
        <w:tc>
          <w:tcPr>
            <w:tcW w:w="2036" w:type="dxa"/>
          </w:tcPr>
          <w:p w:rsidR="00B766F7" w:rsidRPr="00F604A4" w:rsidRDefault="00B766F7" w:rsidP="000C7E21">
            <w:pPr>
              <w:jc w:val="center"/>
              <w:rPr>
                <w:rFonts w:ascii="Arial" w:hAnsi="Arial" w:cs="Arial"/>
                <w:sz w:val="21"/>
                <w:szCs w:val="21"/>
              </w:rPr>
            </w:pPr>
            <w:proofErr w:type="spellStart"/>
            <w:r w:rsidRPr="00F604A4">
              <w:rPr>
                <w:rFonts w:ascii="Arial" w:hAnsi="Arial" w:cs="Arial"/>
                <w:sz w:val="21"/>
                <w:szCs w:val="21"/>
              </w:rPr>
              <w:t>ІІІа</w:t>
            </w:r>
            <w:proofErr w:type="spellEnd"/>
            <w:r w:rsidRPr="00F604A4">
              <w:rPr>
                <w:rFonts w:ascii="Arial" w:hAnsi="Arial" w:cs="Arial"/>
                <w:sz w:val="21"/>
                <w:szCs w:val="21"/>
              </w:rPr>
              <w:t xml:space="preserve">, </w:t>
            </w:r>
            <w:proofErr w:type="spellStart"/>
            <w:r w:rsidRPr="00F604A4">
              <w:rPr>
                <w:rFonts w:ascii="Arial" w:hAnsi="Arial" w:cs="Arial"/>
                <w:sz w:val="21"/>
                <w:szCs w:val="21"/>
              </w:rPr>
              <w:t>IVa</w:t>
            </w:r>
            <w:proofErr w:type="spellEnd"/>
            <w:r w:rsidRPr="00F604A4">
              <w:rPr>
                <w:rFonts w:ascii="Arial" w:hAnsi="Arial" w:cs="Arial"/>
                <w:sz w:val="21"/>
                <w:szCs w:val="21"/>
              </w:rPr>
              <w:t>, V</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25</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r>
      <w:tr w:rsidR="00B766F7" w:rsidRPr="00F604A4" w:rsidTr="00A6434D">
        <w:tc>
          <w:tcPr>
            <w:tcW w:w="2802" w:type="dxa"/>
            <w:vMerge w:val="restart"/>
            <w:vAlign w:val="center"/>
          </w:tcPr>
          <w:p w:rsidR="00B766F7" w:rsidRPr="00F604A4" w:rsidRDefault="00B766F7" w:rsidP="00B766F7">
            <w:pPr>
              <w:jc w:val="center"/>
              <w:rPr>
                <w:rFonts w:ascii="Arial" w:hAnsi="Arial" w:cs="Arial"/>
                <w:sz w:val="21"/>
                <w:szCs w:val="21"/>
              </w:rPr>
            </w:pPr>
            <w:r w:rsidRPr="00F604A4">
              <w:rPr>
                <w:rFonts w:ascii="Arial" w:hAnsi="Arial" w:cs="Arial"/>
                <w:sz w:val="21"/>
                <w:szCs w:val="21"/>
              </w:rPr>
              <w:t>менше 25%</w:t>
            </w:r>
          </w:p>
        </w:tc>
        <w:tc>
          <w:tcPr>
            <w:tcW w:w="2036" w:type="dxa"/>
          </w:tcPr>
          <w:p w:rsidR="00B766F7" w:rsidRPr="00F604A4" w:rsidRDefault="00B766F7" w:rsidP="000C7E21">
            <w:pPr>
              <w:jc w:val="center"/>
              <w:rPr>
                <w:rFonts w:ascii="Arial" w:hAnsi="Arial" w:cs="Arial"/>
                <w:sz w:val="21"/>
                <w:szCs w:val="21"/>
              </w:rPr>
            </w:pPr>
            <w:r w:rsidRPr="00F604A4">
              <w:rPr>
                <w:rFonts w:ascii="Arial" w:hAnsi="Arial" w:cs="Arial"/>
                <w:sz w:val="21"/>
                <w:szCs w:val="21"/>
              </w:rPr>
              <w:t>І, II</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25</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30</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35</w:t>
            </w:r>
          </w:p>
        </w:tc>
      </w:tr>
      <w:tr w:rsidR="00B766F7" w:rsidRPr="00F604A4" w:rsidTr="00A6434D">
        <w:tc>
          <w:tcPr>
            <w:tcW w:w="2802" w:type="dxa"/>
            <w:vMerge/>
          </w:tcPr>
          <w:p w:rsidR="00B766F7" w:rsidRPr="00F604A4" w:rsidRDefault="00B766F7" w:rsidP="00FC1203">
            <w:pPr>
              <w:jc w:val="both"/>
              <w:rPr>
                <w:rFonts w:ascii="Arial" w:hAnsi="Arial" w:cs="Arial"/>
                <w:sz w:val="21"/>
                <w:szCs w:val="21"/>
              </w:rPr>
            </w:pPr>
          </w:p>
        </w:tc>
        <w:tc>
          <w:tcPr>
            <w:tcW w:w="2036" w:type="dxa"/>
          </w:tcPr>
          <w:p w:rsidR="00B766F7" w:rsidRPr="00F604A4" w:rsidRDefault="00B766F7" w:rsidP="000C7E21">
            <w:pPr>
              <w:jc w:val="center"/>
              <w:rPr>
                <w:rFonts w:ascii="Arial" w:hAnsi="Arial" w:cs="Arial"/>
                <w:sz w:val="21"/>
                <w:szCs w:val="21"/>
              </w:rPr>
            </w:pPr>
            <w:r w:rsidRPr="00F604A4">
              <w:rPr>
                <w:rFonts w:ascii="Arial" w:hAnsi="Arial" w:cs="Arial"/>
                <w:sz w:val="21"/>
                <w:szCs w:val="21"/>
              </w:rPr>
              <w:t xml:space="preserve">III, </w:t>
            </w:r>
            <w:proofErr w:type="spellStart"/>
            <w:r w:rsidRPr="00F604A4">
              <w:rPr>
                <w:rFonts w:ascii="Arial" w:hAnsi="Arial" w:cs="Arial"/>
                <w:sz w:val="21"/>
                <w:szCs w:val="21"/>
              </w:rPr>
              <w:t>ІІІб</w:t>
            </w:r>
            <w:proofErr w:type="spellEnd"/>
            <w:r w:rsidRPr="00F604A4">
              <w:rPr>
                <w:rFonts w:ascii="Arial" w:hAnsi="Arial" w:cs="Arial"/>
                <w:sz w:val="21"/>
                <w:szCs w:val="21"/>
              </w:rPr>
              <w:t>, IV</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15</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20</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r>
      <w:tr w:rsidR="00B766F7" w:rsidRPr="00F604A4" w:rsidTr="00A6434D">
        <w:tc>
          <w:tcPr>
            <w:tcW w:w="2802" w:type="dxa"/>
            <w:vMerge/>
          </w:tcPr>
          <w:p w:rsidR="00B766F7" w:rsidRPr="00F604A4" w:rsidRDefault="00B766F7" w:rsidP="00FC1203">
            <w:pPr>
              <w:jc w:val="both"/>
              <w:rPr>
                <w:rFonts w:ascii="Arial" w:hAnsi="Arial" w:cs="Arial"/>
                <w:sz w:val="21"/>
                <w:szCs w:val="21"/>
              </w:rPr>
            </w:pPr>
          </w:p>
        </w:tc>
        <w:tc>
          <w:tcPr>
            <w:tcW w:w="2036" w:type="dxa"/>
          </w:tcPr>
          <w:p w:rsidR="00B766F7" w:rsidRPr="00F604A4" w:rsidRDefault="00E77ED5" w:rsidP="000C7E21">
            <w:pPr>
              <w:jc w:val="center"/>
              <w:rPr>
                <w:rFonts w:ascii="Arial" w:hAnsi="Arial" w:cs="Arial"/>
                <w:sz w:val="21"/>
                <w:szCs w:val="21"/>
              </w:rPr>
            </w:pPr>
            <w:proofErr w:type="spellStart"/>
            <w:r w:rsidRPr="00F604A4">
              <w:rPr>
                <w:rFonts w:ascii="Arial" w:hAnsi="Arial" w:cs="Arial"/>
                <w:sz w:val="21"/>
                <w:szCs w:val="21"/>
              </w:rPr>
              <w:t>ІІІ</w:t>
            </w:r>
            <w:r w:rsidR="00B766F7" w:rsidRPr="00F604A4">
              <w:rPr>
                <w:rFonts w:ascii="Arial" w:hAnsi="Arial" w:cs="Arial"/>
                <w:sz w:val="21"/>
                <w:szCs w:val="21"/>
              </w:rPr>
              <w:t>а</w:t>
            </w:r>
            <w:proofErr w:type="spellEnd"/>
            <w:r w:rsidR="00B766F7" w:rsidRPr="00F604A4">
              <w:rPr>
                <w:rFonts w:ascii="Arial" w:hAnsi="Arial" w:cs="Arial"/>
                <w:sz w:val="21"/>
                <w:szCs w:val="21"/>
              </w:rPr>
              <w:t xml:space="preserve">, </w:t>
            </w:r>
            <w:proofErr w:type="spellStart"/>
            <w:r w:rsidR="00B766F7" w:rsidRPr="00F604A4">
              <w:rPr>
                <w:rFonts w:ascii="Arial" w:hAnsi="Arial" w:cs="Arial"/>
                <w:sz w:val="21"/>
                <w:szCs w:val="21"/>
              </w:rPr>
              <w:t>IVa</w:t>
            </w:r>
            <w:proofErr w:type="spellEnd"/>
            <w:r w:rsidR="00B766F7" w:rsidRPr="00F604A4">
              <w:rPr>
                <w:rFonts w:ascii="Arial" w:hAnsi="Arial" w:cs="Arial"/>
                <w:sz w:val="21"/>
                <w:szCs w:val="21"/>
              </w:rPr>
              <w:t>, V</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10</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r>
      <w:tr w:rsidR="000C7E21" w:rsidTr="001C01D5">
        <w:tc>
          <w:tcPr>
            <w:tcW w:w="9622" w:type="dxa"/>
            <w:gridSpan w:val="5"/>
          </w:tcPr>
          <w:p w:rsidR="000C7E21" w:rsidRPr="00142DA3" w:rsidRDefault="000C7E21" w:rsidP="00F604A4">
            <w:pPr>
              <w:ind w:left="1276" w:hanging="1276"/>
              <w:jc w:val="both"/>
              <w:rPr>
                <w:rFonts w:ascii="Arial" w:hAnsi="Arial" w:cs="Arial"/>
                <w:sz w:val="18"/>
                <w:szCs w:val="18"/>
              </w:rPr>
            </w:pPr>
            <w:r w:rsidRPr="00142DA3">
              <w:rPr>
                <w:rFonts w:ascii="Arial" w:hAnsi="Arial" w:cs="Arial"/>
                <w:b/>
                <w:bCs/>
                <w:sz w:val="18"/>
                <w:szCs w:val="18"/>
              </w:rPr>
              <w:t>Примітка 1</w:t>
            </w:r>
            <w:r w:rsidRPr="00142DA3">
              <w:rPr>
                <w:rFonts w:ascii="Arial" w:hAnsi="Arial" w:cs="Arial"/>
                <w:sz w:val="18"/>
                <w:szCs w:val="18"/>
              </w:rPr>
              <w:t>. Об'єм торговельної зали визначається виходячи із торговельної площі (6.2.1) та висоти</w:t>
            </w:r>
            <w:r w:rsidR="00F604A4" w:rsidRPr="00142DA3">
              <w:rPr>
                <w:rFonts w:ascii="Arial" w:hAnsi="Arial" w:cs="Arial"/>
                <w:sz w:val="18"/>
                <w:szCs w:val="18"/>
              </w:rPr>
              <w:t xml:space="preserve"> </w:t>
            </w:r>
            <w:r w:rsidRPr="00142DA3">
              <w:rPr>
                <w:rFonts w:ascii="Arial" w:hAnsi="Arial" w:cs="Arial"/>
                <w:sz w:val="18"/>
                <w:szCs w:val="18"/>
              </w:rPr>
              <w:t>зали</w:t>
            </w:r>
            <w:r w:rsidR="00142DA3">
              <w:rPr>
                <w:rFonts w:ascii="Arial" w:hAnsi="Arial" w:cs="Arial"/>
                <w:sz w:val="18"/>
                <w:szCs w:val="18"/>
              </w:rPr>
              <w:t xml:space="preserve"> </w:t>
            </w:r>
            <w:r w:rsidRPr="00142DA3">
              <w:rPr>
                <w:rFonts w:ascii="Arial" w:hAnsi="Arial" w:cs="Arial"/>
                <w:sz w:val="18"/>
                <w:szCs w:val="18"/>
              </w:rPr>
              <w:t xml:space="preserve">від підлоги до низу перекриття (покриття). </w:t>
            </w:r>
          </w:p>
          <w:p w:rsidR="000C7E21" w:rsidRPr="00142DA3" w:rsidRDefault="000C7E21" w:rsidP="000C7E21">
            <w:pPr>
              <w:jc w:val="both"/>
              <w:rPr>
                <w:rFonts w:ascii="Arial" w:hAnsi="Arial" w:cs="Arial"/>
                <w:sz w:val="18"/>
                <w:szCs w:val="18"/>
              </w:rPr>
            </w:pPr>
            <w:r w:rsidRPr="00142DA3">
              <w:rPr>
                <w:rFonts w:ascii="Arial" w:hAnsi="Arial" w:cs="Arial"/>
                <w:b/>
                <w:bCs/>
                <w:sz w:val="18"/>
                <w:szCs w:val="18"/>
              </w:rPr>
              <w:t>Примітка 2.</w:t>
            </w:r>
            <w:r w:rsidRPr="00142DA3">
              <w:rPr>
                <w:rFonts w:ascii="Arial" w:hAnsi="Arial" w:cs="Arial"/>
                <w:sz w:val="18"/>
                <w:szCs w:val="18"/>
              </w:rPr>
              <w:t xml:space="preserve"> Зазначена у таблиці відстань вимірюється по шляху евакуації, у тому числі по основних</w:t>
            </w:r>
          </w:p>
          <w:p w:rsidR="000C7E21" w:rsidRDefault="000C7E21" w:rsidP="00F604A4">
            <w:pPr>
              <w:ind w:left="2015" w:hanging="739"/>
              <w:jc w:val="both"/>
              <w:rPr>
                <w:sz w:val="20"/>
                <w:szCs w:val="20"/>
              </w:rPr>
            </w:pPr>
            <w:r w:rsidRPr="00142DA3">
              <w:rPr>
                <w:rFonts w:ascii="Arial" w:hAnsi="Arial" w:cs="Arial"/>
                <w:sz w:val="18"/>
                <w:szCs w:val="18"/>
              </w:rPr>
              <w:t>евакуаційних проходах</w:t>
            </w:r>
            <w:r w:rsidR="00860919" w:rsidRPr="00142DA3">
              <w:rPr>
                <w:rFonts w:ascii="Arial" w:hAnsi="Arial" w:cs="Arial"/>
                <w:sz w:val="18"/>
                <w:szCs w:val="18"/>
              </w:rPr>
              <w:t>.</w:t>
            </w:r>
          </w:p>
        </w:tc>
      </w:tr>
    </w:tbl>
    <w:p w:rsidR="00FC1203" w:rsidRDefault="00FC1203" w:rsidP="00FC1203">
      <w:pPr>
        <w:ind w:firstLine="426"/>
        <w:jc w:val="both"/>
      </w:pP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sz w:val="21"/>
          <w:szCs w:val="21"/>
        </w:rPr>
        <w:t xml:space="preserve">8.4 </w:t>
      </w:r>
      <w:r w:rsidRPr="00142DA3">
        <w:rPr>
          <w:rFonts w:ascii="Arial" w:hAnsi="Arial" w:cs="Arial"/>
          <w:color w:val="00B050"/>
          <w:sz w:val="21"/>
          <w:szCs w:val="21"/>
        </w:rPr>
        <w:t>Під час розрахунку евакуаційних виходів допускається враховувати одну із сходових кліток, яка використовується службовим персоналом, та один із службових виходів з будинку,</w:t>
      </w:r>
      <w:r w:rsidR="00D80092">
        <w:rPr>
          <w:rFonts w:ascii="Arial" w:hAnsi="Arial" w:cs="Arial"/>
          <w:color w:val="00B050"/>
          <w:sz w:val="21"/>
          <w:szCs w:val="21"/>
        </w:rPr>
        <w:t xml:space="preserve"> </w:t>
      </w:r>
      <w:r w:rsidRPr="00142DA3">
        <w:rPr>
          <w:rFonts w:ascii="Arial" w:hAnsi="Arial" w:cs="Arial"/>
          <w:color w:val="00B050"/>
          <w:sz w:val="21"/>
          <w:szCs w:val="21"/>
        </w:rPr>
        <w:t xml:space="preserve">сполучені прямим проходом (коридором) з торговельною залою, за умови, що відстань від найбільш віддаленої точки торговельної зали до такої сходової клітки чи виходу із будинку не перевищує зазначеної в таблиці 3 цих Норм, а також, що з кожного поверху є для покупців два окремих евакуаційних виходи. </w:t>
      </w:r>
      <w:r w:rsidR="00547057" w:rsidRPr="00142DA3">
        <w:rPr>
          <w:rFonts w:ascii="Arial" w:hAnsi="Arial" w:cs="Arial"/>
          <w:color w:val="00B050"/>
          <w:sz w:val="21"/>
          <w:szCs w:val="21"/>
        </w:rPr>
        <w:t>Влаштування евакуаційних виходів через склади, комори, а також через розвантажувальні приміщення, платформи, майданчики, зони підвезення і розвантаження товарів не допускається</w:t>
      </w:r>
      <w:r w:rsidR="00FB258B" w:rsidRPr="00142DA3">
        <w:rPr>
          <w:rFonts w:ascii="Arial" w:hAnsi="Arial" w:cs="Arial"/>
          <w:color w:val="00B050"/>
          <w:sz w:val="21"/>
          <w:szCs w:val="21"/>
        </w:rPr>
        <w:t>.</w:t>
      </w:r>
    </w:p>
    <w:p w:rsidR="008B27CD" w:rsidRPr="00142DA3" w:rsidRDefault="008B27CD" w:rsidP="00142DA3">
      <w:pPr>
        <w:pStyle w:val="11"/>
        <w:spacing w:line="288" w:lineRule="auto"/>
        <w:ind w:firstLine="420"/>
        <w:contextualSpacing/>
        <w:jc w:val="both"/>
        <w:rPr>
          <w:sz w:val="21"/>
          <w:szCs w:val="21"/>
        </w:rPr>
      </w:pPr>
      <w:r w:rsidRPr="00142DA3">
        <w:rPr>
          <w:color w:val="00B050"/>
          <w:sz w:val="21"/>
          <w:szCs w:val="21"/>
        </w:rPr>
        <w:t>Допускається влаштовувати евакуаційний вихід з торговельних приміщень або евакуаційного коридору на експлуатоване покриття, а також на плоске</w:t>
      </w:r>
      <w:r w:rsidR="00D80092">
        <w:rPr>
          <w:color w:val="00B050"/>
          <w:sz w:val="21"/>
          <w:szCs w:val="21"/>
        </w:rPr>
        <w:t xml:space="preserve"> </w:t>
      </w:r>
      <w:r w:rsidRPr="00142DA3">
        <w:rPr>
          <w:color w:val="00B050"/>
          <w:sz w:val="21"/>
          <w:szCs w:val="21"/>
        </w:rPr>
        <w:t>покриття, що не є експлуатованим, за умови проходу до іншої сходової клітки або зовнішніх сходів. Траса неексплуатованого покриття повинна бути виконана з матеріалів класу НГ на ширину 1,5 м</w:t>
      </w:r>
      <w:r w:rsidRPr="00142DA3">
        <w:rPr>
          <w:sz w:val="21"/>
          <w:szCs w:val="21"/>
        </w:rPr>
        <w:t>.</w:t>
      </w:r>
    </w:p>
    <w:p w:rsidR="00FB258B" w:rsidRPr="00142DA3" w:rsidRDefault="00FB258B" w:rsidP="00142DA3">
      <w:pPr>
        <w:spacing w:line="288" w:lineRule="auto"/>
        <w:ind w:firstLine="426"/>
        <w:contextualSpacing/>
        <w:jc w:val="both"/>
        <w:rPr>
          <w:rFonts w:ascii="Arial" w:hAnsi="Arial" w:cs="Arial"/>
          <w:color w:val="00B050"/>
          <w:sz w:val="21"/>
          <w:szCs w:val="21"/>
        </w:rPr>
      </w:pPr>
      <w:r w:rsidRPr="00142DA3">
        <w:rPr>
          <w:rFonts w:ascii="Arial" w:hAnsi="Arial" w:cs="Arial"/>
          <w:b/>
          <w:bCs/>
          <w:i/>
          <w:iCs/>
          <w:color w:val="00B050"/>
          <w:sz w:val="21"/>
          <w:szCs w:val="21"/>
        </w:rPr>
        <w:t>(Пункт 8.4 змінено, Зміна № 1)</w:t>
      </w: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 xml:space="preserve">8.5 </w:t>
      </w:r>
    </w:p>
    <w:p w:rsidR="00FB258B" w:rsidRPr="00142DA3" w:rsidRDefault="00FB258B" w:rsidP="00142DA3">
      <w:pPr>
        <w:spacing w:line="288" w:lineRule="auto"/>
        <w:ind w:firstLine="426"/>
        <w:contextualSpacing/>
        <w:jc w:val="both"/>
        <w:rPr>
          <w:rFonts w:ascii="Arial" w:hAnsi="Arial" w:cs="Arial"/>
          <w:color w:val="00B050"/>
          <w:sz w:val="21"/>
          <w:szCs w:val="21"/>
        </w:rPr>
      </w:pPr>
      <w:r w:rsidRPr="00142DA3">
        <w:rPr>
          <w:rFonts w:ascii="Arial" w:hAnsi="Arial" w:cs="Arial"/>
          <w:b/>
          <w:bCs/>
          <w:i/>
          <w:iCs/>
          <w:color w:val="00B050"/>
          <w:sz w:val="21"/>
          <w:szCs w:val="21"/>
        </w:rPr>
        <w:t>(Пункт 8.5 вилучено, Зміна № 1)</w:t>
      </w: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sz w:val="21"/>
          <w:szCs w:val="21"/>
        </w:rPr>
        <w:t xml:space="preserve">8.6 </w:t>
      </w:r>
      <w:r w:rsidRPr="00142DA3">
        <w:rPr>
          <w:rFonts w:ascii="Arial" w:hAnsi="Arial" w:cs="Arial"/>
          <w:color w:val="00B050"/>
          <w:sz w:val="21"/>
          <w:szCs w:val="21"/>
        </w:rPr>
        <w:t>За наявності на шляхах евакуації розсувних (обертових) дверей поряд з ними слід влаштовувати двері, які відчиняються за напрямом евакуації і відповідають вимогам ДБН В. 1.1-7 до евакуаційних виходів.</w:t>
      </w:r>
    </w:p>
    <w:p w:rsidR="00A56866" w:rsidRPr="00142DA3" w:rsidRDefault="00A56866" w:rsidP="00142DA3">
      <w:pPr>
        <w:spacing w:line="288" w:lineRule="auto"/>
        <w:ind w:firstLine="426"/>
        <w:contextualSpacing/>
        <w:jc w:val="both"/>
        <w:rPr>
          <w:rFonts w:ascii="Arial" w:hAnsi="Arial" w:cs="Arial"/>
          <w:color w:val="00B050"/>
          <w:sz w:val="21"/>
          <w:szCs w:val="21"/>
        </w:rPr>
      </w:pPr>
      <w:r w:rsidRPr="00142DA3">
        <w:rPr>
          <w:rFonts w:ascii="Arial" w:hAnsi="Arial" w:cs="Arial"/>
          <w:b/>
          <w:bCs/>
          <w:i/>
          <w:iCs/>
          <w:color w:val="00B050"/>
          <w:sz w:val="21"/>
          <w:szCs w:val="21"/>
        </w:rPr>
        <w:t>(Пункт 8.</w:t>
      </w:r>
      <w:r w:rsidR="0029799E" w:rsidRPr="00142DA3">
        <w:rPr>
          <w:rFonts w:ascii="Arial" w:hAnsi="Arial" w:cs="Arial"/>
          <w:b/>
          <w:bCs/>
          <w:i/>
          <w:iCs/>
          <w:color w:val="00B050"/>
          <w:sz w:val="21"/>
          <w:szCs w:val="21"/>
        </w:rPr>
        <w:t>6</w:t>
      </w:r>
      <w:r w:rsidRPr="00142DA3">
        <w:rPr>
          <w:rFonts w:ascii="Arial" w:hAnsi="Arial" w:cs="Arial"/>
          <w:b/>
          <w:bCs/>
          <w:i/>
          <w:iCs/>
          <w:color w:val="00B050"/>
          <w:sz w:val="21"/>
          <w:szCs w:val="21"/>
        </w:rPr>
        <w:t xml:space="preserve"> змінено, Зміна № 1)</w:t>
      </w:r>
    </w:p>
    <w:p w:rsidR="0029799E" w:rsidRPr="00142DA3" w:rsidRDefault="00FC1203" w:rsidP="00142DA3">
      <w:pPr>
        <w:pStyle w:val="11"/>
        <w:spacing w:line="288" w:lineRule="auto"/>
        <w:ind w:firstLine="420"/>
        <w:contextualSpacing/>
        <w:jc w:val="both"/>
        <w:rPr>
          <w:color w:val="00B050"/>
          <w:sz w:val="21"/>
          <w:szCs w:val="21"/>
        </w:rPr>
      </w:pPr>
      <w:r w:rsidRPr="00142DA3">
        <w:rPr>
          <w:color w:val="auto"/>
          <w:sz w:val="21"/>
          <w:szCs w:val="21"/>
        </w:rPr>
        <w:t>8.7</w:t>
      </w:r>
      <w:r w:rsidR="001A6803" w:rsidRPr="00142DA3">
        <w:rPr>
          <w:color w:val="auto"/>
          <w:sz w:val="21"/>
          <w:szCs w:val="21"/>
        </w:rPr>
        <w:t xml:space="preserve"> </w:t>
      </w:r>
      <w:r w:rsidRPr="00142DA3">
        <w:rPr>
          <w:color w:val="00B050"/>
          <w:sz w:val="21"/>
          <w:szCs w:val="21"/>
        </w:rPr>
        <w:t>Ширину евакуаційних виходів (дверей) із торговельної зали слід визначати за розрахун</w:t>
      </w:r>
      <w:r w:rsidRPr="00142DA3">
        <w:rPr>
          <w:color w:val="00B050"/>
          <w:sz w:val="21"/>
          <w:szCs w:val="21"/>
        </w:rPr>
        <w:lastRenderedPageBreak/>
        <w:t>ком,</w:t>
      </w:r>
      <w:r w:rsidR="007E6343">
        <w:rPr>
          <w:color w:val="00B050"/>
          <w:sz w:val="21"/>
          <w:szCs w:val="21"/>
        </w:rPr>
        <w:t xml:space="preserve"> </w:t>
      </w:r>
      <w:r w:rsidRPr="00142DA3">
        <w:rPr>
          <w:color w:val="00B050"/>
          <w:sz w:val="21"/>
          <w:szCs w:val="21"/>
        </w:rPr>
        <w:t>виходячи з кількості людей, які евакуюються через цей вихід, згідно з таблицею 4, але приймати не менше 1,2 м.</w:t>
      </w:r>
      <w:r w:rsidR="0029799E" w:rsidRPr="00142DA3">
        <w:rPr>
          <w:color w:val="00B050"/>
          <w:sz w:val="21"/>
          <w:szCs w:val="21"/>
        </w:rPr>
        <w:t xml:space="preserve"> Якщо площа торговельного залу не перевищує 150 м</w:t>
      </w:r>
      <w:r w:rsidR="0029799E" w:rsidRPr="00142DA3">
        <w:rPr>
          <w:color w:val="00B050"/>
          <w:sz w:val="21"/>
          <w:szCs w:val="21"/>
          <w:vertAlign w:val="superscript"/>
        </w:rPr>
        <w:t>2</w:t>
      </w:r>
      <w:r w:rsidR="0029799E" w:rsidRPr="00142DA3">
        <w:rPr>
          <w:color w:val="00B050"/>
          <w:sz w:val="21"/>
          <w:szCs w:val="21"/>
        </w:rPr>
        <w:t>, допускається ширину евакуаційного виходу (двер</w:t>
      </w:r>
      <w:r w:rsidR="001A6803" w:rsidRPr="00142DA3">
        <w:rPr>
          <w:color w:val="00B050"/>
          <w:sz w:val="21"/>
          <w:szCs w:val="21"/>
        </w:rPr>
        <w:t>ей</w:t>
      </w:r>
      <w:r w:rsidR="0029799E" w:rsidRPr="00142DA3">
        <w:rPr>
          <w:color w:val="00B050"/>
          <w:sz w:val="21"/>
          <w:szCs w:val="21"/>
        </w:rPr>
        <w:t>) у просвіті приймати не менше ніж 0,9 м.</w:t>
      </w:r>
    </w:p>
    <w:p w:rsidR="0029799E" w:rsidRPr="00142DA3" w:rsidRDefault="0029799E"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8.7 змінено, Зміна № 1)</w:t>
      </w:r>
    </w:p>
    <w:p w:rsidR="00FC1203" w:rsidRPr="00142DA3" w:rsidRDefault="00FC1203" w:rsidP="0029799E">
      <w:pPr>
        <w:ind w:firstLine="426"/>
        <w:jc w:val="both"/>
        <w:rPr>
          <w:rFonts w:ascii="Arial" w:hAnsi="Arial" w:cs="Arial"/>
          <w:color w:val="00B050"/>
          <w:sz w:val="21"/>
          <w:szCs w:val="21"/>
        </w:rPr>
      </w:pPr>
      <w:r w:rsidRPr="00142DA3">
        <w:rPr>
          <w:rFonts w:ascii="Arial" w:hAnsi="Arial" w:cs="Arial"/>
          <w:b/>
          <w:bCs/>
          <w:sz w:val="21"/>
          <w:szCs w:val="21"/>
        </w:rPr>
        <w:t>Таблиця 4</w:t>
      </w:r>
    </w:p>
    <w:tbl>
      <w:tblPr>
        <w:tblStyle w:val="a3"/>
        <w:tblW w:w="0" w:type="auto"/>
        <w:tblLook w:val="04A0" w:firstRow="1" w:lastRow="0" w:firstColumn="1" w:lastColumn="0" w:noHBand="0" w:noVBand="1"/>
      </w:tblPr>
      <w:tblGrid>
        <w:gridCol w:w="2689"/>
        <w:gridCol w:w="1984"/>
        <w:gridCol w:w="1701"/>
        <w:gridCol w:w="1701"/>
        <w:gridCol w:w="1547"/>
      </w:tblGrid>
      <w:tr w:rsidR="000C7E21" w:rsidTr="00E77ED5">
        <w:trPr>
          <w:trHeight w:val="128"/>
        </w:trPr>
        <w:tc>
          <w:tcPr>
            <w:tcW w:w="2689" w:type="dxa"/>
            <w:vMerge w:val="restart"/>
            <w:vAlign w:val="center"/>
          </w:tcPr>
          <w:p w:rsidR="000C7E21" w:rsidRPr="00142DA3" w:rsidRDefault="000C7E21" w:rsidP="000C7E21">
            <w:pPr>
              <w:jc w:val="center"/>
              <w:rPr>
                <w:rFonts w:ascii="Arial" w:hAnsi="Arial" w:cs="Arial"/>
                <w:sz w:val="21"/>
                <w:szCs w:val="21"/>
              </w:rPr>
            </w:pPr>
            <w:r w:rsidRPr="00142DA3">
              <w:rPr>
                <w:rFonts w:ascii="Arial" w:hAnsi="Arial" w:cs="Arial"/>
                <w:b/>
                <w:bCs/>
                <w:sz w:val="21"/>
                <w:szCs w:val="21"/>
              </w:rPr>
              <w:t>Торговельні зали</w:t>
            </w:r>
          </w:p>
        </w:tc>
        <w:tc>
          <w:tcPr>
            <w:tcW w:w="1984" w:type="dxa"/>
            <w:vMerge w:val="restart"/>
            <w:vAlign w:val="center"/>
          </w:tcPr>
          <w:p w:rsidR="000C7E21" w:rsidRPr="00142DA3" w:rsidRDefault="000C7E21" w:rsidP="000C7E21">
            <w:pPr>
              <w:jc w:val="center"/>
              <w:rPr>
                <w:rFonts w:ascii="Arial" w:hAnsi="Arial" w:cs="Arial"/>
                <w:sz w:val="21"/>
                <w:szCs w:val="21"/>
              </w:rPr>
            </w:pPr>
            <w:r w:rsidRPr="00142DA3">
              <w:rPr>
                <w:rFonts w:ascii="Arial" w:hAnsi="Arial" w:cs="Arial"/>
                <w:b/>
                <w:bCs/>
                <w:sz w:val="21"/>
                <w:szCs w:val="21"/>
              </w:rPr>
              <w:t>Ступінь вогнестійкості будинку</w:t>
            </w:r>
          </w:p>
        </w:tc>
        <w:tc>
          <w:tcPr>
            <w:tcW w:w="4949" w:type="dxa"/>
            <w:gridSpan w:val="3"/>
          </w:tcPr>
          <w:p w:rsidR="000C7E21" w:rsidRPr="00142DA3" w:rsidRDefault="000C7E21" w:rsidP="000C7E21">
            <w:pPr>
              <w:jc w:val="both"/>
              <w:rPr>
                <w:rFonts w:ascii="Arial" w:hAnsi="Arial" w:cs="Arial"/>
                <w:b/>
                <w:bCs/>
                <w:sz w:val="21"/>
                <w:szCs w:val="21"/>
              </w:rPr>
            </w:pPr>
            <w:r w:rsidRPr="00142DA3">
              <w:rPr>
                <w:rFonts w:ascii="Arial" w:hAnsi="Arial" w:cs="Arial"/>
                <w:b/>
                <w:bCs/>
                <w:sz w:val="21"/>
                <w:szCs w:val="21"/>
              </w:rPr>
              <w:t xml:space="preserve">Кількість людей на 1 м ширини евакуаційного </w:t>
            </w:r>
          </w:p>
          <w:p w:rsidR="000C7E21" w:rsidRPr="00142DA3" w:rsidRDefault="000C7E21" w:rsidP="000C7E21">
            <w:pPr>
              <w:jc w:val="both"/>
              <w:rPr>
                <w:rFonts w:ascii="Arial" w:hAnsi="Arial" w:cs="Arial"/>
                <w:sz w:val="21"/>
                <w:szCs w:val="21"/>
              </w:rPr>
            </w:pPr>
            <w:r w:rsidRPr="00142DA3">
              <w:rPr>
                <w:rFonts w:ascii="Arial" w:hAnsi="Arial" w:cs="Arial"/>
                <w:b/>
                <w:bCs/>
                <w:sz w:val="21"/>
                <w:szCs w:val="21"/>
              </w:rPr>
              <w:t>виходу (дверей) у залах об'ємом, тис. м</w:t>
            </w:r>
            <w:r w:rsidRPr="00142DA3">
              <w:rPr>
                <w:rFonts w:ascii="Arial" w:hAnsi="Arial" w:cs="Arial"/>
                <w:b/>
                <w:bCs/>
                <w:sz w:val="21"/>
                <w:szCs w:val="21"/>
                <w:vertAlign w:val="superscript"/>
              </w:rPr>
              <w:t>3</w:t>
            </w:r>
          </w:p>
        </w:tc>
      </w:tr>
      <w:tr w:rsidR="00E77ED5" w:rsidTr="00E77ED5">
        <w:trPr>
          <w:trHeight w:val="146"/>
        </w:trPr>
        <w:tc>
          <w:tcPr>
            <w:tcW w:w="2689" w:type="dxa"/>
            <w:vMerge/>
          </w:tcPr>
          <w:p w:rsidR="00E77ED5" w:rsidRPr="00142DA3" w:rsidRDefault="00E77ED5" w:rsidP="00E77ED5">
            <w:pPr>
              <w:jc w:val="both"/>
              <w:rPr>
                <w:rFonts w:ascii="Arial" w:hAnsi="Arial" w:cs="Arial"/>
                <w:sz w:val="21"/>
                <w:szCs w:val="21"/>
              </w:rPr>
            </w:pPr>
          </w:p>
        </w:tc>
        <w:tc>
          <w:tcPr>
            <w:tcW w:w="1984" w:type="dxa"/>
            <w:vMerge/>
          </w:tcPr>
          <w:p w:rsidR="00E77ED5" w:rsidRPr="00142DA3" w:rsidRDefault="00E77ED5" w:rsidP="00E77ED5">
            <w:pPr>
              <w:jc w:val="both"/>
              <w:rPr>
                <w:rFonts w:ascii="Arial" w:hAnsi="Arial" w:cs="Arial"/>
                <w:sz w:val="21"/>
                <w:szCs w:val="21"/>
              </w:rPr>
            </w:pPr>
          </w:p>
        </w:tc>
        <w:tc>
          <w:tcPr>
            <w:tcW w:w="1701" w:type="dxa"/>
          </w:tcPr>
          <w:p w:rsidR="00E77ED5" w:rsidRPr="00142DA3" w:rsidRDefault="00E77ED5" w:rsidP="00E77ED5">
            <w:pPr>
              <w:jc w:val="center"/>
              <w:rPr>
                <w:rFonts w:ascii="Arial" w:hAnsi="Arial" w:cs="Arial"/>
                <w:b/>
                <w:bCs/>
                <w:sz w:val="21"/>
                <w:szCs w:val="21"/>
              </w:rPr>
            </w:pPr>
            <w:r w:rsidRPr="00142DA3">
              <w:rPr>
                <w:rFonts w:ascii="Arial" w:hAnsi="Arial" w:cs="Arial"/>
                <w:b/>
                <w:bCs/>
                <w:sz w:val="21"/>
                <w:szCs w:val="21"/>
              </w:rPr>
              <w:t>до 5</w:t>
            </w:r>
          </w:p>
        </w:tc>
        <w:tc>
          <w:tcPr>
            <w:tcW w:w="1701" w:type="dxa"/>
          </w:tcPr>
          <w:p w:rsidR="00E77ED5" w:rsidRPr="00142DA3" w:rsidRDefault="00E77ED5" w:rsidP="00E77ED5">
            <w:pPr>
              <w:jc w:val="center"/>
              <w:rPr>
                <w:rFonts w:ascii="Arial" w:hAnsi="Arial" w:cs="Arial"/>
                <w:b/>
                <w:bCs/>
                <w:sz w:val="21"/>
                <w:szCs w:val="21"/>
              </w:rPr>
            </w:pPr>
            <w:r w:rsidRPr="00142DA3">
              <w:rPr>
                <w:rFonts w:ascii="Arial" w:hAnsi="Arial" w:cs="Arial"/>
                <w:b/>
                <w:bCs/>
                <w:sz w:val="21"/>
                <w:szCs w:val="21"/>
              </w:rPr>
              <w:t>більше 5 до 10</w:t>
            </w:r>
          </w:p>
        </w:tc>
        <w:tc>
          <w:tcPr>
            <w:tcW w:w="1547" w:type="dxa"/>
          </w:tcPr>
          <w:p w:rsidR="00E77ED5" w:rsidRPr="00142DA3" w:rsidRDefault="00E77ED5" w:rsidP="00E77ED5">
            <w:pPr>
              <w:jc w:val="center"/>
              <w:rPr>
                <w:rFonts w:ascii="Arial" w:hAnsi="Arial" w:cs="Arial"/>
                <w:b/>
                <w:bCs/>
                <w:sz w:val="21"/>
                <w:szCs w:val="21"/>
              </w:rPr>
            </w:pPr>
            <w:r w:rsidRPr="00142DA3">
              <w:rPr>
                <w:rFonts w:ascii="Arial" w:hAnsi="Arial" w:cs="Arial"/>
                <w:b/>
                <w:bCs/>
                <w:sz w:val="21"/>
                <w:szCs w:val="21"/>
              </w:rPr>
              <w:t>більше 10</w:t>
            </w:r>
          </w:p>
        </w:tc>
      </w:tr>
      <w:tr w:rsidR="00E77ED5" w:rsidTr="001C01D5">
        <w:trPr>
          <w:trHeight w:val="767"/>
        </w:trPr>
        <w:tc>
          <w:tcPr>
            <w:tcW w:w="2689" w:type="dxa"/>
          </w:tcPr>
          <w:p w:rsidR="00E77ED5" w:rsidRPr="00142DA3" w:rsidRDefault="00E77ED5" w:rsidP="00E77ED5">
            <w:pPr>
              <w:rPr>
                <w:rFonts w:ascii="Arial" w:hAnsi="Arial" w:cs="Arial"/>
                <w:sz w:val="21"/>
                <w:szCs w:val="21"/>
              </w:rPr>
            </w:pPr>
            <w:r w:rsidRPr="00142DA3">
              <w:rPr>
                <w:rFonts w:ascii="Arial" w:hAnsi="Arial" w:cs="Arial"/>
                <w:sz w:val="21"/>
                <w:szCs w:val="21"/>
              </w:rPr>
              <w:t>Якщо площа основних</w:t>
            </w:r>
          </w:p>
          <w:p w:rsidR="00E77ED5" w:rsidRPr="00142DA3" w:rsidRDefault="00E77ED5" w:rsidP="00E77ED5">
            <w:pPr>
              <w:jc w:val="both"/>
              <w:rPr>
                <w:rFonts w:ascii="Arial" w:hAnsi="Arial" w:cs="Arial"/>
                <w:sz w:val="21"/>
                <w:szCs w:val="21"/>
              </w:rPr>
            </w:pPr>
            <w:r w:rsidRPr="00142DA3">
              <w:rPr>
                <w:rFonts w:ascii="Arial" w:hAnsi="Arial" w:cs="Arial"/>
                <w:sz w:val="21"/>
                <w:szCs w:val="21"/>
              </w:rPr>
              <w:t>евакуаційних проходів від площі зали складає:</w:t>
            </w:r>
          </w:p>
        </w:tc>
        <w:tc>
          <w:tcPr>
            <w:tcW w:w="1984" w:type="dxa"/>
          </w:tcPr>
          <w:p w:rsidR="00E77ED5" w:rsidRPr="00142DA3" w:rsidRDefault="00E77ED5" w:rsidP="00FC1203">
            <w:pPr>
              <w:jc w:val="both"/>
              <w:rPr>
                <w:rFonts w:ascii="Arial" w:hAnsi="Arial" w:cs="Arial"/>
                <w:sz w:val="21"/>
                <w:szCs w:val="21"/>
              </w:rPr>
            </w:pPr>
          </w:p>
        </w:tc>
        <w:tc>
          <w:tcPr>
            <w:tcW w:w="1701" w:type="dxa"/>
          </w:tcPr>
          <w:p w:rsidR="00E77ED5" w:rsidRPr="00142DA3" w:rsidRDefault="00E77ED5" w:rsidP="00FC1203">
            <w:pPr>
              <w:jc w:val="both"/>
              <w:rPr>
                <w:rFonts w:ascii="Arial" w:hAnsi="Arial" w:cs="Arial"/>
                <w:sz w:val="21"/>
                <w:szCs w:val="21"/>
              </w:rPr>
            </w:pPr>
          </w:p>
        </w:tc>
        <w:tc>
          <w:tcPr>
            <w:tcW w:w="1701" w:type="dxa"/>
          </w:tcPr>
          <w:p w:rsidR="00E77ED5" w:rsidRPr="00142DA3" w:rsidRDefault="00E77ED5" w:rsidP="00FC1203">
            <w:pPr>
              <w:jc w:val="both"/>
              <w:rPr>
                <w:rFonts w:ascii="Arial" w:hAnsi="Arial" w:cs="Arial"/>
                <w:sz w:val="21"/>
                <w:szCs w:val="21"/>
              </w:rPr>
            </w:pPr>
          </w:p>
        </w:tc>
        <w:tc>
          <w:tcPr>
            <w:tcW w:w="1547" w:type="dxa"/>
          </w:tcPr>
          <w:p w:rsidR="00E77ED5" w:rsidRPr="00142DA3" w:rsidRDefault="00E77ED5" w:rsidP="00FC1203">
            <w:pPr>
              <w:jc w:val="both"/>
              <w:rPr>
                <w:rFonts w:ascii="Arial" w:hAnsi="Arial" w:cs="Arial"/>
                <w:sz w:val="21"/>
                <w:szCs w:val="21"/>
              </w:rPr>
            </w:pPr>
          </w:p>
        </w:tc>
      </w:tr>
      <w:tr w:rsidR="00E77ED5" w:rsidTr="00E77ED5">
        <w:tc>
          <w:tcPr>
            <w:tcW w:w="2689" w:type="dxa"/>
            <w:vMerge w:val="restart"/>
            <w:vAlign w:val="center"/>
          </w:tcPr>
          <w:p w:rsidR="00E77ED5" w:rsidRPr="00142DA3" w:rsidRDefault="00E77ED5" w:rsidP="00E77ED5">
            <w:pPr>
              <w:jc w:val="center"/>
              <w:rPr>
                <w:rFonts w:ascii="Arial" w:hAnsi="Arial" w:cs="Arial"/>
                <w:sz w:val="21"/>
                <w:szCs w:val="21"/>
              </w:rPr>
            </w:pPr>
            <w:r w:rsidRPr="00142DA3">
              <w:rPr>
                <w:rFonts w:ascii="Arial" w:hAnsi="Arial" w:cs="Arial"/>
                <w:sz w:val="21"/>
                <w:szCs w:val="21"/>
              </w:rPr>
              <w:t>-25% і більше;</w:t>
            </w:r>
          </w:p>
        </w:tc>
        <w:tc>
          <w:tcPr>
            <w:tcW w:w="1984"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I, II</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165</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220</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275</w:t>
            </w:r>
          </w:p>
        </w:tc>
      </w:tr>
      <w:tr w:rsidR="00E77ED5" w:rsidTr="00E77ED5">
        <w:tc>
          <w:tcPr>
            <w:tcW w:w="2689" w:type="dxa"/>
            <w:vMerge/>
          </w:tcPr>
          <w:p w:rsidR="00E77ED5" w:rsidRPr="00142DA3" w:rsidRDefault="00E77ED5" w:rsidP="00E77ED5">
            <w:pPr>
              <w:jc w:val="both"/>
              <w:rPr>
                <w:rFonts w:ascii="Arial" w:hAnsi="Arial" w:cs="Arial"/>
                <w:sz w:val="21"/>
                <w:szCs w:val="21"/>
              </w:rPr>
            </w:pPr>
          </w:p>
        </w:tc>
        <w:tc>
          <w:tcPr>
            <w:tcW w:w="1984"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 xml:space="preserve">ІІІ, </w:t>
            </w:r>
            <w:proofErr w:type="spellStart"/>
            <w:r w:rsidRPr="00142DA3">
              <w:rPr>
                <w:rFonts w:ascii="Arial" w:hAnsi="Arial" w:cs="Arial"/>
                <w:sz w:val="21"/>
                <w:szCs w:val="21"/>
              </w:rPr>
              <w:t>ІІІб</w:t>
            </w:r>
            <w:proofErr w:type="spellEnd"/>
            <w:r w:rsidRPr="00142DA3">
              <w:rPr>
                <w:rFonts w:ascii="Arial" w:hAnsi="Arial" w:cs="Arial"/>
                <w:sz w:val="21"/>
                <w:szCs w:val="21"/>
              </w:rPr>
              <w:t>, IV</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115</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155</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r>
      <w:tr w:rsidR="00E77ED5" w:rsidTr="00E77ED5">
        <w:tc>
          <w:tcPr>
            <w:tcW w:w="2689" w:type="dxa"/>
            <w:vMerge/>
          </w:tcPr>
          <w:p w:rsidR="00E77ED5" w:rsidRPr="00142DA3" w:rsidRDefault="00E77ED5" w:rsidP="00E77ED5">
            <w:pPr>
              <w:jc w:val="both"/>
              <w:rPr>
                <w:rFonts w:ascii="Arial" w:hAnsi="Arial" w:cs="Arial"/>
                <w:sz w:val="21"/>
                <w:szCs w:val="21"/>
              </w:rPr>
            </w:pPr>
          </w:p>
        </w:tc>
        <w:tc>
          <w:tcPr>
            <w:tcW w:w="1984" w:type="dxa"/>
          </w:tcPr>
          <w:p w:rsidR="00E77ED5" w:rsidRPr="00142DA3" w:rsidRDefault="00E77ED5" w:rsidP="00E77ED5">
            <w:pPr>
              <w:jc w:val="center"/>
              <w:rPr>
                <w:rFonts w:ascii="Arial" w:hAnsi="Arial" w:cs="Arial"/>
                <w:sz w:val="21"/>
                <w:szCs w:val="21"/>
              </w:rPr>
            </w:pPr>
            <w:proofErr w:type="spellStart"/>
            <w:r w:rsidRPr="00142DA3">
              <w:rPr>
                <w:rFonts w:ascii="Arial" w:hAnsi="Arial" w:cs="Arial"/>
                <w:sz w:val="21"/>
                <w:szCs w:val="21"/>
              </w:rPr>
              <w:t>ІІІа</w:t>
            </w:r>
            <w:proofErr w:type="spellEnd"/>
            <w:r w:rsidRPr="00142DA3">
              <w:rPr>
                <w:rFonts w:ascii="Arial" w:hAnsi="Arial" w:cs="Arial"/>
                <w:sz w:val="21"/>
                <w:szCs w:val="21"/>
              </w:rPr>
              <w:t xml:space="preserve">, </w:t>
            </w:r>
            <w:proofErr w:type="spellStart"/>
            <w:r w:rsidRPr="00142DA3">
              <w:rPr>
                <w:rFonts w:ascii="Arial" w:hAnsi="Arial" w:cs="Arial"/>
                <w:sz w:val="21"/>
                <w:szCs w:val="21"/>
              </w:rPr>
              <w:t>IVa</w:t>
            </w:r>
            <w:proofErr w:type="spellEnd"/>
            <w:r w:rsidRPr="00142DA3">
              <w:rPr>
                <w:rFonts w:ascii="Arial" w:hAnsi="Arial" w:cs="Arial"/>
                <w:sz w:val="21"/>
                <w:szCs w:val="21"/>
              </w:rPr>
              <w:t>, V</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80</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r>
      <w:tr w:rsidR="00E77ED5" w:rsidTr="00E77ED5">
        <w:tc>
          <w:tcPr>
            <w:tcW w:w="2689" w:type="dxa"/>
            <w:vMerge w:val="restart"/>
            <w:vAlign w:val="center"/>
          </w:tcPr>
          <w:p w:rsidR="00E77ED5" w:rsidRPr="00142DA3" w:rsidRDefault="00E77ED5" w:rsidP="00E77ED5">
            <w:pPr>
              <w:jc w:val="center"/>
              <w:rPr>
                <w:rFonts w:ascii="Arial" w:hAnsi="Arial" w:cs="Arial"/>
                <w:sz w:val="21"/>
                <w:szCs w:val="21"/>
              </w:rPr>
            </w:pPr>
            <w:r w:rsidRPr="00142DA3">
              <w:rPr>
                <w:rFonts w:ascii="Arial" w:hAnsi="Arial" w:cs="Arial"/>
                <w:sz w:val="21"/>
                <w:szCs w:val="21"/>
              </w:rPr>
              <w:t>-менше 25%</w:t>
            </w:r>
          </w:p>
        </w:tc>
        <w:tc>
          <w:tcPr>
            <w:tcW w:w="1984"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І, II</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75</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100</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125</w:t>
            </w:r>
          </w:p>
        </w:tc>
      </w:tr>
      <w:tr w:rsidR="00E77ED5" w:rsidTr="00E77ED5">
        <w:tc>
          <w:tcPr>
            <w:tcW w:w="2689" w:type="dxa"/>
            <w:vMerge/>
          </w:tcPr>
          <w:p w:rsidR="00E77ED5" w:rsidRPr="00142DA3" w:rsidRDefault="00E77ED5" w:rsidP="00E77ED5">
            <w:pPr>
              <w:jc w:val="both"/>
              <w:rPr>
                <w:rFonts w:ascii="Arial" w:hAnsi="Arial" w:cs="Arial"/>
                <w:sz w:val="21"/>
                <w:szCs w:val="21"/>
              </w:rPr>
            </w:pPr>
          </w:p>
        </w:tc>
        <w:tc>
          <w:tcPr>
            <w:tcW w:w="1984"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 xml:space="preserve">III, </w:t>
            </w:r>
            <w:proofErr w:type="spellStart"/>
            <w:r w:rsidRPr="00142DA3">
              <w:rPr>
                <w:rFonts w:ascii="Arial" w:hAnsi="Arial" w:cs="Arial"/>
                <w:sz w:val="21"/>
                <w:szCs w:val="21"/>
              </w:rPr>
              <w:t>ІІІб</w:t>
            </w:r>
            <w:proofErr w:type="spellEnd"/>
            <w:r w:rsidRPr="00142DA3">
              <w:rPr>
                <w:rFonts w:ascii="Arial" w:hAnsi="Arial" w:cs="Arial"/>
                <w:sz w:val="21"/>
                <w:szCs w:val="21"/>
              </w:rPr>
              <w:t>, IV</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50</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70</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r>
      <w:tr w:rsidR="00E77ED5" w:rsidTr="00E77ED5">
        <w:tc>
          <w:tcPr>
            <w:tcW w:w="2689" w:type="dxa"/>
            <w:vMerge/>
          </w:tcPr>
          <w:p w:rsidR="00E77ED5" w:rsidRPr="00142DA3" w:rsidRDefault="00E77ED5" w:rsidP="00E77ED5">
            <w:pPr>
              <w:jc w:val="both"/>
              <w:rPr>
                <w:rFonts w:ascii="Arial" w:hAnsi="Arial" w:cs="Arial"/>
                <w:sz w:val="21"/>
                <w:szCs w:val="21"/>
              </w:rPr>
            </w:pPr>
          </w:p>
        </w:tc>
        <w:tc>
          <w:tcPr>
            <w:tcW w:w="1984" w:type="dxa"/>
          </w:tcPr>
          <w:p w:rsidR="00E77ED5" w:rsidRPr="00142DA3" w:rsidRDefault="00E77ED5" w:rsidP="00E77ED5">
            <w:pPr>
              <w:jc w:val="center"/>
              <w:rPr>
                <w:rFonts w:ascii="Arial" w:hAnsi="Arial" w:cs="Arial"/>
                <w:sz w:val="21"/>
                <w:szCs w:val="21"/>
              </w:rPr>
            </w:pPr>
            <w:proofErr w:type="spellStart"/>
            <w:r w:rsidRPr="00142DA3">
              <w:rPr>
                <w:rFonts w:ascii="Arial" w:hAnsi="Arial" w:cs="Arial"/>
                <w:sz w:val="21"/>
                <w:szCs w:val="21"/>
              </w:rPr>
              <w:t>ІІІа</w:t>
            </w:r>
            <w:proofErr w:type="spellEnd"/>
            <w:r w:rsidRPr="00142DA3">
              <w:rPr>
                <w:rFonts w:ascii="Arial" w:hAnsi="Arial" w:cs="Arial"/>
                <w:sz w:val="21"/>
                <w:szCs w:val="21"/>
              </w:rPr>
              <w:t xml:space="preserve">, </w:t>
            </w:r>
            <w:proofErr w:type="spellStart"/>
            <w:r w:rsidRPr="00142DA3">
              <w:rPr>
                <w:rFonts w:ascii="Arial" w:hAnsi="Arial" w:cs="Arial"/>
                <w:sz w:val="21"/>
                <w:szCs w:val="21"/>
              </w:rPr>
              <w:t>IVa</w:t>
            </w:r>
            <w:proofErr w:type="spellEnd"/>
            <w:r w:rsidRPr="00142DA3">
              <w:rPr>
                <w:rFonts w:ascii="Arial" w:hAnsi="Arial" w:cs="Arial"/>
                <w:sz w:val="21"/>
                <w:szCs w:val="21"/>
              </w:rPr>
              <w:t>, V</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40</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r>
    </w:tbl>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8.8</w:t>
      </w:r>
      <w:r w:rsidR="00860919" w:rsidRPr="00142DA3">
        <w:rPr>
          <w:rFonts w:ascii="Arial" w:hAnsi="Arial" w:cs="Arial"/>
          <w:sz w:val="21"/>
          <w:szCs w:val="21"/>
        </w:rPr>
        <w:t xml:space="preserve"> </w:t>
      </w:r>
      <w:r w:rsidRPr="00142DA3">
        <w:rPr>
          <w:rFonts w:ascii="Arial" w:hAnsi="Arial" w:cs="Arial"/>
          <w:sz w:val="21"/>
          <w:szCs w:val="21"/>
        </w:rPr>
        <w:t>Ширину основних евакуаційних проходів у торговельній залі слід приймати за розрахунком, але не менше, якщо торговельна площа:</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 до 100 м</w:t>
      </w:r>
      <w:r w:rsidRPr="00142DA3">
        <w:rPr>
          <w:rFonts w:ascii="Arial" w:hAnsi="Arial" w:cs="Arial"/>
          <w:sz w:val="21"/>
          <w:szCs w:val="21"/>
          <w:vertAlign w:val="superscript"/>
        </w:rPr>
        <w:t>2</w:t>
      </w:r>
      <w:r w:rsidRPr="00142DA3">
        <w:rPr>
          <w:rFonts w:ascii="Arial" w:hAnsi="Arial" w:cs="Arial"/>
          <w:sz w:val="21"/>
          <w:szCs w:val="21"/>
        </w:rPr>
        <w:t xml:space="preserve"> включно - 1,4 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 більше 100 м</w:t>
      </w:r>
      <w:r w:rsidRPr="00142DA3">
        <w:rPr>
          <w:rFonts w:ascii="Arial" w:hAnsi="Arial" w:cs="Arial"/>
          <w:sz w:val="21"/>
          <w:szCs w:val="21"/>
          <w:vertAlign w:val="superscript"/>
        </w:rPr>
        <w:t>2</w:t>
      </w:r>
      <w:r w:rsidRPr="00142DA3">
        <w:rPr>
          <w:rFonts w:ascii="Arial" w:hAnsi="Arial" w:cs="Arial"/>
          <w:sz w:val="21"/>
          <w:szCs w:val="21"/>
        </w:rPr>
        <w:t xml:space="preserve"> до 150 м</w:t>
      </w:r>
      <w:r w:rsidRPr="00142DA3">
        <w:rPr>
          <w:rFonts w:ascii="Arial" w:hAnsi="Arial" w:cs="Arial"/>
          <w:sz w:val="21"/>
          <w:szCs w:val="21"/>
          <w:vertAlign w:val="superscript"/>
        </w:rPr>
        <w:t>2</w:t>
      </w:r>
      <w:r w:rsidRPr="00142DA3">
        <w:rPr>
          <w:rFonts w:ascii="Arial" w:hAnsi="Arial" w:cs="Arial"/>
          <w:sz w:val="21"/>
          <w:szCs w:val="21"/>
        </w:rPr>
        <w:t xml:space="preserve"> включно - 1,6 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 більше 150 м</w:t>
      </w:r>
      <w:r w:rsidRPr="00142DA3">
        <w:rPr>
          <w:rFonts w:ascii="Arial" w:hAnsi="Arial" w:cs="Arial"/>
          <w:sz w:val="21"/>
          <w:szCs w:val="21"/>
          <w:vertAlign w:val="superscript"/>
        </w:rPr>
        <w:t>2</w:t>
      </w:r>
      <w:r w:rsidRPr="00142DA3">
        <w:rPr>
          <w:rFonts w:ascii="Arial" w:hAnsi="Arial" w:cs="Arial"/>
          <w:sz w:val="21"/>
          <w:szCs w:val="21"/>
        </w:rPr>
        <w:t xml:space="preserve"> до 400 м</w:t>
      </w:r>
      <w:r w:rsidRPr="00142DA3">
        <w:rPr>
          <w:rFonts w:ascii="Arial" w:hAnsi="Arial" w:cs="Arial"/>
          <w:sz w:val="21"/>
          <w:szCs w:val="21"/>
          <w:vertAlign w:val="superscript"/>
        </w:rPr>
        <w:t>2</w:t>
      </w:r>
      <w:r w:rsidRPr="00142DA3">
        <w:rPr>
          <w:rFonts w:ascii="Arial" w:hAnsi="Arial" w:cs="Arial"/>
          <w:sz w:val="21"/>
          <w:szCs w:val="21"/>
        </w:rPr>
        <w:t xml:space="preserve"> включно - 2,0 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 понад 400 м</w:t>
      </w:r>
      <w:r w:rsidRPr="00142DA3">
        <w:rPr>
          <w:rFonts w:ascii="Arial" w:hAnsi="Arial" w:cs="Arial"/>
          <w:sz w:val="21"/>
          <w:szCs w:val="21"/>
          <w:vertAlign w:val="superscript"/>
        </w:rPr>
        <w:t>2</w:t>
      </w:r>
      <w:r w:rsidRPr="00142DA3">
        <w:rPr>
          <w:rFonts w:ascii="Arial" w:hAnsi="Arial" w:cs="Arial"/>
          <w:sz w:val="21"/>
          <w:szCs w:val="21"/>
        </w:rPr>
        <w:t xml:space="preserve"> - 2,5 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Площа проходів між турнікетами, кабінами контролерів-касирів (місцями реєстраторів розрахункових операцій) і проходів із зовнішнього боку від торговельної зали вздовж вузла розрахунку до площі основних евакуаційних проходів не включається.</w:t>
      </w:r>
    </w:p>
    <w:p w:rsidR="00FC1203" w:rsidRPr="00142DA3" w:rsidRDefault="00CC6884"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 xml:space="preserve">8.9 У </w:t>
      </w:r>
      <w:r w:rsidRPr="00142DA3">
        <w:rPr>
          <w:rFonts w:ascii="Arial" w:hAnsi="Arial" w:cs="Arial"/>
          <w:color w:val="00B050"/>
          <w:sz w:val="21"/>
          <w:szCs w:val="21"/>
        </w:rPr>
        <w:t>будівлях</w:t>
      </w:r>
      <w:r w:rsidR="00FC1203" w:rsidRPr="00142DA3">
        <w:rPr>
          <w:rFonts w:ascii="Arial" w:hAnsi="Arial" w:cs="Arial"/>
          <w:sz w:val="21"/>
          <w:szCs w:val="21"/>
        </w:rPr>
        <w:t xml:space="preserve"> І </w:t>
      </w:r>
      <w:proofErr w:type="spellStart"/>
      <w:r w:rsidR="00FC1203" w:rsidRPr="00142DA3">
        <w:rPr>
          <w:rFonts w:ascii="Arial" w:hAnsi="Arial" w:cs="Arial"/>
          <w:sz w:val="21"/>
          <w:szCs w:val="21"/>
        </w:rPr>
        <w:t>і</w:t>
      </w:r>
      <w:proofErr w:type="spellEnd"/>
      <w:r w:rsidR="00FC1203" w:rsidRPr="00142DA3">
        <w:rPr>
          <w:rFonts w:ascii="Arial" w:hAnsi="Arial" w:cs="Arial"/>
          <w:sz w:val="21"/>
          <w:szCs w:val="21"/>
        </w:rPr>
        <w:t xml:space="preserve"> II ступенів вогнестійкості в торговельних залах допускається розміщувати відкриті сходи типу С2 (чи пандуси) з першого до другого або з цокольного до першого поверху. Ці сходи чи пандуси допускається враховувати в розрахунку шляхів евакуації не більше ніж для половини кількості покупців, що перебувають у відповідній торговельній залі, а для евакуації решти покупців - передбачати не менше двох сходових кліток типу СК1.</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Уклони маршів сходів та пандусів, їх ширину слід приймати згідно з ДБН В.2.2-9, при цьому ширину маршів відкритих сходів - не менше 1,45 м і не більше 2,5 м.</w:t>
      </w:r>
    </w:p>
    <w:p w:rsidR="00CC6884" w:rsidRPr="00142DA3" w:rsidRDefault="00CC6884" w:rsidP="00142DA3">
      <w:pPr>
        <w:spacing w:line="288" w:lineRule="auto"/>
        <w:ind w:firstLine="426"/>
        <w:contextualSpacing/>
        <w:jc w:val="both"/>
        <w:rPr>
          <w:rFonts w:ascii="Arial" w:hAnsi="Arial" w:cs="Arial"/>
          <w:b/>
          <w:i/>
          <w:color w:val="00B050"/>
          <w:sz w:val="21"/>
          <w:szCs w:val="21"/>
        </w:rPr>
      </w:pPr>
      <w:r w:rsidRPr="00142DA3">
        <w:rPr>
          <w:rFonts w:ascii="Arial" w:hAnsi="Arial" w:cs="Arial"/>
          <w:b/>
          <w:i/>
          <w:color w:val="00B050"/>
          <w:sz w:val="21"/>
          <w:szCs w:val="21"/>
        </w:rPr>
        <w:t>(Слово пункту 8.9 змінено, Зміна № 1)</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8.10 У зоні неторговельних приміщень допускається передбачати внутрішні сходові клітки</w:t>
      </w:r>
      <w:r w:rsidR="00D80092">
        <w:rPr>
          <w:rFonts w:ascii="Arial" w:hAnsi="Arial" w:cs="Arial"/>
          <w:sz w:val="21"/>
          <w:szCs w:val="21"/>
        </w:rPr>
        <w:t xml:space="preserve"> </w:t>
      </w:r>
      <w:r w:rsidRPr="00142DA3">
        <w:rPr>
          <w:rFonts w:ascii="Arial" w:hAnsi="Arial" w:cs="Arial"/>
          <w:sz w:val="21"/>
          <w:szCs w:val="21"/>
        </w:rPr>
        <w:t>для технологічного зв'язку між першим і підвальним (цокольн</w:t>
      </w:r>
      <w:r w:rsidR="00D80092">
        <w:rPr>
          <w:rFonts w:ascii="Arial" w:hAnsi="Arial" w:cs="Arial"/>
          <w:sz w:val="21"/>
          <w:szCs w:val="21"/>
        </w:rPr>
        <w:t>и</w:t>
      </w:r>
      <w:r w:rsidRPr="00142DA3">
        <w:rPr>
          <w:rFonts w:ascii="Arial" w:hAnsi="Arial" w:cs="Arial"/>
          <w:sz w:val="21"/>
          <w:szCs w:val="21"/>
        </w:rPr>
        <w:t>м) поверхами, які не враховуються</w:t>
      </w:r>
      <w:r w:rsidR="00D80092">
        <w:rPr>
          <w:rFonts w:ascii="Arial" w:hAnsi="Arial" w:cs="Arial"/>
          <w:sz w:val="21"/>
          <w:szCs w:val="21"/>
        </w:rPr>
        <w:t xml:space="preserve"> </w:t>
      </w:r>
      <w:r w:rsidRPr="00142DA3">
        <w:rPr>
          <w:rFonts w:ascii="Arial" w:hAnsi="Arial" w:cs="Arial"/>
          <w:sz w:val="21"/>
          <w:szCs w:val="21"/>
        </w:rPr>
        <w:t>у розрахунку евакуації. Уклон маршів таких сходів допускається приймати 1:1,5, а їх ширина має</w:t>
      </w:r>
      <w:r w:rsidR="007E6343">
        <w:rPr>
          <w:rFonts w:ascii="Arial" w:hAnsi="Arial" w:cs="Arial"/>
          <w:sz w:val="21"/>
          <w:szCs w:val="21"/>
        </w:rPr>
        <w:t xml:space="preserve"> </w:t>
      </w:r>
      <w:r w:rsidRPr="00142DA3">
        <w:rPr>
          <w:rFonts w:ascii="Arial" w:hAnsi="Arial" w:cs="Arial"/>
          <w:sz w:val="21"/>
          <w:szCs w:val="21"/>
        </w:rPr>
        <w:t>бути не менше 1,2 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8.11 Влаштування у підприємствах торгівлі пасажирських ліфтів та ескалаторів здійснюється</w:t>
      </w:r>
      <w:r w:rsidR="007E6343">
        <w:rPr>
          <w:rFonts w:ascii="Arial" w:hAnsi="Arial" w:cs="Arial"/>
          <w:sz w:val="21"/>
          <w:szCs w:val="21"/>
        </w:rPr>
        <w:t xml:space="preserve"> </w:t>
      </w:r>
      <w:r w:rsidRPr="00142DA3">
        <w:rPr>
          <w:rFonts w:ascii="Arial" w:hAnsi="Arial" w:cs="Arial"/>
          <w:sz w:val="21"/>
          <w:szCs w:val="21"/>
        </w:rPr>
        <w:t>згідно з вимогами 9.1.5 і 9.1.6 цих Норм.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У розрахунку шляхів евакуації ескалатори та пасажирські ліфти не враховуються.</w:t>
      </w: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sz w:val="21"/>
          <w:szCs w:val="21"/>
        </w:rPr>
        <w:t xml:space="preserve">8.12 </w:t>
      </w:r>
      <w:r w:rsidRPr="00142DA3">
        <w:rPr>
          <w:rFonts w:ascii="Arial" w:hAnsi="Arial" w:cs="Arial"/>
          <w:color w:val="00B050"/>
          <w:sz w:val="21"/>
          <w:szCs w:val="21"/>
        </w:rPr>
        <w:t>Підприємства торговельною площею більше 100 м</w:t>
      </w:r>
      <w:r w:rsidRPr="00142DA3">
        <w:rPr>
          <w:rFonts w:ascii="Arial" w:hAnsi="Arial" w:cs="Arial"/>
          <w:color w:val="00B050"/>
          <w:sz w:val="21"/>
          <w:szCs w:val="21"/>
          <w:vertAlign w:val="superscript"/>
        </w:rPr>
        <w:t>2</w:t>
      </w:r>
      <w:r w:rsidRPr="00142DA3">
        <w:rPr>
          <w:rFonts w:ascii="Arial" w:hAnsi="Arial" w:cs="Arial"/>
          <w:color w:val="00B050"/>
          <w:sz w:val="21"/>
          <w:szCs w:val="21"/>
        </w:rPr>
        <w:t>, розташовані в бу</w:t>
      </w:r>
      <w:r w:rsidR="0029799E" w:rsidRPr="00142DA3">
        <w:rPr>
          <w:rFonts w:ascii="Arial" w:hAnsi="Arial" w:cs="Arial"/>
          <w:color w:val="00B050"/>
          <w:sz w:val="21"/>
          <w:szCs w:val="21"/>
        </w:rPr>
        <w:t>дівля</w:t>
      </w:r>
      <w:r w:rsidRPr="00142DA3">
        <w:rPr>
          <w:rFonts w:ascii="Arial" w:hAnsi="Arial" w:cs="Arial"/>
          <w:color w:val="00B050"/>
          <w:sz w:val="21"/>
          <w:szCs w:val="21"/>
        </w:rPr>
        <w:t>х іншого</w:t>
      </w:r>
      <w:r w:rsidR="007E6343">
        <w:rPr>
          <w:rFonts w:ascii="Arial" w:hAnsi="Arial" w:cs="Arial"/>
          <w:color w:val="00B050"/>
          <w:sz w:val="21"/>
          <w:szCs w:val="21"/>
        </w:rPr>
        <w:t xml:space="preserve"> </w:t>
      </w:r>
      <w:r w:rsidRPr="00142DA3">
        <w:rPr>
          <w:rFonts w:ascii="Arial" w:hAnsi="Arial" w:cs="Arial"/>
          <w:color w:val="00B050"/>
          <w:sz w:val="21"/>
          <w:szCs w:val="21"/>
        </w:rPr>
        <w:t>призначення, слід відокремлювати від інших підприємств і приміщень протипожежними перешкодами (у будинках І ступеня вогнестійкості - протипожежними стінами 2-го типу, перегородками вогнестійкістю ЕІ 60, перекриттями 2-го типу; у буд</w:t>
      </w:r>
      <w:r w:rsidR="0029799E" w:rsidRPr="00142DA3">
        <w:rPr>
          <w:rFonts w:ascii="Arial" w:hAnsi="Arial" w:cs="Arial"/>
          <w:color w:val="00B050"/>
          <w:sz w:val="21"/>
          <w:szCs w:val="21"/>
        </w:rPr>
        <w:t>івля</w:t>
      </w:r>
      <w:r w:rsidRPr="00142DA3">
        <w:rPr>
          <w:rFonts w:ascii="Arial" w:hAnsi="Arial" w:cs="Arial"/>
          <w:color w:val="00B050"/>
          <w:sz w:val="21"/>
          <w:szCs w:val="21"/>
        </w:rPr>
        <w:t>х ІІ-III ступенів вогнестійкості -</w:t>
      </w: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протипожежними стінами 3-го типу, перегородками 1-го типу, перекриттями 3-го типу; у буд</w:t>
      </w:r>
      <w:r w:rsidR="0029799E" w:rsidRPr="00142DA3">
        <w:rPr>
          <w:rFonts w:ascii="Arial" w:hAnsi="Arial" w:cs="Arial"/>
          <w:color w:val="00B050"/>
          <w:sz w:val="21"/>
          <w:szCs w:val="21"/>
        </w:rPr>
        <w:t>івля</w:t>
      </w:r>
      <w:r w:rsidRPr="00142DA3">
        <w:rPr>
          <w:rFonts w:ascii="Arial" w:hAnsi="Arial" w:cs="Arial"/>
          <w:color w:val="00B050"/>
          <w:sz w:val="21"/>
          <w:szCs w:val="21"/>
        </w:rPr>
        <w:t>х</w:t>
      </w:r>
      <w:r w:rsidR="007E6343">
        <w:rPr>
          <w:rFonts w:ascii="Arial" w:hAnsi="Arial" w:cs="Arial"/>
          <w:color w:val="00B050"/>
          <w:sz w:val="21"/>
          <w:szCs w:val="21"/>
        </w:rPr>
        <w:t xml:space="preserve"> </w:t>
      </w:r>
      <w:proofErr w:type="spellStart"/>
      <w:r w:rsidRPr="00142DA3">
        <w:rPr>
          <w:rFonts w:ascii="Arial" w:hAnsi="Arial" w:cs="Arial"/>
          <w:color w:val="00B050"/>
          <w:sz w:val="21"/>
          <w:szCs w:val="21"/>
        </w:rPr>
        <w:t>IIIа</w:t>
      </w:r>
      <w:proofErr w:type="spellEnd"/>
      <w:r w:rsidRPr="00142DA3">
        <w:rPr>
          <w:rFonts w:ascii="Arial" w:hAnsi="Arial" w:cs="Arial"/>
          <w:color w:val="00B050"/>
          <w:sz w:val="21"/>
          <w:szCs w:val="21"/>
        </w:rPr>
        <w:t xml:space="preserve">, </w:t>
      </w:r>
      <w:proofErr w:type="spellStart"/>
      <w:r w:rsidRPr="00142DA3">
        <w:rPr>
          <w:rFonts w:ascii="Arial" w:hAnsi="Arial" w:cs="Arial"/>
          <w:color w:val="00B050"/>
          <w:sz w:val="21"/>
          <w:szCs w:val="21"/>
        </w:rPr>
        <w:t>IIIб</w:t>
      </w:r>
      <w:proofErr w:type="spellEnd"/>
      <w:r w:rsidRPr="00142DA3">
        <w:rPr>
          <w:rFonts w:ascii="Arial" w:hAnsi="Arial" w:cs="Arial"/>
          <w:color w:val="00B050"/>
          <w:sz w:val="21"/>
          <w:szCs w:val="21"/>
        </w:rPr>
        <w:t xml:space="preserve">, IV, </w:t>
      </w:r>
      <w:proofErr w:type="spellStart"/>
      <w:r w:rsidRPr="00142DA3">
        <w:rPr>
          <w:rFonts w:ascii="Arial" w:hAnsi="Arial" w:cs="Arial"/>
          <w:color w:val="00B050"/>
          <w:sz w:val="21"/>
          <w:szCs w:val="21"/>
        </w:rPr>
        <w:t>IVa</w:t>
      </w:r>
      <w:proofErr w:type="spellEnd"/>
      <w:r w:rsidRPr="00142DA3">
        <w:rPr>
          <w:rFonts w:ascii="Arial" w:hAnsi="Arial" w:cs="Arial"/>
          <w:color w:val="00B050"/>
          <w:sz w:val="21"/>
          <w:szCs w:val="21"/>
        </w:rPr>
        <w:t xml:space="preserve"> ступенів вогнестійкості - протипожежними перегородками 2-го типу).</w:t>
      </w:r>
    </w:p>
    <w:p w:rsidR="00FC1203" w:rsidRPr="00142DA3" w:rsidRDefault="00FC1203" w:rsidP="00A6434D">
      <w:pPr>
        <w:spacing w:line="288" w:lineRule="auto"/>
        <w:ind w:firstLine="425"/>
        <w:contextualSpacing/>
        <w:jc w:val="both"/>
        <w:rPr>
          <w:rFonts w:ascii="Arial" w:hAnsi="Arial" w:cs="Arial"/>
          <w:color w:val="00B050"/>
          <w:sz w:val="21"/>
          <w:szCs w:val="21"/>
        </w:rPr>
      </w:pPr>
      <w:r w:rsidRPr="00142DA3">
        <w:rPr>
          <w:rFonts w:ascii="Arial" w:hAnsi="Arial" w:cs="Arial"/>
          <w:color w:val="00B050"/>
          <w:sz w:val="21"/>
          <w:szCs w:val="21"/>
        </w:rPr>
        <w:t>У разі розміщення підприємства торгівлі в бу</w:t>
      </w:r>
      <w:r w:rsidR="0029799E" w:rsidRPr="00142DA3">
        <w:rPr>
          <w:rFonts w:ascii="Arial" w:hAnsi="Arial" w:cs="Arial"/>
          <w:color w:val="00B050"/>
          <w:sz w:val="21"/>
          <w:szCs w:val="21"/>
        </w:rPr>
        <w:t>дівлі</w:t>
      </w:r>
      <w:r w:rsidRPr="00142DA3">
        <w:rPr>
          <w:rFonts w:ascii="Arial" w:hAnsi="Arial" w:cs="Arial"/>
          <w:color w:val="00B050"/>
          <w:sz w:val="21"/>
          <w:szCs w:val="21"/>
        </w:rPr>
        <w:t xml:space="preserve"> іншого призначення (кооперовані буд</w:t>
      </w:r>
      <w:r w:rsidR="0029799E" w:rsidRPr="00142DA3">
        <w:rPr>
          <w:rFonts w:ascii="Arial" w:hAnsi="Arial" w:cs="Arial"/>
          <w:color w:val="00B050"/>
          <w:sz w:val="21"/>
          <w:szCs w:val="21"/>
        </w:rPr>
        <w:t>івлі</w:t>
      </w:r>
      <w:r w:rsidRPr="00142DA3">
        <w:rPr>
          <w:rFonts w:ascii="Arial" w:hAnsi="Arial" w:cs="Arial"/>
          <w:color w:val="00B050"/>
          <w:sz w:val="21"/>
          <w:szCs w:val="21"/>
        </w:rPr>
        <w:t xml:space="preserve">, торговельні центри тощо) входи до торговельної зали допускається передбачати із загального вестибюля за умови виконання вимог </w:t>
      </w:r>
      <w:r w:rsidR="0029799E" w:rsidRPr="00142DA3">
        <w:rPr>
          <w:rFonts w:ascii="Arial" w:hAnsi="Arial" w:cs="Arial"/>
          <w:color w:val="00B050"/>
          <w:sz w:val="21"/>
          <w:szCs w:val="21"/>
        </w:rPr>
        <w:t>7.</w:t>
      </w:r>
      <w:r w:rsidRPr="00142DA3">
        <w:rPr>
          <w:rFonts w:ascii="Arial" w:hAnsi="Arial" w:cs="Arial"/>
          <w:color w:val="00B050"/>
          <w:sz w:val="21"/>
          <w:szCs w:val="21"/>
        </w:rPr>
        <w:t>3</w:t>
      </w:r>
      <w:r w:rsidR="0029799E" w:rsidRPr="00142DA3">
        <w:rPr>
          <w:rFonts w:ascii="Arial" w:hAnsi="Arial" w:cs="Arial"/>
          <w:color w:val="00B050"/>
          <w:sz w:val="21"/>
          <w:szCs w:val="21"/>
        </w:rPr>
        <w:t>.11</w:t>
      </w:r>
      <w:r w:rsidRPr="00142DA3">
        <w:rPr>
          <w:rFonts w:ascii="Arial" w:hAnsi="Arial" w:cs="Arial"/>
          <w:color w:val="00B050"/>
          <w:sz w:val="21"/>
          <w:szCs w:val="21"/>
        </w:rPr>
        <w:t xml:space="preserve"> ДБН В.1.1-7 і забезпечення нормованої кількості </w:t>
      </w:r>
      <w:r w:rsidRPr="00142DA3">
        <w:rPr>
          <w:rFonts w:ascii="Arial" w:hAnsi="Arial" w:cs="Arial"/>
          <w:color w:val="00B050"/>
          <w:sz w:val="21"/>
          <w:szCs w:val="21"/>
        </w:rPr>
        <w:lastRenderedPageBreak/>
        <w:t>евакуаційних виходів із торговельної зали, не враховуючи виходів через загальний вестибюль.</w:t>
      </w:r>
    </w:p>
    <w:p w:rsidR="0029799E" w:rsidRPr="00142DA3" w:rsidRDefault="0029799E"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8.12 змінено, Зміна № 1)</w:t>
      </w:r>
    </w:p>
    <w:p w:rsidR="00FC1203" w:rsidRPr="00142DA3" w:rsidRDefault="00FC1203" w:rsidP="00142DA3">
      <w:pPr>
        <w:spacing w:line="288" w:lineRule="auto"/>
        <w:ind w:firstLine="425"/>
        <w:contextualSpacing/>
        <w:jc w:val="both"/>
        <w:rPr>
          <w:rFonts w:ascii="Arial" w:hAnsi="Arial" w:cs="Arial"/>
          <w:color w:val="00B050"/>
          <w:sz w:val="21"/>
          <w:szCs w:val="21"/>
        </w:rPr>
      </w:pPr>
      <w:r w:rsidRPr="00142DA3">
        <w:rPr>
          <w:rFonts w:ascii="Arial" w:hAnsi="Arial" w:cs="Arial"/>
          <w:sz w:val="21"/>
          <w:szCs w:val="21"/>
        </w:rPr>
        <w:t xml:space="preserve">8.13 </w:t>
      </w:r>
      <w:r w:rsidRPr="00142DA3">
        <w:rPr>
          <w:rFonts w:ascii="Arial" w:hAnsi="Arial" w:cs="Arial"/>
          <w:color w:val="00B050"/>
          <w:sz w:val="21"/>
          <w:szCs w:val="21"/>
        </w:rPr>
        <w:t xml:space="preserve">Для обмеження розповсюдження диму в </w:t>
      </w:r>
      <w:proofErr w:type="spellStart"/>
      <w:r w:rsidRPr="00142DA3">
        <w:rPr>
          <w:rFonts w:ascii="Arial" w:hAnsi="Arial" w:cs="Arial"/>
          <w:color w:val="00B050"/>
          <w:sz w:val="21"/>
          <w:szCs w:val="21"/>
        </w:rPr>
        <w:t>буд</w:t>
      </w:r>
      <w:r w:rsidR="0029799E" w:rsidRPr="00142DA3">
        <w:rPr>
          <w:rFonts w:ascii="Arial" w:hAnsi="Arial" w:cs="Arial"/>
          <w:color w:val="00B050"/>
          <w:sz w:val="21"/>
          <w:szCs w:val="21"/>
        </w:rPr>
        <w:t>івл</w:t>
      </w:r>
      <w:r w:rsidRPr="00142DA3">
        <w:rPr>
          <w:rFonts w:ascii="Arial" w:hAnsi="Arial" w:cs="Arial"/>
          <w:color w:val="00B050"/>
          <w:sz w:val="21"/>
          <w:szCs w:val="21"/>
        </w:rPr>
        <w:t>х</w:t>
      </w:r>
      <w:proofErr w:type="spellEnd"/>
      <w:r w:rsidRPr="00142DA3">
        <w:rPr>
          <w:rFonts w:ascii="Arial" w:hAnsi="Arial" w:cs="Arial"/>
          <w:color w:val="00B050"/>
          <w:sz w:val="21"/>
          <w:szCs w:val="21"/>
        </w:rPr>
        <w:t>, у яких торговельні зали сполучаються</w:t>
      </w:r>
      <w:r w:rsidR="007E6343">
        <w:rPr>
          <w:rFonts w:ascii="Arial" w:hAnsi="Arial" w:cs="Arial"/>
          <w:color w:val="00B050"/>
          <w:sz w:val="21"/>
          <w:szCs w:val="21"/>
        </w:rPr>
        <w:t xml:space="preserve"> </w:t>
      </w:r>
      <w:r w:rsidRPr="00142DA3">
        <w:rPr>
          <w:rFonts w:ascii="Arial" w:hAnsi="Arial" w:cs="Arial"/>
          <w:color w:val="00B050"/>
          <w:sz w:val="21"/>
          <w:szCs w:val="21"/>
        </w:rPr>
        <w:t>між собою через відкриті прорізи у перекритті, слід влаштовувати резервуар диму, що являє собою</w:t>
      </w:r>
      <w:r w:rsidR="007E6343">
        <w:rPr>
          <w:rFonts w:ascii="Arial" w:hAnsi="Arial" w:cs="Arial"/>
          <w:color w:val="00B050"/>
          <w:sz w:val="21"/>
          <w:szCs w:val="21"/>
        </w:rPr>
        <w:t xml:space="preserve"> </w:t>
      </w:r>
      <w:r w:rsidRPr="00142DA3">
        <w:rPr>
          <w:rFonts w:ascii="Arial" w:hAnsi="Arial" w:cs="Arial"/>
          <w:color w:val="00B050"/>
          <w:sz w:val="21"/>
          <w:szCs w:val="21"/>
        </w:rPr>
        <w:t>димову зону, огороджену по периметру протидимовими завісами. Зазначені завіси можуть бути</w:t>
      </w:r>
      <w:r w:rsidR="007E6343">
        <w:rPr>
          <w:rFonts w:ascii="Arial" w:hAnsi="Arial" w:cs="Arial"/>
          <w:color w:val="00B050"/>
          <w:sz w:val="21"/>
          <w:szCs w:val="21"/>
        </w:rPr>
        <w:t xml:space="preserve"> </w:t>
      </w:r>
      <w:r w:rsidRPr="00142DA3">
        <w:rPr>
          <w:rFonts w:ascii="Arial" w:hAnsi="Arial" w:cs="Arial"/>
          <w:color w:val="00B050"/>
          <w:sz w:val="21"/>
          <w:szCs w:val="21"/>
        </w:rPr>
        <w:t>стаціонарними (нерухомими) або розміщеними на валу (барабані) і спускатися в разі спрацювання пожежної автоматики. Допускається як завіси використовувати будівельні конструкції,</w:t>
      </w:r>
      <w:r w:rsidR="007E6343">
        <w:rPr>
          <w:rFonts w:ascii="Arial" w:hAnsi="Arial" w:cs="Arial"/>
          <w:color w:val="00B050"/>
          <w:sz w:val="21"/>
          <w:szCs w:val="21"/>
        </w:rPr>
        <w:t xml:space="preserve"> </w:t>
      </w:r>
      <w:r w:rsidRPr="00142DA3">
        <w:rPr>
          <w:rFonts w:ascii="Arial" w:hAnsi="Arial" w:cs="Arial"/>
          <w:color w:val="00B050"/>
          <w:sz w:val="21"/>
          <w:szCs w:val="21"/>
        </w:rPr>
        <w:t xml:space="preserve">якщо вони не мають у них прорізів (отворів). Висота протидимових завіс визначається за розрахунком згідно зі </w:t>
      </w:r>
      <w:r w:rsidR="0029799E" w:rsidRPr="00142DA3">
        <w:rPr>
          <w:rFonts w:ascii="Arial" w:hAnsi="Arial" w:cs="Arial"/>
          <w:color w:val="00B050"/>
          <w:sz w:val="21"/>
          <w:szCs w:val="21"/>
        </w:rPr>
        <w:t xml:space="preserve">ДБН В.2.5-56, клас вогнестійкості завіс слід приймати не менше ніж </w:t>
      </w:r>
      <w:r w:rsidR="0029799E" w:rsidRPr="00142DA3">
        <w:rPr>
          <w:rFonts w:ascii="Arial" w:hAnsi="Arial" w:cs="Arial"/>
          <w:color w:val="00B050"/>
          <w:sz w:val="21"/>
          <w:szCs w:val="21"/>
          <w:lang w:val="en-US"/>
        </w:rPr>
        <w:t>SW</w:t>
      </w:r>
      <w:r w:rsidR="0029799E" w:rsidRPr="00142DA3">
        <w:rPr>
          <w:rFonts w:ascii="Arial" w:hAnsi="Arial" w:cs="Arial"/>
          <w:color w:val="00B050"/>
          <w:sz w:val="21"/>
          <w:szCs w:val="21"/>
        </w:rPr>
        <w:t xml:space="preserve"> 30</w:t>
      </w:r>
      <w:r w:rsidRPr="00142DA3">
        <w:rPr>
          <w:rFonts w:ascii="Arial" w:hAnsi="Arial" w:cs="Arial"/>
          <w:color w:val="00B050"/>
          <w:sz w:val="21"/>
          <w:szCs w:val="21"/>
        </w:rPr>
        <w:t>.</w:t>
      </w:r>
    </w:p>
    <w:p w:rsidR="0029799E" w:rsidRPr="00142DA3" w:rsidRDefault="0029799E"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w:t>
      </w:r>
      <w:r w:rsidRPr="00142DA3">
        <w:rPr>
          <w:rFonts w:ascii="Arial" w:hAnsi="Arial" w:cs="Arial"/>
          <w:b/>
          <w:bCs/>
          <w:i/>
          <w:iCs/>
          <w:color w:val="00B050"/>
          <w:sz w:val="21"/>
          <w:szCs w:val="21"/>
          <w:lang w:val="ru-RU"/>
        </w:rPr>
        <w:t>3</w:t>
      </w:r>
      <w:r w:rsidRPr="00142DA3">
        <w:rPr>
          <w:rFonts w:ascii="Arial" w:hAnsi="Arial" w:cs="Arial"/>
          <w:b/>
          <w:bCs/>
          <w:i/>
          <w:iCs/>
          <w:color w:val="00B050"/>
          <w:sz w:val="21"/>
          <w:szCs w:val="21"/>
        </w:rPr>
        <w:t xml:space="preserve"> змінено, Зміна № 1)</w:t>
      </w:r>
    </w:p>
    <w:p w:rsidR="00FC1203" w:rsidRPr="00142DA3" w:rsidRDefault="00FC1203" w:rsidP="00142DA3">
      <w:pPr>
        <w:spacing w:line="288" w:lineRule="auto"/>
        <w:ind w:firstLine="425"/>
        <w:contextualSpacing/>
        <w:jc w:val="both"/>
        <w:rPr>
          <w:rFonts w:ascii="Arial" w:hAnsi="Arial" w:cs="Arial"/>
          <w:color w:val="00B050"/>
          <w:sz w:val="21"/>
          <w:szCs w:val="21"/>
        </w:rPr>
      </w:pPr>
      <w:r w:rsidRPr="00142DA3">
        <w:rPr>
          <w:rFonts w:ascii="Arial" w:hAnsi="Arial" w:cs="Arial"/>
          <w:sz w:val="21"/>
          <w:szCs w:val="21"/>
        </w:rPr>
        <w:t>8.</w:t>
      </w:r>
      <w:r w:rsidRPr="00142DA3">
        <w:rPr>
          <w:rFonts w:ascii="Arial" w:hAnsi="Arial" w:cs="Arial"/>
          <w:color w:val="auto"/>
          <w:sz w:val="21"/>
          <w:szCs w:val="21"/>
        </w:rPr>
        <w:t>14</w:t>
      </w:r>
      <w:r w:rsidRPr="00142DA3">
        <w:rPr>
          <w:rFonts w:ascii="Arial" w:hAnsi="Arial" w:cs="Arial"/>
          <w:color w:val="00B050"/>
          <w:sz w:val="21"/>
          <w:szCs w:val="21"/>
        </w:rPr>
        <w:t xml:space="preserve"> </w:t>
      </w:r>
      <w:r w:rsidR="003D289B" w:rsidRPr="00142DA3">
        <w:rPr>
          <w:rFonts w:ascii="Arial" w:hAnsi="Arial" w:cs="Arial"/>
          <w:color w:val="00B050"/>
          <w:sz w:val="21"/>
          <w:szCs w:val="21"/>
        </w:rPr>
        <w:t>Для</w:t>
      </w:r>
      <w:r w:rsidRPr="00142DA3">
        <w:rPr>
          <w:rFonts w:ascii="Arial" w:hAnsi="Arial" w:cs="Arial"/>
          <w:color w:val="00B050"/>
          <w:sz w:val="21"/>
          <w:szCs w:val="21"/>
        </w:rPr>
        <w:t xml:space="preserve"> торговельних зал</w:t>
      </w:r>
      <w:r w:rsidR="003D289B" w:rsidRPr="00142DA3">
        <w:rPr>
          <w:rFonts w:ascii="Arial" w:hAnsi="Arial" w:cs="Arial"/>
          <w:color w:val="00B050"/>
          <w:sz w:val="21"/>
          <w:szCs w:val="21"/>
        </w:rPr>
        <w:t>ів</w:t>
      </w:r>
      <w:r w:rsidRPr="00142DA3">
        <w:rPr>
          <w:rFonts w:ascii="Arial" w:hAnsi="Arial" w:cs="Arial"/>
          <w:color w:val="00B050"/>
          <w:sz w:val="21"/>
          <w:szCs w:val="21"/>
        </w:rPr>
        <w:t xml:space="preserve"> без природного освітлення повинні </w:t>
      </w:r>
      <w:r w:rsidR="003D289B" w:rsidRPr="00142DA3">
        <w:rPr>
          <w:rFonts w:ascii="Arial" w:hAnsi="Arial" w:cs="Arial"/>
          <w:color w:val="00B050"/>
          <w:sz w:val="21"/>
          <w:szCs w:val="21"/>
        </w:rPr>
        <w:t>слід передбачати</w:t>
      </w:r>
      <w:r w:rsidRPr="00142DA3">
        <w:rPr>
          <w:rFonts w:ascii="Arial" w:hAnsi="Arial" w:cs="Arial"/>
          <w:color w:val="00B050"/>
          <w:sz w:val="21"/>
          <w:szCs w:val="21"/>
        </w:rPr>
        <w:t xml:space="preserve"> системи </w:t>
      </w:r>
      <w:proofErr w:type="spellStart"/>
      <w:r w:rsidRPr="00142DA3">
        <w:rPr>
          <w:rFonts w:ascii="Arial" w:hAnsi="Arial" w:cs="Arial"/>
          <w:color w:val="00B050"/>
          <w:sz w:val="21"/>
          <w:szCs w:val="21"/>
        </w:rPr>
        <w:t>протидимної</w:t>
      </w:r>
      <w:proofErr w:type="spellEnd"/>
      <w:r w:rsidRPr="00142DA3">
        <w:rPr>
          <w:rFonts w:ascii="Arial" w:hAnsi="Arial" w:cs="Arial"/>
          <w:color w:val="00B050"/>
          <w:sz w:val="21"/>
          <w:szCs w:val="21"/>
        </w:rPr>
        <w:t xml:space="preserve"> вентиляції (</w:t>
      </w:r>
      <w:proofErr w:type="spellStart"/>
      <w:r w:rsidRPr="00142DA3">
        <w:rPr>
          <w:rFonts w:ascii="Arial" w:hAnsi="Arial" w:cs="Arial"/>
          <w:color w:val="00B050"/>
          <w:sz w:val="21"/>
          <w:szCs w:val="21"/>
        </w:rPr>
        <w:t>димовидаляння</w:t>
      </w:r>
      <w:proofErr w:type="spellEnd"/>
      <w:r w:rsidRPr="00142DA3">
        <w:rPr>
          <w:rFonts w:ascii="Arial" w:hAnsi="Arial" w:cs="Arial"/>
          <w:color w:val="00B050"/>
          <w:sz w:val="21"/>
          <w:szCs w:val="21"/>
        </w:rPr>
        <w:t xml:space="preserve">).  згідно з </w:t>
      </w:r>
      <w:r w:rsidR="003D289B" w:rsidRPr="00142DA3">
        <w:rPr>
          <w:rFonts w:ascii="Arial" w:hAnsi="Arial" w:cs="Arial"/>
          <w:color w:val="00B050"/>
          <w:sz w:val="21"/>
          <w:szCs w:val="21"/>
        </w:rPr>
        <w:t xml:space="preserve"> ДБН В.2.5-56.</w:t>
      </w:r>
    </w:p>
    <w:p w:rsidR="003D289B" w:rsidRPr="00142DA3" w:rsidRDefault="003D289B"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8.14 змінено, Зміна № 1)</w:t>
      </w:r>
    </w:p>
    <w:p w:rsidR="00FC1203" w:rsidRPr="00142DA3" w:rsidRDefault="00FC1203" w:rsidP="00142DA3">
      <w:pPr>
        <w:spacing w:line="288" w:lineRule="auto"/>
        <w:ind w:firstLine="425"/>
        <w:contextualSpacing/>
        <w:jc w:val="both"/>
        <w:rPr>
          <w:rFonts w:ascii="Arial" w:hAnsi="Arial" w:cs="Arial"/>
          <w:sz w:val="21"/>
          <w:szCs w:val="21"/>
        </w:rPr>
      </w:pPr>
      <w:r w:rsidRPr="00142DA3">
        <w:rPr>
          <w:rFonts w:ascii="Arial" w:hAnsi="Arial" w:cs="Arial"/>
          <w:sz w:val="21"/>
          <w:szCs w:val="21"/>
        </w:rPr>
        <w:t>8.15 У разі необхідності встановлення на вікнах приміщень, де перебувають люди (у торговельних залах, службових, побутових приміщеннях), ґрат, останні повинні розкриватися, розсуватися або зніматися.</w:t>
      </w:r>
    </w:p>
    <w:p w:rsidR="00FC1203" w:rsidRPr="00142DA3" w:rsidRDefault="00FC1203" w:rsidP="00142DA3">
      <w:pPr>
        <w:spacing w:line="288" w:lineRule="auto"/>
        <w:ind w:firstLine="425"/>
        <w:contextualSpacing/>
        <w:jc w:val="both"/>
        <w:rPr>
          <w:rFonts w:ascii="Arial" w:hAnsi="Arial" w:cs="Arial"/>
          <w:sz w:val="21"/>
          <w:szCs w:val="21"/>
        </w:rPr>
      </w:pPr>
      <w:r w:rsidRPr="00142DA3">
        <w:rPr>
          <w:rFonts w:ascii="Arial" w:hAnsi="Arial" w:cs="Arial"/>
          <w:sz w:val="21"/>
          <w:szCs w:val="21"/>
        </w:rPr>
        <w:t>Встановлювати стаціонарні (незнімні) ґрати дозволяється у коморах, складах, касах та в інших випадках, передбачених чинними нормативними документами.</w:t>
      </w:r>
    </w:p>
    <w:p w:rsidR="00FC1203" w:rsidRPr="00142DA3" w:rsidRDefault="00FC1203" w:rsidP="00142DA3">
      <w:pPr>
        <w:spacing w:line="288" w:lineRule="auto"/>
        <w:ind w:firstLine="425"/>
        <w:contextualSpacing/>
        <w:jc w:val="both"/>
        <w:rPr>
          <w:rFonts w:ascii="Arial" w:hAnsi="Arial" w:cs="Arial"/>
          <w:color w:val="00B050"/>
          <w:sz w:val="21"/>
          <w:szCs w:val="21"/>
        </w:rPr>
      </w:pPr>
      <w:r w:rsidRPr="00142DA3">
        <w:rPr>
          <w:rFonts w:ascii="Arial" w:hAnsi="Arial" w:cs="Arial"/>
          <w:sz w:val="21"/>
          <w:szCs w:val="21"/>
        </w:rPr>
        <w:t xml:space="preserve">8.16 </w:t>
      </w:r>
      <w:r w:rsidRPr="00142DA3">
        <w:rPr>
          <w:rFonts w:ascii="Arial" w:hAnsi="Arial" w:cs="Arial"/>
          <w:color w:val="00B050"/>
          <w:sz w:val="21"/>
          <w:szCs w:val="21"/>
        </w:rPr>
        <w:t>У буд</w:t>
      </w:r>
      <w:r w:rsidR="003D289B" w:rsidRPr="00142DA3">
        <w:rPr>
          <w:rFonts w:ascii="Arial" w:hAnsi="Arial" w:cs="Arial"/>
          <w:color w:val="00B050"/>
          <w:sz w:val="21"/>
          <w:szCs w:val="21"/>
        </w:rPr>
        <w:t>івлях</w:t>
      </w:r>
      <w:r w:rsidRPr="00142DA3">
        <w:rPr>
          <w:rFonts w:ascii="Arial" w:hAnsi="Arial" w:cs="Arial"/>
          <w:color w:val="00B050"/>
          <w:sz w:val="21"/>
          <w:szCs w:val="21"/>
        </w:rPr>
        <w:t xml:space="preserve"> І, II, III, </w:t>
      </w:r>
      <w:proofErr w:type="spellStart"/>
      <w:r w:rsidRPr="00142DA3">
        <w:rPr>
          <w:rFonts w:ascii="Arial" w:hAnsi="Arial" w:cs="Arial"/>
          <w:color w:val="00B050"/>
          <w:sz w:val="21"/>
          <w:szCs w:val="21"/>
        </w:rPr>
        <w:t>IIIа</w:t>
      </w:r>
      <w:proofErr w:type="spellEnd"/>
      <w:r w:rsidRPr="00142DA3">
        <w:rPr>
          <w:rFonts w:ascii="Arial" w:hAnsi="Arial" w:cs="Arial"/>
          <w:color w:val="00B050"/>
          <w:sz w:val="21"/>
          <w:szCs w:val="21"/>
        </w:rPr>
        <w:t xml:space="preserve">, </w:t>
      </w:r>
      <w:proofErr w:type="spellStart"/>
      <w:r w:rsidRPr="00142DA3">
        <w:rPr>
          <w:rFonts w:ascii="Arial" w:hAnsi="Arial" w:cs="Arial"/>
          <w:color w:val="00B050"/>
          <w:sz w:val="21"/>
          <w:szCs w:val="21"/>
        </w:rPr>
        <w:t>IIIб</w:t>
      </w:r>
      <w:proofErr w:type="spellEnd"/>
      <w:r w:rsidRPr="00142DA3">
        <w:rPr>
          <w:rFonts w:ascii="Arial" w:hAnsi="Arial" w:cs="Arial"/>
          <w:color w:val="00B050"/>
          <w:sz w:val="21"/>
          <w:szCs w:val="21"/>
        </w:rPr>
        <w:t xml:space="preserve"> ступенів вогнестійкості опорядження стін, стель торговельних</w:t>
      </w:r>
      <w:r w:rsidR="007E6343">
        <w:rPr>
          <w:rFonts w:ascii="Arial" w:hAnsi="Arial" w:cs="Arial"/>
          <w:color w:val="00B050"/>
          <w:sz w:val="21"/>
          <w:szCs w:val="21"/>
        </w:rPr>
        <w:t xml:space="preserve"> </w:t>
      </w:r>
      <w:r w:rsidRPr="00142DA3">
        <w:rPr>
          <w:rFonts w:ascii="Arial" w:hAnsi="Arial" w:cs="Arial"/>
          <w:color w:val="00B050"/>
          <w:sz w:val="21"/>
          <w:szCs w:val="21"/>
        </w:rPr>
        <w:t>залів підприємств торгівлі повинно передбачатися з негорючих матеріалів або матеріалів з показниками пожежної небезпеки не вище ніж Г2, В2, Д2, Т2.</w:t>
      </w: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Будівельні матеріали, що застосовуються на шляхах евакуації (коридорах, сходових клітках, сходах, ліфтових холах, вестибюлях) буд</w:t>
      </w:r>
      <w:r w:rsidR="003D289B" w:rsidRPr="00142DA3">
        <w:rPr>
          <w:rFonts w:ascii="Arial" w:hAnsi="Arial" w:cs="Arial"/>
          <w:color w:val="00B050"/>
          <w:sz w:val="21"/>
          <w:szCs w:val="21"/>
        </w:rPr>
        <w:t>івель</w:t>
      </w:r>
      <w:r w:rsidRPr="00142DA3">
        <w:rPr>
          <w:rFonts w:ascii="Arial" w:hAnsi="Arial" w:cs="Arial"/>
          <w:color w:val="00B050"/>
          <w:sz w:val="21"/>
          <w:szCs w:val="21"/>
        </w:rPr>
        <w:t xml:space="preserve"> підприємств торгівлі, мають відповідати вимогам </w:t>
      </w:r>
      <w:r w:rsidR="003D289B" w:rsidRPr="00142DA3">
        <w:rPr>
          <w:rFonts w:ascii="Arial" w:hAnsi="Arial" w:cs="Arial"/>
          <w:color w:val="00B050"/>
          <w:sz w:val="21"/>
          <w:szCs w:val="21"/>
        </w:rPr>
        <w:t>7.3.3</w:t>
      </w:r>
      <w:r w:rsidRPr="00142DA3">
        <w:rPr>
          <w:rFonts w:ascii="Arial" w:hAnsi="Arial" w:cs="Arial"/>
          <w:color w:val="00B050"/>
          <w:sz w:val="21"/>
          <w:szCs w:val="21"/>
        </w:rPr>
        <w:t xml:space="preserve"> ДБН В. 1.1-7. При цьому на шляхах евакуації не допускається використовувати килимові покриття.</w:t>
      </w:r>
    </w:p>
    <w:p w:rsidR="00F76472" w:rsidRPr="00142DA3" w:rsidRDefault="00FC1203" w:rsidP="00142DA3">
      <w:pPr>
        <w:spacing w:line="288" w:lineRule="auto"/>
        <w:ind w:firstLine="284"/>
        <w:contextualSpacing/>
        <w:jc w:val="both"/>
        <w:rPr>
          <w:rFonts w:ascii="Arial" w:hAnsi="Arial" w:cs="Arial"/>
          <w:color w:val="00B050"/>
          <w:sz w:val="21"/>
          <w:szCs w:val="21"/>
        </w:rPr>
      </w:pPr>
      <w:r w:rsidRPr="00142DA3">
        <w:rPr>
          <w:rFonts w:ascii="Arial" w:hAnsi="Arial" w:cs="Arial"/>
          <w:color w:val="00B050"/>
          <w:sz w:val="21"/>
          <w:szCs w:val="21"/>
        </w:rPr>
        <w:t>Матеріали підлог в усіх приміщеннях мають відповідати вимогам  ДБН В.2.2-9</w:t>
      </w:r>
      <w:r w:rsidR="00B51DAC" w:rsidRPr="00142DA3">
        <w:rPr>
          <w:rFonts w:ascii="Arial" w:hAnsi="Arial" w:cs="Arial"/>
          <w:color w:val="00B050"/>
          <w:sz w:val="21"/>
          <w:szCs w:val="21"/>
        </w:rPr>
        <w:t>.</w:t>
      </w:r>
    </w:p>
    <w:p w:rsidR="003D289B" w:rsidRPr="00142DA3" w:rsidRDefault="003D289B"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8.16 змінено, Зміна № 1)</w:t>
      </w:r>
    </w:p>
    <w:p w:rsidR="003D289B" w:rsidRPr="00142DA3" w:rsidRDefault="00B51DAC" w:rsidP="00142DA3">
      <w:pPr>
        <w:spacing w:line="288" w:lineRule="auto"/>
        <w:ind w:firstLine="284"/>
        <w:contextualSpacing/>
        <w:jc w:val="both"/>
        <w:rPr>
          <w:rFonts w:ascii="Arial" w:hAnsi="Arial" w:cs="Arial"/>
          <w:sz w:val="21"/>
          <w:szCs w:val="21"/>
        </w:rPr>
      </w:pPr>
      <w:r w:rsidRPr="00142DA3">
        <w:rPr>
          <w:rFonts w:ascii="Arial" w:hAnsi="Arial" w:cs="Arial"/>
          <w:sz w:val="21"/>
          <w:szCs w:val="21"/>
        </w:rPr>
        <w:t xml:space="preserve">8.17 </w:t>
      </w:r>
    </w:p>
    <w:p w:rsidR="00B51DAC" w:rsidRPr="00142DA3" w:rsidRDefault="003D289B"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8.17 вилучено, Зміна № 1)</w:t>
      </w:r>
    </w:p>
    <w:p w:rsidR="00B51DAC" w:rsidRPr="00142DA3" w:rsidRDefault="00B51DAC" w:rsidP="00142DA3">
      <w:pPr>
        <w:spacing w:line="288" w:lineRule="auto"/>
        <w:ind w:firstLine="284"/>
        <w:contextualSpacing/>
        <w:jc w:val="both"/>
        <w:rPr>
          <w:rFonts w:ascii="Arial" w:hAnsi="Arial" w:cs="Arial"/>
          <w:sz w:val="21"/>
          <w:szCs w:val="21"/>
        </w:rPr>
      </w:pPr>
      <w:r w:rsidRPr="00142DA3">
        <w:rPr>
          <w:rFonts w:ascii="Arial" w:hAnsi="Arial" w:cs="Arial"/>
          <w:sz w:val="21"/>
          <w:szCs w:val="21"/>
        </w:rPr>
        <w:t xml:space="preserve">8.18 </w:t>
      </w:r>
    </w:p>
    <w:p w:rsidR="003D289B" w:rsidRPr="00142DA3" w:rsidRDefault="003D289B"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w:t>
      </w:r>
      <w:r w:rsidR="001C4B02" w:rsidRPr="00142DA3">
        <w:rPr>
          <w:rFonts w:ascii="Arial" w:hAnsi="Arial" w:cs="Arial"/>
          <w:b/>
          <w:bCs/>
          <w:i/>
          <w:iCs/>
          <w:color w:val="00B050"/>
          <w:sz w:val="21"/>
          <w:szCs w:val="21"/>
        </w:rPr>
        <w:t>8</w:t>
      </w:r>
      <w:r w:rsidRPr="00142DA3">
        <w:rPr>
          <w:rFonts w:ascii="Arial" w:hAnsi="Arial" w:cs="Arial"/>
          <w:b/>
          <w:bCs/>
          <w:i/>
          <w:iCs/>
          <w:color w:val="00B050"/>
          <w:sz w:val="21"/>
          <w:szCs w:val="21"/>
        </w:rPr>
        <w:t xml:space="preserve"> вилучено, Зміна № 1)</w:t>
      </w:r>
    </w:p>
    <w:p w:rsidR="00B51DAC" w:rsidRPr="00142DA3" w:rsidRDefault="00B51DAC" w:rsidP="00142DA3">
      <w:pPr>
        <w:spacing w:line="288" w:lineRule="auto"/>
        <w:ind w:firstLine="284"/>
        <w:contextualSpacing/>
        <w:jc w:val="both"/>
        <w:rPr>
          <w:rFonts w:ascii="Arial" w:hAnsi="Arial" w:cs="Arial"/>
          <w:color w:val="00B050"/>
          <w:sz w:val="21"/>
          <w:szCs w:val="21"/>
        </w:rPr>
      </w:pPr>
      <w:r w:rsidRPr="00142DA3">
        <w:rPr>
          <w:rFonts w:ascii="Arial" w:hAnsi="Arial" w:cs="Arial"/>
          <w:sz w:val="21"/>
          <w:szCs w:val="21"/>
        </w:rPr>
        <w:t xml:space="preserve">8.19 </w:t>
      </w:r>
      <w:r w:rsidR="001C4B02" w:rsidRPr="00142DA3">
        <w:rPr>
          <w:rFonts w:ascii="Arial" w:hAnsi="Arial" w:cs="Arial"/>
          <w:color w:val="00B050"/>
          <w:sz w:val="21"/>
          <w:szCs w:val="21"/>
        </w:rPr>
        <w:t>Улаштування та проектування систем автоматичної пожежної сигналізації, автоматичного пожежогасіння, оповіщення про пожежу та управління евакуацією людей слід виконувати згідно з</w:t>
      </w:r>
      <w:r w:rsidR="007E6343">
        <w:rPr>
          <w:rFonts w:ascii="Arial" w:hAnsi="Arial" w:cs="Arial"/>
          <w:color w:val="00B050"/>
          <w:sz w:val="21"/>
          <w:szCs w:val="21"/>
        </w:rPr>
        <w:t xml:space="preserve"> </w:t>
      </w:r>
      <w:r w:rsidR="001C4B02" w:rsidRPr="00142DA3">
        <w:rPr>
          <w:rFonts w:ascii="Arial" w:hAnsi="Arial" w:cs="Arial"/>
          <w:color w:val="00B050"/>
          <w:sz w:val="21"/>
          <w:szCs w:val="21"/>
        </w:rPr>
        <w:t>ДБН В.2.5-56</w:t>
      </w:r>
      <w:r w:rsidRPr="00142DA3">
        <w:rPr>
          <w:rFonts w:ascii="Arial" w:hAnsi="Arial" w:cs="Arial"/>
          <w:color w:val="00B050"/>
          <w:sz w:val="21"/>
          <w:szCs w:val="21"/>
        </w:rPr>
        <w:t>.</w:t>
      </w:r>
    </w:p>
    <w:p w:rsidR="001C4B02" w:rsidRPr="00142DA3" w:rsidRDefault="001C4B02"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8.19 змінено, Зміна № 1)</w:t>
      </w:r>
    </w:p>
    <w:p w:rsidR="00B51DAC" w:rsidRPr="00142DA3" w:rsidRDefault="00B51DAC" w:rsidP="00142DA3">
      <w:pPr>
        <w:spacing w:line="288" w:lineRule="auto"/>
        <w:ind w:firstLine="284"/>
        <w:contextualSpacing/>
        <w:jc w:val="both"/>
        <w:rPr>
          <w:rFonts w:ascii="Arial" w:hAnsi="Arial" w:cs="Arial"/>
          <w:sz w:val="21"/>
          <w:szCs w:val="21"/>
        </w:rPr>
      </w:pPr>
      <w:r w:rsidRPr="00142DA3">
        <w:rPr>
          <w:rFonts w:ascii="Arial" w:hAnsi="Arial" w:cs="Arial"/>
          <w:sz w:val="21"/>
          <w:szCs w:val="21"/>
        </w:rPr>
        <w:t xml:space="preserve">8.20 </w:t>
      </w:r>
    </w:p>
    <w:p w:rsidR="001C4B02" w:rsidRPr="00142DA3" w:rsidRDefault="001C4B02"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8.20 вилучено, Зміна № 1)</w:t>
      </w:r>
    </w:p>
    <w:p w:rsidR="00B51DAC" w:rsidRPr="00142DA3" w:rsidRDefault="00B51DAC" w:rsidP="00142DA3">
      <w:pPr>
        <w:spacing w:line="288" w:lineRule="auto"/>
        <w:ind w:firstLine="284"/>
        <w:contextualSpacing/>
        <w:jc w:val="both"/>
        <w:rPr>
          <w:rFonts w:ascii="Arial" w:hAnsi="Arial" w:cs="Arial"/>
          <w:color w:val="00B050"/>
          <w:sz w:val="21"/>
          <w:szCs w:val="21"/>
        </w:rPr>
      </w:pPr>
      <w:r w:rsidRPr="00142DA3">
        <w:rPr>
          <w:rFonts w:ascii="Arial" w:hAnsi="Arial" w:cs="Arial"/>
          <w:sz w:val="21"/>
          <w:szCs w:val="21"/>
        </w:rPr>
        <w:t xml:space="preserve">8.21 </w:t>
      </w:r>
      <w:r w:rsidRPr="00142DA3">
        <w:rPr>
          <w:rFonts w:ascii="Arial" w:hAnsi="Arial" w:cs="Arial"/>
          <w:color w:val="00B050"/>
          <w:sz w:val="21"/>
          <w:szCs w:val="21"/>
        </w:rPr>
        <w:t>Необхідність улаштування внутрішнього та зовнішнього протипожежного водопроводу,</w:t>
      </w:r>
      <w:r w:rsidR="007E6343">
        <w:rPr>
          <w:rFonts w:ascii="Arial" w:hAnsi="Arial" w:cs="Arial"/>
          <w:color w:val="00B050"/>
          <w:sz w:val="21"/>
          <w:szCs w:val="21"/>
        </w:rPr>
        <w:t xml:space="preserve"> </w:t>
      </w:r>
      <w:r w:rsidRPr="00142DA3">
        <w:rPr>
          <w:rFonts w:ascii="Arial" w:hAnsi="Arial" w:cs="Arial"/>
          <w:color w:val="00B050"/>
          <w:sz w:val="21"/>
          <w:szCs w:val="21"/>
        </w:rPr>
        <w:t xml:space="preserve">кількість пожежних гідрантів (водойм, резервуарів), кількість вводів у </w:t>
      </w:r>
      <w:r w:rsidR="003A5CA1" w:rsidRPr="00142DA3">
        <w:rPr>
          <w:rFonts w:ascii="Arial" w:hAnsi="Arial" w:cs="Arial"/>
          <w:color w:val="00B050"/>
          <w:sz w:val="21"/>
          <w:szCs w:val="21"/>
        </w:rPr>
        <w:t>будівл</w:t>
      </w:r>
      <w:r w:rsidR="00DA4ECC" w:rsidRPr="00142DA3">
        <w:rPr>
          <w:rFonts w:ascii="Arial" w:hAnsi="Arial" w:cs="Arial"/>
          <w:color w:val="00B050"/>
          <w:sz w:val="21"/>
          <w:szCs w:val="21"/>
        </w:rPr>
        <w:t>ю</w:t>
      </w:r>
      <w:r w:rsidRPr="00142DA3">
        <w:rPr>
          <w:rFonts w:ascii="Arial" w:hAnsi="Arial" w:cs="Arial"/>
          <w:color w:val="00B050"/>
          <w:sz w:val="21"/>
          <w:szCs w:val="21"/>
        </w:rPr>
        <w:t xml:space="preserve">, витрати води на внутрішнє та зовнішнє пожежогасіння, кількість струменів від пожежних кранів визначається виходячи з вимог </w:t>
      </w:r>
      <w:r w:rsidR="001C4B02" w:rsidRPr="00142DA3">
        <w:rPr>
          <w:rFonts w:ascii="Arial" w:hAnsi="Arial" w:cs="Arial"/>
          <w:color w:val="00B050"/>
          <w:sz w:val="21"/>
          <w:szCs w:val="21"/>
        </w:rPr>
        <w:t>ДБН В.2.5-64 і ДБН В2.5-74</w:t>
      </w:r>
      <w:r w:rsidRPr="00142DA3">
        <w:rPr>
          <w:rFonts w:ascii="Arial" w:hAnsi="Arial" w:cs="Arial"/>
          <w:color w:val="00B050"/>
          <w:sz w:val="21"/>
          <w:szCs w:val="21"/>
        </w:rPr>
        <w:t>.</w:t>
      </w:r>
    </w:p>
    <w:p w:rsidR="001C4B02" w:rsidRPr="00142DA3" w:rsidRDefault="001C4B02"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8.21 змінено, Зміна № 1)</w:t>
      </w:r>
    </w:p>
    <w:p w:rsidR="00DA4ECC" w:rsidRPr="00142DA3" w:rsidRDefault="00B51DAC" w:rsidP="00142DA3">
      <w:pPr>
        <w:spacing w:line="288" w:lineRule="auto"/>
        <w:ind w:firstLine="284"/>
        <w:contextualSpacing/>
        <w:jc w:val="both"/>
        <w:rPr>
          <w:rFonts w:ascii="Arial" w:hAnsi="Arial" w:cs="Arial"/>
          <w:sz w:val="21"/>
          <w:szCs w:val="21"/>
        </w:rPr>
      </w:pPr>
      <w:r w:rsidRPr="00142DA3">
        <w:rPr>
          <w:rFonts w:ascii="Arial" w:hAnsi="Arial" w:cs="Arial"/>
          <w:sz w:val="21"/>
          <w:szCs w:val="21"/>
        </w:rPr>
        <w:t xml:space="preserve">8.22 </w:t>
      </w:r>
    </w:p>
    <w:p w:rsidR="00DA4ECC" w:rsidRPr="00142DA3" w:rsidRDefault="00DA4ECC"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8.22 вилучено, Зміна № 1)</w:t>
      </w:r>
    </w:p>
    <w:p w:rsidR="002926A5" w:rsidRPr="00142DA3" w:rsidRDefault="00B51DAC" w:rsidP="00142DA3">
      <w:pPr>
        <w:spacing w:line="288" w:lineRule="auto"/>
        <w:ind w:right="-149" w:firstLine="284"/>
        <w:contextualSpacing/>
        <w:jc w:val="both"/>
        <w:rPr>
          <w:rFonts w:ascii="Arial" w:hAnsi="Arial" w:cs="Arial"/>
          <w:color w:val="00B050"/>
          <w:sz w:val="21"/>
          <w:szCs w:val="21"/>
        </w:rPr>
      </w:pPr>
      <w:r w:rsidRPr="00142DA3">
        <w:rPr>
          <w:rFonts w:ascii="Arial" w:hAnsi="Arial" w:cs="Arial"/>
          <w:sz w:val="21"/>
          <w:szCs w:val="21"/>
        </w:rPr>
        <w:t xml:space="preserve">8.23 </w:t>
      </w:r>
      <w:r w:rsidRPr="00142DA3">
        <w:rPr>
          <w:rFonts w:ascii="Arial" w:hAnsi="Arial" w:cs="Arial"/>
          <w:color w:val="00B050"/>
          <w:sz w:val="21"/>
          <w:szCs w:val="21"/>
        </w:rPr>
        <w:t>Сигнали на запускання пожежних насосів, відкривання засувки на обвідній лінії водомірного вузла мають надходити від кнопок дистанційного пуску, які встановлен</w:t>
      </w:r>
      <w:r w:rsidR="00DA4ECC" w:rsidRPr="00142DA3">
        <w:rPr>
          <w:rFonts w:ascii="Arial" w:hAnsi="Arial" w:cs="Arial"/>
          <w:color w:val="00B050"/>
          <w:sz w:val="21"/>
          <w:szCs w:val="21"/>
        </w:rPr>
        <w:t>о</w:t>
      </w:r>
      <w:r w:rsidRPr="00142DA3">
        <w:rPr>
          <w:rFonts w:ascii="Arial" w:hAnsi="Arial" w:cs="Arial"/>
          <w:color w:val="00B050"/>
          <w:sz w:val="21"/>
          <w:szCs w:val="21"/>
        </w:rPr>
        <w:t xml:space="preserve"> у шафах по</w:t>
      </w:r>
      <w:r w:rsidR="002926A5" w:rsidRPr="00142DA3">
        <w:rPr>
          <w:rFonts w:ascii="Arial" w:hAnsi="Arial" w:cs="Arial"/>
          <w:color w:val="00B050"/>
          <w:sz w:val="21"/>
          <w:szCs w:val="21"/>
        </w:rPr>
        <w:t>жежних кран</w:t>
      </w:r>
      <w:r w:rsidR="00DA4ECC" w:rsidRPr="00142DA3">
        <w:rPr>
          <w:rFonts w:ascii="Arial" w:hAnsi="Arial" w:cs="Arial"/>
          <w:color w:val="00B050"/>
          <w:sz w:val="21"/>
          <w:szCs w:val="21"/>
        </w:rPr>
        <w:t>-комплектів</w:t>
      </w:r>
      <w:r w:rsidR="002926A5" w:rsidRPr="00142DA3">
        <w:rPr>
          <w:rFonts w:ascii="Arial" w:hAnsi="Arial" w:cs="Arial"/>
          <w:color w:val="00B050"/>
          <w:sz w:val="21"/>
          <w:szCs w:val="21"/>
        </w:rPr>
        <w:t>, приміщенні пожежного поста та автоматично від датчиків положення запірних вентилів пожежних кранів і кран-комплектів (у разі відкриття наполовину</w:t>
      </w:r>
      <w:r w:rsidR="007E6343">
        <w:rPr>
          <w:rFonts w:ascii="Arial" w:hAnsi="Arial" w:cs="Arial"/>
          <w:color w:val="00B050"/>
          <w:sz w:val="21"/>
          <w:szCs w:val="21"/>
        </w:rPr>
        <w:t xml:space="preserve"> </w:t>
      </w:r>
      <w:r w:rsidR="002926A5" w:rsidRPr="00142DA3">
        <w:rPr>
          <w:rFonts w:ascii="Arial" w:hAnsi="Arial" w:cs="Arial"/>
          <w:color w:val="00B050"/>
          <w:sz w:val="21"/>
          <w:szCs w:val="21"/>
        </w:rPr>
        <w:t>будь-якого запірного вентиля)</w:t>
      </w:r>
      <w:r w:rsidR="00DA4ECC" w:rsidRPr="00142DA3">
        <w:rPr>
          <w:rFonts w:ascii="Arial" w:hAnsi="Arial" w:cs="Arial"/>
          <w:color w:val="00B050"/>
          <w:sz w:val="21"/>
          <w:szCs w:val="21"/>
        </w:rPr>
        <w:t>.</w:t>
      </w:r>
    </w:p>
    <w:p w:rsidR="00142DA3" w:rsidRDefault="00142DA3" w:rsidP="00142DA3">
      <w:pPr>
        <w:spacing w:line="288" w:lineRule="auto"/>
        <w:ind w:firstLine="284"/>
        <w:contextualSpacing/>
        <w:jc w:val="both"/>
        <w:rPr>
          <w:rFonts w:ascii="Arial" w:hAnsi="Arial" w:cs="Arial"/>
          <w:b/>
          <w:bCs/>
          <w:i/>
          <w:iCs/>
          <w:color w:val="00B050"/>
          <w:sz w:val="21"/>
          <w:szCs w:val="21"/>
        </w:rPr>
      </w:pPr>
    </w:p>
    <w:p w:rsidR="00DA4ECC" w:rsidRPr="00142DA3" w:rsidRDefault="00DA4ECC"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8.23 змінено, Зміна № 1)</w:t>
      </w:r>
    </w:p>
    <w:p w:rsidR="00DA4ECC" w:rsidRPr="00142DA3" w:rsidRDefault="00B83120" w:rsidP="00142DA3">
      <w:pPr>
        <w:spacing w:line="288" w:lineRule="auto"/>
        <w:ind w:firstLine="426"/>
        <w:contextualSpacing/>
        <w:jc w:val="both"/>
        <w:rPr>
          <w:rFonts w:ascii="Arial" w:hAnsi="Arial" w:cs="Arial"/>
          <w:bCs/>
          <w:color w:val="00B050"/>
          <w:sz w:val="21"/>
          <w:szCs w:val="21"/>
        </w:rPr>
      </w:pPr>
      <w:r w:rsidRPr="00142DA3">
        <w:rPr>
          <w:rFonts w:ascii="Arial" w:hAnsi="Arial" w:cs="Arial"/>
          <w:bCs/>
          <w:color w:val="auto"/>
          <w:sz w:val="21"/>
          <w:szCs w:val="21"/>
        </w:rPr>
        <w:lastRenderedPageBreak/>
        <w:t>8.24</w:t>
      </w:r>
      <w:r w:rsidR="00860919" w:rsidRPr="00142DA3">
        <w:rPr>
          <w:rFonts w:ascii="Arial" w:hAnsi="Arial" w:cs="Arial"/>
          <w:b/>
          <w:bCs/>
          <w:color w:val="auto"/>
          <w:sz w:val="21"/>
          <w:szCs w:val="21"/>
        </w:rPr>
        <w:t xml:space="preserve">  </w:t>
      </w:r>
      <w:r w:rsidRPr="00142DA3">
        <w:rPr>
          <w:rFonts w:ascii="Arial" w:hAnsi="Arial" w:cs="Arial"/>
          <w:bCs/>
          <w:color w:val="00B050"/>
          <w:sz w:val="21"/>
          <w:szCs w:val="21"/>
        </w:rPr>
        <w:t>Атріуми у підприємствах торгівлі слід проектувати відповідно до ДБН В.2.2-9.</w:t>
      </w:r>
    </w:p>
    <w:p w:rsidR="00B83120" w:rsidRPr="00142DA3" w:rsidRDefault="00B83120"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8.24.долучено, Зміна № 1)</w:t>
      </w:r>
    </w:p>
    <w:p w:rsidR="00DA4ECC" w:rsidRPr="00142DA3" w:rsidRDefault="00DA4ECC" w:rsidP="00142DA3">
      <w:pPr>
        <w:spacing w:after="80" w:line="288" w:lineRule="auto"/>
        <w:ind w:firstLine="426"/>
        <w:contextualSpacing/>
        <w:jc w:val="both"/>
        <w:rPr>
          <w:rFonts w:ascii="Arial" w:hAnsi="Arial" w:cs="Arial"/>
          <w:b/>
          <w:bCs/>
          <w:color w:val="00B050"/>
          <w:sz w:val="21"/>
          <w:szCs w:val="21"/>
        </w:rPr>
      </w:pPr>
      <w:r w:rsidRPr="00142DA3">
        <w:rPr>
          <w:rFonts w:ascii="Arial" w:hAnsi="Arial" w:cs="Arial"/>
          <w:b/>
          <w:bCs/>
          <w:color w:val="00B050"/>
          <w:sz w:val="21"/>
          <w:szCs w:val="21"/>
        </w:rPr>
        <w:t xml:space="preserve">Додаткові вимоги до </w:t>
      </w:r>
      <w:proofErr w:type="spellStart"/>
      <w:r w:rsidRPr="00142DA3">
        <w:rPr>
          <w:rFonts w:ascii="Arial" w:hAnsi="Arial" w:cs="Arial"/>
          <w:b/>
          <w:bCs/>
          <w:color w:val="00B050"/>
          <w:sz w:val="21"/>
          <w:szCs w:val="21"/>
        </w:rPr>
        <w:t>пректування</w:t>
      </w:r>
      <w:proofErr w:type="spellEnd"/>
      <w:r w:rsidRPr="00142DA3">
        <w:rPr>
          <w:rFonts w:ascii="Arial" w:hAnsi="Arial" w:cs="Arial"/>
          <w:b/>
          <w:bCs/>
          <w:color w:val="00B050"/>
          <w:sz w:val="21"/>
          <w:szCs w:val="21"/>
        </w:rPr>
        <w:t xml:space="preserve"> торговельно-розважальних центрів (комплексів)</w:t>
      </w:r>
    </w:p>
    <w:p w:rsidR="0038447B" w:rsidRPr="00142DA3" w:rsidRDefault="0038447B" w:rsidP="00142DA3">
      <w:pPr>
        <w:spacing w:after="80" w:line="288" w:lineRule="auto"/>
        <w:ind w:firstLine="426"/>
        <w:contextualSpacing/>
        <w:jc w:val="both"/>
        <w:rPr>
          <w:rFonts w:ascii="Arial" w:hAnsi="Arial" w:cs="Arial"/>
          <w:color w:val="00B050"/>
          <w:sz w:val="21"/>
          <w:szCs w:val="21"/>
        </w:rPr>
      </w:pPr>
      <w:r w:rsidRPr="00142DA3">
        <w:rPr>
          <w:rFonts w:ascii="Arial" w:hAnsi="Arial" w:cs="Arial"/>
          <w:bCs/>
          <w:color w:val="00B050"/>
          <w:sz w:val="21"/>
          <w:szCs w:val="21"/>
        </w:rPr>
        <w:t>8.25</w:t>
      </w:r>
      <w:r w:rsidRPr="00142DA3">
        <w:rPr>
          <w:rFonts w:ascii="Arial" w:hAnsi="Arial" w:cs="Arial"/>
          <w:b/>
          <w:bCs/>
          <w:color w:val="00B050"/>
          <w:sz w:val="21"/>
          <w:szCs w:val="21"/>
        </w:rPr>
        <w:tab/>
      </w:r>
      <w:r w:rsidRPr="00142DA3">
        <w:rPr>
          <w:rFonts w:ascii="Arial" w:hAnsi="Arial" w:cs="Arial"/>
          <w:color w:val="00B050"/>
          <w:sz w:val="21"/>
          <w:szCs w:val="21"/>
        </w:rPr>
        <w:t>Торговельно-розважальні центри (комплекси) слід передбачати І ступеня вогнестійкості з кількістю поверхів не більше п’яти.</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8.26</w:t>
      </w:r>
      <w:r w:rsidRPr="00142DA3">
        <w:rPr>
          <w:rFonts w:ascii="Arial" w:hAnsi="Arial" w:cs="Arial"/>
          <w:color w:val="00B050"/>
          <w:sz w:val="21"/>
          <w:szCs w:val="21"/>
        </w:rPr>
        <w:tab/>
        <w:t>Атріуми у ТРЦ (ТРК) влаштовуються відповідно до ДБН В.2.2-9.</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8.27</w:t>
      </w:r>
      <w:r w:rsidRPr="00142DA3">
        <w:rPr>
          <w:rFonts w:ascii="Arial" w:hAnsi="Arial" w:cs="Arial"/>
          <w:color w:val="00B050"/>
          <w:sz w:val="21"/>
          <w:szCs w:val="21"/>
        </w:rPr>
        <w:tab/>
        <w:t>Конструкцію дорожнього покриття проїздів для пожежної техніки до ТРЦ (ТРК), в тому числі експлуатоване покриття стилобатів, покриття підземних споруд (під проїздом для пожежної техніки), проектують з урахуванням максимальної маси пожежної техніки 25000 кг, максимального навантаження на вісь 15000 кг, максимального тиску виносної опори - 10,4 кг/см</w:t>
      </w:r>
      <w:r w:rsidRPr="00142DA3">
        <w:rPr>
          <w:rFonts w:ascii="Arial" w:hAnsi="Arial" w:cs="Arial"/>
          <w:color w:val="00B050"/>
          <w:sz w:val="21"/>
          <w:szCs w:val="21"/>
          <w:vertAlign w:val="superscript"/>
        </w:rPr>
        <w:t>2</w:t>
      </w:r>
      <w:r w:rsidRPr="00142DA3">
        <w:rPr>
          <w:rFonts w:ascii="Arial" w:hAnsi="Arial" w:cs="Arial"/>
          <w:color w:val="00B050"/>
          <w:sz w:val="21"/>
          <w:szCs w:val="21"/>
        </w:rPr>
        <w:t>.</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8.28</w:t>
      </w:r>
      <w:r w:rsidRPr="00142DA3">
        <w:rPr>
          <w:rFonts w:ascii="Arial" w:hAnsi="Arial" w:cs="Arial"/>
          <w:color w:val="00B050"/>
          <w:sz w:val="21"/>
          <w:szCs w:val="21"/>
        </w:rPr>
        <w:tab/>
        <w:t>На першому поверсі ТРЦ (ТРК) передбачають приміщення пожежного поста згідно з вимогами ДБН В.2.5-56.</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8.29</w:t>
      </w:r>
      <w:r w:rsidRPr="00142DA3">
        <w:rPr>
          <w:rFonts w:ascii="Arial" w:hAnsi="Arial" w:cs="Arial"/>
          <w:color w:val="00B050"/>
          <w:sz w:val="21"/>
          <w:szCs w:val="21"/>
        </w:rPr>
        <w:tab/>
        <w:t>У ТРЦ (ТРК) не влаштовують приміщення виробничого призначення будь-якої категорії</w:t>
      </w:r>
      <w:r w:rsidR="007E6343">
        <w:rPr>
          <w:rFonts w:ascii="Arial" w:hAnsi="Arial" w:cs="Arial"/>
          <w:color w:val="00B050"/>
          <w:sz w:val="21"/>
          <w:szCs w:val="21"/>
        </w:rPr>
        <w:t xml:space="preserve"> </w:t>
      </w:r>
      <w:r w:rsidRPr="00142DA3">
        <w:rPr>
          <w:rFonts w:ascii="Arial" w:hAnsi="Arial" w:cs="Arial"/>
          <w:color w:val="00B050"/>
          <w:sz w:val="21"/>
          <w:szCs w:val="21"/>
        </w:rPr>
        <w:t xml:space="preserve">за </w:t>
      </w:r>
      <w:proofErr w:type="spellStart"/>
      <w:r w:rsidRPr="00142DA3">
        <w:rPr>
          <w:rFonts w:ascii="Arial" w:hAnsi="Arial" w:cs="Arial"/>
          <w:color w:val="00B050"/>
          <w:sz w:val="21"/>
          <w:szCs w:val="21"/>
        </w:rPr>
        <w:t>вибухопожежною</w:t>
      </w:r>
      <w:proofErr w:type="spellEnd"/>
      <w:r w:rsidRPr="00142DA3">
        <w:rPr>
          <w:rFonts w:ascii="Arial" w:hAnsi="Arial" w:cs="Arial"/>
          <w:color w:val="00B050"/>
          <w:sz w:val="21"/>
          <w:szCs w:val="21"/>
        </w:rPr>
        <w:t xml:space="preserve"> та пожежною небезпекою (крім пекарень, кондитерських </w:t>
      </w:r>
      <w:proofErr w:type="spellStart"/>
      <w:r w:rsidRPr="00142DA3">
        <w:rPr>
          <w:rFonts w:ascii="Arial" w:hAnsi="Arial" w:cs="Arial"/>
          <w:color w:val="00B050"/>
          <w:sz w:val="21"/>
          <w:szCs w:val="21"/>
        </w:rPr>
        <w:t>цехів</w:t>
      </w:r>
      <w:proofErr w:type="spellEnd"/>
      <w:r w:rsidRPr="00142DA3">
        <w:rPr>
          <w:rFonts w:ascii="Arial" w:hAnsi="Arial" w:cs="Arial"/>
          <w:color w:val="00B050"/>
          <w:sz w:val="21"/>
          <w:szCs w:val="21"/>
        </w:rPr>
        <w:t xml:space="preserve"> та інших</w:t>
      </w:r>
      <w:r w:rsidR="007E6343">
        <w:rPr>
          <w:rFonts w:ascii="Arial" w:hAnsi="Arial" w:cs="Arial"/>
          <w:color w:val="00B050"/>
          <w:sz w:val="21"/>
          <w:szCs w:val="21"/>
        </w:rPr>
        <w:t xml:space="preserve"> </w:t>
      </w:r>
      <w:r w:rsidRPr="00142DA3">
        <w:rPr>
          <w:rFonts w:ascii="Arial" w:hAnsi="Arial" w:cs="Arial"/>
          <w:color w:val="00B050"/>
          <w:sz w:val="21"/>
          <w:szCs w:val="21"/>
        </w:rPr>
        <w:t xml:space="preserve">приміщень, що виготовляють (переробляють) продукти харчування, а також технічних приміщень (котельня, </w:t>
      </w:r>
      <w:proofErr w:type="spellStart"/>
      <w:r w:rsidRPr="00142DA3">
        <w:rPr>
          <w:rFonts w:ascii="Arial" w:hAnsi="Arial" w:cs="Arial"/>
          <w:color w:val="00B050"/>
          <w:sz w:val="21"/>
          <w:szCs w:val="21"/>
        </w:rPr>
        <w:t>венткамера</w:t>
      </w:r>
      <w:proofErr w:type="spellEnd"/>
      <w:r w:rsidRPr="00142DA3">
        <w:rPr>
          <w:rFonts w:ascii="Arial" w:hAnsi="Arial" w:cs="Arial"/>
          <w:color w:val="00B050"/>
          <w:sz w:val="21"/>
          <w:szCs w:val="21"/>
        </w:rPr>
        <w:t>, електростанція з дизельним приводом тощо). У ТРЦ (ТРК) не  влаштовують  складські  приміщення  категорій  А  та  Б  за ДСТУ Б В.1.1-36.</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 xml:space="preserve">Приміщення пекарень, кондитерських </w:t>
      </w:r>
      <w:proofErr w:type="spellStart"/>
      <w:r w:rsidRPr="00142DA3">
        <w:rPr>
          <w:rFonts w:ascii="Arial" w:hAnsi="Arial" w:cs="Arial"/>
          <w:color w:val="00B050"/>
          <w:sz w:val="21"/>
          <w:szCs w:val="21"/>
        </w:rPr>
        <w:t>цехів</w:t>
      </w:r>
      <w:proofErr w:type="spellEnd"/>
      <w:r w:rsidRPr="00142DA3">
        <w:rPr>
          <w:rFonts w:ascii="Arial" w:hAnsi="Arial" w:cs="Arial"/>
          <w:color w:val="00B050"/>
          <w:sz w:val="21"/>
          <w:szCs w:val="21"/>
        </w:rPr>
        <w:t xml:space="preserve"> </w:t>
      </w:r>
      <w:r w:rsidR="007E6343">
        <w:rPr>
          <w:rFonts w:ascii="Arial" w:hAnsi="Arial" w:cs="Arial"/>
          <w:color w:val="00B050"/>
          <w:sz w:val="21"/>
          <w:szCs w:val="21"/>
        </w:rPr>
        <w:t xml:space="preserve"> </w:t>
      </w:r>
      <w:r w:rsidRPr="00142DA3">
        <w:rPr>
          <w:rFonts w:ascii="Arial" w:hAnsi="Arial" w:cs="Arial"/>
          <w:color w:val="00B050"/>
          <w:sz w:val="21"/>
          <w:szCs w:val="21"/>
        </w:rPr>
        <w:t>та інших приміщень, що виготовляють (переробляють) продукти харчування, а також технічні приміщення відокремлюють від інших приміщень протипожежними перегородками 1-го типу та протипожежними перекриттями 3-го типу.</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8.30</w:t>
      </w:r>
      <w:r w:rsidRPr="00142DA3">
        <w:rPr>
          <w:rFonts w:ascii="Arial" w:hAnsi="Arial" w:cs="Arial"/>
          <w:color w:val="00B050"/>
          <w:sz w:val="21"/>
          <w:szCs w:val="21"/>
        </w:rPr>
        <w:tab/>
        <w:t>Площу протипожежного відсіку ТРЦ (ТРК) (з урахуванням наявності автоматичної системи пожежогасіння) встановлюють не більше:</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7000 м2 - для одноповерхових комплексів;</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6000 м2 - для двоповерхових комплексів;</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5000 м2 - для три- та більше поверхових комплексів.</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8.31</w:t>
      </w:r>
      <w:r w:rsidRPr="00142DA3">
        <w:rPr>
          <w:rFonts w:ascii="Arial" w:hAnsi="Arial" w:cs="Arial"/>
          <w:color w:val="00B050"/>
          <w:sz w:val="21"/>
          <w:szCs w:val="21"/>
        </w:rPr>
        <w:tab/>
        <w:t>При розрахунку ширини та кількості евакуаційних виходів з ТРЦ (ТРК) потрібно користуватися такими даними:</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площа, яку займає одна людина у торговельному залі ТРЦ (ТРК), - згідно з 8.2 цих Норм (з урахуванням площі, зайнятої технологічним обладнанням);</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кількість осіб, що припадає на 1 м ширини евакуаційного виходу, - не більше 165;</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відстань від будь-якої точки торговельного залу ТРЦ (ТРК), від виходів з приміщень культурного дозвілля, від виходів із приміщень харчування та інших приміщень громадського призначення становить не більше 45 м до:</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виходу безпосередньо назовні;</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евакуаційної сходової клітки, яка веде безпосередньо назовні або в евакуаційний коридор, що веде назовні;</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іншого протипожежного відсіку;</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виходу до окремого підземного евакуаційного переходу (тунелю), що веде безпосередньо назовні ТРЦ (ТРК).</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8.32</w:t>
      </w:r>
      <w:r w:rsidRPr="00142DA3">
        <w:rPr>
          <w:rFonts w:ascii="Arial" w:hAnsi="Arial" w:cs="Arial"/>
          <w:color w:val="00B050"/>
          <w:sz w:val="21"/>
          <w:szCs w:val="21"/>
        </w:rPr>
        <w:tab/>
        <w:t xml:space="preserve">Для евакуації </w:t>
      </w:r>
      <w:proofErr w:type="spellStart"/>
      <w:r w:rsidRPr="00142DA3">
        <w:rPr>
          <w:rFonts w:ascii="Arial" w:hAnsi="Arial" w:cs="Arial"/>
          <w:color w:val="00B050"/>
          <w:sz w:val="21"/>
          <w:szCs w:val="21"/>
        </w:rPr>
        <w:t>маломобільних</w:t>
      </w:r>
      <w:proofErr w:type="spellEnd"/>
      <w:r w:rsidRPr="00142DA3">
        <w:rPr>
          <w:rFonts w:ascii="Arial" w:hAnsi="Arial" w:cs="Arial"/>
          <w:color w:val="00B050"/>
          <w:sz w:val="21"/>
          <w:szCs w:val="21"/>
        </w:rPr>
        <w:t xml:space="preserve"> груп населення з другого та вище розташованих поверхів ТРЦ (ТРК) слід передбачати ізольовані похилі рампи з уклоном не більше 1:12. Для рятування зазначеної категорії осіб можуть використовуватися пожежні ліфти згідно з ДСТУ EN 81-72 і ДСТУ-Н Б В.2.2-38.</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 xml:space="preserve">Для рятування </w:t>
      </w:r>
      <w:proofErr w:type="spellStart"/>
      <w:r w:rsidRPr="00142DA3">
        <w:rPr>
          <w:rFonts w:ascii="Arial" w:hAnsi="Arial" w:cs="Arial"/>
          <w:color w:val="00B050"/>
          <w:sz w:val="21"/>
          <w:szCs w:val="21"/>
        </w:rPr>
        <w:t>маломобільних</w:t>
      </w:r>
      <w:proofErr w:type="spellEnd"/>
      <w:r w:rsidRPr="00142DA3">
        <w:rPr>
          <w:rFonts w:ascii="Arial" w:hAnsi="Arial" w:cs="Arial"/>
          <w:color w:val="00B050"/>
          <w:sz w:val="21"/>
          <w:szCs w:val="21"/>
        </w:rPr>
        <w:t xml:space="preserve"> груп населення кількість рамп для евакуації або пожежних ліфтів становить не менше одного на кожний протипожежний відсік. Дозволяється влаштовувати одну рампу (пожежний ліфт) на два протипожежних відсіки, якщо вона розташована на межі протипожежних відсіків та до неї влаштовано окремі виходи з кожного відсіку.</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8.33</w:t>
      </w:r>
      <w:r w:rsidRPr="00142DA3">
        <w:rPr>
          <w:rFonts w:ascii="Arial" w:hAnsi="Arial" w:cs="Arial"/>
          <w:color w:val="00B050"/>
          <w:sz w:val="21"/>
          <w:szCs w:val="21"/>
        </w:rPr>
        <w:tab/>
        <w:t>Зовнішню поверхню облицювання зовнішніх стін у ТРЦ (ТРК) виконують з негорючих матеріалів або горючих матеріалів з дотриманням вимог ДБН В.2.6-33.</w:t>
      </w:r>
    </w:p>
    <w:p w:rsidR="00667C24"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8.34</w:t>
      </w:r>
      <w:r w:rsidRPr="00142DA3">
        <w:rPr>
          <w:rFonts w:ascii="Arial" w:hAnsi="Arial" w:cs="Arial"/>
          <w:color w:val="00B050"/>
          <w:sz w:val="21"/>
          <w:szCs w:val="21"/>
        </w:rPr>
        <w:tab/>
        <w:t xml:space="preserve">ТРЦ (ТРК) повинні обладнуватись системою пожежної сигналізації, автоматичною </w:t>
      </w:r>
      <w:r w:rsidRPr="00142DA3">
        <w:rPr>
          <w:rFonts w:ascii="Arial" w:hAnsi="Arial" w:cs="Arial"/>
          <w:color w:val="00B050"/>
          <w:sz w:val="21"/>
          <w:szCs w:val="21"/>
        </w:rPr>
        <w:lastRenderedPageBreak/>
        <w:t>системою пожежогасіння та системою оповіщення про пожежу та управління евакуацією людей не нижче 4-го типу (типу СО4).</w:t>
      </w:r>
    </w:p>
    <w:p w:rsidR="0038447B" w:rsidRPr="00142DA3" w:rsidRDefault="0038447B"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(Підрозділ Розділу 8 долучено, Зміна № 1)</w:t>
      </w:r>
    </w:p>
    <w:p w:rsidR="00FC31B5" w:rsidRPr="00A6434D" w:rsidRDefault="00FC31B5" w:rsidP="00A02FBB">
      <w:pPr>
        <w:spacing w:before="60" w:line="288" w:lineRule="auto"/>
        <w:ind w:firstLine="284"/>
        <w:jc w:val="both"/>
        <w:rPr>
          <w:rFonts w:ascii="Arial" w:hAnsi="Arial" w:cs="Arial"/>
          <w:b/>
          <w:bCs/>
          <w:sz w:val="21"/>
          <w:szCs w:val="21"/>
        </w:rPr>
      </w:pPr>
      <w:r w:rsidRPr="00A6434D">
        <w:rPr>
          <w:rFonts w:ascii="Arial" w:hAnsi="Arial" w:cs="Arial"/>
          <w:b/>
          <w:bCs/>
          <w:sz w:val="21"/>
          <w:szCs w:val="21"/>
        </w:rPr>
        <w:t xml:space="preserve">9 ІНЖЕНЕРНЕ ОБЛАДНАННЯ </w:t>
      </w:r>
    </w:p>
    <w:p w:rsidR="00FC31B5" w:rsidRPr="00A6434D" w:rsidRDefault="00FC31B5" w:rsidP="006E53B7">
      <w:pPr>
        <w:spacing w:before="60" w:line="295" w:lineRule="auto"/>
        <w:ind w:firstLine="284"/>
        <w:contextualSpacing/>
        <w:jc w:val="both"/>
        <w:rPr>
          <w:rFonts w:ascii="Arial" w:hAnsi="Arial" w:cs="Arial"/>
          <w:b/>
          <w:bCs/>
          <w:sz w:val="21"/>
          <w:szCs w:val="21"/>
        </w:rPr>
      </w:pPr>
      <w:r w:rsidRPr="00A6434D">
        <w:rPr>
          <w:rFonts w:ascii="Arial" w:hAnsi="Arial" w:cs="Arial"/>
          <w:b/>
          <w:bCs/>
          <w:sz w:val="21"/>
          <w:szCs w:val="21"/>
        </w:rPr>
        <w:t>9.1 Ліфти</w:t>
      </w:r>
    </w:p>
    <w:p w:rsidR="00FC31B5" w:rsidRPr="00A6434D" w:rsidRDefault="00FC31B5" w:rsidP="006E53B7">
      <w:pPr>
        <w:spacing w:line="295" w:lineRule="auto"/>
        <w:ind w:firstLine="284"/>
        <w:contextualSpacing/>
        <w:jc w:val="both"/>
        <w:rPr>
          <w:rFonts w:ascii="Arial" w:hAnsi="Arial" w:cs="Arial"/>
          <w:sz w:val="21"/>
          <w:szCs w:val="21"/>
        </w:rPr>
      </w:pPr>
      <w:r w:rsidRPr="00A6434D">
        <w:rPr>
          <w:rFonts w:ascii="Arial" w:hAnsi="Arial" w:cs="Arial"/>
          <w:sz w:val="21"/>
          <w:szCs w:val="21"/>
        </w:rPr>
        <w:t>9.1.1 Кількість та вантажопідйомність вантажних ліфтів слід визначати розрахунком і приймати за чинними нормами оснащення згідно з НПАОП 0.00-1.02 з урахуванням класифікації груп магазинів, а також засобів механізації, які передбачаються для розвантаження і завантаження ліфтів.</w:t>
      </w:r>
    </w:p>
    <w:p w:rsidR="00FC31B5" w:rsidRPr="00A6434D" w:rsidRDefault="00FC31B5" w:rsidP="006E53B7">
      <w:pPr>
        <w:spacing w:line="295" w:lineRule="auto"/>
        <w:ind w:firstLine="284"/>
        <w:contextualSpacing/>
        <w:jc w:val="both"/>
        <w:rPr>
          <w:rFonts w:ascii="Arial" w:hAnsi="Arial" w:cs="Arial"/>
          <w:sz w:val="21"/>
          <w:szCs w:val="21"/>
        </w:rPr>
      </w:pPr>
      <w:r w:rsidRPr="00A6434D">
        <w:rPr>
          <w:rFonts w:ascii="Arial" w:hAnsi="Arial" w:cs="Arial"/>
          <w:sz w:val="21"/>
          <w:szCs w:val="21"/>
        </w:rPr>
        <w:t>Мінімально необхідну кількість вантажних ліфтів слід визначати з урахуванням розрахунку вантажопотоків.</w:t>
      </w:r>
    </w:p>
    <w:p w:rsidR="00FC31B5" w:rsidRPr="00A6434D" w:rsidRDefault="00FC31B5" w:rsidP="006E53B7">
      <w:pPr>
        <w:spacing w:line="295" w:lineRule="auto"/>
        <w:ind w:firstLine="284"/>
        <w:contextualSpacing/>
        <w:jc w:val="both"/>
        <w:rPr>
          <w:rFonts w:ascii="Arial" w:hAnsi="Arial" w:cs="Arial"/>
          <w:sz w:val="21"/>
          <w:szCs w:val="21"/>
        </w:rPr>
      </w:pPr>
      <w:r w:rsidRPr="00A6434D">
        <w:rPr>
          <w:rFonts w:ascii="Arial" w:hAnsi="Arial" w:cs="Arial"/>
          <w:sz w:val="21"/>
          <w:szCs w:val="21"/>
        </w:rPr>
        <w:t>9.1.2 Перед вантажними ліфтами на кожному поверсі обслуговування мають передбачатися розвантажувальні площадки, що не включаються до складу мінімальної розрахункової площі групи приміщень для приймання, зберігання і готування товарів до продажу.</w:t>
      </w:r>
    </w:p>
    <w:p w:rsidR="00FC31B5" w:rsidRPr="00A6434D" w:rsidRDefault="00FC31B5" w:rsidP="006E53B7">
      <w:pPr>
        <w:spacing w:line="295" w:lineRule="auto"/>
        <w:ind w:firstLine="284"/>
        <w:contextualSpacing/>
        <w:jc w:val="both"/>
        <w:rPr>
          <w:rFonts w:ascii="Arial" w:hAnsi="Arial" w:cs="Arial"/>
          <w:sz w:val="21"/>
          <w:szCs w:val="21"/>
        </w:rPr>
      </w:pPr>
      <w:r w:rsidRPr="00A6434D">
        <w:rPr>
          <w:rFonts w:ascii="Arial" w:hAnsi="Arial" w:cs="Arial"/>
          <w:sz w:val="21"/>
          <w:szCs w:val="21"/>
        </w:rPr>
        <w:t>Ширина розвантажувальних площадок повинна бути не менше ширини ліфтів, що виміряна за зовнішніми габаритами з урахуванням огороджувальних конструкцій.</w:t>
      </w:r>
    </w:p>
    <w:p w:rsidR="00FC31B5" w:rsidRPr="00A6434D" w:rsidRDefault="00FC31B5" w:rsidP="006E53B7">
      <w:pPr>
        <w:spacing w:line="295" w:lineRule="auto"/>
        <w:ind w:firstLine="284"/>
        <w:contextualSpacing/>
        <w:jc w:val="both"/>
        <w:rPr>
          <w:rFonts w:ascii="Arial" w:hAnsi="Arial" w:cs="Arial"/>
          <w:sz w:val="21"/>
          <w:szCs w:val="21"/>
        </w:rPr>
      </w:pPr>
      <w:r w:rsidRPr="00A6434D">
        <w:rPr>
          <w:rFonts w:ascii="Arial" w:hAnsi="Arial" w:cs="Arial"/>
          <w:sz w:val="21"/>
          <w:szCs w:val="21"/>
        </w:rPr>
        <w:t>Глибину площадки слід визначати без урахування ширини коридорів, які до неї прилягають.</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9.1.3 </w:t>
      </w:r>
      <w:r w:rsidRPr="00A6434D">
        <w:rPr>
          <w:rFonts w:ascii="Arial" w:hAnsi="Arial" w:cs="Arial"/>
          <w:color w:val="00B050"/>
          <w:sz w:val="21"/>
          <w:szCs w:val="21"/>
        </w:rPr>
        <w:t xml:space="preserve">Виходи з вантажних ліфтів у підземному і підвальному поверхах влаштовують згідно з </w:t>
      </w:r>
      <w:r w:rsidR="00343C11" w:rsidRPr="00A6434D">
        <w:rPr>
          <w:rFonts w:ascii="Arial" w:hAnsi="Arial" w:cs="Arial"/>
          <w:color w:val="00B050"/>
          <w:sz w:val="21"/>
          <w:szCs w:val="21"/>
        </w:rPr>
        <w:t>6</w:t>
      </w:r>
      <w:r w:rsidRPr="00A6434D">
        <w:rPr>
          <w:rFonts w:ascii="Arial" w:hAnsi="Arial" w:cs="Arial"/>
          <w:color w:val="00B050"/>
          <w:sz w:val="21"/>
          <w:szCs w:val="21"/>
        </w:rPr>
        <w:t>.3</w:t>
      </w:r>
      <w:r w:rsidR="00343C11" w:rsidRPr="00A6434D">
        <w:rPr>
          <w:rFonts w:ascii="Arial" w:hAnsi="Arial" w:cs="Arial"/>
          <w:color w:val="00B050"/>
          <w:sz w:val="21"/>
          <w:szCs w:val="21"/>
        </w:rPr>
        <w:t>5</w:t>
      </w:r>
      <w:r w:rsidRPr="00A6434D">
        <w:rPr>
          <w:rFonts w:ascii="Arial" w:hAnsi="Arial" w:cs="Arial"/>
          <w:color w:val="00B050"/>
          <w:sz w:val="21"/>
          <w:szCs w:val="21"/>
        </w:rPr>
        <w:t xml:space="preserve"> ДБН В.1.1-7.</w:t>
      </w:r>
    </w:p>
    <w:p w:rsidR="00343C11" w:rsidRPr="00A6434D" w:rsidRDefault="00343C11"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9.1.3 змінено, Зміна № 1)</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9.1.4 </w:t>
      </w:r>
      <w:r w:rsidRPr="00A6434D">
        <w:rPr>
          <w:rFonts w:ascii="Arial" w:hAnsi="Arial" w:cs="Arial"/>
          <w:color w:val="00B050"/>
          <w:sz w:val="21"/>
          <w:szCs w:val="21"/>
        </w:rPr>
        <w:t>Для вертикального технологічного зв'язку між приміщеннями магазину допускається застосування малих вантажних ліфтів вантажопідйомністю 4</w:t>
      </w:r>
      <w:r w:rsidR="00860919" w:rsidRPr="00A6434D">
        <w:rPr>
          <w:rFonts w:ascii="Arial" w:hAnsi="Arial" w:cs="Arial"/>
          <w:color w:val="00B050"/>
          <w:sz w:val="21"/>
          <w:szCs w:val="21"/>
        </w:rPr>
        <w:t xml:space="preserve">0 кг, 100 кг і 250 кг згідно з </w:t>
      </w:r>
      <w:r w:rsidRPr="00A6434D">
        <w:rPr>
          <w:rFonts w:ascii="Arial" w:hAnsi="Arial" w:cs="Arial"/>
          <w:color w:val="00B050"/>
          <w:sz w:val="21"/>
          <w:szCs w:val="21"/>
        </w:rPr>
        <w:t>ДСТУ ISO 4190-3.</w:t>
      </w:r>
    </w:p>
    <w:p w:rsidR="00343C11" w:rsidRPr="00A6434D" w:rsidRDefault="00343C11"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9.1.4 змінено, Зміна № 1)</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9.1.5 </w:t>
      </w:r>
      <w:r w:rsidRPr="00A6434D">
        <w:rPr>
          <w:rFonts w:ascii="Arial" w:hAnsi="Arial" w:cs="Arial"/>
          <w:color w:val="00B050"/>
          <w:sz w:val="21"/>
          <w:szCs w:val="21"/>
        </w:rPr>
        <w:t>У разі розташування торговельних залів на трьох і більше поверхах слід передбачати встановлення пасажирських ліфтів згідно з ДСТУ ISO 4190-1, ДСТУ ISO 4190-2, ДСТУ ISO 4190-6, ДСТУ EN 81-1, ДСТУ EN 81-2, НПАОП 0.00-1.02.</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color w:val="00B050"/>
          <w:sz w:val="21"/>
          <w:szCs w:val="21"/>
        </w:rPr>
        <w:t>Кількість та вантажопідйомність пасажирських ліфтів слід визначати з урахуванням розрахунку пасажиропотоків.</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color w:val="00B050"/>
          <w:sz w:val="21"/>
          <w:szCs w:val="21"/>
        </w:rPr>
        <w:t>Усі ліфти в буд</w:t>
      </w:r>
      <w:r w:rsidR="00343C11" w:rsidRPr="00A6434D">
        <w:rPr>
          <w:rFonts w:ascii="Arial" w:hAnsi="Arial" w:cs="Arial"/>
          <w:color w:val="00B050"/>
          <w:sz w:val="21"/>
          <w:szCs w:val="21"/>
        </w:rPr>
        <w:t>івлях</w:t>
      </w:r>
      <w:r w:rsidRPr="00A6434D">
        <w:rPr>
          <w:rFonts w:ascii="Arial" w:hAnsi="Arial" w:cs="Arial"/>
          <w:color w:val="00B050"/>
          <w:sz w:val="21"/>
          <w:szCs w:val="21"/>
        </w:rPr>
        <w:t xml:space="preserve"> підприємств </w:t>
      </w:r>
      <w:r w:rsidR="00343C11" w:rsidRPr="00A6434D">
        <w:rPr>
          <w:rFonts w:ascii="Arial" w:hAnsi="Arial" w:cs="Arial"/>
          <w:color w:val="00B050"/>
          <w:sz w:val="21"/>
          <w:szCs w:val="21"/>
        </w:rPr>
        <w:t>торгівлі</w:t>
      </w:r>
      <w:r w:rsidR="007E6343">
        <w:rPr>
          <w:rFonts w:ascii="Arial" w:hAnsi="Arial" w:cs="Arial"/>
          <w:color w:val="00B050"/>
          <w:sz w:val="21"/>
          <w:szCs w:val="21"/>
        </w:rPr>
        <w:t xml:space="preserve"> </w:t>
      </w:r>
      <w:r w:rsidRPr="00A6434D">
        <w:rPr>
          <w:rFonts w:ascii="Arial" w:hAnsi="Arial" w:cs="Arial"/>
          <w:color w:val="00B050"/>
          <w:sz w:val="21"/>
          <w:szCs w:val="21"/>
        </w:rPr>
        <w:t>мають бути розраховані на роботу в режимі "</w:t>
      </w:r>
      <w:r w:rsidR="00343C11" w:rsidRPr="00A6434D">
        <w:rPr>
          <w:rFonts w:ascii="Arial" w:hAnsi="Arial" w:cs="Arial"/>
          <w:color w:val="00B050"/>
          <w:sz w:val="21"/>
          <w:szCs w:val="21"/>
        </w:rPr>
        <w:t xml:space="preserve">фаза 1" згідно з ДСТУ </w:t>
      </w:r>
      <w:r w:rsidR="00343C11" w:rsidRPr="00A6434D">
        <w:rPr>
          <w:rFonts w:ascii="Arial" w:hAnsi="Arial" w:cs="Arial"/>
          <w:color w:val="00B050"/>
          <w:sz w:val="21"/>
          <w:szCs w:val="21"/>
          <w:lang w:val="en-US"/>
        </w:rPr>
        <w:t>EN</w:t>
      </w:r>
      <w:r w:rsidR="00343C11" w:rsidRPr="00A6434D">
        <w:rPr>
          <w:rFonts w:ascii="Arial" w:hAnsi="Arial" w:cs="Arial"/>
          <w:color w:val="00B050"/>
          <w:sz w:val="21"/>
          <w:szCs w:val="21"/>
        </w:rPr>
        <w:t xml:space="preserve"> 81-72</w:t>
      </w:r>
      <w:r w:rsidRPr="00A6434D">
        <w:rPr>
          <w:rFonts w:ascii="Arial" w:hAnsi="Arial" w:cs="Arial"/>
          <w:color w:val="00B050"/>
          <w:sz w:val="21"/>
          <w:szCs w:val="21"/>
        </w:rPr>
        <w:t>.</w:t>
      </w:r>
    </w:p>
    <w:p w:rsidR="00343C11" w:rsidRPr="00A6434D" w:rsidRDefault="00343C11"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9.1.5 змінено, Зміна № 1)</w:t>
      </w:r>
    </w:p>
    <w:p w:rsidR="00343C11"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9.1.6 </w:t>
      </w:r>
      <w:r w:rsidRPr="00A6434D">
        <w:rPr>
          <w:rFonts w:ascii="Arial" w:hAnsi="Arial" w:cs="Arial"/>
          <w:color w:val="00B050"/>
          <w:sz w:val="21"/>
          <w:szCs w:val="21"/>
        </w:rPr>
        <w:t>У разі розміщення торговельної зали торговельною площею 1000 м</w:t>
      </w:r>
      <w:r w:rsidRPr="00A6434D">
        <w:rPr>
          <w:rFonts w:ascii="Arial" w:hAnsi="Arial" w:cs="Arial"/>
          <w:color w:val="00B050"/>
          <w:sz w:val="21"/>
          <w:szCs w:val="21"/>
          <w:vertAlign w:val="superscript"/>
        </w:rPr>
        <w:t>2</w:t>
      </w:r>
      <w:r w:rsidRPr="00A6434D">
        <w:rPr>
          <w:rFonts w:ascii="Arial" w:hAnsi="Arial" w:cs="Arial"/>
          <w:color w:val="00B050"/>
          <w:sz w:val="21"/>
          <w:szCs w:val="21"/>
        </w:rPr>
        <w:t xml:space="preserve"> і більше на четвертому поверсі і вище, як правило, слід встановлювати ескалатори, які передбачають згідно з ДСТУ ISO 9589 та ДСТУ EN 115</w:t>
      </w:r>
      <w:r w:rsidR="00343C11" w:rsidRPr="00A6434D">
        <w:rPr>
          <w:rFonts w:ascii="Arial" w:hAnsi="Arial" w:cs="Arial"/>
          <w:color w:val="00B050"/>
          <w:sz w:val="21"/>
          <w:szCs w:val="21"/>
          <w:lang w:val="ru-RU"/>
        </w:rPr>
        <w:t xml:space="preserve">-1 </w:t>
      </w:r>
      <w:r w:rsidR="00343C11" w:rsidRPr="00A6434D">
        <w:rPr>
          <w:rFonts w:ascii="Arial" w:hAnsi="Arial" w:cs="Arial"/>
          <w:color w:val="00B050"/>
          <w:sz w:val="21"/>
          <w:szCs w:val="21"/>
        </w:rPr>
        <w:t>та ДБН В.1.1-7.</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color w:val="00B050"/>
          <w:sz w:val="21"/>
          <w:szCs w:val="21"/>
        </w:rPr>
        <w:t>Допускається за завданням на проектування встановлення пасажирських ліфтів або ескалаторів у магазинах меншої поверховості, а також за площі торговельної зали менше 1000 м</w:t>
      </w:r>
      <w:r w:rsidRPr="00A6434D">
        <w:rPr>
          <w:rFonts w:ascii="Arial" w:hAnsi="Arial" w:cs="Arial"/>
          <w:color w:val="00B050"/>
          <w:sz w:val="21"/>
          <w:szCs w:val="21"/>
          <w:vertAlign w:val="superscript"/>
        </w:rPr>
        <w:t>2</w:t>
      </w:r>
      <w:r w:rsidR="00343C11" w:rsidRPr="00A6434D">
        <w:rPr>
          <w:rFonts w:ascii="Arial" w:hAnsi="Arial" w:cs="Arial"/>
          <w:color w:val="00B050"/>
          <w:sz w:val="21"/>
          <w:szCs w:val="21"/>
        </w:rPr>
        <w:t>.</w:t>
      </w:r>
    </w:p>
    <w:p w:rsidR="00343C11" w:rsidRPr="00A6434D" w:rsidRDefault="00343C11"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color w:val="00B050"/>
          <w:sz w:val="21"/>
          <w:szCs w:val="21"/>
        </w:rPr>
        <w:t>.</w:t>
      </w:r>
      <w:r w:rsidRPr="00A6434D">
        <w:rPr>
          <w:rFonts w:ascii="Arial" w:hAnsi="Arial" w:cs="Arial"/>
          <w:b/>
          <w:bCs/>
          <w:i/>
          <w:iCs/>
          <w:color w:val="00B050"/>
          <w:sz w:val="21"/>
          <w:szCs w:val="21"/>
        </w:rPr>
        <w:t xml:space="preserve"> (Пункт 9.1.6 змінено, Зміна № 1)</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.9.1.7 </w:t>
      </w:r>
      <w:r w:rsidRPr="00A6434D">
        <w:rPr>
          <w:rFonts w:ascii="Arial" w:hAnsi="Arial" w:cs="Arial"/>
          <w:color w:val="00B050"/>
          <w:sz w:val="21"/>
          <w:szCs w:val="21"/>
        </w:rPr>
        <w:t>У магазинах з торговельними залами, розташованими в двох і більше рівнях, слід встановлювати не менше одного пасажирського ліфта з глибиною кабіни не менше 2,1 м, призначеного для переміщення</w:t>
      </w:r>
      <w:r w:rsidR="009A02D5" w:rsidRPr="00A6434D">
        <w:rPr>
          <w:rFonts w:ascii="Arial" w:hAnsi="Arial" w:cs="Arial"/>
          <w:color w:val="00B050"/>
          <w:sz w:val="21"/>
          <w:szCs w:val="21"/>
        </w:rPr>
        <w:t xml:space="preserve"> осіб з </w:t>
      </w:r>
      <w:r w:rsidRPr="00A6434D">
        <w:rPr>
          <w:rFonts w:ascii="Arial" w:hAnsi="Arial" w:cs="Arial"/>
          <w:color w:val="00B050"/>
          <w:sz w:val="21"/>
          <w:szCs w:val="21"/>
        </w:rPr>
        <w:t>інвалід</w:t>
      </w:r>
      <w:r w:rsidR="009A02D5" w:rsidRPr="00A6434D">
        <w:rPr>
          <w:rFonts w:ascii="Arial" w:hAnsi="Arial" w:cs="Arial"/>
          <w:color w:val="00B050"/>
          <w:sz w:val="21"/>
          <w:szCs w:val="21"/>
        </w:rPr>
        <w:t>ністю</w:t>
      </w:r>
      <w:r w:rsidRPr="00A6434D">
        <w:rPr>
          <w:rFonts w:ascii="Arial" w:hAnsi="Arial" w:cs="Arial"/>
          <w:color w:val="00B050"/>
          <w:sz w:val="21"/>
          <w:szCs w:val="21"/>
        </w:rPr>
        <w:t xml:space="preserve"> (у тому числі </w:t>
      </w:r>
      <w:r w:rsidR="007E6343">
        <w:rPr>
          <w:rFonts w:ascii="Arial" w:hAnsi="Arial" w:cs="Arial"/>
          <w:color w:val="00B050"/>
          <w:sz w:val="21"/>
          <w:szCs w:val="21"/>
        </w:rPr>
        <w:t>осіб</w:t>
      </w:r>
      <w:r w:rsidR="0040767B" w:rsidRPr="00A6434D">
        <w:rPr>
          <w:rFonts w:ascii="Arial" w:hAnsi="Arial" w:cs="Arial"/>
          <w:color w:val="00B050"/>
          <w:sz w:val="21"/>
          <w:szCs w:val="21"/>
        </w:rPr>
        <w:t xml:space="preserve"> з інвалідністю </w:t>
      </w:r>
      <w:r w:rsidRPr="00A6434D">
        <w:rPr>
          <w:rFonts w:ascii="Arial" w:hAnsi="Arial" w:cs="Arial"/>
          <w:color w:val="00B050"/>
          <w:sz w:val="21"/>
          <w:szCs w:val="21"/>
        </w:rPr>
        <w:t>на крісл</w:t>
      </w:r>
      <w:r w:rsidR="0040767B" w:rsidRPr="00A6434D">
        <w:rPr>
          <w:rFonts w:ascii="Arial" w:hAnsi="Arial" w:cs="Arial"/>
          <w:color w:val="00B050"/>
          <w:sz w:val="21"/>
          <w:szCs w:val="21"/>
        </w:rPr>
        <w:t>ах</w:t>
      </w:r>
      <w:r w:rsidR="009A02D5" w:rsidRPr="00A6434D">
        <w:rPr>
          <w:rFonts w:ascii="Arial" w:hAnsi="Arial" w:cs="Arial"/>
          <w:color w:val="00B050"/>
          <w:sz w:val="21"/>
          <w:szCs w:val="21"/>
        </w:rPr>
        <w:t xml:space="preserve"> кол</w:t>
      </w:r>
      <w:r w:rsidR="007E6343">
        <w:rPr>
          <w:rFonts w:ascii="Arial" w:hAnsi="Arial" w:cs="Arial"/>
          <w:color w:val="00B050"/>
          <w:sz w:val="21"/>
          <w:szCs w:val="21"/>
        </w:rPr>
        <w:t>і</w:t>
      </w:r>
      <w:r w:rsidR="009A02D5" w:rsidRPr="00A6434D">
        <w:rPr>
          <w:rFonts w:ascii="Arial" w:hAnsi="Arial" w:cs="Arial"/>
          <w:color w:val="00B050"/>
          <w:sz w:val="21"/>
          <w:szCs w:val="21"/>
        </w:rPr>
        <w:t>сн</w:t>
      </w:r>
      <w:r w:rsidR="0040767B" w:rsidRPr="00A6434D">
        <w:rPr>
          <w:rFonts w:ascii="Arial" w:hAnsi="Arial" w:cs="Arial"/>
          <w:color w:val="00B050"/>
          <w:sz w:val="21"/>
          <w:szCs w:val="21"/>
        </w:rPr>
        <w:t>их</w:t>
      </w:r>
      <w:r w:rsidR="009A02D5" w:rsidRPr="00A6434D">
        <w:rPr>
          <w:rFonts w:ascii="Arial" w:hAnsi="Arial" w:cs="Arial"/>
          <w:color w:val="00B050"/>
          <w:sz w:val="21"/>
          <w:szCs w:val="21"/>
        </w:rPr>
        <w:t>)</w:t>
      </w:r>
      <w:r w:rsidRPr="00A6434D">
        <w:rPr>
          <w:rFonts w:ascii="Arial" w:hAnsi="Arial" w:cs="Arial"/>
          <w:color w:val="00B050"/>
          <w:sz w:val="21"/>
          <w:szCs w:val="21"/>
        </w:rPr>
        <w:t>, згідно з вимогами  ДБН В.2.2.9, ДБН В.2.2-</w:t>
      </w:r>
      <w:r w:rsidR="00C3417D" w:rsidRPr="00A6434D">
        <w:rPr>
          <w:rFonts w:ascii="Arial" w:hAnsi="Arial" w:cs="Arial"/>
          <w:color w:val="00B050"/>
          <w:sz w:val="21"/>
          <w:szCs w:val="21"/>
        </w:rPr>
        <w:t>40</w:t>
      </w:r>
      <w:r w:rsidRPr="00A6434D">
        <w:rPr>
          <w:rFonts w:ascii="Arial" w:hAnsi="Arial" w:cs="Arial"/>
          <w:color w:val="00B050"/>
          <w:sz w:val="21"/>
          <w:szCs w:val="21"/>
        </w:rPr>
        <w:t xml:space="preserve"> і ДСТУ  EN 81-70.</w:t>
      </w:r>
    </w:p>
    <w:p w:rsidR="00C3417D" w:rsidRPr="00A6434D" w:rsidRDefault="00C3417D"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color w:val="00B050"/>
          <w:sz w:val="21"/>
          <w:szCs w:val="21"/>
        </w:rPr>
        <w:t>.</w:t>
      </w:r>
      <w:r w:rsidRPr="00A6434D">
        <w:rPr>
          <w:rFonts w:ascii="Arial" w:hAnsi="Arial" w:cs="Arial"/>
          <w:b/>
          <w:bCs/>
          <w:i/>
          <w:iCs/>
          <w:color w:val="00B050"/>
          <w:sz w:val="21"/>
          <w:szCs w:val="21"/>
        </w:rPr>
        <w:t xml:space="preserve"> (Пункт 9.1.6 змінено, Зміна № 1)</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9.1.8 За наявності перепадів рівнів (позначок) у межах торговельних залів магазинів менше висоти поверху і неможливості влаштування пандуса слід передбачати спеціальні підйомники для</w:t>
      </w:r>
      <w:r w:rsidR="009A02D5" w:rsidRPr="00A6434D">
        <w:rPr>
          <w:rFonts w:ascii="Arial" w:hAnsi="Arial" w:cs="Arial"/>
          <w:sz w:val="21"/>
          <w:szCs w:val="21"/>
        </w:rPr>
        <w:t xml:space="preserve"> </w:t>
      </w:r>
      <w:r w:rsidR="009A02D5" w:rsidRPr="00A6434D">
        <w:rPr>
          <w:rFonts w:ascii="Arial" w:hAnsi="Arial" w:cs="Arial"/>
          <w:color w:val="00B050"/>
          <w:sz w:val="21"/>
          <w:szCs w:val="21"/>
        </w:rPr>
        <w:t xml:space="preserve">осіб з </w:t>
      </w:r>
      <w:r w:rsidRPr="00A6434D">
        <w:rPr>
          <w:rFonts w:ascii="Arial" w:hAnsi="Arial" w:cs="Arial"/>
          <w:color w:val="00B050"/>
          <w:sz w:val="21"/>
          <w:szCs w:val="21"/>
        </w:rPr>
        <w:t>інвалід</w:t>
      </w:r>
      <w:r w:rsidR="009A02D5" w:rsidRPr="00A6434D">
        <w:rPr>
          <w:rFonts w:ascii="Arial" w:hAnsi="Arial" w:cs="Arial"/>
          <w:color w:val="00B050"/>
          <w:sz w:val="21"/>
          <w:szCs w:val="21"/>
        </w:rPr>
        <w:t>ністю</w:t>
      </w:r>
      <w:r w:rsidRPr="00A6434D">
        <w:rPr>
          <w:rFonts w:ascii="Arial" w:hAnsi="Arial" w:cs="Arial"/>
          <w:sz w:val="21"/>
          <w:szCs w:val="21"/>
        </w:rPr>
        <w:t xml:space="preserve"> (у тому числі </w:t>
      </w:r>
      <w:r w:rsidR="00EF2B07" w:rsidRPr="00A6434D">
        <w:rPr>
          <w:rFonts w:ascii="Arial" w:hAnsi="Arial" w:cs="Arial"/>
          <w:color w:val="00B050"/>
          <w:sz w:val="21"/>
          <w:szCs w:val="21"/>
        </w:rPr>
        <w:t xml:space="preserve">осіб </w:t>
      </w:r>
      <w:r w:rsidR="009A02D5" w:rsidRPr="00A6434D">
        <w:rPr>
          <w:rFonts w:ascii="Arial" w:hAnsi="Arial" w:cs="Arial"/>
          <w:color w:val="00B050"/>
          <w:sz w:val="21"/>
          <w:szCs w:val="21"/>
        </w:rPr>
        <w:t>з інвалідністю</w:t>
      </w:r>
      <w:r w:rsidR="00EF2B07" w:rsidRPr="00A6434D">
        <w:rPr>
          <w:rFonts w:ascii="Arial" w:hAnsi="Arial" w:cs="Arial"/>
          <w:color w:val="00B050"/>
          <w:sz w:val="21"/>
          <w:szCs w:val="21"/>
        </w:rPr>
        <w:t xml:space="preserve"> </w:t>
      </w:r>
      <w:r w:rsidRPr="00A6434D">
        <w:rPr>
          <w:rFonts w:ascii="Arial" w:hAnsi="Arial" w:cs="Arial"/>
          <w:color w:val="00B050"/>
          <w:sz w:val="21"/>
          <w:szCs w:val="21"/>
        </w:rPr>
        <w:t xml:space="preserve">на </w:t>
      </w:r>
      <w:r w:rsidR="0040767B" w:rsidRPr="00A6434D">
        <w:rPr>
          <w:rFonts w:ascii="Arial" w:hAnsi="Arial" w:cs="Arial"/>
          <w:color w:val="00B050"/>
          <w:sz w:val="21"/>
          <w:szCs w:val="21"/>
        </w:rPr>
        <w:t xml:space="preserve">кріслах </w:t>
      </w:r>
      <w:r w:rsidR="00EF2B07" w:rsidRPr="00A6434D">
        <w:rPr>
          <w:rFonts w:ascii="Arial" w:hAnsi="Arial" w:cs="Arial"/>
          <w:color w:val="00B050"/>
          <w:sz w:val="21"/>
          <w:szCs w:val="21"/>
        </w:rPr>
        <w:t>колі</w:t>
      </w:r>
      <w:r w:rsidRPr="00A6434D">
        <w:rPr>
          <w:rFonts w:ascii="Arial" w:hAnsi="Arial" w:cs="Arial"/>
          <w:color w:val="00B050"/>
          <w:sz w:val="21"/>
          <w:szCs w:val="21"/>
        </w:rPr>
        <w:t>с</w:t>
      </w:r>
      <w:r w:rsidR="0040767B" w:rsidRPr="00A6434D">
        <w:rPr>
          <w:rFonts w:ascii="Arial" w:hAnsi="Arial" w:cs="Arial"/>
          <w:color w:val="00B050"/>
          <w:sz w:val="21"/>
          <w:szCs w:val="21"/>
        </w:rPr>
        <w:t>них</w:t>
      </w:r>
      <w:r w:rsidRPr="00A6434D">
        <w:rPr>
          <w:rFonts w:ascii="Arial" w:hAnsi="Arial" w:cs="Arial"/>
          <w:sz w:val="21"/>
          <w:szCs w:val="21"/>
        </w:rPr>
        <w:t>), які переміщуються вертикально або похило вздовж сходового маршу (згідно з ДСТУ ISO 9386-1 і ДСТУ ISO 9386-2). При цьому ширина платформи</w:t>
      </w:r>
      <w:r w:rsidR="00E11DC3" w:rsidRPr="00A6434D">
        <w:rPr>
          <w:rFonts w:ascii="Arial" w:hAnsi="Arial" w:cs="Arial"/>
          <w:sz w:val="21"/>
          <w:szCs w:val="21"/>
        </w:rPr>
        <w:t xml:space="preserve"> </w:t>
      </w:r>
      <w:r w:rsidRPr="00A6434D">
        <w:rPr>
          <w:rFonts w:ascii="Arial" w:hAnsi="Arial" w:cs="Arial"/>
          <w:sz w:val="21"/>
          <w:szCs w:val="21"/>
        </w:rPr>
        <w:t>підйомника повинна бути не менше 0,9 м, а її глибина - не менше 1,2 м.</w:t>
      </w:r>
    </w:p>
    <w:p w:rsidR="00E11DC3" w:rsidRPr="00A6434D" w:rsidRDefault="00E11DC3" w:rsidP="00A02FBB">
      <w:pPr>
        <w:spacing w:line="288" w:lineRule="auto"/>
        <w:ind w:firstLine="284"/>
        <w:contextualSpacing/>
        <w:jc w:val="both"/>
        <w:rPr>
          <w:rFonts w:ascii="Arial" w:hAnsi="Arial" w:cs="Arial"/>
          <w:b/>
          <w:i/>
          <w:color w:val="00B050"/>
          <w:sz w:val="21"/>
          <w:szCs w:val="21"/>
        </w:rPr>
      </w:pPr>
      <w:r w:rsidRPr="00A6434D">
        <w:rPr>
          <w:rFonts w:ascii="Arial" w:hAnsi="Arial" w:cs="Arial"/>
          <w:b/>
          <w:i/>
          <w:color w:val="00B050"/>
          <w:sz w:val="21"/>
          <w:szCs w:val="21"/>
        </w:rPr>
        <w:t>(Слова пункту 9.1.8 змінено, Зміна № 1)</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9.1.9 Машинні відділення ліфтів і вантажні підйомники магазинів не допускається розта</w:t>
      </w:r>
      <w:r w:rsidR="000F006B" w:rsidRPr="00A6434D">
        <w:rPr>
          <w:rFonts w:ascii="Arial" w:hAnsi="Arial" w:cs="Arial"/>
          <w:sz w:val="21"/>
          <w:szCs w:val="21"/>
        </w:rPr>
        <w:t>ш</w:t>
      </w:r>
      <w:r w:rsidRPr="00A6434D">
        <w:rPr>
          <w:rFonts w:ascii="Arial" w:hAnsi="Arial" w:cs="Arial"/>
          <w:sz w:val="21"/>
          <w:szCs w:val="21"/>
        </w:rPr>
        <w:t>ову</w:t>
      </w:r>
      <w:r w:rsidRPr="00A6434D">
        <w:rPr>
          <w:rFonts w:ascii="Arial" w:hAnsi="Arial" w:cs="Arial"/>
          <w:sz w:val="21"/>
          <w:szCs w:val="21"/>
        </w:rPr>
        <w:lastRenderedPageBreak/>
        <w:t>вати безпосередньо під житловими приміщеннями і суміжно з ними, над приміщеннями з</w:t>
      </w:r>
      <w:r w:rsidR="007E6343">
        <w:rPr>
          <w:rFonts w:ascii="Arial" w:hAnsi="Arial" w:cs="Arial"/>
          <w:sz w:val="21"/>
          <w:szCs w:val="21"/>
        </w:rPr>
        <w:t xml:space="preserve"> </w:t>
      </w:r>
      <w:r w:rsidRPr="00A6434D">
        <w:rPr>
          <w:rFonts w:ascii="Arial" w:hAnsi="Arial" w:cs="Arial"/>
          <w:sz w:val="21"/>
          <w:szCs w:val="21"/>
        </w:rPr>
        <w:t>постійним перебуванням в них людей (крім персоналу, що обслуговує ліфти і підйомники).</w:t>
      </w:r>
    </w:p>
    <w:p w:rsidR="00FC31B5" w:rsidRPr="00A6434D" w:rsidRDefault="00FC31B5" w:rsidP="00A02FBB">
      <w:pPr>
        <w:spacing w:line="288" w:lineRule="auto"/>
        <w:ind w:firstLine="284"/>
        <w:contextualSpacing/>
        <w:jc w:val="both"/>
        <w:rPr>
          <w:rFonts w:ascii="Arial" w:hAnsi="Arial" w:cs="Arial"/>
          <w:b/>
          <w:bCs/>
          <w:sz w:val="21"/>
          <w:szCs w:val="21"/>
        </w:rPr>
      </w:pPr>
      <w:r w:rsidRPr="00A6434D">
        <w:rPr>
          <w:rFonts w:ascii="Arial" w:hAnsi="Arial" w:cs="Arial"/>
          <w:b/>
          <w:bCs/>
          <w:sz w:val="21"/>
          <w:szCs w:val="21"/>
        </w:rPr>
        <w:t xml:space="preserve">9.2 </w:t>
      </w:r>
      <w:proofErr w:type="spellStart"/>
      <w:r w:rsidRPr="00A6434D">
        <w:rPr>
          <w:rFonts w:ascii="Arial" w:hAnsi="Arial" w:cs="Arial"/>
          <w:b/>
          <w:bCs/>
          <w:sz w:val="21"/>
          <w:szCs w:val="21"/>
        </w:rPr>
        <w:t>Сміттєвидаляння</w:t>
      </w:r>
      <w:proofErr w:type="spellEnd"/>
      <w:r w:rsidRPr="00A6434D">
        <w:rPr>
          <w:rFonts w:ascii="Arial" w:hAnsi="Arial" w:cs="Arial"/>
          <w:b/>
          <w:bCs/>
          <w:sz w:val="21"/>
          <w:szCs w:val="21"/>
        </w:rPr>
        <w:t xml:space="preserve"> та </w:t>
      </w:r>
      <w:proofErr w:type="spellStart"/>
      <w:r w:rsidRPr="00A6434D">
        <w:rPr>
          <w:rFonts w:ascii="Arial" w:hAnsi="Arial" w:cs="Arial"/>
          <w:b/>
          <w:bCs/>
          <w:sz w:val="21"/>
          <w:szCs w:val="21"/>
        </w:rPr>
        <w:t>пилоприбирання</w:t>
      </w:r>
      <w:proofErr w:type="spellEnd"/>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9.2.1 Сміттєпроводи (за відсутності пневматичної або вакуумної системи </w:t>
      </w:r>
      <w:proofErr w:type="spellStart"/>
      <w:r w:rsidRPr="00A6434D">
        <w:rPr>
          <w:rFonts w:ascii="Arial" w:hAnsi="Arial" w:cs="Arial"/>
          <w:sz w:val="21"/>
          <w:szCs w:val="21"/>
        </w:rPr>
        <w:t>сміттєвидаляння</w:t>
      </w:r>
      <w:proofErr w:type="spellEnd"/>
      <w:r w:rsidRPr="00A6434D">
        <w:rPr>
          <w:rFonts w:ascii="Arial" w:hAnsi="Arial" w:cs="Arial"/>
          <w:sz w:val="21"/>
          <w:szCs w:val="21"/>
        </w:rPr>
        <w:t>)слід передбачати в п'ятиповерхових магазинах. Необхідність влаштування сміттєпроводів у магазинах меншої поверховості визначається завданням на проектування.</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Для магазинів, не обладнаних сміттєпроводами, за завданням на проектування і з урахуванням додатків П і Р слід передбачати </w:t>
      </w:r>
      <w:proofErr w:type="spellStart"/>
      <w:r w:rsidRPr="00A6434D">
        <w:rPr>
          <w:rFonts w:ascii="Arial" w:hAnsi="Arial" w:cs="Arial"/>
          <w:sz w:val="21"/>
          <w:szCs w:val="21"/>
        </w:rPr>
        <w:t>сміттєзбірну</w:t>
      </w:r>
      <w:proofErr w:type="spellEnd"/>
      <w:r w:rsidRPr="00A6434D">
        <w:rPr>
          <w:rFonts w:ascii="Arial" w:hAnsi="Arial" w:cs="Arial"/>
          <w:sz w:val="21"/>
          <w:szCs w:val="21"/>
        </w:rPr>
        <w:t xml:space="preserve"> камеру, приміщення для механізованого пресування паперових і </w:t>
      </w:r>
      <w:proofErr w:type="spellStart"/>
      <w:r w:rsidRPr="00A6434D">
        <w:rPr>
          <w:rFonts w:ascii="Arial" w:hAnsi="Arial" w:cs="Arial"/>
          <w:sz w:val="21"/>
          <w:szCs w:val="21"/>
        </w:rPr>
        <w:t>деревно-стружкових</w:t>
      </w:r>
      <w:proofErr w:type="spellEnd"/>
      <w:r w:rsidRPr="00A6434D">
        <w:rPr>
          <w:rFonts w:ascii="Arial" w:hAnsi="Arial" w:cs="Arial"/>
          <w:sz w:val="21"/>
          <w:szCs w:val="21"/>
        </w:rPr>
        <w:t xml:space="preserve"> відходів, камеру для зберігання харчових відходів.</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9.2.2 Сміттєпровід і </w:t>
      </w:r>
      <w:proofErr w:type="spellStart"/>
      <w:r w:rsidRPr="00A6434D">
        <w:rPr>
          <w:rFonts w:ascii="Arial" w:hAnsi="Arial" w:cs="Arial"/>
          <w:sz w:val="21"/>
          <w:szCs w:val="21"/>
        </w:rPr>
        <w:t>сміттєзбірна</w:t>
      </w:r>
      <w:proofErr w:type="spellEnd"/>
      <w:r w:rsidRPr="00A6434D">
        <w:rPr>
          <w:rFonts w:ascii="Arial" w:hAnsi="Arial" w:cs="Arial"/>
          <w:sz w:val="21"/>
          <w:szCs w:val="21"/>
        </w:rPr>
        <w:t xml:space="preserve"> камера щодо конструкції та розміщення повинні відповідати вимогам ДСТУ Б В.2.5-34 і ДБН В.2.2-9.</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9.2.3 Централізовану або комбіновану систему вакуумного </w:t>
      </w:r>
      <w:proofErr w:type="spellStart"/>
      <w:r w:rsidRPr="00A6434D">
        <w:rPr>
          <w:rFonts w:ascii="Arial" w:hAnsi="Arial" w:cs="Arial"/>
          <w:sz w:val="21"/>
          <w:szCs w:val="21"/>
        </w:rPr>
        <w:t>пилоприбирання</w:t>
      </w:r>
      <w:proofErr w:type="spellEnd"/>
      <w:r w:rsidRPr="00A6434D">
        <w:rPr>
          <w:rFonts w:ascii="Arial" w:hAnsi="Arial" w:cs="Arial"/>
          <w:sz w:val="21"/>
          <w:szCs w:val="21"/>
        </w:rPr>
        <w:t xml:space="preserve"> слід передбачати</w:t>
      </w:r>
      <w:r w:rsidR="005910AC">
        <w:rPr>
          <w:rFonts w:ascii="Arial" w:hAnsi="Arial" w:cs="Arial"/>
          <w:sz w:val="21"/>
          <w:szCs w:val="21"/>
        </w:rPr>
        <w:t xml:space="preserve"> </w:t>
      </w:r>
      <w:r w:rsidRPr="00A6434D">
        <w:rPr>
          <w:rFonts w:ascii="Arial" w:hAnsi="Arial" w:cs="Arial"/>
          <w:sz w:val="21"/>
          <w:szCs w:val="21"/>
        </w:rPr>
        <w:t>в магазинах торговельною площею 6500 м</w:t>
      </w:r>
      <w:r w:rsidRPr="00A6434D">
        <w:rPr>
          <w:rFonts w:ascii="Arial" w:hAnsi="Arial" w:cs="Arial"/>
          <w:sz w:val="21"/>
          <w:szCs w:val="21"/>
          <w:vertAlign w:val="superscript"/>
        </w:rPr>
        <w:t>2</w:t>
      </w:r>
      <w:r w:rsidRPr="00A6434D">
        <w:rPr>
          <w:rFonts w:ascii="Arial" w:hAnsi="Arial" w:cs="Arial"/>
          <w:sz w:val="21"/>
          <w:szCs w:val="21"/>
        </w:rPr>
        <w:t xml:space="preserve"> і більше. Необхідність систем </w:t>
      </w:r>
      <w:proofErr w:type="spellStart"/>
      <w:r w:rsidRPr="00A6434D">
        <w:rPr>
          <w:rFonts w:ascii="Arial" w:hAnsi="Arial" w:cs="Arial"/>
          <w:sz w:val="21"/>
          <w:szCs w:val="21"/>
        </w:rPr>
        <w:t>пилоприбирання</w:t>
      </w:r>
      <w:proofErr w:type="spellEnd"/>
      <w:r w:rsidRPr="00A6434D">
        <w:rPr>
          <w:rFonts w:ascii="Arial" w:hAnsi="Arial" w:cs="Arial"/>
          <w:sz w:val="21"/>
          <w:szCs w:val="21"/>
        </w:rPr>
        <w:t xml:space="preserve"> в</w:t>
      </w:r>
      <w:r w:rsidR="005910AC">
        <w:rPr>
          <w:rFonts w:ascii="Arial" w:hAnsi="Arial" w:cs="Arial"/>
          <w:sz w:val="21"/>
          <w:szCs w:val="21"/>
        </w:rPr>
        <w:t xml:space="preserve"> </w:t>
      </w:r>
      <w:r w:rsidRPr="00A6434D">
        <w:rPr>
          <w:rFonts w:ascii="Arial" w:hAnsi="Arial" w:cs="Arial"/>
          <w:sz w:val="21"/>
          <w:szCs w:val="21"/>
        </w:rPr>
        <w:t>магазинах меншої торговельної площі встановлюється завданням на проектування.</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9.2.4 При проектуванні комбінованої системи вакуумного </w:t>
      </w:r>
      <w:proofErr w:type="spellStart"/>
      <w:r w:rsidRPr="00A6434D">
        <w:rPr>
          <w:rFonts w:ascii="Arial" w:hAnsi="Arial" w:cs="Arial"/>
          <w:sz w:val="21"/>
          <w:szCs w:val="21"/>
        </w:rPr>
        <w:t>пилоприбирання</w:t>
      </w:r>
      <w:proofErr w:type="spellEnd"/>
      <w:r w:rsidRPr="00A6434D">
        <w:rPr>
          <w:rFonts w:ascii="Arial" w:hAnsi="Arial" w:cs="Arial"/>
          <w:sz w:val="21"/>
          <w:szCs w:val="21"/>
        </w:rPr>
        <w:t xml:space="preserve"> радіус обслуговування одним приймальним клапаном повинен бути не більше 50 м.</w:t>
      </w:r>
    </w:p>
    <w:p w:rsidR="00FC31B5"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9.2.5 За відсутності централізованої або комбінованої системи вакуумного </w:t>
      </w:r>
      <w:proofErr w:type="spellStart"/>
      <w:r w:rsidRPr="00A6434D">
        <w:rPr>
          <w:rFonts w:ascii="Arial" w:hAnsi="Arial" w:cs="Arial"/>
          <w:sz w:val="21"/>
          <w:szCs w:val="21"/>
        </w:rPr>
        <w:t>пилоприбирання</w:t>
      </w:r>
      <w:proofErr w:type="spellEnd"/>
      <w:r w:rsidR="005910AC">
        <w:rPr>
          <w:rFonts w:ascii="Arial" w:hAnsi="Arial" w:cs="Arial"/>
          <w:sz w:val="21"/>
          <w:szCs w:val="21"/>
        </w:rPr>
        <w:t xml:space="preserve"> </w:t>
      </w:r>
      <w:r w:rsidRPr="00A6434D">
        <w:rPr>
          <w:rFonts w:ascii="Arial" w:hAnsi="Arial" w:cs="Arial"/>
          <w:sz w:val="21"/>
          <w:szCs w:val="21"/>
        </w:rPr>
        <w:t>влаштування камери чищення фільтрів пилососів визначається завданням на проектування.</w:t>
      </w:r>
    </w:p>
    <w:p w:rsidR="00A02FBB" w:rsidRPr="00A6434D" w:rsidRDefault="00A02FBB" w:rsidP="00A02FBB">
      <w:pPr>
        <w:spacing w:line="288" w:lineRule="auto"/>
        <w:ind w:firstLine="284"/>
        <w:contextualSpacing/>
        <w:jc w:val="both"/>
        <w:rPr>
          <w:rFonts w:ascii="Arial" w:hAnsi="Arial" w:cs="Arial"/>
          <w:sz w:val="21"/>
          <w:szCs w:val="21"/>
        </w:rPr>
      </w:pPr>
    </w:p>
    <w:p w:rsidR="00FC31B5" w:rsidRPr="00A6434D" w:rsidRDefault="00FC31B5" w:rsidP="00A02FBB">
      <w:pPr>
        <w:spacing w:line="288" w:lineRule="auto"/>
        <w:ind w:firstLine="284"/>
        <w:contextualSpacing/>
        <w:jc w:val="both"/>
        <w:rPr>
          <w:rFonts w:ascii="Arial" w:hAnsi="Arial" w:cs="Arial"/>
          <w:b/>
          <w:bCs/>
          <w:sz w:val="21"/>
          <w:szCs w:val="21"/>
        </w:rPr>
      </w:pPr>
      <w:r w:rsidRPr="00A6434D">
        <w:rPr>
          <w:rFonts w:ascii="Arial" w:hAnsi="Arial" w:cs="Arial"/>
          <w:b/>
          <w:bCs/>
          <w:sz w:val="21"/>
          <w:szCs w:val="21"/>
        </w:rPr>
        <w:t>9.3 Водопостачання і каналізація</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9.3.1 </w:t>
      </w:r>
      <w:r w:rsidRPr="00A6434D">
        <w:rPr>
          <w:rFonts w:ascii="Arial" w:hAnsi="Arial" w:cs="Arial"/>
          <w:color w:val="00B050"/>
          <w:sz w:val="21"/>
          <w:szCs w:val="21"/>
        </w:rPr>
        <w:t>Буд</w:t>
      </w:r>
      <w:r w:rsidR="0040767B" w:rsidRPr="00A6434D">
        <w:rPr>
          <w:rFonts w:ascii="Arial" w:hAnsi="Arial" w:cs="Arial"/>
          <w:color w:val="00B050"/>
          <w:sz w:val="21"/>
          <w:szCs w:val="21"/>
        </w:rPr>
        <w:t>івлі</w:t>
      </w:r>
      <w:r w:rsidRPr="00A6434D">
        <w:rPr>
          <w:rFonts w:ascii="Arial" w:hAnsi="Arial" w:cs="Arial"/>
          <w:color w:val="00B050"/>
          <w:sz w:val="21"/>
          <w:szCs w:val="21"/>
        </w:rPr>
        <w:t xml:space="preserve"> підприємств, роздрібної торгівлі необхідно обладнувати господарсько-питним</w:t>
      </w:r>
      <w:r w:rsidR="00860919" w:rsidRPr="00A6434D">
        <w:rPr>
          <w:rFonts w:ascii="Arial" w:hAnsi="Arial" w:cs="Arial"/>
          <w:color w:val="00B050"/>
          <w:sz w:val="21"/>
          <w:szCs w:val="21"/>
        </w:rPr>
        <w:t xml:space="preserve"> </w:t>
      </w:r>
      <w:r w:rsidRPr="00A6434D">
        <w:rPr>
          <w:rFonts w:ascii="Arial" w:hAnsi="Arial" w:cs="Arial"/>
          <w:color w:val="00B050"/>
          <w:sz w:val="21"/>
          <w:szCs w:val="21"/>
        </w:rPr>
        <w:t>водопроводом холодної і гарячої води, каналізацією, зливостоками і внутрішнім протипожежним</w:t>
      </w:r>
      <w:r w:rsidR="00860919" w:rsidRPr="00A6434D">
        <w:rPr>
          <w:rFonts w:ascii="Arial" w:hAnsi="Arial" w:cs="Arial"/>
          <w:color w:val="00B050"/>
          <w:sz w:val="21"/>
          <w:szCs w:val="21"/>
        </w:rPr>
        <w:t xml:space="preserve"> </w:t>
      </w:r>
      <w:r w:rsidRPr="00A6434D">
        <w:rPr>
          <w:rFonts w:ascii="Arial" w:hAnsi="Arial" w:cs="Arial"/>
          <w:color w:val="00B050"/>
          <w:sz w:val="21"/>
          <w:szCs w:val="21"/>
        </w:rPr>
        <w:t>водопроводом, що проектуються згідно з</w:t>
      </w:r>
      <w:r w:rsidR="00C3417D" w:rsidRPr="00A6434D">
        <w:rPr>
          <w:rFonts w:ascii="Arial" w:hAnsi="Arial" w:cs="Arial"/>
          <w:color w:val="00B050"/>
          <w:sz w:val="21"/>
          <w:szCs w:val="21"/>
        </w:rPr>
        <w:t xml:space="preserve"> ДБН В.2.5-64</w:t>
      </w:r>
      <w:r w:rsidRPr="00A6434D">
        <w:rPr>
          <w:rFonts w:ascii="Arial" w:hAnsi="Arial" w:cs="Arial"/>
          <w:color w:val="00B050"/>
          <w:sz w:val="21"/>
          <w:szCs w:val="21"/>
        </w:rPr>
        <w:t>. Допускається не передбачати внутрішній</w:t>
      </w:r>
      <w:r w:rsidR="005910AC">
        <w:rPr>
          <w:rFonts w:ascii="Arial" w:hAnsi="Arial" w:cs="Arial"/>
          <w:color w:val="00B050"/>
          <w:sz w:val="21"/>
          <w:szCs w:val="21"/>
        </w:rPr>
        <w:t xml:space="preserve"> </w:t>
      </w:r>
      <w:r w:rsidRPr="00A6434D">
        <w:rPr>
          <w:rFonts w:ascii="Arial" w:hAnsi="Arial" w:cs="Arial"/>
          <w:color w:val="00B050"/>
          <w:sz w:val="21"/>
          <w:szCs w:val="21"/>
        </w:rPr>
        <w:t>водопровід і каналізацію в буд</w:t>
      </w:r>
      <w:r w:rsidR="0040767B" w:rsidRPr="00A6434D">
        <w:rPr>
          <w:rFonts w:ascii="Arial" w:hAnsi="Arial" w:cs="Arial"/>
          <w:color w:val="00B050"/>
          <w:sz w:val="21"/>
          <w:szCs w:val="21"/>
        </w:rPr>
        <w:t>івлях</w:t>
      </w:r>
      <w:r w:rsidRPr="00A6434D">
        <w:rPr>
          <w:rFonts w:ascii="Arial" w:hAnsi="Arial" w:cs="Arial"/>
          <w:color w:val="00B050"/>
          <w:sz w:val="21"/>
          <w:szCs w:val="21"/>
        </w:rPr>
        <w:t xml:space="preserve"> непродовольчих магазинів торговельною площею до 150 м</w:t>
      </w:r>
      <w:r w:rsidRPr="00A6434D">
        <w:rPr>
          <w:rFonts w:ascii="Arial" w:hAnsi="Arial" w:cs="Arial"/>
          <w:color w:val="00B050"/>
          <w:sz w:val="21"/>
          <w:szCs w:val="21"/>
          <w:vertAlign w:val="superscript"/>
        </w:rPr>
        <w:t>2</w:t>
      </w:r>
      <w:r w:rsidRPr="00A6434D">
        <w:rPr>
          <w:rFonts w:ascii="Arial" w:hAnsi="Arial" w:cs="Arial"/>
          <w:color w:val="00B050"/>
          <w:sz w:val="21"/>
          <w:szCs w:val="21"/>
        </w:rPr>
        <w:t>,</w:t>
      </w:r>
      <w:r w:rsidR="00860919" w:rsidRPr="00A6434D">
        <w:rPr>
          <w:rFonts w:ascii="Arial" w:hAnsi="Arial" w:cs="Arial"/>
          <w:color w:val="00B050"/>
          <w:sz w:val="21"/>
          <w:szCs w:val="21"/>
        </w:rPr>
        <w:t xml:space="preserve"> </w:t>
      </w:r>
      <w:r w:rsidRPr="00A6434D">
        <w:rPr>
          <w:rFonts w:ascii="Arial" w:hAnsi="Arial" w:cs="Arial"/>
          <w:color w:val="00B050"/>
          <w:sz w:val="21"/>
          <w:szCs w:val="21"/>
        </w:rPr>
        <w:t xml:space="preserve">якщо вони проектуються в районах, у яких немає каналізаційних мереж, передбачаючи при </w:t>
      </w:r>
      <w:proofErr w:type="spellStart"/>
      <w:r w:rsidRPr="00A6434D">
        <w:rPr>
          <w:rFonts w:ascii="Arial" w:hAnsi="Arial" w:cs="Arial"/>
          <w:color w:val="00B050"/>
          <w:sz w:val="21"/>
          <w:szCs w:val="21"/>
        </w:rPr>
        <w:t>цьо</w:t>
      </w:r>
      <w:proofErr w:type="spellEnd"/>
      <w:r w:rsidR="005910AC">
        <w:rPr>
          <w:rFonts w:ascii="Arial" w:hAnsi="Arial" w:cs="Arial"/>
          <w:color w:val="00B050"/>
          <w:sz w:val="21"/>
          <w:szCs w:val="21"/>
        </w:rPr>
        <w:t xml:space="preserve">- </w:t>
      </w:r>
      <w:r w:rsidRPr="00A6434D">
        <w:rPr>
          <w:rFonts w:ascii="Arial" w:hAnsi="Arial" w:cs="Arial"/>
          <w:color w:val="00B050"/>
          <w:sz w:val="21"/>
          <w:szCs w:val="21"/>
        </w:rPr>
        <w:t>му</w:t>
      </w:r>
      <w:r w:rsidR="00860919" w:rsidRPr="00A6434D">
        <w:rPr>
          <w:rFonts w:ascii="Arial" w:hAnsi="Arial" w:cs="Arial"/>
          <w:color w:val="00B050"/>
          <w:sz w:val="21"/>
          <w:szCs w:val="21"/>
        </w:rPr>
        <w:t xml:space="preserve"> </w:t>
      </w:r>
      <w:proofErr w:type="spellStart"/>
      <w:r w:rsidRPr="00A6434D">
        <w:rPr>
          <w:rFonts w:ascii="Arial" w:hAnsi="Arial" w:cs="Arial"/>
          <w:color w:val="00B050"/>
          <w:sz w:val="21"/>
          <w:szCs w:val="21"/>
        </w:rPr>
        <w:t>біотуалети</w:t>
      </w:r>
      <w:proofErr w:type="spellEnd"/>
      <w:r w:rsidRPr="00A6434D">
        <w:rPr>
          <w:rFonts w:ascii="Arial" w:hAnsi="Arial" w:cs="Arial"/>
          <w:color w:val="00B050"/>
          <w:sz w:val="21"/>
          <w:szCs w:val="21"/>
        </w:rPr>
        <w:t>.</w:t>
      </w:r>
    </w:p>
    <w:p w:rsidR="00C3417D" w:rsidRPr="00A6434D" w:rsidRDefault="00C3417D"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9.3.1 змінено, Зміна № 1)</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9.3.2 При застосуванні холодильних машин із водяним охолодженням конденсатора необхідно проектувати систему оборотного водопостачання.</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9.3.3 Системи водопостачання підприємств торгівлі, розміщених у буд</w:t>
      </w:r>
      <w:r w:rsidR="00640227" w:rsidRPr="00A6434D">
        <w:rPr>
          <w:rFonts w:ascii="Arial" w:hAnsi="Arial" w:cs="Arial"/>
          <w:sz w:val="21"/>
          <w:szCs w:val="21"/>
        </w:rPr>
        <w:t>івлях</w:t>
      </w:r>
      <w:r w:rsidRPr="00A6434D">
        <w:rPr>
          <w:rFonts w:ascii="Arial" w:hAnsi="Arial" w:cs="Arial"/>
          <w:sz w:val="21"/>
          <w:szCs w:val="21"/>
        </w:rPr>
        <w:t xml:space="preserve"> іншого </w:t>
      </w:r>
      <w:r w:rsidRPr="00A6434D">
        <w:rPr>
          <w:rFonts w:ascii="Arial" w:hAnsi="Arial" w:cs="Arial"/>
          <w:color w:val="00B050"/>
          <w:sz w:val="21"/>
          <w:szCs w:val="21"/>
        </w:rPr>
        <w:t>призначення або прибудованих до них, слід проектувати з окремими гілками, на яких встановлюються</w:t>
      </w:r>
      <w:r w:rsidR="00860919" w:rsidRPr="00A6434D">
        <w:rPr>
          <w:rFonts w:ascii="Arial" w:hAnsi="Arial" w:cs="Arial"/>
          <w:color w:val="00B050"/>
          <w:sz w:val="21"/>
          <w:szCs w:val="21"/>
        </w:rPr>
        <w:t xml:space="preserve"> </w:t>
      </w:r>
      <w:proofErr w:type="spellStart"/>
      <w:r w:rsidRPr="00A6434D">
        <w:rPr>
          <w:rFonts w:ascii="Arial" w:hAnsi="Arial" w:cs="Arial"/>
          <w:color w:val="00B050"/>
          <w:sz w:val="21"/>
          <w:szCs w:val="21"/>
        </w:rPr>
        <w:t>водолічильники</w:t>
      </w:r>
      <w:proofErr w:type="spellEnd"/>
      <w:r w:rsidRPr="00A6434D">
        <w:rPr>
          <w:rFonts w:ascii="Arial" w:hAnsi="Arial" w:cs="Arial"/>
          <w:color w:val="00B050"/>
          <w:sz w:val="21"/>
          <w:szCs w:val="21"/>
        </w:rPr>
        <w:t>, а системи каналізації цих підприємств слід проектувати з окремими випусками.</w:t>
      </w:r>
    </w:p>
    <w:p w:rsidR="00C3417D" w:rsidRPr="00A6434D" w:rsidRDefault="00C3417D" w:rsidP="00A02FBB">
      <w:pPr>
        <w:pStyle w:val="11"/>
        <w:spacing w:line="288" w:lineRule="auto"/>
        <w:ind w:firstLine="420"/>
        <w:contextualSpacing/>
        <w:jc w:val="both"/>
        <w:rPr>
          <w:color w:val="00B050"/>
          <w:sz w:val="21"/>
          <w:szCs w:val="21"/>
        </w:rPr>
      </w:pPr>
      <w:r w:rsidRPr="00A6434D">
        <w:rPr>
          <w:color w:val="00B050"/>
          <w:sz w:val="21"/>
          <w:szCs w:val="21"/>
        </w:rPr>
        <w:t>Якщо тиск води на вводі водопроводу в будівлю перевищує необхідний проектний напір більш ніж на 0,1 МПа, необхідно встановлювати на вводі регулятори тиску "після себе".</w:t>
      </w:r>
    </w:p>
    <w:p w:rsidR="00C3417D" w:rsidRPr="00A6434D" w:rsidRDefault="00C3417D"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9.3.3 змінено, Зміна № 1)</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9.</w:t>
      </w:r>
      <w:r w:rsidRPr="00A6434D">
        <w:rPr>
          <w:rFonts w:ascii="Arial" w:hAnsi="Arial" w:cs="Arial"/>
          <w:color w:val="auto"/>
          <w:sz w:val="21"/>
          <w:szCs w:val="21"/>
        </w:rPr>
        <w:t>3.4</w:t>
      </w:r>
      <w:r w:rsidRPr="00A6434D">
        <w:rPr>
          <w:rFonts w:ascii="Arial" w:hAnsi="Arial" w:cs="Arial"/>
          <w:color w:val="00B050"/>
          <w:sz w:val="21"/>
          <w:szCs w:val="21"/>
        </w:rPr>
        <w:t xml:space="preserve"> Прокладання трубопроводів і стояків водопроводу та каналізації через приміщення</w:t>
      </w:r>
      <w:r w:rsidR="00860919" w:rsidRPr="00A6434D">
        <w:rPr>
          <w:rFonts w:ascii="Arial" w:hAnsi="Arial" w:cs="Arial"/>
          <w:color w:val="00B050"/>
          <w:sz w:val="21"/>
          <w:szCs w:val="21"/>
        </w:rPr>
        <w:t xml:space="preserve"> </w:t>
      </w:r>
      <w:r w:rsidRPr="00A6434D">
        <w:rPr>
          <w:rFonts w:ascii="Arial" w:hAnsi="Arial" w:cs="Arial"/>
          <w:color w:val="00B050"/>
          <w:sz w:val="21"/>
          <w:szCs w:val="21"/>
        </w:rPr>
        <w:t>підприємств торгівлі, вбудованих та вбудовано-прибудованих в житлов</w:t>
      </w:r>
      <w:r w:rsidR="005910AC">
        <w:rPr>
          <w:rFonts w:ascii="Arial" w:hAnsi="Arial" w:cs="Arial"/>
          <w:color w:val="00B050"/>
          <w:sz w:val="21"/>
          <w:szCs w:val="21"/>
        </w:rPr>
        <w:t>и</w:t>
      </w:r>
      <w:r w:rsidR="00640227" w:rsidRPr="00A6434D">
        <w:rPr>
          <w:rFonts w:ascii="Arial" w:hAnsi="Arial" w:cs="Arial"/>
          <w:color w:val="00B050"/>
          <w:sz w:val="21"/>
          <w:szCs w:val="21"/>
        </w:rPr>
        <w:t>х</w:t>
      </w:r>
      <w:r w:rsidRPr="00A6434D">
        <w:rPr>
          <w:rFonts w:ascii="Arial" w:hAnsi="Arial" w:cs="Arial"/>
          <w:color w:val="00B050"/>
          <w:sz w:val="21"/>
          <w:szCs w:val="21"/>
        </w:rPr>
        <w:t xml:space="preserve"> буд</w:t>
      </w:r>
      <w:r w:rsidR="00640227" w:rsidRPr="00A6434D">
        <w:rPr>
          <w:rFonts w:ascii="Arial" w:hAnsi="Arial" w:cs="Arial"/>
          <w:color w:val="00B050"/>
          <w:sz w:val="21"/>
          <w:szCs w:val="21"/>
        </w:rPr>
        <w:t>івлях</w:t>
      </w:r>
      <w:r w:rsidRPr="00A6434D">
        <w:rPr>
          <w:rFonts w:ascii="Arial" w:hAnsi="Arial" w:cs="Arial"/>
          <w:color w:val="00B050"/>
          <w:sz w:val="21"/>
          <w:szCs w:val="21"/>
        </w:rPr>
        <w:t>, слід проводити</w:t>
      </w:r>
      <w:r w:rsidR="00860919" w:rsidRPr="00A6434D">
        <w:rPr>
          <w:rFonts w:ascii="Arial" w:hAnsi="Arial" w:cs="Arial"/>
          <w:color w:val="00B050"/>
          <w:sz w:val="21"/>
          <w:szCs w:val="21"/>
        </w:rPr>
        <w:t xml:space="preserve"> </w:t>
      </w:r>
      <w:r w:rsidRPr="00A6434D">
        <w:rPr>
          <w:rFonts w:ascii="Arial" w:hAnsi="Arial" w:cs="Arial"/>
          <w:color w:val="00B050"/>
          <w:sz w:val="21"/>
          <w:szCs w:val="21"/>
        </w:rPr>
        <w:t xml:space="preserve">з урахуванням вимог 5.20 і 5.22 ДБН В.2.2-15 та </w:t>
      </w:r>
      <w:r w:rsidR="00C3417D" w:rsidRPr="00A6434D">
        <w:rPr>
          <w:rFonts w:ascii="Arial" w:hAnsi="Arial" w:cs="Arial"/>
          <w:color w:val="00B050"/>
          <w:sz w:val="21"/>
          <w:szCs w:val="21"/>
        </w:rPr>
        <w:t>ДБН В.2.5-64</w:t>
      </w:r>
      <w:r w:rsidRPr="00A6434D">
        <w:rPr>
          <w:rFonts w:ascii="Arial" w:hAnsi="Arial" w:cs="Arial"/>
          <w:color w:val="00B050"/>
          <w:sz w:val="21"/>
          <w:szCs w:val="21"/>
        </w:rPr>
        <w:t>.</w:t>
      </w:r>
    </w:p>
    <w:p w:rsidR="00C3417D" w:rsidRPr="00A6434D" w:rsidRDefault="00C3417D"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9.3.4 змінено, Зміна № 1)</w:t>
      </w:r>
    </w:p>
    <w:p w:rsidR="00FC31B5" w:rsidRDefault="00FC31B5" w:rsidP="009E1EA7">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9.3.5 У приміщеннях для зберігання </w:t>
      </w:r>
      <w:proofErr w:type="spellStart"/>
      <w:r w:rsidRPr="00A6434D">
        <w:rPr>
          <w:rFonts w:ascii="Arial" w:hAnsi="Arial" w:cs="Arial"/>
          <w:sz w:val="21"/>
          <w:szCs w:val="21"/>
        </w:rPr>
        <w:t>прибирального</w:t>
      </w:r>
      <w:proofErr w:type="spellEnd"/>
      <w:r w:rsidRPr="00A6434D">
        <w:rPr>
          <w:rFonts w:ascii="Arial" w:hAnsi="Arial" w:cs="Arial"/>
          <w:sz w:val="21"/>
          <w:szCs w:val="21"/>
        </w:rPr>
        <w:t xml:space="preserve"> інвентаря необхідно встановлювати</w:t>
      </w:r>
      <w:r w:rsidR="005910AC">
        <w:rPr>
          <w:rFonts w:ascii="Arial" w:hAnsi="Arial" w:cs="Arial"/>
          <w:sz w:val="21"/>
          <w:szCs w:val="21"/>
        </w:rPr>
        <w:t xml:space="preserve"> </w:t>
      </w:r>
      <w:r w:rsidRPr="00A6434D">
        <w:rPr>
          <w:rFonts w:ascii="Arial" w:hAnsi="Arial" w:cs="Arial"/>
          <w:sz w:val="21"/>
          <w:szCs w:val="21"/>
        </w:rPr>
        <w:t>трапи і раковини зі змішувачами на системах холодного і гарячого водопостачання. У приміщеннях для готування продовольчих товарів до продажу слід встановлювати раковини і мийні</w:t>
      </w:r>
      <w:r w:rsidR="005910AC">
        <w:rPr>
          <w:rFonts w:ascii="Arial" w:hAnsi="Arial" w:cs="Arial"/>
          <w:sz w:val="21"/>
          <w:szCs w:val="21"/>
        </w:rPr>
        <w:t xml:space="preserve"> </w:t>
      </w:r>
      <w:r w:rsidRPr="00A6434D">
        <w:rPr>
          <w:rFonts w:ascii="Arial" w:hAnsi="Arial" w:cs="Arial"/>
          <w:sz w:val="21"/>
          <w:szCs w:val="21"/>
        </w:rPr>
        <w:t>ванни. У залах непродовольчих магазинів</w:t>
      </w:r>
      <w:r w:rsidR="000F006B" w:rsidRPr="00A6434D">
        <w:rPr>
          <w:rFonts w:ascii="Arial" w:hAnsi="Arial" w:cs="Arial"/>
          <w:sz w:val="21"/>
          <w:szCs w:val="21"/>
        </w:rPr>
        <w:t xml:space="preserve"> торговель</w:t>
      </w:r>
      <w:r w:rsidRPr="00A6434D">
        <w:rPr>
          <w:rFonts w:ascii="Arial" w:hAnsi="Arial" w:cs="Arial"/>
          <w:sz w:val="21"/>
          <w:szCs w:val="21"/>
        </w:rPr>
        <w:t>ною площею більше 8500 м</w:t>
      </w:r>
      <w:r w:rsidRPr="00A6434D">
        <w:rPr>
          <w:rFonts w:ascii="Arial" w:hAnsi="Arial" w:cs="Arial"/>
          <w:sz w:val="21"/>
          <w:szCs w:val="21"/>
          <w:vertAlign w:val="superscript"/>
        </w:rPr>
        <w:t>2</w:t>
      </w:r>
      <w:r w:rsidRPr="00A6434D">
        <w:rPr>
          <w:rFonts w:ascii="Arial" w:hAnsi="Arial" w:cs="Arial"/>
          <w:sz w:val="21"/>
          <w:szCs w:val="21"/>
        </w:rPr>
        <w:t xml:space="preserve"> і в залах продовольчих магазинів торговельною площею більше 1000 м</w:t>
      </w:r>
      <w:r w:rsidRPr="00A6434D">
        <w:rPr>
          <w:rFonts w:ascii="Arial" w:hAnsi="Arial" w:cs="Arial"/>
          <w:sz w:val="21"/>
          <w:szCs w:val="21"/>
          <w:vertAlign w:val="superscript"/>
        </w:rPr>
        <w:t>2</w:t>
      </w:r>
      <w:r w:rsidRPr="00A6434D">
        <w:rPr>
          <w:rFonts w:ascii="Arial" w:hAnsi="Arial" w:cs="Arial"/>
          <w:sz w:val="21"/>
          <w:szCs w:val="21"/>
        </w:rPr>
        <w:t xml:space="preserve"> слід передбачати трапи і поливальні крани для мокрого прибирання підлоги. Шлюз у камері харчових відходів повинен бути обладнаний раковиною, мийкою для миття бачків і трапом. Трап необхідно встановлювати також у приміщеннях рибних магазинів, якщо ці приміщення запроектовані з акваріумами.</w:t>
      </w:r>
    </w:p>
    <w:p w:rsidR="00990DE5" w:rsidRPr="00A6434D" w:rsidRDefault="00990DE5" w:rsidP="009E1EA7">
      <w:pPr>
        <w:spacing w:line="288" w:lineRule="auto"/>
        <w:ind w:firstLine="284"/>
        <w:contextualSpacing/>
        <w:jc w:val="both"/>
        <w:rPr>
          <w:rFonts w:ascii="Arial" w:hAnsi="Arial" w:cs="Arial"/>
          <w:sz w:val="21"/>
          <w:szCs w:val="21"/>
        </w:rPr>
      </w:pPr>
    </w:p>
    <w:p w:rsidR="00FC31B5" w:rsidRPr="00A6434D" w:rsidRDefault="00FC31B5" w:rsidP="00A02FBB">
      <w:pPr>
        <w:spacing w:before="60" w:line="288" w:lineRule="auto"/>
        <w:ind w:firstLine="284"/>
        <w:jc w:val="both"/>
        <w:rPr>
          <w:rFonts w:ascii="Arial" w:hAnsi="Arial" w:cs="Arial"/>
          <w:b/>
          <w:bCs/>
          <w:sz w:val="21"/>
          <w:szCs w:val="21"/>
        </w:rPr>
      </w:pPr>
      <w:r w:rsidRPr="00A6434D">
        <w:rPr>
          <w:rFonts w:ascii="Arial" w:hAnsi="Arial" w:cs="Arial"/>
          <w:b/>
          <w:bCs/>
          <w:sz w:val="21"/>
          <w:szCs w:val="21"/>
        </w:rPr>
        <w:t>9.4 Теплопостачання, опалення, вентиляція та кондиціонування повітря</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9.4.1 </w:t>
      </w:r>
      <w:r w:rsidRPr="00A6434D">
        <w:rPr>
          <w:rFonts w:ascii="Arial" w:hAnsi="Arial" w:cs="Arial"/>
          <w:color w:val="00B050"/>
          <w:sz w:val="21"/>
          <w:szCs w:val="21"/>
        </w:rPr>
        <w:t>Будинки підприємств роздрібної торгівлі необхідно обладнувати опаленням і вентиляці</w:t>
      </w:r>
      <w:r w:rsidRPr="00A6434D">
        <w:rPr>
          <w:rFonts w:ascii="Arial" w:hAnsi="Arial" w:cs="Arial"/>
          <w:color w:val="00B050"/>
          <w:sz w:val="21"/>
          <w:szCs w:val="21"/>
        </w:rPr>
        <w:lastRenderedPageBreak/>
        <w:t>єю, що проектуються згідно з</w:t>
      </w:r>
      <w:r w:rsidR="00C3417D" w:rsidRPr="00A6434D">
        <w:rPr>
          <w:rFonts w:ascii="Arial" w:hAnsi="Arial" w:cs="Arial"/>
          <w:color w:val="00B050"/>
          <w:sz w:val="21"/>
          <w:szCs w:val="21"/>
        </w:rPr>
        <w:t xml:space="preserve"> ДБН В.2.5-67</w:t>
      </w:r>
      <w:r w:rsidRPr="00A6434D">
        <w:rPr>
          <w:rFonts w:ascii="Arial" w:hAnsi="Arial" w:cs="Arial"/>
          <w:color w:val="00B050"/>
          <w:sz w:val="21"/>
          <w:szCs w:val="21"/>
        </w:rPr>
        <w:t>.</w:t>
      </w:r>
    </w:p>
    <w:p w:rsidR="000038BE"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color w:val="00B050"/>
          <w:sz w:val="21"/>
          <w:szCs w:val="21"/>
        </w:rPr>
        <w:t>Системи кондиціонування повітря слід проектувати за завданням на проектування. При цьому в приміщеннях мають підтримуватися оптимальні параметри мікроклімату внутрішнього повітря</w:t>
      </w:r>
      <w:r w:rsidR="000038BE" w:rsidRPr="00A6434D">
        <w:rPr>
          <w:rFonts w:ascii="Arial" w:hAnsi="Arial" w:cs="Arial"/>
          <w:color w:val="00B050"/>
          <w:sz w:val="21"/>
          <w:szCs w:val="21"/>
        </w:rPr>
        <w:t xml:space="preserve"> щодо температури і відносної вологості.</w:t>
      </w:r>
    </w:p>
    <w:p w:rsidR="000038BE" w:rsidRPr="00A6434D" w:rsidRDefault="000038BE" w:rsidP="00A02FBB">
      <w:pPr>
        <w:spacing w:line="288" w:lineRule="auto"/>
        <w:ind w:firstLine="284"/>
        <w:contextualSpacing/>
        <w:jc w:val="both"/>
        <w:rPr>
          <w:rFonts w:ascii="Arial" w:hAnsi="Arial" w:cs="Arial"/>
          <w:color w:val="00B050"/>
          <w:sz w:val="21"/>
          <w:szCs w:val="21"/>
        </w:rPr>
      </w:pPr>
      <w:r w:rsidRPr="00A6434D">
        <w:rPr>
          <w:rFonts w:ascii="Arial" w:hAnsi="Arial" w:cs="Arial"/>
          <w:color w:val="00B050"/>
          <w:sz w:val="21"/>
          <w:szCs w:val="21"/>
        </w:rPr>
        <w:t>Розрахункові температури повітря і вимоги до повітрообміну в приміщеннях слід приймати відповідно до таблиці 5.</w:t>
      </w:r>
    </w:p>
    <w:p w:rsidR="001A42C2" w:rsidRPr="00A6434D" w:rsidRDefault="001A42C2"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9.4.1 змінено, Зміна № 1)</w:t>
      </w:r>
    </w:p>
    <w:p w:rsidR="000038BE" w:rsidRPr="00A6434D" w:rsidRDefault="000038BE"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9.4.2 </w:t>
      </w:r>
      <w:r w:rsidRPr="00A6434D">
        <w:rPr>
          <w:rFonts w:ascii="Arial" w:hAnsi="Arial" w:cs="Arial"/>
          <w:color w:val="00B050"/>
          <w:sz w:val="21"/>
          <w:szCs w:val="21"/>
        </w:rPr>
        <w:t>Буд</w:t>
      </w:r>
      <w:r w:rsidR="00640227" w:rsidRPr="00A6434D">
        <w:rPr>
          <w:rFonts w:ascii="Arial" w:hAnsi="Arial" w:cs="Arial"/>
          <w:color w:val="00B050"/>
          <w:sz w:val="21"/>
          <w:szCs w:val="21"/>
        </w:rPr>
        <w:t>івлі</w:t>
      </w:r>
      <w:r w:rsidRPr="00A6434D">
        <w:rPr>
          <w:rFonts w:ascii="Arial" w:hAnsi="Arial" w:cs="Arial"/>
          <w:color w:val="00B050"/>
          <w:sz w:val="21"/>
          <w:szCs w:val="21"/>
        </w:rPr>
        <w:t xml:space="preserve"> магазинів необхідно підключати до систем централізованого теплопостачання через індивідуальний тепловий пункт (ІТП), обладнаний приладами обліку </w:t>
      </w:r>
      <w:proofErr w:type="spellStart"/>
      <w:r w:rsidRPr="00A6434D">
        <w:rPr>
          <w:rFonts w:ascii="Arial" w:hAnsi="Arial" w:cs="Arial"/>
          <w:color w:val="00B050"/>
          <w:sz w:val="21"/>
          <w:szCs w:val="21"/>
        </w:rPr>
        <w:t>теплоспоживання</w:t>
      </w:r>
      <w:proofErr w:type="spellEnd"/>
      <w:r w:rsidRPr="00A6434D">
        <w:rPr>
          <w:rFonts w:ascii="Arial" w:hAnsi="Arial" w:cs="Arial"/>
          <w:color w:val="00B050"/>
          <w:sz w:val="21"/>
          <w:szCs w:val="21"/>
        </w:rPr>
        <w:t>.</w:t>
      </w:r>
      <w:r w:rsidR="00D56C2B" w:rsidRPr="00A6434D">
        <w:rPr>
          <w:rFonts w:ascii="Arial" w:hAnsi="Arial" w:cs="Arial"/>
          <w:color w:val="00B050"/>
          <w:sz w:val="21"/>
          <w:szCs w:val="21"/>
        </w:rPr>
        <w:t xml:space="preserve"> </w:t>
      </w:r>
      <w:r w:rsidRPr="00A6434D">
        <w:rPr>
          <w:rFonts w:ascii="Arial" w:hAnsi="Arial" w:cs="Arial"/>
          <w:color w:val="00B050"/>
          <w:sz w:val="21"/>
          <w:szCs w:val="21"/>
        </w:rPr>
        <w:t>Вбудовані в буд</w:t>
      </w:r>
      <w:r w:rsidR="00640227" w:rsidRPr="00A6434D">
        <w:rPr>
          <w:rFonts w:ascii="Arial" w:hAnsi="Arial" w:cs="Arial"/>
          <w:color w:val="00B050"/>
          <w:sz w:val="21"/>
          <w:szCs w:val="21"/>
        </w:rPr>
        <w:t>івлю</w:t>
      </w:r>
      <w:r w:rsidRPr="00A6434D">
        <w:rPr>
          <w:rFonts w:ascii="Arial" w:hAnsi="Arial" w:cs="Arial"/>
          <w:color w:val="00B050"/>
          <w:sz w:val="21"/>
          <w:szCs w:val="21"/>
        </w:rPr>
        <w:t xml:space="preserve"> іншого призначення або прибудовані до них магазини слід обладнувати окремими системами або гілками систем зі своїми приладами обліку </w:t>
      </w:r>
      <w:proofErr w:type="spellStart"/>
      <w:r w:rsidRPr="00A6434D">
        <w:rPr>
          <w:rFonts w:ascii="Arial" w:hAnsi="Arial" w:cs="Arial"/>
          <w:color w:val="00B050"/>
          <w:sz w:val="21"/>
          <w:szCs w:val="21"/>
        </w:rPr>
        <w:t>теплоспоживання</w:t>
      </w:r>
      <w:proofErr w:type="spellEnd"/>
      <w:r w:rsidRPr="00A6434D">
        <w:rPr>
          <w:rFonts w:ascii="Arial" w:hAnsi="Arial" w:cs="Arial"/>
          <w:color w:val="00B050"/>
          <w:sz w:val="21"/>
          <w:szCs w:val="21"/>
        </w:rPr>
        <w:t>, які розташовуються в приміщенні ІТП. Допускається забезпечувати теплопостачання вбудованих магазинів площею до 150 м</w:t>
      </w:r>
      <w:r w:rsidRPr="00A6434D">
        <w:rPr>
          <w:rFonts w:ascii="Arial" w:hAnsi="Arial" w:cs="Arial"/>
          <w:color w:val="00B050"/>
          <w:sz w:val="21"/>
          <w:szCs w:val="21"/>
          <w:vertAlign w:val="superscript"/>
        </w:rPr>
        <w:t xml:space="preserve">2 </w:t>
      </w:r>
      <w:r w:rsidRPr="00A6434D">
        <w:rPr>
          <w:rFonts w:ascii="Arial" w:hAnsi="Arial" w:cs="Arial"/>
          <w:color w:val="00B050"/>
          <w:sz w:val="21"/>
          <w:szCs w:val="21"/>
        </w:rPr>
        <w:t xml:space="preserve">від </w:t>
      </w:r>
      <w:proofErr w:type="spellStart"/>
      <w:r w:rsidRPr="00A6434D">
        <w:rPr>
          <w:rFonts w:ascii="Arial" w:hAnsi="Arial" w:cs="Arial"/>
          <w:color w:val="00B050"/>
          <w:sz w:val="21"/>
          <w:szCs w:val="21"/>
        </w:rPr>
        <w:t>загальнобудинкових</w:t>
      </w:r>
      <w:proofErr w:type="spellEnd"/>
      <w:r w:rsidRPr="00A6434D">
        <w:rPr>
          <w:rFonts w:ascii="Arial" w:hAnsi="Arial" w:cs="Arial"/>
          <w:color w:val="00B050"/>
          <w:sz w:val="21"/>
          <w:szCs w:val="21"/>
        </w:rPr>
        <w:t xml:space="preserve"> систем </w:t>
      </w:r>
      <w:proofErr w:type="spellStart"/>
      <w:r w:rsidRPr="00A6434D">
        <w:rPr>
          <w:rFonts w:ascii="Arial" w:hAnsi="Arial" w:cs="Arial"/>
          <w:color w:val="00B050"/>
          <w:sz w:val="21"/>
          <w:szCs w:val="21"/>
        </w:rPr>
        <w:t>теплоспоживання</w:t>
      </w:r>
      <w:proofErr w:type="spellEnd"/>
      <w:r w:rsidRPr="00A6434D">
        <w:rPr>
          <w:rFonts w:ascii="Arial" w:hAnsi="Arial" w:cs="Arial"/>
          <w:color w:val="00B050"/>
          <w:sz w:val="21"/>
          <w:szCs w:val="21"/>
        </w:rPr>
        <w:t>.</w:t>
      </w:r>
    </w:p>
    <w:p w:rsidR="001A42C2" w:rsidRPr="00A6434D" w:rsidRDefault="001A42C2" w:rsidP="00A02FBB">
      <w:pPr>
        <w:pStyle w:val="11"/>
        <w:spacing w:line="288" w:lineRule="auto"/>
        <w:ind w:firstLine="420"/>
        <w:contextualSpacing/>
        <w:jc w:val="both"/>
        <w:rPr>
          <w:color w:val="00B050"/>
          <w:sz w:val="21"/>
          <w:szCs w:val="21"/>
        </w:rPr>
      </w:pPr>
      <w:r w:rsidRPr="00A6434D">
        <w:rPr>
          <w:color w:val="00B050"/>
          <w:sz w:val="21"/>
          <w:szCs w:val="21"/>
        </w:rPr>
        <w:t>У разі неможливості приєднання будівлі магазину, ТЦ, ТРЦ (ТРК) до централізованого теплопостачання, а також в інших випадках за техніко-економічного обґрунтування до складу проекту будівлі має входити котельня, яку слід проектувати згідно з ДБН В.2.5-77 і ДБН В.2.5-20.</w:t>
      </w:r>
    </w:p>
    <w:p w:rsidR="002F543D" w:rsidRDefault="001A42C2" w:rsidP="00A02FBB">
      <w:pPr>
        <w:widowControl/>
        <w:spacing w:after="160" w:line="288" w:lineRule="auto"/>
        <w:ind w:firstLine="426"/>
        <w:contextualSpacing/>
      </w:pPr>
      <w:r w:rsidRPr="00A6434D">
        <w:rPr>
          <w:rFonts w:ascii="Arial" w:hAnsi="Arial" w:cs="Arial"/>
          <w:b/>
          <w:bCs/>
          <w:i/>
          <w:iCs/>
          <w:color w:val="00B050"/>
          <w:sz w:val="21"/>
          <w:szCs w:val="21"/>
        </w:rPr>
        <w:t>(Пункт 9.4.</w:t>
      </w:r>
      <w:r w:rsidR="008A672C" w:rsidRPr="00A6434D">
        <w:rPr>
          <w:rFonts w:ascii="Arial" w:hAnsi="Arial" w:cs="Arial"/>
          <w:b/>
          <w:bCs/>
          <w:i/>
          <w:iCs/>
          <w:color w:val="00B050"/>
          <w:sz w:val="21"/>
          <w:szCs w:val="21"/>
        </w:rPr>
        <w:t>2</w:t>
      </w:r>
      <w:r w:rsidRPr="00A6434D">
        <w:rPr>
          <w:rFonts w:ascii="Arial" w:hAnsi="Arial" w:cs="Arial"/>
          <w:b/>
          <w:bCs/>
          <w:i/>
          <w:iCs/>
          <w:color w:val="00B050"/>
          <w:sz w:val="21"/>
          <w:szCs w:val="21"/>
        </w:rPr>
        <w:t xml:space="preserve"> змінено, Зміна № 1)</w:t>
      </w:r>
      <w:r w:rsidR="000038BE" w:rsidRPr="00A6434D">
        <w:rPr>
          <w:rFonts w:ascii="Arial" w:hAnsi="Arial" w:cs="Arial"/>
          <w:sz w:val="21"/>
          <w:szCs w:val="21"/>
        </w:rPr>
        <w:t>.</w:t>
      </w:r>
      <w:r w:rsidR="002F543D">
        <w:br w:type="page"/>
      </w:r>
    </w:p>
    <w:p w:rsidR="00840CC7" w:rsidRDefault="00840CC7" w:rsidP="000038BE">
      <w:pPr>
        <w:ind w:firstLine="284"/>
        <w:jc w:val="both"/>
      </w:pPr>
    </w:p>
    <w:p w:rsidR="000038BE" w:rsidRPr="006E53B7" w:rsidRDefault="000038BE" w:rsidP="000038BE">
      <w:pPr>
        <w:ind w:firstLine="284"/>
        <w:jc w:val="both"/>
        <w:rPr>
          <w:rFonts w:ascii="Arial" w:hAnsi="Arial" w:cs="Arial"/>
          <w:b/>
          <w:bCs/>
          <w:sz w:val="21"/>
          <w:szCs w:val="21"/>
        </w:rPr>
      </w:pPr>
      <w:r w:rsidRPr="006E53B7">
        <w:rPr>
          <w:rFonts w:ascii="Arial" w:hAnsi="Arial" w:cs="Arial"/>
          <w:b/>
          <w:bCs/>
          <w:sz w:val="21"/>
          <w:szCs w:val="21"/>
        </w:rPr>
        <w:t>Таблиця 5</w:t>
      </w:r>
    </w:p>
    <w:p w:rsidR="00711503" w:rsidRDefault="00711503" w:rsidP="000038BE">
      <w:pPr>
        <w:ind w:firstLine="284"/>
        <w:jc w:val="both"/>
      </w:pPr>
    </w:p>
    <w:tbl>
      <w:tblPr>
        <w:tblStyle w:val="a3"/>
        <w:tblW w:w="9625" w:type="dxa"/>
        <w:tblLayout w:type="fixed"/>
        <w:tblLook w:val="04A0" w:firstRow="1" w:lastRow="0" w:firstColumn="1" w:lastColumn="0" w:noHBand="0" w:noVBand="1"/>
      </w:tblPr>
      <w:tblGrid>
        <w:gridCol w:w="1054"/>
        <w:gridCol w:w="1918"/>
        <w:gridCol w:w="2693"/>
        <w:gridCol w:w="1701"/>
        <w:gridCol w:w="993"/>
        <w:gridCol w:w="130"/>
        <w:gridCol w:w="11"/>
        <w:gridCol w:w="1125"/>
      </w:tblGrid>
      <w:tr w:rsidR="00711503" w:rsidTr="00AA41C6">
        <w:trPr>
          <w:trHeight w:val="145"/>
        </w:trPr>
        <w:tc>
          <w:tcPr>
            <w:tcW w:w="5665" w:type="dxa"/>
            <w:gridSpan w:val="3"/>
            <w:vMerge w:val="restart"/>
            <w:vAlign w:val="center"/>
          </w:tcPr>
          <w:p w:rsidR="00711503" w:rsidRPr="006E53B7" w:rsidRDefault="00711503" w:rsidP="00711503">
            <w:pPr>
              <w:jc w:val="center"/>
              <w:rPr>
                <w:rFonts w:ascii="Arial" w:hAnsi="Arial" w:cs="Arial"/>
                <w:b/>
                <w:bCs/>
                <w:sz w:val="21"/>
                <w:szCs w:val="21"/>
              </w:rPr>
            </w:pPr>
            <w:bookmarkStart w:id="7" w:name="_Hlk118637151"/>
            <w:r w:rsidRPr="006E53B7">
              <w:rPr>
                <w:rFonts w:ascii="Arial" w:hAnsi="Arial" w:cs="Arial"/>
                <w:b/>
                <w:bCs/>
                <w:sz w:val="21"/>
                <w:szCs w:val="21"/>
              </w:rPr>
              <w:t>Приміщення</w:t>
            </w:r>
          </w:p>
        </w:tc>
        <w:tc>
          <w:tcPr>
            <w:tcW w:w="1701" w:type="dxa"/>
            <w:vMerge w:val="restart"/>
            <w:vAlign w:val="center"/>
          </w:tcPr>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Розрахункова</w:t>
            </w:r>
          </w:p>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температура</w:t>
            </w:r>
          </w:p>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взимку, °С</w:t>
            </w:r>
          </w:p>
        </w:tc>
        <w:tc>
          <w:tcPr>
            <w:tcW w:w="2259" w:type="dxa"/>
            <w:gridSpan w:val="4"/>
            <w:vAlign w:val="center"/>
          </w:tcPr>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Кратність повітрообміну,</w:t>
            </w:r>
          </w:p>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год</w:t>
            </w:r>
            <w:r w:rsidRPr="006E53B7">
              <w:rPr>
                <w:rFonts w:ascii="Arial" w:hAnsi="Arial" w:cs="Arial"/>
                <w:b/>
                <w:bCs/>
                <w:sz w:val="21"/>
                <w:szCs w:val="21"/>
                <w:vertAlign w:val="superscript"/>
              </w:rPr>
              <w:t>-1</w:t>
            </w:r>
          </w:p>
        </w:tc>
      </w:tr>
      <w:tr w:rsidR="00711503" w:rsidTr="00AA41C6">
        <w:trPr>
          <w:trHeight w:val="129"/>
        </w:trPr>
        <w:tc>
          <w:tcPr>
            <w:tcW w:w="5665" w:type="dxa"/>
            <w:gridSpan w:val="3"/>
            <w:vMerge/>
            <w:vAlign w:val="center"/>
          </w:tcPr>
          <w:p w:rsidR="00711503" w:rsidRPr="006E53B7" w:rsidRDefault="00711503" w:rsidP="00711503">
            <w:pPr>
              <w:jc w:val="center"/>
              <w:rPr>
                <w:rFonts w:ascii="Arial" w:hAnsi="Arial" w:cs="Arial"/>
                <w:b/>
                <w:bCs/>
                <w:sz w:val="21"/>
                <w:szCs w:val="21"/>
              </w:rPr>
            </w:pPr>
          </w:p>
        </w:tc>
        <w:tc>
          <w:tcPr>
            <w:tcW w:w="1701" w:type="dxa"/>
            <w:vMerge/>
            <w:vAlign w:val="center"/>
          </w:tcPr>
          <w:p w:rsidR="00711503" w:rsidRPr="006E53B7" w:rsidRDefault="00711503" w:rsidP="00711503">
            <w:pPr>
              <w:jc w:val="center"/>
              <w:rPr>
                <w:rFonts w:ascii="Arial" w:hAnsi="Arial" w:cs="Arial"/>
                <w:b/>
                <w:bCs/>
                <w:sz w:val="21"/>
                <w:szCs w:val="21"/>
              </w:rPr>
            </w:pPr>
          </w:p>
        </w:tc>
        <w:tc>
          <w:tcPr>
            <w:tcW w:w="1134" w:type="dxa"/>
            <w:gridSpan w:val="3"/>
            <w:vAlign w:val="center"/>
          </w:tcPr>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Приплив</w:t>
            </w:r>
          </w:p>
        </w:tc>
        <w:tc>
          <w:tcPr>
            <w:tcW w:w="1125" w:type="dxa"/>
            <w:vAlign w:val="center"/>
          </w:tcPr>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Витяжка</w:t>
            </w:r>
          </w:p>
        </w:tc>
      </w:tr>
      <w:tr w:rsidR="00AA41C6" w:rsidTr="00AA41C6">
        <w:tc>
          <w:tcPr>
            <w:tcW w:w="2972" w:type="dxa"/>
            <w:gridSpan w:val="2"/>
            <w:vMerge w:val="restart"/>
          </w:tcPr>
          <w:p w:rsidR="00AA41C6" w:rsidRDefault="00AA41C6" w:rsidP="000038BE">
            <w:pPr>
              <w:jc w:val="both"/>
            </w:pPr>
            <w:r>
              <w:t xml:space="preserve">Торговельні зали </w:t>
            </w:r>
            <w:proofErr w:type="spellStart"/>
            <w:r>
              <w:t>продо</w:t>
            </w:r>
            <w:proofErr w:type="spellEnd"/>
            <w:r>
              <w:t>-</w:t>
            </w:r>
          </w:p>
          <w:p w:rsidR="00AA41C6" w:rsidRPr="00711503" w:rsidRDefault="00AA41C6" w:rsidP="000038BE">
            <w:pPr>
              <w:jc w:val="both"/>
            </w:pPr>
            <w:proofErr w:type="spellStart"/>
            <w:r>
              <w:t>вольчих</w:t>
            </w:r>
            <w:proofErr w:type="spellEnd"/>
            <w:r>
              <w:t xml:space="preserve"> магазинів</w:t>
            </w:r>
          </w:p>
        </w:tc>
        <w:tc>
          <w:tcPr>
            <w:tcW w:w="2693" w:type="dxa"/>
          </w:tcPr>
          <w:p w:rsidR="00AA41C6" w:rsidRPr="006E53B7" w:rsidRDefault="00AA41C6" w:rsidP="00711503">
            <w:pPr>
              <w:rPr>
                <w:rFonts w:ascii="Arial" w:hAnsi="Arial" w:cs="Arial"/>
                <w:sz w:val="21"/>
                <w:szCs w:val="21"/>
              </w:rPr>
            </w:pPr>
            <w:r w:rsidRPr="006E53B7">
              <w:rPr>
                <w:rFonts w:ascii="Arial" w:hAnsi="Arial" w:cs="Arial"/>
                <w:sz w:val="21"/>
                <w:szCs w:val="21"/>
              </w:rPr>
              <w:t>площею 250м</w:t>
            </w:r>
            <w:r w:rsidRPr="006E53B7">
              <w:rPr>
                <w:rFonts w:ascii="Arial" w:hAnsi="Arial" w:cs="Arial"/>
                <w:sz w:val="21"/>
                <w:szCs w:val="21"/>
                <w:vertAlign w:val="superscript"/>
              </w:rPr>
              <w:t>2</w:t>
            </w:r>
            <w:r w:rsidR="00860919" w:rsidRPr="006E53B7">
              <w:rPr>
                <w:rFonts w:ascii="Arial" w:hAnsi="Arial" w:cs="Arial"/>
                <w:sz w:val="21"/>
                <w:szCs w:val="21"/>
                <w:vertAlign w:val="superscript"/>
              </w:rPr>
              <w:t xml:space="preserve"> </w:t>
            </w:r>
            <w:r w:rsidRPr="006E53B7">
              <w:rPr>
                <w:rFonts w:ascii="Arial" w:hAnsi="Arial" w:cs="Arial"/>
                <w:sz w:val="21"/>
                <w:szCs w:val="21"/>
              </w:rPr>
              <w:t>і менше</w:t>
            </w:r>
          </w:p>
        </w:tc>
        <w:tc>
          <w:tcPr>
            <w:tcW w:w="1701" w:type="dxa"/>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14</w:t>
            </w:r>
          </w:p>
        </w:tc>
        <w:tc>
          <w:tcPr>
            <w:tcW w:w="1134" w:type="dxa"/>
            <w:gridSpan w:val="3"/>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w:t>
            </w:r>
          </w:p>
        </w:tc>
        <w:tc>
          <w:tcPr>
            <w:tcW w:w="1125" w:type="dxa"/>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1</w:t>
            </w:r>
          </w:p>
        </w:tc>
      </w:tr>
      <w:tr w:rsidR="00711503" w:rsidTr="00AA41C6">
        <w:tc>
          <w:tcPr>
            <w:tcW w:w="2972" w:type="dxa"/>
            <w:gridSpan w:val="2"/>
            <w:vMerge/>
          </w:tcPr>
          <w:p w:rsidR="00711503" w:rsidRDefault="00711503" w:rsidP="000038BE">
            <w:pPr>
              <w:jc w:val="both"/>
            </w:pPr>
          </w:p>
        </w:tc>
        <w:tc>
          <w:tcPr>
            <w:tcW w:w="2693" w:type="dxa"/>
          </w:tcPr>
          <w:p w:rsidR="00711503" w:rsidRPr="006E53B7" w:rsidRDefault="00AA41C6" w:rsidP="00AA41C6">
            <w:pPr>
              <w:rPr>
                <w:rFonts w:ascii="Arial" w:hAnsi="Arial" w:cs="Arial"/>
                <w:sz w:val="21"/>
                <w:szCs w:val="21"/>
              </w:rPr>
            </w:pPr>
            <w:r w:rsidRPr="006E53B7">
              <w:rPr>
                <w:rFonts w:ascii="Arial" w:hAnsi="Arial" w:cs="Arial"/>
                <w:sz w:val="21"/>
                <w:szCs w:val="21"/>
              </w:rPr>
              <w:t>п</w:t>
            </w:r>
            <w:r w:rsidR="00711503" w:rsidRPr="006E53B7">
              <w:rPr>
                <w:rFonts w:ascii="Arial" w:hAnsi="Arial" w:cs="Arial"/>
                <w:sz w:val="21"/>
                <w:szCs w:val="21"/>
              </w:rPr>
              <w:t>лощею більше</w:t>
            </w:r>
            <w:r w:rsidR="00860919" w:rsidRPr="006E53B7">
              <w:rPr>
                <w:rFonts w:ascii="Arial" w:hAnsi="Arial" w:cs="Arial"/>
                <w:sz w:val="21"/>
                <w:szCs w:val="21"/>
              </w:rPr>
              <w:t xml:space="preserve"> </w:t>
            </w:r>
            <w:r w:rsidR="00711503" w:rsidRPr="006E53B7">
              <w:rPr>
                <w:rFonts w:ascii="Arial" w:hAnsi="Arial" w:cs="Arial"/>
                <w:sz w:val="21"/>
                <w:szCs w:val="21"/>
              </w:rPr>
              <w:t>250</w:t>
            </w:r>
            <w:r w:rsidR="00860919" w:rsidRPr="006E53B7">
              <w:rPr>
                <w:rFonts w:ascii="Arial" w:hAnsi="Arial" w:cs="Arial"/>
                <w:sz w:val="21"/>
                <w:szCs w:val="21"/>
              </w:rPr>
              <w:t xml:space="preserve"> </w:t>
            </w:r>
            <w:r w:rsidR="00711503" w:rsidRPr="006E53B7">
              <w:rPr>
                <w:rFonts w:ascii="Arial" w:hAnsi="Arial" w:cs="Arial"/>
                <w:sz w:val="21"/>
                <w:szCs w:val="21"/>
              </w:rPr>
              <w:t>м</w:t>
            </w:r>
            <w:r w:rsidR="00711503" w:rsidRPr="006E53B7">
              <w:rPr>
                <w:rFonts w:ascii="Arial" w:hAnsi="Arial" w:cs="Arial"/>
                <w:sz w:val="21"/>
                <w:szCs w:val="21"/>
                <w:vertAlign w:val="superscript"/>
              </w:rPr>
              <w:t>2</w:t>
            </w:r>
          </w:p>
        </w:tc>
        <w:tc>
          <w:tcPr>
            <w:tcW w:w="1701" w:type="dxa"/>
            <w:vAlign w:val="center"/>
          </w:tcPr>
          <w:p w:rsidR="00711503" w:rsidRPr="006E53B7" w:rsidRDefault="00AA41C6" w:rsidP="00AA41C6">
            <w:pPr>
              <w:jc w:val="center"/>
              <w:rPr>
                <w:rFonts w:ascii="Arial" w:hAnsi="Arial" w:cs="Arial"/>
                <w:sz w:val="21"/>
                <w:szCs w:val="21"/>
              </w:rPr>
            </w:pPr>
            <w:r w:rsidRPr="006E53B7">
              <w:rPr>
                <w:rFonts w:ascii="Arial" w:hAnsi="Arial" w:cs="Arial"/>
                <w:sz w:val="21"/>
                <w:szCs w:val="21"/>
              </w:rPr>
              <w:t>14</w:t>
            </w:r>
          </w:p>
        </w:tc>
        <w:tc>
          <w:tcPr>
            <w:tcW w:w="2259" w:type="dxa"/>
            <w:gridSpan w:val="4"/>
            <w:vAlign w:val="center"/>
          </w:tcPr>
          <w:p w:rsidR="00711503" w:rsidRPr="006E53B7" w:rsidRDefault="00AA41C6" w:rsidP="00AA41C6">
            <w:pPr>
              <w:jc w:val="center"/>
              <w:rPr>
                <w:rFonts w:ascii="Arial" w:hAnsi="Arial" w:cs="Arial"/>
                <w:sz w:val="21"/>
                <w:szCs w:val="21"/>
              </w:rPr>
            </w:pPr>
            <w:r w:rsidRPr="006E53B7">
              <w:rPr>
                <w:rFonts w:ascii="Arial" w:hAnsi="Arial" w:cs="Arial"/>
                <w:sz w:val="21"/>
                <w:szCs w:val="21"/>
              </w:rPr>
              <w:t>За розрахунком</w:t>
            </w:r>
          </w:p>
        </w:tc>
      </w:tr>
      <w:tr w:rsidR="00AA41C6" w:rsidTr="00AA41C6">
        <w:tc>
          <w:tcPr>
            <w:tcW w:w="2972" w:type="dxa"/>
            <w:gridSpan w:val="2"/>
            <w:vMerge w:val="restart"/>
          </w:tcPr>
          <w:p w:rsidR="00AA41C6" w:rsidRDefault="00D45801" w:rsidP="00AA41C6">
            <w:pPr>
              <w:jc w:val="both"/>
            </w:pPr>
            <w:r w:rsidRPr="00D45801">
              <w:t>Торговельні зали</w:t>
            </w:r>
            <w:r>
              <w:t xml:space="preserve"> </w:t>
            </w:r>
            <w:proofErr w:type="spellStart"/>
            <w:r>
              <w:t>універ</w:t>
            </w:r>
            <w:proofErr w:type="spellEnd"/>
            <w:r>
              <w:t>-</w:t>
            </w:r>
          </w:p>
          <w:p w:rsidR="00D45801" w:rsidRPr="00D45801" w:rsidRDefault="00D45801" w:rsidP="00AA41C6">
            <w:pPr>
              <w:jc w:val="both"/>
            </w:pPr>
            <w:r>
              <w:t>сальних і</w:t>
            </w:r>
            <w:r w:rsidR="00860919">
              <w:t xml:space="preserve"> </w:t>
            </w:r>
            <w:r>
              <w:t>непродовольчих магазинів</w:t>
            </w:r>
          </w:p>
        </w:tc>
        <w:tc>
          <w:tcPr>
            <w:tcW w:w="2693" w:type="dxa"/>
          </w:tcPr>
          <w:p w:rsidR="00AA41C6" w:rsidRPr="006E53B7" w:rsidRDefault="00AA41C6" w:rsidP="00AA41C6">
            <w:pPr>
              <w:rPr>
                <w:rFonts w:ascii="Arial" w:hAnsi="Arial" w:cs="Arial"/>
                <w:sz w:val="21"/>
                <w:szCs w:val="21"/>
              </w:rPr>
            </w:pPr>
            <w:r w:rsidRPr="006E53B7">
              <w:rPr>
                <w:rFonts w:ascii="Arial" w:hAnsi="Arial" w:cs="Arial"/>
                <w:sz w:val="21"/>
                <w:szCs w:val="21"/>
              </w:rPr>
              <w:t>площею 250</w:t>
            </w:r>
            <w:r w:rsidR="00860919" w:rsidRPr="006E53B7">
              <w:rPr>
                <w:rFonts w:ascii="Arial" w:hAnsi="Arial" w:cs="Arial"/>
                <w:sz w:val="21"/>
                <w:szCs w:val="21"/>
              </w:rPr>
              <w:t xml:space="preserve"> </w:t>
            </w:r>
            <w:r w:rsidRPr="006E53B7">
              <w:rPr>
                <w:rFonts w:ascii="Arial" w:hAnsi="Arial" w:cs="Arial"/>
                <w:sz w:val="21"/>
                <w:szCs w:val="21"/>
              </w:rPr>
              <w:t>м</w:t>
            </w:r>
            <w:r w:rsidRPr="006E53B7">
              <w:rPr>
                <w:rFonts w:ascii="Arial" w:hAnsi="Arial" w:cs="Arial"/>
                <w:sz w:val="21"/>
                <w:szCs w:val="21"/>
                <w:vertAlign w:val="superscript"/>
              </w:rPr>
              <w:t>2</w:t>
            </w:r>
            <w:r w:rsidR="00860919" w:rsidRPr="006E53B7">
              <w:rPr>
                <w:rFonts w:ascii="Arial" w:hAnsi="Arial" w:cs="Arial"/>
                <w:sz w:val="21"/>
                <w:szCs w:val="21"/>
                <w:vertAlign w:val="superscript"/>
              </w:rPr>
              <w:t xml:space="preserve"> </w:t>
            </w:r>
            <w:r w:rsidRPr="006E53B7">
              <w:rPr>
                <w:rFonts w:ascii="Arial" w:hAnsi="Arial" w:cs="Arial"/>
                <w:sz w:val="21"/>
                <w:szCs w:val="21"/>
              </w:rPr>
              <w:t>і менше</w:t>
            </w:r>
          </w:p>
        </w:tc>
        <w:tc>
          <w:tcPr>
            <w:tcW w:w="1701" w:type="dxa"/>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16</w:t>
            </w:r>
          </w:p>
        </w:tc>
        <w:tc>
          <w:tcPr>
            <w:tcW w:w="1123" w:type="dxa"/>
            <w:gridSpan w:val="2"/>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1</w:t>
            </w:r>
          </w:p>
        </w:tc>
      </w:tr>
      <w:tr w:rsidR="00AA41C6" w:rsidTr="00AA41C6">
        <w:tc>
          <w:tcPr>
            <w:tcW w:w="2972" w:type="dxa"/>
            <w:gridSpan w:val="2"/>
            <w:vMerge/>
          </w:tcPr>
          <w:p w:rsidR="00AA41C6" w:rsidRDefault="00AA41C6" w:rsidP="00AA41C6">
            <w:pPr>
              <w:jc w:val="both"/>
            </w:pPr>
          </w:p>
        </w:tc>
        <w:tc>
          <w:tcPr>
            <w:tcW w:w="2693" w:type="dxa"/>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площею більше250м</w:t>
            </w:r>
            <w:r w:rsidRPr="006E53B7">
              <w:rPr>
                <w:rFonts w:ascii="Arial" w:hAnsi="Arial" w:cs="Arial"/>
                <w:sz w:val="21"/>
                <w:szCs w:val="21"/>
                <w:vertAlign w:val="superscript"/>
              </w:rPr>
              <w:t>2</w:t>
            </w:r>
          </w:p>
        </w:tc>
        <w:tc>
          <w:tcPr>
            <w:tcW w:w="1701" w:type="dxa"/>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16</w:t>
            </w:r>
          </w:p>
        </w:tc>
        <w:tc>
          <w:tcPr>
            <w:tcW w:w="2259" w:type="dxa"/>
            <w:gridSpan w:val="4"/>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За розрахунком</w:t>
            </w:r>
          </w:p>
        </w:tc>
      </w:tr>
      <w:tr w:rsidR="00D45801" w:rsidTr="001C01D5">
        <w:tc>
          <w:tcPr>
            <w:tcW w:w="5665" w:type="dxa"/>
            <w:gridSpan w:val="3"/>
          </w:tcPr>
          <w:p w:rsidR="00D45801" w:rsidRPr="006E53B7" w:rsidRDefault="00D45801" w:rsidP="00AA41C6">
            <w:pPr>
              <w:jc w:val="center"/>
              <w:rPr>
                <w:rFonts w:ascii="Arial" w:hAnsi="Arial" w:cs="Arial"/>
                <w:sz w:val="21"/>
                <w:szCs w:val="21"/>
              </w:rPr>
            </w:pPr>
            <w:r w:rsidRPr="006E53B7">
              <w:rPr>
                <w:rFonts w:ascii="Arial" w:hAnsi="Arial" w:cs="Arial"/>
                <w:sz w:val="21"/>
                <w:szCs w:val="21"/>
              </w:rPr>
              <w:t>Розвантажувальні приміщення</w:t>
            </w:r>
          </w:p>
        </w:tc>
        <w:tc>
          <w:tcPr>
            <w:tcW w:w="1701" w:type="dxa"/>
            <w:vAlign w:val="center"/>
          </w:tcPr>
          <w:p w:rsidR="00D45801" w:rsidRPr="006E53B7" w:rsidRDefault="00D45801" w:rsidP="00AA41C6">
            <w:pPr>
              <w:jc w:val="center"/>
              <w:rPr>
                <w:rFonts w:ascii="Arial" w:hAnsi="Arial" w:cs="Arial"/>
                <w:sz w:val="21"/>
                <w:szCs w:val="21"/>
              </w:rPr>
            </w:pPr>
            <w:r w:rsidRPr="006E53B7">
              <w:rPr>
                <w:rFonts w:ascii="Arial" w:hAnsi="Arial" w:cs="Arial"/>
                <w:sz w:val="21"/>
                <w:szCs w:val="21"/>
              </w:rPr>
              <w:t>10</w:t>
            </w:r>
          </w:p>
        </w:tc>
        <w:tc>
          <w:tcPr>
            <w:tcW w:w="2259" w:type="dxa"/>
            <w:gridSpan w:val="4"/>
            <w:vAlign w:val="center"/>
          </w:tcPr>
          <w:p w:rsidR="00D45801" w:rsidRPr="006E53B7" w:rsidRDefault="00D45801" w:rsidP="00AA41C6">
            <w:pPr>
              <w:jc w:val="center"/>
              <w:rPr>
                <w:rFonts w:ascii="Arial" w:hAnsi="Arial" w:cs="Arial"/>
                <w:sz w:val="21"/>
                <w:szCs w:val="21"/>
              </w:rPr>
            </w:pPr>
            <w:r w:rsidRPr="006E53B7">
              <w:rPr>
                <w:rFonts w:ascii="Arial" w:hAnsi="Arial" w:cs="Arial"/>
                <w:sz w:val="21"/>
                <w:szCs w:val="21"/>
              </w:rPr>
              <w:t>За розрахунком</w:t>
            </w:r>
          </w:p>
        </w:tc>
      </w:tr>
      <w:tr w:rsidR="00D45801" w:rsidTr="00D45801">
        <w:tc>
          <w:tcPr>
            <w:tcW w:w="5665" w:type="dxa"/>
            <w:gridSpan w:val="3"/>
          </w:tcPr>
          <w:p w:rsidR="00D45801" w:rsidRPr="006E53B7" w:rsidRDefault="00D45801" w:rsidP="00D45801">
            <w:pPr>
              <w:rPr>
                <w:rFonts w:ascii="Arial" w:hAnsi="Arial" w:cs="Arial"/>
                <w:sz w:val="21"/>
                <w:szCs w:val="21"/>
              </w:rPr>
            </w:pPr>
            <w:r w:rsidRPr="006E53B7">
              <w:rPr>
                <w:rFonts w:ascii="Arial" w:hAnsi="Arial" w:cs="Arial"/>
                <w:sz w:val="21"/>
                <w:szCs w:val="21"/>
              </w:rPr>
              <w:t xml:space="preserve">Приміщення готування товарів до продажу, комплектувальні, </w:t>
            </w:r>
            <w:proofErr w:type="spellStart"/>
            <w:r w:rsidRPr="006E53B7">
              <w:rPr>
                <w:rFonts w:ascii="Arial" w:hAnsi="Arial" w:cs="Arial"/>
                <w:sz w:val="21"/>
                <w:szCs w:val="21"/>
              </w:rPr>
              <w:t>прийомочні</w:t>
            </w:r>
            <w:proofErr w:type="spellEnd"/>
          </w:p>
        </w:tc>
        <w:tc>
          <w:tcPr>
            <w:tcW w:w="1701" w:type="dxa"/>
            <w:vAlign w:val="center"/>
          </w:tcPr>
          <w:p w:rsidR="00D45801" w:rsidRPr="006E53B7" w:rsidRDefault="00D45801" w:rsidP="00AA41C6">
            <w:pPr>
              <w:jc w:val="center"/>
              <w:rPr>
                <w:rFonts w:ascii="Arial" w:hAnsi="Arial" w:cs="Arial"/>
                <w:sz w:val="21"/>
                <w:szCs w:val="21"/>
              </w:rPr>
            </w:pPr>
            <w:r w:rsidRPr="006E53B7">
              <w:rPr>
                <w:rFonts w:ascii="Arial" w:hAnsi="Arial" w:cs="Arial"/>
                <w:sz w:val="21"/>
                <w:szCs w:val="21"/>
              </w:rPr>
              <w:t>18</w:t>
            </w:r>
          </w:p>
        </w:tc>
        <w:tc>
          <w:tcPr>
            <w:tcW w:w="1123" w:type="dxa"/>
            <w:gridSpan w:val="2"/>
            <w:vAlign w:val="center"/>
          </w:tcPr>
          <w:p w:rsidR="00D45801" w:rsidRPr="006E53B7" w:rsidRDefault="00D45801" w:rsidP="00AA41C6">
            <w:pPr>
              <w:jc w:val="center"/>
              <w:rPr>
                <w:rFonts w:ascii="Arial" w:hAnsi="Arial" w:cs="Arial"/>
                <w:sz w:val="21"/>
                <w:szCs w:val="21"/>
              </w:rPr>
            </w:pPr>
            <w:r w:rsidRPr="006E53B7">
              <w:rPr>
                <w:rFonts w:ascii="Arial" w:hAnsi="Arial" w:cs="Arial"/>
                <w:sz w:val="21"/>
                <w:szCs w:val="21"/>
              </w:rPr>
              <w:t>2</w:t>
            </w:r>
          </w:p>
        </w:tc>
        <w:tc>
          <w:tcPr>
            <w:tcW w:w="1136" w:type="dxa"/>
            <w:gridSpan w:val="2"/>
            <w:vAlign w:val="center"/>
          </w:tcPr>
          <w:p w:rsidR="00D45801" w:rsidRPr="006E53B7" w:rsidRDefault="00D45801" w:rsidP="00AA41C6">
            <w:pPr>
              <w:jc w:val="center"/>
              <w:rPr>
                <w:rFonts w:ascii="Arial" w:hAnsi="Arial" w:cs="Arial"/>
                <w:sz w:val="21"/>
                <w:szCs w:val="21"/>
              </w:rPr>
            </w:pPr>
            <w:r w:rsidRPr="006E53B7">
              <w:rPr>
                <w:rFonts w:ascii="Arial" w:hAnsi="Arial" w:cs="Arial"/>
                <w:sz w:val="21"/>
                <w:szCs w:val="21"/>
              </w:rPr>
              <w:t>1</w:t>
            </w:r>
          </w:p>
        </w:tc>
      </w:tr>
      <w:tr w:rsidR="00D45801" w:rsidTr="001C01D5">
        <w:tc>
          <w:tcPr>
            <w:tcW w:w="5665" w:type="dxa"/>
            <w:gridSpan w:val="3"/>
          </w:tcPr>
          <w:p w:rsidR="00D45801" w:rsidRPr="006E53B7" w:rsidRDefault="00D45801" w:rsidP="00D45801">
            <w:pPr>
              <w:rPr>
                <w:rFonts w:ascii="Arial" w:hAnsi="Arial" w:cs="Arial"/>
                <w:sz w:val="21"/>
                <w:szCs w:val="21"/>
              </w:rPr>
            </w:pPr>
            <w:r w:rsidRPr="006E53B7">
              <w:rPr>
                <w:rFonts w:ascii="Arial" w:hAnsi="Arial" w:cs="Arial"/>
                <w:sz w:val="21"/>
                <w:szCs w:val="21"/>
              </w:rPr>
              <w:t>Демонстраційні зали</w:t>
            </w:r>
          </w:p>
        </w:tc>
        <w:tc>
          <w:tcPr>
            <w:tcW w:w="1701" w:type="dxa"/>
            <w:vAlign w:val="center"/>
          </w:tcPr>
          <w:p w:rsidR="00D45801" w:rsidRPr="006E53B7" w:rsidRDefault="00D45801" w:rsidP="00D45801">
            <w:pPr>
              <w:jc w:val="center"/>
              <w:rPr>
                <w:rFonts w:ascii="Arial" w:hAnsi="Arial" w:cs="Arial"/>
                <w:sz w:val="21"/>
                <w:szCs w:val="21"/>
              </w:rPr>
            </w:pPr>
            <w:r w:rsidRPr="006E53B7">
              <w:rPr>
                <w:rFonts w:ascii="Arial" w:hAnsi="Arial" w:cs="Arial"/>
                <w:sz w:val="21"/>
                <w:szCs w:val="21"/>
              </w:rPr>
              <w:t>18</w:t>
            </w:r>
          </w:p>
        </w:tc>
        <w:tc>
          <w:tcPr>
            <w:tcW w:w="2259" w:type="dxa"/>
            <w:gridSpan w:val="4"/>
            <w:vAlign w:val="center"/>
          </w:tcPr>
          <w:p w:rsidR="00D45801" w:rsidRPr="006E53B7" w:rsidRDefault="00D45801" w:rsidP="00D45801">
            <w:pPr>
              <w:jc w:val="center"/>
              <w:rPr>
                <w:rFonts w:ascii="Arial" w:hAnsi="Arial" w:cs="Arial"/>
                <w:sz w:val="21"/>
                <w:szCs w:val="21"/>
              </w:rPr>
            </w:pPr>
            <w:r w:rsidRPr="006E53B7">
              <w:rPr>
                <w:rFonts w:ascii="Arial" w:hAnsi="Arial" w:cs="Arial"/>
                <w:sz w:val="21"/>
                <w:szCs w:val="21"/>
              </w:rPr>
              <w:t>За розрахунком</w:t>
            </w:r>
          </w:p>
        </w:tc>
      </w:tr>
      <w:tr w:rsidR="00D45801" w:rsidTr="00D45801">
        <w:tc>
          <w:tcPr>
            <w:tcW w:w="5665" w:type="dxa"/>
            <w:gridSpan w:val="3"/>
          </w:tcPr>
          <w:p w:rsidR="00D45801" w:rsidRPr="006E53B7" w:rsidRDefault="00D45801" w:rsidP="00D45801">
            <w:pPr>
              <w:rPr>
                <w:rFonts w:ascii="Arial" w:hAnsi="Arial" w:cs="Arial"/>
                <w:sz w:val="21"/>
                <w:szCs w:val="21"/>
              </w:rPr>
            </w:pPr>
            <w:r w:rsidRPr="006E53B7">
              <w:rPr>
                <w:rFonts w:ascii="Arial" w:hAnsi="Arial" w:cs="Arial"/>
                <w:sz w:val="21"/>
                <w:szCs w:val="21"/>
              </w:rPr>
              <w:t>Приміщення для пральних машин і прасувальні</w:t>
            </w:r>
          </w:p>
        </w:tc>
        <w:tc>
          <w:tcPr>
            <w:tcW w:w="1701" w:type="dxa"/>
            <w:vAlign w:val="center"/>
          </w:tcPr>
          <w:p w:rsidR="00D45801" w:rsidRPr="006E53B7" w:rsidRDefault="00D45801" w:rsidP="00D45801">
            <w:pPr>
              <w:jc w:val="center"/>
              <w:rPr>
                <w:rFonts w:ascii="Arial" w:hAnsi="Arial" w:cs="Arial"/>
                <w:sz w:val="21"/>
                <w:szCs w:val="21"/>
              </w:rPr>
            </w:pPr>
            <w:r w:rsidRPr="006E53B7">
              <w:rPr>
                <w:rFonts w:ascii="Arial" w:hAnsi="Arial" w:cs="Arial"/>
                <w:sz w:val="21"/>
                <w:szCs w:val="21"/>
              </w:rPr>
              <w:t>18</w:t>
            </w:r>
          </w:p>
        </w:tc>
        <w:tc>
          <w:tcPr>
            <w:tcW w:w="1123" w:type="dxa"/>
            <w:gridSpan w:val="2"/>
            <w:vAlign w:val="center"/>
          </w:tcPr>
          <w:p w:rsidR="00D45801" w:rsidRPr="006E53B7" w:rsidRDefault="00D45801" w:rsidP="00D45801">
            <w:pPr>
              <w:jc w:val="center"/>
              <w:rPr>
                <w:rFonts w:ascii="Arial" w:hAnsi="Arial" w:cs="Arial"/>
                <w:sz w:val="21"/>
                <w:szCs w:val="21"/>
              </w:rPr>
            </w:pPr>
            <w:r w:rsidRPr="006E53B7">
              <w:rPr>
                <w:rFonts w:ascii="Arial" w:hAnsi="Arial" w:cs="Arial"/>
                <w:sz w:val="21"/>
                <w:szCs w:val="21"/>
              </w:rPr>
              <w:t>1</w:t>
            </w:r>
          </w:p>
        </w:tc>
        <w:tc>
          <w:tcPr>
            <w:tcW w:w="1136" w:type="dxa"/>
            <w:gridSpan w:val="2"/>
            <w:vAlign w:val="center"/>
          </w:tcPr>
          <w:p w:rsidR="00D45801" w:rsidRPr="006E53B7" w:rsidRDefault="00D45801" w:rsidP="00D45801">
            <w:pPr>
              <w:jc w:val="center"/>
              <w:rPr>
                <w:rFonts w:ascii="Arial" w:hAnsi="Arial" w:cs="Arial"/>
                <w:sz w:val="21"/>
                <w:szCs w:val="21"/>
              </w:rPr>
            </w:pPr>
            <w:r w:rsidRPr="006E53B7">
              <w:rPr>
                <w:rFonts w:ascii="Arial" w:hAnsi="Arial" w:cs="Arial"/>
                <w:sz w:val="21"/>
                <w:szCs w:val="21"/>
              </w:rPr>
              <w:t>2</w:t>
            </w:r>
          </w:p>
        </w:tc>
      </w:tr>
      <w:tr w:rsidR="00D45801" w:rsidTr="00D45801">
        <w:tc>
          <w:tcPr>
            <w:tcW w:w="5665" w:type="dxa"/>
            <w:gridSpan w:val="3"/>
          </w:tcPr>
          <w:p w:rsidR="00D45801" w:rsidRPr="006E53B7" w:rsidRDefault="00226982" w:rsidP="00D45801">
            <w:pPr>
              <w:rPr>
                <w:rFonts w:ascii="Arial" w:hAnsi="Arial" w:cs="Arial"/>
                <w:sz w:val="21"/>
                <w:szCs w:val="21"/>
              </w:rPr>
            </w:pPr>
            <w:r w:rsidRPr="006E53B7">
              <w:rPr>
                <w:rFonts w:ascii="Arial" w:hAnsi="Arial" w:cs="Arial"/>
                <w:sz w:val="21"/>
                <w:szCs w:val="21"/>
              </w:rPr>
              <w:t>Білизняна</w:t>
            </w:r>
          </w:p>
        </w:tc>
        <w:tc>
          <w:tcPr>
            <w:tcW w:w="1701" w:type="dxa"/>
            <w:vAlign w:val="center"/>
          </w:tcPr>
          <w:p w:rsidR="00D45801" w:rsidRPr="006E53B7" w:rsidRDefault="00226982" w:rsidP="00D45801">
            <w:pPr>
              <w:jc w:val="center"/>
              <w:rPr>
                <w:rFonts w:ascii="Arial" w:hAnsi="Arial" w:cs="Arial"/>
                <w:sz w:val="21"/>
                <w:szCs w:val="21"/>
              </w:rPr>
            </w:pPr>
            <w:r w:rsidRPr="006E53B7">
              <w:rPr>
                <w:rFonts w:ascii="Arial" w:hAnsi="Arial" w:cs="Arial"/>
                <w:sz w:val="21"/>
                <w:szCs w:val="21"/>
              </w:rPr>
              <w:t>18</w:t>
            </w:r>
          </w:p>
        </w:tc>
        <w:tc>
          <w:tcPr>
            <w:tcW w:w="1123" w:type="dxa"/>
            <w:gridSpan w:val="2"/>
            <w:vAlign w:val="center"/>
          </w:tcPr>
          <w:p w:rsidR="00D45801"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D45801" w:rsidRPr="006E53B7" w:rsidRDefault="00226982" w:rsidP="00D45801">
            <w:pPr>
              <w:jc w:val="center"/>
              <w:rPr>
                <w:rFonts w:ascii="Arial" w:hAnsi="Arial" w:cs="Arial"/>
                <w:sz w:val="21"/>
                <w:szCs w:val="21"/>
              </w:rPr>
            </w:pPr>
            <w:r w:rsidRPr="006E53B7">
              <w:rPr>
                <w:rFonts w:ascii="Arial" w:hAnsi="Arial" w:cs="Arial"/>
                <w:sz w:val="21"/>
                <w:szCs w:val="21"/>
              </w:rPr>
              <w:t>0,5</w:t>
            </w:r>
          </w:p>
        </w:tc>
      </w:tr>
      <w:tr w:rsidR="00226982" w:rsidTr="00D45801">
        <w:tc>
          <w:tcPr>
            <w:tcW w:w="5665" w:type="dxa"/>
            <w:gridSpan w:val="3"/>
          </w:tcPr>
          <w:p w:rsidR="00226982" w:rsidRPr="006E53B7" w:rsidRDefault="00226982" w:rsidP="00D45801">
            <w:pPr>
              <w:rPr>
                <w:rFonts w:ascii="Arial" w:hAnsi="Arial" w:cs="Arial"/>
                <w:sz w:val="21"/>
                <w:szCs w:val="21"/>
              </w:rPr>
            </w:pPr>
            <w:proofErr w:type="spellStart"/>
            <w:r w:rsidRPr="006E53B7">
              <w:rPr>
                <w:rFonts w:ascii="Arial" w:hAnsi="Arial" w:cs="Arial"/>
                <w:sz w:val="21"/>
                <w:szCs w:val="21"/>
              </w:rPr>
              <w:t>Розрубочні</w:t>
            </w:r>
            <w:proofErr w:type="spellEnd"/>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10</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3</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4</w:t>
            </w:r>
          </w:p>
        </w:tc>
      </w:tr>
      <w:tr w:rsidR="00226982" w:rsidTr="00226982">
        <w:tc>
          <w:tcPr>
            <w:tcW w:w="1054" w:type="dxa"/>
            <w:vMerge w:val="restart"/>
            <w:vAlign w:val="center"/>
          </w:tcPr>
          <w:p w:rsidR="00226982" w:rsidRDefault="00226982" w:rsidP="00226982">
            <w:pPr>
              <w:jc w:val="center"/>
            </w:pPr>
            <w:r>
              <w:t>Комори</w:t>
            </w:r>
          </w:p>
        </w:tc>
        <w:tc>
          <w:tcPr>
            <w:tcW w:w="4611" w:type="dxa"/>
            <w:gridSpan w:val="2"/>
          </w:tcPr>
          <w:p w:rsidR="00226982" w:rsidRPr="006E53B7" w:rsidRDefault="00226982" w:rsidP="00D45801">
            <w:pPr>
              <w:rPr>
                <w:rFonts w:ascii="Arial" w:hAnsi="Arial" w:cs="Arial"/>
                <w:sz w:val="21"/>
                <w:szCs w:val="21"/>
              </w:rPr>
            </w:pPr>
            <w:r w:rsidRPr="006E53B7">
              <w:rPr>
                <w:rFonts w:ascii="Arial" w:hAnsi="Arial" w:cs="Arial"/>
                <w:sz w:val="21"/>
                <w:szCs w:val="21"/>
              </w:rPr>
              <w:t>Хліба і кондитерських виробів</w:t>
            </w:r>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16</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0,5</w:t>
            </w:r>
          </w:p>
        </w:tc>
      </w:tr>
      <w:tr w:rsidR="00226982" w:rsidTr="00226982">
        <w:tc>
          <w:tcPr>
            <w:tcW w:w="1054" w:type="dxa"/>
            <w:vMerge/>
          </w:tcPr>
          <w:p w:rsidR="00226982" w:rsidRDefault="00226982" w:rsidP="00D45801"/>
        </w:tc>
        <w:tc>
          <w:tcPr>
            <w:tcW w:w="4611" w:type="dxa"/>
            <w:gridSpan w:val="2"/>
          </w:tcPr>
          <w:p w:rsidR="00226982" w:rsidRPr="006E53B7" w:rsidRDefault="00226982" w:rsidP="00226982">
            <w:pPr>
              <w:rPr>
                <w:rFonts w:ascii="Arial" w:hAnsi="Arial" w:cs="Arial"/>
                <w:sz w:val="21"/>
                <w:szCs w:val="21"/>
              </w:rPr>
            </w:pPr>
            <w:r w:rsidRPr="006E53B7">
              <w:rPr>
                <w:rFonts w:ascii="Arial" w:hAnsi="Arial" w:cs="Arial"/>
                <w:sz w:val="21"/>
                <w:szCs w:val="21"/>
              </w:rPr>
              <w:t>гастрономічних товарів, риби, молока, фруктів, овочів, солінь, вина, пива, напоїв</w:t>
            </w:r>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8</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w:t>
            </w:r>
          </w:p>
        </w:tc>
      </w:tr>
      <w:tr w:rsidR="00226982" w:rsidTr="00226982">
        <w:tc>
          <w:tcPr>
            <w:tcW w:w="1054" w:type="dxa"/>
            <w:vMerge/>
          </w:tcPr>
          <w:p w:rsidR="00226982" w:rsidRDefault="00226982" w:rsidP="00D45801"/>
        </w:tc>
        <w:tc>
          <w:tcPr>
            <w:tcW w:w="4611" w:type="dxa"/>
            <w:gridSpan w:val="2"/>
          </w:tcPr>
          <w:p w:rsidR="00226982" w:rsidRPr="006E53B7" w:rsidRDefault="00226982" w:rsidP="00D45801">
            <w:pPr>
              <w:rPr>
                <w:rFonts w:ascii="Arial" w:hAnsi="Arial" w:cs="Arial"/>
                <w:sz w:val="21"/>
                <w:szCs w:val="21"/>
              </w:rPr>
            </w:pPr>
            <w:r w:rsidRPr="006E53B7">
              <w:rPr>
                <w:rFonts w:ascii="Arial" w:hAnsi="Arial" w:cs="Arial"/>
                <w:sz w:val="21"/>
                <w:szCs w:val="21"/>
              </w:rPr>
              <w:t>взуття, парфумів, побутової хімії</w:t>
            </w:r>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16</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2</w:t>
            </w:r>
          </w:p>
        </w:tc>
      </w:tr>
      <w:tr w:rsidR="00226982" w:rsidTr="00226982">
        <w:tc>
          <w:tcPr>
            <w:tcW w:w="1054" w:type="dxa"/>
            <w:vMerge/>
          </w:tcPr>
          <w:p w:rsidR="00226982" w:rsidRDefault="00226982" w:rsidP="00D45801"/>
        </w:tc>
        <w:tc>
          <w:tcPr>
            <w:tcW w:w="4611" w:type="dxa"/>
            <w:gridSpan w:val="2"/>
          </w:tcPr>
          <w:p w:rsidR="00226982" w:rsidRPr="006E53B7" w:rsidRDefault="00226982" w:rsidP="00D45801">
            <w:pPr>
              <w:rPr>
                <w:rFonts w:ascii="Arial" w:hAnsi="Arial" w:cs="Arial"/>
                <w:sz w:val="21"/>
                <w:szCs w:val="21"/>
              </w:rPr>
            </w:pPr>
            <w:r w:rsidRPr="006E53B7">
              <w:rPr>
                <w:rFonts w:ascii="Arial" w:hAnsi="Arial" w:cs="Arial"/>
                <w:sz w:val="21"/>
                <w:szCs w:val="21"/>
              </w:rPr>
              <w:t>інших товарів</w:t>
            </w:r>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16</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0,5</w:t>
            </w:r>
          </w:p>
        </w:tc>
      </w:tr>
      <w:tr w:rsidR="00226982" w:rsidTr="001C01D5">
        <w:tc>
          <w:tcPr>
            <w:tcW w:w="5665" w:type="dxa"/>
            <w:gridSpan w:val="3"/>
          </w:tcPr>
          <w:p w:rsidR="00226982" w:rsidRPr="006E53B7" w:rsidRDefault="00226982" w:rsidP="00D45801">
            <w:pPr>
              <w:rPr>
                <w:rFonts w:ascii="Arial" w:hAnsi="Arial" w:cs="Arial"/>
                <w:sz w:val="21"/>
                <w:szCs w:val="21"/>
              </w:rPr>
            </w:pPr>
            <w:r w:rsidRPr="006E53B7">
              <w:rPr>
                <w:rFonts w:ascii="Arial" w:hAnsi="Arial" w:cs="Arial"/>
                <w:sz w:val="21"/>
                <w:szCs w:val="21"/>
              </w:rPr>
              <w:t>Камери охолоджувані</w:t>
            </w:r>
          </w:p>
        </w:tc>
        <w:tc>
          <w:tcPr>
            <w:tcW w:w="3960" w:type="dxa"/>
            <w:gridSpan w:val="5"/>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За технологічним завданням</w:t>
            </w:r>
          </w:p>
        </w:tc>
      </w:tr>
      <w:tr w:rsidR="00226982" w:rsidTr="001C01D5">
        <w:tc>
          <w:tcPr>
            <w:tcW w:w="5665" w:type="dxa"/>
            <w:gridSpan w:val="3"/>
          </w:tcPr>
          <w:p w:rsidR="00226982" w:rsidRPr="006E53B7" w:rsidRDefault="00226982" w:rsidP="00D45801">
            <w:pPr>
              <w:rPr>
                <w:rFonts w:ascii="Arial" w:hAnsi="Arial" w:cs="Arial"/>
                <w:sz w:val="21"/>
                <w:szCs w:val="21"/>
              </w:rPr>
            </w:pPr>
            <w:r w:rsidRPr="006E53B7">
              <w:rPr>
                <w:rFonts w:ascii="Arial" w:hAnsi="Arial" w:cs="Arial"/>
                <w:sz w:val="21"/>
                <w:szCs w:val="21"/>
              </w:rPr>
              <w:t>Камера для сміття не охолоджувана</w:t>
            </w:r>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r>
      <w:bookmarkEnd w:id="7"/>
      <w:tr w:rsidR="003474F0" w:rsidTr="003474F0">
        <w:tc>
          <w:tcPr>
            <w:tcW w:w="5665" w:type="dxa"/>
            <w:gridSpan w:val="3"/>
          </w:tcPr>
          <w:p w:rsidR="003474F0" w:rsidRPr="006E53B7" w:rsidRDefault="003474F0" w:rsidP="001C01D5">
            <w:pPr>
              <w:rPr>
                <w:rFonts w:ascii="Arial" w:hAnsi="Arial" w:cs="Arial"/>
                <w:sz w:val="21"/>
                <w:szCs w:val="21"/>
              </w:rPr>
            </w:pPr>
            <w:r w:rsidRPr="006E53B7">
              <w:rPr>
                <w:rFonts w:ascii="Arial" w:hAnsi="Arial" w:cs="Arial"/>
                <w:sz w:val="21"/>
                <w:szCs w:val="21"/>
              </w:rPr>
              <w:t xml:space="preserve">Приміщення  для зберігання пакувальних матеріалів  </w:t>
            </w:r>
          </w:p>
          <w:p w:rsidR="003474F0" w:rsidRPr="006E53B7" w:rsidRDefault="003474F0" w:rsidP="001C01D5">
            <w:pPr>
              <w:rPr>
                <w:rFonts w:ascii="Arial" w:hAnsi="Arial" w:cs="Arial"/>
                <w:sz w:val="21"/>
                <w:szCs w:val="21"/>
              </w:rPr>
            </w:pPr>
            <w:r w:rsidRPr="006E53B7">
              <w:rPr>
                <w:rFonts w:ascii="Arial" w:hAnsi="Arial" w:cs="Arial"/>
                <w:sz w:val="21"/>
                <w:szCs w:val="21"/>
              </w:rPr>
              <w:t>і інвентаря</w:t>
            </w:r>
          </w:p>
        </w:tc>
        <w:tc>
          <w:tcPr>
            <w:tcW w:w="1701"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18</w:t>
            </w:r>
          </w:p>
        </w:tc>
        <w:tc>
          <w:tcPr>
            <w:tcW w:w="993"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w:t>
            </w:r>
          </w:p>
        </w:tc>
        <w:tc>
          <w:tcPr>
            <w:tcW w:w="1266" w:type="dxa"/>
            <w:gridSpan w:val="3"/>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0,5</w:t>
            </w:r>
          </w:p>
        </w:tc>
      </w:tr>
      <w:tr w:rsidR="003474F0" w:rsidTr="003474F0">
        <w:tc>
          <w:tcPr>
            <w:tcW w:w="5665" w:type="dxa"/>
            <w:gridSpan w:val="3"/>
          </w:tcPr>
          <w:p w:rsidR="003474F0" w:rsidRPr="006E53B7" w:rsidRDefault="003474F0" w:rsidP="001C01D5">
            <w:pPr>
              <w:rPr>
                <w:rFonts w:ascii="Arial" w:hAnsi="Arial" w:cs="Arial"/>
                <w:sz w:val="21"/>
                <w:szCs w:val="21"/>
              </w:rPr>
            </w:pPr>
            <w:r w:rsidRPr="006E53B7">
              <w:rPr>
                <w:rFonts w:ascii="Arial" w:hAnsi="Arial" w:cs="Arial"/>
                <w:sz w:val="21"/>
                <w:szCs w:val="21"/>
              </w:rPr>
              <w:t>Майстерні</w:t>
            </w:r>
          </w:p>
        </w:tc>
        <w:tc>
          <w:tcPr>
            <w:tcW w:w="1701"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18</w:t>
            </w:r>
          </w:p>
        </w:tc>
        <w:tc>
          <w:tcPr>
            <w:tcW w:w="993"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2</w:t>
            </w:r>
          </w:p>
        </w:tc>
        <w:tc>
          <w:tcPr>
            <w:tcW w:w="1266" w:type="dxa"/>
            <w:gridSpan w:val="3"/>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3</w:t>
            </w:r>
          </w:p>
        </w:tc>
      </w:tr>
      <w:tr w:rsidR="003474F0" w:rsidTr="001C01D5">
        <w:trPr>
          <w:trHeight w:val="508"/>
        </w:trPr>
        <w:tc>
          <w:tcPr>
            <w:tcW w:w="2972" w:type="dxa"/>
            <w:gridSpan w:val="2"/>
            <w:vMerge w:val="restart"/>
            <w:vAlign w:val="center"/>
          </w:tcPr>
          <w:p w:rsidR="003474F0" w:rsidRDefault="003474F0" w:rsidP="003474F0">
            <w:r w:rsidRPr="003474F0">
              <w:t xml:space="preserve">Машинне відділення установок технологічного </w:t>
            </w:r>
            <w:proofErr w:type="spellStart"/>
            <w:r w:rsidRPr="003474F0">
              <w:t>холодопостачання</w:t>
            </w:r>
            <w:proofErr w:type="spellEnd"/>
          </w:p>
        </w:tc>
        <w:tc>
          <w:tcPr>
            <w:tcW w:w="2693" w:type="dxa"/>
          </w:tcPr>
          <w:p w:rsidR="003474F0" w:rsidRPr="006E53B7" w:rsidRDefault="003474F0" w:rsidP="003474F0">
            <w:pPr>
              <w:rPr>
                <w:rFonts w:ascii="Arial" w:hAnsi="Arial" w:cs="Arial"/>
                <w:sz w:val="21"/>
                <w:szCs w:val="21"/>
              </w:rPr>
            </w:pPr>
            <w:r w:rsidRPr="006E53B7">
              <w:rPr>
                <w:rFonts w:ascii="Arial" w:hAnsi="Arial" w:cs="Arial"/>
                <w:sz w:val="21"/>
                <w:szCs w:val="21"/>
              </w:rPr>
              <w:t>з повітряним охолодженням</w:t>
            </w:r>
          </w:p>
        </w:tc>
        <w:tc>
          <w:tcPr>
            <w:tcW w:w="1701"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5</w:t>
            </w:r>
          </w:p>
        </w:tc>
        <w:tc>
          <w:tcPr>
            <w:tcW w:w="2259" w:type="dxa"/>
            <w:gridSpan w:val="4"/>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За розрахунком</w:t>
            </w:r>
          </w:p>
        </w:tc>
      </w:tr>
      <w:tr w:rsidR="003474F0" w:rsidTr="003474F0">
        <w:trPr>
          <w:trHeight w:val="508"/>
        </w:trPr>
        <w:tc>
          <w:tcPr>
            <w:tcW w:w="2972" w:type="dxa"/>
            <w:gridSpan w:val="2"/>
            <w:vMerge/>
          </w:tcPr>
          <w:p w:rsidR="003474F0" w:rsidRDefault="003474F0" w:rsidP="001C01D5"/>
        </w:tc>
        <w:tc>
          <w:tcPr>
            <w:tcW w:w="2693" w:type="dxa"/>
          </w:tcPr>
          <w:p w:rsidR="003474F0" w:rsidRPr="006E53B7" w:rsidRDefault="003474F0" w:rsidP="001C01D5">
            <w:pPr>
              <w:rPr>
                <w:rFonts w:ascii="Arial" w:hAnsi="Arial" w:cs="Arial"/>
                <w:sz w:val="21"/>
                <w:szCs w:val="21"/>
              </w:rPr>
            </w:pPr>
            <w:r w:rsidRPr="006E53B7">
              <w:rPr>
                <w:rFonts w:ascii="Arial" w:hAnsi="Arial" w:cs="Arial"/>
                <w:sz w:val="21"/>
                <w:szCs w:val="21"/>
              </w:rPr>
              <w:t>з водяним охолодженням</w:t>
            </w:r>
          </w:p>
        </w:tc>
        <w:tc>
          <w:tcPr>
            <w:tcW w:w="1701"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5</w:t>
            </w:r>
          </w:p>
        </w:tc>
        <w:tc>
          <w:tcPr>
            <w:tcW w:w="993"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w:t>
            </w:r>
          </w:p>
        </w:tc>
        <w:tc>
          <w:tcPr>
            <w:tcW w:w="1266" w:type="dxa"/>
            <w:gridSpan w:val="3"/>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3</w:t>
            </w:r>
          </w:p>
        </w:tc>
      </w:tr>
      <w:tr w:rsidR="003474F0" w:rsidTr="003474F0">
        <w:tc>
          <w:tcPr>
            <w:tcW w:w="5665" w:type="dxa"/>
            <w:gridSpan w:val="3"/>
          </w:tcPr>
          <w:p w:rsidR="003474F0" w:rsidRPr="006E53B7" w:rsidRDefault="00A37648" w:rsidP="00A37648">
            <w:pPr>
              <w:rPr>
                <w:rFonts w:ascii="Arial" w:hAnsi="Arial" w:cs="Arial"/>
                <w:sz w:val="21"/>
                <w:szCs w:val="21"/>
              </w:rPr>
            </w:pPr>
            <w:r w:rsidRPr="006E53B7">
              <w:rPr>
                <w:rFonts w:ascii="Arial" w:hAnsi="Arial" w:cs="Arial"/>
                <w:sz w:val="21"/>
                <w:szCs w:val="21"/>
              </w:rPr>
              <w:t>Конторські приміщення, кімната персоналу, приміщення охорони, пожежного поста, АСК</w:t>
            </w:r>
          </w:p>
        </w:tc>
        <w:tc>
          <w:tcPr>
            <w:tcW w:w="1701" w:type="dxa"/>
            <w:vAlign w:val="center"/>
          </w:tcPr>
          <w:p w:rsidR="003474F0" w:rsidRPr="006E53B7" w:rsidRDefault="00A37648" w:rsidP="001C01D5">
            <w:pPr>
              <w:jc w:val="center"/>
              <w:rPr>
                <w:rFonts w:ascii="Arial" w:hAnsi="Arial" w:cs="Arial"/>
                <w:sz w:val="21"/>
                <w:szCs w:val="21"/>
              </w:rPr>
            </w:pPr>
            <w:r w:rsidRPr="006E53B7">
              <w:rPr>
                <w:rFonts w:ascii="Arial" w:hAnsi="Arial" w:cs="Arial"/>
                <w:sz w:val="21"/>
                <w:szCs w:val="21"/>
              </w:rPr>
              <w:t>18</w:t>
            </w:r>
          </w:p>
        </w:tc>
        <w:tc>
          <w:tcPr>
            <w:tcW w:w="993" w:type="dxa"/>
            <w:vAlign w:val="center"/>
          </w:tcPr>
          <w:p w:rsidR="003474F0" w:rsidRPr="006E53B7" w:rsidRDefault="00A37648" w:rsidP="001C01D5">
            <w:pPr>
              <w:jc w:val="center"/>
              <w:rPr>
                <w:rFonts w:ascii="Arial" w:hAnsi="Arial" w:cs="Arial"/>
                <w:sz w:val="21"/>
                <w:szCs w:val="21"/>
              </w:rPr>
            </w:pPr>
            <w:r w:rsidRPr="006E53B7">
              <w:rPr>
                <w:rFonts w:ascii="Arial" w:hAnsi="Arial" w:cs="Arial"/>
                <w:sz w:val="21"/>
                <w:szCs w:val="21"/>
              </w:rPr>
              <w:t>1</w:t>
            </w:r>
          </w:p>
        </w:tc>
        <w:tc>
          <w:tcPr>
            <w:tcW w:w="1266" w:type="dxa"/>
            <w:gridSpan w:val="3"/>
            <w:vAlign w:val="center"/>
          </w:tcPr>
          <w:p w:rsidR="003474F0" w:rsidRPr="006E53B7" w:rsidRDefault="00A37648" w:rsidP="001C01D5">
            <w:pPr>
              <w:jc w:val="center"/>
              <w:rPr>
                <w:rFonts w:ascii="Arial" w:hAnsi="Arial" w:cs="Arial"/>
                <w:sz w:val="21"/>
                <w:szCs w:val="21"/>
              </w:rPr>
            </w:pPr>
            <w:r w:rsidRPr="006E53B7">
              <w:rPr>
                <w:rFonts w:ascii="Arial" w:hAnsi="Arial" w:cs="Arial"/>
                <w:sz w:val="21"/>
                <w:szCs w:val="21"/>
              </w:rPr>
              <w:t>1</w:t>
            </w:r>
          </w:p>
        </w:tc>
      </w:tr>
      <w:tr w:rsidR="00A37648" w:rsidTr="003474F0">
        <w:tc>
          <w:tcPr>
            <w:tcW w:w="5665" w:type="dxa"/>
            <w:gridSpan w:val="3"/>
          </w:tcPr>
          <w:p w:rsidR="00A37648" w:rsidRPr="006E53B7" w:rsidRDefault="00A37648" w:rsidP="00A37648">
            <w:pPr>
              <w:rPr>
                <w:rFonts w:ascii="Arial" w:hAnsi="Arial" w:cs="Arial"/>
                <w:sz w:val="21"/>
                <w:szCs w:val="21"/>
              </w:rPr>
            </w:pPr>
            <w:r w:rsidRPr="006E53B7">
              <w:rPr>
                <w:rFonts w:ascii="Arial" w:hAnsi="Arial" w:cs="Arial"/>
                <w:sz w:val="21"/>
                <w:szCs w:val="21"/>
              </w:rPr>
              <w:t>Гардеробні, кімната для прийому їжі</w:t>
            </w:r>
          </w:p>
        </w:tc>
        <w:tc>
          <w:tcPr>
            <w:tcW w:w="1701"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18</w:t>
            </w:r>
          </w:p>
        </w:tc>
        <w:tc>
          <w:tcPr>
            <w:tcW w:w="993"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w:t>
            </w:r>
          </w:p>
        </w:tc>
        <w:tc>
          <w:tcPr>
            <w:tcW w:w="1266" w:type="dxa"/>
            <w:gridSpan w:val="3"/>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1</w:t>
            </w:r>
          </w:p>
        </w:tc>
      </w:tr>
      <w:tr w:rsidR="00A37648" w:rsidTr="00A37648">
        <w:tc>
          <w:tcPr>
            <w:tcW w:w="5665" w:type="dxa"/>
            <w:gridSpan w:val="3"/>
            <w:vAlign w:val="center"/>
          </w:tcPr>
          <w:p w:rsidR="00A37648" w:rsidRPr="006E53B7" w:rsidRDefault="00A37648" w:rsidP="00A37648">
            <w:pPr>
              <w:rPr>
                <w:rFonts w:ascii="Arial" w:hAnsi="Arial" w:cs="Arial"/>
                <w:sz w:val="21"/>
                <w:szCs w:val="21"/>
              </w:rPr>
            </w:pPr>
            <w:r w:rsidRPr="006E53B7">
              <w:rPr>
                <w:rFonts w:ascii="Arial" w:hAnsi="Arial" w:cs="Arial"/>
                <w:sz w:val="21"/>
                <w:szCs w:val="21"/>
              </w:rPr>
              <w:t>Туалети</w:t>
            </w:r>
          </w:p>
        </w:tc>
        <w:tc>
          <w:tcPr>
            <w:tcW w:w="1701"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16</w:t>
            </w:r>
          </w:p>
        </w:tc>
        <w:tc>
          <w:tcPr>
            <w:tcW w:w="993"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w:t>
            </w:r>
          </w:p>
        </w:tc>
        <w:tc>
          <w:tcPr>
            <w:tcW w:w="1266" w:type="dxa"/>
            <w:gridSpan w:val="3"/>
            <w:vAlign w:val="center"/>
          </w:tcPr>
          <w:p w:rsidR="00A37648" w:rsidRPr="006E53B7" w:rsidRDefault="00A37648" w:rsidP="00A37648">
            <w:pPr>
              <w:jc w:val="center"/>
              <w:rPr>
                <w:rFonts w:ascii="Arial" w:hAnsi="Arial" w:cs="Arial"/>
                <w:sz w:val="21"/>
                <w:szCs w:val="21"/>
              </w:rPr>
            </w:pPr>
            <w:r w:rsidRPr="006E53B7">
              <w:rPr>
                <w:rFonts w:ascii="Arial" w:hAnsi="Arial" w:cs="Arial"/>
                <w:sz w:val="21"/>
                <w:szCs w:val="21"/>
              </w:rPr>
              <w:t xml:space="preserve">100 м3 на один </w:t>
            </w:r>
          </w:p>
          <w:p w:rsidR="00A37648" w:rsidRPr="006E53B7" w:rsidRDefault="00A37648" w:rsidP="00A37648">
            <w:pPr>
              <w:jc w:val="center"/>
              <w:rPr>
                <w:rFonts w:ascii="Arial" w:hAnsi="Arial" w:cs="Arial"/>
                <w:sz w:val="21"/>
                <w:szCs w:val="21"/>
              </w:rPr>
            </w:pPr>
            <w:r w:rsidRPr="006E53B7">
              <w:rPr>
                <w:rFonts w:ascii="Arial" w:hAnsi="Arial" w:cs="Arial"/>
                <w:sz w:val="21"/>
                <w:szCs w:val="21"/>
              </w:rPr>
              <w:t>унітаз</w:t>
            </w:r>
          </w:p>
        </w:tc>
      </w:tr>
      <w:tr w:rsidR="00A37648" w:rsidTr="00A37648">
        <w:tc>
          <w:tcPr>
            <w:tcW w:w="5665" w:type="dxa"/>
            <w:gridSpan w:val="3"/>
            <w:vAlign w:val="center"/>
          </w:tcPr>
          <w:p w:rsidR="00A37648" w:rsidRPr="006E53B7" w:rsidRDefault="00A37648" w:rsidP="00A37648">
            <w:pPr>
              <w:rPr>
                <w:rFonts w:ascii="Arial" w:hAnsi="Arial" w:cs="Arial"/>
                <w:sz w:val="21"/>
                <w:szCs w:val="21"/>
              </w:rPr>
            </w:pPr>
            <w:r w:rsidRPr="006E53B7">
              <w:rPr>
                <w:rFonts w:ascii="Arial" w:hAnsi="Arial" w:cs="Arial"/>
                <w:sz w:val="21"/>
                <w:szCs w:val="21"/>
              </w:rPr>
              <w:t>Душові</w:t>
            </w:r>
          </w:p>
        </w:tc>
        <w:tc>
          <w:tcPr>
            <w:tcW w:w="1701"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25</w:t>
            </w:r>
          </w:p>
        </w:tc>
        <w:tc>
          <w:tcPr>
            <w:tcW w:w="993"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w:t>
            </w:r>
          </w:p>
        </w:tc>
        <w:tc>
          <w:tcPr>
            <w:tcW w:w="1266" w:type="dxa"/>
            <w:gridSpan w:val="3"/>
            <w:vAlign w:val="center"/>
          </w:tcPr>
          <w:p w:rsidR="00A37648" w:rsidRPr="006E53B7" w:rsidRDefault="00A37648" w:rsidP="00A37648">
            <w:pPr>
              <w:jc w:val="center"/>
              <w:rPr>
                <w:rFonts w:ascii="Arial" w:hAnsi="Arial" w:cs="Arial"/>
                <w:sz w:val="21"/>
                <w:szCs w:val="21"/>
              </w:rPr>
            </w:pPr>
            <w:r w:rsidRPr="006E53B7">
              <w:rPr>
                <w:rFonts w:ascii="Arial" w:hAnsi="Arial" w:cs="Arial"/>
                <w:sz w:val="21"/>
                <w:szCs w:val="21"/>
              </w:rPr>
              <w:t>5</w:t>
            </w:r>
          </w:p>
        </w:tc>
      </w:tr>
      <w:tr w:rsidR="00A37648" w:rsidTr="001C01D5">
        <w:tc>
          <w:tcPr>
            <w:tcW w:w="9625" w:type="dxa"/>
            <w:gridSpan w:val="8"/>
            <w:vAlign w:val="center"/>
          </w:tcPr>
          <w:p w:rsidR="006E53B7" w:rsidRDefault="00A37648" w:rsidP="006E53B7">
            <w:pPr>
              <w:ind w:left="709" w:hanging="709"/>
              <w:rPr>
                <w:rFonts w:ascii="Arial" w:hAnsi="Arial" w:cs="Arial"/>
                <w:sz w:val="18"/>
                <w:szCs w:val="18"/>
              </w:rPr>
            </w:pPr>
            <w:r w:rsidRPr="00A37648">
              <w:rPr>
                <w:b/>
                <w:bCs/>
                <w:sz w:val="20"/>
                <w:szCs w:val="20"/>
              </w:rPr>
              <w:t xml:space="preserve">Примітка </w:t>
            </w:r>
            <w:r w:rsidRPr="006E53B7">
              <w:rPr>
                <w:rFonts w:ascii="Arial" w:hAnsi="Arial" w:cs="Arial"/>
                <w:b/>
                <w:bCs/>
                <w:sz w:val="18"/>
                <w:szCs w:val="18"/>
              </w:rPr>
              <w:t>1.</w:t>
            </w:r>
            <w:r w:rsidRPr="006E53B7">
              <w:rPr>
                <w:rFonts w:ascii="Arial" w:hAnsi="Arial" w:cs="Arial"/>
                <w:sz w:val="18"/>
                <w:szCs w:val="18"/>
              </w:rPr>
              <w:t xml:space="preserve"> Магазини, що розташовуються в підземних поверхах будинків або під поверхнею землі, необхідно проектувати із системами механічної припливно-витяжної вентиляції незалежно від площі торговельної зали. Повітрообмін для всіх приміщень цих магазинів визначається розрахунком, але не менше </w:t>
            </w:r>
          </w:p>
          <w:p w:rsidR="00A37648" w:rsidRPr="006E53B7" w:rsidRDefault="00A37648" w:rsidP="006E53B7">
            <w:pPr>
              <w:ind w:left="709"/>
              <w:rPr>
                <w:rFonts w:ascii="Arial" w:hAnsi="Arial" w:cs="Arial"/>
                <w:sz w:val="18"/>
                <w:szCs w:val="18"/>
              </w:rPr>
            </w:pPr>
            <w:r w:rsidRPr="006E53B7">
              <w:rPr>
                <w:rFonts w:ascii="Arial" w:hAnsi="Arial" w:cs="Arial"/>
                <w:sz w:val="18"/>
                <w:szCs w:val="18"/>
              </w:rPr>
              <w:t>30 м</w:t>
            </w:r>
            <w:r w:rsidRPr="006E53B7">
              <w:rPr>
                <w:rFonts w:ascii="Arial" w:hAnsi="Arial" w:cs="Arial"/>
                <w:sz w:val="18"/>
                <w:szCs w:val="18"/>
                <w:vertAlign w:val="superscript"/>
              </w:rPr>
              <w:t>3</w:t>
            </w:r>
            <w:r w:rsidRPr="006E53B7">
              <w:rPr>
                <w:rFonts w:ascii="Arial" w:hAnsi="Arial" w:cs="Arial"/>
                <w:sz w:val="18"/>
                <w:szCs w:val="18"/>
              </w:rPr>
              <w:t xml:space="preserve"> /год на одного покупця і 60 м</w:t>
            </w:r>
            <w:r w:rsidRPr="006E53B7">
              <w:rPr>
                <w:rFonts w:ascii="Arial" w:hAnsi="Arial" w:cs="Arial"/>
                <w:sz w:val="18"/>
                <w:szCs w:val="18"/>
                <w:vertAlign w:val="superscript"/>
              </w:rPr>
              <w:t>3</w:t>
            </w:r>
            <w:r w:rsidRPr="006E53B7">
              <w:rPr>
                <w:rFonts w:ascii="Arial" w:hAnsi="Arial" w:cs="Arial"/>
                <w:sz w:val="18"/>
                <w:szCs w:val="18"/>
              </w:rPr>
              <w:t xml:space="preserve">/год на одного працівника. </w:t>
            </w:r>
          </w:p>
          <w:p w:rsidR="006E53B7" w:rsidRDefault="00A37648" w:rsidP="006E53B7">
            <w:pPr>
              <w:ind w:left="739" w:hanging="739"/>
              <w:rPr>
                <w:rFonts w:ascii="Arial" w:hAnsi="Arial" w:cs="Arial"/>
                <w:sz w:val="18"/>
                <w:szCs w:val="18"/>
              </w:rPr>
            </w:pPr>
            <w:r w:rsidRPr="006E53B7">
              <w:rPr>
                <w:rFonts w:ascii="Arial" w:hAnsi="Arial" w:cs="Arial"/>
                <w:b/>
                <w:bCs/>
                <w:sz w:val="18"/>
                <w:szCs w:val="18"/>
              </w:rPr>
              <w:t>Примітка 2.</w:t>
            </w:r>
            <w:r w:rsidRPr="006E53B7">
              <w:rPr>
                <w:rFonts w:ascii="Arial" w:hAnsi="Arial" w:cs="Arial"/>
                <w:sz w:val="18"/>
                <w:szCs w:val="18"/>
              </w:rPr>
              <w:t xml:space="preserve"> У приміщеннях, де проектується кондиціонування повітря, що забезпечує оптимальні параметри повітря протягом усього року, систему опале</w:t>
            </w:r>
            <w:r w:rsidR="00744947" w:rsidRPr="006E53B7">
              <w:rPr>
                <w:rFonts w:ascii="Arial" w:hAnsi="Arial" w:cs="Arial"/>
                <w:sz w:val="18"/>
                <w:szCs w:val="18"/>
              </w:rPr>
              <w:t>ння необхідно розраховувати на пі</w:t>
            </w:r>
            <w:r w:rsidRPr="006E53B7">
              <w:rPr>
                <w:rFonts w:ascii="Arial" w:hAnsi="Arial" w:cs="Arial"/>
                <w:sz w:val="18"/>
                <w:szCs w:val="18"/>
              </w:rPr>
              <w:t xml:space="preserve">дтримку температури </w:t>
            </w:r>
          </w:p>
          <w:p w:rsidR="00A37648" w:rsidRDefault="00A37648" w:rsidP="006E53B7">
            <w:pPr>
              <w:ind w:left="739" w:hanging="30"/>
            </w:pPr>
            <w:r w:rsidRPr="006E53B7">
              <w:rPr>
                <w:rFonts w:ascii="Arial" w:hAnsi="Arial" w:cs="Arial"/>
                <w:sz w:val="18"/>
                <w:szCs w:val="18"/>
              </w:rPr>
              <w:t>+ 12 °С.</w:t>
            </w:r>
          </w:p>
        </w:tc>
      </w:tr>
    </w:tbl>
    <w:p w:rsidR="00A37648" w:rsidRDefault="00A37648" w:rsidP="00A37648"/>
    <w:p w:rsidR="00A37648" w:rsidRPr="00A02FBB" w:rsidRDefault="00A37648" w:rsidP="00A02FBB">
      <w:pPr>
        <w:spacing w:line="288" w:lineRule="auto"/>
        <w:ind w:firstLine="284"/>
        <w:contextualSpacing/>
        <w:jc w:val="both"/>
        <w:rPr>
          <w:rFonts w:ascii="Arial" w:hAnsi="Arial" w:cs="Arial"/>
          <w:sz w:val="21"/>
          <w:szCs w:val="21"/>
        </w:rPr>
      </w:pPr>
      <w:r w:rsidRPr="006E53B7">
        <w:rPr>
          <w:rFonts w:ascii="Arial" w:hAnsi="Arial" w:cs="Arial"/>
          <w:sz w:val="21"/>
          <w:szCs w:val="21"/>
        </w:rPr>
        <w:t>9</w:t>
      </w:r>
      <w:r w:rsidRPr="00A02FBB">
        <w:rPr>
          <w:rFonts w:ascii="Arial" w:hAnsi="Arial" w:cs="Arial"/>
          <w:sz w:val="21"/>
          <w:szCs w:val="21"/>
        </w:rPr>
        <w:t>.4.3 Для опалення торговельних залів та інших приміщень площею 400 м</w:t>
      </w:r>
      <w:r w:rsidRPr="00A02FBB">
        <w:rPr>
          <w:rFonts w:ascii="Arial" w:hAnsi="Arial" w:cs="Arial"/>
          <w:sz w:val="21"/>
          <w:szCs w:val="21"/>
          <w:vertAlign w:val="superscript"/>
        </w:rPr>
        <w:t>2</w:t>
      </w:r>
      <w:r w:rsidRPr="00A02FBB">
        <w:rPr>
          <w:rFonts w:ascii="Arial" w:hAnsi="Arial" w:cs="Arial"/>
          <w:sz w:val="21"/>
          <w:szCs w:val="21"/>
        </w:rPr>
        <w:t xml:space="preserve"> і більше слід проектувати окремі гілки, оснащені регуляторами температури. Н</w:t>
      </w:r>
      <w:r w:rsidR="00640227" w:rsidRPr="00A02FBB">
        <w:rPr>
          <w:rFonts w:ascii="Arial" w:hAnsi="Arial" w:cs="Arial"/>
          <w:sz w:val="21"/>
          <w:szCs w:val="21"/>
        </w:rPr>
        <w:t>а</w:t>
      </w:r>
      <w:r w:rsidRPr="00A02FBB">
        <w:rPr>
          <w:rFonts w:ascii="Arial" w:hAnsi="Arial" w:cs="Arial"/>
          <w:sz w:val="21"/>
          <w:szCs w:val="21"/>
        </w:rPr>
        <w:t xml:space="preserve"> опалювальних приладах решти приміщень необхідно встановлювати термостатичні клапани. У приміщеннях, де проектується кондиціонування повітря, що забезпечує оптимальні параметри повітря протягом усього року,</w:t>
      </w:r>
      <w:r w:rsidR="00990DE5">
        <w:rPr>
          <w:rFonts w:ascii="Arial" w:hAnsi="Arial" w:cs="Arial"/>
          <w:sz w:val="21"/>
          <w:szCs w:val="21"/>
        </w:rPr>
        <w:t xml:space="preserve"> </w:t>
      </w:r>
      <w:r w:rsidRPr="00A02FBB">
        <w:rPr>
          <w:rFonts w:ascii="Arial" w:hAnsi="Arial" w:cs="Arial"/>
          <w:sz w:val="21"/>
          <w:szCs w:val="21"/>
        </w:rPr>
        <w:t>регулятори температури і термостатичні клапани в системі опалення встановлювати не потрібно.</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9.4.4 Системи опалення магазинів слід проектувати з пристроями, що забезпечують програмне зменшення теплової потужності в неробочий час. При цьому температура в торговельних залах не повинна опускатися нижче</w:t>
      </w:r>
      <w:r w:rsidR="00FC2CE3" w:rsidRPr="00A02FBB">
        <w:rPr>
          <w:rFonts w:ascii="Arial" w:hAnsi="Arial" w:cs="Arial"/>
          <w:sz w:val="21"/>
          <w:szCs w:val="21"/>
        </w:rPr>
        <w:t xml:space="preserve"> </w:t>
      </w:r>
      <w:r w:rsidRPr="00A02FBB">
        <w:rPr>
          <w:rFonts w:ascii="Arial" w:hAnsi="Arial" w:cs="Arial"/>
          <w:sz w:val="21"/>
          <w:szCs w:val="21"/>
        </w:rPr>
        <w:t>+10 °С.</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9.4.5 Вентиляцію і кондиціонування повітря в торговельних залах магазинів необхідно розра</w:t>
      </w:r>
      <w:r w:rsidRPr="00A02FBB">
        <w:rPr>
          <w:rFonts w:ascii="Arial" w:hAnsi="Arial" w:cs="Arial"/>
          <w:sz w:val="21"/>
          <w:szCs w:val="21"/>
        </w:rPr>
        <w:lastRenderedPageBreak/>
        <w:t>ховувати, виходячи з площі 6 м</w:t>
      </w:r>
      <w:r w:rsidRPr="00A02FBB">
        <w:rPr>
          <w:rFonts w:ascii="Arial" w:hAnsi="Arial" w:cs="Arial"/>
          <w:sz w:val="21"/>
          <w:szCs w:val="21"/>
          <w:vertAlign w:val="superscript"/>
        </w:rPr>
        <w:t>2</w:t>
      </w:r>
      <w:r w:rsidRPr="00A02FBB">
        <w:rPr>
          <w:rFonts w:ascii="Arial" w:hAnsi="Arial" w:cs="Arial"/>
          <w:sz w:val="21"/>
          <w:szCs w:val="21"/>
        </w:rPr>
        <w:t xml:space="preserve"> на одну людину в магазинах меблів, музичних, книжкових, спортивних, ювелірних, а також у магазинах аудіо-, відео-, побутової та оргтехніки. В інших магазинах слід приймати 5 м</w:t>
      </w:r>
      <w:r w:rsidRPr="00A02FBB">
        <w:rPr>
          <w:rFonts w:ascii="Arial" w:hAnsi="Arial" w:cs="Arial"/>
          <w:sz w:val="21"/>
          <w:szCs w:val="21"/>
          <w:vertAlign w:val="superscript"/>
        </w:rPr>
        <w:t>2</w:t>
      </w:r>
      <w:r w:rsidRPr="00A02FBB">
        <w:rPr>
          <w:rFonts w:ascii="Arial" w:hAnsi="Arial" w:cs="Arial"/>
          <w:sz w:val="21"/>
          <w:szCs w:val="21"/>
        </w:rPr>
        <w:t xml:space="preserve"> на людину.</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9.4.6 При проектуванні припливно-витяжної вентиляції торговельних залів витрати припливного і витяжного повітря мають бути однаковими.</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9.4.7 Повітряно-теплові завіси необхідно проектувати в магазинах, розташованих у населених пунктах, де зимова температура зовнішнього повітря (параметри Б) дорівнює мінус 15 °С і нижче</w:t>
      </w:r>
      <w:r w:rsidR="00990DE5">
        <w:rPr>
          <w:rFonts w:ascii="Arial" w:hAnsi="Arial" w:cs="Arial"/>
          <w:sz w:val="21"/>
          <w:szCs w:val="21"/>
        </w:rPr>
        <w:t xml:space="preserve"> </w:t>
      </w:r>
      <w:r w:rsidRPr="00A02FBB">
        <w:rPr>
          <w:rFonts w:ascii="Arial" w:hAnsi="Arial" w:cs="Arial"/>
          <w:sz w:val="21"/>
          <w:szCs w:val="21"/>
        </w:rPr>
        <w:t>в таких випадках:</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на входах для покупців у магазинах, торговельна площа яких перевищує 150 м</w:t>
      </w:r>
      <w:r w:rsidRPr="00A02FBB">
        <w:rPr>
          <w:rFonts w:ascii="Arial" w:hAnsi="Arial" w:cs="Arial"/>
          <w:sz w:val="21"/>
          <w:szCs w:val="21"/>
          <w:vertAlign w:val="superscript"/>
        </w:rPr>
        <w:t>2</w:t>
      </w:r>
      <w:r w:rsidRPr="00A02FBB">
        <w:rPr>
          <w:rFonts w:ascii="Arial" w:hAnsi="Arial" w:cs="Arial"/>
          <w:sz w:val="21"/>
          <w:szCs w:val="21"/>
        </w:rPr>
        <w:t>;</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на входах для покупців у ринках торговельною площею більше 600 м</w:t>
      </w:r>
      <w:r w:rsidRPr="00A02FBB">
        <w:rPr>
          <w:rFonts w:ascii="Arial" w:hAnsi="Arial" w:cs="Arial"/>
          <w:sz w:val="21"/>
          <w:szCs w:val="21"/>
          <w:vertAlign w:val="superscript"/>
        </w:rPr>
        <w:t>2</w:t>
      </w:r>
      <w:r w:rsidRPr="00A02FBB">
        <w:rPr>
          <w:rFonts w:ascii="Arial" w:hAnsi="Arial" w:cs="Arial"/>
          <w:sz w:val="21"/>
          <w:szCs w:val="21"/>
        </w:rPr>
        <w:t>;</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на воротах розвантажувальних приміщень продовольчих магазинів торговельною площею більше 1500 м</w:t>
      </w:r>
      <w:r w:rsidRPr="00A02FBB">
        <w:rPr>
          <w:rFonts w:ascii="Arial" w:hAnsi="Arial" w:cs="Arial"/>
          <w:sz w:val="21"/>
          <w:szCs w:val="21"/>
          <w:vertAlign w:val="superscript"/>
        </w:rPr>
        <w:t>2</w:t>
      </w:r>
      <w:r w:rsidRPr="00A02FBB">
        <w:rPr>
          <w:rFonts w:ascii="Arial" w:hAnsi="Arial" w:cs="Arial"/>
          <w:sz w:val="21"/>
          <w:szCs w:val="21"/>
        </w:rPr>
        <w:t>;</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на воротах розвантажувальних приміщень непродовольчих магазинів торговельною площею</w:t>
      </w:r>
      <w:r w:rsidR="00990DE5">
        <w:rPr>
          <w:rFonts w:ascii="Arial" w:hAnsi="Arial" w:cs="Arial"/>
          <w:sz w:val="21"/>
          <w:szCs w:val="21"/>
        </w:rPr>
        <w:t xml:space="preserve"> </w:t>
      </w:r>
      <w:r w:rsidRPr="00A02FBB">
        <w:rPr>
          <w:rFonts w:ascii="Arial" w:hAnsi="Arial" w:cs="Arial"/>
          <w:sz w:val="21"/>
          <w:szCs w:val="21"/>
        </w:rPr>
        <w:t>більше 2500 м</w:t>
      </w:r>
      <w:r w:rsidRPr="00A02FBB">
        <w:rPr>
          <w:rFonts w:ascii="Arial" w:hAnsi="Arial" w:cs="Arial"/>
          <w:sz w:val="21"/>
          <w:szCs w:val="21"/>
          <w:vertAlign w:val="superscript"/>
        </w:rPr>
        <w:t>2</w:t>
      </w:r>
      <w:r w:rsidRPr="00A02FBB">
        <w:rPr>
          <w:rFonts w:ascii="Arial" w:hAnsi="Arial" w:cs="Arial"/>
          <w:sz w:val="21"/>
          <w:szCs w:val="21"/>
        </w:rPr>
        <w:t>;</w:t>
      </w:r>
    </w:p>
    <w:p w:rsidR="00C17E69"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за наявності постійних робітників у безпосередній близькості від вхідного прорізу</w:t>
      </w:r>
      <w:r w:rsidR="00C17E69" w:rsidRPr="00A02FBB">
        <w:rPr>
          <w:rFonts w:ascii="Arial" w:hAnsi="Arial" w:cs="Arial"/>
          <w:sz w:val="21"/>
          <w:szCs w:val="21"/>
        </w:rPr>
        <w:t>.</w:t>
      </w:r>
    </w:p>
    <w:p w:rsidR="00C17E69" w:rsidRPr="00A02FBB" w:rsidRDefault="00C17E69"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В інших випадках допускається проектування повітряно-теплових завіс за завданням на проектування.</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9.4.8 </w:t>
      </w:r>
      <w:r w:rsidRPr="00A02FBB">
        <w:rPr>
          <w:rFonts w:ascii="Arial" w:hAnsi="Arial" w:cs="Arial"/>
          <w:color w:val="00B050"/>
          <w:sz w:val="21"/>
          <w:szCs w:val="21"/>
        </w:rPr>
        <w:t>Системи вентиляції магазинів, вбудованих у буд</w:t>
      </w:r>
      <w:r w:rsidR="00640227" w:rsidRPr="00A02FBB">
        <w:rPr>
          <w:rFonts w:ascii="Arial" w:hAnsi="Arial" w:cs="Arial"/>
          <w:color w:val="00B050"/>
          <w:sz w:val="21"/>
          <w:szCs w:val="21"/>
        </w:rPr>
        <w:t>івлі</w:t>
      </w:r>
      <w:r w:rsidRPr="00A02FBB">
        <w:rPr>
          <w:rFonts w:ascii="Arial" w:hAnsi="Arial" w:cs="Arial"/>
          <w:color w:val="00B050"/>
          <w:sz w:val="21"/>
          <w:szCs w:val="21"/>
        </w:rPr>
        <w:t xml:space="preserve"> іншого призначення або прибудовані до них, слід проектувати окремими від систем вентиляції цих буд</w:t>
      </w:r>
      <w:r w:rsidR="00640227" w:rsidRPr="00A02FBB">
        <w:rPr>
          <w:rFonts w:ascii="Arial" w:hAnsi="Arial" w:cs="Arial"/>
          <w:color w:val="00B050"/>
          <w:sz w:val="21"/>
          <w:szCs w:val="21"/>
        </w:rPr>
        <w:t>івель</w:t>
      </w:r>
      <w:r w:rsidRPr="00A02FBB">
        <w:rPr>
          <w:rFonts w:ascii="Arial" w:hAnsi="Arial" w:cs="Arial"/>
          <w:color w:val="00B050"/>
          <w:sz w:val="21"/>
          <w:szCs w:val="21"/>
        </w:rPr>
        <w:t>.</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Якщо продаж продовольчих і непродовольчих товарів передбачається в різних залах одного магазину, системи вентиляції цих залів мають бути роздільними.</w:t>
      </w:r>
    </w:p>
    <w:p w:rsidR="001A42C2" w:rsidRPr="00A02FBB" w:rsidRDefault="00FA0DF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 xml:space="preserve"> </w:t>
      </w:r>
      <w:r w:rsidR="001A42C2" w:rsidRPr="00A02FBB">
        <w:rPr>
          <w:rFonts w:ascii="Arial" w:hAnsi="Arial" w:cs="Arial"/>
          <w:b/>
          <w:bCs/>
          <w:i/>
          <w:iCs/>
          <w:color w:val="00B050"/>
          <w:sz w:val="21"/>
          <w:szCs w:val="21"/>
        </w:rPr>
        <w:t xml:space="preserve">(Пункт 9.4.8 змінено, Зміна № </w:t>
      </w:r>
      <w:r w:rsidR="009A3C1B" w:rsidRPr="00A02FBB">
        <w:rPr>
          <w:rFonts w:ascii="Arial" w:hAnsi="Arial" w:cs="Arial"/>
          <w:b/>
          <w:bCs/>
          <w:i/>
          <w:iCs/>
          <w:color w:val="00B050"/>
          <w:sz w:val="21"/>
          <w:szCs w:val="21"/>
        </w:rPr>
        <w:t>1</w:t>
      </w:r>
      <w:r w:rsidR="001A42C2" w:rsidRPr="00A02FBB">
        <w:rPr>
          <w:rFonts w:ascii="Arial" w:hAnsi="Arial" w:cs="Arial"/>
          <w:b/>
          <w:bCs/>
          <w:i/>
          <w:iCs/>
          <w:color w:val="00B050"/>
          <w:sz w:val="21"/>
          <w:szCs w:val="21"/>
        </w:rPr>
        <w:t>)</w:t>
      </w:r>
    </w:p>
    <w:p w:rsidR="00C17E69" w:rsidRPr="00A02FBB" w:rsidRDefault="00C17E69"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9.4.9 У залах, де продаються товари побутової хімії, рециркуляція не допускається.</w:t>
      </w:r>
    </w:p>
    <w:p w:rsidR="00C17E69" w:rsidRPr="00A02FBB" w:rsidRDefault="00C17E69" w:rsidP="00A02FBB">
      <w:pPr>
        <w:spacing w:before="60" w:line="288" w:lineRule="auto"/>
        <w:ind w:firstLine="284"/>
        <w:contextualSpacing/>
        <w:jc w:val="both"/>
        <w:rPr>
          <w:rFonts w:ascii="Arial" w:hAnsi="Arial" w:cs="Arial"/>
          <w:b/>
          <w:bCs/>
          <w:color w:val="00B050"/>
          <w:sz w:val="21"/>
          <w:szCs w:val="21"/>
        </w:rPr>
      </w:pPr>
      <w:r w:rsidRPr="00A02FBB">
        <w:rPr>
          <w:rFonts w:ascii="Arial" w:hAnsi="Arial" w:cs="Arial"/>
          <w:b/>
          <w:bCs/>
          <w:sz w:val="21"/>
          <w:szCs w:val="21"/>
        </w:rPr>
        <w:t xml:space="preserve">9.5 </w:t>
      </w:r>
      <w:r w:rsidRPr="00A02FBB">
        <w:rPr>
          <w:rFonts w:ascii="Arial" w:hAnsi="Arial" w:cs="Arial"/>
          <w:b/>
          <w:bCs/>
          <w:color w:val="00B050"/>
          <w:sz w:val="21"/>
          <w:szCs w:val="21"/>
        </w:rPr>
        <w:t>Електропостачання</w:t>
      </w:r>
      <w:r w:rsidR="00F42A55" w:rsidRPr="00A02FBB">
        <w:rPr>
          <w:rFonts w:ascii="Arial" w:hAnsi="Arial" w:cs="Arial"/>
          <w:b/>
          <w:bCs/>
          <w:color w:val="00B050"/>
          <w:sz w:val="21"/>
          <w:szCs w:val="21"/>
        </w:rPr>
        <w:t>,</w:t>
      </w:r>
      <w:r w:rsidRPr="00A02FBB">
        <w:rPr>
          <w:rFonts w:ascii="Arial" w:hAnsi="Arial" w:cs="Arial"/>
          <w:b/>
          <w:bCs/>
          <w:color w:val="00B050"/>
          <w:sz w:val="21"/>
          <w:szCs w:val="21"/>
        </w:rPr>
        <w:t xml:space="preserve"> електрообладнання</w:t>
      </w:r>
      <w:r w:rsidR="00F42A55" w:rsidRPr="00A02FBB">
        <w:rPr>
          <w:rFonts w:ascii="Arial" w:hAnsi="Arial" w:cs="Arial"/>
          <w:b/>
          <w:bCs/>
          <w:color w:val="00B050"/>
          <w:sz w:val="21"/>
          <w:szCs w:val="21"/>
        </w:rPr>
        <w:t xml:space="preserve"> та електроосвітлення</w:t>
      </w:r>
    </w:p>
    <w:p w:rsidR="000B4CA3" w:rsidRPr="00A02FBB" w:rsidRDefault="000B4CA3"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(Назву підрозділу змінено, Зміна № 1)</w:t>
      </w:r>
    </w:p>
    <w:p w:rsidR="00C17E69" w:rsidRPr="00A02FBB" w:rsidRDefault="00C17E69" w:rsidP="00A02FBB">
      <w:pPr>
        <w:spacing w:line="288" w:lineRule="auto"/>
        <w:ind w:firstLine="284"/>
        <w:contextualSpacing/>
        <w:jc w:val="both"/>
        <w:rPr>
          <w:rFonts w:ascii="Arial" w:hAnsi="Arial" w:cs="Arial"/>
          <w:color w:val="00B050"/>
          <w:w w:val="98"/>
          <w:sz w:val="21"/>
          <w:szCs w:val="21"/>
        </w:rPr>
      </w:pPr>
      <w:r w:rsidRPr="00A02FBB">
        <w:rPr>
          <w:rFonts w:ascii="Arial" w:hAnsi="Arial" w:cs="Arial"/>
          <w:sz w:val="21"/>
          <w:szCs w:val="21"/>
        </w:rPr>
        <w:t xml:space="preserve">9.5.1 </w:t>
      </w:r>
      <w:r w:rsidRPr="00A02FBB">
        <w:rPr>
          <w:rFonts w:ascii="Arial" w:hAnsi="Arial" w:cs="Arial"/>
          <w:color w:val="00B050"/>
          <w:w w:val="98"/>
          <w:sz w:val="21"/>
          <w:szCs w:val="21"/>
        </w:rPr>
        <w:t>Електрообладнання буд</w:t>
      </w:r>
      <w:r w:rsidR="00640227" w:rsidRPr="00A02FBB">
        <w:rPr>
          <w:rFonts w:ascii="Arial" w:hAnsi="Arial" w:cs="Arial"/>
          <w:color w:val="00B050"/>
          <w:w w:val="98"/>
          <w:sz w:val="21"/>
          <w:szCs w:val="21"/>
        </w:rPr>
        <w:t>івель</w:t>
      </w:r>
      <w:r w:rsidRPr="00A02FBB">
        <w:rPr>
          <w:rFonts w:ascii="Arial" w:hAnsi="Arial" w:cs="Arial"/>
          <w:color w:val="00B050"/>
          <w:w w:val="98"/>
          <w:sz w:val="21"/>
          <w:szCs w:val="21"/>
        </w:rPr>
        <w:t xml:space="preserve"> та споруд підприємств роздрібної торгівлі слід проектувати згідно з вимогами ДБН В.2.5-23, ДБН В.2.5-28,</w:t>
      </w:r>
      <w:r w:rsidR="000B4CA3" w:rsidRPr="00A02FBB">
        <w:rPr>
          <w:rFonts w:ascii="Arial" w:hAnsi="Arial" w:cs="Arial"/>
          <w:color w:val="00B050"/>
          <w:w w:val="98"/>
          <w:sz w:val="21"/>
          <w:szCs w:val="21"/>
        </w:rPr>
        <w:t xml:space="preserve"> ДБН В.2.5-56</w:t>
      </w:r>
      <w:r w:rsidRPr="00A02FBB">
        <w:rPr>
          <w:rFonts w:ascii="Arial" w:hAnsi="Arial" w:cs="Arial"/>
          <w:color w:val="00B050"/>
          <w:w w:val="98"/>
          <w:sz w:val="21"/>
          <w:szCs w:val="21"/>
        </w:rPr>
        <w:t>, ПУЕ, НПАОП 40.1-1.21,НПАОП 40.1-1.32, ДСТУ Б В.2.5-38,</w:t>
      </w:r>
      <w:r w:rsidR="000B4CA3" w:rsidRPr="00A02FBB">
        <w:rPr>
          <w:rFonts w:ascii="Arial" w:hAnsi="Arial" w:cs="Arial"/>
          <w:color w:val="00B050"/>
          <w:w w:val="98"/>
          <w:sz w:val="21"/>
          <w:szCs w:val="21"/>
        </w:rPr>
        <w:t xml:space="preserve"> ДСТУ Б В.2.5-82</w:t>
      </w:r>
      <w:r w:rsidRPr="00A02FBB">
        <w:rPr>
          <w:rFonts w:ascii="Arial" w:hAnsi="Arial" w:cs="Arial"/>
          <w:color w:val="00B050"/>
          <w:w w:val="98"/>
          <w:sz w:val="21"/>
          <w:szCs w:val="21"/>
        </w:rPr>
        <w:t>,</w:t>
      </w:r>
      <w:r w:rsidR="006E53B7" w:rsidRPr="00A02FBB">
        <w:rPr>
          <w:rFonts w:ascii="Arial" w:hAnsi="Arial" w:cs="Arial"/>
          <w:color w:val="00B050"/>
          <w:w w:val="98"/>
          <w:sz w:val="21"/>
          <w:szCs w:val="21"/>
        </w:rPr>
        <w:t xml:space="preserve"> </w:t>
      </w:r>
      <w:r w:rsidR="000B4CA3" w:rsidRPr="00A02FBB">
        <w:rPr>
          <w:rFonts w:ascii="Arial" w:hAnsi="Arial" w:cs="Arial"/>
          <w:color w:val="00B050"/>
          <w:w w:val="98"/>
          <w:sz w:val="21"/>
          <w:szCs w:val="21"/>
        </w:rPr>
        <w:t xml:space="preserve">ДСТУ </w:t>
      </w:r>
      <w:r w:rsidR="000B4CA3" w:rsidRPr="00A02FBB">
        <w:rPr>
          <w:rFonts w:ascii="Arial" w:hAnsi="Arial" w:cs="Arial"/>
          <w:color w:val="00B050"/>
          <w:w w:val="98"/>
          <w:sz w:val="21"/>
          <w:szCs w:val="21"/>
          <w:lang w:val="en-US"/>
        </w:rPr>
        <w:t>IECTR</w:t>
      </w:r>
      <w:r w:rsidR="000B4CA3" w:rsidRPr="00A02FBB">
        <w:rPr>
          <w:rFonts w:ascii="Arial" w:hAnsi="Arial" w:cs="Arial"/>
          <w:color w:val="00B050"/>
          <w:w w:val="98"/>
          <w:sz w:val="21"/>
          <w:szCs w:val="21"/>
        </w:rPr>
        <w:t xml:space="preserve"> 60083,</w:t>
      </w:r>
      <w:r w:rsidRPr="00A02FBB">
        <w:rPr>
          <w:rFonts w:ascii="Arial" w:hAnsi="Arial" w:cs="Arial"/>
          <w:color w:val="00B050"/>
          <w:w w:val="98"/>
          <w:sz w:val="21"/>
          <w:szCs w:val="21"/>
        </w:rPr>
        <w:t>СНиП 3.05.06, ВСН 97, ВСН 205.</w:t>
      </w:r>
    </w:p>
    <w:p w:rsidR="000B4CA3" w:rsidRPr="00A02FBB" w:rsidRDefault="006C5C3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w:t>
      </w:r>
      <w:r w:rsidR="000B4CA3" w:rsidRPr="00A02FBB">
        <w:rPr>
          <w:rFonts w:ascii="Arial" w:hAnsi="Arial" w:cs="Arial"/>
          <w:b/>
          <w:bCs/>
          <w:i/>
          <w:iCs/>
          <w:color w:val="00B050"/>
          <w:sz w:val="21"/>
          <w:szCs w:val="21"/>
        </w:rPr>
        <w:t>Пункт 9.5.1 змінено, Зміна № )</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9.5.2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підприємств роздрібної торгівлі стосовно забезпечення надійності електропостачання слід відносити:</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до І категорії -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систем протипожежного захисту (системи внутрішнього протипожежного водопроводу,</w:t>
      </w:r>
      <w:r w:rsidR="00990DE5">
        <w:rPr>
          <w:rFonts w:ascii="Arial" w:hAnsi="Arial" w:cs="Arial"/>
          <w:color w:val="00B050"/>
          <w:sz w:val="21"/>
          <w:szCs w:val="21"/>
        </w:rPr>
        <w:t xml:space="preserve"> </w:t>
      </w:r>
      <w:r w:rsidR="006C5C35" w:rsidRPr="00A02FBB">
        <w:rPr>
          <w:rFonts w:ascii="Arial" w:hAnsi="Arial" w:cs="Arial"/>
          <w:color w:val="00B050"/>
          <w:sz w:val="21"/>
          <w:szCs w:val="21"/>
        </w:rPr>
        <w:t>система пожежної сигналізації та автоматична система пожежогасіння</w:t>
      </w:r>
      <w:r w:rsidRPr="00A02FBB">
        <w:rPr>
          <w:rFonts w:ascii="Arial" w:hAnsi="Arial" w:cs="Arial"/>
          <w:color w:val="00B050"/>
          <w:sz w:val="21"/>
          <w:szCs w:val="21"/>
        </w:rPr>
        <w:t xml:space="preserve"> , системи </w:t>
      </w:r>
      <w:proofErr w:type="spellStart"/>
      <w:r w:rsidRPr="00A02FBB">
        <w:rPr>
          <w:rFonts w:ascii="Arial" w:hAnsi="Arial" w:cs="Arial"/>
          <w:color w:val="00B050"/>
          <w:sz w:val="21"/>
          <w:szCs w:val="21"/>
        </w:rPr>
        <w:t>протидимного</w:t>
      </w:r>
      <w:proofErr w:type="spellEnd"/>
      <w:r w:rsidRPr="00A02FBB">
        <w:rPr>
          <w:rFonts w:ascii="Arial" w:hAnsi="Arial" w:cs="Arial"/>
          <w:color w:val="00B050"/>
          <w:sz w:val="21"/>
          <w:szCs w:val="21"/>
        </w:rPr>
        <w:t xml:space="preserve"> захисту;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ліфтів для транспортування пожежних , евакуаційного та аварійного освітлення, систем оповіщення про пожежу та </w:t>
      </w:r>
      <w:r w:rsidR="006C5C35" w:rsidRPr="00A02FBB">
        <w:rPr>
          <w:rFonts w:ascii="Arial" w:hAnsi="Arial" w:cs="Arial"/>
          <w:color w:val="00B050"/>
          <w:sz w:val="21"/>
          <w:szCs w:val="21"/>
        </w:rPr>
        <w:t>управлі</w:t>
      </w:r>
      <w:r w:rsidRPr="00A02FBB">
        <w:rPr>
          <w:rFonts w:ascii="Arial" w:hAnsi="Arial" w:cs="Arial"/>
          <w:color w:val="00B050"/>
          <w:sz w:val="21"/>
          <w:szCs w:val="21"/>
        </w:rPr>
        <w:t xml:space="preserve">ння евакуацією людей); систем охоронної сигналізації, сигналізації загазованості, а також інші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що мають живитися за І категорією надійності згідно з ПУЕ;</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до II категорії - усі інші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за торговельної площі більше 2000 м</w:t>
      </w:r>
      <w:r w:rsidRPr="00A02FBB">
        <w:rPr>
          <w:rFonts w:ascii="Arial" w:hAnsi="Arial" w:cs="Arial"/>
          <w:color w:val="00B050"/>
          <w:sz w:val="21"/>
          <w:szCs w:val="21"/>
          <w:vertAlign w:val="superscript"/>
        </w:rPr>
        <w:t>2</w:t>
      </w:r>
      <w:r w:rsidRPr="00A02FBB">
        <w:rPr>
          <w:rFonts w:ascii="Arial" w:hAnsi="Arial" w:cs="Arial"/>
          <w:color w:val="00B050"/>
          <w:sz w:val="21"/>
          <w:szCs w:val="21"/>
        </w:rPr>
        <w:t xml:space="preserve">,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за торговельної площі від 250 м</w:t>
      </w:r>
      <w:r w:rsidRPr="00A02FBB">
        <w:rPr>
          <w:rFonts w:ascii="Arial" w:hAnsi="Arial" w:cs="Arial"/>
          <w:color w:val="00B050"/>
          <w:sz w:val="21"/>
          <w:szCs w:val="21"/>
          <w:vertAlign w:val="superscript"/>
        </w:rPr>
        <w:t>2</w:t>
      </w:r>
      <w:r w:rsidRPr="00A02FBB">
        <w:rPr>
          <w:rFonts w:ascii="Arial" w:hAnsi="Arial" w:cs="Arial"/>
          <w:color w:val="00B050"/>
          <w:sz w:val="21"/>
          <w:szCs w:val="21"/>
        </w:rPr>
        <w:t xml:space="preserve"> до 2000 м</w:t>
      </w:r>
      <w:r w:rsidRPr="00A02FBB">
        <w:rPr>
          <w:rFonts w:ascii="Arial" w:hAnsi="Arial" w:cs="Arial"/>
          <w:color w:val="00B050"/>
          <w:sz w:val="21"/>
          <w:szCs w:val="21"/>
          <w:vertAlign w:val="superscript"/>
        </w:rPr>
        <w:t>2</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крім вказаних в І категорії;</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до III категорії -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за торговельної площі підприємств торгівлі менше 250 м</w:t>
      </w:r>
      <w:r w:rsidRPr="00A02FBB">
        <w:rPr>
          <w:rFonts w:ascii="Arial" w:hAnsi="Arial" w:cs="Arial"/>
          <w:color w:val="00B050"/>
          <w:sz w:val="21"/>
          <w:szCs w:val="21"/>
          <w:vertAlign w:val="superscript"/>
        </w:rPr>
        <w:t>2</w:t>
      </w:r>
      <w:r w:rsidRPr="00A02FBB">
        <w:rPr>
          <w:rFonts w:ascii="Arial" w:hAnsi="Arial" w:cs="Arial"/>
          <w:color w:val="00B050"/>
          <w:sz w:val="21"/>
          <w:szCs w:val="21"/>
        </w:rPr>
        <w:t>, крім вказаних у І категорії.</w:t>
      </w:r>
    </w:p>
    <w:p w:rsidR="006C5C35" w:rsidRPr="00A02FBB" w:rsidRDefault="006C5C3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9.5.2 змінено, Зміна № )</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9.5.3 </w:t>
      </w:r>
      <w:r w:rsidR="006C5C35" w:rsidRPr="00A02FBB">
        <w:rPr>
          <w:rFonts w:ascii="Arial" w:hAnsi="Arial" w:cs="Arial"/>
          <w:color w:val="00B050"/>
          <w:sz w:val="21"/>
          <w:szCs w:val="21"/>
        </w:rPr>
        <w:t xml:space="preserve">Живильні лінії холодильних установок, касових апаратів, аварійного освітлення, світлової реклами, освітлення вітрин, охоронної сигналізації, систем протипожежного захисту повинні бути самостійними, починаючи від </w:t>
      </w:r>
      <w:proofErr w:type="spellStart"/>
      <w:r w:rsidR="006C5C35" w:rsidRPr="00A02FBB">
        <w:rPr>
          <w:rFonts w:ascii="Arial" w:hAnsi="Arial" w:cs="Arial"/>
          <w:color w:val="00B050"/>
          <w:sz w:val="21"/>
          <w:szCs w:val="21"/>
        </w:rPr>
        <w:t>увідно</w:t>
      </w:r>
      <w:proofErr w:type="spellEnd"/>
      <w:r w:rsidR="006C5C35" w:rsidRPr="00A02FBB">
        <w:rPr>
          <w:rFonts w:ascii="Arial" w:hAnsi="Arial" w:cs="Arial"/>
          <w:color w:val="00B050"/>
          <w:sz w:val="21"/>
          <w:szCs w:val="21"/>
        </w:rPr>
        <w:t>-розподільного пристрою. Відключення решти споживачів не повинно бути пов’язане з відключенням зазначених споживачів</w:t>
      </w:r>
      <w:r w:rsidRPr="00A02FBB">
        <w:rPr>
          <w:rFonts w:ascii="Arial" w:hAnsi="Arial" w:cs="Arial"/>
          <w:color w:val="00B050"/>
          <w:sz w:val="21"/>
          <w:szCs w:val="21"/>
        </w:rPr>
        <w:t>.</w:t>
      </w:r>
    </w:p>
    <w:p w:rsidR="006C5C35" w:rsidRPr="00A02FBB" w:rsidRDefault="006C5C3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9.5.3 змінено, Зміна № )</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9.5.4 </w:t>
      </w:r>
      <w:r w:rsidRPr="00A02FBB">
        <w:rPr>
          <w:rFonts w:ascii="Arial" w:hAnsi="Arial" w:cs="Arial"/>
          <w:color w:val="00B050"/>
          <w:w w:val="98"/>
          <w:sz w:val="21"/>
          <w:szCs w:val="21"/>
        </w:rPr>
        <w:t>Кабельні лінії і системи електропроводки повинні відповідати вимогам пожежної безпеки згідно</w:t>
      </w:r>
      <w:r w:rsidRPr="00A02FBB">
        <w:rPr>
          <w:rFonts w:ascii="Arial" w:hAnsi="Arial" w:cs="Arial"/>
          <w:color w:val="00B050"/>
          <w:sz w:val="21"/>
          <w:szCs w:val="21"/>
        </w:rPr>
        <w:t xml:space="preserve"> з </w:t>
      </w:r>
      <w:r w:rsidR="006C5C35" w:rsidRPr="00A02FBB">
        <w:rPr>
          <w:rFonts w:ascii="Arial" w:hAnsi="Arial" w:cs="Arial"/>
          <w:color w:val="00B050"/>
          <w:sz w:val="21"/>
          <w:szCs w:val="21"/>
        </w:rPr>
        <w:t>ДБН В.2.5-23</w:t>
      </w:r>
      <w:r w:rsidRPr="00A02FBB">
        <w:rPr>
          <w:rFonts w:ascii="Arial" w:hAnsi="Arial" w:cs="Arial"/>
          <w:color w:val="00B050"/>
          <w:sz w:val="21"/>
          <w:szCs w:val="21"/>
        </w:rPr>
        <w:t>.</w:t>
      </w:r>
    </w:p>
    <w:p w:rsidR="006C5C35" w:rsidRPr="00A02FBB" w:rsidRDefault="006C5C3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lastRenderedPageBreak/>
        <w:t>(Пункт 9.5.4 змінено, Зміна № )</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9.5.5 </w:t>
      </w:r>
      <w:r w:rsidRPr="00A02FBB">
        <w:rPr>
          <w:rFonts w:ascii="Arial" w:hAnsi="Arial" w:cs="Arial"/>
          <w:color w:val="00B050"/>
          <w:sz w:val="21"/>
          <w:szCs w:val="21"/>
        </w:rPr>
        <w:t xml:space="preserve">В усіх підприємствах торгівлі слід передбачати блокування систем вентиляції від сигналу автоматичних </w:t>
      </w:r>
      <w:r w:rsidR="006C5C35" w:rsidRPr="00A02FBB">
        <w:rPr>
          <w:rFonts w:ascii="Arial" w:hAnsi="Arial" w:cs="Arial"/>
          <w:color w:val="00B050"/>
          <w:sz w:val="21"/>
          <w:szCs w:val="21"/>
        </w:rPr>
        <w:t>систем</w:t>
      </w:r>
      <w:r w:rsidRPr="00A02FBB">
        <w:rPr>
          <w:rFonts w:ascii="Arial" w:hAnsi="Arial" w:cs="Arial"/>
          <w:color w:val="00B050"/>
          <w:sz w:val="21"/>
          <w:szCs w:val="21"/>
        </w:rPr>
        <w:t xml:space="preserve"> пожежогасіння та (або) пожежної сигналізації чи централізоване відключення їх із доступного місця за відсутності зазначених </w:t>
      </w:r>
      <w:r w:rsidR="006C5C35" w:rsidRPr="00A02FBB">
        <w:rPr>
          <w:rFonts w:ascii="Arial" w:hAnsi="Arial" w:cs="Arial"/>
          <w:color w:val="00B050"/>
          <w:sz w:val="21"/>
          <w:szCs w:val="21"/>
        </w:rPr>
        <w:t>систем</w:t>
      </w:r>
      <w:r w:rsidRPr="00A02FBB">
        <w:rPr>
          <w:rFonts w:ascii="Arial" w:hAnsi="Arial" w:cs="Arial"/>
          <w:color w:val="00B050"/>
          <w:sz w:val="21"/>
          <w:szCs w:val="21"/>
        </w:rPr>
        <w:t>.</w:t>
      </w:r>
    </w:p>
    <w:p w:rsidR="006C5C35" w:rsidRPr="00A02FBB" w:rsidRDefault="006C5C3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9.5.5 змінено, Зміна № )</w:t>
      </w:r>
    </w:p>
    <w:p w:rsidR="00C17E69" w:rsidRPr="00A02FBB" w:rsidRDefault="00C17E69"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9.5.6 В усіх підприємствах торгівлі повинно бути передбачене підведення електроживлення для рекламного оформлення фасадів, світлових табло, вітрин і різноманітних видів реклами в інтер'єрах підприємства.</w:t>
      </w:r>
    </w:p>
    <w:p w:rsidR="00C17E69" w:rsidRPr="00A02FBB" w:rsidRDefault="00C17E69"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При цьому світлова реклама підприємств торгівлі повинна бути встановлена так, щоб у нічний час доби не освітлювати житлові приміщення вище 5 </w:t>
      </w:r>
      <w:proofErr w:type="spellStart"/>
      <w:r w:rsidRPr="00A02FBB">
        <w:rPr>
          <w:rFonts w:ascii="Arial" w:hAnsi="Arial" w:cs="Arial"/>
          <w:sz w:val="21"/>
          <w:szCs w:val="21"/>
        </w:rPr>
        <w:t>лк</w:t>
      </w:r>
      <w:proofErr w:type="spellEnd"/>
      <w:r w:rsidRPr="00A02FBB">
        <w:rPr>
          <w:rFonts w:ascii="Arial" w:hAnsi="Arial" w:cs="Arial"/>
          <w:sz w:val="21"/>
          <w:szCs w:val="21"/>
        </w:rPr>
        <w:t>.</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9.5.7 </w:t>
      </w:r>
      <w:r w:rsidRPr="00A02FBB">
        <w:rPr>
          <w:rFonts w:ascii="Arial" w:hAnsi="Arial" w:cs="Arial"/>
          <w:color w:val="00B050"/>
          <w:sz w:val="21"/>
          <w:szCs w:val="21"/>
        </w:rPr>
        <w:t xml:space="preserve">У підприємствах торгівлі повинно передбачатися освітлення </w:t>
      </w:r>
      <w:r w:rsidR="006C5C35" w:rsidRPr="00A02FBB">
        <w:rPr>
          <w:rFonts w:ascii="Arial" w:hAnsi="Arial" w:cs="Arial"/>
          <w:color w:val="00B050"/>
          <w:sz w:val="21"/>
          <w:szCs w:val="21"/>
        </w:rPr>
        <w:t xml:space="preserve"> безпеки згідно з ДБН 2.5-28.</w:t>
      </w:r>
    </w:p>
    <w:p w:rsidR="00F56B8B"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У торговельних залах, а також над касовими апаратами слід встановлювати світильники аварійного освітлення.</w:t>
      </w:r>
    </w:p>
    <w:p w:rsidR="00BB695A" w:rsidRPr="00A02FBB" w:rsidRDefault="00BB695A"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9.5.7 змінено, Зміна № )</w:t>
      </w:r>
    </w:p>
    <w:p w:rsidR="00BB695A" w:rsidRPr="00A02FBB" w:rsidRDefault="00F56B8B" w:rsidP="00A02FBB">
      <w:pPr>
        <w:pStyle w:val="11"/>
        <w:spacing w:line="288" w:lineRule="auto"/>
        <w:ind w:firstLine="284"/>
        <w:contextualSpacing/>
        <w:jc w:val="both"/>
        <w:rPr>
          <w:color w:val="00B050"/>
          <w:w w:val="95"/>
          <w:sz w:val="21"/>
          <w:szCs w:val="21"/>
        </w:rPr>
      </w:pPr>
      <w:r w:rsidRPr="00A02FBB">
        <w:rPr>
          <w:sz w:val="21"/>
          <w:szCs w:val="21"/>
        </w:rPr>
        <w:t xml:space="preserve">9.5.8 </w:t>
      </w:r>
      <w:r w:rsidRPr="00A02FBB">
        <w:rPr>
          <w:color w:val="00B050"/>
          <w:w w:val="95"/>
          <w:sz w:val="21"/>
          <w:szCs w:val="21"/>
        </w:rPr>
        <w:t>Блискавкозахист будинків та споруд підприємств торгівлі повинен виконуватися згідно з ДСТУ Б В.2.5-38</w:t>
      </w:r>
      <w:r w:rsidR="00BB695A" w:rsidRPr="00A02FBB">
        <w:rPr>
          <w:color w:val="00B050"/>
          <w:w w:val="95"/>
          <w:sz w:val="21"/>
          <w:szCs w:val="21"/>
        </w:rPr>
        <w:t xml:space="preserve">, ДСТУ </w:t>
      </w:r>
      <w:r w:rsidR="00BB695A" w:rsidRPr="00A02FBB">
        <w:rPr>
          <w:color w:val="00B050"/>
          <w:w w:val="95"/>
          <w:sz w:val="21"/>
          <w:szCs w:val="21"/>
          <w:lang w:val="en-US" w:bidi="en-US"/>
        </w:rPr>
        <w:t>EN</w:t>
      </w:r>
      <w:r w:rsidR="00BB695A" w:rsidRPr="00A02FBB">
        <w:rPr>
          <w:color w:val="00B050"/>
          <w:w w:val="95"/>
          <w:sz w:val="21"/>
          <w:szCs w:val="21"/>
        </w:rPr>
        <w:t xml:space="preserve">62305-1, ДСТУ </w:t>
      </w:r>
      <w:r w:rsidR="00BB695A" w:rsidRPr="00A02FBB">
        <w:rPr>
          <w:color w:val="00B050"/>
          <w:w w:val="95"/>
          <w:sz w:val="21"/>
          <w:szCs w:val="21"/>
          <w:lang w:val="en-US" w:bidi="en-US"/>
        </w:rPr>
        <w:t>EN</w:t>
      </w:r>
      <w:r w:rsidR="00BB695A" w:rsidRPr="00A02FBB">
        <w:rPr>
          <w:color w:val="00B050"/>
          <w:w w:val="95"/>
          <w:sz w:val="21"/>
          <w:szCs w:val="21"/>
        </w:rPr>
        <w:t xml:space="preserve">62305-3, ДСТУ </w:t>
      </w:r>
      <w:r w:rsidR="00BB695A" w:rsidRPr="00A02FBB">
        <w:rPr>
          <w:color w:val="00B050"/>
          <w:w w:val="95"/>
          <w:sz w:val="21"/>
          <w:szCs w:val="21"/>
          <w:lang w:val="en-US" w:bidi="en-US"/>
        </w:rPr>
        <w:t>EN</w:t>
      </w:r>
      <w:r w:rsidR="00BB695A" w:rsidRPr="00A02FBB">
        <w:rPr>
          <w:color w:val="00B050"/>
          <w:w w:val="95"/>
          <w:sz w:val="21"/>
          <w:szCs w:val="21"/>
        </w:rPr>
        <w:t>62305-4, ДСТУ ІЕС 62305-2.</w:t>
      </w:r>
    </w:p>
    <w:p w:rsidR="00BB695A" w:rsidRPr="00A02FBB" w:rsidRDefault="00BB695A"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9.5.8 змінено, Зміна № )</w:t>
      </w:r>
    </w:p>
    <w:p w:rsidR="00BB695A" w:rsidRPr="00A02FBB" w:rsidRDefault="00F56B8B" w:rsidP="00A02FBB">
      <w:pPr>
        <w:pStyle w:val="11"/>
        <w:spacing w:line="288" w:lineRule="auto"/>
        <w:ind w:firstLine="284"/>
        <w:contextualSpacing/>
        <w:jc w:val="both"/>
        <w:rPr>
          <w:color w:val="00B050"/>
          <w:sz w:val="21"/>
          <w:szCs w:val="21"/>
        </w:rPr>
      </w:pPr>
      <w:r w:rsidRPr="00A02FBB">
        <w:rPr>
          <w:sz w:val="21"/>
          <w:szCs w:val="21"/>
        </w:rPr>
        <w:t xml:space="preserve">9.5.9 </w:t>
      </w:r>
      <w:r w:rsidRPr="00A02FBB">
        <w:rPr>
          <w:color w:val="00B050"/>
          <w:sz w:val="21"/>
          <w:szCs w:val="21"/>
        </w:rPr>
        <w:t xml:space="preserve">Автоматизація та диспетчеризація інженерного обладнання, контроль та сигналізація </w:t>
      </w:r>
      <w:proofErr w:type="spellStart"/>
      <w:r w:rsidRPr="00A02FBB">
        <w:rPr>
          <w:color w:val="00B050"/>
          <w:sz w:val="21"/>
          <w:szCs w:val="21"/>
        </w:rPr>
        <w:t>довибухонебезпечних</w:t>
      </w:r>
      <w:proofErr w:type="spellEnd"/>
      <w:r w:rsidRPr="00A02FBB">
        <w:rPr>
          <w:color w:val="00B050"/>
          <w:sz w:val="21"/>
          <w:szCs w:val="21"/>
        </w:rPr>
        <w:t xml:space="preserve"> концентрацій паливного газу виконується у відповідності з вимогами ДБН В.2.2-9, ДБН В.2.3-15, ДБН В.2.5-</w:t>
      </w:r>
      <w:r w:rsidR="00BB695A" w:rsidRPr="00A02FBB">
        <w:rPr>
          <w:color w:val="00B050"/>
          <w:sz w:val="21"/>
          <w:szCs w:val="21"/>
        </w:rPr>
        <w:t>20</w:t>
      </w:r>
      <w:r w:rsidRPr="00A02FBB">
        <w:rPr>
          <w:color w:val="00B050"/>
          <w:sz w:val="21"/>
          <w:szCs w:val="21"/>
        </w:rPr>
        <w:t>, ДБН В.2.5-</w:t>
      </w:r>
      <w:r w:rsidR="00BB695A" w:rsidRPr="00A02FBB">
        <w:rPr>
          <w:color w:val="00B050"/>
          <w:sz w:val="21"/>
          <w:szCs w:val="21"/>
        </w:rPr>
        <w:t>56</w:t>
      </w:r>
      <w:r w:rsidRPr="00A02FBB">
        <w:rPr>
          <w:color w:val="00B050"/>
          <w:sz w:val="21"/>
          <w:szCs w:val="21"/>
        </w:rPr>
        <w:t xml:space="preserve">, </w:t>
      </w:r>
    </w:p>
    <w:p w:rsidR="00BB695A" w:rsidRPr="00A02FBB" w:rsidRDefault="00BB695A" w:rsidP="00A02FBB">
      <w:pPr>
        <w:pStyle w:val="11"/>
        <w:spacing w:line="288" w:lineRule="auto"/>
        <w:ind w:firstLine="284"/>
        <w:contextualSpacing/>
        <w:jc w:val="both"/>
        <w:rPr>
          <w:color w:val="00B050"/>
          <w:sz w:val="21"/>
          <w:szCs w:val="21"/>
        </w:rPr>
      </w:pPr>
      <w:r w:rsidRPr="00A02FBB">
        <w:rPr>
          <w:color w:val="00B050"/>
          <w:sz w:val="21"/>
          <w:szCs w:val="21"/>
        </w:rPr>
        <w:t>ДБН В.2.5-64, ДБН В.2.5-67</w:t>
      </w:r>
      <w:r w:rsidR="00F56B8B" w:rsidRPr="00A02FBB">
        <w:rPr>
          <w:color w:val="00B050"/>
          <w:sz w:val="21"/>
          <w:szCs w:val="21"/>
        </w:rPr>
        <w:t>,</w:t>
      </w:r>
      <w:r w:rsidRPr="00A02FBB">
        <w:rPr>
          <w:color w:val="00B050"/>
          <w:sz w:val="21"/>
          <w:szCs w:val="21"/>
        </w:rPr>
        <w:t xml:space="preserve"> ДБН В.2.5-77, </w:t>
      </w:r>
      <w:proofErr w:type="spellStart"/>
      <w:r w:rsidR="00F56B8B" w:rsidRPr="00A02FBB">
        <w:rPr>
          <w:color w:val="00B050"/>
          <w:sz w:val="21"/>
          <w:szCs w:val="21"/>
        </w:rPr>
        <w:t>СНиП</w:t>
      </w:r>
      <w:proofErr w:type="spellEnd"/>
      <w:r w:rsidR="00F56B8B" w:rsidRPr="00A02FBB">
        <w:rPr>
          <w:color w:val="00B050"/>
          <w:sz w:val="21"/>
          <w:szCs w:val="21"/>
        </w:rPr>
        <w:t xml:space="preserve"> 3.05.06,СНиП 3.05.07, ПУ</w:t>
      </w:r>
      <w:r w:rsidRPr="00A02FBB">
        <w:rPr>
          <w:color w:val="00B050"/>
          <w:sz w:val="21"/>
          <w:szCs w:val="21"/>
        </w:rPr>
        <w:t>Е</w:t>
      </w:r>
      <w:r w:rsidR="00F56B8B" w:rsidRPr="00A02FBB">
        <w:rPr>
          <w:color w:val="00B050"/>
          <w:sz w:val="21"/>
          <w:szCs w:val="21"/>
        </w:rPr>
        <w:t xml:space="preserve">, </w:t>
      </w:r>
    </w:p>
    <w:p w:rsidR="00BB695A" w:rsidRPr="00A02FBB" w:rsidRDefault="00F56B8B" w:rsidP="00A02FBB">
      <w:pPr>
        <w:pStyle w:val="11"/>
        <w:spacing w:line="288" w:lineRule="auto"/>
        <w:ind w:firstLine="284"/>
        <w:contextualSpacing/>
        <w:jc w:val="both"/>
        <w:rPr>
          <w:w w:val="95"/>
          <w:sz w:val="21"/>
          <w:szCs w:val="21"/>
        </w:rPr>
      </w:pPr>
      <w:r w:rsidRPr="00A02FBB">
        <w:rPr>
          <w:color w:val="00B050"/>
          <w:w w:val="95"/>
          <w:sz w:val="21"/>
          <w:szCs w:val="21"/>
        </w:rPr>
        <w:t>НПАОП 40.1-1.32, ВСН 205, ВСН 60</w:t>
      </w:r>
      <w:r w:rsidR="00BB695A" w:rsidRPr="00A02FBB">
        <w:rPr>
          <w:color w:val="00B050"/>
          <w:w w:val="95"/>
          <w:sz w:val="21"/>
          <w:szCs w:val="21"/>
        </w:rPr>
        <w:t>.</w:t>
      </w:r>
    </w:p>
    <w:p w:rsidR="00BB695A" w:rsidRPr="00A02FBB" w:rsidRDefault="00F56B8B"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sz w:val="21"/>
          <w:szCs w:val="21"/>
        </w:rPr>
        <w:t>.</w:t>
      </w:r>
      <w:r w:rsidR="00BB695A" w:rsidRPr="00A02FBB">
        <w:rPr>
          <w:rFonts w:ascii="Arial" w:hAnsi="Arial" w:cs="Arial"/>
          <w:b/>
          <w:bCs/>
          <w:i/>
          <w:iCs/>
          <w:color w:val="00B050"/>
          <w:sz w:val="21"/>
          <w:szCs w:val="21"/>
        </w:rPr>
        <w:t>(Пункт 9.5.9 змінено, Зміна № )</w:t>
      </w:r>
    </w:p>
    <w:p w:rsidR="00F56B8B" w:rsidRPr="00A02FBB" w:rsidRDefault="00F56B8B" w:rsidP="00A02FBB">
      <w:pPr>
        <w:spacing w:line="288" w:lineRule="auto"/>
        <w:ind w:firstLine="284"/>
        <w:contextualSpacing/>
        <w:jc w:val="both"/>
        <w:rPr>
          <w:rFonts w:ascii="Arial" w:hAnsi="Arial" w:cs="Arial"/>
          <w:b/>
          <w:bCs/>
          <w:sz w:val="21"/>
          <w:szCs w:val="21"/>
        </w:rPr>
      </w:pPr>
      <w:r w:rsidRPr="00A02FBB">
        <w:rPr>
          <w:rFonts w:ascii="Arial" w:hAnsi="Arial" w:cs="Arial"/>
          <w:b/>
          <w:bCs/>
          <w:sz w:val="21"/>
          <w:szCs w:val="21"/>
        </w:rPr>
        <w:t>9.6 Системи зв'язку та сигналізації</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9.6.1 </w:t>
      </w:r>
      <w:r w:rsidRPr="00A02FBB">
        <w:rPr>
          <w:rFonts w:ascii="Arial" w:hAnsi="Arial" w:cs="Arial"/>
          <w:color w:val="00B050"/>
          <w:sz w:val="21"/>
          <w:szCs w:val="21"/>
        </w:rPr>
        <w:t>Буд</w:t>
      </w:r>
      <w:r w:rsidR="00640227" w:rsidRPr="00A02FBB">
        <w:rPr>
          <w:rFonts w:ascii="Arial" w:hAnsi="Arial" w:cs="Arial"/>
          <w:color w:val="00B050"/>
          <w:sz w:val="21"/>
          <w:szCs w:val="21"/>
        </w:rPr>
        <w:t>івлі</w:t>
      </w:r>
      <w:r w:rsidRPr="00A02FBB">
        <w:rPr>
          <w:rFonts w:ascii="Arial" w:hAnsi="Arial" w:cs="Arial"/>
          <w:sz w:val="21"/>
          <w:szCs w:val="21"/>
        </w:rPr>
        <w:t xml:space="preserve"> і споруди підприємств торгівлі повинні обладнуватися мережами і </w:t>
      </w:r>
      <w:proofErr w:type="spellStart"/>
      <w:r w:rsidRPr="00A02FBB">
        <w:rPr>
          <w:rFonts w:ascii="Arial" w:hAnsi="Arial" w:cs="Arial"/>
          <w:sz w:val="21"/>
          <w:szCs w:val="21"/>
        </w:rPr>
        <w:t>пристроями,а</w:t>
      </w:r>
      <w:proofErr w:type="spellEnd"/>
      <w:r w:rsidRPr="00A02FBB">
        <w:rPr>
          <w:rFonts w:ascii="Arial" w:hAnsi="Arial" w:cs="Arial"/>
          <w:sz w:val="21"/>
          <w:szCs w:val="21"/>
        </w:rPr>
        <w:t xml:space="preserve"> за необхідності мати окремі приміщення для організації телекомунікацій загального користування (зв'язку, телебачення, </w:t>
      </w:r>
      <w:proofErr w:type="spellStart"/>
      <w:r w:rsidRPr="00A02FBB">
        <w:rPr>
          <w:rFonts w:ascii="Arial" w:hAnsi="Arial" w:cs="Arial"/>
          <w:sz w:val="21"/>
          <w:szCs w:val="21"/>
        </w:rPr>
        <w:t>проводового</w:t>
      </w:r>
      <w:proofErr w:type="spellEnd"/>
      <w:r w:rsidRPr="00A02FBB">
        <w:rPr>
          <w:rFonts w:ascii="Arial" w:hAnsi="Arial" w:cs="Arial"/>
          <w:sz w:val="21"/>
          <w:szCs w:val="21"/>
        </w:rPr>
        <w:t xml:space="preserve"> мовлення).</w:t>
      </w:r>
    </w:p>
    <w:p w:rsidR="00A34D4A" w:rsidRPr="00A02FBB" w:rsidRDefault="00A34D4A" w:rsidP="00A02FBB">
      <w:pPr>
        <w:spacing w:line="288" w:lineRule="auto"/>
        <w:ind w:firstLine="284"/>
        <w:contextualSpacing/>
        <w:jc w:val="both"/>
        <w:rPr>
          <w:rFonts w:ascii="Arial" w:hAnsi="Arial" w:cs="Arial"/>
          <w:b/>
          <w:i/>
          <w:color w:val="00B050"/>
          <w:sz w:val="21"/>
          <w:szCs w:val="21"/>
        </w:rPr>
      </w:pPr>
      <w:r w:rsidRPr="00A02FBB">
        <w:rPr>
          <w:rFonts w:ascii="Arial" w:hAnsi="Arial" w:cs="Arial"/>
          <w:b/>
          <w:i/>
          <w:color w:val="00B050"/>
          <w:sz w:val="21"/>
          <w:szCs w:val="21"/>
        </w:rPr>
        <w:t>(Слово пункту 9.6.1 змінено, Зміна № 1)</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9.6.2 Згідно з завданням на проектування </w:t>
      </w:r>
      <w:r w:rsidRPr="00A02FBB">
        <w:rPr>
          <w:rFonts w:ascii="Arial" w:hAnsi="Arial" w:cs="Arial"/>
          <w:color w:val="00B050"/>
          <w:sz w:val="21"/>
          <w:szCs w:val="21"/>
        </w:rPr>
        <w:t>буд</w:t>
      </w:r>
      <w:r w:rsidR="00640227" w:rsidRPr="00A02FBB">
        <w:rPr>
          <w:rFonts w:ascii="Arial" w:hAnsi="Arial" w:cs="Arial"/>
          <w:color w:val="00B050"/>
          <w:sz w:val="21"/>
          <w:szCs w:val="21"/>
        </w:rPr>
        <w:t>івлі</w:t>
      </w:r>
      <w:r w:rsidRPr="00A02FBB">
        <w:rPr>
          <w:rFonts w:ascii="Arial" w:hAnsi="Arial" w:cs="Arial"/>
          <w:sz w:val="21"/>
          <w:szCs w:val="21"/>
        </w:rPr>
        <w:t xml:space="preserve"> і споруди підприємств торгівлі можуть бути обладнані додатково мережами і пристроями:</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відомчої АТС;</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систем передачі даних (</w:t>
      </w:r>
      <w:proofErr w:type="spellStart"/>
      <w:r w:rsidRPr="00A02FBB">
        <w:rPr>
          <w:rFonts w:ascii="Arial" w:hAnsi="Arial" w:cs="Arial"/>
          <w:sz w:val="21"/>
          <w:szCs w:val="21"/>
        </w:rPr>
        <w:t>проводових</w:t>
      </w:r>
      <w:proofErr w:type="spellEnd"/>
      <w:r w:rsidRPr="00A02FBB">
        <w:rPr>
          <w:rFonts w:ascii="Arial" w:hAnsi="Arial" w:cs="Arial"/>
          <w:sz w:val="21"/>
          <w:szCs w:val="21"/>
        </w:rPr>
        <w:t xml:space="preserve"> та </w:t>
      </w:r>
      <w:proofErr w:type="spellStart"/>
      <w:r w:rsidRPr="00A02FBB">
        <w:rPr>
          <w:rFonts w:ascii="Arial" w:hAnsi="Arial" w:cs="Arial"/>
          <w:sz w:val="21"/>
          <w:szCs w:val="21"/>
        </w:rPr>
        <w:t>безпроводових</w:t>
      </w:r>
      <w:proofErr w:type="spellEnd"/>
      <w:r w:rsidRPr="00A02FBB">
        <w:rPr>
          <w:rFonts w:ascii="Arial" w:hAnsi="Arial" w:cs="Arial"/>
          <w:sz w:val="21"/>
          <w:szCs w:val="21"/>
        </w:rPr>
        <w:t>);</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локальної комп'ютерної мережі для автоматизації технологічних процесів;</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відомчого телебачення;</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 </w:t>
      </w:r>
      <w:proofErr w:type="spellStart"/>
      <w:r w:rsidRPr="00A02FBB">
        <w:rPr>
          <w:rFonts w:ascii="Arial" w:hAnsi="Arial" w:cs="Arial"/>
          <w:sz w:val="21"/>
          <w:szCs w:val="21"/>
        </w:rPr>
        <w:t>мікростільникового</w:t>
      </w:r>
      <w:proofErr w:type="spellEnd"/>
      <w:r w:rsidRPr="00A02FBB">
        <w:rPr>
          <w:rFonts w:ascii="Arial" w:hAnsi="Arial" w:cs="Arial"/>
          <w:sz w:val="21"/>
          <w:szCs w:val="21"/>
        </w:rPr>
        <w:t xml:space="preserve"> зв'язку;</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звукопідсилення для трансляції фонових музичних програм та відомчих повідомлень;</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технічних засобів охоронної сигналізації;</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 </w:t>
      </w:r>
      <w:proofErr w:type="spellStart"/>
      <w:r w:rsidRPr="00A02FBB">
        <w:rPr>
          <w:rFonts w:ascii="Arial" w:hAnsi="Arial" w:cs="Arial"/>
          <w:sz w:val="21"/>
          <w:szCs w:val="21"/>
        </w:rPr>
        <w:t>відеонагляду</w:t>
      </w:r>
      <w:proofErr w:type="spellEnd"/>
      <w:r w:rsidRPr="00A02FBB">
        <w:rPr>
          <w:rFonts w:ascii="Arial" w:hAnsi="Arial" w:cs="Arial"/>
          <w:sz w:val="21"/>
          <w:szCs w:val="21"/>
        </w:rPr>
        <w:t>;</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системи контролю доступу.</w:t>
      </w:r>
    </w:p>
    <w:p w:rsidR="00A34D4A" w:rsidRPr="00A02FBB" w:rsidRDefault="00A34D4A" w:rsidP="00A02FBB">
      <w:pPr>
        <w:spacing w:line="288" w:lineRule="auto"/>
        <w:ind w:firstLine="284"/>
        <w:contextualSpacing/>
        <w:jc w:val="both"/>
        <w:rPr>
          <w:rFonts w:ascii="Arial" w:hAnsi="Arial" w:cs="Arial"/>
          <w:b/>
          <w:i/>
          <w:color w:val="00B050"/>
          <w:sz w:val="21"/>
          <w:szCs w:val="21"/>
        </w:rPr>
      </w:pPr>
      <w:r w:rsidRPr="00A02FBB">
        <w:rPr>
          <w:rFonts w:ascii="Arial" w:hAnsi="Arial" w:cs="Arial"/>
          <w:b/>
          <w:i/>
          <w:color w:val="00B050"/>
          <w:sz w:val="21"/>
          <w:szCs w:val="21"/>
        </w:rPr>
        <w:t>(Слово пункту 9.6.2 змінено, Зміна № 1)</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9.6.3 Мережі систем зв'язку, як правило, повинні об'єднуватися в комплекси і будуватися на базі єдиного інформаційного простору з використанням структурованих кабельних систем.</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9.6.4 </w:t>
      </w:r>
    </w:p>
    <w:p w:rsidR="00FC0A51" w:rsidRPr="00A02FBB" w:rsidRDefault="00FC0A51"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9.6.4 вилучено, Зміна № 1)</w:t>
      </w:r>
    </w:p>
    <w:p w:rsidR="00F56B8B" w:rsidRPr="00A02FBB" w:rsidRDefault="00F56B8B"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9.6.5 </w:t>
      </w:r>
      <w:r w:rsidRPr="00A02FBB">
        <w:rPr>
          <w:rFonts w:ascii="Arial" w:hAnsi="Arial" w:cs="Arial"/>
          <w:color w:val="00B050"/>
          <w:sz w:val="21"/>
          <w:szCs w:val="21"/>
        </w:rPr>
        <w:t>Розрахунок ємності лінійних споруд мережі зв'язку буд</w:t>
      </w:r>
      <w:r w:rsidR="00640227" w:rsidRPr="00A02FBB">
        <w:rPr>
          <w:rFonts w:ascii="Arial" w:hAnsi="Arial" w:cs="Arial"/>
          <w:color w:val="00B050"/>
          <w:sz w:val="21"/>
          <w:szCs w:val="21"/>
        </w:rPr>
        <w:t>івель</w:t>
      </w:r>
      <w:r w:rsidRPr="00A02FBB">
        <w:rPr>
          <w:rFonts w:ascii="Arial" w:hAnsi="Arial" w:cs="Arial"/>
          <w:color w:val="00B050"/>
          <w:sz w:val="21"/>
          <w:szCs w:val="21"/>
        </w:rPr>
        <w:t xml:space="preserve"> і споруд підприємств торгівлі слід виконувати згідно з </w:t>
      </w:r>
      <w:r w:rsidR="00FC0A51" w:rsidRPr="00A02FBB">
        <w:rPr>
          <w:rFonts w:ascii="Arial" w:hAnsi="Arial" w:cs="Arial"/>
          <w:color w:val="00B050"/>
          <w:sz w:val="21"/>
          <w:szCs w:val="21"/>
        </w:rPr>
        <w:t>Г</w:t>
      </w:r>
      <w:r w:rsidRPr="00A02FBB">
        <w:rPr>
          <w:rFonts w:ascii="Arial" w:hAnsi="Arial" w:cs="Arial"/>
          <w:color w:val="00B050"/>
          <w:sz w:val="21"/>
          <w:szCs w:val="21"/>
        </w:rPr>
        <w:t>БН В.2.2-</w:t>
      </w:r>
      <w:r w:rsidR="00FC0A51" w:rsidRPr="00A02FBB">
        <w:rPr>
          <w:rFonts w:ascii="Arial" w:hAnsi="Arial" w:cs="Arial"/>
          <w:color w:val="00B050"/>
          <w:sz w:val="21"/>
          <w:szCs w:val="21"/>
        </w:rPr>
        <w:t>34620942-002</w:t>
      </w:r>
      <w:r w:rsidRPr="00A02FBB">
        <w:rPr>
          <w:rFonts w:ascii="Arial" w:hAnsi="Arial" w:cs="Arial"/>
          <w:color w:val="00B050"/>
          <w:sz w:val="21"/>
          <w:szCs w:val="21"/>
        </w:rPr>
        <w:t xml:space="preserve"> із забезпеченням можливості обов'язкового встановлення абонентських кінцевих пристроїв у приміщеннях адміністрації та чергового персоналу,</w:t>
      </w:r>
      <w:r w:rsidR="00990DE5">
        <w:rPr>
          <w:rFonts w:ascii="Arial" w:hAnsi="Arial" w:cs="Arial"/>
          <w:color w:val="00B050"/>
          <w:sz w:val="21"/>
          <w:szCs w:val="21"/>
        </w:rPr>
        <w:t xml:space="preserve"> </w:t>
      </w:r>
      <w:r w:rsidRPr="00A02FBB">
        <w:rPr>
          <w:rFonts w:ascii="Arial" w:hAnsi="Arial" w:cs="Arial"/>
          <w:color w:val="00B050"/>
          <w:sz w:val="21"/>
          <w:szCs w:val="21"/>
        </w:rPr>
        <w:t>а також у приміщеннях інформаційних та технологічних служб.</w:t>
      </w:r>
    </w:p>
    <w:p w:rsidR="00FC0A51" w:rsidRPr="00A02FBB" w:rsidRDefault="00FC0A51"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9.6.5 змінено, Зміна № 1)</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9.6.6 Приєднувальні пристрої </w:t>
      </w:r>
      <w:proofErr w:type="spellStart"/>
      <w:r w:rsidRPr="00A02FBB">
        <w:rPr>
          <w:rFonts w:ascii="Arial" w:hAnsi="Arial" w:cs="Arial"/>
          <w:sz w:val="21"/>
          <w:szCs w:val="21"/>
        </w:rPr>
        <w:t>проводового</w:t>
      </w:r>
      <w:proofErr w:type="spellEnd"/>
      <w:r w:rsidRPr="00A02FBB">
        <w:rPr>
          <w:rFonts w:ascii="Arial" w:hAnsi="Arial" w:cs="Arial"/>
          <w:sz w:val="21"/>
          <w:szCs w:val="21"/>
        </w:rPr>
        <w:t xml:space="preserve"> мовлення встановлюються в адміністративних </w:t>
      </w:r>
      <w:r w:rsidRPr="00A02FBB">
        <w:rPr>
          <w:rFonts w:ascii="Arial" w:hAnsi="Arial" w:cs="Arial"/>
          <w:sz w:val="21"/>
          <w:szCs w:val="21"/>
        </w:rPr>
        <w:lastRenderedPageBreak/>
        <w:t>приміщеннях, приміщеннях чергового персоналу.</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9.6.7 Вертикальне прокладання мереж зв'язку та сигналізації у буд</w:t>
      </w:r>
      <w:r w:rsidR="00640227" w:rsidRPr="00A02FBB">
        <w:rPr>
          <w:rFonts w:ascii="Arial" w:hAnsi="Arial" w:cs="Arial"/>
          <w:sz w:val="21"/>
          <w:szCs w:val="21"/>
        </w:rPr>
        <w:t>івля</w:t>
      </w:r>
      <w:r w:rsidRPr="00A02FBB">
        <w:rPr>
          <w:rFonts w:ascii="Arial" w:hAnsi="Arial" w:cs="Arial"/>
          <w:sz w:val="21"/>
          <w:szCs w:val="21"/>
        </w:rPr>
        <w:t>х і спорудах підприємств торгівлі, як правило, повинно передбачатися приховано в окремих трубах-стояках із влаштуванням згідно з ВСН 600 окремих поверхових розподільних монтажних шаф систем зв'язку та сигналізації.</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9.6.8 Прокладання мереж зв'язку та сигналізації від поверхових розподільних шаф і вводи їх до адміністративних та службових приміщень повинні виконуватися приховано.</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Конструкції вводів повинні мати можливість вільного прокладання, доповнення і заміни  кабелів і проводів абонентських мереж.</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9.6.9 Проектом необхідно передбачати заходи, що захищають від несанкціонованого проникнення в монтажні розподільні шафи і інші споруди, приміщення та до обладнання мереж зв'язку і сигналізації.</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9.6.10 Антенні пристрої систем ефірного телебачення, супутникового зв'язку і телебачення повинні розташовуватися в тих місцях, де вони не погіршують архітектурного вигляду </w:t>
      </w:r>
      <w:proofErr w:type="spellStart"/>
      <w:r w:rsidRPr="00A02FBB">
        <w:rPr>
          <w:rFonts w:ascii="Arial" w:hAnsi="Arial" w:cs="Arial"/>
          <w:sz w:val="21"/>
          <w:szCs w:val="21"/>
        </w:rPr>
        <w:t>буд</w:t>
      </w:r>
      <w:r w:rsidR="00640227" w:rsidRPr="00A02FBB">
        <w:rPr>
          <w:rFonts w:ascii="Arial" w:hAnsi="Arial" w:cs="Arial"/>
          <w:sz w:val="21"/>
          <w:szCs w:val="21"/>
        </w:rPr>
        <w:t>івель</w:t>
      </w:r>
      <w:r w:rsidRPr="00A02FBB">
        <w:rPr>
          <w:rFonts w:ascii="Arial" w:hAnsi="Arial" w:cs="Arial"/>
          <w:sz w:val="21"/>
          <w:szCs w:val="21"/>
        </w:rPr>
        <w:t>.Як</w:t>
      </w:r>
      <w:proofErr w:type="spellEnd"/>
      <w:r w:rsidRPr="00A02FBB">
        <w:rPr>
          <w:rFonts w:ascii="Arial" w:hAnsi="Arial" w:cs="Arial"/>
          <w:sz w:val="21"/>
          <w:szCs w:val="21"/>
        </w:rPr>
        <w:t xml:space="preserve"> правило, розміщувати їх необхідно на покрівлі буд</w:t>
      </w:r>
      <w:r w:rsidR="00640227" w:rsidRPr="00A02FBB">
        <w:rPr>
          <w:rFonts w:ascii="Arial" w:hAnsi="Arial" w:cs="Arial"/>
          <w:sz w:val="21"/>
          <w:szCs w:val="21"/>
        </w:rPr>
        <w:t>івель</w:t>
      </w:r>
      <w:r w:rsidRPr="00A02FBB">
        <w:rPr>
          <w:rFonts w:ascii="Arial" w:hAnsi="Arial" w:cs="Arial"/>
          <w:sz w:val="21"/>
          <w:szCs w:val="21"/>
        </w:rPr>
        <w:t xml:space="preserve"> з урахуванням додаткових механічних навантажень. Розміщення антенних пристроїв на фасадних стінах, балконах не допускається.</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9.6.11 Блискавкозахист </w:t>
      </w:r>
      <w:proofErr w:type="spellStart"/>
      <w:r w:rsidRPr="00A02FBB">
        <w:rPr>
          <w:rFonts w:ascii="Arial" w:hAnsi="Arial" w:cs="Arial"/>
          <w:sz w:val="21"/>
          <w:szCs w:val="21"/>
        </w:rPr>
        <w:t>радіостояків</w:t>
      </w:r>
      <w:proofErr w:type="spellEnd"/>
      <w:r w:rsidRPr="00A02FBB">
        <w:rPr>
          <w:rFonts w:ascii="Arial" w:hAnsi="Arial" w:cs="Arial"/>
          <w:sz w:val="21"/>
          <w:szCs w:val="21"/>
        </w:rPr>
        <w:t xml:space="preserve"> ліній мережі </w:t>
      </w:r>
      <w:proofErr w:type="spellStart"/>
      <w:r w:rsidRPr="00A02FBB">
        <w:rPr>
          <w:rFonts w:ascii="Arial" w:hAnsi="Arial" w:cs="Arial"/>
          <w:sz w:val="21"/>
          <w:szCs w:val="21"/>
        </w:rPr>
        <w:t>проводового</w:t>
      </w:r>
      <w:proofErr w:type="spellEnd"/>
      <w:r w:rsidRPr="00A02FBB">
        <w:rPr>
          <w:rFonts w:ascii="Arial" w:hAnsi="Arial" w:cs="Arial"/>
          <w:sz w:val="21"/>
          <w:szCs w:val="21"/>
        </w:rPr>
        <w:t xml:space="preserve"> мовлення, щогл телеантен (у тому числі і супутникових) виконується згідно з ДСТУ Б В.2.5-38, ВСН 60, ВСН 1.</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Заходи щодо вирівнювання потенціалів металевих частин обладнання систем зв'язку та сигналізації згідно з НПАОП 40.1-1.32 визначаються комплексно для всього електрообладнання буд</w:t>
      </w:r>
      <w:r w:rsidR="00640227" w:rsidRPr="00A02FBB">
        <w:rPr>
          <w:rFonts w:ascii="Arial" w:hAnsi="Arial" w:cs="Arial"/>
          <w:sz w:val="21"/>
          <w:szCs w:val="21"/>
        </w:rPr>
        <w:t>івель</w:t>
      </w:r>
      <w:r w:rsidRPr="00A02FBB">
        <w:rPr>
          <w:rFonts w:ascii="Arial" w:hAnsi="Arial" w:cs="Arial"/>
          <w:sz w:val="21"/>
          <w:szCs w:val="21"/>
        </w:rPr>
        <w:t xml:space="preserve"> та комплексів, а також інших металевих конструкцій.</w:t>
      </w:r>
    </w:p>
    <w:p w:rsidR="00F56B8B" w:rsidRPr="00A02FBB" w:rsidRDefault="00F56B8B"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9.6.12 </w:t>
      </w:r>
      <w:r w:rsidRPr="00A02FBB">
        <w:rPr>
          <w:rFonts w:ascii="Arial" w:hAnsi="Arial" w:cs="Arial"/>
          <w:color w:val="00B050"/>
          <w:sz w:val="21"/>
          <w:szCs w:val="21"/>
        </w:rPr>
        <w:t>Буд</w:t>
      </w:r>
      <w:r w:rsidR="00640227" w:rsidRPr="00A02FBB">
        <w:rPr>
          <w:rFonts w:ascii="Arial" w:hAnsi="Arial" w:cs="Arial"/>
          <w:color w:val="00B050"/>
          <w:sz w:val="21"/>
          <w:szCs w:val="21"/>
        </w:rPr>
        <w:t>івлі</w:t>
      </w:r>
      <w:r w:rsidRPr="00A02FBB">
        <w:rPr>
          <w:rFonts w:ascii="Arial" w:hAnsi="Arial" w:cs="Arial"/>
          <w:color w:val="00B050"/>
          <w:sz w:val="21"/>
          <w:szCs w:val="21"/>
        </w:rPr>
        <w:t xml:space="preserve"> і споруди підприємств торгівлі рекомендується обладнувати охоронною сигналізацією. Обсяги охоронної сигналізації визначаються завданням на проектування.</w:t>
      </w:r>
    </w:p>
    <w:p w:rsidR="00FC0A51" w:rsidRPr="00A02FBB" w:rsidRDefault="00FC0A51" w:rsidP="00A02FBB">
      <w:pPr>
        <w:spacing w:line="288" w:lineRule="auto"/>
        <w:ind w:firstLine="284"/>
        <w:contextualSpacing/>
        <w:jc w:val="both"/>
        <w:rPr>
          <w:rFonts w:ascii="Arial" w:hAnsi="Arial" w:cs="Arial"/>
          <w:b/>
          <w:bCs/>
          <w:i/>
          <w:iCs/>
          <w:sz w:val="21"/>
          <w:szCs w:val="21"/>
        </w:rPr>
      </w:pPr>
      <w:r w:rsidRPr="00A02FBB">
        <w:rPr>
          <w:rFonts w:ascii="Arial" w:hAnsi="Arial" w:cs="Arial"/>
          <w:b/>
          <w:bCs/>
          <w:i/>
          <w:iCs/>
          <w:color w:val="00B050"/>
          <w:sz w:val="21"/>
          <w:szCs w:val="21"/>
        </w:rPr>
        <w:t>(Пункт 9.6.12 змінено, Зміна № 1)</w:t>
      </w:r>
    </w:p>
    <w:p w:rsidR="00F56B8B" w:rsidRPr="00A02FBB" w:rsidRDefault="00F56B8B"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9.6.13 </w:t>
      </w:r>
      <w:r w:rsidRPr="00A02FBB">
        <w:rPr>
          <w:rFonts w:ascii="Arial" w:hAnsi="Arial" w:cs="Arial"/>
          <w:color w:val="00B050"/>
          <w:sz w:val="21"/>
          <w:szCs w:val="21"/>
        </w:rPr>
        <w:t>Охоронною сигналізацією повинні обладнуватися приміщення</w:t>
      </w:r>
      <w:r w:rsidR="00FC0A51" w:rsidRPr="00A02FBB">
        <w:rPr>
          <w:rFonts w:ascii="Arial" w:hAnsi="Arial" w:cs="Arial"/>
          <w:color w:val="00B050"/>
          <w:sz w:val="21"/>
          <w:szCs w:val="21"/>
        </w:rPr>
        <w:t xml:space="preserve"> систем</w:t>
      </w:r>
      <w:r w:rsidRPr="00A02FBB">
        <w:rPr>
          <w:rFonts w:ascii="Arial" w:hAnsi="Arial" w:cs="Arial"/>
          <w:color w:val="00B050"/>
          <w:sz w:val="21"/>
          <w:szCs w:val="21"/>
        </w:rPr>
        <w:t xml:space="preserve"> протипожежн</w:t>
      </w:r>
      <w:r w:rsidR="00FC0A51" w:rsidRPr="00A02FBB">
        <w:rPr>
          <w:rFonts w:ascii="Arial" w:hAnsi="Arial" w:cs="Arial"/>
          <w:color w:val="00B050"/>
          <w:sz w:val="21"/>
          <w:szCs w:val="21"/>
        </w:rPr>
        <w:t>ого захисту</w:t>
      </w:r>
      <w:r w:rsidRPr="00A02FBB">
        <w:rPr>
          <w:rFonts w:ascii="Arial" w:hAnsi="Arial" w:cs="Arial"/>
          <w:color w:val="00B050"/>
          <w:sz w:val="21"/>
          <w:szCs w:val="21"/>
        </w:rPr>
        <w:t xml:space="preserve">, електрощитові, </w:t>
      </w:r>
      <w:proofErr w:type="spellStart"/>
      <w:r w:rsidRPr="00A02FBB">
        <w:rPr>
          <w:rFonts w:ascii="Arial" w:hAnsi="Arial" w:cs="Arial"/>
          <w:color w:val="00B050"/>
          <w:sz w:val="21"/>
          <w:szCs w:val="21"/>
        </w:rPr>
        <w:t>венткамери</w:t>
      </w:r>
      <w:proofErr w:type="spellEnd"/>
      <w:r w:rsidRPr="00A02FBB">
        <w:rPr>
          <w:rFonts w:ascii="Arial" w:hAnsi="Arial" w:cs="Arial"/>
          <w:color w:val="00B050"/>
          <w:sz w:val="21"/>
          <w:szCs w:val="21"/>
        </w:rPr>
        <w:t xml:space="preserve"> </w:t>
      </w:r>
      <w:proofErr w:type="spellStart"/>
      <w:r w:rsidRPr="00A02FBB">
        <w:rPr>
          <w:rFonts w:ascii="Arial" w:hAnsi="Arial" w:cs="Arial"/>
          <w:color w:val="00B050"/>
          <w:sz w:val="21"/>
          <w:szCs w:val="21"/>
        </w:rPr>
        <w:t>протидимних</w:t>
      </w:r>
      <w:proofErr w:type="spellEnd"/>
      <w:r w:rsidRPr="00A02FBB">
        <w:rPr>
          <w:rFonts w:ascii="Arial" w:hAnsi="Arial" w:cs="Arial"/>
          <w:color w:val="00B050"/>
          <w:sz w:val="21"/>
          <w:szCs w:val="21"/>
        </w:rPr>
        <w:t xml:space="preserve"> установок, входи до технічних поверхів та виходи на покрівлю буд</w:t>
      </w:r>
      <w:r w:rsidR="00640227" w:rsidRPr="00A02FBB">
        <w:rPr>
          <w:rFonts w:ascii="Arial" w:hAnsi="Arial" w:cs="Arial"/>
          <w:color w:val="00B050"/>
          <w:sz w:val="21"/>
          <w:szCs w:val="21"/>
        </w:rPr>
        <w:t>івлі</w:t>
      </w:r>
      <w:r w:rsidRPr="00A02FBB">
        <w:rPr>
          <w:rFonts w:ascii="Arial" w:hAnsi="Arial" w:cs="Arial"/>
          <w:color w:val="00B050"/>
          <w:sz w:val="21"/>
          <w:szCs w:val="21"/>
        </w:rPr>
        <w:t>, входи до машинного відділення ліфтів тощо з виведенням сигналу на пульт чергового диспетчерської сигналізації або пульт централізованого нагляду служби охорони.</w:t>
      </w:r>
    </w:p>
    <w:p w:rsidR="00F56B8B" w:rsidRPr="00A02FBB" w:rsidRDefault="00F56B8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Організаційно-технічні заходи щодо передавання сигналів охоронної сигналізації службам відомчої або державної охорони визначаються взаємно погодженим завданням на проектування.</w:t>
      </w:r>
    </w:p>
    <w:p w:rsidR="00FC0A51" w:rsidRPr="00A02FBB" w:rsidRDefault="00FC0A51" w:rsidP="00A02FBB">
      <w:pPr>
        <w:spacing w:line="288" w:lineRule="auto"/>
        <w:ind w:firstLine="284"/>
        <w:contextualSpacing/>
        <w:jc w:val="both"/>
        <w:rPr>
          <w:rFonts w:ascii="Arial" w:hAnsi="Arial" w:cs="Arial"/>
          <w:b/>
          <w:bCs/>
          <w:i/>
          <w:iCs/>
          <w:sz w:val="21"/>
          <w:szCs w:val="21"/>
        </w:rPr>
      </w:pPr>
      <w:r w:rsidRPr="00A02FBB">
        <w:rPr>
          <w:rFonts w:ascii="Arial" w:hAnsi="Arial" w:cs="Arial"/>
          <w:b/>
          <w:bCs/>
          <w:i/>
          <w:iCs/>
          <w:color w:val="00B050"/>
          <w:sz w:val="21"/>
          <w:szCs w:val="21"/>
        </w:rPr>
        <w:t>(Пункт 9.6.13 змінено, Зміна № 1)</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9.6.</w:t>
      </w:r>
      <w:r w:rsidR="00FC0A51" w:rsidRPr="00A02FBB">
        <w:rPr>
          <w:rFonts w:ascii="Arial" w:hAnsi="Arial" w:cs="Arial"/>
          <w:sz w:val="21"/>
          <w:szCs w:val="21"/>
        </w:rPr>
        <w:t>14</w:t>
      </w:r>
    </w:p>
    <w:p w:rsidR="00F56B8B" w:rsidRPr="00A02FBB" w:rsidRDefault="00FC0A51"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9.6.14 вилучено, Зміна № 1)</w:t>
      </w:r>
    </w:p>
    <w:p w:rsidR="00F56B8B" w:rsidRPr="00A02FBB" w:rsidRDefault="00F56B8B" w:rsidP="00A02FBB">
      <w:pPr>
        <w:spacing w:line="288" w:lineRule="auto"/>
        <w:ind w:firstLine="284"/>
        <w:contextualSpacing/>
        <w:jc w:val="both"/>
        <w:rPr>
          <w:rFonts w:ascii="Arial" w:hAnsi="Arial" w:cs="Arial"/>
          <w:b/>
          <w:bCs/>
          <w:color w:val="00B050"/>
          <w:sz w:val="21"/>
          <w:szCs w:val="21"/>
        </w:rPr>
      </w:pPr>
      <w:r w:rsidRPr="00A02FBB">
        <w:rPr>
          <w:rFonts w:ascii="Arial" w:hAnsi="Arial" w:cs="Arial"/>
          <w:b/>
          <w:bCs/>
          <w:color w:val="00B050"/>
          <w:sz w:val="21"/>
          <w:szCs w:val="21"/>
        </w:rPr>
        <w:t xml:space="preserve">10 ВИМОГИ ДО </w:t>
      </w:r>
      <w:r w:rsidR="00C72C81" w:rsidRPr="00A02FBB">
        <w:rPr>
          <w:rFonts w:ascii="Arial" w:hAnsi="Arial" w:cs="Arial"/>
          <w:b/>
          <w:bCs/>
          <w:color w:val="00B050"/>
          <w:sz w:val="21"/>
          <w:szCs w:val="21"/>
        </w:rPr>
        <w:t xml:space="preserve">ЕНЕРГОЕФЕКТИВНОСТІ ТА </w:t>
      </w:r>
      <w:r w:rsidRPr="00A02FBB">
        <w:rPr>
          <w:rFonts w:ascii="Arial" w:hAnsi="Arial" w:cs="Arial"/>
          <w:b/>
          <w:bCs/>
          <w:color w:val="00B050"/>
          <w:sz w:val="21"/>
          <w:szCs w:val="21"/>
        </w:rPr>
        <w:t>ЕНЕРГОЗБЕРЕЖЕНЯ</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10.1</w:t>
      </w:r>
      <w:r w:rsidRPr="00A02FBB">
        <w:rPr>
          <w:rFonts w:ascii="Arial" w:hAnsi="Arial" w:cs="Arial"/>
          <w:sz w:val="21"/>
          <w:szCs w:val="21"/>
        </w:rPr>
        <w:tab/>
      </w:r>
      <w:proofErr w:type="spellStart"/>
      <w:r w:rsidRPr="00A02FBB">
        <w:rPr>
          <w:rFonts w:ascii="Arial" w:hAnsi="Arial" w:cs="Arial"/>
          <w:color w:val="00B050"/>
          <w:sz w:val="21"/>
          <w:szCs w:val="21"/>
        </w:rPr>
        <w:t>Об’ємно</w:t>
      </w:r>
      <w:proofErr w:type="spellEnd"/>
      <w:r w:rsidRPr="00A02FBB">
        <w:rPr>
          <w:rFonts w:ascii="Arial" w:hAnsi="Arial" w:cs="Arial"/>
          <w:color w:val="00B050"/>
          <w:sz w:val="21"/>
          <w:szCs w:val="21"/>
        </w:rPr>
        <w:t xml:space="preserve">-планувальні і </w:t>
      </w:r>
      <w:proofErr w:type="spellStart"/>
      <w:r w:rsidRPr="00A02FBB">
        <w:rPr>
          <w:rFonts w:ascii="Arial" w:hAnsi="Arial" w:cs="Arial"/>
          <w:color w:val="00B050"/>
          <w:sz w:val="21"/>
          <w:szCs w:val="21"/>
        </w:rPr>
        <w:t>конструктивно</w:t>
      </w:r>
      <w:proofErr w:type="spellEnd"/>
      <w:r w:rsidRPr="00A02FBB">
        <w:rPr>
          <w:rFonts w:ascii="Arial" w:hAnsi="Arial" w:cs="Arial"/>
          <w:color w:val="00B050"/>
          <w:sz w:val="21"/>
          <w:szCs w:val="21"/>
        </w:rPr>
        <w:t>-технологічні вирішення будівель підприємств торгівлі, а також системи їх інженерного обладнання мають забезпечувати оптимальний рівень</w:t>
      </w:r>
      <w:r w:rsidR="00990DE5">
        <w:rPr>
          <w:rFonts w:ascii="Arial" w:hAnsi="Arial" w:cs="Arial"/>
          <w:color w:val="00B050"/>
          <w:sz w:val="21"/>
          <w:szCs w:val="21"/>
        </w:rPr>
        <w:t xml:space="preserve"> </w:t>
      </w:r>
      <w:r w:rsidRPr="00A02FBB">
        <w:rPr>
          <w:rFonts w:ascii="Arial" w:hAnsi="Arial" w:cs="Arial"/>
          <w:color w:val="00B050"/>
          <w:sz w:val="21"/>
          <w:szCs w:val="21"/>
        </w:rPr>
        <w:t>енерговитрат при будівництві та експлуатації згідно з вимогами ДБН В.1.2-11, ДСТУ Б А.2.2-8, ДСТУ-Н Б А.2.2-5, ДСТУ-Н Б А.2.2-13.</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10.2</w:t>
      </w:r>
      <w:r w:rsidRPr="00A02FBB">
        <w:rPr>
          <w:rFonts w:ascii="Arial" w:hAnsi="Arial" w:cs="Arial"/>
          <w:color w:val="00B050"/>
          <w:sz w:val="21"/>
          <w:szCs w:val="21"/>
        </w:rPr>
        <w:tab/>
        <w:t>Огороджувальні конструкції будівлі мають проектуватися з теплозахисними властивостями, які забезпечують питоме споживання теплової енергії, що витрачається на теплопостачання, забезпечення нормативних санітарно-гігієнічних параметрів мікроклімату приміщень, довговічності</w:t>
      </w:r>
      <w:r w:rsidR="00990DE5">
        <w:rPr>
          <w:rFonts w:ascii="Arial" w:hAnsi="Arial" w:cs="Arial"/>
          <w:color w:val="00B050"/>
          <w:sz w:val="21"/>
          <w:szCs w:val="21"/>
        </w:rPr>
        <w:t xml:space="preserve"> </w:t>
      </w:r>
      <w:r w:rsidRPr="00A02FBB">
        <w:rPr>
          <w:rFonts w:ascii="Arial" w:hAnsi="Arial" w:cs="Arial"/>
          <w:color w:val="00B050"/>
          <w:sz w:val="21"/>
          <w:szCs w:val="21"/>
        </w:rPr>
        <w:t>огороджувальних конструкцій під час експлуатації будівель і споруд, у межах встановлених норм</w:t>
      </w:r>
      <w:r w:rsidR="00FC2CE3" w:rsidRPr="00A02FBB">
        <w:rPr>
          <w:rFonts w:ascii="Arial" w:hAnsi="Arial" w:cs="Arial"/>
          <w:color w:val="00B050"/>
          <w:sz w:val="21"/>
          <w:szCs w:val="21"/>
        </w:rPr>
        <w:t xml:space="preserve"> </w:t>
      </w:r>
      <w:r w:rsidRPr="00A02FBB">
        <w:rPr>
          <w:rFonts w:ascii="Arial" w:hAnsi="Arial" w:cs="Arial"/>
          <w:color w:val="00B050"/>
          <w:sz w:val="21"/>
          <w:szCs w:val="21"/>
        </w:rPr>
        <w:t>згідно з вимогами ДБН В.2.6-31, ДБН В.2.5-67, а також ДСТУ Б EN 15251-1.</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Слід застосовувати обладнання інженерних систем (крім систем протипожежного захисту) класом енергоефективності, за його визначеності для даного типу обладнання, не нижче "С" тане нижче ніж клас енергоефективності інженерної системи. Рекомендується застосовувати обладнання вищого класу енергоефективності ніж клас енергоефективності інженерної системи.</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Холодильні машини системи технологічного </w:t>
      </w:r>
      <w:proofErr w:type="spellStart"/>
      <w:r w:rsidRPr="00A02FBB">
        <w:rPr>
          <w:rFonts w:ascii="Arial" w:hAnsi="Arial" w:cs="Arial"/>
          <w:color w:val="00B050"/>
          <w:sz w:val="21"/>
          <w:szCs w:val="21"/>
        </w:rPr>
        <w:t>холодопостачання</w:t>
      </w:r>
      <w:proofErr w:type="spellEnd"/>
      <w:r w:rsidRPr="00A02FBB">
        <w:rPr>
          <w:rFonts w:ascii="Arial" w:hAnsi="Arial" w:cs="Arial"/>
          <w:color w:val="00B050"/>
          <w:sz w:val="21"/>
          <w:szCs w:val="21"/>
        </w:rPr>
        <w:t xml:space="preserve"> слід проектувати з пристроями, що дозволяють відводити повністю або частково теплоту конденсації холодильного </w:t>
      </w:r>
      <w:proofErr w:type="spellStart"/>
      <w:r w:rsidRPr="00A02FBB">
        <w:rPr>
          <w:rFonts w:ascii="Arial" w:hAnsi="Arial" w:cs="Arial"/>
          <w:color w:val="00B050"/>
          <w:sz w:val="21"/>
          <w:szCs w:val="21"/>
        </w:rPr>
        <w:t>агента</w:t>
      </w:r>
      <w:proofErr w:type="spellEnd"/>
      <w:r w:rsidRPr="00A02FBB">
        <w:rPr>
          <w:rFonts w:ascii="Arial" w:hAnsi="Arial" w:cs="Arial"/>
          <w:color w:val="00B050"/>
          <w:sz w:val="21"/>
          <w:szCs w:val="21"/>
        </w:rPr>
        <w:t xml:space="preserve"> в</w:t>
      </w:r>
      <w:r w:rsidR="00990DE5">
        <w:rPr>
          <w:rFonts w:ascii="Arial" w:hAnsi="Arial" w:cs="Arial"/>
          <w:color w:val="00B050"/>
          <w:sz w:val="21"/>
          <w:szCs w:val="21"/>
        </w:rPr>
        <w:t xml:space="preserve"> </w:t>
      </w:r>
      <w:r w:rsidRPr="00A02FBB">
        <w:rPr>
          <w:rFonts w:ascii="Arial" w:hAnsi="Arial" w:cs="Arial"/>
          <w:color w:val="00B050"/>
          <w:sz w:val="21"/>
          <w:szCs w:val="21"/>
        </w:rPr>
        <w:lastRenderedPageBreak/>
        <w:t xml:space="preserve">системи </w:t>
      </w:r>
      <w:proofErr w:type="spellStart"/>
      <w:r w:rsidRPr="00A02FBB">
        <w:rPr>
          <w:rFonts w:ascii="Arial" w:hAnsi="Arial" w:cs="Arial"/>
          <w:color w:val="00B050"/>
          <w:sz w:val="21"/>
          <w:szCs w:val="21"/>
        </w:rPr>
        <w:t>теплоспоживання</w:t>
      </w:r>
      <w:proofErr w:type="spellEnd"/>
      <w:r w:rsidRPr="00A02FBB">
        <w:rPr>
          <w:rFonts w:ascii="Arial" w:hAnsi="Arial" w:cs="Arial"/>
          <w:color w:val="00B050"/>
          <w:sz w:val="21"/>
          <w:szCs w:val="21"/>
        </w:rPr>
        <w:t>.</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Системи </w:t>
      </w:r>
      <w:proofErr w:type="spellStart"/>
      <w:r w:rsidRPr="00A02FBB">
        <w:rPr>
          <w:rFonts w:ascii="Arial" w:hAnsi="Arial" w:cs="Arial"/>
          <w:color w:val="00B050"/>
          <w:sz w:val="21"/>
          <w:szCs w:val="21"/>
        </w:rPr>
        <w:t>теплоспоживання</w:t>
      </w:r>
      <w:proofErr w:type="spellEnd"/>
      <w:r w:rsidRPr="00A02FBB">
        <w:rPr>
          <w:rFonts w:ascii="Arial" w:hAnsi="Arial" w:cs="Arial"/>
          <w:color w:val="00B050"/>
          <w:sz w:val="21"/>
          <w:szCs w:val="21"/>
        </w:rPr>
        <w:t xml:space="preserve"> рекомендується проектувати з пристроями, що дозволяють використовувати повністю або частково теплоту конденсації холодильного </w:t>
      </w:r>
      <w:proofErr w:type="spellStart"/>
      <w:r w:rsidRPr="00A02FBB">
        <w:rPr>
          <w:rFonts w:ascii="Arial" w:hAnsi="Arial" w:cs="Arial"/>
          <w:color w:val="00B050"/>
          <w:sz w:val="21"/>
          <w:szCs w:val="21"/>
        </w:rPr>
        <w:t>агента</w:t>
      </w:r>
      <w:proofErr w:type="spellEnd"/>
      <w:r w:rsidRPr="00A02FBB">
        <w:rPr>
          <w:rFonts w:ascii="Arial" w:hAnsi="Arial" w:cs="Arial"/>
          <w:color w:val="00B050"/>
          <w:sz w:val="21"/>
          <w:szCs w:val="21"/>
        </w:rPr>
        <w:t>.</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10.3</w:t>
      </w:r>
      <w:r w:rsidRPr="00A02FBB">
        <w:rPr>
          <w:rFonts w:ascii="Arial" w:hAnsi="Arial" w:cs="Arial"/>
          <w:color w:val="00B050"/>
          <w:sz w:val="21"/>
          <w:szCs w:val="21"/>
        </w:rPr>
        <w:tab/>
        <w:t>Всі будівлі, що підключаються до систем централізованого теплопостачання, мають</w:t>
      </w:r>
      <w:r w:rsidR="00990DE5">
        <w:rPr>
          <w:rFonts w:ascii="Arial" w:hAnsi="Arial" w:cs="Arial"/>
          <w:color w:val="00B050"/>
          <w:sz w:val="21"/>
          <w:szCs w:val="21"/>
        </w:rPr>
        <w:t xml:space="preserve"> </w:t>
      </w:r>
      <w:r w:rsidRPr="00A02FBB">
        <w:rPr>
          <w:rFonts w:ascii="Arial" w:hAnsi="Arial" w:cs="Arial"/>
          <w:color w:val="00B050"/>
          <w:sz w:val="21"/>
          <w:szCs w:val="21"/>
        </w:rPr>
        <w:t xml:space="preserve"> бути</w:t>
      </w:r>
      <w:r w:rsidR="00990DE5">
        <w:rPr>
          <w:rFonts w:ascii="Arial" w:hAnsi="Arial" w:cs="Arial"/>
          <w:color w:val="00B050"/>
          <w:sz w:val="21"/>
          <w:szCs w:val="21"/>
        </w:rPr>
        <w:t xml:space="preserve"> </w:t>
      </w:r>
      <w:r w:rsidRPr="00A02FBB">
        <w:rPr>
          <w:rFonts w:ascii="Arial" w:hAnsi="Arial" w:cs="Arial"/>
          <w:color w:val="00B050"/>
          <w:sz w:val="21"/>
          <w:szCs w:val="21"/>
        </w:rPr>
        <w:t>обладнані вузлами комерційного обліку згідно з ДСТУ EN 1434-6.</w:t>
      </w:r>
    </w:p>
    <w:p w:rsidR="00C72C81" w:rsidRPr="00A02FBB" w:rsidRDefault="00C72C81" w:rsidP="00A02FBB">
      <w:pPr>
        <w:spacing w:line="288" w:lineRule="auto"/>
        <w:ind w:firstLine="284"/>
        <w:contextualSpacing/>
        <w:jc w:val="both"/>
        <w:rPr>
          <w:rFonts w:ascii="Arial" w:hAnsi="Arial" w:cs="Arial"/>
          <w:color w:val="00B050"/>
          <w:w w:val="98"/>
          <w:sz w:val="21"/>
          <w:szCs w:val="21"/>
        </w:rPr>
      </w:pPr>
      <w:r w:rsidRPr="00A02FBB">
        <w:rPr>
          <w:rFonts w:ascii="Arial" w:hAnsi="Arial" w:cs="Arial"/>
          <w:color w:val="00B050"/>
          <w:w w:val="98"/>
          <w:sz w:val="21"/>
          <w:szCs w:val="21"/>
        </w:rPr>
        <w:t>10.4</w:t>
      </w:r>
      <w:r w:rsidRPr="00A02FBB">
        <w:rPr>
          <w:rFonts w:ascii="Arial" w:hAnsi="Arial" w:cs="Arial"/>
          <w:color w:val="00B050"/>
          <w:w w:val="98"/>
          <w:sz w:val="21"/>
          <w:szCs w:val="21"/>
        </w:rPr>
        <w:tab/>
        <w:t xml:space="preserve">Системи </w:t>
      </w:r>
      <w:proofErr w:type="spellStart"/>
      <w:r w:rsidRPr="00A02FBB">
        <w:rPr>
          <w:rFonts w:ascii="Arial" w:hAnsi="Arial" w:cs="Arial"/>
          <w:color w:val="00B050"/>
          <w:w w:val="98"/>
          <w:sz w:val="21"/>
          <w:szCs w:val="21"/>
        </w:rPr>
        <w:t>теплоспоживання</w:t>
      </w:r>
      <w:proofErr w:type="spellEnd"/>
      <w:r w:rsidRPr="00A02FBB">
        <w:rPr>
          <w:rFonts w:ascii="Arial" w:hAnsi="Arial" w:cs="Arial"/>
          <w:color w:val="00B050"/>
          <w:w w:val="98"/>
          <w:sz w:val="21"/>
          <w:szCs w:val="21"/>
        </w:rPr>
        <w:t xml:space="preserve"> будинків мають бути обладнані регуляторами теплового потоку.</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10.5</w:t>
      </w:r>
      <w:r w:rsidRPr="00A02FBB">
        <w:rPr>
          <w:rFonts w:ascii="Arial" w:hAnsi="Arial" w:cs="Arial"/>
          <w:color w:val="00B050"/>
          <w:sz w:val="21"/>
          <w:szCs w:val="21"/>
        </w:rPr>
        <w:tab/>
        <w:t>У будівлях з кондиціонування повітря за обґрунтування слід застосовувати системи</w:t>
      </w:r>
      <w:r w:rsidR="00990DE5">
        <w:rPr>
          <w:rFonts w:ascii="Arial" w:hAnsi="Arial" w:cs="Arial"/>
          <w:color w:val="00B050"/>
          <w:sz w:val="21"/>
          <w:szCs w:val="21"/>
        </w:rPr>
        <w:t xml:space="preserve"> </w:t>
      </w:r>
      <w:proofErr w:type="spellStart"/>
      <w:r w:rsidRPr="00A02FBB">
        <w:rPr>
          <w:rFonts w:ascii="Arial" w:hAnsi="Arial" w:cs="Arial"/>
          <w:color w:val="00B050"/>
          <w:sz w:val="21"/>
          <w:szCs w:val="21"/>
        </w:rPr>
        <w:t>теплоспоживання</w:t>
      </w:r>
      <w:proofErr w:type="spellEnd"/>
      <w:r w:rsidRPr="00A02FBB">
        <w:rPr>
          <w:rFonts w:ascii="Arial" w:hAnsi="Arial" w:cs="Arial"/>
          <w:color w:val="00B050"/>
          <w:sz w:val="21"/>
          <w:szCs w:val="21"/>
        </w:rPr>
        <w:t>, що використовують поновлювані джерела енергії, у тому числі енергію навколишнього середовища, перетворену в теплових насосах.</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10.6</w:t>
      </w:r>
      <w:r w:rsidRPr="00A02FBB">
        <w:rPr>
          <w:rFonts w:ascii="Arial" w:hAnsi="Arial" w:cs="Arial"/>
          <w:color w:val="00B050"/>
          <w:sz w:val="21"/>
          <w:szCs w:val="21"/>
        </w:rPr>
        <w:tab/>
        <w:t>Водопідігрівачі гарячого водопостачання слід проектувати з пристроями, що автоматично перекривають потік теплоносія в години неробочого часу.</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10.7</w:t>
      </w:r>
      <w:r w:rsidRPr="00A02FBB">
        <w:rPr>
          <w:rFonts w:ascii="Arial" w:hAnsi="Arial" w:cs="Arial"/>
          <w:color w:val="00B050"/>
          <w:sz w:val="21"/>
          <w:szCs w:val="21"/>
        </w:rPr>
        <w:tab/>
        <w:t>Встановлення дефлекторів на викиді витяжних систем не допускається, крім сміттєпроводів.</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10.8</w:t>
      </w:r>
      <w:r w:rsidRPr="00A02FBB">
        <w:rPr>
          <w:rFonts w:ascii="Arial" w:hAnsi="Arial" w:cs="Arial"/>
          <w:color w:val="00B050"/>
          <w:sz w:val="21"/>
          <w:szCs w:val="21"/>
        </w:rPr>
        <w:tab/>
        <w:t>Припливно-витяжні установки рекомендується проектувати з утилізаторами теплоти витяжного повітря. Підвищення енергоефективності систем вентиляції та зменшення питомої</w:t>
      </w:r>
      <w:r w:rsidR="00990DE5">
        <w:rPr>
          <w:rFonts w:ascii="Arial" w:hAnsi="Arial" w:cs="Arial"/>
          <w:color w:val="00B050"/>
          <w:sz w:val="21"/>
          <w:szCs w:val="21"/>
        </w:rPr>
        <w:t xml:space="preserve"> </w:t>
      </w:r>
      <w:r w:rsidRPr="00A02FBB">
        <w:rPr>
          <w:rFonts w:ascii="Arial" w:hAnsi="Arial" w:cs="Arial"/>
          <w:color w:val="00B050"/>
          <w:sz w:val="21"/>
          <w:szCs w:val="21"/>
        </w:rPr>
        <w:t>вентиляційної потужності слід враховувати згідно з ДСТУ Б EN 13779. Для забезпечення відповідного класу енергоефективності у системах вентиляції слід застосовувати:</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механічну припливну та/або витяжну вентиляцію, що працює за потреби. Регулювання</w:t>
      </w:r>
      <w:r w:rsidR="00990DE5">
        <w:rPr>
          <w:rFonts w:ascii="Arial" w:hAnsi="Arial" w:cs="Arial"/>
          <w:color w:val="00B050"/>
          <w:sz w:val="21"/>
          <w:szCs w:val="21"/>
        </w:rPr>
        <w:t xml:space="preserve"> </w:t>
      </w:r>
      <w:r w:rsidRPr="00A02FBB">
        <w:rPr>
          <w:rFonts w:ascii="Arial" w:hAnsi="Arial" w:cs="Arial"/>
          <w:color w:val="00B050"/>
          <w:sz w:val="21"/>
          <w:szCs w:val="21"/>
        </w:rPr>
        <w:t xml:space="preserve"> за</w:t>
      </w:r>
      <w:r w:rsidR="00990DE5">
        <w:rPr>
          <w:rFonts w:ascii="Arial" w:hAnsi="Arial" w:cs="Arial"/>
          <w:color w:val="00B050"/>
          <w:sz w:val="21"/>
          <w:szCs w:val="21"/>
        </w:rPr>
        <w:t xml:space="preserve"> </w:t>
      </w:r>
      <w:r w:rsidRPr="00A02FBB">
        <w:rPr>
          <w:rFonts w:ascii="Arial" w:hAnsi="Arial" w:cs="Arial"/>
          <w:color w:val="00B050"/>
          <w:sz w:val="21"/>
          <w:szCs w:val="21"/>
        </w:rPr>
        <w:t>потреби включає змінний режим роботи системи за часом (наприклад, нічне зниження</w:t>
      </w:r>
      <w:r w:rsidR="00990DE5">
        <w:rPr>
          <w:rFonts w:ascii="Arial" w:hAnsi="Arial" w:cs="Arial"/>
          <w:color w:val="00B050"/>
          <w:sz w:val="21"/>
          <w:szCs w:val="21"/>
        </w:rPr>
        <w:t xml:space="preserve"> </w:t>
      </w:r>
      <w:r w:rsidRPr="00A02FBB">
        <w:rPr>
          <w:rFonts w:ascii="Arial" w:hAnsi="Arial" w:cs="Arial"/>
          <w:color w:val="00B050"/>
          <w:sz w:val="21"/>
          <w:szCs w:val="21"/>
        </w:rPr>
        <w:t>витрати</w:t>
      </w:r>
      <w:r w:rsidR="00990DE5">
        <w:rPr>
          <w:rFonts w:ascii="Arial" w:hAnsi="Arial" w:cs="Arial"/>
          <w:color w:val="00B050"/>
          <w:sz w:val="21"/>
          <w:szCs w:val="21"/>
        </w:rPr>
        <w:t xml:space="preserve"> </w:t>
      </w:r>
      <w:r w:rsidRPr="00A02FBB">
        <w:rPr>
          <w:rFonts w:ascii="Arial" w:hAnsi="Arial" w:cs="Arial"/>
          <w:color w:val="00B050"/>
          <w:sz w:val="21"/>
          <w:szCs w:val="21"/>
        </w:rPr>
        <w:t>повітря, зниження у неробочі години тощо) та/або регулювання відповідно до поточних (фактичних) потреб у вентиляції (наприклад, відповідно до присутності людей, концентрації СО</w:t>
      </w:r>
      <w:r w:rsidRPr="00A02FBB">
        <w:rPr>
          <w:rFonts w:ascii="Arial" w:hAnsi="Arial" w:cs="Arial"/>
          <w:color w:val="00B050"/>
          <w:sz w:val="21"/>
          <w:szCs w:val="21"/>
          <w:vertAlign w:val="subscript"/>
        </w:rPr>
        <w:t>2</w:t>
      </w:r>
      <w:r w:rsidRPr="00A02FBB">
        <w:rPr>
          <w:rFonts w:ascii="Arial" w:hAnsi="Arial" w:cs="Arial"/>
          <w:color w:val="00B050"/>
          <w:sz w:val="21"/>
          <w:szCs w:val="21"/>
        </w:rPr>
        <w:t xml:space="preserve"> у повітрі</w:t>
      </w:r>
      <w:r w:rsidR="00990DE5">
        <w:rPr>
          <w:rFonts w:ascii="Arial" w:hAnsi="Arial" w:cs="Arial"/>
          <w:color w:val="00B050"/>
          <w:sz w:val="21"/>
          <w:szCs w:val="21"/>
        </w:rPr>
        <w:t xml:space="preserve"> </w:t>
      </w:r>
      <w:r w:rsidRPr="00A02FBB">
        <w:rPr>
          <w:rFonts w:ascii="Arial" w:hAnsi="Arial" w:cs="Arial"/>
          <w:color w:val="00B050"/>
          <w:sz w:val="21"/>
          <w:szCs w:val="21"/>
        </w:rPr>
        <w:t>приміщення тощо);</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механічну припливно-витяжну вентиляцію з утилізацією теплоти повітря, що видаляється (окрему для кожного приміщення, що обслуговується, або загальну для декількох приміщень або</w:t>
      </w:r>
      <w:r w:rsidR="00990DE5">
        <w:rPr>
          <w:rFonts w:ascii="Arial" w:hAnsi="Arial" w:cs="Arial"/>
          <w:color w:val="00B050"/>
          <w:sz w:val="21"/>
          <w:szCs w:val="21"/>
        </w:rPr>
        <w:t xml:space="preserve"> </w:t>
      </w:r>
      <w:r w:rsidRPr="00A02FBB">
        <w:rPr>
          <w:rFonts w:ascii="Arial" w:hAnsi="Arial" w:cs="Arial"/>
          <w:color w:val="00B050"/>
          <w:sz w:val="21"/>
          <w:szCs w:val="21"/>
        </w:rPr>
        <w:t>будівлі). Зблоковану (поєднану в одному блоці) припливно-витяжну установку слід проектувати з</w:t>
      </w:r>
      <w:r w:rsidR="00990DE5">
        <w:rPr>
          <w:rFonts w:ascii="Arial" w:hAnsi="Arial" w:cs="Arial"/>
          <w:color w:val="00B050"/>
          <w:sz w:val="21"/>
          <w:szCs w:val="21"/>
        </w:rPr>
        <w:t xml:space="preserve"> </w:t>
      </w:r>
      <w:r w:rsidRPr="00A02FBB">
        <w:rPr>
          <w:rFonts w:ascii="Arial" w:hAnsi="Arial" w:cs="Arial"/>
          <w:color w:val="00B050"/>
          <w:sz w:val="21"/>
          <w:szCs w:val="21"/>
        </w:rPr>
        <w:t>утилізаторами теплоти витяжного повітря.</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10.9</w:t>
      </w:r>
      <w:r w:rsidRPr="00A02FBB">
        <w:rPr>
          <w:rFonts w:ascii="Arial" w:hAnsi="Arial" w:cs="Arial"/>
          <w:color w:val="00B050"/>
          <w:sz w:val="21"/>
          <w:szCs w:val="21"/>
        </w:rPr>
        <w:tab/>
        <w:t>Економію енергії, що споживається інженерними системами, від підвищення класу енергоефективності їх технічного оснащення, автоматизації, моніторингу й управління слід визначати</w:t>
      </w:r>
      <w:r w:rsidR="00990DE5">
        <w:rPr>
          <w:rFonts w:ascii="Arial" w:hAnsi="Arial" w:cs="Arial"/>
          <w:color w:val="00B050"/>
          <w:sz w:val="21"/>
          <w:szCs w:val="21"/>
        </w:rPr>
        <w:t xml:space="preserve"> </w:t>
      </w:r>
      <w:r w:rsidRPr="00A02FBB">
        <w:rPr>
          <w:rFonts w:ascii="Arial" w:hAnsi="Arial" w:cs="Arial"/>
          <w:color w:val="00B050"/>
          <w:sz w:val="21"/>
          <w:szCs w:val="21"/>
        </w:rPr>
        <w:t>згідно з ДСТУ Б EN 15232-1</w:t>
      </w:r>
      <w:r w:rsidR="00FC2CE3" w:rsidRPr="00A02FBB">
        <w:rPr>
          <w:rFonts w:ascii="Arial" w:hAnsi="Arial" w:cs="Arial"/>
          <w:color w:val="00B050"/>
          <w:sz w:val="21"/>
          <w:szCs w:val="21"/>
        </w:rPr>
        <w:t>.</w:t>
      </w:r>
    </w:p>
    <w:p w:rsidR="00C72C81" w:rsidRPr="00A02FBB" w:rsidRDefault="00C72C81"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(Розділ 10 змінено, Зміна № 1)</w:t>
      </w:r>
    </w:p>
    <w:p w:rsidR="0040373B" w:rsidRPr="00A02FBB" w:rsidRDefault="0040373B" w:rsidP="00A02FBB">
      <w:pPr>
        <w:spacing w:before="60" w:line="288" w:lineRule="auto"/>
        <w:ind w:firstLine="284"/>
        <w:jc w:val="both"/>
        <w:rPr>
          <w:rFonts w:ascii="Arial" w:hAnsi="Arial" w:cs="Arial"/>
          <w:b/>
          <w:bCs/>
          <w:color w:val="00B050"/>
          <w:sz w:val="21"/>
          <w:szCs w:val="21"/>
        </w:rPr>
      </w:pPr>
      <w:r w:rsidRPr="00A02FBB">
        <w:rPr>
          <w:rFonts w:ascii="Arial" w:hAnsi="Arial" w:cs="Arial"/>
          <w:b/>
          <w:bCs/>
          <w:color w:val="00B050"/>
          <w:sz w:val="21"/>
          <w:szCs w:val="21"/>
        </w:rPr>
        <w:t>11 ВИМОГИ МЕХАНІЧНОГО ОПОРУ ТА СТІЙКОСТІ</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bCs/>
          <w:color w:val="00B050"/>
          <w:sz w:val="21"/>
          <w:szCs w:val="21"/>
        </w:rPr>
        <w:t>11.1</w:t>
      </w:r>
      <w:r w:rsidRPr="00A02FBB">
        <w:rPr>
          <w:rFonts w:ascii="Arial" w:hAnsi="Arial" w:cs="Arial"/>
          <w:color w:val="00B050"/>
          <w:sz w:val="21"/>
          <w:szCs w:val="21"/>
        </w:rPr>
        <w:tab/>
        <w:t>Прийнята конструктивна система будівлі повинна забезпечувати міцність, жорсткість і стійкість будівлі на стадії будівництва і в період експлуатації при дії всіх розрахункових навантажень</w:t>
      </w:r>
      <w:r w:rsidR="00A23BAF" w:rsidRPr="00A02FBB">
        <w:rPr>
          <w:rFonts w:ascii="Arial" w:hAnsi="Arial" w:cs="Arial"/>
          <w:color w:val="00B050"/>
          <w:sz w:val="21"/>
          <w:szCs w:val="21"/>
        </w:rPr>
        <w:t xml:space="preserve"> </w:t>
      </w:r>
      <w:r w:rsidRPr="00A02FBB">
        <w:rPr>
          <w:rFonts w:ascii="Arial" w:hAnsi="Arial" w:cs="Arial"/>
          <w:color w:val="00B050"/>
          <w:sz w:val="21"/>
          <w:szCs w:val="21"/>
        </w:rPr>
        <w:t>і впливів відповідно до вимог ДБН В.3.1-ХХ:201Х.</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11.2</w:t>
      </w:r>
      <w:r w:rsidRPr="00A02FBB">
        <w:rPr>
          <w:rFonts w:ascii="Arial" w:hAnsi="Arial" w:cs="Arial"/>
          <w:color w:val="00B050"/>
          <w:sz w:val="21"/>
          <w:szCs w:val="21"/>
        </w:rPr>
        <w:tab/>
        <w:t>Основи та несучі конструкції будівлі повинні бути запроектовані та збудовані таким чином, щоби в процесі її будівництва й у розрахункових умовах експлуатації була виключена можливість:</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руйнування або пошкодження конструкцій, що призводить до необхідності припинення експлуатації будівлі;</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 xml:space="preserve">неприпустимого погіршення експлуатаційних властивостей конструкцій або будівлі в цілому через деформації або виникнення </w:t>
      </w:r>
      <w:proofErr w:type="spellStart"/>
      <w:r w:rsidRPr="00A02FBB">
        <w:rPr>
          <w:rFonts w:ascii="Arial" w:hAnsi="Arial" w:cs="Arial"/>
          <w:color w:val="00B050"/>
          <w:sz w:val="21"/>
          <w:szCs w:val="21"/>
        </w:rPr>
        <w:t>тріщин</w:t>
      </w:r>
      <w:proofErr w:type="spellEnd"/>
      <w:r w:rsidRPr="00A02FBB">
        <w:rPr>
          <w:rFonts w:ascii="Arial" w:hAnsi="Arial" w:cs="Arial"/>
          <w:color w:val="00B050"/>
          <w:sz w:val="21"/>
          <w:szCs w:val="21"/>
        </w:rPr>
        <w:t>.</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Для забезпечення надійності конструкцій та елементів протягом строку експлуатації будівлі слід застосовувати матеріали, які мають необхідну довговічність і відповідають вимогам ремонтопридатності; всі з’єднання та вузли конструкцій повинні мати строк служби, який відповідає строку</w:t>
      </w:r>
      <w:r w:rsidR="00A23BAF" w:rsidRPr="00A02FBB">
        <w:rPr>
          <w:rFonts w:ascii="Arial" w:hAnsi="Arial" w:cs="Arial"/>
          <w:color w:val="00B050"/>
          <w:sz w:val="21"/>
          <w:szCs w:val="21"/>
        </w:rPr>
        <w:t xml:space="preserve"> </w:t>
      </w:r>
      <w:r w:rsidRPr="00A02FBB">
        <w:rPr>
          <w:rFonts w:ascii="Arial" w:hAnsi="Arial" w:cs="Arial"/>
          <w:color w:val="00B050"/>
          <w:sz w:val="21"/>
          <w:szCs w:val="21"/>
        </w:rPr>
        <w:t>експлуатації будівлі.</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11.3</w:t>
      </w:r>
      <w:r w:rsidRPr="00A02FBB">
        <w:rPr>
          <w:rFonts w:ascii="Arial" w:hAnsi="Arial" w:cs="Arial"/>
          <w:color w:val="00B050"/>
          <w:sz w:val="21"/>
          <w:szCs w:val="21"/>
        </w:rPr>
        <w:tab/>
        <w:t>Конструкції та основи будівлі повинні бути розраховані на сприйняття постійних навантажень від власної ваги несучих та огороджувальних конструкцій; тимчасових рівномірно розподілених і зосереджених навантажень на перекриття; снігових і вітрових навантажень для даного</w:t>
      </w:r>
      <w:r w:rsidR="00A23BAF" w:rsidRPr="00A02FBB">
        <w:rPr>
          <w:rFonts w:ascii="Arial" w:hAnsi="Arial" w:cs="Arial"/>
          <w:color w:val="00B050"/>
          <w:sz w:val="21"/>
          <w:szCs w:val="21"/>
        </w:rPr>
        <w:t xml:space="preserve"> </w:t>
      </w:r>
      <w:r w:rsidRPr="00A02FBB">
        <w:rPr>
          <w:rFonts w:ascii="Arial" w:hAnsi="Arial" w:cs="Arial"/>
          <w:color w:val="00B050"/>
          <w:sz w:val="21"/>
          <w:szCs w:val="21"/>
        </w:rPr>
        <w:t>кліматичного району будівництва.</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11.4</w:t>
      </w:r>
      <w:r w:rsidRPr="00A02FBB">
        <w:rPr>
          <w:rFonts w:ascii="Arial" w:hAnsi="Arial" w:cs="Arial"/>
          <w:color w:val="00B050"/>
          <w:sz w:val="21"/>
          <w:szCs w:val="21"/>
        </w:rPr>
        <w:tab/>
        <w:t>Фундаменти будівлі повинні бути запроектовані з урахуванням фізико-механічних харак</w:t>
      </w:r>
      <w:r w:rsidRPr="00A02FBB">
        <w:rPr>
          <w:rFonts w:ascii="Arial" w:hAnsi="Arial" w:cs="Arial"/>
          <w:color w:val="00B050"/>
          <w:sz w:val="21"/>
          <w:szCs w:val="21"/>
        </w:rPr>
        <w:lastRenderedPageBreak/>
        <w:t>теристик ґрунтів, характеристик гідрогеологічного режиму на площадці забудови, а також ступеня агресивності ґрунтів і підземних вод по відношенню до фундаментів та підземних інженерних</w:t>
      </w:r>
      <w:r w:rsidR="00990DE5">
        <w:rPr>
          <w:rFonts w:ascii="Arial" w:hAnsi="Arial" w:cs="Arial"/>
          <w:color w:val="00B050"/>
          <w:sz w:val="21"/>
          <w:szCs w:val="21"/>
        </w:rPr>
        <w:t xml:space="preserve"> </w:t>
      </w:r>
      <w:r w:rsidRPr="00A02FBB">
        <w:rPr>
          <w:rFonts w:ascii="Arial" w:hAnsi="Arial" w:cs="Arial"/>
          <w:color w:val="00B050"/>
          <w:sz w:val="21"/>
          <w:szCs w:val="21"/>
        </w:rPr>
        <w:t>мереж і повинні забезпечувати необхідну рівномірність осідання під елементами будівлі.</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11.5</w:t>
      </w:r>
      <w:r w:rsidRPr="00A02FBB">
        <w:rPr>
          <w:rFonts w:ascii="Arial" w:hAnsi="Arial" w:cs="Arial"/>
          <w:color w:val="00B050"/>
          <w:sz w:val="21"/>
          <w:szCs w:val="21"/>
        </w:rPr>
        <w:tab/>
        <w:t>У випадку виникнення при проведенні реконструкції додаткових навантажень та впливів</w:t>
      </w:r>
      <w:r w:rsidR="00A23BAF" w:rsidRPr="00A02FBB">
        <w:rPr>
          <w:rFonts w:ascii="Arial" w:hAnsi="Arial" w:cs="Arial"/>
          <w:color w:val="00B050"/>
          <w:sz w:val="21"/>
          <w:szCs w:val="21"/>
        </w:rPr>
        <w:t xml:space="preserve"> </w:t>
      </w:r>
      <w:r w:rsidRPr="00A02FBB">
        <w:rPr>
          <w:rFonts w:ascii="Arial" w:hAnsi="Arial" w:cs="Arial"/>
          <w:color w:val="00B050"/>
          <w:sz w:val="21"/>
          <w:szCs w:val="21"/>
        </w:rPr>
        <w:t>на частину будівлі, що залишилася, її несучі та огороджувальні конструкції, а також ґрунти основи</w:t>
      </w:r>
      <w:r w:rsidR="00A23BAF" w:rsidRPr="00A02FBB">
        <w:rPr>
          <w:rFonts w:ascii="Arial" w:hAnsi="Arial" w:cs="Arial"/>
          <w:color w:val="00B050"/>
          <w:sz w:val="21"/>
          <w:szCs w:val="21"/>
        </w:rPr>
        <w:t xml:space="preserve"> </w:t>
      </w:r>
      <w:r w:rsidRPr="00A02FBB">
        <w:rPr>
          <w:rFonts w:ascii="Arial" w:hAnsi="Arial" w:cs="Arial"/>
          <w:color w:val="00B050"/>
          <w:sz w:val="21"/>
          <w:szCs w:val="21"/>
        </w:rPr>
        <w:t>повинні бути перевірені на ці навантаження і впливи відповідно до ДБН В.1.2-2 незалежно від</w:t>
      </w:r>
      <w:r w:rsidR="00A23BAF" w:rsidRPr="00A02FBB">
        <w:rPr>
          <w:rFonts w:ascii="Arial" w:hAnsi="Arial" w:cs="Arial"/>
          <w:color w:val="00B050"/>
          <w:sz w:val="21"/>
          <w:szCs w:val="21"/>
        </w:rPr>
        <w:t xml:space="preserve"> </w:t>
      </w:r>
      <w:r w:rsidRPr="00A02FBB">
        <w:rPr>
          <w:rFonts w:ascii="Arial" w:hAnsi="Arial" w:cs="Arial"/>
          <w:color w:val="00B050"/>
          <w:sz w:val="21"/>
          <w:szCs w:val="21"/>
        </w:rPr>
        <w:t>фізичного зносу конструкцій. При цьому слід враховувати фактичну несучу здатність ґрунтів основи</w:t>
      </w:r>
      <w:r w:rsidR="00A23BAF" w:rsidRPr="00A02FBB">
        <w:rPr>
          <w:rFonts w:ascii="Arial" w:hAnsi="Arial" w:cs="Arial"/>
          <w:color w:val="00B050"/>
          <w:sz w:val="21"/>
          <w:szCs w:val="21"/>
        </w:rPr>
        <w:t xml:space="preserve"> </w:t>
      </w:r>
      <w:r w:rsidRPr="00A02FBB">
        <w:rPr>
          <w:rFonts w:ascii="Arial" w:hAnsi="Arial" w:cs="Arial"/>
          <w:color w:val="00B050"/>
          <w:sz w:val="21"/>
          <w:szCs w:val="21"/>
        </w:rPr>
        <w:t>в результаті їх зміни під час експлуатації, а також підвищення з часом міцності бетону в бетонних і залізобетонних конструкціях.</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11.6</w:t>
      </w:r>
      <w:r w:rsidRPr="00A02FBB">
        <w:rPr>
          <w:rFonts w:ascii="Arial" w:hAnsi="Arial" w:cs="Arial"/>
          <w:color w:val="00B050"/>
          <w:sz w:val="21"/>
          <w:szCs w:val="21"/>
        </w:rPr>
        <w:tab/>
        <w:t>Під час реконструкції будівлі повинні бути враховані зміни в її конструктивній схемі, які</w:t>
      </w:r>
      <w:r w:rsidR="00A23BAF" w:rsidRPr="00A02FBB">
        <w:rPr>
          <w:rFonts w:ascii="Arial" w:hAnsi="Arial" w:cs="Arial"/>
          <w:color w:val="00B050"/>
          <w:sz w:val="21"/>
          <w:szCs w:val="21"/>
        </w:rPr>
        <w:t xml:space="preserve"> </w:t>
      </w:r>
      <w:r w:rsidRPr="00A02FBB">
        <w:rPr>
          <w:rFonts w:ascii="Arial" w:hAnsi="Arial" w:cs="Arial"/>
          <w:color w:val="00B050"/>
          <w:sz w:val="21"/>
          <w:szCs w:val="21"/>
        </w:rPr>
        <w:t>виникли в процесі експлуатації цієї будівлі (у то</w:t>
      </w:r>
      <w:r w:rsidR="00A23BAF" w:rsidRPr="00A02FBB">
        <w:rPr>
          <w:rFonts w:ascii="Arial" w:hAnsi="Arial" w:cs="Arial"/>
          <w:color w:val="00B050"/>
          <w:sz w:val="21"/>
          <w:szCs w:val="21"/>
        </w:rPr>
        <w:t xml:space="preserve">му числі поява нових прорізів, </w:t>
      </w:r>
      <w:r w:rsidRPr="00A02FBB">
        <w:rPr>
          <w:rFonts w:ascii="Arial" w:hAnsi="Arial" w:cs="Arial"/>
          <w:color w:val="00B050"/>
          <w:sz w:val="21"/>
          <w:szCs w:val="21"/>
        </w:rPr>
        <w:t>які є додатковими до попереднього проектного рішення, а також вплив проведеного ремонту конструкцій або їх посилення).</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11.7</w:t>
      </w:r>
      <w:r w:rsidRPr="00A02FBB">
        <w:rPr>
          <w:rFonts w:ascii="Arial" w:hAnsi="Arial" w:cs="Arial"/>
          <w:color w:val="00B050"/>
          <w:sz w:val="21"/>
          <w:szCs w:val="21"/>
        </w:rPr>
        <w:tab/>
        <w:t>При розробленні конструктивних рішень будівель, що зводяться у звичайних умовах будівництва, слід керуватися ДБН B.1.1-7, ДБН В.1.2-2, ДБН В.1.2-6, ДБН В.1.2-7, ДБН В.1.2-14, ДБН В.2.1-10, ДБН В.2.6-33, ДБН В.2.6-98, ДБН В.2.6-161, ДБН В.2.6-162, ДБН В.2.6-198, ДБН В.2.6-220, ДСТУ Б В.1.2-3, ДСТУ-Н Б В.1.1-27, ДСТУ-Н Б В.1.2-13, ДСТУ-Н Б В.2.6-214.</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В особливих умовах будівництва (</w:t>
      </w:r>
      <w:proofErr w:type="spellStart"/>
      <w:r w:rsidRPr="00A02FBB">
        <w:rPr>
          <w:rFonts w:ascii="Arial" w:hAnsi="Arial" w:cs="Arial"/>
          <w:color w:val="00B050"/>
          <w:sz w:val="21"/>
          <w:szCs w:val="21"/>
        </w:rPr>
        <w:t>просідаючі</w:t>
      </w:r>
      <w:proofErr w:type="spellEnd"/>
      <w:r w:rsidRPr="00A02FBB">
        <w:rPr>
          <w:rFonts w:ascii="Arial" w:hAnsi="Arial" w:cs="Arial"/>
          <w:color w:val="00B050"/>
          <w:sz w:val="21"/>
          <w:szCs w:val="21"/>
        </w:rPr>
        <w:t xml:space="preserve"> ґрунти, </w:t>
      </w:r>
      <w:proofErr w:type="spellStart"/>
      <w:r w:rsidRPr="00A02FBB">
        <w:rPr>
          <w:rFonts w:ascii="Arial" w:hAnsi="Arial" w:cs="Arial"/>
          <w:color w:val="00B050"/>
          <w:sz w:val="21"/>
          <w:szCs w:val="21"/>
        </w:rPr>
        <w:t>підроблювані</w:t>
      </w:r>
      <w:proofErr w:type="spellEnd"/>
      <w:r w:rsidRPr="00A02FBB">
        <w:rPr>
          <w:rFonts w:ascii="Arial" w:hAnsi="Arial" w:cs="Arial"/>
          <w:color w:val="00B050"/>
          <w:sz w:val="21"/>
          <w:szCs w:val="21"/>
        </w:rPr>
        <w:t xml:space="preserve"> території, сейсмічні райони тощо) необхідно додатково керуватися ДБН В.1.1-24, ДБН B.1.1-45, ДБН B.1.1-46, ДБН В.1.1-12.</w:t>
      </w:r>
    </w:p>
    <w:p w:rsidR="00A23BAF"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11.8</w:t>
      </w:r>
      <w:r w:rsidRPr="00A02FBB">
        <w:rPr>
          <w:rFonts w:ascii="Arial" w:hAnsi="Arial" w:cs="Arial"/>
          <w:color w:val="00B050"/>
          <w:sz w:val="21"/>
          <w:szCs w:val="21"/>
        </w:rPr>
        <w:tab/>
        <w:t>Конструктивна система будівель повинна бути запроектована згідно з вимогами ДБН В.1.2-6 так, щоб забезпечити надійну експлуатацію, в тому числі її загальну стійкість при аварійних ненормованих локальних руйнівних навантаженнях на окремі несучі конструкції, як мінімум на час,  необхідний для евакуації людей (вибухи різного типу, пожежі, падіння важких предметів, наїзди</w:t>
      </w:r>
      <w:r w:rsidR="00A23BAF" w:rsidRPr="00A02FBB">
        <w:rPr>
          <w:rFonts w:ascii="Arial" w:hAnsi="Arial" w:cs="Arial"/>
          <w:color w:val="00B050"/>
          <w:sz w:val="21"/>
          <w:szCs w:val="21"/>
        </w:rPr>
        <w:t xml:space="preserve"> важкого транспорту).</w:t>
      </w:r>
    </w:p>
    <w:p w:rsidR="00EE1ABE" w:rsidRPr="00A02FBB" w:rsidRDefault="0040373B"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(Розділ</w:t>
      </w:r>
      <w:r w:rsidR="00A23BAF" w:rsidRPr="00A02FBB">
        <w:rPr>
          <w:rFonts w:ascii="Arial" w:hAnsi="Arial" w:cs="Arial"/>
          <w:b/>
          <w:bCs/>
          <w:i/>
          <w:iCs/>
          <w:color w:val="00B050"/>
          <w:sz w:val="21"/>
          <w:szCs w:val="21"/>
        </w:rPr>
        <w:t xml:space="preserve"> </w:t>
      </w:r>
      <w:r w:rsidRPr="00A02FBB">
        <w:rPr>
          <w:rFonts w:ascii="Arial" w:hAnsi="Arial" w:cs="Arial"/>
          <w:b/>
          <w:bCs/>
          <w:i/>
          <w:iCs/>
          <w:color w:val="00B050"/>
          <w:sz w:val="21"/>
          <w:szCs w:val="21"/>
        </w:rPr>
        <w:t>11 долучено, Зміна № 1)</w:t>
      </w:r>
    </w:p>
    <w:p w:rsidR="00816D34" w:rsidRPr="00A02FBB" w:rsidRDefault="00816D34" w:rsidP="00A02FBB">
      <w:pPr>
        <w:spacing w:before="60" w:line="288" w:lineRule="auto"/>
        <w:ind w:firstLine="284"/>
        <w:jc w:val="both"/>
        <w:rPr>
          <w:rFonts w:ascii="Arial" w:hAnsi="Arial" w:cs="Arial"/>
          <w:b/>
          <w:bCs/>
          <w:color w:val="00B050"/>
          <w:sz w:val="21"/>
          <w:szCs w:val="21"/>
        </w:rPr>
      </w:pPr>
      <w:r w:rsidRPr="00A02FBB">
        <w:rPr>
          <w:rFonts w:ascii="Arial" w:hAnsi="Arial" w:cs="Arial"/>
          <w:b/>
          <w:bCs/>
          <w:color w:val="00B050"/>
          <w:sz w:val="21"/>
          <w:szCs w:val="21"/>
        </w:rPr>
        <w:t>12 БЕЗПЕКА ТА ДОСТУПНІСТЬ У ВИКОРИСТАННІ</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12.1</w:t>
      </w:r>
      <w:r w:rsidRPr="00A02FBB">
        <w:rPr>
          <w:rFonts w:ascii="Arial" w:hAnsi="Arial" w:cs="Arial"/>
          <w:color w:val="00B050"/>
          <w:sz w:val="21"/>
          <w:szCs w:val="21"/>
        </w:rPr>
        <w:tab/>
        <w:t xml:space="preserve">Будівля підприємства торгівлі має бути запроектована, збудована та обладнана таким чином, щоб запобігти ризику отримання травм покупцями, відвідувачами, у тому числі особами </w:t>
      </w:r>
      <w:proofErr w:type="spellStart"/>
      <w:r w:rsidRPr="00A02FBB">
        <w:rPr>
          <w:rFonts w:ascii="Arial" w:hAnsi="Arial" w:cs="Arial"/>
          <w:color w:val="00B050"/>
          <w:sz w:val="21"/>
          <w:szCs w:val="21"/>
        </w:rPr>
        <w:t>маломобільних</w:t>
      </w:r>
      <w:proofErr w:type="spellEnd"/>
      <w:r w:rsidRPr="00A02FBB">
        <w:rPr>
          <w:rFonts w:ascii="Arial" w:hAnsi="Arial" w:cs="Arial"/>
          <w:color w:val="00B050"/>
          <w:sz w:val="21"/>
          <w:szCs w:val="21"/>
        </w:rPr>
        <w:t xml:space="preserve"> груп населення, та персоналом при пересуванні всередині і біля будівлі, при вході та виході з будівлі, а також у разі користування її елементами та інженерним обладнанням.</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12.2</w:t>
      </w:r>
      <w:r w:rsidRPr="00A02FBB">
        <w:rPr>
          <w:rFonts w:ascii="Arial" w:hAnsi="Arial" w:cs="Arial"/>
          <w:color w:val="00B050"/>
          <w:sz w:val="21"/>
          <w:szCs w:val="21"/>
        </w:rPr>
        <w:tab/>
        <w:t xml:space="preserve">Уклон і ширина маршів сходів і пандусів, висота сходинок, ширина </w:t>
      </w:r>
      <w:proofErr w:type="spellStart"/>
      <w:r w:rsidRPr="00A02FBB">
        <w:rPr>
          <w:rFonts w:ascii="Arial" w:hAnsi="Arial" w:cs="Arial"/>
          <w:color w:val="00B050"/>
          <w:sz w:val="21"/>
          <w:szCs w:val="21"/>
        </w:rPr>
        <w:t>проступів</w:t>
      </w:r>
      <w:proofErr w:type="spellEnd"/>
      <w:r w:rsidRPr="00A02FBB">
        <w:rPr>
          <w:rFonts w:ascii="Arial" w:hAnsi="Arial" w:cs="Arial"/>
          <w:color w:val="00B050"/>
          <w:sz w:val="21"/>
          <w:szCs w:val="21"/>
        </w:rPr>
        <w:t>, ширина сходових площадок, висота проходів по сходах, коридорах і торговельних залах, а також розміри дверних прорізів мають забезпечувати зручність і безпеку пересування та евакуації, можливість переміщення предметів обладнання згідно з</w:t>
      </w:r>
      <w:r w:rsidR="00A23BAF" w:rsidRPr="00A02FBB">
        <w:rPr>
          <w:rFonts w:ascii="Arial" w:hAnsi="Arial" w:cs="Arial"/>
          <w:color w:val="00B050"/>
          <w:sz w:val="21"/>
          <w:szCs w:val="21"/>
        </w:rPr>
        <w:t xml:space="preserve"> </w:t>
      </w:r>
      <w:r w:rsidRPr="00A02FBB">
        <w:rPr>
          <w:rFonts w:ascii="Arial" w:hAnsi="Arial" w:cs="Arial"/>
          <w:color w:val="00B050"/>
          <w:sz w:val="21"/>
          <w:szCs w:val="21"/>
        </w:rPr>
        <w:t>вимогами ДБН В.2.2-9, ДБН В.2.2-40, ДБН В.1.1-7.</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12.3</w:t>
      </w:r>
      <w:r w:rsidRPr="00A02FBB">
        <w:rPr>
          <w:rFonts w:ascii="Arial" w:hAnsi="Arial" w:cs="Arial"/>
          <w:color w:val="00B050"/>
          <w:sz w:val="21"/>
          <w:szCs w:val="21"/>
        </w:rPr>
        <w:tab/>
        <w:t>Поручні та огорожі на поверхах на шляхах евакуації у магазинах, торговельних і торговельно-розважальних центрах (комплексах) повинні відповідати таким додатковим вимогам:</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висота огорожі сходів з поручнями - на висоті 0,9 ± 0,05 м і 0,7 м (для дітей);</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в огорожі сходів вертикальні елементи повинні мати просвіт не більше ніж 0,1 м (горизонтальне членування в огорожі, крім поручня, не допускається);</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висота огорожі ґанків, що розміщені на рівні 0,45 м і більше від землі, повинна бути не менше ніж 0,9 м та обладнуватись поручнями на висоті 0,9 ± 0,05 м і 0,7 м.</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Огорожі мають бути неперервними і розрахованими на сприйняття горизонтальних навантажень не менше ніж 0,3 </w:t>
      </w:r>
      <w:proofErr w:type="spellStart"/>
      <w:r w:rsidRPr="00A02FBB">
        <w:rPr>
          <w:rFonts w:ascii="Arial" w:hAnsi="Arial" w:cs="Arial"/>
          <w:color w:val="00B050"/>
          <w:sz w:val="21"/>
          <w:szCs w:val="21"/>
        </w:rPr>
        <w:t>кН</w:t>
      </w:r>
      <w:proofErr w:type="spellEnd"/>
      <w:r w:rsidRPr="00A02FBB">
        <w:rPr>
          <w:rFonts w:ascii="Arial" w:hAnsi="Arial" w:cs="Arial"/>
          <w:color w:val="00B050"/>
          <w:sz w:val="21"/>
          <w:szCs w:val="21"/>
        </w:rPr>
        <w:t>/м.</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12.4</w:t>
      </w:r>
      <w:r w:rsidRPr="00A02FBB">
        <w:rPr>
          <w:rFonts w:ascii="Arial" w:hAnsi="Arial" w:cs="Arial"/>
          <w:color w:val="00B050"/>
          <w:sz w:val="21"/>
          <w:szCs w:val="21"/>
        </w:rPr>
        <w:tab/>
        <w:t>У будівлях підприємств торгівлі для світлопрозорого заповнення дверей та фрамуг (у дверях, перегородках та стінах) для додаткового освітлення необхідно використовувати травмобезпечне або армоване скло.</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12.5</w:t>
      </w:r>
      <w:r w:rsidRPr="00A02FBB">
        <w:rPr>
          <w:rFonts w:ascii="Arial" w:hAnsi="Arial" w:cs="Arial"/>
          <w:color w:val="00B050"/>
          <w:sz w:val="21"/>
          <w:szCs w:val="21"/>
        </w:rPr>
        <w:tab/>
        <w:t>При влаштуванні скатних дахів у будівлях і спорудах підприємства торгівлі необхідно передбачати заходи сніготанення (системи електрообігрівання згідно з ДСТУ-Н Б В.2.5-78, обігрівання за допомогою пари тощо) для убезпечення покупців, відвідувачів та персоналу від падіння полою.</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lastRenderedPageBreak/>
        <w:t>12.6</w:t>
      </w:r>
      <w:r w:rsidRPr="00A02FBB">
        <w:rPr>
          <w:rFonts w:ascii="Arial" w:hAnsi="Arial" w:cs="Arial"/>
          <w:color w:val="00B050"/>
          <w:sz w:val="21"/>
          <w:szCs w:val="21"/>
        </w:rPr>
        <w:tab/>
        <w:t>Конструктивні вирішення елементів будівлі (у тому числі розташування порожнин, способи герметизації місць пропуску трубопроводів через конструкції, влаштування вентиляційних отворів, розміщення теплової ізоляції тощо) мають передбачати захист від проникнення гризунів.</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12.7</w:t>
      </w:r>
      <w:r w:rsidRPr="00A02FBB">
        <w:rPr>
          <w:rFonts w:ascii="Arial" w:hAnsi="Arial" w:cs="Arial"/>
          <w:color w:val="00B050"/>
          <w:sz w:val="21"/>
          <w:szCs w:val="21"/>
        </w:rPr>
        <w:tab/>
      </w:r>
      <w:r w:rsidRPr="00A02FBB">
        <w:rPr>
          <w:rFonts w:ascii="Arial" w:hAnsi="Arial" w:cs="Arial"/>
          <w:color w:val="00B050"/>
          <w:w w:val="98"/>
          <w:sz w:val="21"/>
          <w:szCs w:val="21"/>
        </w:rPr>
        <w:t>Інженерні системи будівлі повинні бути запроектовані та змонтовані з урахуванням вимог щодо безпеки згідно з ДБН В.1.1-7, ДБН В.1.1-31, ДБН В.1.2-8, ДБН В.1.2-9, ДБН В.1.2-10, ДБН В.2.5-64,</w:t>
      </w:r>
      <w:r w:rsidRPr="00A02FBB">
        <w:rPr>
          <w:rFonts w:ascii="Arial" w:hAnsi="Arial" w:cs="Arial"/>
          <w:color w:val="00B050"/>
          <w:sz w:val="21"/>
          <w:szCs w:val="21"/>
        </w:rPr>
        <w:t xml:space="preserve"> ДБН В.2.5-67, ДСТУ Б В.2.5-82.</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12.8</w:t>
      </w:r>
      <w:r w:rsidRPr="00A02FBB">
        <w:rPr>
          <w:rFonts w:ascii="Arial" w:hAnsi="Arial" w:cs="Arial"/>
          <w:color w:val="00B050"/>
          <w:sz w:val="21"/>
          <w:szCs w:val="21"/>
        </w:rPr>
        <w:tab/>
        <w:t>Проектування підприємств торгівлі здійснюється з урахуванням вимог інженерно-технічних заходів цивільного захисту відповідно до ДБН В.1.2-4 та ДСТУ Б А.2.2-7.</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У складі будівель і споруд підприємств торгівлі передбачаються захисні споруди цивільного захисту або споруди подвійного призначення згідно з вимогами Кодексу цивільного захисту України, ДБН В.1.2-4 та ДБН В.2.2-5.</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Проектування захисних споруд цивільного захисту, за винятком тих, що повинні перебувати у постійній готовності до використання за призначенням, здійснюється з урахуванням використання таких споруд у мирний час для торговельних, господарських, культурних і побутових потреб.</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12.9</w:t>
      </w:r>
      <w:r w:rsidRPr="00A02FBB">
        <w:rPr>
          <w:rFonts w:ascii="Arial" w:hAnsi="Arial" w:cs="Arial"/>
          <w:color w:val="00B050"/>
          <w:sz w:val="21"/>
          <w:szCs w:val="21"/>
        </w:rPr>
        <w:tab/>
        <w:t>Приміщення технічних центрів кабельного телебачення, приміщення електрощитової повинні мати вихід безпосередньо назовні; приміщення для обладнання зв’язку, АСУЕ, диспетчеризації та підхід до місць встановлення телефонних розподільних шаф влаштовується з коридору (холу).</w:t>
      </w:r>
    </w:p>
    <w:p w:rsidR="0040373B"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12.10</w:t>
      </w:r>
      <w:r w:rsidRPr="00A02FBB">
        <w:rPr>
          <w:rFonts w:ascii="Arial" w:hAnsi="Arial" w:cs="Arial"/>
          <w:color w:val="00B050"/>
          <w:sz w:val="21"/>
          <w:szCs w:val="21"/>
        </w:rPr>
        <w:tab/>
        <w:t>Електрощитові, приміщення технічних центрів кабельного телебачення, місця для телефонних розподільних шаф не слід розміщувати під приміщеннями з мокрими процесами (душовими, санвузлами).</w:t>
      </w:r>
    </w:p>
    <w:p w:rsidR="003D03C3" w:rsidRPr="00A02FBB" w:rsidRDefault="003D03C3"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12.11 Проектування, монтаж електроустановок будівель підприємств торгівлі має відповідати вимогам ПУЕ, НПАОП 40.1-1.21,  НПАОП 40.1-1.32, ДБН В.2.5-56, ДСТУ Б В.2.5-82.</w:t>
      </w:r>
    </w:p>
    <w:p w:rsidR="00897E14" w:rsidRPr="00A02FBB" w:rsidRDefault="00897E14"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(Розділ 12 долучено, Зміна № 1)</w:t>
      </w:r>
    </w:p>
    <w:p w:rsidR="00816D34" w:rsidRPr="00A02FBB" w:rsidRDefault="00816D34" w:rsidP="00A02FBB">
      <w:pPr>
        <w:spacing w:before="60" w:line="288" w:lineRule="auto"/>
        <w:ind w:firstLine="284"/>
        <w:jc w:val="both"/>
        <w:rPr>
          <w:rFonts w:ascii="Arial" w:hAnsi="Arial" w:cs="Arial"/>
          <w:b/>
          <w:bCs/>
          <w:color w:val="00B050"/>
          <w:sz w:val="21"/>
          <w:szCs w:val="21"/>
        </w:rPr>
      </w:pPr>
      <w:r w:rsidRPr="00A02FBB">
        <w:rPr>
          <w:rFonts w:ascii="Arial" w:hAnsi="Arial" w:cs="Arial"/>
          <w:b/>
          <w:bCs/>
          <w:color w:val="00B050"/>
          <w:sz w:val="21"/>
          <w:szCs w:val="21"/>
        </w:rPr>
        <w:t>13</w:t>
      </w:r>
      <w:r w:rsidRPr="00A02FBB">
        <w:rPr>
          <w:rFonts w:ascii="Arial" w:hAnsi="Arial" w:cs="Arial"/>
          <w:b/>
          <w:bCs/>
          <w:color w:val="00B050"/>
          <w:sz w:val="21"/>
          <w:szCs w:val="21"/>
        </w:rPr>
        <w:tab/>
        <w:t>ДОВГОВІЧНІСТЬ І РЕМОНТОПРИДАТНІСТЬ</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13.1</w:t>
      </w:r>
      <w:r w:rsidRPr="00A02FBB">
        <w:rPr>
          <w:rFonts w:ascii="Arial" w:hAnsi="Arial" w:cs="Arial"/>
          <w:color w:val="00B050"/>
          <w:sz w:val="21"/>
          <w:szCs w:val="21"/>
        </w:rPr>
        <w:tab/>
        <w:t>Несучі конструкції будівлі повинні зберігати свої якості згідно з вимогами ДБН В.1.1-7, ДБН В.1.2-2, ДБН В.1.2-6, ДБН В.1.2-8, ДБН В.1.2-9, ДБН В.1.2-14 протягом передбаченого строку служби (експлуатації), який повинен бути встановлений у завданні на проектування.</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13.2</w:t>
      </w:r>
      <w:r w:rsidRPr="00A02FBB">
        <w:rPr>
          <w:rFonts w:ascii="Arial" w:hAnsi="Arial" w:cs="Arial"/>
          <w:color w:val="00B050"/>
          <w:sz w:val="21"/>
          <w:szCs w:val="21"/>
        </w:rPr>
        <w:tab/>
        <w:t>Якості несучих конструкції будівлі, які визначаються показниками її міцності і стійкості, а також строк служби будівлі в цілому, повинні зберігатися в допустимих межах з урахуванням вимог ДБН В.1.2-14, ДБН В.2.6-98, ДБН В.2.6-162, ДБН В.2.6-198.</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13.3</w:t>
      </w:r>
      <w:r w:rsidRPr="00A02FBB">
        <w:rPr>
          <w:rFonts w:ascii="Arial" w:hAnsi="Arial" w:cs="Arial"/>
          <w:color w:val="00B050"/>
          <w:sz w:val="21"/>
          <w:szCs w:val="21"/>
        </w:rPr>
        <w:tab/>
        <w:t>Елементи, деталі, обладнання зі строками служби, меншими ніж передбачений строк служби (експлуатації) будівлі, мають бути замінені відповідно до встановлених в проекті міжремонтних періодів і з урахуванням вимог завдання на проектування.</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13.4</w:t>
      </w:r>
      <w:r w:rsidRPr="00A02FBB">
        <w:rPr>
          <w:rFonts w:ascii="Arial" w:hAnsi="Arial" w:cs="Arial"/>
          <w:color w:val="00B050"/>
          <w:sz w:val="21"/>
          <w:szCs w:val="21"/>
        </w:rPr>
        <w:tab/>
        <w:t>Конструкції і деталі повинні бути виконані з матеріалів, що відзначаються стійкістю до можливого впливу вологи, низьких температур, агресивного середовища, біологічних та інших несприятливих факторів згідно з ДБН В.1.2-9, ДСТУ Б В.2.6-145.</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Має забезпечуватися </w:t>
      </w:r>
      <w:proofErr w:type="spellStart"/>
      <w:r w:rsidRPr="00A02FBB">
        <w:rPr>
          <w:rFonts w:ascii="Arial" w:hAnsi="Arial" w:cs="Arial"/>
          <w:color w:val="00B050"/>
          <w:sz w:val="21"/>
          <w:szCs w:val="21"/>
        </w:rPr>
        <w:t>непроникнення</w:t>
      </w:r>
      <w:proofErr w:type="spellEnd"/>
      <w:r w:rsidRPr="00A02FBB">
        <w:rPr>
          <w:rFonts w:ascii="Arial" w:hAnsi="Arial" w:cs="Arial"/>
          <w:color w:val="00B050"/>
          <w:sz w:val="21"/>
          <w:szCs w:val="21"/>
        </w:rPr>
        <w:t xml:space="preserve"> дощових, талих, ґрунтових вод у товщу несучих і огороджувальних конструкцій будівлі, а також утворення недопустимої кількості конденсаційної вологи в зовнішніх огороджувальних конструкціях шляхом достатньої герметизації конструкцій або влаштування вентиляції закритих просторів і повітряних прошарків. Стикові з’єднання збірних елементів і шаруваті конструкції мають бути розраховані на сприйняття </w:t>
      </w:r>
      <w:proofErr w:type="spellStart"/>
      <w:r w:rsidRPr="00A02FBB">
        <w:rPr>
          <w:rFonts w:ascii="Arial" w:hAnsi="Arial" w:cs="Arial"/>
          <w:color w:val="00B050"/>
          <w:sz w:val="21"/>
          <w:szCs w:val="21"/>
        </w:rPr>
        <w:t>температурно-вологісних</w:t>
      </w:r>
      <w:proofErr w:type="spellEnd"/>
      <w:r w:rsidRPr="00A02FBB">
        <w:rPr>
          <w:rFonts w:ascii="Arial" w:hAnsi="Arial" w:cs="Arial"/>
          <w:color w:val="00B050"/>
          <w:sz w:val="21"/>
          <w:szCs w:val="21"/>
        </w:rPr>
        <w:t xml:space="preserve"> деформацій та зусиль, що виникають при нерівномірному осіданні основ і при інших експлуатаційних впливах (діях).</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Ущільнюючі та герметизуючі матеріали, що застосовуються у стиках, повинні зберігати пружні та </w:t>
      </w:r>
      <w:proofErr w:type="spellStart"/>
      <w:r w:rsidRPr="00A02FBB">
        <w:rPr>
          <w:rFonts w:ascii="Arial" w:hAnsi="Arial" w:cs="Arial"/>
          <w:color w:val="00B050"/>
          <w:sz w:val="21"/>
          <w:szCs w:val="21"/>
        </w:rPr>
        <w:t>адгезійні</w:t>
      </w:r>
      <w:proofErr w:type="spellEnd"/>
      <w:r w:rsidRPr="00A02FBB">
        <w:rPr>
          <w:rFonts w:ascii="Arial" w:hAnsi="Arial" w:cs="Arial"/>
          <w:color w:val="00B050"/>
          <w:sz w:val="21"/>
          <w:szCs w:val="21"/>
        </w:rPr>
        <w:t xml:space="preserve"> властивості при впливі мінусових (від’ємних) температур і вологи, а також бути стійкими до ультрафіолетових променів. Герметизуючі матеріали мають бути сумісними з матеріалами захисних і захисно-декоративних покриттів конструкцій у місцях їх з’єднань.</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13.5</w:t>
      </w:r>
      <w:r w:rsidRPr="00A02FBB">
        <w:rPr>
          <w:rFonts w:ascii="Arial" w:hAnsi="Arial" w:cs="Arial"/>
          <w:color w:val="00B050"/>
          <w:sz w:val="21"/>
          <w:szCs w:val="21"/>
        </w:rPr>
        <w:tab/>
        <w:t>Повинна бути забезпечена можливість доступу до обладнання, арматури та приладів інженерних систем будівлі і їх з’єднань для огляду, технічного обслуговування, ремонту та заміни.</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lastRenderedPageBreak/>
        <w:t>Обладнання і трубопроводи мають бути закріплені на будівельних конструкціях будівлі таким чином, щоб їх працездатність не порушувалася у разі можливих переміщень конструкцій.</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13.6</w:t>
      </w:r>
      <w:r w:rsidRPr="00A02FBB">
        <w:rPr>
          <w:rFonts w:ascii="Arial" w:hAnsi="Arial" w:cs="Arial"/>
          <w:color w:val="00B050"/>
          <w:sz w:val="21"/>
          <w:szCs w:val="21"/>
        </w:rPr>
        <w:tab/>
        <w:t>При будівництві будівель у районах зі складними геологічними умовами, районах, що зазнають сейсмічних впливів, підробки, просідання та інших переміщень ґрунту, включаючи морозне видимання (здимання), вводи інженерних комунікацій повинні виконуватися з урахуванням необхідності компенсації можливих деформацій основи згідно з вимогами, встановленими нормами щодо інженерних мереж</w:t>
      </w:r>
      <w:r w:rsidR="0061782A" w:rsidRPr="00A02FBB">
        <w:rPr>
          <w:rFonts w:ascii="Arial" w:hAnsi="Arial" w:cs="Arial"/>
          <w:color w:val="00B050"/>
          <w:sz w:val="21"/>
          <w:szCs w:val="21"/>
        </w:rPr>
        <w:t>.</w:t>
      </w:r>
    </w:p>
    <w:p w:rsidR="002502F4" w:rsidRDefault="0061782A"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(Розділ 13 долучено, Зміна № 1)</w:t>
      </w:r>
    </w:p>
    <w:p w:rsidR="002502F4" w:rsidRDefault="002502F4">
      <w:pPr>
        <w:widowControl/>
        <w:spacing w:after="160" w:line="259" w:lineRule="auto"/>
        <w:rPr>
          <w:rFonts w:ascii="Arial" w:hAnsi="Arial" w:cs="Arial"/>
          <w:b/>
          <w:bCs/>
          <w:i/>
          <w:iCs/>
          <w:color w:val="00B050"/>
          <w:sz w:val="21"/>
          <w:szCs w:val="21"/>
        </w:rPr>
      </w:pPr>
      <w:r>
        <w:rPr>
          <w:rFonts w:ascii="Arial" w:hAnsi="Arial" w:cs="Arial"/>
          <w:b/>
          <w:bCs/>
          <w:i/>
          <w:iCs/>
          <w:color w:val="00B050"/>
          <w:sz w:val="21"/>
          <w:szCs w:val="21"/>
        </w:rPr>
        <w:br w:type="page"/>
      </w:r>
    </w:p>
    <w:p w:rsidR="0061782A" w:rsidRPr="00A02FBB" w:rsidRDefault="0061782A" w:rsidP="00A02FBB">
      <w:pPr>
        <w:spacing w:line="288" w:lineRule="auto"/>
        <w:ind w:firstLine="284"/>
        <w:contextualSpacing/>
        <w:jc w:val="both"/>
        <w:rPr>
          <w:rFonts w:ascii="Arial" w:hAnsi="Arial" w:cs="Arial"/>
          <w:b/>
          <w:bCs/>
          <w:i/>
          <w:iCs/>
          <w:color w:val="00B050"/>
          <w:sz w:val="21"/>
          <w:szCs w:val="21"/>
        </w:rPr>
      </w:pPr>
    </w:p>
    <w:p w:rsidR="00F56B8B" w:rsidRPr="002502F4" w:rsidRDefault="00F56B8B" w:rsidP="00F56B8B">
      <w:pPr>
        <w:ind w:firstLine="284"/>
        <w:jc w:val="center"/>
        <w:rPr>
          <w:rFonts w:ascii="Arial" w:hAnsi="Arial" w:cs="Arial"/>
          <w:sz w:val="21"/>
          <w:szCs w:val="21"/>
        </w:rPr>
      </w:pPr>
      <w:r w:rsidRPr="002502F4">
        <w:rPr>
          <w:rFonts w:ascii="Arial" w:hAnsi="Arial" w:cs="Arial"/>
          <w:sz w:val="21"/>
          <w:szCs w:val="21"/>
        </w:rPr>
        <w:t>ДОДАТОК А</w:t>
      </w:r>
    </w:p>
    <w:p w:rsidR="00F56B8B" w:rsidRPr="002502F4" w:rsidRDefault="00F56B8B" w:rsidP="00F56B8B">
      <w:pPr>
        <w:ind w:firstLine="284"/>
        <w:jc w:val="center"/>
        <w:rPr>
          <w:rFonts w:ascii="Arial" w:hAnsi="Arial" w:cs="Arial"/>
          <w:sz w:val="21"/>
          <w:szCs w:val="21"/>
        </w:rPr>
      </w:pPr>
      <w:r w:rsidRPr="002502F4">
        <w:rPr>
          <w:rFonts w:ascii="Arial" w:hAnsi="Arial" w:cs="Arial"/>
          <w:sz w:val="21"/>
          <w:szCs w:val="21"/>
        </w:rPr>
        <w:t>(обов'язковий)</w:t>
      </w:r>
    </w:p>
    <w:p w:rsidR="00F56B8B" w:rsidRPr="002502F4" w:rsidRDefault="00F56B8B" w:rsidP="00F56B8B">
      <w:pPr>
        <w:ind w:firstLine="284"/>
        <w:jc w:val="center"/>
        <w:rPr>
          <w:rFonts w:ascii="Arial" w:hAnsi="Arial" w:cs="Arial"/>
          <w:sz w:val="21"/>
          <w:szCs w:val="21"/>
        </w:rPr>
      </w:pPr>
    </w:p>
    <w:p w:rsidR="00F56B8B" w:rsidRPr="002502F4" w:rsidRDefault="00F56B8B" w:rsidP="00F56B8B">
      <w:pPr>
        <w:ind w:firstLine="284"/>
        <w:jc w:val="both"/>
        <w:rPr>
          <w:rFonts w:ascii="Arial" w:hAnsi="Arial" w:cs="Arial"/>
          <w:b/>
          <w:bCs/>
          <w:sz w:val="21"/>
          <w:szCs w:val="21"/>
        </w:rPr>
      </w:pPr>
      <w:r w:rsidRPr="002502F4">
        <w:rPr>
          <w:rFonts w:ascii="Arial" w:hAnsi="Arial" w:cs="Arial"/>
          <w:b/>
          <w:bCs/>
          <w:sz w:val="21"/>
          <w:szCs w:val="21"/>
        </w:rPr>
        <w:t xml:space="preserve">Таблиця А.1 - КЛАСИФІКАЦІЯ ОСНОВНИХ ТИПІВ ПІДПРИЄМСТВ РОЗДРІБНОЇ </w:t>
      </w:r>
    </w:p>
    <w:p w:rsidR="004514B3" w:rsidRPr="002502F4" w:rsidRDefault="00F56B8B" w:rsidP="00141311">
      <w:pPr>
        <w:ind w:left="1560" w:firstLine="284"/>
        <w:jc w:val="both"/>
        <w:rPr>
          <w:rFonts w:ascii="Arial" w:hAnsi="Arial" w:cs="Arial"/>
          <w:sz w:val="21"/>
          <w:szCs w:val="21"/>
        </w:rPr>
      </w:pPr>
      <w:r w:rsidRPr="002502F4">
        <w:rPr>
          <w:rFonts w:ascii="Arial" w:hAnsi="Arial" w:cs="Arial"/>
          <w:b/>
          <w:bCs/>
          <w:sz w:val="21"/>
          <w:szCs w:val="21"/>
        </w:rPr>
        <w:t>ТОРГІВЛІ (МАГАЗИНІВ)</w:t>
      </w:r>
    </w:p>
    <w:p w:rsidR="00D86B0C" w:rsidRPr="002502F4" w:rsidRDefault="00D86B0C" w:rsidP="00F56B8B">
      <w:pPr>
        <w:ind w:firstLine="284"/>
        <w:jc w:val="both"/>
        <w:rPr>
          <w:rFonts w:ascii="Arial" w:hAnsi="Arial" w:cs="Arial"/>
          <w:sz w:val="21"/>
          <w:szCs w:val="21"/>
        </w:rPr>
      </w:pPr>
    </w:p>
    <w:tbl>
      <w:tblPr>
        <w:tblStyle w:val="a3"/>
        <w:tblW w:w="9776" w:type="dxa"/>
        <w:tblLook w:val="04A0" w:firstRow="1" w:lastRow="0" w:firstColumn="1" w:lastColumn="0" w:noHBand="0" w:noVBand="1"/>
      </w:tblPr>
      <w:tblGrid>
        <w:gridCol w:w="4527"/>
        <w:gridCol w:w="1153"/>
        <w:gridCol w:w="4096"/>
      </w:tblGrid>
      <w:tr w:rsidR="004514B3" w:rsidRPr="002502F4" w:rsidTr="00D86B0C">
        <w:tc>
          <w:tcPr>
            <w:tcW w:w="4529" w:type="dxa"/>
            <w:vAlign w:val="center"/>
          </w:tcPr>
          <w:p w:rsidR="004514B3" w:rsidRPr="002502F4" w:rsidRDefault="004514B3" w:rsidP="004514B3">
            <w:pPr>
              <w:jc w:val="center"/>
              <w:rPr>
                <w:rFonts w:ascii="Arial" w:hAnsi="Arial" w:cs="Arial"/>
                <w:b/>
                <w:bCs/>
                <w:sz w:val="21"/>
                <w:szCs w:val="21"/>
              </w:rPr>
            </w:pPr>
            <w:r w:rsidRPr="002502F4">
              <w:rPr>
                <w:rFonts w:ascii="Arial" w:hAnsi="Arial" w:cs="Arial"/>
                <w:b/>
                <w:bCs/>
                <w:sz w:val="21"/>
                <w:szCs w:val="21"/>
              </w:rPr>
              <w:t>Загальна характеристика підприємства</w:t>
            </w:r>
          </w:p>
        </w:tc>
        <w:tc>
          <w:tcPr>
            <w:tcW w:w="1150" w:type="dxa"/>
            <w:vAlign w:val="center"/>
          </w:tcPr>
          <w:p w:rsidR="004514B3" w:rsidRPr="002502F4" w:rsidRDefault="004514B3" w:rsidP="004514B3">
            <w:pPr>
              <w:jc w:val="center"/>
              <w:rPr>
                <w:rFonts w:ascii="Arial" w:hAnsi="Arial" w:cs="Arial"/>
                <w:b/>
                <w:bCs/>
                <w:sz w:val="21"/>
                <w:szCs w:val="21"/>
              </w:rPr>
            </w:pPr>
            <w:proofErr w:type="spellStart"/>
            <w:r w:rsidRPr="002502F4">
              <w:rPr>
                <w:rFonts w:ascii="Arial" w:hAnsi="Arial" w:cs="Arial"/>
                <w:b/>
                <w:bCs/>
                <w:sz w:val="21"/>
                <w:szCs w:val="21"/>
              </w:rPr>
              <w:t>Класифі</w:t>
            </w:r>
            <w:proofErr w:type="spellEnd"/>
            <w:r w:rsidRPr="002502F4">
              <w:rPr>
                <w:rFonts w:ascii="Arial" w:hAnsi="Arial" w:cs="Arial"/>
                <w:b/>
                <w:bCs/>
                <w:sz w:val="21"/>
                <w:szCs w:val="21"/>
              </w:rPr>
              <w:t>-</w:t>
            </w:r>
          </w:p>
          <w:p w:rsidR="004514B3" w:rsidRPr="002502F4" w:rsidRDefault="004514B3" w:rsidP="004514B3">
            <w:pPr>
              <w:jc w:val="center"/>
              <w:rPr>
                <w:rFonts w:ascii="Arial" w:hAnsi="Arial" w:cs="Arial"/>
                <w:b/>
                <w:bCs/>
                <w:sz w:val="21"/>
                <w:szCs w:val="21"/>
              </w:rPr>
            </w:pPr>
            <w:proofErr w:type="spellStart"/>
            <w:r w:rsidRPr="002502F4">
              <w:rPr>
                <w:rFonts w:ascii="Arial" w:hAnsi="Arial" w:cs="Arial"/>
                <w:b/>
                <w:bCs/>
                <w:sz w:val="21"/>
                <w:szCs w:val="21"/>
              </w:rPr>
              <w:t>каційна</w:t>
            </w:r>
            <w:proofErr w:type="spellEnd"/>
          </w:p>
          <w:p w:rsidR="004514B3" w:rsidRPr="002502F4" w:rsidRDefault="004514B3" w:rsidP="004514B3">
            <w:pPr>
              <w:jc w:val="center"/>
              <w:rPr>
                <w:rFonts w:ascii="Arial" w:hAnsi="Arial" w:cs="Arial"/>
                <w:b/>
                <w:bCs/>
                <w:sz w:val="21"/>
                <w:szCs w:val="21"/>
              </w:rPr>
            </w:pPr>
            <w:r w:rsidRPr="002502F4">
              <w:rPr>
                <w:rFonts w:ascii="Arial" w:hAnsi="Arial" w:cs="Arial"/>
                <w:b/>
                <w:bCs/>
                <w:sz w:val="21"/>
                <w:szCs w:val="21"/>
              </w:rPr>
              <w:t>група</w:t>
            </w:r>
          </w:p>
        </w:tc>
        <w:tc>
          <w:tcPr>
            <w:tcW w:w="4097" w:type="dxa"/>
          </w:tcPr>
          <w:p w:rsidR="004514B3" w:rsidRPr="002502F4" w:rsidRDefault="004514B3" w:rsidP="004514B3">
            <w:pPr>
              <w:jc w:val="center"/>
              <w:rPr>
                <w:rFonts w:ascii="Arial" w:hAnsi="Arial" w:cs="Arial"/>
                <w:b/>
                <w:bCs/>
                <w:sz w:val="21"/>
                <w:szCs w:val="21"/>
              </w:rPr>
            </w:pPr>
            <w:r w:rsidRPr="002502F4">
              <w:rPr>
                <w:rFonts w:ascii="Arial" w:hAnsi="Arial" w:cs="Arial"/>
                <w:b/>
                <w:bCs/>
                <w:sz w:val="21"/>
                <w:szCs w:val="21"/>
              </w:rPr>
              <w:t>Типи магазинів з однаковим</w:t>
            </w:r>
          </w:p>
          <w:p w:rsidR="004514B3" w:rsidRPr="002502F4" w:rsidRDefault="004514B3" w:rsidP="004514B3">
            <w:pPr>
              <w:jc w:val="center"/>
              <w:rPr>
                <w:rFonts w:ascii="Arial" w:hAnsi="Arial" w:cs="Arial"/>
                <w:b/>
                <w:bCs/>
                <w:sz w:val="21"/>
                <w:szCs w:val="21"/>
              </w:rPr>
            </w:pPr>
            <w:proofErr w:type="spellStart"/>
            <w:r w:rsidRPr="002502F4">
              <w:rPr>
                <w:rFonts w:ascii="Arial" w:hAnsi="Arial" w:cs="Arial"/>
                <w:b/>
                <w:bCs/>
                <w:sz w:val="21"/>
                <w:szCs w:val="21"/>
              </w:rPr>
              <w:t>співввідношенням</w:t>
            </w:r>
            <w:proofErr w:type="spellEnd"/>
            <w:r w:rsidRPr="002502F4">
              <w:rPr>
                <w:rFonts w:ascii="Arial" w:hAnsi="Arial" w:cs="Arial"/>
                <w:b/>
                <w:bCs/>
                <w:sz w:val="21"/>
                <w:szCs w:val="21"/>
              </w:rPr>
              <w:t xml:space="preserve"> торговельних</w:t>
            </w:r>
          </w:p>
          <w:p w:rsidR="004514B3" w:rsidRPr="002502F4" w:rsidRDefault="004514B3" w:rsidP="004514B3">
            <w:pPr>
              <w:jc w:val="center"/>
              <w:rPr>
                <w:rFonts w:ascii="Arial" w:hAnsi="Arial" w:cs="Arial"/>
                <w:b/>
                <w:bCs/>
                <w:sz w:val="21"/>
                <w:szCs w:val="21"/>
              </w:rPr>
            </w:pPr>
            <w:r w:rsidRPr="002502F4">
              <w:rPr>
                <w:rFonts w:ascii="Arial" w:hAnsi="Arial" w:cs="Arial"/>
                <w:b/>
                <w:bCs/>
                <w:sz w:val="21"/>
                <w:szCs w:val="21"/>
              </w:rPr>
              <w:t>і неторговельних площ</w:t>
            </w:r>
          </w:p>
        </w:tc>
      </w:tr>
      <w:tr w:rsidR="004514B3" w:rsidRPr="002502F4" w:rsidTr="00D86B0C">
        <w:tc>
          <w:tcPr>
            <w:tcW w:w="9776" w:type="dxa"/>
            <w:gridSpan w:val="3"/>
          </w:tcPr>
          <w:p w:rsidR="004514B3" w:rsidRPr="002502F4" w:rsidRDefault="004514B3" w:rsidP="004514B3">
            <w:pPr>
              <w:jc w:val="center"/>
              <w:rPr>
                <w:rFonts w:ascii="Arial" w:hAnsi="Arial" w:cs="Arial"/>
                <w:sz w:val="21"/>
                <w:szCs w:val="21"/>
              </w:rPr>
            </w:pPr>
            <w:r w:rsidRPr="002502F4">
              <w:rPr>
                <w:rFonts w:ascii="Arial" w:hAnsi="Arial" w:cs="Arial"/>
                <w:sz w:val="21"/>
                <w:szCs w:val="21"/>
              </w:rPr>
              <w:t>ПРОДОВОЛЬЧІ</w:t>
            </w:r>
          </w:p>
        </w:tc>
      </w:tr>
      <w:tr w:rsidR="004514B3" w:rsidRPr="002502F4" w:rsidTr="00D86B0C">
        <w:tc>
          <w:tcPr>
            <w:tcW w:w="4529" w:type="dxa"/>
            <w:vAlign w:val="center"/>
          </w:tcPr>
          <w:p w:rsidR="004514B3" w:rsidRPr="002502F4" w:rsidRDefault="004514B3" w:rsidP="004514B3">
            <w:pPr>
              <w:jc w:val="center"/>
              <w:rPr>
                <w:rFonts w:ascii="Arial" w:hAnsi="Arial" w:cs="Arial"/>
                <w:sz w:val="21"/>
                <w:szCs w:val="21"/>
              </w:rPr>
            </w:pPr>
            <w:r w:rsidRPr="002502F4">
              <w:rPr>
                <w:rFonts w:ascii="Arial" w:hAnsi="Arial" w:cs="Arial"/>
                <w:sz w:val="21"/>
                <w:szCs w:val="21"/>
              </w:rPr>
              <w:t>Магазини з універсальним асортиментом</w:t>
            </w:r>
          </w:p>
        </w:tc>
        <w:tc>
          <w:tcPr>
            <w:tcW w:w="1150" w:type="dxa"/>
            <w:vAlign w:val="center"/>
          </w:tcPr>
          <w:p w:rsidR="004514B3" w:rsidRPr="002502F4" w:rsidRDefault="004514B3" w:rsidP="004514B3">
            <w:pPr>
              <w:jc w:val="center"/>
              <w:rPr>
                <w:rFonts w:ascii="Arial" w:hAnsi="Arial" w:cs="Arial"/>
                <w:sz w:val="21"/>
                <w:szCs w:val="21"/>
              </w:rPr>
            </w:pPr>
            <w:r w:rsidRPr="002502F4">
              <w:rPr>
                <w:rFonts w:ascii="Arial" w:hAnsi="Arial" w:cs="Arial"/>
                <w:sz w:val="21"/>
                <w:szCs w:val="21"/>
              </w:rPr>
              <w:t>ІП</w:t>
            </w:r>
          </w:p>
        </w:tc>
        <w:tc>
          <w:tcPr>
            <w:tcW w:w="4097" w:type="dxa"/>
            <w:vAlign w:val="center"/>
          </w:tcPr>
          <w:p w:rsidR="004514B3" w:rsidRPr="002502F4" w:rsidRDefault="004514B3" w:rsidP="004514B3">
            <w:pPr>
              <w:rPr>
                <w:rFonts w:ascii="Arial" w:hAnsi="Arial" w:cs="Arial"/>
                <w:sz w:val="21"/>
                <w:szCs w:val="21"/>
              </w:rPr>
            </w:pPr>
            <w:r w:rsidRPr="002502F4">
              <w:rPr>
                <w:rFonts w:ascii="Arial" w:hAnsi="Arial" w:cs="Arial"/>
                <w:sz w:val="21"/>
                <w:szCs w:val="21"/>
              </w:rPr>
              <w:t>"Універсам"(супермаркет), "Гастроном",</w:t>
            </w:r>
          </w:p>
          <w:p w:rsidR="004514B3" w:rsidRPr="002502F4" w:rsidRDefault="004514B3" w:rsidP="004514B3">
            <w:pPr>
              <w:rPr>
                <w:rFonts w:ascii="Arial" w:hAnsi="Arial" w:cs="Arial"/>
                <w:sz w:val="21"/>
                <w:szCs w:val="21"/>
              </w:rPr>
            </w:pPr>
            <w:r w:rsidRPr="002502F4">
              <w:rPr>
                <w:rFonts w:ascii="Arial" w:hAnsi="Arial" w:cs="Arial"/>
                <w:sz w:val="21"/>
                <w:szCs w:val="21"/>
              </w:rPr>
              <w:t>"Дієтичні продукти", "Продукти"</w:t>
            </w:r>
          </w:p>
        </w:tc>
      </w:tr>
      <w:tr w:rsidR="004514B3" w:rsidRPr="002502F4" w:rsidTr="00D86B0C">
        <w:tc>
          <w:tcPr>
            <w:tcW w:w="4529" w:type="dxa"/>
            <w:vMerge w:val="restart"/>
            <w:vAlign w:val="center"/>
          </w:tcPr>
          <w:p w:rsidR="004514B3" w:rsidRPr="002502F4" w:rsidRDefault="004514B3" w:rsidP="00D86B0C">
            <w:pPr>
              <w:rPr>
                <w:rFonts w:ascii="Arial" w:hAnsi="Arial" w:cs="Arial"/>
                <w:sz w:val="21"/>
                <w:szCs w:val="21"/>
              </w:rPr>
            </w:pPr>
            <w:r w:rsidRPr="002502F4">
              <w:rPr>
                <w:rFonts w:ascii="Arial" w:hAnsi="Arial" w:cs="Arial"/>
                <w:sz w:val="21"/>
                <w:szCs w:val="21"/>
              </w:rPr>
              <w:t>Спеціалізовані магазини з широким</w:t>
            </w:r>
          </w:p>
          <w:p w:rsidR="004514B3" w:rsidRPr="002502F4" w:rsidRDefault="004514B3" w:rsidP="00D86B0C">
            <w:pPr>
              <w:rPr>
                <w:rFonts w:ascii="Arial" w:hAnsi="Arial" w:cs="Arial"/>
                <w:sz w:val="21"/>
                <w:szCs w:val="21"/>
              </w:rPr>
            </w:pPr>
            <w:r w:rsidRPr="002502F4">
              <w:rPr>
                <w:rFonts w:ascii="Arial" w:hAnsi="Arial" w:cs="Arial"/>
                <w:sz w:val="21"/>
                <w:szCs w:val="21"/>
              </w:rPr>
              <w:t>асортиментом</w:t>
            </w:r>
          </w:p>
        </w:tc>
        <w:tc>
          <w:tcPr>
            <w:tcW w:w="1150" w:type="dxa"/>
            <w:vAlign w:val="center"/>
          </w:tcPr>
          <w:p w:rsidR="004514B3" w:rsidRPr="002502F4" w:rsidRDefault="004514B3" w:rsidP="00D86B0C">
            <w:pPr>
              <w:jc w:val="center"/>
              <w:rPr>
                <w:rFonts w:ascii="Arial" w:hAnsi="Arial" w:cs="Arial"/>
                <w:sz w:val="21"/>
                <w:szCs w:val="21"/>
              </w:rPr>
            </w:pPr>
            <w:r w:rsidRPr="002502F4">
              <w:rPr>
                <w:rFonts w:ascii="Arial" w:hAnsi="Arial" w:cs="Arial"/>
                <w:sz w:val="21"/>
                <w:szCs w:val="21"/>
              </w:rPr>
              <w:t>ІІП</w:t>
            </w:r>
          </w:p>
        </w:tc>
        <w:tc>
          <w:tcPr>
            <w:tcW w:w="4097" w:type="dxa"/>
          </w:tcPr>
          <w:p w:rsidR="004514B3" w:rsidRPr="002502F4" w:rsidRDefault="00D86B0C" w:rsidP="00F56B8B">
            <w:pPr>
              <w:jc w:val="both"/>
              <w:rPr>
                <w:rFonts w:ascii="Arial" w:hAnsi="Arial" w:cs="Arial"/>
                <w:sz w:val="21"/>
                <w:szCs w:val="21"/>
              </w:rPr>
            </w:pPr>
            <w:r w:rsidRPr="002502F4">
              <w:rPr>
                <w:rFonts w:ascii="Arial" w:hAnsi="Arial" w:cs="Arial"/>
                <w:sz w:val="21"/>
                <w:szCs w:val="21"/>
              </w:rPr>
              <w:t>"Хліб", "Кондитерські вироби"</w:t>
            </w:r>
          </w:p>
        </w:tc>
      </w:tr>
      <w:tr w:rsidR="004514B3" w:rsidRPr="002502F4" w:rsidTr="00D86B0C">
        <w:tc>
          <w:tcPr>
            <w:tcW w:w="4529" w:type="dxa"/>
            <w:vMerge/>
          </w:tcPr>
          <w:p w:rsidR="004514B3" w:rsidRPr="002502F4" w:rsidRDefault="004514B3" w:rsidP="00F56B8B">
            <w:pPr>
              <w:jc w:val="both"/>
              <w:rPr>
                <w:rFonts w:ascii="Arial" w:hAnsi="Arial" w:cs="Arial"/>
                <w:sz w:val="21"/>
                <w:szCs w:val="21"/>
              </w:rPr>
            </w:pPr>
          </w:p>
        </w:tc>
        <w:tc>
          <w:tcPr>
            <w:tcW w:w="1150" w:type="dxa"/>
            <w:vAlign w:val="center"/>
          </w:tcPr>
          <w:p w:rsidR="004514B3" w:rsidRPr="002502F4" w:rsidRDefault="004514B3" w:rsidP="00D86B0C">
            <w:pPr>
              <w:jc w:val="center"/>
              <w:rPr>
                <w:rFonts w:ascii="Arial" w:hAnsi="Arial" w:cs="Arial"/>
                <w:sz w:val="21"/>
                <w:szCs w:val="21"/>
              </w:rPr>
            </w:pPr>
            <w:r w:rsidRPr="002502F4">
              <w:rPr>
                <w:rFonts w:ascii="Arial" w:hAnsi="Arial" w:cs="Arial"/>
                <w:sz w:val="21"/>
                <w:szCs w:val="21"/>
              </w:rPr>
              <w:t>ІІІП</w:t>
            </w:r>
          </w:p>
        </w:tc>
        <w:tc>
          <w:tcPr>
            <w:tcW w:w="4097" w:type="dxa"/>
          </w:tcPr>
          <w:p w:rsidR="004514B3" w:rsidRPr="002502F4" w:rsidRDefault="00D86B0C" w:rsidP="00F56B8B">
            <w:pPr>
              <w:jc w:val="both"/>
              <w:rPr>
                <w:rFonts w:ascii="Arial" w:hAnsi="Arial" w:cs="Arial"/>
                <w:sz w:val="21"/>
                <w:szCs w:val="21"/>
              </w:rPr>
            </w:pPr>
            <w:r w:rsidRPr="002502F4">
              <w:rPr>
                <w:rFonts w:ascii="Arial" w:hAnsi="Arial" w:cs="Arial"/>
                <w:sz w:val="21"/>
                <w:szCs w:val="21"/>
              </w:rPr>
              <w:t>"Риба", "М'ясо"</w:t>
            </w:r>
          </w:p>
        </w:tc>
      </w:tr>
      <w:tr w:rsidR="004514B3" w:rsidRPr="002502F4" w:rsidTr="00D86B0C">
        <w:tc>
          <w:tcPr>
            <w:tcW w:w="4529" w:type="dxa"/>
            <w:vMerge/>
          </w:tcPr>
          <w:p w:rsidR="004514B3" w:rsidRPr="002502F4" w:rsidRDefault="004514B3" w:rsidP="00F56B8B">
            <w:pPr>
              <w:jc w:val="both"/>
              <w:rPr>
                <w:rFonts w:ascii="Arial" w:hAnsi="Arial" w:cs="Arial"/>
                <w:sz w:val="21"/>
                <w:szCs w:val="21"/>
              </w:rPr>
            </w:pPr>
          </w:p>
        </w:tc>
        <w:tc>
          <w:tcPr>
            <w:tcW w:w="1150" w:type="dxa"/>
            <w:vAlign w:val="center"/>
          </w:tcPr>
          <w:p w:rsidR="004514B3" w:rsidRPr="002502F4" w:rsidRDefault="004514B3" w:rsidP="00D86B0C">
            <w:pPr>
              <w:jc w:val="center"/>
              <w:rPr>
                <w:rFonts w:ascii="Arial" w:hAnsi="Arial" w:cs="Arial"/>
                <w:sz w:val="21"/>
                <w:szCs w:val="21"/>
              </w:rPr>
            </w:pPr>
            <w:r w:rsidRPr="002502F4">
              <w:rPr>
                <w:rFonts w:ascii="Arial" w:hAnsi="Arial" w:cs="Arial"/>
                <w:sz w:val="21"/>
                <w:szCs w:val="21"/>
              </w:rPr>
              <w:t>І</w:t>
            </w:r>
            <w:r w:rsidRPr="002502F4">
              <w:rPr>
                <w:rFonts w:ascii="Arial" w:hAnsi="Arial" w:cs="Arial"/>
                <w:sz w:val="21"/>
                <w:szCs w:val="21"/>
                <w:lang w:val="en-US"/>
              </w:rPr>
              <w:t>V</w:t>
            </w:r>
            <w:r w:rsidRPr="002502F4">
              <w:rPr>
                <w:rFonts w:ascii="Arial" w:hAnsi="Arial" w:cs="Arial"/>
                <w:sz w:val="21"/>
                <w:szCs w:val="21"/>
              </w:rPr>
              <w:t>П</w:t>
            </w:r>
          </w:p>
        </w:tc>
        <w:tc>
          <w:tcPr>
            <w:tcW w:w="4097" w:type="dxa"/>
          </w:tcPr>
          <w:p w:rsidR="004514B3" w:rsidRPr="002502F4" w:rsidRDefault="00D86B0C" w:rsidP="00F56B8B">
            <w:pPr>
              <w:jc w:val="both"/>
              <w:rPr>
                <w:rFonts w:ascii="Arial" w:hAnsi="Arial" w:cs="Arial"/>
                <w:sz w:val="21"/>
                <w:szCs w:val="21"/>
              </w:rPr>
            </w:pPr>
            <w:r w:rsidRPr="002502F4">
              <w:rPr>
                <w:rFonts w:ascii="Arial" w:hAnsi="Arial" w:cs="Arial"/>
                <w:sz w:val="21"/>
                <w:szCs w:val="21"/>
              </w:rPr>
              <w:t>"Овочі-фрукти"</w:t>
            </w:r>
          </w:p>
        </w:tc>
      </w:tr>
      <w:tr w:rsidR="00D86B0C" w:rsidRPr="002502F4" w:rsidTr="00D86B0C">
        <w:tc>
          <w:tcPr>
            <w:tcW w:w="9776" w:type="dxa"/>
            <w:gridSpan w:val="3"/>
            <w:vAlign w:val="center"/>
          </w:tcPr>
          <w:p w:rsidR="00D86B0C" w:rsidRPr="002502F4" w:rsidRDefault="00D86B0C" w:rsidP="00D86B0C">
            <w:pPr>
              <w:ind w:left="720" w:hanging="720"/>
              <w:jc w:val="center"/>
              <w:rPr>
                <w:rFonts w:ascii="Arial" w:hAnsi="Arial" w:cs="Arial"/>
                <w:sz w:val="21"/>
                <w:szCs w:val="21"/>
              </w:rPr>
            </w:pPr>
            <w:r w:rsidRPr="002502F4">
              <w:rPr>
                <w:rFonts w:ascii="Arial" w:hAnsi="Arial" w:cs="Arial"/>
                <w:sz w:val="21"/>
                <w:szCs w:val="21"/>
              </w:rPr>
              <w:t>НЕПРОДОВОЛЬЧІ</w:t>
            </w:r>
          </w:p>
        </w:tc>
      </w:tr>
      <w:tr w:rsidR="00D86B0C" w:rsidRPr="002502F4" w:rsidTr="00D86B0C">
        <w:tc>
          <w:tcPr>
            <w:tcW w:w="4529"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rPr>
              <w:t>Магазини з універсальним асортиментом</w:t>
            </w:r>
          </w:p>
        </w:tc>
        <w:tc>
          <w:tcPr>
            <w:tcW w:w="1150"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rPr>
              <w:t>ІН</w:t>
            </w:r>
          </w:p>
        </w:tc>
        <w:tc>
          <w:tcPr>
            <w:tcW w:w="4097" w:type="dxa"/>
          </w:tcPr>
          <w:p w:rsidR="00D86B0C" w:rsidRPr="002502F4" w:rsidRDefault="00D86B0C" w:rsidP="00D86B0C">
            <w:pPr>
              <w:rPr>
                <w:rFonts w:ascii="Arial" w:hAnsi="Arial" w:cs="Arial"/>
                <w:sz w:val="21"/>
                <w:szCs w:val="21"/>
              </w:rPr>
            </w:pPr>
            <w:r w:rsidRPr="002502F4">
              <w:rPr>
                <w:rFonts w:ascii="Arial" w:hAnsi="Arial" w:cs="Arial"/>
                <w:sz w:val="21"/>
                <w:szCs w:val="21"/>
              </w:rPr>
              <w:t>"Універмаг", "Дитячий світ", "</w:t>
            </w:r>
            <w:r w:rsidR="003A5CA1" w:rsidRPr="002502F4">
              <w:rPr>
                <w:rFonts w:ascii="Arial" w:hAnsi="Arial" w:cs="Arial"/>
                <w:sz w:val="21"/>
                <w:szCs w:val="21"/>
              </w:rPr>
              <w:t>Будівля</w:t>
            </w:r>
            <w:r w:rsidRPr="002502F4">
              <w:rPr>
                <w:rFonts w:ascii="Arial" w:hAnsi="Arial" w:cs="Arial"/>
                <w:sz w:val="21"/>
                <w:szCs w:val="21"/>
              </w:rPr>
              <w:t xml:space="preserve"> торгівлі"</w:t>
            </w:r>
          </w:p>
        </w:tc>
      </w:tr>
      <w:tr w:rsidR="00D86B0C" w:rsidRPr="002502F4" w:rsidTr="00D86B0C">
        <w:tc>
          <w:tcPr>
            <w:tcW w:w="4529" w:type="dxa"/>
            <w:vAlign w:val="center"/>
          </w:tcPr>
          <w:p w:rsidR="00D86B0C" w:rsidRPr="002502F4" w:rsidRDefault="00D86B0C" w:rsidP="00D86B0C">
            <w:pPr>
              <w:rPr>
                <w:rFonts w:ascii="Arial" w:hAnsi="Arial" w:cs="Arial"/>
                <w:sz w:val="21"/>
                <w:szCs w:val="21"/>
              </w:rPr>
            </w:pPr>
            <w:r w:rsidRPr="002502F4">
              <w:rPr>
                <w:rFonts w:ascii="Arial" w:hAnsi="Arial" w:cs="Arial"/>
                <w:sz w:val="21"/>
                <w:szCs w:val="21"/>
              </w:rPr>
              <w:t>Спеціалізовані магазини з широким</w:t>
            </w:r>
          </w:p>
          <w:p w:rsidR="00D86B0C" w:rsidRPr="002502F4" w:rsidRDefault="00D86B0C" w:rsidP="00D86B0C">
            <w:pPr>
              <w:rPr>
                <w:rFonts w:ascii="Arial" w:hAnsi="Arial" w:cs="Arial"/>
                <w:sz w:val="21"/>
                <w:szCs w:val="21"/>
              </w:rPr>
            </w:pPr>
            <w:r w:rsidRPr="002502F4">
              <w:rPr>
                <w:rFonts w:ascii="Arial" w:hAnsi="Arial" w:cs="Arial"/>
                <w:sz w:val="21"/>
                <w:szCs w:val="21"/>
              </w:rPr>
              <w:t>асортиментом</w:t>
            </w:r>
          </w:p>
        </w:tc>
        <w:tc>
          <w:tcPr>
            <w:tcW w:w="1150"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rPr>
              <w:t>ІІН</w:t>
            </w:r>
          </w:p>
        </w:tc>
        <w:tc>
          <w:tcPr>
            <w:tcW w:w="4097" w:type="dxa"/>
          </w:tcPr>
          <w:p w:rsidR="00D86B0C" w:rsidRPr="002502F4" w:rsidRDefault="00D86B0C" w:rsidP="00D86B0C">
            <w:pPr>
              <w:jc w:val="both"/>
              <w:rPr>
                <w:rFonts w:ascii="Arial" w:hAnsi="Arial" w:cs="Arial"/>
                <w:sz w:val="21"/>
                <w:szCs w:val="21"/>
              </w:rPr>
            </w:pPr>
            <w:r w:rsidRPr="002502F4">
              <w:rPr>
                <w:rFonts w:ascii="Arial" w:hAnsi="Arial" w:cs="Arial"/>
                <w:sz w:val="21"/>
                <w:szCs w:val="21"/>
              </w:rPr>
              <w:t xml:space="preserve">"Товари для молодят", "Товари для жінок", "Товари для чоловіків", "Товари для молоді", "Товари для дітей", "Товари для ветеранів", </w:t>
            </w:r>
          </w:p>
          <w:p w:rsidR="00D86B0C" w:rsidRPr="002502F4" w:rsidRDefault="00D86B0C" w:rsidP="00D86B0C">
            <w:pPr>
              <w:jc w:val="both"/>
              <w:rPr>
                <w:rFonts w:ascii="Arial" w:hAnsi="Arial" w:cs="Arial"/>
                <w:sz w:val="21"/>
                <w:szCs w:val="21"/>
              </w:rPr>
            </w:pPr>
            <w:r w:rsidRPr="002502F4">
              <w:rPr>
                <w:rFonts w:ascii="Arial" w:hAnsi="Arial" w:cs="Arial"/>
                <w:sz w:val="21"/>
                <w:szCs w:val="21"/>
              </w:rPr>
              <w:t>"Одяг", "Взуття", "Малятко</w:t>
            </w:r>
          </w:p>
        </w:tc>
      </w:tr>
      <w:tr w:rsidR="00D86B0C" w:rsidRPr="002502F4" w:rsidTr="00D86B0C">
        <w:tc>
          <w:tcPr>
            <w:tcW w:w="4529" w:type="dxa"/>
            <w:vMerge w:val="restart"/>
            <w:vAlign w:val="center"/>
          </w:tcPr>
          <w:p w:rsidR="00D86B0C" w:rsidRPr="002502F4" w:rsidRDefault="00D86B0C" w:rsidP="00D86B0C">
            <w:pPr>
              <w:rPr>
                <w:rFonts w:ascii="Arial" w:hAnsi="Arial" w:cs="Arial"/>
                <w:sz w:val="21"/>
                <w:szCs w:val="21"/>
              </w:rPr>
            </w:pPr>
            <w:r w:rsidRPr="002502F4">
              <w:rPr>
                <w:rFonts w:ascii="Arial" w:hAnsi="Arial" w:cs="Arial"/>
                <w:sz w:val="21"/>
                <w:szCs w:val="21"/>
              </w:rPr>
              <w:t>Спеціалізовані магазини з повним</w:t>
            </w:r>
          </w:p>
          <w:p w:rsidR="00D86B0C" w:rsidRPr="002502F4" w:rsidRDefault="00D86B0C" w:rsidP="00D86B0C">
            <w:pPr>
              <w:rPr>
                <w:rFonts w:ascii="Arial" w:hAnsi="Arial" w:cs="Arial"/>
                <w:sz w:val="21"/>
                <w:szCs w:val="21"/>
              </w:rPr>
            </w:pPr>
            <w:r w:rsidRPr="002502F4">
              <w:rPr>
                <w:rFonts w:ascii="Arial" w:hAnsi="Arial" w:cs="Arial"/>
                <w:sz w:val="21"/>
                <w:szCs w:val="21"/>
              </w:rPr>
              <w:t>асортиментом</w:t>
            </w:r>
          </w:p>
        </w:tc>
        <w:tc>
          <w:tcPr>
            <w:tcW w:w="1150"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rPr>
              <w:t>ІІІН</w:t>
            </w:r>
          </w:p>
        </w:tc>
        <w:tc>
          <w:tcPr>
            <w:tcW w:w="4097" w:type="dxa"/>
          </w:tcPr>
          <w:p w:rsidR="00D86B0C" w:rsidRPr="002502F4" w:rsidRDefault="00D86B0C" w:rsidP="00D86B0C">
            <w:pPr>
              <w:jc w:val="both"/>
              <w:rPr>
                <w:rFonts w:ascii="Arial" w:hAnsi="Arial" w:cs="Arial"/>
                <w:sz w:val="21"/>
                <w:szCs w:val="21"/>
              </w:rPr>
            </w:pPr>
            <w:r w:rsidRPr="002502F4">
              <w:rPr>
                <w:rFonts w:ascii="Arial" w:hAnsi="Arial" w:cs="Arial"/>
                <w:sz w:val="21"/>
                <w:szCs w:val="21"/>
              </w:rPr>
              <w:t>"Господарські товари", "Побутова хімія", "Спорт і туризм", "Побутова техніка"</w:t>
            </w:r>
          </w:p>
        </w:tc>
      </w:tr>
      <w:tr w:rsidR="00D86B0C" w:rsidRPr="002502F4" w:rsidTr="00D86B0C">
        <w:tc>
          <w:tcPr>
            <w:tcW w:w="4529" w:type="dxa"/>
            <w:vMerge/>
          </w:tcPr>
          <w:p w:rsidR="00D86B0C" w:rsidRPr="002502F4" w:rsidRDefault="00D86B0C" w:rsidP="00F56B8B">
            <w:pPr>
              <w:jc w:val="both"/>
              <w:rPr>
                <w:rFonts w:ascii="Arial" w:hAnsi="Arial" w:cs="Arial"/>
                <w:sz w:val="21"/>
                <w:szCs w:val="21"/>
              </w:rPr>
            </w:pPr>
          </w:p>
        </w:tc>
        <w:tc>
          <w:tcPr>
            <w:tcW w:w="1150"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rPr>
              <w:t>І</w:t>
            </w:r>
            <w:r w:rsidRPr="002502F4">
              <w:rPr>
                <w:rFonts w:ascii="Arial" w:hAnsi="Arial" w:cs="Arial"/>
                <w:sz w:val="21"/>
                <w:szCs w:val="21"/>
                <w:lang w:val="en-US"/>
              </w:rPr>
              <w:t>V</w:t>
            </w:r>
            <w:r w:rsidRPr="002502F4">
              <w:rPr>
                <w:rFonts w:ascii="Arial" w:hAnsi="Arial" w:cs="Arial"/>
                <w:sz w:val="21"/>
                <w:szCs w:val="21"/>
              </w:rPr>
              <w:t>Н</w:t>
            </w:r>
          </w:p>
        </w:tc>
        <w:tc>
          <w:tcPr>
            <w:tcW w:w="4097" w:type="dxa"/>
          </w:tcPr>
          <w:p w:rsidR="00D86B0C" w:rsidRPr="002502F4" w:rsidRDefault="00D86B0C" w:rsidP="00F56B8B">
            <w:pPr>
              <w:jc w:val="both"/>
              <w:rPr>
                <w:rFonts w:ascii="Arial" w:hAnsi="Arial" w:cs="Arial"/>
                <w:sz w:val="21"/>
                <w:szCs w:val="21"/>
              </w:rPr>
            </w:pPr>
            <w:r w:rsidRPr="002502F4">
              <w:rPr>
                <w:rFonts w:ascii="Arial" w:hAnsi="Arial" w:cs="Arial"/>
                <w:sz w:val="21"/>
                <w:szCs w:val="21"/>
              </w:rPr>
              <w:t>"Меблі", "Будматеріали"</w:t>
            </w:r>
          </w:p>
        </w:tc>
      </w:tr>
      <w:tr w:rsidR="00D86B0C" w:rsidRPr="002502F4" w:rsidTr="00D86B0C">
        <w:tc>
          <w:tcPr>
            <w:tcW w:w="4529" w:type="dxa"/>
            <w:vMerge/>
          </w:tcPr>
          <w:p w:rsidR="00D86B0C" w:rsidRPr="002502F4" w:rsidRDefault="00D86B0C" w:rsidP="00F56B8B">
            <w:pPr>
              <w:jc w:val="both"/>
              <w:rPr>
                <w:rFonts w:ascii="Arial" w:hAnsi="Arial" w:cs="Arial"/>
                <w:sz w:val="21"/>
                <w:szCs w:val="21"/>
              </w:rPr>
            </w:pPr>
          </w:p>
        </w:tc>
        <w:tc>
          <w:tcPr>
            <w:tcW w:w="1150"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lang w:val="en-US"/>
              </w:rPr>
              <w:t>V</w:t>
            </w:r>
            <w:r w:rsidRPr="002502F4">
              <w:rPr>
                <w:rFonts w:ascii="Arial" w:hAnsi="Arial" w:cs="Arial"/>
                <w:sz w:val="21"/>
                <w:szCs w:val="21"/>
              </w:rPr>
              <w:t>Н</w:t>
            </w:r>
          </w:p>
        </w:tc>
        <w:tc>
          <w:tcPr>
            <w:tcW w:w="4097" w:type="dxa"/>
          </w:tcPr>
          <w:p w:rsidR="00D86B0C" w:rsidRPr="002502F4" w:rsidRDefault="00D86B0C" w:rsidP="00D86B0C">
            <w:pPr>
              <w:rPr>
                <w:rFonts w:ascii="Arial" w:hAnsi="Arial" w:cs="Arial"/>
                <w:sz w:val="21"/>
                <w:szCs w:val="21"/>
              </w:rPr>
            </w:pPr>
            <w:r w:rsidRPr="002502F4">
              <w:rPr>
                <w:rFonts w:ascii="Arial" w:hAnsi="Arial" w:cs="Arial"/>
                <w:sz w:val="21"/>
                <w:szCs w:val="21"/>
              </w:rPr>
              <w:t>"Галантерея-парфуми", "Радіо-аудіо-відео-фототовари", "Оргтехніка", "Годинники", "Ювелірні вироби"</w:t>
            </w:r>
          </w:p>
        </w:tc>
      </w:tr>
      <w:tr w:rsidR="0001283F" w:rsidRPr="002502F4" w:rsidTr="00D86B0C">
        <w:tc>
          <w:tcPr>
            <w:tcW w:w="4529" w:type="dxa"/>
            <w:vMerge w:val="restart"/>
          </w:tcPr>
          <w:p w:rsidR="0001283F" w:rsidRPr="002502F4" w:rsidRDefault="0001283F" w:rsidP="0001283F">
            <w:pPr>
              <w:jc w:val="both"/>
              <w:rPr>
                <w:rFonts w:ascii="Arial" w:hAnsi="Arial" w:cs="Arial"/>
                <w:sz w:val="21"/>
                <w:szCs w:val="21"/>
              </w:rPr>
            </w:pPr>
            <w:r w:rsidRPr="002502F4">
              <w:rPr>
                <w:rFonts w:ascii="Arial" w:hAnsi="Arial" w:cs="Arial"/>
                <w:sz w:val="21"/>
                <w:szCs w:val="21"/>
              </w:rPr>
              <w:t xml:space="preserve">Спеціалізовані магазини з вузьким або </w:t>
            </w:r>
          </w:p>
          <w:p w:rsidR="0001283F" w:rsidRPr="002502F4" w:rsidRDefault="0001283F" w:rsidP="0001283F">
            <w:pPr>
              <w:jc w:val="both"/>
              <w:rPr>
                <w:rFonts w:ascii="Arial" w:hAnsi="Arial" w:cs="Arial"/>
                <w:sz w:val="21"/>
                <w:szCs w:val="21"/>
              </w:rPr>
            </w:pPr>
            <w:r w:rsidRPr="002502F4">
              <w:rPr>
                <w:rFonts w:ascii="Arial" w:hAnsi="Arial" w:cs="Arial"/>
                <w:sz w:val="21"/>
                <w:szCs w:val="21"/>
              </w:rPr>
              <w:t>обмеженим асортиментом</w:t>
            </w:r>
          </w:p>
        </w:tc>
        <w:tc>
          <w:tcPr>
            <w:tcW w:w="1150" w:type="dxa"/>
            <w:vAlign w:val="center"/>
          </w:tcPr>
          <w:p w:rsidR="0001283F" w:rsidRPr="002502F4" w:rsidRDefault="00141311" w:rsidP="00D86B0C">
            <w:pPr>
              <w:jc w:val="center"/>
              <w:rPr>
                <w:rFonts w:ascii="Arial" w:hAnsi="Arial" w:cs="Arial"/>
                <w:sz w:val="21"/>
                <w:szCs w:val="21"/>
              </w:rPr>
            </w:pPr>
            <w:r w:rsidRPr="002502F4">
              <w:rPr>
                <w:rFonts w:ascii="Arial" w:hAnsi="Arial" w:cs="Arial"/>
                <w:sz w:val="21"/>
                <w:szCs w:val="21"/>
                <w:lang w:val="en-US"/>
              </w:rPr>
              <w:t>V</w:t>
            </w:r>
            <w:r w:rsidRPr="002502F4">
              <w:rPr>
                <w:rFonts w:ascii="Arial" w:hAnsi="Arial" w:cs="Arial"/>
                <w:sz w:val="21"/>
                <w:szCs w:val="21"/>
              </w:rPr>
              <w:t>ІН</w:t>
            </w:r>
          </w:p>
        </w:tc>
        <w:tc>
          <w:tcPr>
            <w:tcW w:w="4097" w:type="dxa"/>
          </w:tcPr>
          <w:p w:rsidR="0001283F" w:rsidRPr="002502F4" w:rsidRDefault="00141311" w:rsidP="00141311">
            <w:pPr>
              <w:rPr>
                <w:rFonts w:ascii="Arial" w:hAnsi="Arial" w:cs="Arial"/>
                <w:sz w:val="21"/>
                <w:szCs w:val="21"/>
              </w:rPr>
            </w:pPr>
            <w:r w:rsidRPr="002502F4">
              <w:rPr>
                <w:rFonts w:ascii="Arial" w:hAnsi="Arial" w:cs="Arial"/>
                <w:sz w:val="21"/>
                <w:szCs w:val="21"/>
              </w:rPr>
              <w:t>"Книжки", "Квіти", "Природа", "Насіння", "Мисливець"</w:t>
            </w:r>
          </w:p>
        </w:tc>
      </w:tr>
      <w:tr w:rsidR="0001283F" w:rsidRPr="002502F4" w:rsidTr="00D86B0C">
        <w:tc>
          <w:tcPr>
            <w:tcW w:w="4529" w:type="dxa"/>
            <w:vMerge/>
          </w:tcPr>
          <w:p w:rsidR="0001283F" w:rsidRPr="002502F4" w:rsidRDefault="0001283F" w:rsidP="00F56B8B">
            <w:pPr>
              <w:jc w:val="both"/>
              <w:rPr>
                <w:rFonts w:ascii="Arial" w:hAnsi="Arial" w:cs="Arial"/>
                <w:sz w:val="21"/>
                <w:szCs w:val="21"/>
              </w:rPr>
            </w:pPr>
          </w:p>
        </w:tc>
        <w:tc>
          <w:tcPr>
            <w:tcW w:w="1150" w:type="dxa"/>
            <w:vAlign w:val="center"/>
          </w:tcPr>
          <w:p w:rsidR="0001283F" w:rsidRPr="002502F4" w:rsidRDefault="00141311" w:rsidP="00D86B0C">
            <w:pPr>
              <w:jc w:val="center"/>
              <w:rPr>
                <w:rFonts w:ascii="Arial" w:hAnsi="Arial" w:cs="Arial"/>
                <w:sz w:val="21"/>
                <w:szCs w:val="21"/>
              </w:rPr>
            </w:pPr>
            <w:r w:rsidRPr="002502F4">
              <w:rPr>
                <w:rFonts w:ascii="Arial" w:hAnsi="Arial" w:cs="Arial"/>
                <w:sz w:val="21"/>
                <w:szCs w:val="21"/>
                <w:lang w:val="en-US"/>
              </w:rPr>
              <w:t>V</w:t>
            </w:r>
            <w:r w:rsidRPr="002502F4">
              <w:rPr>
                <w:rFonts w:ascii="Arial" w:hAnsi="Arial" w:cs="Arial"/>
                <w:sz w:val="21"/>
                <w:szCs w:val="21"/>
              </w:rPr>
              <w:t>ІІН</w:t>
            </w:r>
          </w:p>
        </w:tc>
        <w:tc>
          <w:tcPr>
            <w:tcW w:w="4097" w:type="dxa"/>
          </w:tcPr>
          <w:p w:rsidR="0001283F" w:rsidRPr="002502F4" w:rsidRDefault="00141311" w:rsidP="00D86B0C">
            <w:pPr>
              <w:rPr>
                <w:rFonts w:ascii="Arial" w:hAnsi="Arial" w:cs="Arial"/>
                <w:sz w:val="21"/>
                <w:szCs w:val="21"/>
              </w:rPr>
            </w:pPr>
            <w:r w:rsidRPr="002502F4">
              <w:rPr>
                <w:rFonts w:ascii="Arial" w:hAnsi="Arial" w:cs="Arial"/>
                <w:sz w:val="21"/>
                <w:szCs w:val="21"/>
              </w:rPr>
              <w:t>"Комісійний", "Антикварний"</w:t>
            </w:r>
          </w:p>
        </w:tc>
      </w:tr>
    </w:tbl>
    <w:p w:rsidR="00C17E69" w:rsidRPr="00F56B8B" w:rsidRDefault="00C17E69" w:rsidP="00F56B8B">
      <w:pPr>
        <w:ind w:firstLine="284"/>
        <w:jc w:val="both"/>
        <w:rPr>
          <w:sz w:val="22"/>
          <w:szCs w:val="22"/>
        </w:rPr>
      </w:pPr>
    </w:p>
    <w:p w:rsidR="00141311" w:rsidRDefault="00141311" w:rsidP="00C17E69">
      <w:pPr>
        <w:jc w:val="both"/>
        <w:rPr>
          <w:sz w:val="22"/>
          <w:szCs w:val="22"/>
        </w:rPr>
        <w:sectPr w:rsidR="00141311" w:rsidSect="001C01D5">
          <w:headerReference w:type="first" r:id="rId13"/>
          <w:pgSz w:w="11900" w:h="16840"/>
          <w:pgMar w:top="851" w:right="1134" w:bottom="1134" w:left="1134" w:header="510" w:footer="6" w:gutter="0"/>
          <w:cols w:space="708"/>
          <w:docGrid w:linePitch="326"/>
        </w:sectPr>
      </w:pPr>
    </w:p>
    <w:p w:rsidR="00885C76" w:rsidRPr="002502F4" w:rsidRDefault="00885C76" w:rsidP="002502F4">
      <w:pPr>
        <w:spacing w:line="288" w:lineRule="auto"/>
        <w:contextualSpacing/>
        <w:jc w:val="center"/>
        <w:rPr>
          <w:rFonts w:ascii="Arial" w:hAnsi="Arial" w:cs="Arial"/>
          <w:color w:val="00B050"/>
          <w:sz w:val="21"/>
          <w:szCs w:val="21"/>
        </w:rPr>
      </w:pPr>
      <w:r w:rsidRPr="002502F4">
        <w:rPr>
          <w:rFonts w:ascii="Arial" w:hAnsi="Arial" w:cs="Arial"/>
          <w:color w:val="00B050"/>
          <w:sz w:val="21"/>
          <w:szCs w:val="21"/>
        </w:rPr>
        <w:lastRenderedPageBreak/>
        <w:t>ДОДАТОК Б</w:t>
      </w:r>
    </w:p>
    <w:p w:rsidR="00885C76" w:rsidRPr="002502F4" w:rsidRDefault="00885C76" w:rsidP="002502F4">
      <w:pPr>
        <w:spacing w:line="288" w:lineRule="auto"/>
        <w:contextualSpacing/>
        <w:jc w:val="center"/>
        <w:rPr>
          <w:rFonts w:ascii="Arial" w:hAnsi="Arial" w:cs="Arial"/>
          <w:color w:val="00B050"/>
          <w:sz w:val="21"/>
          <w:szCs w:val="21"/>
        </w:rPr>
      </w:pPr>
      <w:r w:rsidRPr="002502F4">
        <w:rPr>
          <w:rFonts w:ascii="Arial" w:hAnsi="Arial" w:cs="Arial"/>
          <w:color w:val="00B050"/>
          <w:sz w:val="21"/>
          <w:szCs w:val="21"/>
        </w:rPr>
        <w:t>(обов'язковий)</w:t>
      </w:r>
    </w:p>
    <w:p w:rsidR="00885C76" w:rsidRPr="002502F4" w:rsidRDefault="00885C76" w:rsidP="002502F4">
      <w:pPr>
        <w:spacing w:line="288" w:lineRule="auto"/>
        <w:contextualSpacing/>
        <w:jc w:val="center"/>
        <w:rPr>
          <w:rFonts w:ascii="Arial" w:hAnsi="Arial" w:cs="Arial"/>
          <w:b/>
          <w:bCs/>
          <w:color w:val="00B050"/>
          <w:sz w:val="21"/>
          <w:szCs w:val="21"/>
        </w:rPr>
      </w:pPr>
      <w:r w:rsidRPr="002502F4">
        <w:rPr>
          <w:rFonts w:ascii="Arial" w:hAnsi="Arial" w:cs="Arial"/>
          <w:b/>
          <w:bCs/>
          <w:color w:val="00B050"/>
          <w:sz w:val="21"/>
          <w:szCs w:val="21"/>
        </w:rPr>
        <w:t>ВИМОГИ ДОСТУПНОСТІ ДЛЯ</w:t>
      </w:r>
      <w:r w:rsidR="007F031B" w:rsidRPr="002502F4">
        <w:rPr>
          <w:rFonts w:ascii="Arial" w:hAnsi="Arial" w:cs="Arial"/>
          <w:b/>
          <w:bCs/>
          <w:color w:val="00B050"/>
          <w:sz w:val="21"/>
          <w:szCs w:val="21"/>
        </w:rPr>
        <w:t xml:space="preserve"> ОСІБ З ІНВАЛІДНІСТЮ ТА</w:t>
      </w:r>
    </w:p>
    <w:p w:rsidR="00885C76" w:rsidRPr="002502F4" w:rsidRDefault="00885C76" w:rsidP="002502F4">
      <w:pPr>
        <w:spacing w:line="288" w:lineRule="auto"/>
        <w:contextualSpacing/>
        <w:jc w:val="center"/>
        <w:rPr>
          <w:rFonts w:ascii="Arial" w:hAnsi="Arial" w:cs="Arial"/>
          <w:b/>
          <w:bCs/>
          <w:color w:val="00B050"/>
          <w:sz w:val="21"/>
          <w:szCs w:val="21"/>
        </w:rPr>
      </w:pPr>
      <w:r w:rsidRPr="002502F4">
        <w:rPr>
          <w:rFonts w:ascii="Arial" w:hAnsi="Arial" w:cs="Arial"/>
          <w:b/>
          <w:bCs/>
          <w:color w:val="00B050"/>
          <w:sz w:val="21"/>
          <w:szCs w:val="21"/>
        </w:rPr>
        <w:t>ІНШИХ МАЛОМОБІЛЬНИХ ГРУП НАСЕЛЕННЯ</w:t>
      </w:r>
    </w:p>
    <w:p w:rsidR="007F031B" w:rsidRPr="002502F4" w:rsidRDefault="007F031B" w:rsidP="002502F4">
      <w:pPr>
        <w:spacing w:line="288" w:lineRule="auto"/>
        <w:contextualSpacing/>
        <w:rPr>
          <w:rFonts w:ascii="Arial" w:hAnsi="Arial" w:cs="Arial"/>
          <w:i/>
          <w:color w:val="00B050"/>
          <w:sz w:val="21"/>
          <w:szCs w:val="21"/>
        </w:rPr>
      </w:pPr>
      <w:r w:rsidRPr="002502F4">
        <w:rPr>
          <w:rFonts w:ascii="Arial" w:hAnsi="Arial" w:cs="Arial"/>
          <w:b/>
          <w:bCs/>
          <w:i/>
          <w:color w:val="00B050"/>
          <w:sz w:val="21"/>
          <w:szCs w:val="21"/>
        </w:rPr>
        <w:t xml:space="preserve">           (Слова назви додатка Б змінено, Зміна № 1)</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 xml:space="preserve">Б.1 Доступність для </w:t>
      </w:r>
      <w:proofErr w:type="spellStart"/>
      <w:r w:rsidRPr="002502F4">
        <w:rPr>
          <w:rFonts w:ascii="Arial" w:hAnsi="Arial" w:cs="Arial"/>
          <w:color w:val="00B050"/>
          <w:sz w:val="21"/>
          <w:szCs w:val="21"/>
        </w:rPr>
        <w:t>маломобільних</w:t>
      </w:r>
      <w:proofErr w:type="spellEnd"/>
      <w:r w:rsidRPr="002502F4">
        <w:rPr>
          <w:rFonts w:ascii="Arial" w:hAnsi="Arial" w:cs="Arial"/>
          <w:color w:val="00B050"/>
          <w:sz w:val="21"/>
          <w:szCs w:val="21"/>
        </w:rPr>
        <w:t xml:space="preserve"> відвідувачів повинна бути забезпечена у першу чергу в підприємствах роздрібної торгівлі: продовольчих магазинах (універсамах, супермаркетах, гастрономах, магазинах дієтичних продуктів і спеціалізованих магазинах) та непродовольчих магазинах (універмагах, магазинах "Дитячий світ" та спеціалізованих магазинах), а також у торговельних центрах.</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Б.2 Для особистого транспорту</w:t>
      </w:r>
      <w:r w:rsidR="0061782A" w:rsidRPr="002502F4">
        <w:rPr>
          <w:rFonts w:ascii="Arial" w:hAnsi="Arial" w:cs="Arial"/>
          <w:color w:val="00B050"/>
          <w:sz w:val="21"/>
          <w:szCs w:val="21"/>
        </w:rPr>
        <w:t xml:space="preserve"> осіб з</w:t>
      </w:r>
      <w:r w:rsidRPr="002502F4">
        <w:rPr>
          <w:rFonts w:ascii="Arial" w:hAnsi="Arial" w:cs="Arial"/>
          <w:color w:val="00B050"/>
          <w:sz w:val="21"/>
          <w:szCs w:val="21"/>
        </w:rPr>
        <w:t xml:space="preserve"> інвалід</w:t>
      </w:r>
      <w:r w:rsidR="0061782A" w:rsidRPr="002502F4">
        <w:rPr>
          <w:rFonts w:ascii="Arial" w:hAnsi="Arial" w:cs="Arial"/>
          <w:color w:val="00B050"/>
          <w:sz w:val="21"/>
          <w:szCs w:val="21"/>
        </w:rPr>
        <w:t>ністю</w:t>
      </w:r>
      <w:r w:rsidRPr="002502F4">
        <w:rPr>
          <w:rFonts w:ascii="Arial" w:hAnsi="Arial" w:cs="Arial"/>
          <w:color w:val="00B050"/>
          <w:sz w:val="21"/>
          <w:szCs w:val="21"/>
        </w:rPr>
        <w:t xml:space="preserve"> на автостоянках при підприємствах роздрібної торгівлі слід виділяти із загальної кількості місць для підприємств торговельною площею:</w:t>
      </w:r>
    </w:p>
    <w:p w:rsidR="00885C76" w:rsidRPr="002502F4" w:rsidRDefault="00885C76" w:rsidP="002502F4">
      <w:pPr>
        <w:spacing w:line="288" w:lineRule="auto"/>
        <w:ind w:firstLine="142"/>
        <w:contextualSpacing/>
        <w:jc w:val="both"/>
        <w:rPr>
          <w:rFonts w:ascii="Arial" w:hAnsi="Arial" w:cs="Arial"/>
          <w:color w:val="00B050"/>
          <w:sz w:val="21"/>
          <w:szCs w:val="21"/>
        </w:rPr>
      </w:pPr>
      <w:r w:rsidRPr="002502F4">
        <w:rPr>
          <w:rFonts w:ascii="Arial" w:hAnsi="Arial" w:cs="Arial"/>
          <w:color w:val="00B050"/>
          <w:sz w:val="21"/>
          <w:szCs w:val="21"/>
        </w:rPr>
        <w:t>- від 400 м</w:t>
      </w:r>
      <w:r w:rsidRPr="002502F4">
        <w:rPr>
          <w:rFonts w:ascii="Arial" w:hAnsi="Arial" w:cs="Arial"/>
          <w:color w:val="00B050"/>
          <w:sz w:val="21"/>
          <w:szCs w:val="21"/>
          <w:vertAlign w:val="superscript"/>
        </w:rPr>
        <w:t>2</w:t>
      </w:r>
      <w:r w:rsidRPr="002502F4">
        <w:rPr>
          <w:rFonts w:ascii="Arial" w:hAnsi="Arial" w:cs="Arial"/>
          <w:color w:val="00B050"/>
          <w:sz w:val="21"/>
          <w:szCs w:val="21"/>
        </w:rPr>
        <w:t xml:space="preserve"> до 1000 м</w:t>
      </w:r>
      <w:r w:rsidRPr="002502F4">
        <w:rPr>
          <w:rFonts w:ascii="Arial" w:hAnsi="Arial" w:cs="Arial"/>
          <w:color w:val="00B050"/>
          <w:sz w:val="21"/>
          <w:szCs w:val="21"/>
          <w:vertAlign w:val="superscript"/>
        </w:rPr>
        <w:t>2</w:t>
      </w:r>
      <w:r w:rsidRPr="002502F4">
        <w:rPr>
          <w:rFonts w:ascii="Arial" w:hAnsi="Arial" w:cs="Arial"/>
          <w:color w:val="00B050"/>
          <w:sz w:val="21"/>
          <w:szCs w:val="21"/>
        </w:rPr>
        <w:t xml:space="preserve"> - не менше 15 % місць;</w:t>
      </w:r>
    </w:p>
    <w:p w:rsidR="00885C76" w:rsidRPr="002502F4" w:rsidRDefault="00885C76" w:rsidP="002502F4">
      <w:pPr>
        <w:spacing w:line="288" w:lineRule="auto"/>
        <w:ind w:firstLine="142"/>
        <w:contextualSpacing/>
        <w:jc w:val="both"/>
        <w:rPr>
          <w:rFonts w:ascii="Arial" w:hAnsi="Arial" w:cs="Arial"/>
          <w:color w:val="00B050"/>
          <w:sz w:val="21"/>
          <w:szCs w:val="21"/>
        </w:rPr>
      </w:pPr>
      <w:r w:rsidRPr="002502F4">
        <w:rPr>
          <w:rFonts w:ascii="Arial" w:hAnsi="Arial" w:cs="Arial"/>
          <w:color w:val="00B050"/>
          <w:sz w:val="21"/>
          <w:szCs w:val="21"/>
        </w:rPr>
        <w:t>- більше 1000 м</w:t>
      </w:r>
      <w:r w:rsidRPr="002502F4">
        <w:rPr>
          <w:rFonts w:ascii="Arial" w:hAnsi="Arial" w:cs="Arial"/>
          <w:color w:val="00B050"/>
          <w:sz w:val="21"/>
          <w:szCs w:val="21"/>
          <w:vertAlign w:val="superscript"/>
        </w:rPr>
        <w:t>2</w:t>
      </w:r>
      <w:r w:rsidRPr="002502F4">
        <w:rPr>
          <w:rFonts w:ascii="Arial" w:hAnsi="Arial" w:cs="Arial"/>
          <w:color w:val="00B050"/>
          <w:sz w:val="21"/>
          <w:szCs w:val="21"/>
        </w:rPr>
        <w:t xml:space="preserve"> - не менше 10 % місць;</w:t>
      </w:r>
    </w:p>
    <w:p w:rsidR="00885C76" w:rsidRPr="002502F4" w:rsidRDefault="00885C76" w:rsidP="002502F4">
      <w:pPr>
        <w:spacing w:line="288" w:lineRule="auto"/>
        <w:ind w:firstLine="142"/>
        <w:contextualSpacing/>
        <w:jc w:val="both"/>
        <w:rPr>
          <w:rFonts w:ascii="Arial" w:hAnsi="Arial" w:cs="Arial"/>
          <w:color w:val="00B050"/>
          <w:sz w:val="21"/>
          <w:szCs w:val="21"/>
        </w:rPr>
      </w:pPr>
      <w:r w:rsidRPr="002502F4">
        <w:rPr>
          <w:rFonts w:ascii="Arial" w:hAnsi="Arial" w:cs="Arial"/>
          <w:color w:val="00B050"/>
          <w:sz w:val="21"/>
          <w:szCs w:val="21"/>
        </w:rPr>
        <w:t>- менше 400 м</w:t>
      </w:r>
      <w:r w:rsidRPr="002502F4">
        <w:rPr>
          <w:rFonts w:ascii="Arial" w:hAnsi="Arial" w:cs="Arial"/>
          <w:color w:val="00B050"/>
          <w:sz w:val="21"/>
          <w:szCs w:val="21"/>
          <w:vertAlign w:val="superscript"/>
        </w:rPr>
        <w:t>2</w:t>
      </w:r>
      <w:r w:rsidRPr="002502F4">
        <w:rPr>
          <w:rFonts w:ascii="Arial" w:hAnsi="Arial" w:cs="Arial"/>
          <w:color w:val="00B050"/>
          <w:sz w:val="21"/>
          <w:szCs w:val="21"/>
        </w:rPr>
        <w:t xml:space="preserve"> - не менше одного місця.</w:t>
      </w:r>
    </w:p>
    <w:p w:rsidR="00885C76" w:rsidRPr="002502F4" w:rsidRDefault="00885C76" w:rsidP="002502F4">
      <w:pPr>
        <w:spacing w:line="288" w:lineRule="auto"/>
        <w:contextualSpacing/>
        <w:jc w:val="both"/>
        <w:rPr>
          <w:rFonts w:ascii="Arial" w:hAnsi="Arial" w:cs="Arial"/>
          <w:color w:val="00B050"/>
          <w:sz w:val="21"/>
          <w:szCs w:val="21"/>
        </w:rPr>
      </w:pPr>
      <w:r w:rsidRPr="002502F4">
        <w:rPr>
          <w:rFonts w:ascii="Arial" w:hAnsi="Arial" w:cs="Arial"/>
          <w:color w:val="00B050"/>
          <w:sz w:val="21"/>
          <w:szCs w:val="21"/>
        </w:rPr>
        <w:t>Місця для транспортних засобів</w:t>
      </w:r>
      <w:r w:rsidR="00690C07" w:rsidRPr="002502F4">
        <w:rPr>
          <w:rFonts w:ascii="Arial" w:hAnsi="Arial" w:cs="Arial"/>
          <w:color w:val="00B050"/>
          <w:sz w:val="21"/>
          <w:szCs w:val="21"/>
        </w:rPr>
        <w:t xml:space="preserve"> для осіб з</w:t>
      </w:r>
      <w:r w:rsidRPr="002502F4">
        <w:rPr>
          <w:rFonts w:ascii="Arial" w:hAnsi="Arial" w:cs="Arial"/>
          <w:color w:val="00B050"/>
          <w:sz w:val="21"/>
          <w:szCs w:val="21"/>
        </w:rPr>
        <w:t xml:space="preserve"> інвалід</w:t>
      </w:r>
      <w:r w:rsidR="00690C07" w:rsidRPr="002502F4">
        <w:rPr>
          <w:rFonts w:ascii="Arial" w:hAnsi="Arial" w:cs="Arial"/>
          <w:color w:val="00B050"/>
          <w:sz w:val="21"/>
          <w:szCs w:val="21"/>
        </w:rPr>
        <w:t>ністю</w:t>
      </w:r>
      <w:r w:rsidRPr="002502F4">
        <w:rPr>
          <w:rFonts w:ascii="Arial" w:hAnsi="Arial" w:cs="Arial"/>
          <w:color w:val="00B050"/>
          <w:sz w:val="21"/>
          <w:szCs w:val="21"/>
        </w:rPr>
        <w:t xml:space="preserve"> повинні розміщуватися не далі 50 м від спеціалізованого входу для </w:t>
      </w:r>
      <w:proofErr w:type="spellStart"/>
      <w:r w:rsidRPr="002502F4">
        <w:rPr>
          <w:rFonts w:ascii="Arial" w:hAnsi="Arial" w:cs="Arial"/>
          <w:color w:val="00B050"/>
          <w:sz w:val="21"/>
          <w:szCs w:val="21"/>
        </w:rPr>
        <w:t>маломобільних</w:t>
      </w:r>
      <w:proofErr w:type="spellEnd"/>
      <w:r w:rsidRPr="002502F4">
        <w:rPr>
          <w:rFonts w:ascii="Arial" w:hAnsi="Arial" w:cs="Arial"/>
          <w:color w:val="00B050"/>
          <w:sz w:val="21"/>
          <w:szCs w:val="21"/>
        </w:rPr>
        <w:t xml:space="preserve"> покупців.</w:t>
      </w:r>
    </w:p>
    <w:p w:rsidR="00A20E1D" w:rsidRPr="002502F4" w:rsidRDefault="00A20E1D"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Б.2 змінено, Зміна № 1)</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 xml:space="preserve">Б.3 </w:t>
      </w:r>
      <w:r w:rsidR="009A60EC" w:rsidRPr="002502F4">
        <w:rPr>
          <w:rFonts w:ascii="Arial" w:hAnsi="Arial" w:cs="Arial"/>
          <w:color w:val="00B050"/>
          <w:sz w:val="21"/>
          <w:szCs w:val="21"/>
        </w:rPr>
        <w:t xml:space="preserve">Для </w:t>
      </w:r>
      <w:proofErr w:type="spellStart"/>
      <w:r w:rsidR="009A60EC" w:rsidRPr="002502F4">
        <w:rPr>
          <w:rFonts w:ascii="Arial" w:hAnsi="Arial" w:cs="Arial"/>
          <w:color w:val="00B050"/>
          <w:sz w:val="21"/>
          <w:szCs w:val="21"/>
        </w:rPr>
        <w:t>маломобільних</w:t>
      </w:r>
      <w:proofErr w:type="spellEnd"/>
      <w:r w:rsidR="009A60EC" w:rsidRPr="002502F4">
        <w:rPr>
          <w:rFonts w:ascii="Arial" w:hAnsi="Arial" w:cs="Arial"/>
          <w:color w:val="00B050"/>
          <w:sz w:val="21"/>
          <w:szCs w:val="21"/>
        </w:rPr>
        <w:t xml:space="preserve"> відвідувачів повинні бути доступні усі приміщення торговельного підприємства, відкриті для покупців: торговельні зали, відділи замовлень, кафетерії, приміщення для приймання скляної тари, кабінети адміністрації, туалети тощо. Умови доступності, безпеки, </w:t>
      </w:r>
      <w:proofErr w:type="spellStart"/>
      <w:r w:rsidR="009A60EC" w:rsidRPr="002502F4">
        <w:rPr>
          <w:rFonts w:ascii="Arial" w:hAnsi="Arial" w:cs="Arial"/>
          <w:color w:val="00B050"/>
          <w:sz w:val="21"/>
          <w:szCs w:val="21"/>
        </w:rPr>
        <w:t>інформаційності</w:t>
      </w:r>
      <w:proofErr w:type="spellEnd"/>
      <w:r w:rsidR="009A60EC" w:rsidRPr="002502F4">
        <w:rPr>
          <w:rFonts w:ascii="Arial" w:hAnsi="Arial" w:cs="Arial"/>
          <w:color w:val="00B050"/>
          <w:sz w:val="21"/>
          <w:szCs w:val="21"/>
        </w:rPr>
        <w:t xml:space="preserve"> та зручності для цієї категорії покупців необхідно забезпечувати по всій будівлі, незалежно від поверховості, згідно з ДБН В.2.2-9 і ДБН В.2.2-40</w:t>
      </w:r>
      <w:r w:rsidRPr="002502F4">
        <w:rPr>
          <w:rFonts w:ascii="Arial" w:hAnsi="Arial" w:cs="Arial"/>
          <w:color w:val="00B050"/>
          <w:sz w:val="21"/>
          <w:szCs w:val="21"/>
        </w:rPr>
        <w:t>.</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 xml:space="preserve">Б.4 Торговельне обладнання повинно забезпечувати доступність вибору товару усім контингентам покупців, у тому числі особам </w:t>
      </w:r>
      <w:r w:rsidR="00690C07" w:rsidRPr="002502F4">
        <w:rPr>
          <w:rFonts w:ascii="Arial" w:hAnsi="Arial" w:cs="Arial"/>
          <w:color w:val="00B050"/>
          <w:sz w:val="21"/>
          <w:szCs w:val="21"/>
        </w:rPr>
        <w:t xml:space="preserve">з інвалідністю </w:t>
      </w:r>
      <w:r w:rsidRPr="002502F4">
        <w:rPr>
          <w:rFonts w:ascii="Arial" w:hAnsi="Arial" w:cs="Arial"/>
          <w:color w:val="00B050"/>
          <w:sz w:val="21"/>
          <w:szCs w:val="21"/>
        </w:rPr>
        <w:t>на кріслах</w:t>
      </w:r>
      <w:r w:rsidR="008C4C4B" w:rsidRPr="002502F4">
        <w:rPr>
          <w:rFonts w:ascii="Arial" w:hAnsi="Arial" w:cs="Arial"/>
          <w:color w:val="00B050"/>
          <w:sz w:val="21"/>
          <w:szCs w:val="21"/>
        </w:rPr>
        <w:t xml:space="preserve"> </w:t>
      </w:r>
      <w:r w:rsidRPr="002502F4">
        <w:rPr>
          <w:rFonts w:ascii="Arial" w:hAnsi="Arial" w:cs="Arial"/>
          <w:color w:val="00B050"/>
          <w:sz w:val="21"/>
          <w:szCs w:val="21"/>
        </w:rPr>
        <w:t>кол</w:t>
      </w:r>
      <w:r w:rsidR="00690C07" w:rsidRPr="002502F4">
        <w:rPr>
          <w:rFonts w:ascii="Arial" w:hAnsi="Arial" w:cs="Arial"/>
          <w:color w:val="00B050"/>
          <w:sz w:val="21"/>
          <w:szCs w:val="21"/>
        </w:rPr>
        <w:t>існи</w:t>
      </w:r>
      <w:r w:rsidRPr="002502F4">
        <w:rPr>
          <w:rFonts w:ascii="Arial" w:hAnsi="Arial" w:cs="Arial"/>
          <w:color w:val="00B050"/>
          <w:sz w:val="21"/>
          <w:szCs w:val="21"/>
        </w:rPr>
        <w:t>х.</w:t>
      </w:r>
    </w:p>
    <w:p w:rsidR="008C4C4B" w:rsidRPr="002502F4" w:rsidRDefault="008C4C4B"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Б.4 змінено, Зміна № 1)</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Б.5 Комплектація та розміщення обладнання у торговельних залах, доступних</w:t>
      </w:r>
      <w:r w:rsidR="00690C07" w:rsidRPr="002502F4">
        <w:rPr>
          <w:rFonts w:ascii="Arial" w:hAnsi="Arial" w:cs="Arial"/>
          <w:color w:val="00B050"/>
          <w:sz w:val="21"/>
          <w:szCs w:val="21"/>
        </w:rPr>
        <w:t xml:space="preserve"> для осіб з</w:t>
      </w:r>
      <w:r w:rsidRPr="002502F4">
        <w:rPr>
          <w:rFonts w:ascii="Arial" w:hAnsi="Arial" w:cs="Arial"/>
          <w:color w:val="00B050"/>
          <w:sz w:val="21"/>
          <w:szCs w:val="21"/>
        </w:rPr>
        <w:t xml:space="preserve"> інвалід</w:t>
      </w:r>
      <w:r w:rsidR="00690C07" w:rsidRPr="002502F4">
        <w:rPr>
          <w:rFonts w:ascii="Arial" w:hAnsi="Arial" w:cs="Arial"/>
          <w:color w:val="00B050"/>
          <w:sz w:val="21"/>
          <w:szCs w:val="21"/>
        </w:rPr>
        <w:t>ністю</w:t>
      </w:r>
      <w:r w:rsidRPr="002502F4">
        <w:rPr>
          <w:rFonts w:ascii="Arial" w:hAnsi="Arial" w:cs="Arial"/>
          <w:color w:val="00B050"/>
          <w:sz w:val="21"/>
          <w:szCs w:val="21"/>
        </w:rPr>
        <w:t>, повинні бути розраховані на обслуговування осіб</w:t>
      </w:r>
      <w:r w:rsidR="00690C07" w:rsidRPr="002502F4">
        <w:rPr>
          <w:rFonts w:ascii="Arial" w:hAnsi="Arial" w:cs="Arial"/>
          <w:color w:val="00B050"/>
          <w:sz w:val="21"/>
          <w:szCs w:val="21"/>
        </w:rPr>
        <w:t xml:space="preserve"> з інвалідністю</w:t>
      </w:r>
      <w:r w:rsidRPr="002502F4">
        <w:rPr>
          <w:rFonts w:ascii="Arial" w:hAnsi="Arial" w:cs="Arial"/>
          <w:color w:val="00B050"/>
          <w:sz w:val="21"/>
          <w:szCs w:val="21"/>
        </w:rPr>
        <w:t xml:space="preserve"> на кріслах</w:t>
      </w:r>
      <w:r w:rsidR="00A20E1D" w:rsidRPr="002502F4">
        <w:rPr>
          <w:rFonts w:ascii="Arial" w:hAnsi="Arial" w:cs="Arial"/>
          <w:color w:val="00B050"/>
          <w:sz w:val="21"/>
          <w:szCs w:val="21"/>
        </w:rPr>
        <w:t xml:space="preserve"> </w:t>
      </w:r>
      <w:r w:rsidRPr="002502F4">
        <w:rPr>
          <w:rFonts w:ascii="Arial" w:hAnsi="Arial" w:cs="Arial"/>
          <w:color w:val="00B050"/>
          <w:sz w:val="21"/>
          <w:szCs w:val="21"/>
        </w:rPr>
        <w:t>кол</w:t>
      </w:r>
      <w:r w:rsidR="00690C07" w:rsidRPr="002502F4">
        <w:rPr>
          <w:rFonts w:ascii="Arial" w:hAnsi="Arial" w:cs="Arial"/>
          <w:color w:val="00B050"/>
          <w:sz w:val="21"/>
          <w:szCs w:val="21"/>
        </w:rPr>
        <w:t>існих</w:t>
      </w:r>
      <w:r w:rsidRPr="002502F4">
        <w:rPr>
          <w:rFonts w:ascii="Arial" w:hAnsi="Arial" w:cs="Arial"/>
          <w:color w:val="00B050"/>
          <w:sz w:val="21"/>
          <w:szCs w:val="21"/>
        </w:rPr>
        <w:t xml:space="preserve"> самостійно та з супровідниками, </w:t>
      </w:r>
      <w:r w:rsidR="00690C07" w:rsidRPr="002502F4">
        <w:rPr>
          <w:rFonts w:ascii="Arial" w:hAnsi="Arial" w:cs="Arial"/>
          <w:color w:val="00B050"/>
          <w:sz w:val="21"/>
          <w:szCs w:val="21"/>
        </w:rPr>
        <w:t xml:space="preserve"> осіб з </w:t>
      </w:r>
      <w:r w:rsidRPr="002502F4">
        <w:rPr>
          <w:rFonts w:ascii="Arial" w:hAnsi="Arial" w:cs="Arial"/>
          <w:color w:val="00B050"/>
          <w:sz w:val="21"/>
          <w:szCs w:val="21"/>
        </w:rPr>
        <w:t>інвалід</w:t>
      </w:r>
      <w:r w:rsidR="00690C07" w:rsidRPr="002502F4">
        <w:rPr>
          <w:rFonts w:ascii="Arial" w:hAnsi="Arial" w:cs="Arial"/>
          <w:color w:val="00B050"/>
          <w:sz w:val="21"/>
          <w:szCs w:val="21"/>
        </w:rPr>
        <w:t>ністю</w:t>
      </w:r>
      <w:r w:rsidRPr="002502F4">
        <w:rPr>
          <w:rFonts w:ascii="Arial" w:hAnsi="Arial" w:cs="Arial"/>
          <w:color w:val="00B050"/>
          <w:sz w:val="21"/>
          <w:szCs w:val="21"/>
        </w:rPr>
        <w:t xml:space="preserve"> на милицях, а також сліпих.</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Столи, прилавки, розрахункові площини касових кабін (місць реєстраторів розрахункових операцій) слід розташовувати на висоті, яка не перевищує 0,8 м від рівня підлоги.</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Максимальна глибина полиць (у разі під'їзду впритул) повинна бути не більше 0,5 м.</w:t>
      </w:r>
    </w:p>
    <w:p w:rsidR="00A20E1D" w:rsidRPr="002502F4" w:rsidRDefault="00A20E1D"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Б.5 змінено, Зміна № 1)</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 xml:space="preserve">Б.6 Розміри проходів між рядами торговельного обладнання визначаються виходячи із габаритів засобів пересування </w:t>
      </w:r>
      <w:r w:rsidR="008C4C4B" w:rsidRPr="002502F4">
        <w:rPr>
          <w:rFonts w:ascii="Arial" w:hAnsi="Arial" w:cs="Arial"/>
          <w:color w:val="00B050"/>
          <w:sz w:val="21"/>
          <w:szCs w:val="21"/>
        </w:rPr>
        <w:t>осіб з інвалідністю</w:t>
      </w:r>
      <w:r w:rsidRPr="002502F4">
        <w:rPr>
          <w:rFonts w:ascii="Arial" w:hAnsi="Arial" w:cs="Arial"/>
          <w:color w:val="00B050"/>
          <w:sz w:val="21"/>
          <w:szCs w:val="21"/>
        </w:rPr>
        <w:t xml:space="preserve"> у процесі їхнього руху та зон досяжності товарів.</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Усі розміри проходів (крім одностороннього) повинні забезпечувати можливість повного розвороту на 360°, а також фронтального обслуговування</w:t>
      </w:r>
      <w:r w:rsidR="00690C07" w:rsidRPr="002502F4">
        <w:rPr>
          <w:rFonts w:ascii="Arial" w:hAnsi="Arial" w:cs="Arial"/>
          <w:color w:val="00B050"/>
          <w:sz w:val="21"/>
          <w:szCs w:val="21"/>
        </w:rPr>
        <w:t xml:space="preserve"> осіб з</w:t>
      </w:r>
      <w:r w:rsidRPr="002502F4">
        <w:rPr>
          <w:rFonts w:ascii="Arial" w:hAnsi="Arial" w:cs="Arial"/>
          <w:color w:val="00B050"/>
          <w:sz w:val="21"/>
          <w:szCs w:val="21"/>
        </w:rPr>
        <w:t xml:space="preserve"> інвалід</w:t>
      </w:r>
      <w:r w:rsidR="00690C07" w:rsidRPr="002502F4">
        <w:rPr>
          <w:rFonts w:ascii="Arial" w:hAnsi="Arial" w:cs="Arial"/>
          <w:color w:val="00B050"/>
          <w:sz w:val="21"/>
          <w:szCs w:val="21"/>
        </w:rPr>
        <w:t xml:space="preserve">ністю </w:t>
      </w:r>
      <w:r w:rsidRPr="002502F4">
        <w:rPr>
          <w:rFonts w:ascii="Arial" w:hAnsi="Arial" w:cs="Arial"/>
          <w:color w:val="00B050"/>
          <w:sz w:val="21"/>
          <w:szCs w:val="21"/>
        </w:rPr>
        <w:t xml:space="preserve"> на кріслі</w:t>
      </w:r>
      <w:r w:rsidR="00690C07" w:rsidRPr="002502F4">
        <w:rPr>
          <w:rFonts w:ascii="Arial" w:hAnsi="Arial" w:cs="Arial"/>
          <w:color w:val="00B050"/>
          <w:sz w:val="21"/>
          <w:szCs w:val="21"/>
        </w:rPr>
        <w:t xml:space="preserve"> колісному</w:t>
      </w:r>
      <w:r w:rsidRPr="002502F4">
        <w:rPr>
          <w:rFonts w:ascii="Arial" w:hAnsi="Arial" w:cs="Arial"/>
          <w:color w:val="00B050"/>
          <w:sz w:val="21"/>
          <w:szCs w:val="21"/>
        </w:rPr>
        <w:t xml:space="preserve"> разом із супровідниками.</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У разі організації двох смуг руху ширина проходу для універсамів, супермаркетів та оптових ринків (торговельною площею понад 650 м</w:t>
      </w:r>
      <w:r w:rsidRPr="002502F4">
        <w:rPr>
          <w:rFonts w:ascii="Arial" w:hAnsi="Arial" w:cs="Arial"/>
          <w:color w:val="00B050"/>
          <w:sz w:val="21"/>
          <w:szCs w:val="21"/>
          <w:vertAlign w:val="superscript"/>
        </w:rPr>
        <w:t>2</w:t>
      </w:r>
      <w:r w:rsidRPr="002502F4">
        <w:rPr>
          <w:rFonts w:ascii="Arial" w:hAnsi="Arial" w:cs="Arial"/>
          <w:color w:val="00B050"/>
          <w:sz w:val="21"/>
          <w:szCs w:val="21"/>
        </w:rPr>
        <w:t>) повинна бути не менше 2,0 м.</w:t>
      </w:r>
    </w:p>
    <w:p w:rsidR="008C4C4B" w:rsidRPr="002502F4" w:rsidRDefault="008C4C4B"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Б.6 змінено, Зміна № 1)</w:t>
      </w:r>
    </w:p>
    <w:p w:rsidR="00791EC4"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Б. 7 У тих торговельних залах, де для покупців передбачені полиці заввишки більше 0,9 м, слід</w:t>
      </w:r>
      <w:r w:rsidR="008C4C4B" w:rsidRPr="002502F4">
        <w:rPr>
          <w:rFonts w:ascii="Arial" w:hAnsi="Arial" w:cs="Arial"/>
          <w:color w:val="00B050"/>
          <w:sz w:val="21"/>
          <w:szCs w:val="21"/>
        </w:rPr>
        <w:t xml:space="preserve"> </w:t>
      </w:r>
      <w:r w:rsidRPr="002502F4">
        <w:rPr>
          <w:rFonts w:ascii="Arial" w:hAnsi="Arial" w:cs="Arial"/>
          <w:color w:val="00B050"/>
          <w:sz w:val="21"/>
          <w:szCs w:val="21"/>
        </w:rPr>
        <w:t>забезпечувати додаткові полиці чи частину основного прилавка зниженої (зменшеної) висоти від 0,7 м до 0,8 м від підлоги.</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 xml:space="preserve">Б.8 Як мінімум один із контрольних касових постів (вузлів розрахунку) у залі має бути обладнаний згідно з вимогами доступності для </w:t>
      </w:r>
      <w:r w:rsidR="009072DD" w:rsidRPr="002502F4">
        <w:rPr>
          <w:rFonts w:ascii="Arial" w:hAnsi="Arial" w:cs="Arial"/>
          <w:color w:val="00B050"/>
          <w:sz w:val="21"/>
          <w:szCs w:val="21"/>
        </w:rPr>
        <w:t xml:space="preserve">осіб з </w:t>
      </w:r>
      <w:r w:rsidRPr="002502F4">
        <w:rPr>
          <w:rFonts w:ascii="Arial" w:hAnsi="Arial" w:cs="Arial"/>
          <w:color w:val="00B050"/>
          <w:sz w:val="21"/>
          <w:szCs w:val="21"/>
        </w:rPr>
        <w:t>інвалід</w:t>
      </w:r>
      <w:r w:rsidR="009072DD" w:rsidRPr="002502F4">
        <w:rPr>
          <w:rFonts w:ascii="Arial" w:hAnsi="Arial" w:cs="Arial"/>
          <w:color w:val="00B050"/>
          <w:sz w:val="21"/>
          <w:szCs w:val="21"/>
        </w:rPr>
        <w:t>ністю</w:t>
      </w:r>
      <w:r w:rsidRPr="002502F4">
        <w:rPr>
          <w:rFonts w:ascii="Arial" w:hAnsi="Arial" w:cs="Arial"/>
          <w:color w:val="00B050"/>
          <w:sz w:val="21"/>
          <w:szCs w:val="21"/>
        </w:rPr>
        <w:t>. Ширина проходу такого вузла розрахунку повинна бути не менше 1,1м.</w:t>
      </w:r>
    </w:p>
    <w:p w:rsidR="008C4C4B" w:rsidRPr="002502F4" w:rsidRDefault="008C4C4B"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Б.8 змінено, Зміна № 1)</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Б.9 Різні пристрої, що використовуються у магазинах для пересування візків з товарами, не повинні перешкоджати рухові</w:t>
      </w:r>
      <w:r w:rsidR="00690C07" w:rsidRPr="002502F4">
        <w:rPr>
          <w:rFonts w:ascii="Arial" w:hAnsi="Arial" w:cs="Arial"/>
          <w:color w:val="00B050"/>
          <w:sz w:val="21"/>
          <w:szCs w:val="21"/>
        </w:rPr>
        <w:t xml:space="preserve">  для осіб з </w:t>
      </w:r>
      <w:r w:rsidRPr="002502F4">
        <w:rPr>
          <w:rFonts w:ascii="Arial" w:hAnsi="Arial" w:cs="Arial"/>
          <w:color w:val="00B050"/>
          <w:sz w:val="21"/>
          <w:szCs w:val="21"/>
        </w:rPr>
        <w:t xml:space="preserve"> інвалід</w:t>
      </w:r>
      <w:r w:rsidR="00690C07" w:rsidRPr="002502F4">
        <w:rPr>
          <w:rFonts w:ascii="Arial" w:hAnsi="Arial" w:cs="Arial"/>
          <w:color w:val="00B050"/>
          <w:sz w:val="21"/>
          <w:szCs w:val="21"/>
        </w:rPr>
        <w:t>ністю</w:t>
      </w:r>
      <w:r w:rsidR="008C4C4B" w:rsidRPr="002502F4">
        <w:rPr>
          <w:rFonts w:ascii="Arial" w:hAnsi="Arial" w:cs="Arial"/>
          <w:color w:val="00B050"/>
          <w:sz w:val="21"/>
          <w:szCs w:val="21"/>
        </w:rPr>
        <w:t xml:space="preserve"> </w:t>
      </w:r>
      <w:r w:rsidR="00690C07" w:rsidRPr="002502F4">
        <w:rPr>
          <w:rFonts w:ascii="Arial" w:hAnsi="Arial" w:cs="Arial"/>
          <w:color w:val="00B050"/>
          <w:sz w:val="21"/>
          <w:szCs w:val="21"/>
        </w:rPr>
        <w:t xml:space="preserve">на </w:t>
      </w:r>
      <w:r w:rsidRPr="002502F4">
        <w:rPr>
          <w:rFonts w:ascii="Arial" w:hAnsi="Arial" w:cs="Arial"/>
          <w:color w:val="00B050"/>
          <w:sz w:val="21"/>
          <w:szCs w:val="21"/>
        </w:rPr>
        <w:t xml:space="preserve"> крісл</w:t>
      </w:r>
      <w:r w:rsidR="009072DD" w:rsidRPr="002502F4">
        <w:rPr>
          <w:rFonts w:ascii="Arial" w:hAnsi="Arial" w:cs="Arial"/>
          <w:color w:val="00B050"/>
          <w:sz w:val="21"/>
          <w:szCs w:val="21"/>
        </w:rPr>
        <w:t>і</w:t>
      </w:r>
      <w:r w:rsidR="00690C07" w:rsidRPr="002502F4">
        <w:rPr>
          <w:rFonts w:ascii="Arial" w:hAnsi="Arial" w:cs="Arial"/>
          <w:color w:val="00B050"/>
          <w:sz w:val="21"/>
          <w:szCs w:val="21"/>
        </w:rPr>
        <w:t xml:space="preserve"> колісному</w:t>
      </w:r>
      <w:r w:rsidRPr="002502F4">
        <w:rPr>
          <w:rFonts w:ascii="Arial" w:hAnsi="Arial" w:cs="Arial"/>
          <w:color w:val="00B050"/>
          <w:sz w:val="21"/>
          <w:szCs w:val="21"/>
        </w:rPr>
        <w:t>. Для цього слід передбача</w:t>
      </w:r>
      <w:r w:rsidRPr="002502F4">
        <w:rPr>
          <w:rFonts w:ascii="Arial" w:hAnsi="Arial" w:cs="Arial"/>
          <w:color w:val="00B050"/>
          <w:sz w:val="21"/>
          <w:szCs w:val="21"/>
        </w:rPr>
        <w:lastRenderedPageBreak/>
        <w:t>ти дублюючий прохід.</w:t>
      </w:r>
    </w:p>
    <w:p w:rsidR="008C4C4B" w:rsidRPr="002502F4" w:rsidRDefault="008C4C4B"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Б.9 змінено, Зміна № 1)</w:t>
      </w:r>
    </w:p>
    <w:p w:rsidR="00791EC4"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Б. 10 Для акцентування уваги покупців з ослабленим зором на необхідній інформації слід використовувати світлові покажчики, табло та піктограми, а також контрастне колірне рішення елементів інтер'єру. Піктограмам і покажчикам для виділення товарних груп у торговельній залі рекомендується присвоювати (надавати) лідируючі кольори</w:t>
      </w:r>
      <w:r w:rsidR="00791EC4" w:rsidRPr="002502F4">
        <w:rPr>
          <w:rFonts w:ascii="Arial" w:hAnsi="Arial" w:cs="Arial"/>
          <w:color w:val="00B050"/>
          <w:sz w:val="21"/>
          <w:szCs w:val="21"/>
        </w:rPr>
        <w:t>.</w:t>
      </w:r>
    </w:p>
    <w:p w:rsidR="00EA5C0B" w:rsidRPr="002502F4" w:rsidRDefault="00EA5C0B" w:rsidP="002502F4">
      <w:pPr>
        <w:spacing w:line="288" w:lineRule="auto"/>
        <w:ind w:firstLine="284"/>
        <w:contextualSpacing/>
        <w:jc w:val="both"/>
        <w:rPr>
          <w:rFonts w:ascii="Arial" w:hAnsi="Arial" w:cs="Arial"/>
          <w:b/>
          <w:bCs/>
          <w:i/>
          <w:iCs/>
          <w:color w:val="00B050"/>
          <w:sz w:val="21"/>
          <w:szCs w:val="21"/>
        </w:rPr>
      </w:pPr>
      <w:r w:rsidRPr="002502F4">
        <w:rPr>
          <w:rFonts w:ascii="Arial" w:hAnsi="Arial" w:cs="Arial"/>
          <w:b/>
          <w:bCs/>
          <w:i/>
          <w:iCs/>
          <w:color w:val="00B050"/>
          <w:sz w:val="21"/>
          <w:szCs w:val="21"/>
        </w:rPr>
        <w:t>(Додат</w:t>
      </w:r>
      <w:r w:rsidR="008E3F51" w:rsidRPr="002502F4">
        <w:rPr>
          <w:rFonts w:ascii="Arial" w:hAnsi="Arial" w:cs="Arial"/>
          <w:b/>
          <w:bCs/>
          <w:i/>
          <w:iCs/>
          <w:color w:val="00B050"/>
          <w:sz w:val="21"/>
          <w:szCs w:val="21"/>
        </w:rPr>
        <w:t>о</w:t>
      </w:r>
      <w:r w:rsidRPr="002502F4">
        <w:rPr>
          <w:rFonts w:ascii="Arial" w:hAnsi="Arial" w:cs="Arial"/>
          <w:b/>
          <w:bCs/>
          <w:i/>
          <w:iCs/>
          <w:color w:val="00B050"/>
          <w:sz w:val="21"/>
          <w:szCs w:val="21"/>
        </w:rPr>
        <w:t>к Б змінено, Зміна № 1)</w:t>
      </w:r>
    </w:p>
    <w:p w:rsidR="00EA5C0B" w:rsidRPr="00EA5C0B" w:rsidRDefault="00EA5C0B" w:rsidP="009A60EC">
      <w:pPr>
        <w:spacing w:line="216" w:lineRule="auto"/>
        <w:ind w:firstLine="284"/>
        <w:jc w:val="both"/>
        <w:rPr>
          <w:color w:val="00B050"/>
        </w:rPr>
      </w:pPr>
    </w:p>
    <w:p w:rsidR="002F543D" w:rsidRDefault="002F543D">
      <w:pPr>
        <w:widowControl/>
        <w:spacing w:after="160" w:line="259" w:lineRule="auto"/>
      </w:pPr>
      <w:r>
        <w:br w:type="page"/>
      </w:r>
    </w:p>
    <w:p w:rsidR="00485959" w:rsidRDefault="00485959" w:rsidP="00791EC4">
      <w:pPr>
        <w:ind w:firstLine="284"/>
        <w:jc w:val="center"/>
      </w:pPr>
    </w:p>
    <w:p w:rsidR="00791EC4" w:rsidRPr="002502F4" w:rsidRDefault="00791EC4" w:rsidP="00791EC4">
      <w:pPr>
        <w:ind w:firstLine="284"/>
        <w:jc w:val="center"/>
        <w:rPr>
          <w:rFonts w:ascii="Arial" w:hAnsi="Arial" w:cs="Arial"/>
          <w:sz w:val="21"/>
          <w:szCs w:val="21"/>
        </w:rPr>
      </w:pPr>
      <w:r w:rsidRPr="002502F4">
        <w:rPr>
          <w:rFonts w:ascii="Arial" w:hAnsi="Arial" w:cs="Arial"/>
          <w:sz w:val="21"/>
          <w:szCs w:val="21"/>
        </w:rPr>
        <w:t>ДОДАТОК В</w:t>
      </w:r>
    </w:p>
    <w:p w:rsidR="00791EC4" w:rsidRPr="002502F4" w:rsidRDefault="00791EC4" w:rsidP="00791EC4">
      <w:pPr>
        <w:ind w:firstLine="284"/>
        <w:jc w:val="center"/>
        <w:rPr>
          <w:rFonts w:ascii="Arial" w:hAnsi="Arial" w:cs="Arial"/>
          <w:sz w:val="21"/>
          <w:szCs w:val="21"/>
        </w:rPr>
      </w:pPr>
      <w:r w:rsidRPr="002502F4">
        <w:rPr>
          <w:rFonts w:ascii="Arial" w:hAnsi="Arial" w:cs="Arial"/>
          <w:sz w:val="21"/>
          <w:szCs w:val="21"/>
        </w:rPr>
        <w:t>(довідковий)</w:t>
      </w:r>
    </w:p>
    <w:p w:rsidR="00791EC4" w:rsidRPr="002502F4" w:rsidRDefault="00791EC4" w:rsidP="00791EC4">
      <w:pPr>
        <w:ind w:firstLine="284"/>
        <w:jc w:val="both"/>
        <w:rPr>
          <w:rFonts w:ascii="Arial" w:hAnsi="Arial" w:cs="Arial"/>
          <w:b/>
          <w:bCs/>
          <w:sz w:val="21"/>
          <w:szCs w:val="21"/>
        </w:rPr>
      </w:pPr>
      <w:r w:rsidRPr="002502F4">
        <w:rPr>
          <w:rFonts w:ascii="Arial" w:hAnsi="Arial" w:cs="Arial"/>
          <w:b/>
          <w:bCs/>
          <w:sz w:val="21"/>
          <w:szCs w:val="21"/>
        </w:rPr>
        <w:t>Таблиця B. 1- ПЛОЩІ ЗЕМЕЛЬ</w:t>
      </w:r>
      <w:r w:rsidR="0041031C" w:rsidRPr="002502F4">
        <w:rPr>
          <w:rFonts w:ascii="Arial" w:hAnsi="Arial" w:cs="Arial"/>
          <w:b/>
          <w:bCs/>
          <w:sz w:val="21"/>
          <w:szCs w:val="21"/>
        </w:rPr>
        <w:t>НИХ ДІЛЯНОК МАГАЗИНІВ, РИНКІВ І РИ</w:t>
      </w:r>
      <w:r w:rsidRPr="002502F4">
        <w:rPr>
          <w:rFonts w:ascii="Arial" w:hAnsi="Arial" w:cs="Arial"/>
          <w:b/>
          <w:bCs/>
          <w:sz w:val="21"/>
          <w:szCs w:val="21"/>
        </w:rPr>
        <w:t>НКОВИХ</w:t>
      </w:r>
    </w:p>
    <w:p w:rsidR="00226982" w:rsidRPr="002502F4" w:rsidRDefault="00791EC4" w:rsidP="00791EC4">
      <w:pPr>
        <w:ind w:left="1985" w:hanging="284"/>
        <w:jc w:val="both"/>
        <w:rPr>
          <w:rFonts w:ascii="Arial" w:hAnsi="Arial" w:cs="Arial"/>
          <w:b/>
          <w:bCs/>
          <w:sz w:val="21"/>
          <w:szCs w:val="21"/>
        </w:rPr>
      </w:pPr>
      <w:r w:rsidRPr="002502F4">
        <w:rPr>
          <w:rFonts w:ascii="Arial" w:hAnsi="Arial" w:cs="Arial"/>
          <w:b/>
          <w:bCs/>
          <w:sz w:val="21"/>
          <w:szCs w:val="21"/>
        </w:rPr>
        <w:t xml:space="preserve">   КОМПЛЕКСІВ</w:t>
      </w:r>
    </w:p>
    <w:p w:rsidR="00EE5BE2" w:rsidRPr="002502F4" w:rsidRDefault="00EE5BE2" w:rsidP="00791EC4">
      <w:pPr>
        <w:ind w:left="1985" w:hanging="284"/>
        <w:jc w:val="both"/>
        <w:rPr>
          <w:rFonts w:ascii="Arial" w:hAnsi="Arial" w:cs="Arial"/>
          <w:b/>
          <w:bCs/>
          <w:sz w:val="21"/>
          <w:szCs w:val="21"/>
        </w:rPr>
      </w:pPr>
    </w:p>
    <w:tbl>
      <w:tblPr>
        <w:tblStyle w:val="a3"/>
        <w:tblW w:w="0" w:type="auto"/>
        <w:tblLook w:val="04A0" w:firstRow="1" w:lastRow="0" w:firstColumn="1" w:lastColumn="0" w:noHBand="0" w:noVBand="1"/>
      </w:tblPr>
      <w:tblGrid>
        <w:gridCol w:w="2356"/>
        <w:gridCol w:w="2034"/>
        <w:gridCol w:w="1548"/>
        <w:gridCol w:w="1913"/>
        <w:gridCol w:w="1912"/>
      </w:tblGrid>
      <w:tr w:rsidR="00DC1B40" w:rsidRPr="002502F4" w:rsidTr="00DC1B40">
        <w:trPr>
          <w:trHeight w:val="582"/>
        </w:trPr>
        <w:tc>
          <w:tcPr>
            <w:tcW w:w="2356" w:type="dxa"/>
            <w:vMerge w:val="restart"/>
            <w:vAlign w:val="center"/>
          </w:tcPr>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Найменування</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та величина</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підприємств</w:t>
            </w:r>
          </w:p>
        </w:tc>
        <w:tc>
          <w:tcPr>
            <w:tcW w:w="2034" w:type="dxa"/>
            <w:vMerge w:val="restart"/>
            <w:vAlign w:val="center"/>
          </w:tcPr>
          <w:p w:rsidR="00C47F23" w:rsidRPr="002502F4" w:rsidRDefault="00791EC4" w:rsidP="00791EC4">
            <w:pPr>
              <w:jc w:val="center"/>
              <w:rPr>
                <w:rFonts w:ascii="Arial" w:hAnsi="Arial" w:cs="Arial"/>
                <w:b/>
                <w:bCs/>
                <w:sz w:val="21"/>
                <w:szCs w:val="21"/>
              </w:rPr>
            </w:pPr>
            <w:r w:rsidRPr="002502F4">
              <w:rPr>
                <w:rFonts w:ascii="Arial" w:hAnsi="Arial" w:cs="Arial"/>
                <w:b/>
                <w:bCs/>
                <w:sz w:val="21"/>
                <w:szCs w:val="21"/>
              </w:rPr>
              <w:t>Одиниця</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 xml:space="preserve"> виміру</w:t>
            </w:r>
          </w:p>
        </w:tc>
        <w:tc>
          <w:tcPr>
            <w:tcW w:w="1548" w:type="dxa"/>
            <w:vMerge w:val="restart"/>
            <w:vAlign w:val="center"/>
          </w:tcPr>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Питомий</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показник площі</w:t>
            </w:r>
          </w:p>
          <w:p w:rsidR="00DC1B40" w:rsidRPr="002502F4" w:rsidRDefault="00791EC4" w:rsidP="00791EC4">
            <w:pPr>
              <w:jc w:val="center"/>
              <w:rPr>
                <w:rFonts w:ascii="Arial" w:hAnsi="Arial" w:cs="Arial"/>
                <w:b/>
                <w:bCs/>
                <w:sz w:val="21"/>
                <w:szCs w:val="21"/>
              </w:rPr>
            </w:pPr>
            <w:r w:rsidRPr="002502F4">
              <w:rPr>
                <w:rFonts w:ascii="Arial" w:hAnsi="Arial" w:cs="Arial"/>
                <w:b/>
                <w:bCs/>
                <w:sz w:val="21"/>
                <w:szCs w:val="21"/>
              </w:rPr>
              <w:t xml:space="preserve">ділянки </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згідно з</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ДБН 360</w:t>
            </w:r>
          </w:p>
        </w:tc>
        <w:tc>
          <w:tcPr>
            <w:tcW w:w="3825" w:type="dxa"/>
            <w:gridSpan w:val="2"/>
            <w:vAlign w:val="center"/>
          </w:tcPr>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Площа ділянки, га</w:t>
            </w:r>
          </w:p>
        </w:tc>
      </w:tr>
      <w:tr w:rsidR="00DC1B40" w:rsidRPr="002502F4" w:rsidTr="00DC1B40">
        <w:trPr>
          <w:trHeight w:val="1052"/>
        </w:trPr>
        <w:tc>
          <w:tcPr>
            <w:tcW w:w="2356" w:type="dxa"/>
            <w:vMerge/>
            <w:vAlign w:val="center"/>
          </w:tcPr>
          <w:p w:rsidR="00791EC4" w:rsidRPr="002502F4" w:rsidRDefault="00791EC4" w:rsidP="00791EC4">
            <w:pPr>
              <w:jc w:val="center"/>
              <w:rPr>
                <w:rFonts w:ascii="Arial" w:hAnsi="Arial" w:cs="Arial"/>
                <w:b/>
                <w:bCs/>
                <w:sz w:val="21"/>
                <w:szCs w:val="21"/>
              </w:rPr>
            </w:pPr>
          </w:p>
        </w:tc>
        <w:tc>
          <w:tcPr>
            <w:tcW w:w="2034" w:type="dxa"/>
            <w:vMerge/>
            <w:vAlign w:val="center"/>
          </w:tcPr>
          <w:p w:rsidR="00791EC4" w:rsidRPr="002502F4" w:rsidRDefault="00791EC4" w:rsidP="00791EC4">
            <w:pPr>
              <w:jc w:val="center"/>
              <w:rPr>
                <w:rFonts w:ascii="Arial" w:hAnsi="Arial" w:cs="Arial"/>
                <w:b/>
                <w:bCs/>
                <w:sz w:val="21"/>
                <w:szCs w:val="21"/>
              </w:rPr>
            </w:pPr>
          </w:p>
        </w:tc>
        <w:tc>
          <w:tcPr>
            <w:tcW w:w="1548" w:type="dxa"/>
            <w:vMerge/>
            <w:vAlign w:val="center"/>
          </w:tcPr>
          <w:p w:rsidR="00791EC4" w:rsidRPr="002502F4" w:rsidRDefault="00791EC4" w:rsidP="00791EC4">
            <w:pPr>
              <w:jc w:val="center"/>
              <w:rPr>
                <w:rFonts w:ascii="Arial" w:hAnsi="Arial" w:cs="Arial"/>
                <w:b/>
                <w:bCs/>
                <w:sz w:val="21"/>
                <w:szCs w:val="21"/>
              </w:rPr>
            </w:pPr>
          </w:p>
        </w:tc>
        <w:tc>
          <w:tcPr>
            <w:tcW w:w="1913" w:type="dxa"/>
            <w:vAlign w:val="center"/>
          </w:tcPr>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рекомендована</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за нормами</w:t>
            </w:r>
          </w:p>
        </w:tc>
        <w:tc>
          <w:tcPr>
            <w:tcW w:w="1912" w:type="dxa"/>
            <w:vAlign w:val="center"/>
          </w:tcPr>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допустима</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(скорочена</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на 25%)</w:t>
            </w:r>
          </w:p>
        </w:tc>
      </w:tr>
      <w:tr w:rsidR="00DC1B40" w:rsidRPr="002502F4" w:rsidTr="00DC1B40">
        <w:tc>
          <w:tcPr>
            <w:tcW w:w="2356" w:type="dxa"/>
          </w:tcPr>
          <w:p w:rsidR="00791EC4" w:rsidRPr="002502F4" w:rsidRDefault="00791EC4" w:rsidP="00791EC4">
            <w:pPr>
              <w:rPr>
                <w:rFonts w:ascii="Arial" w:hAnsi="Arial" w:cs="Arial"/>
                <w:sz w:val="21"/>
                <w:szCs w:val="21"/>
              </w:rPr>
            </w:pPr>
            <w:r w:rsidRPr="002502F4">
              <w:rPr>
                <w:rFonts w:ascii="Arial" w:hAnsi="Arial" w:cs="Arial"/>
                <w:sz w:val="21"/>
                <w:szCs w:val="21"/>
              </w:rPr>
              <w:t xml:space="preserve">Магазини продовольчих та непродовольчих товарів </w:t>
            </w:r>
          </w:p>
          <w:p w:rsidR="00791EC4" w:rsidRPr="002502F4" w:rsidRDefault="00791EC4" w:rsidP="00791EC4">
            <w:pPr>
              <w:rPr>
                <w:rFonts w:ascii="Arial" w:hAnsi="Arial" w:cs="Arial"/>
                <w:sz w:val="21"/>
                <w:szCs w:val="21"/>
              </w:rPr>
            </w:pPr>
            <w:r w:rsidRPr="002502F4">
              <w:rPr>
                <w:rFonts w:ascii="Arial" w:hAnsi="Arial" w:cs="Arial"/>
                <w:sz w:val="21"/>
                <w:szCs w:val="21"/>
              </w:rPr>
              <w:t>торговельною площею, м2</w:t>
            </w:r>
            <w:r w:rsidR="00C47F23" w:rsidRPr="002502F4">
              <w:rPr>
                <w:rFonts w:ascii="Arial" w:hAnsi="Arial" w:cs="Arial"/>
                <w:sz w:val="21"/>
                <w:szCs w:val="21"/>
              </w:rPr>
              <w:t>:</w:t>
            </w:r>
          </w:p>
        </w:tc>
        <w:tc>
          <w:tcPr>
            <w:tcW w:w="2034" w:type="dxa"/>
          </w:tcPr>
          <w:p w:rsidR="00791EC4" w:rsidRPr="002502F4" w:rsidRDefault="00791EC4" w:rsidP="00791EC4">
            <w:pPr>
              <w:rPr>
                <w:rFonts w:ascii="Arial" w:hAnsi="Arial" w:cs="Arial"/>
                <w:b/>
                <w:bCs/>
                <w:sz w:val="21"/>
                <w:szCs w:val="21"/>
              </w:rPr>
            </w:pPr>
          </w:p>
        </w:tc>
        <w:tc>
          <w:tcPr>
            <w:tcW w:w="1548" w:type="dxa"/>
          </w:tcPr>
          <w:p w:rsidR="00791EC4" w:rsidRPr="002502F4" w:rsidRDefault="00791EC4" w:rsidP="00791EC4">
            <w:pPr>
              <w:rPr>
                <w:rFonts w:ascii="Arial" w:hAnsi="Arial" w:cs="Arial"/>
                <w:b/>
                <w:bCs/>
                <w:sz w:val="21"/>
                <w:szCs w:val="21"/>
              </w:rPr>
            </w:pPr>
          </w:p>
        </w:tc>
        <w:tc>
          <w:tcPr>
            <w:tcW w:w="1913" w:type="dxa"/>
          </w:tcPr>
          <w:p w:rsidR="00791EC4" w:rsidRPr="002502F4" w:rsidRDefault="00791EC4" w:rsidP="00791EC4">
            <w:pPr>
              <w:rPr>
                <w:rFonts w:ascii="Arial" w:hAnsi="Arial" w:cs="Arial"/>
                <w:b/>
                <w:bCs/>
                <w:sz w:val="21"/>
                <w:szCs w:val="21"/>
              </w:rPr>
            </w:pPr>
          </w:p>
        </w:tc>
        <w:tc>
          <w:tcPr>
            <w:tcW w:w="1912" w:type="dxa"/>
          </w:tcPr>
          <w:p w:rsidR="00791EC4" w:rsidRPr="002502F4" w:rsidRDefault="00791EC4" w:rsidP="00791EC4">
            <w:pPr>
              <w:rPr>
                <w:rFonts w:ascii="Arial" w:hAnsi="Arial" w:cs="Arial"/>
                <w:b/>
                <w:bCs/>
                <w:sz w:val="21"/>
                <w:szCs w:val="21"/>
              </w:rPr>
            </w:pPr>
          </w:p>
        </w:tc>
      </w:tr>
      <w:tr w:rsidR="00DC1B40" w:rsidRPr="002502F4" w:rsidTr="00EE5BE2">
        <w:trPr>
          <w:trHeight w:val="407"/>
        </w:trPr>
        <w:tc>
          <w:tcPr>
            <w:tcW w:w="2356"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25</w:t>
            </w:r>
          </w:p>
        </w:tc>
        <w:tc>
          <w:tcPr>
            <w:tcW w:w="2034" w:type="dxa"/>
          </w:tcPr>
          <w:p w:rsidR="00791EC4" w:rsidRPr="002502F4" w:rsidRDefault="00C47F23" w:rsidP="00791EC4">
            <w:pPr>
              <w:rPr>
                <w:rFonts w:ascii="Arial" w:hAnsi="Arial" w:cs="Arial"/>
                <w:sz w:val="21"/>
                <w:szCs w:val="21"/>
              </w:rPr>
            </w:pPr>
            <w:r w:rsidRPr="002502F4">
              <w:rPr>
                <w:rFonts w:ascii="Arial" w:hAnsi="Arial" w:cs="Arial"/>
                <w:sz w:val="21"/>
                <w:szCs w:val="21"/>
              </w:rPr>
              <w:t>га</w:t>
            </w:r>
            <w:r w:rsidR="0041031C" w:rsidRPr="002502F4">
              <w:rPr>
                <w:rFonts w:ascii="Arial" w:hAnsi="Arial" w:cs="Arial"/>
                <w:sz w:val="21"/>
                <w:szCs w:val="21"/>
              </w:rPr>
              <w:t xml:space="preserve"> </w:t>
            </w:r>
            <w:r w:rsidRPr="002502F4">
              <w:rPr>
                <w:rFonts w:ascii="Arial" w:hAnsi="Arial" w:cs="Arial"/>
                <w:sz w:val="21"/>
                <w:szCs w:val="21"/>
              </w:rPr>
              <w:t>100</w:t>
            </w:r>
            <w:r w:rsidR="0041031C" w:rsidRPr="002502F4">
              <w:rPr>
                <w:rFonts w:ascii="Arial" w:hAnsi="Arial" w:cs="Arial"/>
                <w:sz w:val="21"/>
                <w:szCs w:val="21"/>
              </w:rPr>
              <w:t xml:space="preserve"> </w:t>
            </w:r>
            <w:r w:rsidRPr="002502F4">
              <w:rPr>
                <w:rFonts w:ascii="Arial" w:hAnsi="Arial" w:cs="Arial"/>
                <w:sz w:val="21"/>
                <w:szCs w:val="21"/>
              </w:rPr>
              <w:t>м</w:t>
            </w:r>
            <w:r w:rsidRPr="002502F4">
              <w:rPr>
                <w:rFonts w:ascii="Arial" w:hAnsi="Arial" w:cs="Arial"/>
                <w:sz w:val="21"/>
                <w:szCs w:val="21"/>
                <w:vertAlign w:val="superscript"/>
              </w:rPr>
              <w:t>2</w:t>
            </w:r>
            <w:r w:rsidR="0041031C" w:rsidRPr="002502F4">
              <w:rPr>
                <w:rFonts w:ascii="Arial" w:hAnsi="Arial" w:cs="Arial"/>
                <w:sz w:val="21"/>
                <w:szCs w:val="21"/>
                <w:vertAlign w:val="superscript"/>
              </w:rPr>
              <w:t xml:space="preserve"> </w:t>
            </w:r>
            <w:proofErr w:type="spellStart"/>
            <w:r w:rsidRPr="002502F4">
              <w:rPr>
                <w:rFonts w:ascii="Arial" w:hAnsi="Arial" w:cs="Arial"/>
                <w:sz w:val="21"/>
                <w:szCs w:val="21"/>
              </w:rPr>
              <w:t>торг.пл</w:t>
            </w:r>
            <w:proofErr w:type="spellEnd"/>
            <w:r w:rsidRPr="002502F4">
              <w:rPr>
                <w:rFonts w:ascii="Arial" w:hAnsi="Arial" w:cs="Arial"/>
                <w:sz w:val="21"/>
                <w:szCs w:val="21"/>
              </w:rPr>
              <w:t>.</w:t>
            </w:r>
          </w:p>
        </w:tc>
        <w:tc>
          <w:tcPr>
            <w:tcW w:w="1548" w:type="dxa"/>
            <w:vAlign w:val="center"/>
          </w:tcPr>
          <w:p w:rsidR="00791EC4" w:rsidRPr="002502F4" w:rsidRDefault="00C47F23" w:rsidP="00EE5BE2">
            <w:pPr>
              <w:jc w:val="center"/>
              <w:rPr>
                <w:rFonts w:ascii="Arial" w:hAnsi="Arial" w:cs="Arial"/>
                <w:sz w:val="21"/>
                <w:szCs w:val="21"/>
              </w:rPr>
            </w:pPr>
            <w:r w:rsidRPr="002502F4">
              <w:rPr>
                <w:rFonts w:ascii="Arial" w:hAnsi="Arial" w:cs="Arial"/>
                <w:sz w:val="21"/>
                <w:szCs w:val="21"/>
              </w:rPr>
              <w:t>0,08 (0,12)</w:t>
            </w:r>
          </w:p>
        </w:tc>
        <w:tc>
          <w:tcPr>
            <w:tcW w:w="1913" w:type="dxa"/>
            <w:vAlign w:val="center"/>
          </w:tcPr>
          <w:p w:rsidR="00791EC4" w:rsidRPr="002502F4" w:rsidRDefault="00DC1B40" w:rsidP="00EE5BE2">
            <w:pPr>
              <w:jc w:val="center"/>
              <w:rPr>
                <w:rFonts w:ascii="Arial" w:hAnsi="Arial" w:cs="Arial"/>
                <w:sz w:val="21"/>
                <w:szCs w:val="21"/>
              </w:rPr>
            </w:pPr>
            <w:r w:rsidRPr="002502F4">
              <w:rPr>
                <w:rFonts w:ascii="Arial" w:hAnsi="Arial" w:cs="Arial"/>
                <w:sz w:val="21"/>
                <w:szCs w:val="21"/>
              </w:rPr>
              <w:t>0,02(0,03)</w:t>
            </w:r>
          </w:p>
        </w:tc>
        <w:tc>
          <w:tcPr>
            <w:tcW w:w="1912" w:type="dxa"/>
          </w:tcPr>
          <w:p w:rsidR="00791EC4" w:rsidRPr="002502F4" w:rsidRDefault="00EE5BE2" w:rsidP="00EE5BE2">
            <w:pPr>
              <w:jc w:val="center"/>
              <w:rPr>
                <w:rFonts w:ascii="Arial" w:hAnsi="Arial" w:cs="Arial"/>
                <w:sz w:val="21"/>
                <w:szCs w:val="21"/>
              </w:rPr>
            </w:pPr>
            <w:r w:rsidRPr="002502F4">
              <w:rPr>
                <w:rFonts w:ascii="Arial" w:hAnsi="Arial" w:cs="Arial"/>
                <w:sz w:val="21"/>
                <w:szCs w:val="21"/>
              </w:rPr>
              <w:t>0,015 (0,02)</w:t>
            </w:r>
          </w:p>
        </w:tc>
      </w:tr>
      <w:tr w:rsidR="00DC1B40" w:rsidRPr="002502F4" w:rsidTr="00DC1B40">
        <w:tc>
          <w:tcPr>
            <w:tcW w:w="2356"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50</w:t>
            </w:r>
          </w:p>
        </w:tc>
        <w:tc>
          <w:tcPr>
            <w:tcW w:w="2034"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791EC4" w:rsidRPr="002502F4" w:rsidRDefault="00DC1B40" w:rsidP="00DC1B40">
            <w:pPr>
              <w:jc w:val="center"/>
              <w:rPr>
                <w:rFonts w:ascii="Arial" w:hAnsi="Arial" w:cs="Arial"/>
                <w:sz w:val="21"/>
                <w:szCs w:val="21"/>
              </w:rPr>
            </w:pPr>
            <w:r w:rsidRPr="002502F4">
              <w:rPr>
                <w:rFonts w:ascii="Arial" w:hAnsi="Arial" w:cs="Arial"/>
                <w:sz w:val="21"/>
                <w:szCs w:val="21"/>
              </w:rPr>
              <w:t>-"- (0,1)</w:t>
            </w:r>
          </w:p>
        </w:tc>
        <w:tc>
          <w:tcPr>
            <w:tcW w:w="1913" w:type="dxa"/>
          </w:tcPr>
          <w:p w:rsidR="00791EC4" w:rsidRPr="002502F4" w:rsidRDefault="00DC1B40" w:rsidP="00EE5BE2">
            <w:pPr>
              <w:jc w:val="center"/>
              <w:rPr>
                <w:rFonts w:ascii="Arial" w:hAnsi="Arial" w:cs="Arial"/>
                <w:sz w:val="21"/>
                <w:szCs w:val="21"/>
              </w:rPr>
            </w:pPr>
            <w:r w:rsidRPr="002502F4">
              <w:rPr>
                <w:rFonts w:ascii="Arial" w:hAnsi="Arial" w:cs="Arial"/>
                <w:sz w:val="21"/>
                <w:szCs w:val="21"/>
              </w:rPr>
              <w:t>0,04 (0,05)</w:t>
            </w:r>
          </w:p>
        </w:tc>
        <w:tc>
          <w:tcPr>
            <w:tcW w:w="1912" w:type="dxa"/>
          </w:tcPr>
          <w:p w:rsidR="00791EC4" w:rsidRPr="002502F4" w:rsidRDefault="00EE5BE2" w:rsidP="00EE5BE2">
            <w:pPr>
              <w:jc w:val="center"/>
              <w:rPr>
                <w:rFonts w:ascii="Arial" w:hAnsi="Arial" w:cs="Arial"/>
                <w:sz w:val="21"/>
                <w:szCs w:val="21"/>
              </w:rPr>
            </w:pPr>
            <w:r w:rsidRPr="002502F4">
              <w:rPr>
                <w:rFonts w:ascii="Arial" w:hAnsi="Arial" w:cs="Arial"/>
                <w:sz w:val="21"/>
                <w:szCs w:val="21"/>
              </w:rPr>
              <w:t>0,3 (0,04)</w:t>
            </w:r>
          </w:p>
        </w:tc>
      </w:tr>
      <w:tr w:rsidR="00DC1B40" w:rsidRPr="002502F4" w:rsidTr="00DC1B40">
        <w:tc>
          <w:tcPr>
            <w:tcW w:w="2356"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75</w:t>
            </w:r>
          </w:p>
        </w:tc>
        <w:tc>
          <w:tcPr>
            <w:tcW w:w="2034"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791EC4" w:rsidRPr="002502F4" w:rsidRDefault="00DC1B40" w:rsidP="00DC1B40">
            <w:pPr>
              <w:jc w:val="center"/>
              <w:rPr>
                <w:rFonts w:ascii="Arial" w:hAnsi="Arial" w:cs="Arial"/>
                <w:sz w:val="21"/>
                <w:szCs w:val="21"/>
              </w:rPr>
            </w:pPr>
            <w:r w:rsidRPr="002502F4">
              <w:rPr>
                <w:rFonts w:ascii="Arial" w:hAnsi="Arial" w:cs="Arial"/>
                <w:sz w:val="21"/>
                <w:szCs w:val="21"/>
              </w:rPr>
              <w:t>-"- -"-</w:t>
            </w:r>
          </w:p>
        </w:tc>
        <w:tc>
          <w:tcPr>
            <w:tcW w:w="1913" w:type="dxa"/>
          </w:tcPr>
          <w:p w:rsidR="00791EC4" w:rsidRPr="002502F4" w:rsidRDefault="00DC1B40" w:rsidP="00EE5BE2">
            <w:pPr>
              <w:jc w:val="center"/>
              <w:rPr>
                <w:rFonts w:ascii="Arial" w:hAnsi="Arial" w:cs="Arial"/>
                <w:sz w:val="21"/>
                <w:szCs w:val="21"/>
              </w:rPr>
            </w:pPr>
            <w:r w:rsidRPr="002502F4">
              <w:rPr>
                <w:rFonts w:ascii="Arial" w:hAnsi="Arial" w:cs="Arial"/>
                <w:sz w:val="21"/>
                <w:szCs w:val="21"/>
              </w:rPr>
              <w:t>0,06 (0,06)</w:t>
            </w:r>
          </w:p>
        </w:tc>
        <w:tc>
          <w:tcPr>
            <w:tcW w:w="1912" w:type="dxa"/>
          </w:tcPr>
          <w:p w:rsidR="00791EC4" w:rsidRPr="002502F4" w:rsidRDefault="00EE5BE2" w:rsidP="00EE5BE2">
            <w:pPr>
              <w:jc w:val="center"/>
              <w:rPr>
                <w:rFonts w:ascii="Arial" w:hAnsi="Arial" w:cs="Arial"/>
                <w:sz w:val="21"/>
                <w:szCs w:val="21"/>
              </w:rPr>
            </w:pPr>
            <w:r w:rsidRPr="002502F4">
              <w:rPr>
                <w:rFonts w:ascii="Arial" w:hAnsi="Arial" w:cs="Arial"/>
                <w:sz w:val="21"/>
                <w:szCs w:val="21"/>
              </w:rPr>
              <w:t>0,045 (0,04)</w:t>
            </w:r>
          </w:p>
        </w:tc>
      </w:tr>
      <w:tr w:rsidR="00DC1B40" w:rsidRPr="002502F4" w:rsidTr="00DC1B40">
        <w:tc>
          <w:tcPr>
            <w:tcW w:w="2356"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100</w:t>
            </w:r>
          </w:p>
        </w:tc>
        <w:tc>
          <w:tcPr>
            <w:tcW w:w="2034"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791EC4" w:rsidRPr="002502F4" w:rsidRDefault="00DC1B40" w:rsidP="00DC1B40">
            <w:pPr>
              <w:jc w:val="center"/>
              <w:rPr>
                <w:rFonts w:ascii="Arial" w:hAnsi="Arial" w:cs="Arial"/>
                <w:sz w:val="21"/>
                <w:szCs w:val="21"/>
              </w:rPr>
            </w:pPr>
            <w:r w:rsidRPr="002502F4">
              <w:rPr>
                <w:rFonts w:ascii="Arial" w:hAnsi="Arial" w:cs="Arial"/>
                <w:sz w:val="21"/>
                <w:szCs w:val="21"/>
              </w:rPr>
              <w:t>-"- (0,8)</w:t>
            </w:r>
          </w:p>
        </w:tc>
        <w:tc>
          <w:tcPr>
            <w:tcW w:w="1913" w:type="dxa"/>
          </w:tcPr>
          <w:p w:rsidR="00791EC4" w:rsidRPr="002502F4" w:rsidRDefault="00DC1B40" w:rsidP="00EE5BE2">
            <w:pPr>
              <w:jc w:val="center"/>
              <w:rPr>
                <w:rFonts w:ascii="Arial" w:hAnsi="Arial" w:cs="Arial"/>
                <w:sz w:val="21"/>
                <w:szCs w:val="21"/>
              </w:rPr>
            </w:pPr>
            <w:r w:rsidRPr="002502F4">
              <w:rPr>
                <w:rFonts w:ascii="Arial" w:hAnsi="Arial" w:cs="Arial"/>
                <w:sz w:val="21"/>
                <w:szCs w:val="21"/>
              </w:rPr>
              <w:t>0,08</w:t>
            </w:r>
          </w:p>
        </w:tc>
        <w:tc>
          <w:tcPr>
            <w:tcW w:w="1912" w:type="dxa"/>
          </w:tcPr>
          <w:p w:rsidR="00791EC4" w:rsidRPr="002502F4" w:rsidRDefault="00EE5BE2" w:rsidP="00EE5BE2">
            <w:pPr>
              <w:jc w:val="center"/>
              <w:rPr>
                <w:rFonts w:ascii="Arial" w:hAnsi="Arial" w:cs="Arial"/>
                <w:sz w:val="21"/>
                <w:szCs w:val="21"/>
              </w:rPr>
            </w:pPr>
            <w:r w:rsidRPr="002502F4">
              <w:rPr>
                <w:rFonts w:ascii="Arial" w:hAnsi="Arial" w:cs="Arial"/>
                <w:sz w:val="21"/>
                <w:szCs w:val="21"/>
              </w:rPr>
              <w:t>0,06</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150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0,12</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0,09</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250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0,2</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0,15</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400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0,08-0,06</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0,32-0,24</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0,18</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650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0,5-0,4</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0,3</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1000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0,06-0,04</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0,6-0,4</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0,3</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1500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0,9-0,6</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0,45</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2000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0,04-0,02</w:t>
            </w:r>
          </w:p>
        </w:tc>
        <w:tc>
          <w:tcPr>
            <w:tcW w:w="1913"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0,8-0,4</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0,6</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2500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1,0-0,5</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0,4</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4000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0,02</w:t>
            </w:r>
          </w:p>
        </w:tc>
        <w:tc>
          <w:tcPr>
            <w:tcW w:w="1913"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0,8</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0,6</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6500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1,3</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1,0</w:t>
            </w:r>
          </w:p>
        </w:tc>
      </w:tr>
      <w:tr w:rsidR="00C47F23" w:rsidRPr="002502F4" w:rsidTr="00DC1B40">
        <w:tc>
          <w:tcPr>
            <w:tcW w:w="2356" w:type="dxa"/>
          </w:tcPr>
          <w:p w:rsidR="00C47F23" w:rsidRPr="002502F4" w:rsidRDefault="00DC1B40" w:rsidP="00DC1B40">
            <w:pPr>
              <w:rPr>
                <w:rFonts w:ascii="Arial" w:hAnsi="Arial" w:cs="Arial"/>
                <w:sz w:val="21"/>
                <w:szCs w:val="21"/>
              </w:rPr>
            </w:pPr>
            <w:r w:rsidRPr="002502F4">
              <w:rPr>
                <w:rFonts w:ascii="Arial" w:hAnsi="Arial" w:cs="Arial"/>
                <w:sz w:val="21"/>
                <w:szCs w:val="21"/>
              </w:rPr>
              <w:t>Ринки і ринкові комплекси торговельною площею,м</w:t>
            </w:r>
            <w:r w:rsidRPr="002502F4">
              <w:rPr>
                <w:rFonts w:ascii="Arial" w:hAnsi="Arial" w:cs="Arial"/>
                <w:sz w:val="21"/>
                <w:szCs w:val="21"/>
                <w:vertAlign w:val="superscript"/>
              </w:rPr>
              <w:t>2</w:t>
            </w:r>
            <w:r w:rsidRPr="002502F4">
              <w:rPr>
                <w:rFonts w:ascii="Arial" w:hAnsi="Arial" w:cs="Arial"/>
                <w:sz w:val="21"/>
                <w:szCs w:val="21"/>
              </w:rPr>
              <w:t>:</w:t>
            </w:r>
          </w:p>
        </w:tc>
        <w:tc>
          <w:tcPr>
            <w:tcW w:w="2034" w:type="dxa"/>
          </w:tcPr>
          <w:p w:rsidR="00C47F23" w:rsidRPr="002502F4" w:rsidRDefault="00C47F23" w:rsidP="00C47F23">
            <w:pPr>
              <w:jc w:val="center"/>
              <w:rPr>
                <w:rFonts w:ascii="Arial" w:hAnsi="Arial" w:cs="Arial"/>
                <w:sz w:val="21"/>
                <w:szCs w:val="21"/>
              </w:rPr>
            </w:pPr>
          </w:p>
        </w:tc>
        <w:tc>
          <w:tcPr>
            <w:tcW w:w="1548" w:type="dxa"/>
          </w:tcPr>
          <w:p w:rsidR="00C47F23" w:rsidRPr="002502F4" w:rsidRDefault="00C47F23" w:rsidP="00791EC4">
            <w:pPr>
              <w:rPr>
                <w:rFonts w:ascii="Arial" w:hAnsi="Arial" w:cs="Arial"/>
                <w:b/>
                <w:bCs/>
                <w:sz w:val="21"/>
                <w:szCs w:val="21"/>
              </w:rPr>
            </w:pPr>
          </w:p>
        </w:tc>
        <w:tc>
          <w:tcPr>
            <w:tcW w:w="1913" w:type="dxa"/>
          </w:tcPr>
          <w:p w:rsidR="00C47F23" w:rsidRPr="002502F4" w:rsidRDefault="00C47F23" w:rsidP="00EE5BE2">
            <w:pPr>
              <w:jc w:val="center"/>
              <w:rPr>
                <w:rFonts w:ascii="Arial" w:hAnsi="Arial" w:cs="Arial"/>
                <w:sz w:val="21"/>
                <w:szCs w:val="21"/>
              </w:rPr>
            </w:pPr>
          </w:p>
        </w:tc>
        <w:tc>
          <w:tcPr>
            <w:tcW w:w="1912" w:type="dxa"/>
          </w:tcPr>
          <w:p w:rsidR="00C47F23" w:rsidRPr="002502F4" w:rsidRDefault="00C47F23" w:rsidP="00EE5BE2">
            <w:pPr>
              <w:jc w:val="center"/>
              <w:rPr>
                <w:rFonts w:ascii="Arial" w:hAnsi="Arial" w:cs="Arial"/>
                <w:sz w:val="21"/>
                <w:szCs w:val="21"/>
              </w:rPr>
            </w:pPr>
          </w:p>
        </w:tc>
      </w:tr>
      <w:tr w:rsidR="00DC1B40" w:rsidRPr="002502F4" w:rsidTr="00DC1B40">
        <w:tc>
          <w:tcPr>
            <w:tcW w:w="2356"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600</w:t>
            </w:r>
          </w:p>
        </w:tc>
        <w:tc>
          <w:tcPr>
            <w:tcW w:w="2034" w:type="dxa"/>
          </w:tcPr>
          <w:p w:rsidR="00DC1B40" w:rsidRPr="002502F4" w:rsidRDefault="00DC1B40" w:rsidP="00DC1B40">
            <w:pPr>
              <w:rPr>
                <w:rFonts w:ascii="Arial" w:hAnsi="Arial" w:cs="Arial"/>
                <w:sz w:val="21"/>
                <w:szCs w:val="21"/>
              </w:rPr>
            </w:pPr>
            <w:r w:rsidRPr="002502F4">
              <w:rPr>
                <w:rFonts w:ascii="Arial" w:hAnsi="Arial" w:cs="Arial"/>
                <w:sz w:val="21"/>
                <w:szCs w:val="21"/>
              </w:rPr>
              <w:t>м</w:t>
            </w:r>
            <w:r w:rsidRPr="002502F4">
              <w:rPr>
                <w:rFonts w:ascii="Arial" w:hAnsi="Arial" w:cs="Arial"/>
                <w:sz w:val="21"/>
                <w:szCs w:val="21"/>
                <w:vertAlign w:val="superscript"/>
              </w:rPr>
              <w:t>2</w:t>
            </w:r>
            <w:r w:rsidRPr="002502F4">
              <w:rPr>
                <w:rFonts w:ascii="Arial" w:hAnsi="Arial" w:cs="Arial"/>
                <w:sz w:val="21"/>
                <w:szCs w:val="21"/>
              </w:rPr>
              <w:t xml:space="preserve"> на 1м</w:t>
            </w:r>
            <w:r w:rsidRPr="002502F4">
              <w:rPr>
                <w:rFonts w:ascii="Arial" w:hAnsi="Arial" w:cs="Arial"/>
                <w:sz w:val="21"/>
                <w:szCs w:val="21"/>
                <w:vertAlign w:val="superscript"/>
              </w:rPr>
              <w:t>2</w:t>
            </w:r>
            <w:r w:rsidRPr="002502F4">
              <w:rPr>
                <w:rFonts w:ascii="Arial" w:hAnsi="Arial" w:cs="Arial"/>
                <w:sz w:val="21"/>
                <w:szCs w:val="21"/>
              </w:rPr>
              <w:t xml:space="preserve"> </w:t>
            </w:r>
            <w:proofErr w:type="spellStart"/>
            <w:r w:rsidRPr="002502F4">
              <w:rPr>
                <w:rFonts w:ascii="Arial" w:hAnsi="Arial" w:cs="Arial"/>
                <w:sz w:val="21"/>
                <w:szCs w:val="21"/>
              </w:rPr>
              <w:t>торг.пл</w:t>
            </w:r>
            <w:proofErr w:type="spellEnd"/>
            <w:r w:rsidRPr="002502F4">
              <w:rPr>
                <w:rFonts w:ascii="Arial" w:hAnsi="Arial" w:cs="Arial"/>
                <w:sz w:val="21"/>
                <w:szCs w:val="21"/>
              </w:rPr>
              <w:t>.</w:t>
            </w:r>
          </w:p>
        </w:tc>
        <w:tc>
          <w:tcPr>
            <w:tcW w:w="1548"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14</w:t>
            </w:r>
          </w:p>
        </w:tc>
        <w:tc>
          <w:tcPr>
            <w:tcW w:w="1913"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0,8</w:t>
            </w:r>
          </w:p>
        </w:tc>
        <w:tc>
          <w:tcPr>
            <w:tcW w:w="1912"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0,6</w:t>
            </w:r>
          </w:p>
        </w:tc>
      </w:tr>
      <w:tr w:rsidR="00DC1B40" w:rsidRPr="002502F4" w:rsidTr="00DC1B40">
        <w:tc>
          <w:tcPr>
            <w:tcW w:w="2356"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1000</w:t>
            </w:r>
          </w:p>
        </w:tc>
        <w:tc>
          <w:tcPr>
            <w:tcW w:w="2034" w:type="dxa"/>
          </w:tcPr>
          <w:p w:rsidR="00DC1B40" w:rsidRPr="002502F4" w:rsidRDefault="00DC1B40" w:rsidP="00C47F23">
            <w:pPr>
              <w:jc w:val="center"/>
              <w:rPr>
                <w:rFonts w:ascii="Arial" w:hAnsi="Arial" w:cs="Arial"/>
                <w:sz w:val="21"/>
                <w:szCs w:val="21"/>
              </w:rPr>
            </w:pPr>
            <w:r w:rsidRPr="002502F4">
              <w:rPr>
                <w:rFonts w:ascii="Arial" w:hAnsi="Arial" w:cs="Arial"/>
                <w:sz w:val="21"/>
                <w:szCs w:val="21"/>
              </w:rPr>
              <w:t>-"-</w:t>
            </w:r>
          </w:p>
        </w:tc>
        <w:tc>
          <w:tcPr>
            <w:tcW w:w="1548"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7</w:t>
            </w:r>
          </w:p>
        </w:tc>
        <w:tc>
          <w:tcPr>
            <w:tcW w:w="1913"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0,7</w:t>
            </w:r>
          </w:p>
        </w:tc>
        <w:tc>
          <w:tcPr>
            <w:tcW w:w="1912"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0,5</w:t>
            </w:r>
          </w:p>
        </w:tc>
      </w:tr>
      <w:tr w:rsidR="00DC1B40" w:rsidRPr="002502F4" w:rsidTr="00DC1B40">
        <w:tc>
          <w:tcPr>
            <w:tcW w:w="2356"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3000</w:t>
            </w:r>
          </w:p>
        </w:tc>
        <w:tc>
          <w:tcPr>
            <w:tcW w:w="2034" w:type="dxa"/>
          </w:tcPr>
          <w:p w:rsidR="00DC1B40" w:rsidRPr="002502F4" w:rsidRDefault="00DC1B40" w:rsidP="00C47F23">
            <w:pPr>
              <w:jc w:val="center"/>
              <w:rPr>
                <w:rFonts w:ascii="Arial" w:hAnsi="Arial" w:cs="Arial"/>
                <w:sz w:val="21"/>
                <w:szCs w:val="21"/>
              </w:rPr>
            </w:pPr>
            <w:r w:rsidRPr="002502F4">
              <w:rPr>
                <w:rFonts w:ascii="Arial" w:hAnsi="Arial" w:cs="Arial"/>
                <w:sz w:val="21"/>
                <w:szCs w:val="21"/>
              </w:rPr>
              <w:t>-"-</w:t>
            </w:r>
          </w:p>
        </w:tc>
        <w:tc>
          <w:tcPr>
            <w:tcW w:w="1548"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2,1</w:t>
            </w:r>
          </w:p>
        </w:tc>
        <w:tc>
          <w:tcPr>
            <w:tcW w:w="1912"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1,6</w:t>
            </w:r>
          </w:p>
        </w:tc>
      </w:tr>
      <w:tr w:rsidR="00DC1B40" w:rsidRPr="002502F4" w:rsidTr="00DC1B40">
        <w:tc>
          <w:tcPr>
            <w:tcW w:w="2356"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5000</w:t>
            </w:r>
          </w:p>
        </w:tc>
        <w:tc>
          <w:tcPr>
            <w:tcW w:w="2034" w:type="dxa"/>
          </w:tcPr>
          <w:p w:rsidR="00DC1B40" w:rsidRPr="002502F4" w:rsidRDefault="00DC1B40" w:rsidP="00C47F23">
            <w:pPr>
              <w:jc w:val="center"/>
              <w:rPr>
                <w:rFonts w:ascii="Arial" w:hAnsi="Arial" w:cs="Arial"/>
                <w:sz w:val="21"/>
                <w:szCs w:val="21"/>
              </w:rPr>
            </w:pPr>
            <w:r w:rsidRPr="002502F4">
              <w:rPr>
                <w:rFonts w:ascii="Arial" w:hAnsi="Arial" w:cs="Arial"/>
                <w:sz w:val="21"/>
                <w:szCs w:val="21"/>
              </w:rPr>
              <w:t>-"-</w:t>
            </w:r>
          </w:p>
        </w:tc>
        <w:tc>
          <w:tcPr>
            <w:tcW w:w="1548"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3,5</w:t>
            </w:r>
          </w:p>
        </w:tc>
        <w:tc>
          <w:tcPr>
            <w:tcW w:w="1912"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2,6</w:t>
            </w:r>
          </w:p>
        </w:tc>
      </w:tr>
      <w:tr w:rsidR="00E746BE" w:rsidRPr="00DC1B40" w:rsidTr="001C01D5">
        <w:tc>
          <w:tcPr>
            <w:tcW w:w="9763" w:type="dxa"/>
            <w:gridSpan w:val="5"/>
          </w:tcPr>
          <w:p w:rsidR="00E746BE" w:rsidRPr="00A45090" w:rsidRDefault="00E746BE" w:rsidP="00AC3AB3">
            <w:pPr>
              <w:ind w:left="1164" w:hanging="1164"/>
              <w:rPr>
                <w:rFonts w:ascii="Arial" w:hAnsi="Arial" w:cs="Arial"/>
                <w:sz w:val="20"/>
                <w:szCs w:val="20"/>
              </w:rPr>
            </w:pPr>
            <w:r w:rsidRPr="00AC3AB3">
              <w:rPr>
                <w:b/>
                <w:bCs/>
                <w:sz w:val="20"/>
                <w:szCs w:val="20"/>
              </w:rPr>
              <w:t>Примітка 1</w:t>
            </w:r>
            <w:r w:rsidRPr="00A45090">
              <w:rPr>
                <w:rFonts w:ascii="Arial" w:hAnsi="Arial" w:cs="Arial"/>
                <w:b/>
                <w:bCs/>
                <w:sz w:val="20"/>
                <w:szCs w:val="20"/>
              </w:rPr>
              <w:t>.</w:t>
            </w:r>
            <w:r w:rsidRPr="00A45090">
              <w:rPr>
                <w:rFonts w:ascii="Arial" w:hAnsi="Arial" w:cs="Arial"/>
                <w:sz w:val="20"/>
                <w:szCs w:val="20"/>
              </w:rPr>
              <w:t xml:space="preserve"> </w:t>
            </w:r>
            <w:r w:rsidRPr="00A45090">
              <w:rPr>
                <w:rFonts w:ascii="Arial" w:hAnsi="Arial" w:cs="Arial"/>
                <w:sz w:val="18"/>
                <w:szCs w:val="18"/>
              </w:rPr>
              <w:t>У таблиці вказані площі для магазинів, що стоять окремо, розташованих на самостій</w:t>
            </w:r>
            <w:r w:rsidR="008E3F51" w:rsidRPr="00A45090">
              <w:rPr>
                <w:rFonts w:ascii="Arial" w:hAnsi="Arial" w:cs="Arial"/>
                <w:sz w:val="18"/>
                <w:szCs w:val="18"/>
              </w:rPr>
              <w:t>н</w:t>
            </w:r>
            <w:r w:rsidRPr="00A45090">
              <w:rPr>
                <w:rFonts w:ascii="Arial" w:hAnsi="Arial" w:cs="Arial"/>
                <w:sz w:val="18"/>
                <w:szCs w:val="18"/>
              </w:rPr>
              <w:t>их</w:t>
            </w:r>
            <w:r w:rsidR="002502F4" w:rsidRPr="00A45090">
              <w:rPr>
                <w:rFonts w:ascii="Arial" w:hAnsi="Arial" w:cs="Arial"/>
                <w:sz w:val="18"/>
                <w:szCs w:val="18"/>
              </w:rPr>
              <w:t xml:space="preserve"> </w:t>
            </w:r>
            <w:r w:rsidRPr="00A45090">
              <w:rPr>
                <w:rFonts w:ascii="Arial" w:hAnsi="Arial" w:cs="Arial"/>
                <w:sz w:val="18"/>
                <w:szCs w:val="18"/>
              </w:rPr>
              <w:t>ділянках. У випадку розміщення магазинів у житлових та громадських будинках, у тому числі у складі торговельних центрів, площа їх ділянок приймається за місцевими ум</w:t>
            </w:r>
            <w:r w:rsidR="00AC3AB3" w:rsidRPr="00A45090">
              <w:rPr>
                <w:rFonts w:ascii="Arial" w:hAnsi="Arial" w:cs="Arial"/>
                <w:sz w:val="18"/>
                <w:szCs w:val="18"/>
              </w:rPr>
              <w:t>о</w:t>
            </w:r>
            <w:r w:rsidRPr="00A45090">
              <w:rPr>
                <w:rFonts w:ascii="Arial" w:hAnsi="Arial" w:cs="Arial"/>
                <w:sz w:val="18"/>
                <w:szCs w:val="18"/>
              </w:rPr>
              <w:t>вами згідно з вимогами ДБН 360, табл.6.1*.</w:t>
            </w:r>
          </w:p>
          <w:p w:rsidR="00E746BE" w:rsidRPr="00EE5BE2" w:rsidRDefault="00E746BE" w:rsidP="00E746BE">
            <w:pPr>
              <w:ind w:left="1022" w:hanging="1022"/>
            </w:pPr>
            <w:r w:rsidRPr="00A45090">
              <w:rPr>
                <w:rFonts w:ascii="Arial" w:hAnsi="Arial" w:cs="Arial"/>
                <w:b/>
                <w:bCs/>
                <w:sz w:val="20"/>
                <w:szCs w:val="20"/>
              </w:rPr>
              <w:t>Примітка 2.</w:t>
            </w:r>
            <w:r w:rsidRPr="00A45090">
              <w:rPr>
                <w:rFonts w:ascii="Arial" w:hAnsi="Arial" w:cs="Arial"/>
                <w:sz w:val="20"/>
                <w:szCs w:val="20"/>
              </w:rPr>
              <w:t xml:space="preserve"> </w:t>
            </w:r>
            <w:r w:rsidRPr="00A45090">
              <w:rPr>
                <w:rFonts w:ascii="Arial" w:hAnsi="Arial" w:cs="Arial"/>
                <w:sz w:val="18"/>
                <w:szCs w:val="18"/>
              </w:rPr>
              <w:t>У дужках наведені площі ділянок для малих магазинів, що розташовуються у сільській місцевості</w:t>
            </w:r>
            <w:r w:rsidRPr="00A45090">
              <w:rPr>
                <w:rFonts w:ascii="Arial" w:hAnsi="Arial" w:cs="Arial"/>
                <w:sz w:val="20"/>
                <w:szCs w:val="20"/>
              </w:rPr>
              <w:t>.</w:t>
            </w:r>
          </w:p>
        </w:tc>
      </w:tr>
    </w:tbl>
    <w:p w:rsidR="00AC3AB3" w:rsidRDefault="00AC3AB3" w:rsidP="00791EC4">
      <w:pPr>
        <w:rPr>
          <w:b/>
          <w:bCs/>
          <w:sz w:val="22"/>
          <w:szCs w:val="22"/>
        </w:rPr>
        <w:sectPr w:rsidR="00AC3AB3" w:rsidSect="001C01D5">
          <w:pgSz w:w="11900" w:h="16840"/>
          <w:pgMar w:top="851" w:right="1134" w:bottom="1134" w:left="993" w:header="510" w:footer="6" w:gutter="0"/>
          <w:cols w:space="708"/>
          <w:docGrid w:linePitch="326"/>
        </w:sectPr>
      </w:pPr>
    </w:p>
    <w:p w:rsidR="00AC3AB3" w:rsidRPr="00AC3AB3" w:rsidRDefault="00AC3AB3" w:rsidP="00AC3AB3">
      <w:pPr>
        <w:ind w:left="5760" w:firstLine="720"/>
      </w:pPr>
    </w:p>
    <w:p w:rsidR="00AC3AB3" w:rsidRPr="00A45090" w:rsidRDefault="00AC3AB3" w:rsidP="00AC3AB3">
      <w:pPr>
        <w:jc w:val="center"/>
        <w:rPr>
          <w:rFonts w:ascii="Arial" w:hAnsi="Arial" w:cs="Arial"/>
          <w:sz w:val="21"/>
          <w:szCs w:val="21"/>
        </w:rPr>
      </w:pPr>
      <w:r w:rsidRPr="00A45090">
        <w:rPr>
          <w:rFonts w:ascii="Arial" w:hAnsi="Arial" w:cs="Arial"/>
          <w:sz w:val="21"/>
          <w:szCs w:val="21"/>
        </w:rPr>
        <w:t>ДОДАТОК Г</w:t>
      </w:r>
    </w:p>
    <w:p w:rsidR="00AC3AB3" w:rsidRPr="00A45090" w:rsidRDefault="00AC3AB3" w:rsidP="00AC3AB3">
      <w:pPr>
        <w:jc w:val="center"/>
        <w:rPr>
          <w:rFonts w:ascii="Arial" w:hAnsi="Arial" w:cs="Arial"/>
          <w:sz w:val="21"/>
          <w:szCs w:val="21"/>
        </w:rPr>
      </w:pPr>
      <w:r w:rsidRPr="00A45090">
        <w:rPr>
          <w:rFonts w:ascii="Arial" w:hAnsi="Arial" w:cs="Arial"/>
          <w:sz w:val="21"/>
          <w:szCs w:val="21"/>
        </w:rPr>
        <w:t>(довідковий)</w:t>
      </w:r>
    </w:p>
    <w:p w:rsidR="00AC3AB3" w:rsidRPr="00A45090" w:rsidRDefault="00AC3AB3" w:rsidP="00AC3AB3">
      <w:pPr>
        <w:jc w:val="center"/>
        <w:rPr>
          <w:rFonts w:ascii="Arial" w:hAnsi="Arial" w:cs="Arial"/>
          <w:sz w:val="21"/>
          <w:szCs w:val="21"/>
        </w:rPr>
      </w:pPr>
    </w:p>
    <w:p w:rsidR="00AC3AB3" w:rsidRPr="00A45090" w:rsidRDefault="00AC3AB3" w:rsidP="00AC3AB3">
      <w:pPr>
        <w:jc w:val="center"/>
        <w:rPr>
          <w:rFonts w:ascii="Arial" w:hAnsi="Arial" w:cs="Arial"/>
          <w:b/>
          <w:bCs/>
          <w:sz w:val="21"/>
          <w:szCs w:val="21"/>
        </w:rPr>
      </w:pPr>
      <w:r w:rsidRPr="00A45090">
        <w:rPr>
          <w:rFonts w:ascii="Arial" w:hAnsi="Arial" w:cs="Arial"/>
          <w:b/>
          <w:bCs/>
          <w:sz w:val="21"/>
          <w:szCs w:val="21"/>
        </w:rPr>
        <w:t>РЕКОМЕНДОВАНИЙ ПЕРЕЛІК ЕЛЕМЕНТІВ ДОДАТКОВОГО</w:t>
      </w:r>
    </w:p>
    <w:p w:rsidR="00AC3AB3" w:rsidRPr="00A45090" w:rsidRDefault="00AC3AB3" w:rsidP="00AC3AB3">
      <w:pPr>
        <w:jc w:val="center"/>
        <w:rPr>
          <w:rFonts w:ascii="Arial" w:hAnsi="Arial" w:cs="Arial"/>
          <w:b/>
          <w:bCs/>
          <w:sz w:val="21"/>
          <w:szCs w:val="21"/>
        </w:rPr>
      </w:pPr>
      <w:r w:rsidRPr="00A45090">
        <w:rPr>
          <w:rFonts w:ascii="Arial" w:hAnsi="Arial" w:cs="Arial"/>
          <w:b/>
          <w:bCs/>
          <w:sz w:val="21"/>
          <w:szCs w:val="21"/>
        </w:rPr>
        <w:t>ОБСЛУГОВУВАННЯ ПОКУПЦІВ У МАГАЗИНАХ</w:t>
      </w:r>
    </w:p>
    <w:p w:rsidR="000C0039" w:rsidRPr="00A45090" w:rsidRDefault="000C0039" w:rsidP="00AC3AB3">
      <w:pPr>
        <w:jc w:val="center"/>
        <w:rPr>
          <w:rFonts w:ascii="Arial" w:hAnsi="Arial" w:cs="Arial"/>
          <w:b/>
          <w:bCs/>
          <w:sz w:val="21"/>
          <w:szCs w:val="21"/>
        </w:rPr>
      </w:pP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*Відділ замовлень, у тому числі комплектація подарункових наборів.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*Підприємства харчування (у тому числі кафетерій, с</w:t>
      </w:r>
      <w:r w:rsidR="008E3F51" w:rsidRPr="00A45090">
        <w:rPr>
          <w:rFonts w:ascii="Arial" w:hAnsi="Arial" w:cs="Arial"/>
          <w:sz w:val="21"/>
          <w:szCs w:val="21"/>
        </w:rPr>
        <w:t>і</w:t>
      </w:r>
      <w:r w:rsidRPr="00A45090">
        <w:rPr>
          <w:rFonts w:ascii="Arial" w:hAnsi="Arial" w:cs="Arial"/>
          <w:sz w:val="21"/>
          <w:szCs w:val="21"/>
        </w:rPr>
        <w:t>к-бар).</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Розкрій тканин і підшивання штор.</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Дрібне переробляння швейних виробів, куплених у магазині.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*Демонстрація нових товарів.</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Гравіювання виробів.</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 Розтягнення взуття та головних уборів.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*Організація місць відпочинку покупців.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*Організація дозвілля дітей.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*Ігрові автомати.</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Аптечний кіоск.</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*Зберігання дитячих колясок.</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*Аудіо-відеозаписи, їх прослуховування та перегляд.</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*Пункт приймання замовлень на виготовлення кіно- і </w:t>
      </w:r>
      <w:proofErr w:type="spellStart"/>
      <w:r w:rsidRPr="00A45090">
        <w:rPr>
          <w:rFonts w:ascii="Arial" w:hAnsi="Arial" w:cs="Arial"/>
          <w:sz w:val="21"/>
          <w:szCs w:val="21"/>
        </w:rPr>
        <w:t>фотопродукції</w:t>
      </w:r>
      <w:proofErr w:type="spellEnd"/>
      <w:r w:rsidRPr="00A45090">
        <w:rPr>
          <w:rFonts w:ascii="Arial" w:hAnsi="Arial" w:cs="Arial"/>
          <w:sz w:val="21"/>
          <w:szCs w:val="21"/>
        </w:rPr>
        <w:t>.</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 Виконання замовлень на виготовлення кіно- і </w:t>
      </w:r>
      <w:proofErr w:type="spellStart"/>
      <w:r w:rsidRPr="00A45090">
        <w:rPr>
          <w:rFonts w:ascii="Arial" w:hAnsi="Arial" w:cs="Arial"/>
          <w:sz w:val="21"/>
          <w:szCs w:val="21"/>
        </w:rPr>
        <w:t>фотопродукції</w:t>
      </w:r>
      <w:proofErr w:type="spellEnd"/>
      <w:r w:rsidRPr="00A45090">
        <w:rPr>
          <w:rFonts w:ascii="Arial" w:hAnsi="Arial" w:cs="Arial"/>
          <w:sz w:val="21"/>
          <w:szCs w:val="21"/>
        </w:rPr>
        <w:t xml:space="preserve">.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*Бюро обслуговування покупців:</w:t>
      </w:r>
    </w:p>
    <w:p w:rsidR="00AC3AB3" w:rsidRPr="00A45090" w:rsidRDefault="00AC3AB3" w:rsidP="00A45090">
      <w:pPr>
        <w:spacing w:line="288" w:lineRule="auto"/>
        <w:ind w:left="284"/>
        <w:contextualSpacing/>
        <w:rPr>
          <w:rFonts w:ascii="Arial" w:hAnsi="Arial" w:cs="Arial"/>
          <w:sz w:val="21"/>
          <w:szCs w:val="21"/>
        </w:rPr>
      </w:pPr>
      <w:r w:rsidRPr="00A45090">
        <w:rPr>
          <w:rFonts w:ascii="Arial" w:hAnsi="Arial" w:cs="Arial"/>
          <w:sz w:val="21"/>
          <w:szCs w:val="21"/>
        </w:rPr>
        <w:t xml:space="preserve">доставляння товарів додому; приймання на зберігання речей і продуктів; пакування </w:t>
      </w:r>
    </w:p>
    <w:p w:rsidR="00AC3AB3" w:rsidRPr="00A45090" w:rsidRDefault="00AC3AB3" w:rsidP="00A45090">
      <w:pPr>
        <w:spacing w:line="288" w:lineRule="auto"/>
        <w:ind w:firstLine="284"/>
        <w:contextualSpacing/>
        <w:rPr>
          <w:rFonts w:ascii="Arial" w:hAnsi="Arial" w:cs="Arial"/>
          <w:sz w:val="21"/>
          <w:szCs w:val="21"/>
        </w:rPr>
      </w:pPr>
      <w:r w:rsidRPr="00A45090">
        <w:rPr>
          <w:rFonts w:ascii="Arial" w:hAnsi="Arial" w:cs="Arial"/>
          <w:sz w:val="21"/>
          <w:szCs w:val="21"/>
        </w:rPr>
        <w:t>товарів, придбаних у різних відділах магазину; замовлення таксі; довідкове бюро.</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Ксерокопіювання, виготовлення візиток, брошурувальні роботи.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*Пункти обміну валюти.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*Туристичні агенції.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*Транспортні агенції.</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 Телефонні послуги, факсимільний зв'язок, поштові послуги.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*Демонстрація і продаж супутніх товарів.</w:t>
      </w:r>
    </w:p>
    <w:p w:rsidR="00AC3AB3" w:rsidRPr="00A45090" w:rsidRDefault="00AC3AB3" w:rsidP="00A45090">
      <w:pPr>
        <w:spacing w:line="288" w:lineRule="auto"/>
        <w:ind w:firstLine="284"/>
        <w:contextualSpacing/>
        <w:rPr>
          <w:rFonts w:ascii="Arial" w:hAnsi="Arial" w:cs="Arial"/>
          <w:sz w:val="21"/>
          <w:szCs w:val="21"/>
        </w:rPr>
      </w:pPr>
      <w:r w:rsidRPr="00A45090">
        <w:rPr>
          <w:rFonts w:ascii="Arial" w:hAnsi="Arial" w:cs="Arial"/>
          <w:sz w:val="21"/>
          <w:szCs w:val="21"/>
        </w:rPr>
        <w:t xml:space="preserve">Приймання замовлень на виконання ремонтно-будівельних або монтажних робіт із </w:t>
      </w:r>
    </w:p>
    <w:p w:rsidR="00AC3AB3" w:rsidRPr="00A45090" w:rsidRDefault="00AC3AB3" w:rsidP="00A45090">
      <w:pPr>
        <w:spacing w:line="288" w:lineRule="auto"/>
        <w:ind w:firstLine="284"/>
        <w:contextualSpacing/>
        <w:rPr>
          <w:rFonts w:ascii="Arial" w:hAnsi="Arial" w:cs="Arial"/>
          <w:sz w:val="21"/>
          <w:szCs w:val="21"/>
        </w:rPr>
      </w:pPr>
      <w:r w:rsidRPr="00A45090">
        <w:rPr>
          <w:rFonts w:ascii="Arial" w:hAnsi="Arial" w:cs="Arial"/>
          <w:sz w:val="21"/>
          <w:szCs w:val="21"/>
        </w:rPr>
        <w:t>використанням товарів, які придбані в різних відділах магазину.</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 Кулінарний цех із виготовлення харчової продукції з її реалізацією.</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Дрібний ремонт металовиробів, ювелірні роботи, ремонт годинників.</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****Перукарня.</w:t>
      </w:r>
    </w:p>
    <w:p w:rsidR="00AC3AB3" w:rsidRPr="00A45090" w:rsidRDefault="00AC3AB3" w:rsidP="00A45090">
      <w:pPr>
        <w:spacing w:line="288" w:lineRule="auto"/>
        <w:contextualSpacing/>
        <w:rPr>
          <w:rFonts w:ascii="Arial" w:hAnsi="Arial" w:cs="Arial"/>
          <w:sz w:val="18"/>
          <w:szCs w:val="18"/>
        </w:rPr>
      </w:pPr>
      <w:r w:rsidRPr="00A45090">
        <w:rPr>
          <w:rFonts w:ascii="Arial" w:hAnsi="Arial" w:cs="Arial"/>
          <w:b/>
          <w:bCs/>
          <w:sz w:val="20"/>
          <w:szCs w:val="20"/>
        </w:rPr>
        <w:t>Примітка 1.</w:t>
      </w:r>
      <w:r w:rsidRPr="00A45090">
        <w:rPr>
          <w:rFonts w:ascii="Arial" w:hAnsi="Arial" w:cs="Arial"/>
          <w:sz w:val="18"/>
          <w:szCs w:val="18"/>
        </w:rPr>
        <w:t xml:space="preserve">Види послуг, відмічені знаком *, допускаються в продовольчих магазинах (з урахуванням </w:t>
      </w:r>
    </w:p>
    <w:p w:rsidR="00AC3AB3" w:rsidRPr="00A45090" w:rsidRDefault="00AC3AB3" w:rsidP="00A45090">
      <w:pPr>
        <w:spacing w:line="288" w:lineRule="auto"/>
        <w:contextualSpacing/>
        <w:rPr>
          <w:rFonts w:ascii="Arial" w:hAnsi="Arial" w:cs="Arial"/>
          <w:sz w:val="20"/>
          <w:szCs w:val="20"/>
        </w:rPr>
      </w:pPr>
      <w:r w:rsidRPr="00A45090">
        <w:rPr>
          <w:rFonts w:ascii="Arial" w:hAnsi="Arial" w:cs="Arial"/>
          <w:sz w:val="18"/>
          <w:szCs w:val="18"/>
        </w:rPr>
        <w:t>додатка Ж).</w:t>
      </w:r>
    </w:p>
    <w:p w:rsidR="00AC3AB3" w:rsidRPr="00A45090" w:rsidRDefault="00AC3AB3" w:rsidP="00A45090">
      <w:pPr>
        <w:spacing w:line="288" w:lineRule="auto"/>
        <w:contextualSpacing/>
        <w:rPr>
          <w:rFonts w:ascii="Arial" w:hAnsi="Arial" w:cs="Arial"/>
          <w:sz w:val="18"/>
          <w:szCs w:val="18"/>
        </w:rPr>
      </w:pPr>
      <w:r w:rsidRPr="00A45090">
        <w:rPr>
          <w:rFonts w:ascii="Arial" w:hAnsi="Arial" w:cs="Arial"/>
          <w:b/>
          <w:bCs/>
          <w:sz w:val="20"/>
          <w:szCs w:val="20"/>
        </w:rPr>
        <w:t>Примітка 2.</w:t>
      </w:r>
      <w:r w:rsidRPr="00A45090">
        <w:rPr>
          <w:rFonts w:ascii="Arial" w:hAnsi="Arial" w:cs="Arial"/>
          <w:sz w:val="20"/>
          <w:szCs w:val="20"/>
        </w:rPr>
        <w:t xml:space="preserve"> </w:t>
      </w:r>
      <w:r w:rsidRPr="00A45090">
        <w:rPr>
          <w:rFonts w:ascii="Arial" w:hAnsi="Arial" w:cs="Arial"/>
          <w:sz w:val="18"/>
          <w:szCs w:val="18"/>
        </w:rPr>
        <w:t xml:space="preserve">Види послуг, відмічені знаком **, допускаються в продовольчих магазинах з реалізацією </w:t>
      </w:r>
    </w:p>
    <w:p w:rsidR="00AC3AB3" w:rsidRPr="00A45090" w:rsidRDefault="00AC3AB3" w:rsidP="00A45090">
      <w:pPr>
        <w:spacing w:line="288" w:lineRule="auto"/>
        <w:contextualSpacing/>
        <w:rPr>
          <w:rFonts w:ascii="Arial" w:hAnsi="Arial" w:cs="Arial"/>
          <w:sz w:val="18"/>
          <w:szCs w:val="18"/>
        </w:rPr>
      </w:pPr>
      <w:r w:rsidRPr="00A45090">
        <w:rPr>
          <w:rFonts w:ascii="Arial" w:hAnsi="Arial" w:cs="Arial"/>
          <w:sz w:val="18"/>
          <w:szCs w:val="18"/>
        </w:rPr>
        <w:t xml:space="preserve">продукції на площі торговельної зали або підприємства харчування швидкого обслуговування в даних </w:t>
      </w:r>
    </w:p>
    <w:p w:rsidR="00AC3AB3" w:rsidRPr="00A45090" w:rsidRDefault="00AC3AB3" w:rsidP="00A45090">
      <w:pPr>
        <w:spacing w:line="288" w:lineRule="auto"/>
        <w:contextualSpacing/>
        <w:rPr>
          <w:rFonts w:ascii="Arial" w:hAnsi="Arial" w:cs="Arial"/>
          <w:sz w:val="20"/>
          <w:szCs w:val="20"/>
        </w:rPr>
      </w:pPr>
      <w:r w:rsidRPr="00A45090">
        <w:rPr>
          <w:rFonts w:ascii="Arial" w:hAnsi="Arial" w:cs="Arial"/>
          <w:sz w:val="18"/>
          <w:szCs w:val="18"/>
        </w:rPr>
        <w:t>магазинах.</w:t>
      </w:r>
    </w:p>
    <w:p w:rsidR="00AC3AB3" w:rsidRPr="00A45090" w:rsidRDefault="00AC3AB3" w:rsidP="00A45090">
      <w:pPr>
        <w:spacing w:line="288" w:lineRule="auto"/>
        <w:contextualSpacing/>
        <w:rPr>
          <w:rFonts w:ascii="Arial" w:hAnsi="Arial" w:cs="Arial"/>
          <w:sz w:val="20"/>
          <w:szCs w:val="20"/>
        </w:rPr>
      </w:pPr>
      <w:r w:rsidRPr="00A45090">
        <w:rPr>
          <w:rFonts w:ascii="Arial" w:hAnsi="Arial" w:cs="Arial"/>
          <w:b/>
          <w:bCs/>
          <w:sz w:val="20"/>
          <w:szCs w:val="20"/>
        </w:rPr>
        <w:t>Примітка 3.</w:t>
      </w:r>
      <w:r w:rsidRPr="00A45090">
        <w:rPr>
          <w:rFonts w:ascii="Arial" w:hAnsi="Arial" w:cs="Arial"/>
          <w:sz w:val="20"/>
          <w:szCs w:val="20"/>
        </w:rPr>
        <w:t xml:space="preserve"> </w:t>
      </w:r>
      <w:r w:rsidRPr="00A45090">
        <w:rPr>
          <w:rFonts w:ascii="Arial" w:hAnsi="Arial" w:cs="Arial"/>
          <w:sz w:val="18"/>
          <w:szCs w:val="18"/>
        </w:rPr>
        <w:t>Види послуг, відмічені знаком ***, допускаються в торговельних центрах.</w:t>
      </w:r>
    </w:p>
    <w:p w:rsidR="00AC3AB3" w:rsidRPr="00A45090" w:rsidRDefault="00AC3AB3" w:rsidP="00A45090">
      <w:pPr>
        <w:spacing w:line="288" w:lineRule="auto"/>
        <w:contextualSpacing/>
        <w:rPr>
          <w:rFonts w:ascii="Arial" w:hAnsi="Arial" w:cs="Arial"/>
          <w:sz w:val="18"/>
          <w:szCs w:val="18"/>
        </w:rPr>
      </w:pPr>
      <w:r w:rsidRPr="00A45090">
        <w:rPr>
          <w:rFonts w:ascii="Arial" w:hAnsi="Arial" w:cs="Arial"/>
          <w:b/>
          <w:bCs/>
          <w:sz w:val="20"/>
          <w:szCs w:val="20"/>
        </w:rPr>
        <w:t xml:space="preserve">Примітка 4. </w:t>
      </w:r>
      <w:r w:rsidRPr="00A45090">
        <w:rPr>
          <w:rFonts w:ascii="Arial" w:hAnsi="Arial" w:cs="Arial"/>
          <w:sz w:val="18"/>
          <w:szCs w:val="18"/>
        </w:rPr>
        <w:t xml:space="preserve">Усі наведені види послуг (крім відмічених знаками * і ****) допускаються в непродовольчих </w:t>
      </w:r>
    </w:p>
    <w:p w:rsidR="00AC3AB3" w:rsidRDefault="00AC3AB3" w:rsidP="00A45090">
      <w:pPr>
        <w:spacing w:line="288" w:lineRule="auto"/>
        <w:contextualSpacing/>
        <w:rPr>
          <w:sz w:val="20"/>
          <w:szCs w:val="20"/>
        </w:rPr>
        <w:sectPr w:rsidR="00AC3AB3" w:rsidSect="001C01D5">
          <w:pgSz w:w="11900" w:h="16840"/>
          <w:pgMar w:top="851" w:right="1134" w:bottom="1134" w:left="993" w:header="510" w:footer="6" w:gutter="0"/>
          <w:cols w:space="708"/>
          <w:docGrid w:linePitch="326"/>
        </w:sectPr>
      </w:pPr>
      <w:r w:rsidRPr="00A45090">
        <w:rPr>
          <w:rFonts w:ascii="Arial" w:hAnsi="Arial" w:cs="Arial"/>
          <w:sz w:val="18"/>
          <w:szCs w:val="18"/>
        </w:rPr>
        <w:t>магазинах (з урахуванням додатка Ж).</w:t>
      </w:r>
    </w:p>
    <w:p w:rsidR="00AC3AB3" w:rsidRPr="00A45090" w:rsidRDefault="00AC3AB3" w:rsidP="00AC3AB3">
      <w:pPr>
        <w:jc w:val="center"/>
        <w:rPr>
          <w:rFonts w:ascii="Arial" w:hAnsi="Arial" w:cs="Arial"/>
          <w:sz w:val="21"/>
          <w:szCs w:val="21"/>
        </w:rPr>
      </w:pPr>
      <w:r w:rsidRPr="00A45090">
        <w:rPr>
          <w:rFonts w:ascii="Arial" w:hAnsi="Arial" w:cs="Arial"/>
          <w:sz w:val="21"/>
          <w:szCs w:val="21"/>
        </w:rPr>
        <w:lastRenderedPageBreak/>
        <w:t>ДОДАТОК Д</w:t>
      </w:r>
    </w:p>
    <w:p w:rsidR="00AC3AB3" w:rsidRPr="00A45090" w:rsidRDefault="00AC3AB3" w:rsidP="00AC3AB3">
      <w:pPr>
        <w:jc w:val="center"/>
        <w:rPr>
          <w:rFonts w:ascii="Arial" w:hAnsi="Arial" w:cs="Arial"/>
          <w:sz w:val="21"/>
          <w:szCs w:val="21"/>
        </w:rPr>
      </w:pPr>
      <w:r w:rsidRPr="00A45090">
        <w:rPr>
          <w:rFonts w:ascii="Arial" w:hAnsi="Arial" w:cs="Arial"/>
          <w:sz w:val="21"/>
          <w:szCs w:val="21"/>
        </w:rPr>
        <w:t>(довідковий)</w:t>
      </w:r>
    </w:p>
    <w:p w:rsidR="00AC3AB3" w:rsidRPr="00A45090" w:rsidRDefault="00AC3AB3" w:rsidP="00AC3AB3">
      <w:pPr>
        <w:jc w:val="center"/>
        <w:rPr>
          <w:rFonts w:ascii="Arial" w:hAnsi="Arial" w:cs="Arial"/>
          <w:sz w:val="21"/>
          <w:szCs w:val="21"/>
        </w:rPr>
      </w:pPr>
    </w:p>
    <w:p w:rsidR="00791EC4" w:rsidRPr="00A45090" w:rsidRDefault="00AC3AB3" w:rsidP="00AC3AB3">
      <w:pPr>
        <w:rPr>
          <w:rFonts w:ascii="Arial" w:hAnsi="Arial" w:cs="Arial"/>
          <w:b/>
          <w:bCs/>
          <w:sz w:val="21"/>
          <w:szCs w:val="21"/>
        </w:rPr>
      </w:pPr>
      <w:r w:rsidRPr="00A45090">
        <w:rPr>
          <w:rFonts w:ascii="Arial" w:hAnsi="Arial" w:cs="Arial"/>
          <w:b/>
          <w:bCs/>
          <w:sz w:val="21"/>
          <w:szCs w:val="21"/>
        </w:rPr>
        <w:t>Таблиця Д.1 - ПИТОМІ ПОКАЗНИКИ МІНІМАЛЬНОЇ ПЛОЩІ ВІДДІЛУ ЗАМОВЛЕНЬ</w:t>
      </w:r>
    </w:p>
    <w:p w:rsidR="00AC3AB3" w:rsidRPr="00A45090" w:rsidRDefault="00AC3AB3" w:rsidP="00CF148A">
      <w:pPr>
        <w:ind w:right="-150"/>
        <w:rPr>
          <w:rFonts w:ascii="Arial" w:hAnsi="Arial" w:cs="Arial"/>
          <w:b/>
          <w:bCs/>
          <w:sz w:val="21"/>
          <w:szCs w:val="21"/>
        </w:rPr>
      </w:pPr>
    </w:p>
    <w:tbl>
      <w:tblPr>
        <w:tblStyle w:val="a3"/>
        <w:tblW w:w="0" w:type="auto"/>
        <w:tblInd w:w="137" w:type="dxa"/>
        <w:tblLook w:val="04A0" w:firstRow="1" w:lastRow="0" w:firstColumn="1" w:lastColumn="0" w:noHBand="0" w:noVBand="1"/>
      </w:tblPr>
      <w:tblGrid>
        <w:gridCol w:w="3969"/>
        <w:gridCol w:w="2693"/>
        <w:gridCol w:w="2964"/>
      </w:tblGrid>
      <w:tr w:rsidR="00AC3AB3" w:rsidRPr="00A45090" w:rsidTr="001A5487">
        <w:tc>
          <w:tcPr>
            <w:tcW w:w="3969" w:type="dxa"/>
            <w:vMerge w:val="restart"/>
            <w:vAlign w:val="center"/>
          </w:tcPr>
          <w:p w:rsidR="00AC3AB3" w:rsidRPr="00A45090" w:rsidRDefault="00AC3AB3" w:rsidP="001A5487">
            <w:pPr>
              <w:jc w:val="center"/>
              <w:rPr>
                <w:rFonts w:ascii="Arial" w:hAnsi="Arial" w:cs="Arial"/>
                <w:b/>
                <w:bCs/>
                <w:sz w:val="21"/>
                <w:szCs w:val="21"/>
              </w:rPr>
            </w:pPr>
            <w:bookmarkStart w:id="8" w:name="_Hlk118646976"/>
            <w:r w:rsidRPr="00A45090">
              <w:rPr>
                <w:rFonts w:ascii="Arial" w:hAnsi="Arial" w:cs="Arial"/>
                <w:b/>
                <w:bCs/>
                <w:sz w:val="21"/>
                <w:szCs w:val="21"/>
              </w:rPr>
              <w:t>Найменування приміщень</w:t>
            </w:r>
          </w:p>
        </w:tc>
        <w:tc>
          <w:tcPr>
            <w:tcW w:w="5657" w:type="dxa"/>
            <w:gridSpan w:val="2"/>
            <w:vAlign w:val="center"/>
          </w:tcPr>
          <w:p w:rsidR="00AC3AB3" w:rsidRPr="00A45090" w:rsidRDefault="00AC3AB3" w:rsidP="00CF148A">
            <w:pPr>
              <w:jc w:val="center"/>
              <w:rPr>
                <w:rFonts w:ascii="Arial" w:hAnsi="Arial" w:cs="Arial"/>
                <w:b/>
                <w:bCs/>
                <w:sz w:val="21"/>
                <w:szCs w:val="21"/>
              </w:rPr>
            </w:pPr>
            <w:r w:rsidRPr="00A45090">
              <w:rPr>
                <w:rFonts w:ascii="Arial" w:hAnsi="Arial" w:cs="Arial"/>
                <w:b/>
                <w:bCs/>
                <w:sz w:val="21"/>
                <w:szCs w:val="21"/>
              </w:rPr>
              <w:t>Питомі показники мінімальної площі приміщень відділу</w:t>
            </w:r>
            <w:r w:rsidR="000966C9" w:rsidRPr="00A45090">
              <w:rPr>
                <w:rFonts w:ascii="Arial" w:hAnsi="Arial" w:cs="Arial"/>
                <w:b/>
                <w:bCs/>
                <w:sz w:val="21"/>
                <w:szCs w:val="21"/>
              </w:rPr>
              <w:t xml:space="preserve"> </w:t>
            </w:r>
            <w:r w:rsidRPr="00A45090">
              <w:rPr>
                <w:rFonts w:ascii="Arial" w:hAnsi="Arial" w:cs="Arial"/>
                <w:b/>
                <w:bCs/>
                <w:sz w:val="21"/>
                <w:szCs w:val="21"/>
              </w:rPr>
              <w:t>замовлень</w:t>
            </w:r>
          </w:p>
        </w:tc>
      </w:tr>
      <w:tr w:rsidR="00AC3AB3" w:rsidRPr="00A45090" w:rsidTr="001A5487">
        <w:tc>
          <w:tcPr>
            <w:tcW w:w="3969" w:type="dxa"/>
            <w:vMerge/>
          </w:tcPr>
          <w:p w:rsidR="00AC3AB3" w:rsidRPr="00A45090" w:rsidRDefault="00AC3AB3" w:rsidP="00AC3AB3">
            <w:pPr>
              <w:rPr>
                <w:rFonts w:ascii="Arial" w:hAnsi="Arial" w:cs="Arial"/>
                <w:b/>
                <w:bCs/>
                <w:sz w:val="21"/>
                <w:szCs w:val="21"/>
              </w:rPr>
            </w:pPr>
          </w:p>
        </w:tc>
        <w:tc>
          <w:tcPr>
            <w:tcW w:w="2693" w:type="dxa"/>
            <w:vAlign w:val="center"/>
          </w:tcPr>
          <w:p w:rsidR="00AC3AB3" w:rsidRPr="00A45090" w:rsidRDefault="00AC3AB3" w:rsidP="001A5487">
            <w:pPr>
              <w:jc w:val="center"/>
              <w:rPr>
                <w:rFonts w:ascii="Arial" w:hAnsi="Arial" w:cs="Arial"/>
                <w:b/>
                <w:bCs/>
                <w:sz w:val="21"/>
                <w:szCs w:val="21"/>
              </w:rPr>
            </w:pPr>
            <w:r w:rsidRPr="00A45090">
              <w:rPr>
                <w:rFonts w:ascii="Arial" w:hAnsi="Arial" w:cs="Arial"/>
                <w:b/>
                <w:bCs/>
                <w:sz w:val="21"/>
                <w:szCs w:val="21"/>
              </w:rPr>
              <w:t>на 10 м</w:t>
            </w:r>
            <w:r w:rsidRPr="00A45090">
              <w:rPr>
                <w:rFonts w:ascii="Arial" w:hAnsi="Arial" w:cs="Arial"/>
                <w:b/>
                <w:bCs/>
                <w:sz w:val="21"/>
                <w:szCs w:val="21"/>
                <w:vertAlign w:val="superscript"/>
              </w:rPr>
              <w:t>2</w:t>
            </w:r>
            <w:r w:rsidRPr="00A45090">
              <w:rPr>
                <w:rFonts w:ascii="Arial" w:hAnsi="Arial" w:cs="Arial"/>
                <w:b/>
                <w:bCs/>
                <w:sz w:val="21"/>
                <w:szCs w:val="21"/>
              </w:rPr>
              <w:t xml:space="preserve"> торговельної площі</w:t>
            </w:r>
          </w:p>
          <w:p w:rsidR="00AC3AB3" w:rsidRPr="00A45090" w:rsidRDefault="00AC3AB3" w:rsidP="001A5487">
            <w:pPr>
              <w:jc w:val="center"/>
              <w:rPr>
                <w:rFonts w:ascii="Arial" w:hAnsi="Arial" w:cs="Arial"/>
                <w:b/>
                <w:bCs/>
                <w:sz w:val="21"/>
                <w:szCs w:val="21"/>
              </w:rPr>
            </w:pPr>
            <w:r w:rsidRPr="00A45090">
              <w:rPr>
                <w:rFonts w:ascii="Arial" w:hAnsi="Arial" w:cs="Arial"/>
                <w:b/>
                <w:bCs/>
                <w:sz w:val="21"/>
                <w:szCs w:val="21"/>
              </w:rPr>
              <w:t>за величини магазину</w:t>
            </w:r>
          </w:p>
          <w:p w:rsidR="00AC3AB3" w:rsidRPr="00A45090" w:rsidRDefault="00AC3AB3" w:rsidP="001A5487">
            <w:pPr>
              <w:jc w:val="center"/>
              <w:rPr>
                <w:rFonts w:ascii="Arial" w:hAnsi="Arial" w:cs="Arial"/>
                <w:b/>
                <w:bCs/>
                <w:sz w:val="21"/>
                <w:szCs w:val="21"/>
              </w:rPr>
            </w:pPr>
            <w:r w:rsidRPr="00A45090">
              <w:rPr>
                <w:rFonts w:ascii="Arial" w:hAnsi="Arial" w:cs="Arial"/>
                <w:b/>
                <w:bCs/>
                <w:sz w:val="21"/>
                <w:szCs w:val="21"/>
              </w:rPr>
              <w:t>до 400 м</w:t>
            </w:r>
            <w:r w:rsidRPr="00A45090">
              <w:rPr>
                <w:rFonts w:ascii="Arial" w:hAnsi="Arial" w:cs="Arial"/>
                <w:b/>
                <w:bCs/>
                <w:sz w:val="21"/>
                <w:szCs w:val="21"/>
                <w:vertAlign w:val="superscript"/>
              </w:rPr>
              <w:t>2</w:t>
            </w:r>
          </w:p>
        </w:tc>
        <w:tc>
          <w:tcPr>
            <w:tcW w:w="2964" w:type="dxa"/>
            <w:vAlign w:val="center"/>
          </w:tcPr>
          <w:p w:rsidR="00AC3AB3" w:rsidRPr="00A45090" w:rsidRDefault="00AC3AB3" w:rsidP="001A5487">
            <w:pPr>
              <w:jc w:val="center"/>
              <w:rPr>
                <w:rFonts w:ascii="Arial" w:hAnsi="Arial" w:cs="Arial"/>
                <w:b/>
                <w:bCs/>
                <w:sz w:val="21"/>
                <w:szCs w:val="21"/>
              </w:rPr>
            </w:pPr>
            <w:r w:rsidRPr="00A45090">
              <w:rPr>
                <w:rFonts w:ascii="Arial" w:hAnsi="Arial" w:cs="Arial"/>
                <w:b/>
                <w:bCs/>
                <w:sz w:val="21"/>
                <w:szCs w:val="21"/>
              </w:rPr>
              <w:t>на 10 м</w:t>
            </w:r>
            <w:r w:rsidRPr="00A45090">
              <w:rPr>
                <w:rFonts w:ascii="Arial" w:hAnsi="Arial" w:cs="Arial"/>
                <w:b/>
                <w:bCs/>
                <w:sz w:val="21"/>
                <w:szCs w:val="21"/>
                <w:vertAlign w:val="superscript"/>
              </w:rPr>
              <w:t>2</w:t>
            </w:r>
            <w:r w:rsidRPr="00A45090">
              <w:rPr>
                <w:rFonts w:ascii="Arial" w:hAnsi="Arial" w:cs="Arial"/>
                <w:b/>
                <w:bCs/>
                <w:sz w:val="21"/>
                <w:szCs w:val="21"/>
              </w:rPr>
              <w:t xml:space="preserve"> торговельної площі</w:t>
            </w:r>
          </w:p>
          <w:p w:rsidR="00AC3AB3" w:rsidRPr="00A45090" w:rsidRDefault="00AC3AB3" w:rsidP="001A5487">
            <w:pPr>
              <w:jc w:val="center"/>
              <w:rPr>
                <w:rFonts w:ascii="Arial" w:hAnsi="Arial" w:cs="Arial"/>
                <w:b/>
                <w:bCs/>
                <w:sz w:val="21"/>
                <w:szCs w:val="21"/>
              </w:rPr>
            </w:pPr>
            <w:r w:rsidRPr="00A45090">
              <w:rPr>
                <w:rFonts w:ascii="Arial" w:hAnsi="Arial" w:cs="Arial"/>
                <w:b/>
                <w:bCs/>
                <w:sz w:val="21"/>
                <w:szCs w:val="21"/>
              </w:rPr>
              <w:t>за величини магази</w:t>
            </w:r>
            <w:r w:rsidR="008E3F51" w:rsidRPr="00A45090">
              <w:rPr>
                <w:rFonts w:ascii="Arial" w:hAnsi="Arial" w:cs="Arial"/>
                <w:b/>
                <w:bCs/>
                <w:sz w:val="21"/>
                <w:szCs w:val="21"/>
              </w:rPr>
              <w:t>ну</w:t>
            </w:r>
          </w:p>
          <w:p w:rsidR="001A5487" w:rsidRPr="00A45090" w:rsidRDefault="001A5487" w:rsidP="001A5487">
            <w:pPr>
              <w:jc w:val="center"/>
              <w:rPr>
                <w:rFonts w:ascii="Arial" w:hAnsi="Arial" w:cs="Arial"/>
                <w:b/>
                <w:bCs/>
                <w:sz w:val="21"/>
                <w:szCs w:val="21"/>
              </w:rPr>
            </w:pPr>
            <w:r w:rsidRPr="00A45090">
              <w:rPr>
                <w:rFonts w:ascii="Arial" w:hAnsi="Arial" w:cs="Arial"/>
                <w:b/>
                <w:bCs/>
                <w:sz w:val="21"/>
                <w:szCs w:val="21"/>
              </w:rPr>
              <w:t>понад 400м</w:t>
            </w:r>
            <w:r w:rsidRPr="00A45090">
              <w:rPr>
                <w:rFonts w:ascii="Arial" w:hAnsi="Arial" w:cs="Arial"/>
                <w:b/>
                <w:bCs/>
                <w:sz w:val="21"/>
                <w:szCs w:val="21"/>
                <w:vertAlign w:val="superscript"/>
              </w:rPr>
              <w:t>2</w:t>
            </w:r>
          </w:p>
        </w:tc>
      </w:tr>
      <w:tr w:rsidR="00AC3AB3" w:rsidRPr="00A45090" w:rsidTr="001A5487">
        <w:tc>
          <w:tcPr>
            <w:tcW w:w="3969" w:type="dxa"/>
          </w:tcPr>
          <w:p w:rsidR="00AC3AB3" w:rsidRPr="00A45090" w:rsidRDefault="001A5487" w:rsidP="00AC3AB3">
            <w:pPr>
              <w:rPr>
                <w:rFonts w:ascii="Arial" w:hAnsi="Arial" w:cs="Arial"/>
                <w:sz w:val="21"/>
                <w:szCs w:val="21"/>
              </w:rPr>
            </w:pPr>
            <w:r w:rsidRPr="00A45090">
              <w:rPr>
                <w:rFonts w:ascii="Arial" w:hAnsi="Arial" w:cs="Arial"/>
                <w:sz w:val="21"/>
                <w:szCs w:val="21"/>
              </w:rPr>
              <w:t>Приймання та видання замовлень</w:t>
            </w:r>
          </w:p>
        </w:tc>
        <w:tc>
          <w:tcPr>
            <w:tcW w:w="2693" w:type="dxa"/>
          </w:tcPr>
          <w:p w:rsidR="00AC3AB3" w:rsidRPr="00A45090" w:rsidRDefault="001A5487" w:rsidP="001A5487">
            <w:pPr>
              <w:jc w:val="center"/>
              <w:rPr>
                <w:rFonts w:ascii="Arial" w:hAnsi="Arial" w:cs="Arial"/>
                <w:sz w:val="21"/>
                <w:szCs w:val="21"/>
              </w:rPr>
            </w:pPr>
            <w:r w:rsidRPr="00A45090">
              <w:rPr>
                <w:rFonts w:ascii="Arial" w:hAnsi="Arial" w:cs="Arial"/>
                <w:sz w:val="21"/>
                <w:szCs w:val="21"/>
              </w:rPr>
              <w:t>0,3</w:t>
            </w:r>
          </w:p>
        </w:tc>
        <w:tc>
          <w:tcPr>
            <w:tcW w:w="2964" w:type="dxa"/>
          </w:tcPr>
          <w:p w:rsidR="00AC3AB3" w:rsidRPr="00A45090" w:rsidRDefault="001A5487" w:rsidP="001A5487">
            <w:pPr>
              <w:jc w:val="center"/>
              <w:rPr>
                <w:rFonts w:ascii="Arial" w:hAnsi="Arial" w:cs="Arial"/>
                <w:sz w:val="21"/>
                <w:szCs w:val="21"/>
              </w:rPr>
            </w:pPr>
            <w:r w:rsidRPr="00A45090">
              <w:rPr>
                <w:rFonts w:ascii="Arial" w:hAnsi="Arial" w:cs="Arial"/>
                <w:sz w:val="21"/>
                <w:szCs w:val="21"/>
              </w:rPr>
              <w:t>0,26</w:t>
            </w:r>
          </w:p>
        </w:tc>
      </w:tr>
      <w:tr w:rsidR="00AC3AB3" w:rsidRPr="00A45090" w:rsidTr="001A5487">
        <w:tc>
          <w:tcPr>
            <w:tcW w:w="3969" w:type="dxa"/>
          </w:tcPr>
          <w:p w:rsidR="00AC3AB3" w:rsidRPr="00A45090" w:rsidRDefault="001A5487" w:rsidP="00AC3AB3">
            <w:pPr>
              <w:rPr>
                <w:rFonts w:ascii="Arial" w:hAnsi="Arial" w:cs="Arial"/>
                <w:sz w:val="21"/>
                <w:szCs w:val="21"/>
              </w:rPr>
            </w:pPr>
            <w:r w:rsidRPr="00A45090">
              <w:rPr>
                <w:rFonts w:ascii="Arial" w:hAnsi="Arial" w:cs="Arial"/>
                <w:sz w:val="21"/>
                <w:szCs w:val="21"/>
              </w:rPr>
              <w:t>Комплектувальна</w:t>
            </w:r>
          </w:p>
        </w:tc>
        <w:tc>
          <w:tcPr>
            <w:tcW w:w="2693" w:type="dxa"/>
          </w:tcPr>
          <w:p w:rsidR="00AC3AB3" w:rsidRPr="00A45090" w:rsidRDefault="001A5487" w:rsidP="001A5487">
            <w:pPr>
              <w:jc w:val="center"/>
              <w:rPr>
                <w:rFonts w:ascii="Arial" w:hAnsi="Arial" w:cs="Arial"/>
                <w:sz w:val="21"/>
                <w:szCs w:val="21"/>
              </w:rPr>
            </w:pPr>
            <w:r w:rsidRPr="00A45090">
              <w:rPr>
                <w:rFonts w:ascii="Arial" w:hAnsi="Arial" w:cs="Arial"/>
                <w:sz w:val="21"/>
                <w:szCs w:val="21"/>
              </w:rPr>
              <w:t>0,4</w:t>
            </w:r>
          </w:p>
        </w:tc>
        <w:tc>
          <w:tcPr>
            <w:tcW w:w="2964" w:type="dxa"/>
          </w:tcPr>
          <w:p w:rsidR="00AC3AB3" w:rsidRPr="00A45090" w:rsidRDefault="001A5487" w:rsidP="001A5487">
            <w:pPr>
              <w:jc w:val="center"/>
              <w:rPr>
                <w:rFonts w:ascii="Arial" w:hAnsi="Arial" w:cs="Arial"/>
                <w:sz w:val="21"/>
                <w:szCs w:val="21"/>
              </w:rPr>
            </w:pPr>
            <w:r w:rsidRPr="00A45090">
              <w:rPr>
                <w:rFonts w:ascii="Arial" w:hAnsi="Arial" w:cs="Arial"/>
                <w:sz w:val="21"/>
                <w:szCs w:val="21"/>
              </w:rPr>
              <w:t>0,2</w:t>
            </w:r>
          </w:p>
        </w:tc>
      </w:tr>
      <w:bookmarkEnd w:id="8"/>
      <w:tr w:rsidR="001A5487" w:rsidTr="001C01D5">
        <w:tc>
          <w:tcPr>
            <w:tcW w:w="9626" w:type="dxa"/>
            <w:gridSpan w:val="3"/>
          </w:tcPr>
          <w:p w:rsidR="001A5487" w:rsidRPr="001A5487" w:rsidRDefault="001A5487" w:rsidP="001A5487">
            <w:pPr>
              <w:rPr>
                <w:sz w:val="20"/>
                <w:szCs w:val="20"/>
              </w:rPr>
            </w:pPr>
            <w:r w:rsidRPr="001A5487">
              <w:rPr>
                <w:b/>
                <w:bCs/>
                <w:sz w:val="20"/>
                <w:szCs w:val="20"/>
              </w:rPr>
              <w:t>Примітка 1.</w:t>
            </w:r>
            <w:r w:rsidRPr="001A5487">
              <w:rPr>
                <w:sz w:val="20"/>
                <w:szCs w:val="20"/>
              </w:rPr>
              <w:t xml:space="preserve"> </w:t>
            </w:r>
            <w:r w:rsidRPr="00A45090">
              <w:rPr>
                <w:rFonts w:ascii="Arial" w:hAnsi="Arial" w:cs="Arial"/>
                <w:sz w:val="18"/>
                <w:szCs w:val="18"/>
              </w:rPr>
              <w:t>Площа кожного приміщення - не менше 6 м</w:t>
            </w:r>
            <w:r w:rsidRPr="00A45090">
              <w:rPr>
                <w:rFonts w:ascii="Arial" w:hAnsi="Arial" w:cs="Arial"/>
                <w:sz w:val="18"/>
                <w:szCs w:val="18"/>
                <w:vertAlign w:val="superscript"/>
              </w:rPr>
              <w:t>2</w:t>
            </w:r>
            <w:r w:rsidRPr="001A5487">
              <w:rPr>
                <w:sz w:val="20"/>
                <w:szCs w:val="20"/>
              </w:rPr>
              <w:t>.</w:t>
            </w:r>
          </w:p>
          <w:p w:rsidR="001A5487" w:rsidRPr="001A5487" w:rsidRDefault="001A5487" w:rsidP="00A45090">
            <w:pPr>
              <w:ind w:left="1027" w:hanging="1025"/>
              <w:rPr>
                <w:sz w:val="20"/>
                <w:szCs w:val="20"/>
              </w:rPr>
            </w:pPr>
            <w:r w:rsidRPr="001A5487">
              <w:rPr>
                <w:b/>
                <w:bCs/>
                <w:sz w:val="20"/>
                <w:szCs w:val="20"/>
              </w:rPr>
              <w:t>Примітка 2.</w:t>
            </w:r>
            <w:r w:rsidRPr="001A5487">
              <w:rPr>
                <w:sz w:val="20"/>
                <w:szCs w:val="20"/>
              </w:rPr>
              <w:t xml:space="preserve"> </w:t>
            </w:r>
            <w:r w:rsidRPr="00A45090">
              <w:rPr>
                <w:rFonts w:ascii="Arial" w:hAnsi="Arial" w:cs="Arial"/>
                <w:sz w:val="18"/>
                <w:szCs w:val="18"/>
              </w:rPr>
              <w:t>На площі комплектувальної виділяється місце для розміщення одного-двох холодильних шаф (за</w:t>
            </w:r>
            <w:r w:rsidR="00A45090">
              <w:rPr>
                <w:rFonts w:ascii="Arial" w:hAnsi="Arial" w:cs="Arial"/>
                <w:sz w:val="18"/>
                <w:szCs w:val="18"/>
              </w:rPr>
              <w:t xml:space="preserve"> </w:t>
            </w:r>
            <w:r w:rsidRPr="00A45090">
              <w:rPr>
                <w:rFonts w:ascii="Arial" w:hAnsi="Arial" w:cs="Arial"/>
                <w:sz w:val="18"/>
                <w:szCs w:val="18"/>
              </w:rPr>
              <w:t>завданням на проектування)</w:t>
            </w:r>
            <w:r w:rsidR="00215AEF" w:rsidRPr="00A45090">
              <w:rPr>
                <w:rFonts w:ascii="Arial" w:hAnsi="Arial" w:cs="Arial"/>
                <w:sz w:val="18"/>
                <w:szCs w:val="18"/>
              </w:rPr>
              <w:t>.</w:t>
            </w:r>
          </w:p>
        </w:tc>
      </w:tr>
    </w:tbl>
    <w:p w:rsidR="00AC3AB3" w:rsidRDefault="00AC3AB3" w:rsidP="00AC3AB3">
      <w:pPr>
        <w:rPr>
          <w:sz w:val="20"/>
          <w:szCs w:val="20"/>
        </w:rPr>
      </w:pPr>
    </w:p>
    <w:p w:rsidR="00215AEF" w:rsidRDefault="00215AEF" w:rsidP="00AC3AB3">
      <w:pPr>
        <w:rPr>
          <w:sz w:val="20"/>
          <w:szCs w:val="20"/>
        </w:rPr>
        <w:sectPr w:rsidR="00215AEF" w:rsidSect="001C01D5">
          <w:pgSz w:w="11900" w:h="16840"/>
          <w:pgMar w:top="851" w:right="1134" w:bottom="1134" w:left="993" w:header="510" w:footer="6" w:gutter="0"/>
          <w:cols w:space="708"/>
          <w:docGrid w:linePitch="326"/>
        </w:sectPr>
      </w:pPr>
    </w:p>
    <w:p w:rsidR="000C0039" w:rsidRPr="000C0039" w:rsidRDefault="000C0039" w:rsidP="000C0039">
      <w:pPr>
        <w:ind w:left="6480"/>
      </w:pPr>
    </w:p>
    <w:p w:rsidR="00215AEF" w:rsidRPr="00033F89" w:rsidRDefault="00215AEF" w:rsidP="00215AEF">
      <w:pPr>
        <w:jc w:val="center"/>
        <w:rPr>
          <w:rFonts w:ascii="Arial" w:hAnsi="Arial" w:cs="Arial"/>
          <w:sz w:val="21"/>
          <w:szCs w:val="21"/>
        </w:rPr>
      </w:pPr>
      <w:r w:rsidRPr="00033F89">
        <w:rPr>
          <w:rFonts w:ascii="Arial" w:hAnsi="Arial" w:cs="Arial"/>
          <w:sz w:val="21"/>
          <w:szCs w:val="21"/>
        </w:rPr>
        <w:t>ДОДАТОК Е</w:t>
      </w:r>
    </w:p>
    <w:p w:rsidR="00215AEF" w:rsidRPr="00033F89" w:rsidRDefault="00215AEF" w:rsidP="00215AEF">
      <w:pPr>
        <w:jc w:val="center"/>
        <w:rPr>
          <w:rFonts w:ascii="Arial" w:hAnsi="Arial" w:cs="Arial"/>
          <w:sz w:val="21"/>
          <w:szCs w:val="21"/>
        </w:rPr>
      </w:pPr>
      <w:r w:rsidRPr="00033F89">
        <w:rPr>
          <w:rFonts w:ascii="Arial" w:hAnsi="Arial" w:cs="Arial"/>
          <w:sz w:val="21"/>
          <w:szCs w:val="21"/>
        </w:rPr>
        <w:t>(рекомендований)</w:t>
      </w:r>
    </w:p>
    <w:p w:rsidR="00215AEF" w:rsidRPr="00033F89" w:rsidRDefault="00215AEF" w:rsidP="00215AEF">
      <w:pPr>
        <w:rPr>
          <w:rFonts w:ascii="Arial" w:hAnsi="Arial" w:cs="Arial"/>
          <w:sz w:val="21"/>
          <w:szCs w:val="21"/>
        </w:rPr>
      </w:pPr>
    </w:p>
    <w:p w:rsidR="00215AEF" w:rsidRPr="00033F89" w:rsidRDefault="00215AEF" w:rsidP="00215AEF">
      <w:pPr>
        <w:rPr>
          <w:rFonts w:ascii="Arial" w:hAnsi="Arial" w:cs="Arial"/>
          <w:b/>
          <w:bCs/>
          <w:sz w:val="21"/>
          <w:szCs w:val="21"/>
        </w:rPr>
      </w:pPr>
      <w:r w:rsidRPr="00033F89">
        <w:rPr>
          <w:rFonts w:ascii="Arial" w:hAnsi="Arial" w:cs="Arial"/>
          <w:b/>
          <w:bCs/>
          <w:sz w:val="21"/>
          <w:szCs w:val="21"/>
        </w:rPr>
        <w:t>Таблиця Е.1 - ПИТОМІ ПОКАЗНИКИ МІНІМАЛЬНОЇ ПЛОЩІ КАФЕТЕРІЮ</w:t>
      </w:r>
    </w:p>
    <w:p w:rsidR="00215AEF" w:rsidRPr="00033F89" w:rsidRDefault="00215AEF" w:rsidP="00215AEF">
      <w:pPr>
        <w:rPr>
          <w:rFonts w:ascii="Arial" w:hAnsi="Arial" w:cs="Arial"/>
          <w:b/>
          <w:bCs/>
          <w:sz w:val="21"/>
          <w:szCs w:val="21"/>
        </w:rPr>
      </w:pPr>
    </w:p>
    <w:tbl>
      <w:tblPr>
        <w:tblStyle w:val="a3"/>
        <w:tblW w:w="0" w:type="auto"/>
        <w:tblLook w:val="04A0" w:firstRow="1" w:lastRow="0" w:firstColumn="1" w:lastColumn="0" w:noHBand="0" w:noVBand="1"/>
      </w:tblPr>
      <w:tblGrid>
        <w:gridCol w:w="3254"/>
        <w:gridCol w:w="3254"/>
        <w:gridCol w:w="3255"/>
      </w:tblGrid>
      <w:tr w:rsidR="00CF148A" w:rsidRPr="00033F89" w:rsidTr="00CF148A">
        <w:tc>
          <w:tcPr>
            <w:tcW w:w="3254" w:type="dxa"/>
            <w:vMerge w:val="restart"/>
            <w:vAlign w:val="center"/>
          </w:tcPr>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Найменування приміщень</w:t>
            </w:r>
          </w:p>
        </w:tc>
        <w:tc>
          <w:tcPr>
            <w:tcW w:w="6509" w:type="dxa"/>
            <w:gridSpan w:val="2"/>
            <w:vAlign w:val="center"/>
          </w:tcPr>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Питомі показники мінімальної площі приміщень кафетерію</w:t>
            </w:r>
          </w:p>
          <w:p w:rsidR="00CF148A" w:rsidRPr="00033F89" w:rsidRDefault="00CF148A" w:rsidP="00CF148A">
            <w:pPr>
              <w:jc w:val="center"/>
              <w:rPr>
                <w:rFonts w:ascii="Arial" w:hAnsi="Arial" w:cs="Arial"/>
                <w:b/>
                <w:bCs/>
                <w:sz w:val="21"/>
                <w:szCs w:val="21"/>
              </w:rPr>
            </w:pPr>
          </w:p>
        </w:tc>
      </w:tr>
      <w:tr w:rsidR="00CF148A" w:rsidRPr="00033F89" w:rsidTr="00215AEF">
        <w:tc>
          <w:tcPr>
            <w:tcW w:w="3254" w:type="dxa"/>
            <w:vMerge/>
          </w:tcPr>
          <w:p w:rsidR="00CF148A" w:rsidRPr="00033F89" w:rsidRDefault="00CF148A" w:rsidP="00215AEF">
            <w:pPr>
              <w:rPr>
                <w:rFonts w:ascii="Arial" w:hAnsi="Arial" w:cs="Arial"/>
                <w:b/>
                <w:bCs/>
                <w:sz w:val="21"/>
                <w:szCs w:val="21"/>
              </w:rPr>
            </w:pPr>
          </w:p>
        </w:tc>
        <w:tc>
          <w:tcPr>
            <w:tcW w:w="3254" w:type="dxa"/>
          </w:tcPr>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на 10 м</w:t>
            </w:r>
            <w:r w:rsidRPr="00033F89">
              <w:rPr>
                <w:rFonts w:ascii="Arial" w:hAnsi="Arial" w:cs="Arial"/>
                <w:b/>
                <w:bCs/>
                <w:sz w:val="21"/>
                <w:szCs w:val="21"/>
                <w:vertAlign w:val="superscript"/>
              </w:rPr>
              <w:t xml:space="preserve">2 </w:t>
            </w:r>
            <w:r w:rsidRPr="00033F89">
              <w:rPr>
                <w:rFonts w:ascii="Arial" w:hAnsi="Arial" w:cs="Arial"/>
                <w:b/>
                <w:bCs/>
                <w:sz w:val="21"/>
                <w:szCs w:val="21"/>
              </w:rPr>
              <w:t>торговельної площі</w:t>
            </w:r>
          </w:p>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за величини магазину</w:t>
            </w:r>
          </w:p>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до 400 м</w:t>
            </w:r>
            <w:r w:rsidRPr="00033F89">
              <w:rPr>
                <w:rFonts w:ascii="Arial" w:hAnsi="Arial" w:cs="Arial"/>
                <w:b/>
                <w:bCs/>
                <w:sz w:val="21"/>
                <w:szCs w:val="21"/>
                <w:vertAlign w:val="superscript"/>
              </w:rPr>
              <w:t>2</w:t>
            </w:r>
          </w:p>
        </w:tc>
        <w:tc>
          <w:tcPr>
            <w:tcW w:w="3255" w:type="dxa"/>
          </w:tcPr>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на 10 м</w:t>
            </w:r>
            <w:r w:rsidRPr="00033F89">
              <w:rPr>
                <w:rFonts w:ascii="Arial" w:hAnsi="Arial" w:cs="Arial"/>
                <w:b/>
                <w:bCs/>
                <w:sz w:val="21"/>
                <w:szCs w:val="21"/>
                <w:vertAlign w:val="superscript"/>
              </w:rPr>
              <w:t>2</w:t>
            </w:r>
            <w:r w:rsidRPr="00033F89">
              <w:rPr>
                <w:rFonts w:ascii="Arial" w:hAnsi="Arial" w:cs="Arial"/>
                <w:b/>
                <w:bCs/>
                <w:sz w:val="21"/>
                <w:szCs w:val="21"/>
              </w:rPr>
              <w:t xml:space="preserve"> торговельної площі</w:t>
            </w:r>
          </w:p>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за величини магази</w:t>
            </w:r>
            <w:r w:rsidR="008E3F51" w:rsidRPr="00033F89">
              <w:rPr>
                <w:rFonts w:ascii="Arial" w:hAnsi="Arial" w:cs="Arial"/>
                <w:b/>
                <w:bCs/>
                <w:sz w:val="21"/>
                <w:szCs w:val="21"/>
              </w:rPr>
              <w:t>ну</w:t>
            </w:r>
          </w:p>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понад 400м</w:t>
            </w:r>
            <w:r w:rsidRPr="00033F89">
              <w:rPr>
                <w:rFonts w:ascii="Arial" w:hAnsi="Arial" w:cs="Arial"/>
                <w:b/>
                <w:bCs/>
                <w:sz w:val="21"/>
                <w:szCs w:val="21"/>
                <w:vertAlign w:val="superscript"/>
              </w:rPr>
              <w:t>2</w:t>
            </w:r>
          </w:p>
        </w:tc>
      </w:tr>
      <w:tr w:rsidR="00215AEF" w:rsidRPr="00033F89" w:rsidTr="00215AEF">
        <w:tc>
          <w:tcPr>
            <w:tcW w:w="3254" w:type="dxa"/>
          </w:tcPr>
          <w:p w:rsidR="00215AEF" w:rsidRPr="00033F89" w:rsidRDefault="00CF148A" w:rsidP="00215AEF">
            <w:pPr>
              <w:rPr>
                <w:rFonts w:ascii="Arial" w:hAnsi="Arial" w:cs="Arial"/>
                <w:sz w:val="21"/>
                <w:szCs w:val="21"/>
              </w:rPr>
            </w:pPr>
            <w:r w:rsidRPr="00033F89">
              <w:rPr>
                <w:rFonts w:ascii="Arial" w:hAnsi="Arial" w:cs="Arial"/>
                <w:sz w:val="21"/>
                <w:szCs w:val="21"/>
              </w:rPr>
              <w:t>Торговельний зал</w:t>
            </w:r>
          </w:p>
        </w:tc>
        <w:tc>
          <w:tcPr>
            <w:tcW w:w="3254" w:type="dxa"/>
          </w:tcPr>
          <w:p w:rsidR="00215AEF" w:rsidRPr="00033F89" w:rsidRDefault="00CF148A" w:rsidP="00CF148A">
            <w:pPr>
              <w:jc w:val="center"/>
              <w:rPr>
                <w:rFonts w:ascii="Arial" w:hAnsi="Arial" w:cs="Arial"/>
                <w:sz w:val="21"/>
                <w:szCs w:val="21"/>
              </w:rPr>
            </w:pPr>
            <w:r w:rsidRPr="00033F89">
              <w:rPr>
                <w:rFonts w:ascii="Arial" w:hAnsi="Arial" w:cs="Arial"/>
                <w:sz w:val="21"/>
                <w:szCs w:val="21"/>
              </w:rPr>
              <w:t>0,3</w:t>
            </w:r>
          </w:p>
        </w:tc>
        <w:tc>
          <w:tcPr>
            <w:tcW w:w="3255" w:type="dxa"/>
          </w:tcPr>
          <w:p w:rsidR="00215AEF" w:rsidRPr="00033F89" w:rsidRDefault="00CF148A" w:rsidP="00CF148A">
            <w:pPr>
              <w:jc w:val="center"/>
              <w:rPr>
                <w:rFonts w:ascii="Arial" w:hAnsi="Arial" w:cs="Arial"/>
                <w:sz w:val="21"/>
                <w:szCs w:val="21"/>
              </w:rPr>
            </w:pPr>
            <w:r w:rsidRPr="00033F89">
              <w:rPr>
                <w:rFonts w:ascii="Arial" w:hAnsi="Arial" w:cs="Arial"/>
                <w:sz w:val="21"/>
                <w:szCs w:val="21"/>
              </w:rPr>
              <w:t>0,1</w:t>
            </w:r>
          </w:p>
        </w:tc>
      </w:tr>
      <w:tr w:rsidR="00CF148A" w:rsidRPr="00033F89" w:rsidTr="00215AEF">
        <w:tc>
          <w:tcPr>
            <w:tcW w:w="3254" w:type="dxa"/>
          </w:tcPr>
          <w:p w:rsidR="00CF148A" w:rsidRPr="00033F89" w:rsidRDefault="00CF148A" w:rsidP="008E3F51">
            <w:pPr>
              <w:rPr>
                <w:rFonts w:ascii="Arial" w:hAnsi="Arial" w:cs="Arial"/>
                <w:sz w:val="21"/>
                <w:szCs w:val="21"/>
              </w:rPr>
            </w:pPr>
            <w:r w:rsidRPr="00033F89">
              <w:rPr>
                <w:rFonts w:ascii="Arial" w:hAnsi="Arial" w:cs="Arial"/>
                <w:sz w:val="21"/>
                <w:szCs w:val="21"/>
              </w:rPr>
              <w:t>Підсобн</w:t>
            </w:r>
            <w:r w:rsidR="008E3F51" w:rsidRPr="00033F89">
              <w:rPr>
                <w:rFonts w:ascii="Arial" w:hAnsi="Arial" w:cs="Arial"/>
                <w:sz w:val="21"/>
                <w:szCs w:val="21"/>
              </w:rPr>
              <w:t>і</w:t>
            </w:r>
            <w:r w:rsidRPr="00033F89">
              <w:rPr>
                <w:rFonts w:ascii="Arial" w:hAnsi="Arial" w:cs="Arial"/>
                <w:sz w:val="21"/>
                <w:szCs w:val="21"/>
              </w:rPr>
              <w:t xml:space="preserve"> приміщення</w:t>
            </w:r>
          </w:p>
        </w:tc>
        <w:tc>
          <w:tcPr>
            <w:tcW w:w="3254" w:type="dxa"/>
          </w:tcPr>
          <w:p w:rsidR="00CF148A" w:rsidRPr="00033F89" w:rsidRDefault="00CF148A" w:rsidP="00CF148A">
            <w:pPr>
              <w:jc w:val="center"/>
              <w:rPr>
                <w:rFonts w:ascii="Arial" w:hAnsi="Arial" w:cs="Arial"/>
                <w:sz w:val="21"/>
                <w:szCs w:val="21"/>
              </w:rPr>
            </w:pPr>
            <w:r w:rsidRPr="00033F89">
              <w:rPr>
                <w:rFonts w:ascii="Arial" w:hAnsi="Arial" w:cs="Arial"/>
                <w:sz w:val="21"/>
                <w:szCs w:val="21"/>
              </w:rPr>
              <w:t>0,15</w:t>
            </w:r>
          </w:p>
        </w:tc>
        <w:tc>
          <w:tcPr>
            <w:tcW w:w="3255" w:type="dxa"/>
          </w:tcPr>
          <w:p w:rsidR="00CF148A" w:rsidRPr="00033F89" w:rsidRDefault="00CF148A" w:rsidP="00CF148A">
            <w:pPr>
              <w:jc w:val="center"/>
              <w:rPr>
                <w:rFonts w:ascii="Arial" w:hAnsi="Arial" w:cs="Arial"/>
                <w:sz w:val="21"/>
                <w:szCs w:val="21"/>
              </w:rPr>
            </w:pPr>
            <w:r w:rsidRPr="00033F89">
              <w:rPr>
                <w:rFonts w:ascii="Arial" w:hAnsi="Arial" w:cs="Arial"/>
                <w:sz w:val="21"/>
                <w:szCs w:val="21"/>
              </w:rPr>
              <w:t>0,1</w:t>
            </w:r>
          </w:p>
        </w:tc>
      </w:tr>
    </w:tbl>
    <w:p w:rsidR="00215AEF" w:rsidRDefault="00215AEF" w:rsidP="00215AEF">
      <w:pPr>
        <w:rPr>
          <w:b/>
          <w:bCs/>
          <w:sz w:val="20"/>
          <w:szCs w:val="20"/>
        </w:rPr>
      </w:pPr>
    </w:p>
    <w:p w:rsidR="00CF148A" w:rsidRDefault="00CF148A" w:rsidP="00215AEF">
      <w:pPr>
        <w:rPr>
          <w:b/>
          <w:bCs/>
          <w:sz w:val="20"/>
          <w:szCs w:val="20"/>
        </w:rPr>
      </w:pPr>
    </w:p>
    <w:p w:rsidR="00CF148A" w:rsidRDefault="00CF148A" w:rsidP="00215AEF">
      <w:pPr>
        <w:rPr>
          <w:b/>
          <w:bCs/>
          <w:sz w:val="20"/>
          <w:szCs w:val="20"/>
        </w:rPr>
        <w:sectPr w:rsidR="00CF148A" w:rsidSect="001C01D5">
          <w:pgSz w:w="11900" w:h="16840"/>
          <w:pgMar w:top="851" w:right="1134" w:bottom="1134" w:left="993" w:header="510" w:footer="6" w:gutter="0"/>
          <w:cols w:space="708"/>
          <w:docGrid w:linePitch="326"/>
        </w:sectPr>
      </w:pPr>
    </w:p>
    <w:p w:rsidR="00CF148A" w:rsidRPr="001A6C08" w:rsidRDefault="00CF148A" w:rsidP="00CF148A">
      <w:pPr>
        <w:jc w:val="center"/>
        <w:rPr>
          <w:rFonts w:ascii="Arial" w:hAnsi="Arial" w:cs="Arial"/>
          <w:sz w:val="21"/>
          <w:szCs w:val="21"/>
        </w:rPr>
      </w:pPr>
      <w:r w:rsidRPr="001A6C08">
        <w:rPr>
          <w:rFonts w:ascii="Arial" w:hAnsi="Arial" w:cs="Arial"/>
          <w:sz w:val="21"/>
          <w:szCs w:val="21"/>
        </w:rPr>
        <w:lastRenderedPageBreak/>
        <w:t>ДОДАТОК Ж</w:t>
      </w:r>
    </w:p>
    <w:p w:rsidR="00CF148A" w:rsidRPr="001A6C08" w:rsidRDefault="00CF148A" w:rsidP="00CF148A">
      <w:pPr>
        <w:jc w:val="center"/>
        <w:rPr>
          <w:rFonts w:ascii="Arial" w:hAnsi="Arial" w:cs="Arial"/>
          <w:sz w:val="21"/>
          <w:szCs w:val="21"/>
        </w:rPr>
      </w:pPr>
      <w:r w:rsidRPr="001A6C08">
        <w:rPr>
          <w:rFonts w:ascii="Arial" w:hAnsi="Arial" w:cs="Arial"/>
          <w:sz w:val="21"/>
          <w:szCs w:val="21"/>
        </w:rPr>
        <w:t>(довідковий)</w:t>
      </w:r>
    </w:p>
    <w:p w:rsidR="00CF148A" w:rsidRPr="001A6C08" w:rsidRDefault="00CF148A" w:rsidP="00CF148A">
      <w:pPr>
        <w:jc w:val="center"/>
        <w:rPr>
          <w:rFonts w:ascii="Arial" w:hAnsi="Arial" w:cs="Arial"/>
          <w:sz w:val="21"/>
          <w:szCs w:val="21"/>
        </w:rPr>
      </w:pPr>
    </w:p>
    <w:p w:rsidR="00CF148A" w:rsidRPr="001A6C08" w:rsidRDefault="00CF148A" w:rsidP="00CF148A">
      <w:pPr>
        <w:ind w:left="1560" w:hanging="1560"/>
        <w:rPr>
          <w:rFonts w:ascii="Arial" w:hAnsi="Arial" w:cs="Arial"/>
          <w:b/>
          <w:bCs/>
          <w:sz w:val="21"/>
          <w:szCs w:val="21"/>
        </w:rPr>
      </w:pPr>
      <w:r w:rsidRPr="001A6C08">
        <w:rPr>
          <w:rFonts w:ascii="Arial" w:hAnsi="Arial" w:cs="Arial"/>
          <w:b/>
          <w:bCs/>
          <w:sz w:val="21"/>
          <w:szCs w:val="21"/>
        </w:rPr>
        <w:t>Таблиця Ж.1 - МІНІМАЛЬНІ ПЛОЩІ ПРИМІЩЕНЬ ДОДАТКОВОГО ОБСЛУГОВУВАННЯ</w:t>
      </w:r>
    </w:p>
    <w:p w:rsidR="00CF148A" w:rsidRPr="001A6C08" w:rsidRDefault="00CF148A" w:rsidP="00CF148A">
      <w:pPr>
        <w:ind w:left="1560" w:hanging="1560"/>
        <w:rPr>
          <w:rFonts w:ascii="Arial" w:hAnsi="Arial" w:cs="Arial"/>
          <w:b/>
          <w:bCs/>
          <w:sz w:val="21"/>
          <w:szCs w:val="21"/>
        </w:rPr>
      </w:pPr>
    </w:p>
    <w:tbl>
      <w:tblPr>
        <w:tblStyle w:val="a3"/>
        <w:tblW w:w="0" w:type="auto"/>
        <w:tblInd w:w="-5" w:type="dxa"/>
        <w:tblLayout w:type="fixed"/>
        <w:tblLook w:val="04A0" w:firstRow="1" w:lastRow="0" w:firstColumn="1" w:lastColumn="0" w:noHBand="0" w:noVBand="1"/>
      </w:tblPr>
      <w:tblGrid>
        <w:gridCol w:w="2410"/>
        <w:gridCol w:w="5528"/>
        <w:gridCol w:w="1701"/>
      </w:tblGrid>
      <w:tr w:rsidR="00CF148A" w:rsidRPr="001A6C08" w:rsidTr="005D7F3F">
        <w:tc>
          <w:tcPr>
            <w:tcW w:w="2410" w:type="dxa"/>
            <w:vAlign w:val="center"/>
          </w:tcPr>
          <w:p w:rsidR="00CF148A" w:rsidRPr="001A6C08" w:rsidRDefault="00CF148A" w:rsidP="00CF148A">
            <w:pPr>
              <w:jc w:val="center"/>
              <w:rPr>
                <w:rFonts w:ascii="Arial" w:hAnsi="Arial" w:cs="Arial"/>
                <w:b/>
                <w:bCs/>
                <w:sz w:val="21"/>
                <w:szCs w:val="21"/>
              </w:rPr>
            </w:pPr>
            <w:r w:rsidRPr="001A6C08">
              <w:rPr>
                <w:rFonts w:ascii="Arial" w:hAnsi="Arial" w:cs="Arial"/>
                <w:b/>
                <w:bCs/>
                <w:sz w:val="21"/>
                <w:szCs w:val="21"/>
              </w:rPr>
              <w:t>Найменування магазину або його відділу</w:t>
            </w:r>
          </w:p>
        </w:tc>
        <w:tc>
          <w:tcPr>
            <w:tcW w:w="5528" w:type="dxa"/>
            <w:vAlign w:val="center"/>
          </w:tcPr>
          <w:p w:rsidR="00CF148A" w:rsidRPr="001A6C08" w:rsidRDefault="00CF148A" w:rsidP="00CF148A">
            <w:pPr>
              <w:jc w:val="center"/>
              <w:rPr>
                <w:rFonts w:ascii="Arial" w:hAnsi="Arial" w:cs="Arial"/>
                <w:b/>
                <w:bCs/>
                <w:sz w:val="21"/>
                <w:szCs w:val="21"/>
              </w:rPr>
            </w:pPr>
            <w:r w:rsidRPr="001A6C08">
              <w:rPr>
                <w:rFonts w:ascii="Arial" w:hAnsi="Arial" w:cs="Arial"/>
                <w:b/>
                <w:bCs/>
                <w:sz w:val="21"/>
                <w:szCs w:val="21"/>
              </w:rPr>
              <w:t>Вид послуг</w:t>
            </w:r>
          </w:p>
        </w:tc>
        <w:tc>
          <w:tcPr>
            <w:tcW w:w="1701" w:type="dxa"/>
            <w:vAlign w:val="center"/>
          </w:tcPr>
          <w:p w:rsidR="00CF148A" w:rsidRPr="001A6C08" w:rsidRDefault="00CF148A" w:rsidP="00CF148A">
            <w:pPr>
              <w:jc w:val="center"/>
              <w:rPr>
                <w:rFonts w:ascii="Arial" w:hAnsi="Arial" w:cs="Arial"/>
                <w:b/>
                <w:bCs/>
                <w:sz w:val="21"/>
                <w:szCs w:val="21"/>
              </w:rPr>
            </w:pPr>
            <w:r w:rsidRPr="001A6C08">
              <w:rPr>
                <w:rFonts w:ascii="Arial" w:hAnsi="Arial" w:cs="Arial"/>
                <w:b/>
                <w:bCs/>
                <w:sz w:val="21"/>
                <w:szCs w:val="21"/>
              </w:rPr>
              <w:t>Площа, м</w:t>
            </w:r>
            <w:r w:rsidRPr="001A6C08">
              <w:rPr>
                <w:rFonts w:ascii="Arial" w:hAnsi="Arial" w:cs="Arial"/>
                <w:b/>
                <w:bCs/>
                <w:sz w:val="21"/>
                <w:szCs w:val="21"/>
                <w:vertAlign w:val="superscript"/>
              </w:rPr>
              <w:t>2</w:t>
            </w:r>
          </w:p>
        </w:tc>
      </w:tr>
      <w:tr w:rsidR="00CF148A" w:rsidRPr="001A6C08" w:rsidTr="005D7F3F">
        <w:tc>
          <w:tcPr>
            <w:tcW w:w="2410" w:type="dxa"/>
          </w:tcPr>
          <w:p w:rsidR="00CF148A" w:rsidRPr="001A6C08" w:rsidRDefault="002B48F7" w:rsidP="00CF148A">
            <w:pPr>
              <w:rPr>
                <w:rFonts w:ascii="Arial" w:hAnsi="Arial" w:cs="Arial"/>
                <w:sz w:val="21"/>
                <w:szCs w:val="21"/>
              </w:rPr>
            </w:pPr>
            <w:r w:rsidRPr="001A6C08">
              <w:rPr>
                <w:rFonts w:ascii="Arial" w:hAnsi="Arial" w:cs="Arial"/>
                <w:sz w:val="21"/>
                <w:szCs w:val="21"/>
              </w:rPr>
              <w:t>"Тканини"</w:t>
            </w:r>
          </w:p>
        </w:tc>
        <w:tc>
          <w:tcPr>
            <w:tcW w:w="5528" w:type="dxa"/>
          </w:tcPr>
          <w:p w:rsidR="00CF148A" w:rsidRPr="001A6C08" w:rsidRDefault="002B48F7" w:rsidP="00CF148A">
            <w:pPr>
              <w:rPr>
                <w:rFonts w:ascii="Arial" w:hAnsi="Arial" w:cs="Arial"/>
                <w:sz w:val="21"/>
                <w:szCs w:val="21"/>
              </w:rPr>
            </w:pPr>
            <w:r w:rsidRPr="001A6C08">
              <w:rPr>
                <w:rFonts w:ascii="Arial" w:hAnsi="Arial" w:cs="Arial"/>
                <w:sz w:val="21"/>
                <w:szCs w:val="21"/>
              </w:rPr>
              <w:t>Розкрій тканин і підшивання штор</w:t>
            </w:r>
          </w:p>
        </w:tc>
        <w:tc>
          <w:tcPr>
            <w:tcW w:w="1701" w:type="dxa"/>
          </w:tcPr>
          <w:p w:rsidR="00CF148A" w:rsidRPr="001A6C08" w:rsidRDefault="005D7F3F" w:rsidP="005D7F3F">
            <w:pPr>
              <w:jc w:val="center"/>
              <w:rPr>
                <w:rFonts w:ascii="Arial" w:hAnsi="Arial" w:cs="Arial"/>
                <w:sz w:val="21"/>
                <w:szCs w:val="21"/>
              </w:rPr>
            </w:pPr>
            <w:r w:rsidRPr="001A6C08">
              <w:rPr>
                <w:rFonts w:ascii="Arial" w:hAnsi="Arial" w:cs="Arial"/>
                <w:sz w:val="21"/>
                <w:szCs w:val="21"/>
              </w:rPr>
              <w:t>12</w:t>
            </w:r>
          </w:p>
        </w:tc>
      </w:tr>
      <w:tr w:rsidR="00CF148A" w:rsidRPr="001A6C08" w:rsidTr="005D7F3F">
        <w:tc>
          <w:tcPr>
            <w:tcW w:w="2410" w:type="dxa"/>
          </w:tcPr>
          <w:p w:rsidR="00CF148A" w:rsidRPr="001A6C08" w:rsidRDefault="002B48F7" w:rsidP="00CF148A">
            <w:pPr>
              <w:rPr>
                <w:rFonts w:ascii="Arial" w:hAnsi="Arial" w:cs="Arial"/>
                <w:sz w:val="21"/>
                <w:szCs w:val="21"/>
              </w:rPr>
            </w:pPr>
            <w:r w:rsidRPr="001A6C08">
              <w:rPr>
                <w:rFonts w:ascii="Arial" w:hAnsi="Arial" w:cs="Arial"/>
                <w:sz w:val="21"/>
                <w:szCs w:val="21"/>
              </w:rPr>
              <w:t>"Одяг"</w:t>
            </w:r>
          </w:p>
        </w:tc>
        <w:tc>
          <w:tcPr>
            <w:tcW w:w="5528" w:type="dxa"/>
          </w:tcPr>
          <w:p w:rsidR="00CF148A" w:rsidRPr="001A6C08" w:rsidRDefault="002B48F7" w:rsidP="00CF148A">
            <w:pPr>
              <w:rPr>
                <w:rFonts w:ascii="Arial" w:hAnsi="Arial" w:cs="Arial"/>
                <w:sz w:val="21"/>
                <w:szCs w:val="21"/>
              </w:rPr>
            </w:pPr>
            <w:r w:rsidRPr="001A6C08">
              <w:rPr>
                <w:rFonts w:ascii="Arial" w:hAnsi="Arial" w:cs="Arial"/>
                <w:sz w:val="21"/>
                <w:szCs w:val="21"/>
              </w:rPr>
              <w:t>Дрібне переробляння швейних виробів</w:t>
            </w:r>
          </w:p>
        </w:tc>
        <w:tc>
          <w:tcPr>
            <w:tcW w:w="1701" w:type="dxa"/>
          </w:tcPr>
          <w:p w:rsidR="00CF148A" w:rsidRPr="001A6C08" w:rsidRDefault="005D7F3F" w:rsidP="005D7F3F">
            <w:pPr>
              <w:jc w:val="center"/>
              <w:rPr>
                <w:rFonts w:ascii="Arial" w:hAnsi="Arial" w:cs="Arial"/>
                <w:sz w:val="21"/>
                <w:szCs w:val="21"/>
              </w:rPr>
            </w:pPr>
            <w:r w:rsidRPr="001A6C08">
              <w:rPr>
                <w:rFonts w:ascii="Arial" w:hAnsi="Arial" w:cs="Arial"/>
                <w:sz w:val="21"/>
                <w:szCs w:val="21"/>
              </w:rPr>
              <w:t>8</w:t>
            </w:r>
          </w:p>
        </w:tc>
      </w:tr>
      <w:tr w:rsidR="00CF148A" w:rsidRPr="001A6C08" w:rsidTr="005D7F3F">
        <w:tc>
          <w:tcPr>
            <w:tcW w:w="2410" w:type="dxa"/>
          </w:tcPr>
          <w:p w:rsidR="00CF148A" w:rsidRPr="001A6C08" w:rsidRDefault="002B48F7" w:rsidP="00CF148A">
            <w:pPr>
              <w:rPr>
                <w:rFonts w:ascii="Arial" w:hAnsi="Arial" w:cs="Arial"/>
                <w:sz w:val="21"/>
                <w:szCs w:val="21"/>
              </w:rPr>
            </w:pPr>
            <w:r w:rsidRPr="001A6C08">
              <w:rPr>
                <w:rFonts w:ascii="Arial" w:hAnsi="Arial" w:cs="Arial"/>
                <w:sz w:val="21"/>
                <w:szCs w:val="21"/>
              </w:rPr>
              <w:t>"Головні убори", "Взуття"</w:t>
            </w:r>
          </w:p>
        </w:tc>
        <w:tc>
          <w:tcPr>
            <w:tcW w:w="5528" w:type="dxa"/>
            <w:vAlign w:val="center"/>
          </w:tcPr>
          <w:p w:rsidR="00CF148A" w:rsidRPr="001A6C08" w:rsidRDefault="002B48F7" w:rsidP="005D7F3F">
            <w:pPr>
              <w:jc w:val="center"/>
              <w:rPr>
                <w:rFonts w:ascii="Arial" w:hAnsi="Arial" w:cs="Arial"/>
                <w:sz w:val="21"/>
                <w:szCs w:val="21"/>
              </w:rPr>
            </w:pPr>
            <w:r w:rsidRPr="001A6C08">
              <w:rPr>
                <w:rFonts w:ascii="Arial" w:hAnsi="Arial" w:cs="Arial"/>
                <w:sz w:val="21"/>
                <w:szCs w:val="21"/>
              </w:rPr>
              <w:t>Розтягнення взуття та головних уборів</w:t>
            </w:r>
          </w:p>
        </w:tc>
        <w:tc>
          <w:tcPr>
            <w:tcW w:w="1701" w:type="dxa"/>
          </w:tcPr>
          <w:p w:rsidR="00CF148A" w:rsidRPr="001A6C08" w:rsidRDefault="005D7F3F" w:rsidP="005D7F3F">
            <w:pPr>
              <w:jc w:val="center"/>
              <w:rPr>
                <w:rFonts w:ascii="Arial" w:hAnsi="Arial" w:cs="Arial"/>
                <w:sz w:val="21"/>
                <w:szCs w:val="21"/>
              </w:rPr>
            </w:pPr>
            <w:r w:rsidRPr="001A6C08">
              <w:rPr>
                <w:rFonts w:ascii="Arial" w:hAnsi="Arial" w:cs="Arial"/>
                <w:sz w:val="21"/>
                <w:szCs w:val="21"/>
              </w:rPr>
              <w:t>6</w:t>
            </w:r>
          </w:p>
        </w:tc>
      </w:tr>
      <w:tr w:rsidR="002B48F7" w:rsidRPr="001A6C08" w:rsidTr="005D7F3F">
        <w:trPr>
          <w:trHeight w:val="388"/>
        </w:trPr>
        <w:tc>
          <w:tcPr>
            <w:tcW w:w="2410" w:type="dxa"/>
            <w:vMerge w:val="restart"/>
          </w:tcPr>
          <w:p w:rsidR="002B48F7" w:rsidRPr="001A6C08" w:rsidRDefault="002B48F7" w:rsidP="002B48F7">
            <w:pPr>
              <w:rPr>
                <w:rFonts w:ascii="Arial" w:hAnsi="Arial" w:cs="Arial"/>
                <w:sz w:val="21"/>
                <w:szCs w:val="21"/>
              </w:rPr>
            </w:pPr>
            <w:r w:rsidRPr="001A6C08">
              <w:rPr>
                <w:rFonts w:ascii="Arial" w:hAnsi="Arial" w:cs="Arial"/>
                <w:sz w:val="21"/>
                <w:szCs w:val="21"/>
              </w:rPr>
              <w:t>"Товари для дітей", "Універмаг" "Універсам" (супермаркет)</w:t>
            </w: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Організація дозвілля дітей</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15</w:t>
            </w:r>
          </w:p>
        </w:tc>
      </w:tr>
      <w:tr w:rsidR="002B48F7" w:rsidRPr="001A6C08" w:rsidTr="005D7F3F">
        <w:trPr>
          <w:trHeight w:val="360"/>
        </w:trPr>
        <w:tc>
          <w:tcPr>
            <w:tcW w:w="2410" w:type="dxa"/>
            <w:vMerge/>
          </w:tcPr>
          <w:p w:rsidR="002B48F7" w:rsidRPr="001A6C08" w:rsidRDefault="002B48F7" w:rsidP="002B48F7">
            <w:pPr>
              <w:rPr>
                <w:rFonts w:ascii="Arial" w:hAnsi="Arial" w:cs="Arial"/>
                <w:sz w:val="21"/>
                <w:szCs w:val="21"/>
              </w:rPr>
            </w:pP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Зберігання дитячих колясок</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10</w:t>
            </w:r>
          </w:p>
        </w:tc>
      </w:tr>
      <w:tr w:rsidR="002B48F7" w:rsidRPr="001A6C08" w:rsidTr="005D7F3F">
        <w:trPr>
          <w:trHeight w:val="166"/>
        </w:trPr>
        <w:tc>
          <w:tcPr>
            <w:tcW w:w="2410" w:type="dxa"/>
            <w:vMerge w:val="restart"/>
          </w:tcPr>
          <w:p w:rsidR="005D7F3F" w:rsidRPr="001A6C08" w:rsidRDefault="002B48F7" w:rsidP="002B48F7">
            <w:pPr>
              <w:rPr>
                <w:rFonts w:ascii="Arial" w:hAnsi="Arial" w:cs="Arial"/>
                <w:sz w:val="21"/>
                <w:szCs w:val="21"/>
              </w:rPr>
            </w:pPr>
            <w:r w:rsidRPr="001A6C08">
              <w:rPr>
                <w:rFonts w:ascii="Arial" w:hAnsi="Arial" w:cs="Arial"/>
                <w:sz w:val="21"/>
                <w:szCs w:val="21"/>
              </w:rPr>
              <w:t>"Універмаг",</w:t>
            </w:r>
          </w:p>
          <w:p w:rsidR="002B48F7" w:rsidRPr="001A6C08" w:rsidRDefault="002B48F7" w:rsidP="002B48F7">
            <w:pPr>
              <w:rPr>
                <w:rFonts w:ascii="Arial" w:hAnsi="Arial" w:cs="Arial"/>
                <w:sz w:val="21"/>
                <w:szCs w:val="21"/>
              </w:rPr>
            </w:pPr>
            <w:r w:rsidRPr="001A6C08">
              <w:rPr>
                <w:rFonts w:ascii="Arial" w:hAnsi="Arial" w:cs="Arial"/>
                <w:sz w:val="21"/>
                <w:szCs w:val="21"/>
              </w:rPr>
              <w:t xml:space="preserve">"Універсам" </w:t>
            </w:r>
          </w:p>
          <w:p w:rsidR="002B48F7" w:rsidRPr="001A6C08" w:rsidRDefault="002B48F7" w:rsidP="002B48F7">
            <w:pPr>
              <w:rPr>
                <w:rFonts w:ascii="Arial" w:hAnsi="Arial" w:cs="Arial"/>
                <w:sz w:val="21"/>
                <w:szCs w:val="21"/>
              </w:rPr>
            </w:pPr>
            <w:r w:rsidRPr="001A6C08">
              <w:rPr>
                <w:rFonts w:ascii="Arial" w:hAnsi="Arial" w:cs="Arial"/>
                <w:sz w:val="21"/>
                <w:szCs w:val="21"/>
              </w:rPr>
              <w:t>(супермаркет)</w:t>
            </w: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*Аудіо-відеозаписи, їх прослуховування і</w:t>
            </w:r>
            <w:r w:rsidR="00990DE5">
              <w:rPr>
                <w:rFonts w:ascii="Arial" w:hAnsi="Arial" w:cs="Arial"/>
                <w:sz w:val="21"/>
                <w:szCs w:val="21"/>
              </w:rPr>
              <w:t xml:space="preserve"> </w:t>
            </w:r>
            <w:r w:rsidRPr="001A6C08">
              <w:rPr>
                <w:rFonts w:ascii="Arial" w:hAnsi="Arial" w:cs="Arial"/>
                <w:sz w:val="21"/>
                <w:szCs w:val="21"/>
              </w:rPr>
              <w:t>перегляд</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6</w:t>
            </w:r>
          </w:p>
        </w:tc>
      </w:tr>
      <w:tr w:rsidR="002B48F7" w:rsidRPr="001A6C08" w:rsidTr="005D7F3F">
        <w:trPr>
          <w:trHeight w:val="148"/>
        </w:trPr>
        <w:tc>
          <w:tcPr>
            <w:tcW w:w="2410" w:type="dxa"/>
            <w:vMerge/>
          </w:tcPr>
          <w:p w:rsidR="002B48F7" w:rsidRPr="001A6C08" w:rsidRDefault="002B48F7" w:rsidP="002B48F7">
            <w:pPr>
              <w:rPr>
                <w:rFonts w:ascii="Arial" w:hAnsi="Arial" w:cs="Arial"/>
                <w:sz w:val="21"/>
                <w:szCs w:val="21"/>
              </w:rPr>
            </w:pP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*Туристичні агенції</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6</w:t>
            </w:r>
          </w:p>
        </w:tc>
      </w:tr>
      <w:tr w:rsidR="002B48F7" w:rsidRPr="001A6C08" w:rsidTr="005D7F3F">
        <w:trPr>
          <w:trHeight w:val="120"/>
        </w:trPr>
        <w:tc>
          <w:tcPr>
            <w:tcW w:w="2410" w:type="dxa"/>
            <w:vMerge/>
          </w:tcPr>
          <w:p w:rsidR="002B48F7" w:rsidRPr="001A6C08" w:rsidRDefault="002B48F7" w:rsidP="002B48F7">
            <w:pPr>
              <w:rPr>
                <w:rFonts w:ascii="Arial" w:hAnsi="Arial" w:cs="Arial"/>
                <w:sz w:val="21"/>
                <w:szCs w:val="21"/>
              </w:rPr>
            </w:pP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*Транспортні агенції</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6</w:t>
            </w:r>
          </w:p>
        </w:tc>
      </w:tr>
      <w:tr w:rsidR="002B48F7" w:rsidRPr="001A6C08" w:rsidTr="005D7F3F">
        <w:trPr>
          <w:trHeight w:val="120"/>
        </w:trPr>
        <w:tc>
          <w:tcPr>
            <w:tcW w:w="2410" w:type="dxa"/>
            <w:vMerge/>
          </w:tcPr>
          <w:p w:rsidR="002B48F7" w:rsidRPr="001A6C08" w:rsidRDefault="002B48F7" w:rsidP="002B48F7">
            <w:pPr>
              <w:rPr>
                <w:rFonts w:ascii="Arial" w:hAnsi="Arial" w:cs="Arial"/>
                <w:sz w:val="21"/>
                <w:szCs w:val="21"/>
              </w:rPr>
            </w:pP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Організація місць відпочинку покупців</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10</w:t>
            </w:r>
          </w:p>
        </w:tc>
      </w:tr>
      <w:tr w:rsidR="002B48F7" w:rsidRPr="001A6C08" w:rsidTr="005D7F3F">
        <w:tc>
          <w:tcPr>
            <w:tcW w:w="2410" w:type="dxa"/>
          </w:tcPr>
          <w:p w:rsidR="002B48F7" w:rsidRPr="001A6C08" w:rsidRDefault="002B48F7" w:rsidP="002B48F7">
            <w:pPr>
              <w:rPr>
                <w:rFonts w:ascii="Arial" w:hAnsi="Arial" w:cs="Arial"/>
                <w:sz w:val="21"/>
                <w:szCs w:val="21"/>
              </w:rPr>
            </w:pPr>
            <w:r w:rsidRPr="001A6C08">
              <w:rPr>
                <w:rFonts w:ascii="Arial" w:hAnsi="Arial" w:cs="Arial"/>
                <w:sz w:val="21"/>
                <w:szCs w:val="21"/>
              </w:rPr>
              <w:t>"Універсам" (супермаркет)</w:t>
            </w:r>
          </w:p>
        </w:tc>
        <w:tc>
          <w:tcPr>
            <w:tcW w:w="5528" w:type="dxa"/>
          </w:tcPr>
          <w:p w:rsidR="005D7F3F" w:rsidRPr="001A6C08" w:rsidRDefault="005D7F3F" w:rsidP="005D7F3F">
            <w:pPr>
              <w:rPr>
                <w:rFonts w:ascii="Arial" w:hAnsi="Arial" w:cs="Arial"/>
                <w:sz w:val="21"/>
                <w:szCs w:val="21"/>
              </w:rPr>
            </w:pPr>
            <w:r w:rsidRPr="001A6C08">
              <w:rPr>
                <w:rFonts w:ascii="Arial" w:hAnsi="Arial" w:cs="Arial"/>
                <w:sz w:val="21"/>
                <w:szCs w:val="21"/>
              </w:rPr>
              <w:t xml:space="preserve">Кулінарний цех із виготовлення харчової продукції </w:t>
            </w:r>
          </w:p>
          <w:p w:rsidR="002B48F7" w:rsidRPr="001A6C08" w:rsidRDefault="005D7F3F" w:rsidP="005D7F3F">
            <w:pPr>
              <w:rPr>
                <w:rFonts w:ascii="Arial" w:hAnsi="Arial" w:cs="Arial"/>
                <w:sz w:val="21"/>
                <w:szCs w:val="21"/>
              </w:rPr>
            </w:pPr>
            <w:r w:rsidRPr="001A6C08">
              <w:rPr>
                <w:rFonts w:ascii="Arial" w:hAnsi="Arial" w:cs="Arial"/>
                <w:sz w:val="21"/>
                <w:szCs w:val="21"/>
              </w:rPr>
              <w:t>з її реалізацією</w:t>
            </w:r>
          </w:p>
        </w:tc>
        <w:tc>
          <w:tcPr>
            <w:tcW w:w="1701" w:type="dxa"/>
          </w:tcPr>
          <w:p w:rsidR="005D7F3F" w:rsidRPr="001A6C08" w:rsidRDefault="005D7F3F" w:rsidP="005D7F3F">
            <w:pPr>
              <w:rPr>
                <w:rFonts w:ascii="Arial" w:hAnsi="Arial" w:cs="Arial"/>
                <w:sz w:val="21"/>
                <w:szCs w:val="21"/>
              </w:rPr>
            </w:pPr>
            <w:r w:rsidRPr="001A6C08">
              <w:rPr>
                <w:rFonts w:ascii="Arial" w:hAnsi="Arial" w:cs="Arial"/>
                <w:sz w:val="21"/>
                <w:szCs w:val="21"/>
              </w:rPr>
              <w:t xml:space="preserve">За6лежно від </w:t>
            </w:r>
          </w:p>
          <w:p w:rsidR="002B48F7" w:rsidRPr="001A6C08" w:rsidRDefault="005D7F3F" w:rsidP="005D7F3F">
            <w:pPr>
              <w:rPr>
                <w:rFonts w:ascii="Arial" w:hAnsi="Arial" w:cs="Arial"/>
                <w:sz w:val="21"/>
                <w:szCs w:val="21"/>
              </w:rPr>
            </w:pPr>
            <w:r w:rsidRPr="001A6C08">
              <w:rPr>
                <w:rFonts w:ascii="Arial" w:hAnsi="Arial" w:cs="Arial"/>
                <w:sz w:val="21"/>
                <w:szCs w:val="21"/>
              </w:rPr>
              <w:t>асортименту, але не менше 20 м</w:t>
            </w:r>
            <w:r w:rsidRPr="001A6C08">
              <w:rPr>
                <w:rFonts w:ascii="Arial" w:hAnsi="Arial" w:cs="Arial"/>
                <w:sz w:val="21"/>
                <w:szCs w:val="21"/>
                <w:vertAlign w:val="superscript"/>
              </w:rPr>
              <w:t>2</w:t>
            </w:r>
          </w:p>
        </w:tc>
      </w:tr>
      <w:tr w:rsidR="002B48F7" w:rsidRPr="001A6C08" w:rsidTr="00992D73">
        <w:tc>
          <w:tcPr>
            <w:tcW w:w="2410" w:type="dxa"/>
          </w:tcPr>
          <w:p w:rsidR="002B48F7" w:rsidRPr="001A6C08" w:rsidRDefault="002B48F7" w:rsidP="002B48F7">
            <w:pPr>
              <w:rPr>
                <w:rFonts w:ascii="Arial" w:hAnsi="Arial" w:cs="Arial"/>
                <w:sz w:val="21"/>
                <w:szCs w:val="21"/>
              </w:rPr>
            </w:pPr>
            <w:r w:rsidRPr="001A6C08">
              <w:rPr>
                <w:rFonts w:ascii="Arial" w:hAnsi="Arial" w:cs="Arial"/>
                <w:sz w:val="21"/>
                <w:szCs w:val="21"/>
              </w:rPr>
              <w:t xml:space="preserve">"Універмаг", "Господарські </w:t>
            </w:r>
          </w:p>
          <w:p w:rsidR="002B48F7" w:rsidRPr="001A6C08" w:rsidRDefault="002B48F7" w:rsidP="002B48F7">
            <w:pPr>
              <w:rPr>
                <w:rFonts w:ascii="Arial" w:hAnsi="Arial" w:cs="Arial"/>
                <w:sz w:val="21"/>
                <w:szCs w:val="21"/>
              </w:rPr>
            </w:pPr>
            <w:r w:rsidRPr="001A6C08">
              <w:rPr>
                <w:rFonts w:ascii="Arial" w:hAnsi="Arial" w:cs="Arial"/>
                <w:sz w:val="21"/>
                <w:szCs w:val="21"/>
              </w:rPr>
              <w:t>товари", "Будівельні матеріали", "Меблі"</w:t>
            </w:r>
          </w:p>
        </w:tc>
        <w:tc>
          <w:tcPr>
            <w:tcW w:w="5528" w:type="dxa"/>
          </w:tcPr>
          <w:p w:rsidR="002B48F7" w:rsidRPr="001A6C08" w:rsidRDefault="00992D73" w:rsidP="00992D73">
            <w:pPr>
              <w:rPr>
                <w:rFonts w:ascii="Arial" w:hAnsi="Arial" w:cs="Arial"/>
                <w:sz w:val="21"/>
                <w:szCs w:val="21"/>
              </w:rPr>
            </w:pPr>
            <w:r w:rsidRPr="001A6C08">
              <w:rPr>
                <w:rFonts w:ascii="Arial" w:hAnsi="Arial" w:cs="Arial"/>
                <w:sz w:val="21"/>
                <w:szCs w:val="21"/>
              </w:rPr>
              <w:t>*Приймання замовлень на виконання ремонтно- будівельних або монтажних робіт із використанням товарів, які придбані в різних відділах магазину</w:t>
            </w:r>
          </w:p>
        </w:tc>
        <w:tc>
          <w:tcPr>
            <w:tcW w:w="1701" w:type="dxa"/>
            <w:vAlign w:val="center"/>
          </w:tcPr>
          <w:p w:rsidR="002B48F7" w:rsidRPr="001A6C08" w:rsidRDefault="00992D73" w:rsidP="00992D73">
            <w:pPr>
              <w:jc w:val="center"/>
              <w:rPr>
                <w:rFonts w:ascii="Arial" w:hAnsi="Arial" w:cs="Arial"/>
                <w:sz w:val="21"/>
                <w:szCs w:val="21"/>
              </w:rPr>
            </w:pPr>
            <w:r w:rsidRPr="001A6C08">
              <w:rPr>
                <w:rFonts w:ascii="Arial" w:hAnsi="Arial" w:cs="Arial"/>
                <w:sz w:val="21"/>
                <w:szCs w:val="21"/>
              </w:rPr>
              <w:t>6</w:t>
            </w:r>
          </w:p>
        </w:tc>
      </w:tr>
      <w:tr w:rsidR="00992D73" w:rsidRPr="001A6C08" w:rsidTr="00992D73">
        <w:trPr>
          <w:trHeight w:val="240"/>
        </w:trPr>
        <w:tc>
          <w:tcPr>
            <w:tcW w:w="2410" w:type="dxa"/>
            <w:vMerge w:val="restart"/>
          </w:tcPr>
          <w:p w:rsidR="00992D73" w:rsidRPr="001A6C08" w:rsidRDefault="00992D73" w:rsidP="002B48F7">
            <w:pPr>
              <w:rPr>
                <w:rFonts w:ascii="Arial" w:hAnsi="Arial" w:cs="Arial"/>
                <w:sz w:val="21"/>
                <w:szCs w:val="21"/>
              </w:rPr>
            </w:pPr>
            <w:r w:rsidRPr="001A6C08">
              <w:rPr>
                <w:rFonts w:ascii="Arial" w:hAnsi="Arial" w:cs="Arial"/>
                <w:sz w:val="21"/>
                <w:szCs w:val="21"/>
              </w:rPr>
              <w:t xml:space="preserve">Усі типи непродовольчих </w:t>
            </w:r>
          </w:p>
          <w:p w:rsidR="00992D73" w:rsidRPr="001A6C08" w:rsidRDefault="00992D73" w:rsidP="002B48F7">
            <w:pPr>
              <w:rPr>
                <w:rFonts w:ascii="Arial" w:hAnsi="Arial" w:cs="Arial"/>
                <w:sz w:val="21"/>
                <w:szCs w:val="21"/>
              </w:rPr>
            </w:pPr>
            <w:r w:rsidRPr="001A6C08">
              <w:rPr>
                <w:rFonts w:ascii="Arial" w:hAnsi="Arial" w:cs="Arial"/>
                <w:sz w:val="21"/>
                <w:szCs w:val="21"/>
              </w:rPr>
              <w:t>магазинів</w:t>
            </w:r>
          </w:p>
          <w:p w:rsidR="00992D73" w:rsidRPr="001A6C08" w:rsidRDefault="00992D73" w:rsidP="002B48F7">
            <w:pPr>
              <w:rPr>
                <w:rFonts w:ascii="Arial" w:hAnsi="Arial" w:cs="Arial"/>
                <w:sz w:val="21"/>
                <w:szCs w:val="21"/>
              </w:rPr>
            </w:pPr>
          </w:p>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*Демонстрація нових товарів</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18</w:t>
            </w:r>
          </w:p>
        </w:tc>
      </w:tr>
      <w:tr w:rsidR="00992D73" w:rsidRPr="001A6C08" w:rsidTr="00992D73">
        <w:trPr>
          <w:trHeight w:val="240"/>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*Демонстрація і продаж супутніх товарів</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8</w:t>
            </w:r>
          </w:p>
        </w:tc>
      </w:tr>
      <w:tr w:rsidR="00992D73" w:rsidRPr="001A6C08" w:rsidTr="00992D73">
        <w:trPr>
          <w:trHeight w:val="240"/>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*Гравіювання виробів</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6</w:t>
            </w:r>
          </w:p>
        </w:tc>
      </w:tr>
      <w:tr w:rsidR="00992D73" w:rsidRPr="001A6C08" w:rsidTr="00992D73">
        <w:trPr>
          <w:trHeight w:val="157"/>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*Бюро обслуговування покупців</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7</w:t>
            </w:r>
          </w:p>
        </w:tc>
      </w:tr>
      <w:tr w:rsidR="00992D73" w:rsidRPr="001A6C08" w:rsidTr="00992D73">
        <w:trPr>
          <w:trHeight w:val="106"/>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2E2621">
            <w:pPr>
              <w:rPr>
                <w:rFonts w:ascii="Arial" w:hAnsi="Arial" w:cs="Arial"/>
                <w:sz w:val="21"/>
                <w:szCs w:val="21"/>
              </w:rPr>
            </w:pPr>
            <w:r w:rsidRPr="001A6C08">
              <w:rPr>
                <w:rFonts w:ascii="Arial" w:hAnsi="Arial" w:cs="Arial"/>
                <w:sz w:val="21"/>
                <w:szCs w:val="21"/>
              </w:rPr>
              <w:t xml:space="preserve">Пункт приймання замовлень на виготовлення кіно-і </w:t>
            </w:r>
            <w:proofErr w:type="spellStart"/>
            <w:r w:rsidRPr="001A6C08">
              <w:rPr>
                <w:rFonts w:ascii="Arial" w:hAnsi="Arial" w:cs="Arial"/>
                <w:sz w:val="21"/>
                <w:szCs w:val="21"/>
              </w:rPr>
              <w:t>фотопродукції</w:t>
            </w:r>
            <w:proofErr w:type="spellEnd"/>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3</w:t>
            </w:r>
          </w:p>
        </w:tc>
      </w:tr>
      <w:tr w:rsidR="00992D73" w:rsidRPr="001A6C08" w:rsidTr="00992D73">
        <w:trPr>
          <w:trHeight w:val="106"/>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2E2621">
            <w:pPr>
              <w:rPr>
                <w:rFonts w:ascii="Arial" w:hAnsi="Arial" w:cs="Arial"/>
                <w:sz w:val="21"/>
                <w:szCs w:val="21"/>
              </w:rPr>
            </w:pPr>
            <w:r w:rsidRPr="001A6C08">
              <w:rPr>
                <w:rFonts w:ascii="Arial" w:hAnsi="Arial" w:cs="Arial"/>
                <w:sz w:val="21"/>
                <w:szCs w:val="21"/>
              </w:rPr>
              <w:t xml:space="preserve">Виготовлення замовлень на виготовлення кіно- і </w:t>
            </w:r>
            <w:proofErr w:type="spellStart"/>
            <w:r w:rsidRPr="001A6C08">
              <w:rPr>
                <w:rFonts w:ascii="Arial" w:hAnsi="Arial" w:cs="Arial"/>
                <w:sz w:val="21"/>
                <w:szCs w:val="21"/>
              </w:rPr>
              <w:t>фотопродукції</w:t>
            </w:r>
            <w:proofErr w:type="spellEnd"/>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6</w:t>
            </w:r>
          </w:p>
        </w:tc>
      </w:tr>
      <w:tr w:rsidR="00992D73" w:rsidRPr="001A6C08" w:rsidTr="00992D73">
        <w:trPr>
          <w:trHeight w:val="148"/>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*Ксерокопіювання</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8</w:t>
            </w:r>
          </w:p>
        </w:tc>
      </w:tr>
      <w:tr w:rsidR="00992D73" w:rsidRPr="001A6C08" w:rsidTr="005D7F3F">
        <w:trPr>
          <w:trHeight w:val="277"/>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Пункти обміну валюти</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6</w:t>
            </w:r>
          </w:p>
        </w:tc>
      </w:tr>
      <w:tr w:rsidR="002E2621" w:rsidRPr="001A6C08" w:rsidTr="002E2621">
        <w:trPr>
          <w:trHeight w:val="212"/>
        </w:trPr>
        <w:tc>
          <w:tcPr>
            <w:tcW w:w="2410" w:type="dxa"/>
            <w:vMerge w:val="restart"/>
          </w:tcPr>
          <w:p w:rsidR="002E2621" w:rsidRPr="001A6C08" w:rsidRDefault="002E2621" w:rsidP="002B48F7">
            <w:pPr>
              <w:rPr>
                <w:rFonts w:ascii="Arial" w:hAnsi="Arial" w:cs="Arial"/>
                <w:sz w:val="21"/>
                <w:szCs w:val="21"/>
              </w:rPr>
            </w:pPr>
            <w:r w:rsidRPr="001A6C08">
              <w:rPr>
                <w:rFonts w:ascii="Arial" w:hAnsi="Arial" w:cs="Arial"/>
                <w:sz w:val="21"/>
                <w:szCs w:val="21"/>
              </w:rPr>
              <w:t xml:space="preserve">Усі типи продовольчих </w:t>
            </w:r>
          </w:p>
          <w:p w:rsidR="002E2621" w:rsidRPr="001A6C08" w:rsidRDefault="002E2621" w:rsidP="002B48F7">
            <w:pPr>
              <w:rPr>
                <w:rFonts w:ascii="Arial" w:hAnsi="Arial" w:cs="Arial"/>
                <w:sz w:val="21"/>
                <w:szCs w:val="21"/>
              </w:rPr>
            </w:pPr>
            <w:r w:rsidRPr="001A6C08">
              <w:rPr>
                <w:rFonts w:ascii="Arial" w:hAnsi="Arial" w:cs="Arial"/>
                <w:sz w:val="21"/>
                <w:szCs w:val="21"/>
              </w:rPr>
              <w:t>магазинів</w:t>
            </w:r>
          </w:p>
          <w:p w:rsidR="002E2621" w:rsidRPr="001A6C08" w:rsidRDefault="002E2621" w:rsidP="002B48F7">
            <w:pPr>
              <w:rPr>
                <w:rFonts w:ascii="Arial" w:hAnsi="Arial" w:cs="Arial"/>
                <w:sz w:val="21"/>
                <w:szCs w:val="21"/>
              </w:rPr>
            </w:pPr>
          </w:p>
          <w:p w:rsidR="002E2621" w:rsidRPr="001A6C08" w:rsidRDefault="002E2621" w:rsidP="002B48F7">
            <w:pPr>
              <w:rPr>
                <w:rFonts w:ascii="Arial" w:hAnsi="Arial" w:cs="Arial"/>
                <w:sz w:val="21"/>
                <w:szCs w:val="21"/>
              </w:rPr>
            </w:pPr>
          </w:p>
          <w:p w:rsidR="002E2621" w:rsidRPr="001A6C08" w:rsidRDefault="002E2621" w:rsidP="002B48F7">
            <w:pPr>
              <w:rPr>
                <w:rFonts w:ascii="Arial" w:hAnsi="Arial" w:cs="Arial"/>
                <w:sz w:val="21"/>
                <w:szCs w:val="21"/>
              </w:rPr>
            </w:pPr>
          </w:p>
        </w:tc>
        <w:tc>
          <w:tcPr>
            <w:tcW w:w="5528" w:type="dxa"/>
          </w:tcPr>
          <w:p w:rsidR="002E2621" w:rsidRPr="001A6C08" w:rsidRDefault="002E2621" w:rsidP="00CF148A">
            <w:pPr>
              <w:rPr>
                <w:rFonts w:ascii="Arial" w:hAnsi="Arial" w:cs="Arial"/>
                <w:sz w:val="21"/>
                <w:szCs w:val="21"/>
              </w:rPr>
            </w:pPr>
            <w:r w:rsidRPr="001A6C08">
              <w:rPr>
                <w:rFonts w:ascii="Arial" w:hAnsi="Arial" w:cs="Arial"/>
                <w:sz w:val="21"/>
                <w:szCs w:val="21"/>
              </w:rPr>
              <w:t>*Транспортні агенції</w:t>
            </w:r>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6</w:t>
            </w:r>
          </w:p>
        </w:tc>
      </w:tr>
      <w:tr w:rsidR="002E2621" w:rsidRPr="001A6C08" w:rsidTr="002E2621">
        <w:trPr>
          <w:trHeight w:val="268"/>
        </w:trPr>
        <w:tc>
          <w:tcPr>
            <w:tcW w:w="2410" w:type="dxa"/>
            <w:vMerge/>
          </w:tcPr>
          <w:p w:rsidR="002E2621" w:rsidRPr="001A6C08" w:rsidRDefault="002E2621" w:rsidP="002B48F7">
            <w:pPr>
              <w:rPr>
                <w:rFonts w:ascii="Arial" w:hAnsi="Arial" w:cs="Arial"/>
                <w:sz w:val="21"/>
                <w:szCs w:val="21"/>
              </w:rPr>
            </w:pPr>
          </w:p>
        </w:tc>
        <w:tc>
          <w:tcPr>
            <w:tcW w:w="5528" w:type="dxa"/>
          </w:tcPr>
          <w:p w:rsidR="002E2621" w:rsidRPr="001A6C08" w:rsidRDefault="002E2621" w:rsidP="00CF148A">
            <w:pPr>
              <w:rPr>
                <w:rFonts w:ascii="Arial" w:hAnsi="Arial" w:cs="Arial"/>
                <w:sz w:val="21"/>
                <w:szCs w:val="21"/>
              </w:rPr>
            </w:pPr>
            <w:r w:rsidRPr="001A6C08">
              <w:rPr>
                <w:rFonts w:ascii="Arial" w:hAnsi="Arial" w:cs="Arial"/>
                <w:sz w:val="21"/>
                <w:szCs w:val="21"/>
              </w:rPr>
              <w:t>*Демонстрація нових товарів</w:t>
            </w:r>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18</w:t>
            </w:r>
          </w:p>
        </w:tc>
      </w:tr>
      <w:tr w:rsidR="002E2621" w:rsidRPr="001A6C08" w:rsidTr="002E2621">
        <w:trPr>
          <w:trHeight w:val="286"/>
        </w:trPr>
        <w:tc>
          <w:tcPr>
            <w:tcW w:w="2410" w:type="dxa"/>
            <w:vMerge/>
          </w:tcPr>
          <w:p w:rsidR="002E2621" w:rsidRPr="001A6C08" w:rsidRDefault="002E2621" w:rsidP="002B48F7">
            <w:pPr>
              <w:rPr>
                <w:rFonts w:ascii="Arial" w:hAnsi="Arial" w:cs="Arial"/>
                <w:sz w:val="21"/>
                <w:szCs w:val="21"/>
              </w:rPr>
            </w:pPr>
          </w:p>
        </w:tc>
        <w:tc>
          <w:tcPr>
            <w:tcW w:w="5528" w:type="dxa"/>
          </w:tcPr>
          <w:p w:rsidR="002E2621" w:rsidRPr="001A6C08" w:rsidRDefault="002E2621" w:rsidP="00CF148A">
            <w:pPr>
              <w:rPr>
                <w:rFonts w:ascii="Arial" w:hAnsi="Arial" w:cs="Arial"/>
                <w:sz w:val="21"/>
                <w:szCs w:val="21"/>
              </w:rPr>
            </w:pPr>
            <w:r w:rsidRPr="001A6C08">
              <w:rPr>
                <w:rFonts w:ascii="Arial" w:hAnsi="Arial" w:cs="Arial"/>
                <w:sz w:val="21"/>
                <w:szCs w:val="21"/>
              </w:rPr>
              <w:t>*Демонстрація і продаж супутніх товарів</w:t>
            </w:r>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8</w:t>
            </w:r>
          </w:p>
        </w:tc>
      </w:tr>
      <w:tr w:rsidR="002E2621" w:rsidRPr="001A6C08" w:rsidTr="002E2621">
        <w:trPr>
          <w:trHeight w:val="240"/>
        </w:trPr>
        <w:tc>
          <w:tcPr>
            <w:tcW w:w="2410" w:type="dxa"/>
            <w:vMerge/>
          </w:tcPr>
          <w:p w:rsidR="002E2621" w:rsidRPr="001A6C08" w:rsidRDefault="002E2621" w:rsidP="002B48F7">
            <w:pPr>
              <w:rPr>
                <w:rFonts w:ascii="Arial" w:hAnsi="Arial" w:cs="Arial"/>
                <w:sz w:val="21"/>
                <w:szCs w:val="21"/>
              </w:rPr>
            </w:pPr>
          </w:p>
        </w:tc>
        <w:tc>
          <w:tcPr>
            <w:tcW w:w="5528" w:type="dxa"/>
          </w:tcPr>
          <w:p w:rsidR="002E2621" w:rsidRPr="001A6C08" w:rsidRDefault="002D7263" w:rsidP="00CF148A">
            <w:pPr>
              <w:rPr>
                <w:rFonts w:ascii="Arial" w:hAnsi="Arial" w:cs="Arial"/>
                <w:sz w:val="21"/>
                <w:szCs w:val="21"/>
              </w:rPr>
            </w:pPr>
            <w:r w:rsidRPr="001A6C08">
              <w:rPr>
                <w:rFonts w:ascii="Arial" w:hAnsi="Arial" w:cs="Arial"/>
                <w:sz w:val="21"/>
                <w:szCs w:val="21"/>
              </w:rPr>
              <w:t>*Бюро обслуговування покупців</w:t>
            </w:r>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7</w:t>
            </w:r>
          </w:p>
        </w:tc>
      </w:tr>
      <w:tr w:rsidR="002E2621" w:rsidRPr="001A6C08" w:rsidTr="002E2621">
        <w:trPr>
          <w:trHeight w:val="204"/>
        </w:trPr>
        <w:tc>
          <w:tcPr>
            <w:tcW w:w="2410" w:type="dxa"/>
            <w:vMerge/>
          </w:tcPr>
          <w:p w:rsidR="002E2621" w:rsidRPr="001A6C08" w:rsidRDefault="002E2621" w:rsidP="002B48F7">
            <w:pPr>
              <w:rPr>
                <w:rFonts w:ascii="Arial" w:hAnsi="Arial" w:cs="Arial"/>
                <w:sz w:val="21"/>
                <w:szCs w:val="21"/>
              </w:rPr>
            </w:pPr>
          </w:p>
        </w:tc>
        <w:tc>
          <w:tcPr>
            <w:tcW w:w="5528" w:type="dxa"/>
          </w:tcPr>
          <w:p w:rsidR="002D7263" w:rsidRPr="001A6C08" w:rsidRDefault="002D7263" w:rsidP="002D7263">
            <w:pPr>
              <w:rPr>
                <w:rFonts w:ascii="Arial" w:hAnsi="Arial" w:cs="Arial"/>
                <w:sz w:val="21"/>
                <w:szCs w:val="21"/>
              </w:rPr>
            </w:pPr>
            <w:r w:rsidRPr="001A6C08">
              <w:rPr>
                <w:rFonts w:ascii="Arial" w:hAnsi="Arial" w:cs="Arial"/>
                <w:sz w:val="21"/>
                <w:szCs w:val="21"/>
              </w:rPr>
              <w:t xml:space="preserve">Приймання замовлень на виготовлення кіно- і </w:t>
            </w:r>
          </w:p>
          <w:p w:rsidR="002E2621" w:rsidRPr="001A6C08" w:rsidRDefault="002D7263" w:rsidP="002D7263">
            <w:pPr>
              <w:rPr>
                <w:rFonts w:ascii="Arial" w:hAnsi="Arial" w:cs="Arial"/>
                <w:sz w:val="21"/>
                <w:szCs w:val="21"/>
              </w:rPr>
            </w:pPr>
            <w:proofErr w:type="spellStart"/>
            <w:r w:rsidRPr="001A6C08">
              <w:rPr>
                <w:rFonts w:ascii="Arial" w:hAnsi="Arial" w:cs="Arial"/>
                <w:sz w:val="21"/>
                <w:szCs w:val="21"/>
              </w:rPr>
              <w:t>фотопродукції</w:t>
            </w:r>
            <w:proofErr w:type="spellEnd"/>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3</w:t>
            </w:r>
          </w:p>
        </w:tc>
      </w:tr>
      <w:tr w:rsidR="002E2621" w:rsidRPr="001A6C08" w:rsidTr="002E2621">
        <w:trPr>
          <w:trHeight w:val="249"/>
        </w:trPr>
        <w:tc>
          <w:tcPr>
            <w:tcW w:w="2410" w:type="dxa"/>
            <w:vMerge/>
          </w:tcPr>
          <w:p w:rsidR="002E2621" w:rsidRPr="001A6C08" w:rsidRDefault="002E2621" w:rsidP="002B48F7">
            <w:pPr>
              <w:rPr>
                <w:rFonts w:ascii="Arial" w:hAnsi="Arial" w:cs="Arial"/>
                <w:sz w:val="21"/>
                <w:szCs w:val="21"/>
              </w:rPr>
            </w:pPr>
          </w:p>
        </w:tc>
        <w:tc>
          <w:tcPr>
            <w:tcW w:w="5528" w:type="dxa"/>
          </w:tcPr>
          <w:p w:rsidR="002E2621" w:rsidRPr="001A6C08" w:rsidRDefault="002D7263" w:rsidP="00CF148A">
            <w:pPr>
              <w:rPr>
                <w:rFonts w:ascii="Arial" w:hAnsi="Arial" w:cs="Arial"/>
                <w:sz w:val="21"/>
                <w:szCs w:val="21"/>
              </w:rPr>
            </w:pPr>
            <w:r w:rsidRPr="001A6C08">
              <w:rPr>
                <w:rFonts w:ascii="Arial" w:hAnsi="Arial" w:cs="Arial"/>
                <w:sz w:val="21"/>
                <w:szCs w:val="21"/>
              </w:rPr>
              <w:t>Пункти обміну валюти</w:t>
            </w:r>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6</w:t>
            </w:r>
          </w:p>
        </w:tc>
      </w:tr>
      <w:tr w:rsidR="002B48F7" w:rsidTr="005D7F3F">
        <w:tc>
          <w:tcPr>
            <w:tcW w:w="9639" w:type="dxa"/>
            <w:gridSpan w:val="3"/>
          </w:tcPr>
          <w:p w:rsidR="002B48F7" w:rsidRPr="002D7263" w:rsidRDefault="002D7263" w:rsidP="001A6C08">
            <w:pPr>
              <w:ind w:left="1143" w:hanging="1112"/>
              <w:rPr>
                <w:sz w:val="20"/>
                <w:szCs w:val="20"/>
              </w:rPr>
            </w:pPr>
            <w:r w:rsidRPr="002D7263">
              <w:rPr>
                <w:b/>
                <w:bCs/>
                <w:sz w:val="20"/>
                <w:szCs w:val="20"/>
              </w:rPr>
              <w:t>Примітка.</w:t>
            </w:r>
            <w:r w:rsidRPr="002D7263">
              <w:rPr>
                <w:sz w:val="20"/>
                <w:szCs w:val="20"/>
              </w:rPr>
              <w:t xml:space="preserve"> </w:t>
            </w:r>
            <w:r w:rsidRPr="001A6C08">
              <w:rPr>
                <w:rFonts w:ascii="Arial" w:hAnsi="Arial" w:cs="Arial"/>
                <w:sz w:val="18"/>
                <w:szCs w:val="18"/>
              </w:rPr>
              <w:t>Види послуг, відмічені знаком *, допускаються в ізольованих приміщеннях або площі у складі торговельних залів.</w:t>
            </w:r>
          </w:p>
        </w:tc>
      </w:tr>
    </w:tbl>
    <w:p w:rsidR="00CF148A" w:rsidRDefault="00CF148A" w:rsidP="00CF148A">
      <w:pPr>
        <w:ind w:left="1560" w:hanging="1560"/>
        <w:rPr>
          <w:b/>
          <w:bCs/>
        </w:rPr>
      </w:pPr>
    </w:p>
    <w:p w:rsidR="002D7263" w:rsidRDefault="002D7263" w:rsidP="00CF148A">
      <w:pPr>
        <w:ind w:left="1560" w:hanging="1560"/>
        <w:rPr>
          <w:b/>
          <w:bCs/>
        </w:rPr>
        <w:sectPr w:rsidR="002D7263" w:rsidSect="001C01D5">
          <w:pgSz w:w="11900" w:h="16840"/>
          <w:pgMar w:top="851" w:right="1134" w:bottom="1134" w:left="993" w:header="510" w:footer="6" w:gutter="0"/>
          <w:cols w:space="708"/>
          <w:docGrid w:linePitch="326"/>
        </w:sectPr>
      </w:pPr>
    </w:p>
    <w:p w:rsidR="003C7F3E" w:rsidRPr="000C0039" w:rsidRDefault="003C7F3E" w:rsidP="000C0039">
      <w:pPr>
        <w:ind w:left="5880" w:firstLine="600"/>
      </w:pPr>
    </w:p>
    <w:p w:rsidR="000C0039" w:rsidRPr="001A6C08" w:rsidRDefault="000C0039" w:rsidP="000C0039">
      <w:pPr>
        <w:ind w:left="1560" w:hanging="1560"/>
        <w:jc w:val="center"/>
        <w:rPr>
          <w:rFonts w:ascii="Arial" w:hAnsi="Arial" w:cs="Arial"/>
          <w:sz w:val="21"/>
          <w:szCs w:val="21"/>
        </w:rPr>
      </w:pPr>
      <w:r w:rsidRPr="001A6C08">
        <w:rPr>
          <w:rFonts w:ascii="Arial" w:hAnsi="Arial" w:cs="Arial"/>
          <w:sz w:val="21"/>
          <w:szCs w:val="21"/>
        </w:rPr>
        <w:t>ДОДАТОК К</w:t>
      </w:r>
    </w:p>
    <w:p w:rsidR="000C0039" w:rsidRPr="001A6C08" w:rsidRDefault="000C0039" w:rsidP="000C0039">
      <w:pPr>
        <w:ind w:left="1560" w:hanging="1560"/>
        <w:jc w:val="center"/>
        <w:rPr>
          <w:rFonts w:ascii="Arial" w:hAnsi="Arial" w:cs="Arial"/>
          <w:sz w:val="21"/>
          <w:szCs w:val="21"/>
        </w:rPr>
      </w:pPr>
      <w:r w:rsidRPr="001A6C08">
        <w:rPr>
          <w:rFonts w:ascii="Arial" w:hAnsi="Arial" w:cs="Arial"/>
          <w:sz w:val="21"/>
          <w:szCs w:val="21"/>
        </w:rPr>
        <w:t>(обов'язковий)</w:t>
      </w:r>
    </w:p>
    <w:p w:rsidR="002B48F7" w:rsidRPr="001A6C08" w:rsidRDefault="000C0039" w:rsidP="000C0039">
      <w:pPr>
        <w:ind w:left="1560" w:hanging="1560"/>
        <w:rPr>
          <w:rFonts w:ascii="Arial" w:hAnsi="Arial" w:cs="Arial"/>
          <w:b/>
          <w:bCs/>
          <w:sz w:val="21"/>
          <w:szCs w:val="21"/>
        </w:rPr>
      </w:pPr>
      <w:r w:rsidRPr="001A6C08">
        <w:rPr>
          <w:rFonts w:ascii="Arial" w:hAnsi="Arial" w:cs="Arial"/>
          <w:b/>
          <w:bCs/>
          <w:sz w:val="21"/>
          <w:szCs w:val="21"/>
        </w:rPr>
        <w:t>Таблиця К.1 - НАЙМЕНША ШИРИНА ПРОХОДІВ У ТОРГОВЕЛЬНИХ ЗАЛАХ</w:t>
      </w:r>
    </w:p>
    <w:tbl>
      <w:tblPr>
        <w:tblStyle w:val="a3"/>
        <w:tblW w:w="9639" w:type="dxa"/>
        <w:tblInd w:w="137" w:type="dxa"/>
        <w:tblLook w:val="04A0" w:firstRow="1" w:lastRow="0" w:firstColumn="1" w:lastColumn="0" w:noHBand="0" w:noVBand="1"/>
      </w:tblPr>
      <w:tblGrid>
        <w:gridCol w:w="6095"/>
        <w:gridCol w:w="1843"/>
        <w:gridCol w:w="1701"/>
      </w:tblGrid>
      <w:tr w:rsidR="00947B43" w:rsidRPr="001A6C08" w:rsidTr="00947B43">
        <w:tc>
          <w:tcPr>
            <w:tcW w:w="6095" w:type="dxa"/>
            <w:vMerge w:val="restart"/>
            <w:vAlign w:val="center"/>
          </w:tcPr>
          <w:p w:rsidR="00947B43" w:rsidRPr="001A6C08" w:rsidRDefault="00947B43" w:rsidP="00947B43">
            <w:pPr>
              <w:jc w:val="center"/>
              <w:rPr>
                <w:rFonts w:ascii="Arial" w:hAnsi="Arial" w:cs="Arial"/>
                <w:b/>
                <w:bCs/>
                <w:sz w:val="21"/>
                <w:szCs w:val="21"/>
              </w:rPr>
            </w:pPr>
            <w:r w:rsidRPr="001A6C08">
              <w:rPr>
                <w:rFonts w:ascii="Arial" w:hAnsi="Arial" w:cs="Arial"/>
                <w:b/>
                <w:bCs/>
                <w:sz w:val="21"/>
                <w:szCs w:val="21"/>
              </w:rPr>
              <w:t>Види проходів</w:t>
            </w:r>
          </w:p>
        </w:tc>
        <w:tc>
          <w:tcPr>
            <w:tcW w:w="3544" w:type="dxa"/>
            <w:gridSpan w:val="2"/>
          </w:tcPr>
          <w:p w:rsidR="00947B43" w:rsidRPr="001A6C08" w:rsidRDefault="00947B43" w:rsidP="000C0039">
            <w:pPr>
              <w:rPr>
                <w:rFonts w:ascii="Arial" w:hAnsi="Arial" w:cs="Arial"/>
                <w:b/>
                <w:bCs/>
                <w:sz w:val="21"/>
                <w:szCs w:val="21"/>
              </w:rPr>
            </w:pPr>
            <w:r w:rsidRPr="001A6C08">
              <w:rPr>
                <w:rFonts w:ascii="Arial" w:hAnsi="Arial" w:cs="Arial"/>
                <w:b/>
                <w:bCs/>
                <w:sz w:val="21"/>
                <w:szCs w:val="21"/>
              </w:rPr>
              <w:t>Мінімальна ширина проходів, м</w:t>
            </w:r>
          </w:p>
        </w:tc>
      </w:tr>
      <w:tr w:rsidR="00947B43" w:rsidRPr="001A6C08" w:rsidTr="00947B43">
        <w:tc>
          <w:tcPr>
            <w:tcW w:w="6095" w:type="dxa"/>
            <w:vMerge/>
          </w:tcPr>
          <w:p w:rsidR="00947B43" w:rsidRPr="001A6C08" w:rsidRDefault="00947B43" w:rsidP="000C0039">
            <w:pPr>
              <w:rPr>
                <w:rFonts w:ascii="Arial" w:hAnsi="Arial" w:cs="Arial"/>
                <w:b/>
                <w:bCs/>
                <w:sz w:val="21"/>
                <w:szCs w:val="21"/>
              </w:rPr>
            </w:pPr>
          </w:p>
        </w:tc>
        <w:tc>
          <w:tcPr>
            <w:tcW w:w="1843" w:type="dxa"/>
            <w:vAlign w:val="center"/>
          </w:tcPr>
          <w:p w:rsidR="00947B43" w:rsidRPr="001A6C08" w:rsidRDefault="00947B43" w:rsidP="00947B43">
            <w:pPr>
              <w:jc w:val="center"/>
              <w:rPr>
                <w:rFonts w:ascii="Arial" w:hAnsi="Arial" w:cs="Arial"/>
                <w:b/>
                <w:bCs/>
                <w:sz w:val="21"/>
                <w:szCs w:val="21"/>
              </w:rPr>
            </w:pPr>
            <w:r w:rsidRPr="001A6C08">
              <w:rPr>
                <w:rFonts w:ascii="Arial" w:hAnsi="Arial" w:cs="Arial"/>
                <w:b/>
                <w:bCs/>
                <w:sz w:val="21"/>
                <w:szCs w:val="21"/>
              </w:rPr>
              <w:t>у магазинах міст і селищ міського</w:t>
            </w:r>
            <w:r w:rsidR="004F72A4" w:rsidRPr="001A6C08">
              <w:rPr>
                <w:rFonts w:ascii="Arial" w:hAnsi="Arial" w:cs="Arial"/>
                <w:b/>
                <w:bCs/>
                <w:sz w:val="21"/>
                <w:szCs w:val="21"/>
              </w:rPr>
              <w:t xml:space="preserve"> </w:t>
            </w:r>
            <w:r w:rsidRPr="001A6C08">
              <w:rPr>
                <w:rFonts w:ascii="Arial" w:hAnsi="Arial" w:cs="Arial"/>
                <w:b/>
                <w:bCs/>
                <w:sz w:val="21"/>
                <w:szCs w:val="21"/>
              </w:rPr>
              <w:t>типу</w:t>
            </w:r>
          </w:p>
        </w:tc>
        <w:tc>
          <w:tcPr>
            <w:tcW w:w="1701" w:type="dxa"/>
            <w:vAlign w:val="center"/>
          </w:tcPr>
          <w:p w:rsidR="00947B43" w:rsidRPr="001A6C08" w:rsidRDefault="00947B43" w:rsidP="00947B43">
            <w:pPr>
              <w:jc w:val="center"/>
              <w:rPr>
                <w:rFonts w:ascii="Arial" w:hAnsi="Arial" w:cs="Arial"/>
                <w:b/>
                <w:bCs/>
                <w:sz w:val="21"/>
                <w:szCs w:val="21"/>
              </w:rPr>
            </w:pPr>
            <w:r w:rsidRPr="001A6C08">
              <w:rPr>
                <w:rFonts w:ascii="Arial" w:hAnsi="Arial" w:cs="Arial"/>
                <w:b/>
                <w:bCs/>
                <w:sz w:val="21"/>
                <w:szCs w:val="21"/>
              </w:rPr>
              <w:t>у магазинах</w:t>
            </w:r>
          </w:p>
          <w:p w:rsidR="00947B43" w:rsidRPr="001A6C08" w:rsidRDefault="00947B43" w:rsidP="00947B43">
            <w:pPr>
              <w:jc w:val="center"/>
              <w:rPr>
                <w:rFonts w:ascii="Arial" w:hAnsi="Arial" w:cs="Arial"/>
                <w:b/>
                <w:bCs/>
                <w:sz w:val="21"/>
                <w:szCs w:val="21"/>
              </w:rPr>
            </w:pPr>
            <w:r w:rsidRPr="001A6C08">
              <w:rPr>
                <w:rFonts w:ascii="Arial" w:hAnsi="Arial" w:cs="Arial"/>
                <w:b/>
                <w:bCs/>
                <w:sz w:val="21"/>
                <w:szCs w:val="21"/>
              </w:rPr>
              <w:t>сільських</w:t>
            </w:r>
          </w:p>
          <w:p w:rsidR="00947B43" w:rsidRPr="001A6C08" w:rsidRDefault="00947B43" w:rsidP="00947B43">
            <w:pPr>
              <w:jc w:val="center"/>
              <w:rPr>
                <w:rFonts w:ascii="Arial" w:hAnsi="Arial" w:cs="Arial"/>
                <w:b/>
                <w:bCs/>
                <w:sz w:val="21"/>
                <w:szCs w:val="21"/>
              </w:rPr>
            </w:pPr>
            <w:r w:rsidRPr="001A6C08">
              <w:rPr>
                <w:rFonts w:ascii="Arial" w:hAnsi="Arial" w:cs="Arial"/>
                <w:b/>
                <w:bCs/>
                <w:sz w:val="21"/>
                <w:szCs w:val="21"/>
              </w:rPr>
              <w:t>поселень</w:t>
            </w:r>
          </w:p>
        </w:tc>
      </w:tr>
      <w:tr w:rsidR="00947B43" w:rsidRPr="001A6C08" w:rsidTr="00947B43">
        <w:tc>
          <w:tcPr>
            <w:tcW w:w="6095" w:type="dxa"/>
          </w:tcPr>
          <w:p w:rsidR="00947B43" w:rsidRPr="001A6C08" w:rsidRDefault="00947B43" w:rsidP="000C0039">
            <w:pPr>
              <w:rPr>
                <w:rFonts w:ascii="Arial" w:hAnsi="Arial" w:cs="Arial"/>
                <w:b/>
                <w:bCs/>
                <w:sz w:val="21"/>
                <w:szCs w:val="21"/>
              </w:rPr>
            </w:pPr>
            <w:r w:rsidRPr="001A6C08">
              <w:rPr>
                <w:rFonts w:ascii="Arial" w:hAnsi="Arial" w:cs="Arial"/>
                <w:b/>
                <w:bCs/>
                <w:sz w:val="21"/>
                <w:szCs w:val="21"/>
              </w:rPr>
              <w:t>Основні проходи в торговельних залах</w:t>
            </w:r>
          </w:p>
        </w:tc>
        <w:tc>
          <w:tcPr>
            <w:tcW w:w="1843" w:type="dxa"/>
          </w:tcPr>
          <w:p w:rsidR="00947B43" w:rsidRPr="001A6C08" w:rsidRDefault="00947B43" w:rsidP="000C0039">
            <w:pPr>
              <w:rPr>
                <w:rFonts w:ascii="Arial" w:hAnsi="Arial" w:cs="Arial"/>
                <w:b/>
                <w:bCs/>
                <w:sz w:val="21"/>
                <w:szCs w:val="21"/>
              </w:rPr>
            </w:pPr>
          </w:p>
        </w:tc>
        <w:tc>
          <w:tcPr>
            <w:tcW w:w="1701" w:type="dxa"/>
          </w:tcPr>
          <w:p w:rsidR="00947B43" w:rsidRPr="001A6C08" w:rsidRDefault="00947B43" w:rsidP="000C0039">
            <w:pPr>
              <w:rPr>
                <w:rFonts w:ascii="Arial" w:hAnsi="Arial" w:cs="Arial"/>
                <w:b/>
                <w:bCs/>
                <w:sz w:val="21"/>
                <w:szCs w:val="21"/>
              </w:rPr>
            </w:pPr>
          </w:p>
        </w:tc>
      </w:tr>
      <w:tr w:rsidR="00947B43" w:rsidRPr="001A6C08" w:rsidTr="003C7F3E">
        <w:tc>
          <w:tcPr>
            <w:tcW w:w="6095" w:type="dxa"/>
          </w:tcPr>
          <w:p w:rsidR="00947B43" w:rsidRPr="001A6C08" w:rsidRDefault="00947B43" w:rsidP="00947B43">
            <w:pPr>
              <w:rPr>
                <w:rFonts w:ascii="Arial" w:hAnsi="Arial" w:cs="Arial"/>
                <w:sz w:val="21"/>
                <w:szCs w:val="21"/>
              </w:rPr>
            </w:pPr>
            <w:r w:rsidRPr="001A6C08">
              <w:rPr>
                <w:rFonts w:ascii="Arial" w:hAnsi="Arial" w:cs="Arial"/>
                <w:sz w:val="21"/>
                <w:szCs w:val="21"/>
              </w:rPr>
              <w:t>Між торговельним обладнанням і стінами, перегородками або вітринами в разі розміщення торговельного обладнання паралельно стінам, перегородкам або вітринам:</w:t>
            </w:r>
          </w:p>
        </w:tc>
        <w:tc>
          <w:tcPr>
            <w:tcW w:w="1843" w:type="dxa"/>
            <w:vAlign w:val="center"/>
          </w:tcPr>
          <w:p w:rsidR="00947B43" w:rsidRPr="001A6C08" w:rsidRDefault="00947B43" w:rsidP="003C7F3E">
            <w:pPr>
              <w:jc w:val="center"/>
              <w:rPr>
                <w:rFonts w:ascii="Arial" w:hAnsi="Arial" w:cs="Arial"/>
                <w:sz w:val="21"/>
                <w:szCs w:val="21"/>
              </w:rPr>
            </w:pPr>
          </w:p>
        </w:tc>
        <w:tc>
          <w:tcPr>
            <w:tcW w:w="1701" w:type="dxa"/>
            <w:vAlign w:val="center"/>
          </w:tcPr>
          <w:p w:rsidR="00947B43" w:rsidRPr="001A6C08" w:rsidRDefault="00947B43" w:rsidP="003C7F3E">
            <w:pPr>
              <w:jc w:val="center"/>
              <w:rPr>
                <w:rFonts w:ascii="Arial" w:hAnsi="Arial" w:cs="Arial"/>
                <w:sz w:val="21"/>
                <w:szCs w:val="21"/>
              </w:rPr>
            </w:pPr>
          </w:p>
        </w:tc>
      </w:tr>
      <w:tr w:rsidR="00947B43" w:rsidRPr="001A6C08" w:rsidTr="003C7F3E">
        <w:tc>
          <w:tcPr>
            <w:tcW w:w="6095" w:type="dxa"/>
          </w:tcPr>
          <w:p w:rsidR="00947B43" w:rsidRPr="001A6C08" w:rsidRDefault="00947B43" w:rsidP="000C0039">
            <w:pPr>
              <w:rPr>
                <w:rFonts w:ascii="Arial" w:hAnsi="Arial" w:cs="Arial"/>
                <w:sz w:val="21"/>
                <w:szCs w:val="21"/>
              </w:rPr>
            </w:pPr>
            <w:r w:rsidRPr="001A6C08">
              <w:rPr>
                <w:rFonts w:ascii="Arial" w:hAnsi="Arial" w:cs="Arial"/>
                <w:sz w:val="21"/>
                <w:szCs w:val="21"/>
              </w:rPr>
              <w:t>- у магазинах із торговельними залами менше 100 м</w:t>
            </w:r>
            <w:r w:rsidRPr="001A6C08">
              <w:rPr>
                <w:rFonts w:ascii="Arial" w:hAnsi="Arial" w:cs="Arial"/>
                <w:sz w:val="21"/>
                <w:szCs w:val="21"/>
                <w:vertAlign w:val="superscript"/>
              </w:rPr>
              <w:t>2</w:t>
            </w:r>
          </w:p>
        </w:tc>
        <w:tc>
          <w:tcPr>
            <w:tcW w:w="1843" w:type="dxa"/>
            <w:vAlign w:val="center"/>
          </w:tcPr>
          <w:p w:rsidR="00947B43" w:rsidRPr="001A6C08" w:rsidRDefault="00947B43" w:rsidP="003C7F3E">
            <w:pPr>
              <w:jc w:val="center"/>
              <w:rPr>
                <w:rFonts w:ascii="Arial" w:hAnsi="Arial" w:cs="Arial"/>
                <w:sz w:val="21"/>
                <w:szCs w:val="21"/>
              </w:rPr>
            </w:pPr>
            <w:r w:rsidRPr="001A6C08">
              <w:rPr>
                <w:rFonts w:ascii="Arial" w:hAnsi="Arial" w:cs="Arial"/>
                <w:sz w:val="21"/>
                <w:szCs w:val="21"/>
              </w:rPr>
              <w:t>2,0</w:t>
            </w:r>
          </w:p>
        </w:tc>
        <w:tc>
          <w:tcPr>
            <w:tcW w:w="1701" w:type="dxa"/>
            <w:vAlign w:val="center"/>
          </w:tcPr>
          <w:p w:rsidR="00947B43" w:rsidRPr="001A6C08" w:rsidRDefault="00947B43" w:rsidP="003C7F3E">
            <w:pPr>
              <w:jc w:val="center"/>
              <w:rPr>
                <w:rFonts w:ascii="Arial" w:hAnsi="Arial" w:cs="Arial"/>
                <w:sz w:val="21"/>
                <w:szCs w:val="21"/>
              </w:rPr>
            </w:pPr>
            <w:r w:rsidRPr="001A6C08">
              <w:rPr>
                <w:rFonts w:ascii="Arial" w:hAnsi="Arial" w:cs="Arial"/>
                <w:sz w:val="21"/>
                <w:szCs w:val="21"/>
              </w:rPr>
              <w:t>1,5</w:t>
            </w:r>
          </w:p>
        </w:tc>
      </w:tr>
      <w:tr w:rsidR="00947B43" w:rsidRPr="001A6C08" w:rsidTr="003C7F3E">
        <w:tc>
          <w:tcPr>
            <w:tcW w:w="6095" w:type="dxa"/>
          </w:tcPr>
          <w:p w:rsidR="001761DE" w:rsidRPr="001A6C08" w:rsidRDefault="001761DE" w:rsidP="001761DE">
            <w:pPr>
              <w:rPr>
                <w:rFonts w:ascii="Arial" w:hAnsi="Arial" w:cs="Arial"/>
                <w:sz w:val="21"/>
                <w:szCs w:val="21"/>
              </w:rPr>
            </w:pPr>
            <w:r w:rsidRPr="001A6C08">
              <w:rPr>
                <w:rFonts w:ascii="Arial" w:hAnsi="Arial" w:cs="Arial"/>
                <w:sz w:val="21"/>
                <w:szCs w:val="21"/>
              </w:rPr>
              <w:t>- у магазинах із торговельними залами загальною площею 100 м</w:t>
            </w:r>
            <w:r w:rsidRPr="001A6C08">
              <w:rPr>
                <w:rFonts w:ascii="Arial" w:hAnsi="Arial" w:cs="Arial"/>
                <w:sz w:val="21"/>
                <w:szCs w:val="21"/>
                <w:vertAlign w:val="superscript"/>
              </w:rPr>
              <w:t>2</w:t>
            </w:r>
            <w:r w:rsidRPr="001A6C08">
              <w:rPr>
                <w:rFonts w:ascii="Arial" w:hAnsi="Arial" w:cs="Arial"/>
                <w:sz w:val="21"/>
                <w:szCs w:val="21"/>
              </w:rPr>
              <w:t xml:space="preserve"> і </w:t>
            </w:r>
            <w:r w:rsidR="004F72A4" w:rsidRPr="001A6C08">
              <w:rPr>
                <w:rFonts w:ascii="Arial" w:hAnsi="Arial" w:cs="Arial"/>
                <w:sz w:val="21"/>
                <w:szCs w:val="21"/>
              </w:rPr>
              <w:t>більше</w:t>
            </w:r>
          </w:p>
          <w:p w:rsidR="00947B43" w:rsidRPr="001A6C08" w:rsidRDefault="00947B43" w:rsidP="001761DE">
            <w:pPr>
              <w:rPr>
                <w:rFonts w:ascii="Arial" w:hAnsi="Arial" w:cs="Arial"/>
                <w:sz w:val="21"/>
                <w:szCs w:val="21"/>
              </w:rPr>
            </w:pP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3,0</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r>
      <w:tr w:rsidR="00947B43" w:rsidRPr="001A6C08" w:rsidTr="003C7F3E">
        <w:tc>
          <w:tcPr>
            <w:tcW w:w="6095" w:type="dxa"/>
          </w:tcPr>
          <w:p w:rsidR="004F72A4" w:rsidRPr="001A6C08" w:rsidRDefault="001761DE" w:rsidP="000C0039">
            <w:pPr>
              <w:rPr>
                <w:rFonts w:ascii="Arial" w:hAnsi="Arial" w:cs="Arial"/>
                <w:sz w:val="21"/>
                <w:szCs w:val="21"/>
              </w:rPr>
            </w:pPr>
            <w:r w:rsidRPr="001A6C08">
              <w:rPr>
                <w:rFonts w:ascii="Arial" w:hAnsi="Arial" w:cs="Arial"/>
                <w:sz w:val="21"/>
                <w:szCs w:val="21"/>
              </w:rPr>
              <w:t xml:space="preserve">Між паралельно розташованими прилавками або </w:t>
            </w:r>
          </w:p>
          <w:p w:rsidR="00947B43" w:rsidRPr="001A6C08" w:rsidRDefault="001761DE" w:rsidP="000C0039">
            <w:pPr>
              <w:rPr>
                <w:rFonts w:ascii="Arial" w:hAnsi="Arial" w:cs="Arial"/>
                <w:sz w:val="21"/>
                <w:szCs w:val="21"/>
              </w:rPr>
            </w:pPr>
            <w:proofErr w:type="spellStart"/>
            <w:r w:rsidRPr="001A6C08">
              <w:rPr>
                <w:rFonts w:ascii="Arial" w:hAnsi="Arial" w:cs="Arial"/>
                <w:sz w:val="21"/>
                <w:szCs w:val="21"/>
              </w:rPr>
              <w:t>гірк</w:t>
            </w:r>
            <w:r w:rsidR="004F72A4" w:rsidRPr="001A6C08">
              <w:rPr>
                <w:rFonts w:ascii="Arial" w:hAnsi="Arial" w:cs="Arial"/>
                <w:sz w:val="21"/>
                <w:szCs w:val="21"/>
              </w:rPr>
              <w:t>а</w:t>
            </w:r>
            <w:r w:rsidRPr="001A6C08">
              <w:rPr>
                <w:rFonts w:ascii="Arial" w:hAnsi="Arial" w:cs="Arial"/>
                <w:sz w:val="21"/>
                <w:szCs w:val="21"/>
              </w:rPr>
              <w:t>ми</w:t>
            </w:r>
            <w:proofErr w:type="spellEnd"/>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1,6</w:t>
            </w:r>
          </w:p>
        </w:tc>
      </w:tr>
      <w:tr w:rsidR="00947B43" w:rsidRPr="001A6C08" w:rsidTr="003C7F3E">
        <w:tc>
          <w:tcPr>
            <w:tcW w:w="6095" w:type="dxa"/>
          </w:tcPr>
          <w:p w:rsidR="00947B43" w:rsidRPr="001A6C08" w:rsidRDefault="001761DE" w:rsidP="000C0039">
            <w:pPr>
              <w:rPr>
                <w:rFonts w:ascii="Arial" w:hAnsi="Arial" w:cs="Arial"/>
                <w:sz w:val="21"/>
                <w:szCs w:val="21"/>
              </w:rPr>
            </w:pPr>
            <w:r w:rsidRPr="001A6C08">
              <w:rPr>
                <w:rFonts w:ascii="Arial" w:hAnsi="Arial" w:cs="Arial"/>
                <w:sz w:val="21"/>
                <w:szCs w:val="21"/>
              </w:rPr>
              <w:t xml:space="preserve">Між прилавками або </w:t>
            </w:r>
            <w:proofErr w:type="spellStart"/>
            <w:r w:rsidRPr="001A6C08">
              <w:rPr>
                <w:rFonts w:ascii="Arial" w:hAnsi="Arial" w:cs="Arial"/>
                <w:sz w:val="21"/>
                <w:szCs w:val="21"/>
              </w:rPr>
              <w:t>гірками</w:t>
            </w:r>
            <w:proofErr w:type="spellEnd"/>
            <w:r w:rsidRPr="001A6C08">
              <w:rPr>
                <w:rFonts w:ascii="Arial" w:hAnsi="Arial" w:cs="Arial"/>
                <w:sz w:val="21"/>
                <w:szCs w:val="21"/>
              </w:rPr>
              <w:t xml:space="preserve"> і стороною тамбура без дверей</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2,8</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r>
      <w:tr w:rsidR="00947B43" w:rsidRPr="001A6C08" w:rsidTr="003C7F3E">
        <w:tc>
          <w:tcPr>
            <w:tcW w:w="6095" w:type="dxa"/>
          </w:tcPr>
          <w:p w:rsidR="004F72A4" w:rsidRPr="001A6C08" w:rsidRDefault="001761DE" w:rsidP="000C0039">
            <w:pPr>
              <w:rPr>
                <w:rFonts w:ascii="Arial" w:hAnsi="Arial" w:cs="Arial"/>
                <w:sz w:val="21"/>
                <w:szCs w:val="21"/>
              </w:rPr>
            </w:pPr>
            <w:r w:rsidRPr="001A6C08">
              <w:rPr>
                <w:rFonts w:ascii="Arial" w:hAnsi="Arial" w:cs="Arial"/>
                <w:sz w:val="21"/>
                <w:szCs w:val="21"/>
              </w:rPr>
              <w:t xml:space="preserve">Між прилавками або </w:t>
            </w:r>
            <w:proofErr w:type="spellStart"/>
            <w:r w:rsidRPr="001A6C08">
              <w:rPr>
                <w:rFonts w:ascii="Arial" w:hAnsi="Arial" w:cs="Arial"/>
                <w:sz w:val="21"/>
                <w:szCs w:val="21"/>
              </w:rPr>
              <w:t>гірками</w:t>
            </w:r>
            <w:proofErr w:type="spellEnd"/>
            <w:r w:rsidRPr="001A6C08">
              <w:rPr>
                <w:rFonts w:ascii="Arial" w:hAnsi="Arial" w:cs="Arial"/>
                <w:sz w:val="21"/>
                <w:szCs w:val="21"/>
              </w:rPr>
              <w:t xml:space="preserve"> і стороною тамбура з </w:t>
            </w:r>
          </w:p>
          <w:p w:rsidR="00947B43" w:rsidRPr="001A6C08" w:rsidRDefault="001761DE" w:rsidP="000C0039">
            <w:pPr>
              <w:rPr>
                <w:rFonts w:ascii="Arial" w:hAnsi="Arial" w:cs="Arial"/>
                <w:sz w:val="21"/>
                <w:szCs w:val="21"/>
              </w:rPr>
            </w:pPr>
            <w:r w:rsidRPr="001A6C08">
              <w:rPr>
                <w:rFonts w:ascii="Arial" w:hAnsi="Arial" w:cs="Arial"/>
                <w:sz w:val="21"/>
                <w:szCs w:val="21"/>
              </w:rPr>
              <w:t>дверима</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3,0</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r>
      <w:tr w:rsidR="00947B43" w:rsidRPr="001A6C08" w:rsidTr="003C7F3E">
        <w:tc>
          <w:tcPr>
            <w:tcW w:w="6095" w:type="dxa"/>
          </w:tcPr>
          <w:p w:rsidR="00947B43" w:rsidRPr="001A6C08" w:rsidRDefault="001761DE" w:rsidP="001761DE">
            <w:pPr>
              <w:rPr>
                <w:rFonts w:ascii="Arial" w:hAnsi="Arial" w:cs="Arial"/>
                <w:b/>
                <w:bCs/>
                <w:sz w:val="21"/>
                <w:szCs w:val="21"/>
              </w:rPr>
            </w:pPr>
            <w:r w:rsidRPr="001A6C08">
              <w:rPr>
                <w:rFonts w:ascii="Arial" w:hAnsi="Arial" w:cs="Arial"/>
                <w:b/>
                <w:bCs/>
                <w:sz w:val="21"/>
                <w:szCs w:val="21"/>
              </w:rPr>
              <w:t>Проходи в межах відділів і секцій, що торгують із вільним доступом до товарів, за зразками і через прилавки</w:t>
            </w:r>
          </w:p>
        </w:tc>
        <w:tc>
          <w:tcPr>
            <w:tcW w:w="1843" w:type="dxa"/>
            <w:vAlign w:val="center"/>
          </w:tcPr>
          <w:p w:rsidR="00947B43" w:rsidRPr="001A6C08" w:rsidRDefault="00947B43" w:rsidP="003C7F3E">
            <w:pPr>
              <w:jc w:val="center"/>
              <w:rPr>
                <w:rFonts w:ascii="Arial" w:hAnsi="Arial" w:cs="Arial"/>
                <w:sz w:val="21"/>
                <w:szCs w:val="21"/>
              </w:rPr>
            </w:pPr>
          </w:p>
        </w:tc>
        <w:tc>
          <w:tcPr>
            <w:tcW w:w="1701" w:type="dxa"/>
            <w:vAlign w:val="center"/>
          </w:tcPr>
          <w:p w:rsidR="00947B43" w:rsidRPr="001A6C08" w:rsidRDefault="00947B43" w:rsidP="003C7F3E">
            <w:pPr>
              <w:jc w:val="center"/>
              <w:rPr>
                <w:rFonts w:ascii="Arial" w:hAnsi="Arial" w:cs="Arial"/>
                <w:sz w:val="21"/>
                <w:szCs w:val="21"/>
              </w:rPr>
            </w:pPr>
          </w:p>
        </w:tc>
      </w:tr>
      <w:tr w:rsidR="00947B43" w:rsidRPr="001A6C08" w:rsidTr="003C7F3E">
        <w:tc>
          <w:tcPr>
            <w:tcW w:w="6095" w:type="dxa"/>
          </w:tcPr>
          <w:p w:rsidR="00947B43" w:rsidRPr="001A6C08" w:rsidRDefault="001761DE" w:rsidP="000C0039">
            <w:pPr>
              <w:rPr>
                <w:rFonts w:ascii="Arial" w:hAnsi="Arial" w:cs="Arial"/>
                <w:sz w:val="21"/>
                <w:szCs w:val="21"/>
              </w:rPr>
            </w:pPr>
            <w:r w:rsidRPr="001A6C08">
              <w:rPr>
                <w:rFonts w:ascii="Arial" w:hAnsi="Arial" w:cs="Arial"/>
                <w:sz w:val="21"/>
                <w:szCs w:val="21"/>
              </w:rPr>
              <w:t xml:space="preserve">Між паралельно розташованими </w:t>
            </w:r>
            <w:proofErr w:type="spellStart"/>
            <w:r w:rsidRPr="001A6C08">
              <w:rPr>
                <w:rFonts w:ascii="Arial" w:hAnsi="Arial" w:cs="Arial"/>
                <w:sz w:val="21"/>
                <w:szCs w:val="21"/>
              </w:rPr>
              <w:t>гірками</w:t>
            </w:r>
            <w:proofErr w:type="spellEnd"/>
          </w:p>
        </w:tc>
        <w:tc>
          <w:tcPr>
            <w:tcW w:w="1843" w:type="dxa"/>
            <w:vAlign w:val="center"/>
          </w:tcPr>
          <w:p w:rsidR="00947B43" w:rsidRPr="001A6C08" w:rsidRDefault="001761DE" w:rsidP="003C7F3E">
            <w:pPr>
              <w:jc w:val="center"/>
              <w:rPr>
                <w:rFonts w:ascii="Arial" w:hAnsi="Arial" w:cs="Arial"/>
                <w:sz w:val="21"/>
                <w:szCs w:val="21"/>
              </w:rPr>
            </w:pPr>
            <w:r w:rsidRPr="001A6C08">
              <w:rPr>
                <w:rFonts w:ascii="Arial" w:hAnsi="Arial" w:cs="Arial"/>
                <w:sz w:val="21"/>
                <w:szCs w:val="21"/>
              </w:rPr>
              <w:t>2,0</w:t>
            </w:r>
          </w:p>
        </w:tc>
        <w:tc>
          <w:tcPr>
            <w:tcW w:w="1701" w:type="dxa"/>
            <w:vAlign w:val="center"/>
          </w:tcPr>
          <w:p w:rsidR="00947B43" w:rsidRPr="001A6C08" w:rsidRDefault="001761DE" w:rsidP="003C7F3E">
            <w:pPr>
              <w:jc w:val="center"/>
              <w:rPr>
                <w:rFonts w:ascii="Arial" w:hAnsi="Arial" w:cs="Arial"/>
                <w:sz w:val="21"/>
                <w:szCs w:val="21"/>
              </w:rPr>
            </w:pPr>
            <w:r w:rsidRPr="001A6C08">
              <w:rPr>
                <w:rFonts w:ascii="Arial" w:hAnsi="Arial" w:cs="Arial"/>
                <w:sz w:val="21"/>
                <w:szCs w:val="21"/>
              </w:rPr>
              <w:t>1,6</w:t>
            </w:r>
          </w:p>
        </w:tc>
      </w:tr>
      <w:tr w:rsidR="00947B43" w:rsidRPr="001A6C08" w:rsidTr="003C7F3E">
        <w:tc>
          <w:tcPr>
            <w:tcW w:w="6095" w:type="dxa"/>
          </w:tcPr>
          <w:p w:rsidR="000C24B1" w:rsidRPr="001A6C08" w:rsidRDefault="001761DE" w:rsidP="001761DE">
            <w:pPr>
              <w:rPr>
                <w:rFonts w:ascii="Arial" w:hAnsi="Arial" w:cs="Arial"/>
                <w:sz w:val="21"/>
                <w:szCs w:val="21"/>
              </w:rPr>
            </w:pPr>
            <w:r w:rsidRPr="001A6C08">
              <w:rPr>
                <w:rFonts w:ascii="Arial" w:hAnsi="Arial" w:cs="Arial"/>
                <w:sz w:val="21"/>
                <w:szCs w:val="21"/>
              </w:rPr>
              <w:t xml:space="preserve">Між паралельно розташованими </w:t>
            </w:r>
            <w:proofErr w:type="spellStart"/>
            <w:r w:rsidRPr="001A6C08">
              <w:rPr>
                <w:rFonts w:ascii="Arial" w:hAnsi="Arial" w:cs="Arial"/>
                <w:sz w:val="21"/>
                <w:szCs w:val="21"/>
              </w:rPr>
              <w:t>гірками</w:t>
            </w:r>
            <w:proofErr w:type="spellEnd"/>
            <w:r w:rsidRPr="001A6C08">
              <w:rPr>
                <w:rFonts w:ascii="Arial" w:hAnsi="Arial" w:cs="Arial"/>
                <w:sz w:val="21"/>
                <w:szCs w:val="21"/>
              </w:rPr>
              <w:t xml:space="preserve">, стендами, </w:t>
            </w:r>
          </w:p>
          <w:p w:rsidR="00947B43" w:rsidRPr="001A6C08" w:rsidRDefault="001761DE" w:rsidP="001761DE">
            <w:pPr>
              <w:rPr>
                <w:rFonts w:ascii="Arial" w:hAnsi="Arial" w:cs="Arial"/>
                <w:sz w:val="21"/>
                <w:szCs w:val="21"/>
              </w:rPr>
            </w:pPr>
            <w:r w:rsidRPr="001A6C08">
              <w:rPr>
                <w:rFonts w:ascii="Arial" w:hAnsi="Arial" w:cs="Arial"/>
                <w:sz w:val="21"/>
                <w:szCs w:val="21"/>
              </w:rPr>
              <w:t>вітринами зі зразками товарів</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1,4</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1,2</w:t>
            </w:r>
          </w:p>
        </w:tc>
      </w:tr>
      <w:tr w:rsidR="00947B43" w:rsidRPr="001A6C08" w:rsidTr="003C7F3E">
        <w:tc>
          <w:tcPr>
            <w:tcW w:w="6095" w:type="dxa"/>
          </w:tcPr>
          <w:p w:rsidR="00947B43" w:rsidRPr="001A6C08" w:rsidRDefault="001761DE" w:rsidP="001761DE">
            <w:pPr>
              <w:rPr>
                <w:rFonts w:ascii="Arial" w:hAnsi="Arial" w:cs="Arial"/>
                <w:sz w:val="21"/>
                <w:szCs w:val="21"/>
              </w:rPr>
            </w:pPr>
            <w:r w:rsidRPr="001A6C08">
              <w:rPr>
                <w:rFonts w:ascii="Arial" w:hAnsi="Arial" w:cs="Arial"/>
                <w:sz w:val="21"/>
                <w:szCs w:val="21"/>
              </w:rPr>
              <w:t>Між прилавком і обладнанням, встановленим паралельно прилавку</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2,7</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прилавком і обладнанням, встановленим торцем до прилавка</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1,7</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1,2</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прилавком і обладнанням, встановленим торцем до прилавка</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1,8</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1,8</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 xml:space="preserve">Між </w:t>
            </w:r>
            <w:proofErr w:type="spellStart"/>
            <w:r w:rsidRPr="001A6C08">
              <w:rPr>
                <w:rFonts w:ascii="Arial" w:hAnsi="Arial" w:cs="Arial"/>
                <w:sz w:val="21"/>
                <w:szCs w:val="21"/>
              </w:rPr>
              <w:t>гірками</w:t>
            </w:r>
            <w:proofErr w:type="spellEnd"/>
            <w:r w:rsidRPr="001A6C08">
              <w:rPr>
                <w:rFonts w:ascii="Arial" w:hAnsi="Arial" w:cs="Arial"/>
                <w:sz w:val="21"/>
                <w:szCs w:val="21"/>
              </w:rPr>
              <w:t xml:space="preserve"> і кріслами для примірювання взуття</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1,2</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1,2</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прилавками й обладнанням за прилавком</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0,9</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0,9</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b/>
                <w:bCs/>
                <w:sz w:val="21"/>
                <w:szCs w:val="21"/>
              </w:rPr>
              <w:t>Проходи в межах відділів і секцій із самообслуговуванням</w:t>
            </w:r>
          </w:p>
        </w:tc>
        <w:tc>
          <w:tcPr>
            <w:tcW w:w="1843" w:type="dxa"/>
            <w:vAlign w:val="center"/>
          </w:tcPr>
          <w:p w:rsidR="00947B43" w:rsidRPr="001A6C08" w:rsidRDefault="00947B43" w:rsidP="003C7F3E">
            <w:pPr>
              <w:jc w:val="center"/>
              <w:rPr>
                <w:rFonts w:ascii="Arial" w:hAnsi="Arial" w:cs="Arial"/>
                <w:sz w:val="21"/>
                <w:szCs w:val="21"/>
              </w:rPr>
            </w:pPr>
          </w:p>
        </w:tc>
        <w:tc>
          <w:tcPr>
            <w:tcW w:w="1701" w:type="dxa"/>
            <w:vAlign w:val="center"/>
          </w:tcPr>
          <w:p w:rsidR="00947B43" w:rsidRPr="001A6C08" w:rsidRDefault="00947B43" w:rsidP="003C7F3E">
            <w:pPr>
              <w:jc w:val="center"/>
              <w:rPr>
                <w:rFonts w:ascii="Arial" w:hAnsi="Arial" w:cs="Arial"/>
                <w:sz w:val="21"/>
                <w:szCs w:val="21"/>
              </w:rPr>
            </w:pP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 xml:space="preserve">Між паралельно розташованими </w:t>
            </w:r>
            <w:proofErr w:type="spellStart"/>
            <w:r w:rsidRPr="001A6C08">
              <w:rPr>
                <w:rFonts w:ascii="Arial" w:hAnsi="Arial" w:cs="Arial"/>
                <w:sz w:val="21"/>
                <w:szCs w:val="21"/>
              </w:rPr>
              <w:t>гірками</w:t>
            </w:r>
            <w:proofErr w:type="spellEnd"/>
          </w:p>
        </w:tc>
        <w:tc>
          <w:tcPr>
            <w:tcW w:w="1843" w:type="dxa"/>
            <w:vAlign w:val="center"/>
          </w:tcPr>
          <w:p w:rsidR="00947B43" w:rsidRPr="001A6C08" w:rsidRDefault="001761DE" w:rsidP="003C7F3E">
            <w:pPr>
              <w:jc w:val="center"/>
              <w:rPr>
                <w:rFonts w:ascii="Arial" w:hAnsi="Arial" w:cs="Arial"/>
                <w:sz w:val="21"/>
                <w:szCs w:val="21"/>
              </w:rPr>
            </w:pPr>
            <w:r w:rsidRPr="001A6C08">
              <w:rPr>
                <w:rFonts w:ascii="Arial" w:hAnsi="Arial" w:cs="Arial"/>
                <w:sz w:val="21"/>
                <w:szCs w:val="21"/>
              </w:rPr>
              <w:t>1,4</w:t>
            </w:r>
          </w:p>
        </w:tc>
        <w:tc>
          <w:tcPr>
            <w:tcW w:w="1701" w:type="dxa"/>
            <w:vAlign w:val="center"/>
          </w:tcPr>
          <w:p w:rsidR="00947B43" w:rsidRPr="001A6C08" w:rsidRDefault="001761DE" w:rsidP="003C7F3E">
            <w:pPr>
              <w:jc w:val="center"/>
              <w:rPr>
                <w:rFonts w:ascii="Arial" w:hAnsi="Arial" w:cs="Arial"/>
                <w:sz w:val="21"/>
                <w:szCs w:val="21"/>
              </w:rPr>
            </w:pPr>
            <w:r w:rsidRPr="001A6C08">
              <w:rPr>
                <w:rFonts w:ascii="Arial" w:hAnsi="Arial" w:cs="Arial"/>
                <w:sz w:val="21"/>
                <w:szCs w:val="21"/>
              </w:rPr>
              <w:t>1,2</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кабіною контролера-касира (місцем реєстратора розрахункових операцій) або прилавком обслуговування і встановленою паралельно гіркою</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3,0</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кабіною контролера-касира (місцем реєстратора розрахункових операцій) або прилавком обслуговування і встановленою торцем до них гіркою</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2,2</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1,4</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кабінами контролерів-касирів (місцями реєстраторів розрахункових операцій)</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1,0</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1,0</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кабіною контролера-касира (місцем реєстратора розрахункових операцій) і стіною, вітриною або неробочою стороною обладнання</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1,4</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1,4</w:t>
            </w:r>
          </w:p>
        </w:tc>
      </w:tr>
      <w:tr w:rsidR="001761DE" w:rsidRPr="001761DE" w:rsidTr="001C01D5">
        <w:tc>
          <w:tcPr>
            <w:tcW w:w="9639" w:type="dxa"/>
            <w:gridSpan w:val="3"/>
          </w:tcPr>
          <w:p w:rsidR="001761DE" w:rsidRPr="001A6C08" w:rsidRDefault="001761DE" w:rsidP="001A6C08">
            <w:pPr>
              <w:ind w:left="853" w:hanging="853"/>
              <w:rPr>
                <w:rFonts w:ascii="Arial" w:hAnsi="Arial" w:cs="Arial"/>
                <w:b/>
                <w:bCs/>
                <w:sz w:val="18"/>
                <w:szCs w:val="18"/>
              </w:rPr>
            </w:pPr>
            <w:r w:rsidRPr="001A6C08">
              <w:rPr>
                <w:rFonts w:ascii="Arial" w:hAnsi="Arial" w:cs="Arial"/>
                <w:b/>
                <w:bCs/>
                <w:sz w:val="18"/>
                <w:szCs w:val="18"/>
              </w:rPr>
              <w:t>Примітка.</w:t>
            </w:r>
            <w:r w:rsidRPr="001A6C08">
              <w:rPr>
                <w:rFonts w:ascii="Arial" w:hAnsi="Arial" w:cs="Arial"/>
                <w:sz w:val="18"/>
                <w:szCs w:val="18"/>
              </w:rPr>
              <w:t xml:space="preserve"> Мінімальну ширину основних евакуаційних проходів у торговельній залі </w:t>
            </w:r>
            <w:proofErr w:type="spellStart"/>
            <w:r w:rsidRPr="001A6C08">
              <w:rPr>
                <w:rFonts w:ascii="Arial" w:hAnsi="Arial" w:cs="Arial"/>
                <w:sz w:val="18"/>
                <w:szCs w:val="18"/>
              </w:rPr>
              <w:t>слідприймати</w:t>
            </w:r>
            <w:proofErr w:type="spellEnd"/>
            <w:r w:rsidRPr="001A6C08">
              <w:rPr>
                <w:rFonts w:ascii="Arial" w:hAnsi="Arial" w:cs="Arial"/>
                <w:sz w:val="18"/>
                <w:szCs w:val="18"/>
              </w:rPr>
              <w:t xml:space="preserve"> згідно з вимогами 8.8 цих Норм.</w:t>
            </w:r>
          </w:p>
        </w:tc>
      </w:tr>
    </w:tbl>
    <w:p w:rsidR="00947B43" w:rsidRDefault="00947B43" w:rsidP="000C0039">
      <w:pPr>
        <w:ind w:left="1560" w:hanging="1560"/>
        <w:rPr>
          <w:b/>
          <w:bCs/>
          <w:sz w:val="22"/>
          <w:szCs w:val="22"/>
        </w:rPr>
      </w:pPr>
    </w:p>
    <w:p w:rsidR="003C7F3E" w:rsidRDefault="003C7F3E" w:rsidP="000C0039">
      <w:pPr>
        <w:ind w:left="1560" w:hanging="1560"/>
        <w:rPr>
          <w:b/>
          <w:bCs/>
          <w:sz w:val="22"/>
          <w:szCs w:val="22"/>
        </w:rPr>
      </w:pPr>
    </w:p>
    <w:p w:rsidR="003C7F3E" w:rsidRDefault="003C7F3E" w:rsidP="000C0039">
      <w:pPr>
        <w:ind w:left="1560" w:hanging="1560"/>
        <w:rPr>
          <w:b/>
          <w:bCs/>
          <w:sz w:val="22"/>
          <w:szCs w:val="22"/>
        </w:rPr>
        <w:sectPr w:rsidR="003C7F3E" w:rsidSect="001C01D5">
          <w:pgSz w:w="11900" w:h="16840"/>
          <w:pgMar w:top="851" w:right="1134" w:bottom="1134" w:left="993" w:header="510" w:footer="6" w:gutter="0"/>
          <w:cols w:space="708"/>
          <w:docGrid w:linePitch="326"/>
        </w:sectPr>
      </w:pPr>
    </w:p>
    <w:p w:rsidR="003C7F3E" w:rsidRPr="001A6C08" w:rsidRDefault="003C7F3E" w:rsidP="003C7F3E">
      <w:pPr>
        <w:ind w:left="1560" w:hanging="1560"/>
        <w:jc w:val="center"/>
        <w:rPr>
          <w:rFonts w:ascii="Arial" w:hAnsi="Arial" w:cs="Arial"/>
          <w:sz w:val="21"/>
          <w:szCs w:val="21"/>
        </w:rPr>
      </w:pPr>
      <w:r w:rsidRPr="001A6C08">
        <w:rPr>
          <w:rFonts w:ascii="Arial" w:hAnsi="Arial" w:cs="Arial"/>
          <w:sz w:val="21"/>
          <w:szCs w:val="21"/>
        </w:rPr>
        <w:lastRenderedPageBreak/>
        <w:t>ДОДАТОК Л</w:t>
      </w:r>
    </w:p>
    <w:p w:rsidR="003C7F3E" w:rsidRPr="001A6C08" w:rsidRDefault="003C7F3E" w:rsidP="003C7F3E">
      <w:pPr>
        <w:ind w:left="1560" w:hanging="1560"/>
        <w:jc w:val="center"/>
        <w:rPr>
          <w:rFonts w:ascii="Arial" w:hAnsi="Arial" w:cs="Arial"/>
          <w:sz w:val="21"/>
          <w:szCs w:val="21"/>
        </w:rPr>
      </w:pPr>
      <w:r w:rsidRPr="001A6C08">
        <w:rPr>
          <w:rFonts w:ascii="Arial" w:hAnsi="Arial" w:cs="Arial"/>
          <w:sz w:val="21"/>
          <w:szCs w:val="21"/>
        </w:rPr>
        <w:t>(обов'язковий)</w:t>
      </w:r>
    </w:p>
    <w:p w:rsidR="000C24B1" w:rsidRPr="001A6C08" w:rsidRDefault="003C7F3E" w:rsidP="000C24B1">
      <w:pPr>
        <w:ind w:left="1560" w:hanging="1560"/>
        <w:rPr>
          <w:rFonts w:ascii="Arial" w:hAnsi="Arial" w:cs="Arial"/>
          <w:b/>
          <w:bCs/>
          <w:sz w:val="21"/>
          <w:szCs w:val="21"/>
        </w:rPr>
      </w:pPr>
      <w:r w:rsidRPr="001A6C08">
        <w:rPr>
          <w:rFonts w:ascii="Arial" w:hAnsi="Arial" w:cs="Arial"/>
          <w:b/>
          <w:bCs/>
          <w:sz w:val="21"/>
          <w:szCs w:val="21"/>
        </w:rPr>
        <w:t xml:space="preserve">Таблиця Л.1 - ПИТОМІ </w:t>
      </w:r>
      <w:r w:rsidR="000C24B1" w:rsidRPr="001A6C08">
        <w:rPr>
          <w:rFonts w:ascii="Arial" w:hAnsi="Arial" w:cs="Arial"/>
          <w:b/>
          <w:bCs/>
          <w:sz w:val="21"/>
          <w:szCs w:val="21"/>
        </w:rPr>
        <w:t xml:space="preserve"> </w:t>
      </w:r>
      <w:r w:rsidRPr="001A6C08">
        <w:rPr>
          <w:rFonts w:ascii="Arial" w:hAnsi="Arial" w:cs="Arial"/>
          <w:b/>
          <w:bCs/>
          <w:sz w:val="21"/>
          <w:szCs w:val="21"/>
        </w:rPr>
        <w:t xml:space="preserve">ПОКАЗНИКИ МІНІМАЛЬНОЇ </w:t>
      </w:r>
      <w:r w:rsidR="000C24B1" w:rsidRPr="001A6C08">
        <w:rPr>
          <w:rFonts w:ascii="Arial" w:hAnsi="Arial" w:cs="Arial"/>
          <w:b/>
          <w:bCs/>
          <w:sz w:val="21"/>
          <w:szCs w:val="21"/>
        </w:rPr>
        <w:t xml:space="preserve"> </w:t>
      </w:r>
      <w:r w:rsidRPr="001A6C08">
        <w:rPr>
          <w:rFonts w:ascii="Arial" w:hAnsi="Arial" w:cs="Arial"/>
          <w:b/>
          <w:bCs/>
          <w:sz w:val="21"/>
          <w:szCs w:val="21"/>
        </w:rPr>
        <w:t xml:space="preserve">ПЛОЩІ </w:t>
      </w:r>
      <w:r w:rsidR="000C24B1" w:rsidRPr="001A6C08">
        <w:rPr>
          <w:rFonts w:ascii="Arial" w:hAnsi="Arial" w:cs="Arial"/>
          <w:b/>
          <w:bCs/>
          <w:sz w:val="21"/>
          <w:szCs w:val="21"/>
        </w:rPr>
        <w:t xml:space="preserve"> </w:t>
      </w:r>
      <w:r w:rsidRPr="001A6C08">
        <w:rPr>
          <w:rFonts w:ascii="Arial" w:hAnsi="Arial" w:cs="Arial"/>
          <w:b/>
          <w:bCs/>
          <w:sz w:val="21"/>
          <w:szCs w:val="21"/>
        </w:rPr>
        <w:t xml:space="preserve">ГРУП </w:t>
      </w:r>
      <w:r w:rsidR="000C24B1" w:rsidRPr="001A6C08">
        <w:rPr>
          <w:rFonts w:ascii="Arial" w:hAnsi="Arial" w:cs="Arial"/>
          <w:b/>
          <w:bCs/>
          <w:sz w:val="21"/>
          <w:szCs w:val="21"/>
        </w:rPr>
        <w:t xml:space="preserve"> НЕТОРГОВЕЛЬНИХ  ПРИМІЩЕНЬ  ПРОДОВОЛЬЧИХ  МАГАЗИНІВ</w:t>
      </w:r>
    </w:p>
    <w:p w:rsidR="000C24B1" w:rsidRPr="001A6C08" w:rsidRDefault="000C24B1" w:rsidP="000C24B1">
      <w:pPr>
        <w:ind w:left="1560" w:hanging="1560"/>
        <w:rPr>
          <w:rFonts w:ascii="Arial" w:hAnsi="Arial" w:cs="Arial"/>
          <w:b/>
          <w:bCs/>
          <w:sz w:val="21"/>
          <w:szCs w:val="21"/>
        </w:rPr>
      </w:pPr>
    </w:p>
    <w:p w:rsidR="003C7F3E" w:rsidRPr="001A6C08" w:rsidRDefault="003C7F3E" w:rsidP="003C7F3E">
      <w:pPr>
        <w:ind w:left="1560" w:hanging="1560"/>
        <w:rPr>
          <w:rFonts w:ascii="Arial" w:hAnsi="Arial" w:cs="Arial"/>
          <w:b/>
          <w:bCs/>
          <w:sz w:val="21"/>
          <w:szCs w:val="21"/>
        </w:rPr>
      </w:pPr>
    </w:p>
    <w:tbl>
      <w:tblPr>
        <w:tblStyle w:val="a3"/>
        <w:tblW w:w="0" w:type="auto"/>
        <w:tblLook w:val="04A0" w:firstRow="1" w:lastRow="0" w:firstColumn="1" w:lastColumn="0" w:noHBand="0" w:noVBand="1"/>
      </w:tblPr>
      <w:tblGrid>
        <w:gridCol w:w="1613"/>
        <w:gridCol w:w="1396"/>
        <w:gridCol w:w="1396"/>
        <w:gridCol w:w="1396"/>
        <w:gridCol w:w="1396"/>
        <w:gridCol w:w="1396"/>
        <w:gridCol w:w="1396"/>
      </w:tblGrid>
      <w:tr w:rsidR="003C7F3E" w:rsidRPr="001A6C08" w:rsidTr="000C24B1">
        <w:tc>
          <w:tcPr>
            <w:tcW w:w="1679" w:type="dxa"/>
            <w:vMerge w:val="restart"/>
            <w:vAlign w:val="center"/>
          </w:tcPr>
          <w:p w:rsidR="00403DFB" w:rsidRPr="001A6C08" w:rsidRDefault="00403DFB" w:rsidP="00403DFB">
            <w:pPr>
              <w:jc w:val="center"/>
              <w:rPr>
                <w:rFonts w:ascii="Arial" w:hAnsi="Arial" w:cs="Arial"/>
                <w:b/>
                <w:bCs/>
                <w:sz w:val="21"/>
                <w:szCs w:val="21"/>
              </w:rPr>
            </w:pPr>
            <w:bookmarkStart w:id="9" w:name="_Hlk118653499"/>
            <w:r w:rsidRPr="001A6C08">
              <w:rPr>
                <w:rFonts w:ascii="Arial" w:hAnsi="Arial" w:cs="Arial"/>
                <w:b/>
                <w:bCs/>
                <w:sz w:val="21"/>
                <w:szCs w:val="21"/>
              </w:rPr>
              <w:t>Характеристика</w:t>
            </w:r>
          </w:p>
          <w:p w:rsidR="003C7F3E" w:rsidRPr="001A6C08" w:rsidRDefault="00403DFB" w:rsidP="00403DFB">
            <w:pPr>
              <w:jc w:val="center"/>
              <w:rPr>
                <w:rFonts w:ascii="Arial" w:hAnsi="Arial" w:cs="Arial"/>
                <w:b/>
                <w:bCs/>
                <w:sz w:val="21"/>
                <w:szCs w:val="21"/>
              </w:rPr>
            </w:pPr>
            <w:r w:rsidRPr="001A6C08">
              <w:rPr>
                <w:rFonts w:ascii="Arial" w:hAnsi="Arial" w:cs="Arial"/>
                <w:b/>
                <w:bCs/>
                <w:sz w:val="21"/>
                <w:szCs w:val="21"/>
              </w:rPr>
              <w:t>групи приміщень</w:t>
            </w:r>
          </w:p>
        </w:tc>
        <w:tc>
          <w:tcPr>
            <w:tcW w:w="8310" w:type="dxa"/>
            <w:gridSpan w:val="6"/>
            <w:vAlign w:val="center"/>
          </w:tcPr>
          <w:p w:rsidR="004E3222" w:rsidRPr="001A6C08" w:rsidRDefault="003C7F3E" w:rsidP="003C7F3E">
            <w:pPr>
              <w:jc w:val="center"/>
              <w:rPr>
                <w:rFonts w:ascii="Arial" w:hAnsi="Arial" w:cs="Arial"/>
                <w:b/>
                <w:bCs/>
                <w:sz w:val="21"/>
                <w:szCs w:val="21"/>
              </w:rPr>
            </w:pPr>
            <w:r w:rsidRPr="001A6C08">
              <w:rPr>
                <w:rFonts w:ascii="Arial" w:hAnsi="Arial" w:cs="Arial"/>
                <w:b/>
                <w:bCs/>
                <w:sz w:val="21"/>
                <w:szCs w:val="21"/>
              </w:rPr>
              <w:t>Питомі показники, м</w:t>
            </w:r>
            <w:r w:rsidRPr="001A6C08">
              <w:rPr>
                <w:rFonts w:ascii="Arial" w:hAnsi="Arial" w:cs="Arial"/>
                <w:b/>
                <w:bCs/>
                <w:sz w:val="21"/>
                <w:szCs w:val="21"/>
                <w:vertAlign w:val="superscript"/>
              </w:rPr>
              <w:t>2</w:t>
            </w:r>
            <w:r w:rsidRPr="001A6C08">
              <w:rPr>
                <w:rFonts w:ascii="Arial" w:hAnsi="Arial" w:cs="Arial"/>
                <w:b/>
                <w:bCs/>
                <w:sz w:val="21"/>
                <w:szCs w:val="21"/>
              </w:rPr>
              <w:t>, мінімальної площі приміщень груп</w:t>
            </w:r>
          </w:p>
          <w:p w:rsidR="003C7F3E" w:rsidRPr="001A6C08" w:rsidRDefault="003C7F3E" w:rsidP="003C7F3E">
            <w:pPr>
              <w:jc w:val="center"/>
              <w:rPr>
                <w:rFonts w:ascii="Arial" w:hAnsi="Arial" w:cs="Arial"/>
                <w:b/>
                <w:bCs/>
                <w:sz w:val="21"/>
                <w:szCs w:val="21"/>
              </w:rPr>
            </w:pPr>
            <w:r w:rsidRPr="001A6C08">
              <w:rPr>
                <w:rFonts w:ascii="Arial" w:hAnsi="Arial" w:cs="Arial"/>
                <w:b/>
                <w:bCs/>
                <w:sz w:val="21"/>
                <w:szCs w:val="21"/>
              </w:rPr>
              <w:t xml:space="preserve"> неторговельних приміщень магазинів класифікаційних груп</w:t>
            </w:r>
          </w:p>
        </w:tc>
      </w:tr>
      <w:tr w:rsidR="003C7F3E" w:rsidRPr="001A6C08" w:rsidTr="000C24B1">
        <w:tc>
          <w:tcPr>
            <w:tcW w:w="1679" w:type="dxa"/>
            <w:vMerge/>
          </w:tcPr>
          <w:p w:rsidR="003C7F3E" w:rsidRPr="001A6C08" w:rsidRDefault="003C7F3E" w:rsidP="003C7F3E">
            <w:pPr>
              <w:rPr>
                <w:rFonts w:ascii="Arial" w:hAnsi="Arial" w:cs="Arial"/>
                <w:b/>
                <w:bCs/>
                <w:sz w:val="21"/>
                <w:szCs w:val="21"/>
              </w:rPr>
            </w:pPr>
          </w:p>
        </w:tc>
        <w:tc>
          <w:tcPr>
            <w:tcW w:w="5540" w:type="dxa"/>
            <w:gridSpan w:val="4"/>
            <w:vAlign w:val="center"/>
          </w:tcPr>
          <w:p w:rsidR="003C7F3E" w:rsidRPr="001A6C08" w:rsidRDefault="003C7F3E" w:rsidP="003C7F3E">
            <w:pPr>
              <w:jc w:val="center"/>
              <w:rPr>
                <w:rFonts w:ascii="Arial" w:hAnsi="Arial" w:cs="Arial"/>
                <w:b/>
                <w:bCs/>
                <w:sz w:val="21"/>
                <w:szCs w:val="21"/>
              </w:rPr>
            </w:pPr>
            <w:r w:rsidRPr="001A6C08">
              <w:rPr>
                <w:rFonts w:ascii="Arial" w:hAnsi="Arial" w:cs="Arial"/>
                <w:b/>
                <w:bCs/>
                <w:sz w:val="21"/>
                <w:szCs w:val="21"/>
              </w:rPr>
              <w:t>ІП</w:t>
            </w:r>
          </w:p>
        </w:tc>
        <w:tc>
          <w:tcPr>
            <w:tcW w:w="2770" w:type="dxa"/>
            <w:gridSpan w:val="2"/>
            <w:vAlign w:val="center"/>
          </w:tcPr>
          <w:p w:rsidR="003C7F3E" w:rsidRPr="001A6C08" w:rsidRDefault="003C7F3E" w:rsidP="003C7F3E">
            <w:pPr>
              <w:jc w:val="center"/>
              <w:rPr>
                <w:rFonts w:ascii="Arial" w:hAnsi="Arial" w:cs="Arial"/>
                <w:b/>
                <w:bCs/>
                <w:sz w:val="21"/>
                <w:szCs w:val="21"/>
              </w:rPr>
            </w:pPr>
            <w:r w:rsidRPr="001A6C08">
              <w:rPr>
                <w:rFonts w:ascii="Arial" w:hAnsi="Arial" w:cs="Arial"/>
                <w:b/>
                <w:bCs/>
                <w:sz w:val="21"/>
                <w:szCs w:val="21"/>
              </w:rPr>
              <w:t>IIП</w:t>
            </w:r>
          </w:p>
        </w:tc>
      </w:tr>
      <w:tr w:rsidR="003C7F3E" w:rsidRPr="001A6C08" w:rsidTr="000C24B1">
        <w:tc>
          <w:tcPr>
            <w:tcW w:w="1679" w:type="dxa"/>
            <w:vMerge/>
          </w:tcPr>
          <w:p w:rsidR="003C7F3E" w:rsidRPr="001A6C08" w:rsidRDefault="003C7F3E" w:rsidP="003C7F3E">
            <w:pPr>
              <w:rPr>
                <w:rFonts w:ascii="Arial" w:hAnsi="Arial" w:cs="Arial"/>
                <w:b/>
                <w:bCs/>
                <w:sz w:val="21"/>
                <w:szCs w:val="21"/>
              </w:rPr>
            </w:pPr>
          </w:p>
        </w:tc>
        <w:tc>
          <w:tcPr>
            <w:tcW w:w="1385" w:type="dxa"/>
          </w:tcPr>
          <w:p w:rsidR="003C7F3E" w:rsidRPr="001A6C08" w:rsidRDefault="003C7F3E"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3C7F3E" w:rsidRPr="001A6C08" w:rsidRDefault="003C7F3E" w:rsidP="00EE7AF4">
            <w:pPr>
              <w:jc w:val="center"/>
              <w:rPr>
                <w:rFonts w:ascii="Arial" w:hAnsi="Arial" w:cs="Arial"/>
                <w:b/>
                <w:bCs/>
                <w:sz w:val="21"/>
                <w:szCs w:val="21"/>
              </w:rPr>
            </w:pPr>
            <w:r w:rsidRPr="001A6C08">
              <w:rPr>
                <w:rFonts w:ascii="Arial" w:hAnsi="Arial" w:cs="Arial"/>
                <w:b/>
                <w:bCs/>
                <w:sz w:val="21"/>
                <w:szCs w:val="21"/>
              </w:rPr>
              <w:t>торговельної</w:t>
            </w:r>
          </w:p>
          <w:p w:rsidR="003C7F3E" w:rsidRPr="001A6C08" w:rsidRDefault="003C7F3E" w:rsidP="00EE7AF4">
            <w:pPr>
              <w:jc w:val="center"/>
              <w:rPr>
                <w:rFonts w:ascii="Arial" w:hAnsi="Arial" w:cs="Arial"/>
                <w:b/>
                <w:bCs/>
                <w:sz w:val="21"/>
                <w:szCs w:val="21"/>
              </w:rPr>
            </w:pPr>
            <w:r w:rsidRPr="001A6C08">
              <w:rPr>
                <w:rFonts w:ascii="Arial" w:hAnsi="Arial" w:cs="Arial"/>
                <w:b/>
                <w:bCs/>
                <w:sz w:val="21"/>
                <w:szCs w:val="21"/>
              </w:rPr>
              <w:t>площі</w:t>
            </w:r>
          </w:p>
          <w:p w:rsidR="003C7F3E" w:rsidRPr="001A6C08" w:rsidRDefault="003C7F3E" w:rsidP="00EE7AF4">
            <w:pPr>
              <w:jc w:val="center"/>
              <w:rPr>
                <w:rFonts w:ascii="Arial" w:hAnsi="Arial" w:cs="Arial"/>
                <w:b/>
                <w:bCs/>
                <w:sz w:val="21"/>
                <w:szCs w:val="21"/>
              </w:rPr>
            </w:pPr>
            <w:r w:rsidRPr="001A6C08">
              <w:rPr>
                <w:rFonts w:ascii="Arial" w:hAnsi="Arial" w:cs="Arial"/>
                <w:b/>
                <w:bCs/>
                <w:sz w:val="21"/>
                <w:szCs w:val="21"/>
              </w:rPr>
              <w:t>400 м</w:t>
            </w:r>
            <w:r w:rsidRPr="001A6C08">
              <w:rPr>
                <w:rFonts w:ascii="Arial" w:hAnsi="Arial" w:cs="Arial"/>
                <w:b/>
                <w:bCs/>
                <w:sz w:val="21"/>
                <w:szCs w:val="21"/>
                <w:vertAlign w:val="superscript"/>
              </w:rPr>
              <w:t>2</w:t>
            </w:r>
          </w:p>
        </w:tc>
        <w:tc>
          <w:tcPr>
            <w:tcW w:w="1385" w:type="dxa"/>
          </w:tcPr>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додатково на</w:t>
            </w:r>
            <w:r w:rsidR="00C70232" w:rsidRPr="001A6C08">
              <w:rPr>
                <w:rFonts w:ascii="Arial" w:hAnsi="Arial" w:cs="Arial"/>
                <w:b/>
                <w:bCs/>
                <w:sz w:val="21"/>
                <w:szCs w:val="21"/>
              </w:rPr>
              <w:t xml:space="preserve"> </w:t>
            </w:r>
            <w:r w:rsidRPr="001A6C08">
              <w:rPr>
                <w:rFonts w:ascii="Arial" w:hAnsi="Arial" w:cs="Arial"/>
                <w:b/>
                <w:bCs/>
                <w:sz w:val="21"/>
                <w:szCs w:val="21"/>
              </w:rPr>
              <w:t>кожних 10 м</w:t>
            </w:r>
            <w:r w:rsidRPr="001A6C08">
              <w:rPr>
                <w:rFonts w:ascii="Arial" w:hAnsi="Arial" w:cs="Arial"/>
                <w:b/>
                <w:bCs/>
                <w:sz w:val="21"/>
                <w:szCs w:val="21"/>
                <w:vertAlign w:val="superscript"/>
              </w:rPr>
              <w:t>2</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AF5B7B" w:rsidP="00EE7AF4">
            <w:pPr>
              <w:jc w:val="center"/>
              <w:rPr>
                <w:rFonts w:ascii="Arial" w:hAnsi="Arial" w:cs="Arial"/>
                <w:b/>
                <w:bCs/>
                <w:sz w:val="21"/>
                <w:szCs w:val="21"/>
              </w:rPr>
            </w:pPr>
            <w:r w:rsidRPr="001A6C08">
              <w:rPr>
                <w:rFonts w:ascii="Arial" w:hAnsi="Arial" w:cs="Arial"/>
                <w:b/>
                <w:bCs/>
                <w:sz w:val="21"/>
                <w:szCs w:val="21"/>
              </w:rPr>
              <w:t>площі</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більше</w:t>
            </w:r>
          </w:p>
          <w:p w:rsidR="003C7F3E" w:rsidRPr="001A6C08" w:rsidRDefault="00AF5B7B" w:rsidP="00EE7AF4">
            <w:pPr>
              <w:jc w:val="center"/>
              <w:rPr>
                <w:rFonts w:ascii="Arial" w:hAnsi="Arial" w:cs="Arial"/>
                <w:b/>
                <w:bCs/>
                <w:sz w:val="21"/>
                <w:szCs w:val="21"/>
              </w:rPr>
            </w:pPr>
            <w:r w:rsidRPr="001A6C08">
              <w:rPr>
                <w:rFonts w:ascii="Arial" w:hAnsi="Arial" w:cs="Arial"/>
                <w:b/>
                <w:bCs/>
                <w:sz w:val="21"/>
                <w:szCs w:val="21"/>
              </w:rPr>
              <w:t>400 м</w:t>
            </w:r>
            <w:r w:rsidRPr="001A6C08">
              <w:rPr>
                <w:rFonts w:ascii="Arial" w:hAnsi="Arial" w:cs="Arial"/>
                <w:b/>
                <w:bCs/>
                <w:sz w:val="21"/>
                <w:szCs w:val="21"/>
                <w:vertAlign w:val="superscript"/>
              </w:rPr>
              <w:t>2</w:t>
            </w:r>
          </w:p>
        </w:tc>
        <w:tc>
          <w:tcPr>
            <w:tcW w:w="1385" w:type="dxa"/>
          </w:tcPr>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торговельної</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площі</w:t>
            </w:r>
          </w:p>
          <w:p w:rsidR="003C7F3E" w:rsidRPr="001A6C08" w:rsidRDefault="00AF5B7B" w:rsidP="00EE7AF4">
            <w:pPr>
              <w:jc w:val="center"/>
              <w:rPr>
                <w:rFonts w:ascii="Arial" w:hAnsi="Arial" w:cs="Arial"/>
                <w:b/>
                <w:bCs/>
                <w:sz w:val="21"/>
                <w:szCs w:val="21"/>
              </w:rPr>
            </w:pPr>
            <w:r w:rsidRPr="001A6C08">
              <w:rPr>
                <w:rFonts w:ascii="Arial" w:hAnsi="Arial" w:cs="Arial"/>
                <w:b/>
                <w:bCs/>
                <w:sz w:val="21"/>
                <w:szCs w:val="21"/>
              </w:rPr>
              <w:t>1000 м</w:t>
            </w:r>
            <w:r w:rsidRPr="001A6C08">
              <w:rPr>
                <w:rFonts w:ascii="Arial" w:hAnsi="Arial" w:cs="Arial"/>
                <w:b/>
                <w:bCs/>
                <w:sz w:val="21"/>
                <w:szCs w:val="21"/>
                <w:vertAlign w:val="superscript"/>
              </w:rPr>
              <w:t>2</w:t>
            </w:r>
          </w:p>
        </w:tc>
        <w:tc>
          <w:tcPr>
            <w:tcW w:w="1385" w:type="dxa"/>
          </w:tcPr>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додатково на</w:t>
            </w:r>
            <w:r w:rsidR="00C70232" w:rsidRPr="001A6C08">
              <w:rPr>
                <w:rFonts w:ascii="Arial" w:hAnsi="Arial" w:cs="Arial"/>
                <w:b/>
                <w:bCs/>
                <w:sz w:val="21"/>
                <w:szCs w:val="21"/>
              </w:rPr>
              <w:t xml:space="preserve"> </w:t>
            </w:r>
            <w:r w:rsidRPr="001A6C08">
              <w:rPr>
                <w:rFonts w:ascii="Arial" w:hAnsi="Arial" w:cs="Arial"/>
                <w:b/>
                <w:bCs/>
                <w:sz w:val="21"/>
                <w:szCs w:val="21"/>
              </w:rPr>
              <w:t>кожних 10 м</w:t>
            </w:r>
            <w:r w:rsidRPr="001A6C08">
              <w:rPr>
                <w:rFonts w:ascii="Arial" w:hAnsi="Arial" w:cs="Arial"/>
                <w:b/>
                <w:bCs/>
                <w:sz w:val="21"/>
                <w:szCs w:val="21"/>
                <w:vertAlign w:val="superscript"/>
              </w:rPr>
              <w:t>2</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AF5B7B" w:rsidP="00EE7AF4">
            <w:pPr>
              <w:jc w:val="center"/>
              <w:rPr>
                <w:rFonts w:ascii="Arial" w:hAnsi="Arial" w:cs="Arial"/>
                <w:b/>
                <w:bCs/>
                <w:sz w:val="21"/>
                <w:szCs w:val="21"/>
              </w:rPr>
            </w:pPr>
            <w:r w:rsidRPr="001A6C08">
              <w:rPr>
                <w:rFonts w:ascii="Arial" w:hAnsi="Arial" w:cs="Arial"/>
                <w:b/>
                <w:bCs/>
                <w:sz w:val="21"/>
                <w:szCs w:val="21"/>
              </w:rPr>
              <w:t>площі</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більше</w:t>
            </w:r>
          </w:p>
          <w:p w:rsidR="003C7F3E" w:rsidRPr="001A6C08" w:rsidRDefault="00AF5B7B" w:rsidP="00EE7AF4">
            <w:pPr>
              <w:jc w:val="center"/>
              <w:rPr>
                <w:rFonts w:ascii="Arial" w:hAnsi="Arial" w:cs="Arial"/>
                <w:b/>
                <w:bCs/>
                <w:sz w:val="21"/>
                <w:szCs w:val="21"/>
              </w:rPr>
            </w:pPr>
            <w:r w:rsidRPr="001A6C08">
              <w:rPr>
                <w:rFonts w:ascii="Arial" w:hAnsi="Arial" w:cs="Arial"/>
                <w:b/>
                <w:bCs/>
                <w:sz w:val="21"/>
                <w:szCs w:val="21"/>
              </w:rPr>
              <w:t>1000 м</w:t>
            </w:r>
            <w:r w:rsidRPr="001A6C08">
              <w:rPr>
                <w:rFonts w:ascii="Arial" w:hAnsi="Arial" w:cs="Arial"/>
                <w:b/>
                <w:bCs/>
                <w:sz w:val="21"/>
                <w:szCs w:val="21"/>
                <w:vertAlign w:val="superscript"/>
              </w:rPr>
              <w:t>2</w:t>
            </w:r>
          </w:p>
        </w:tc>
        <w:tc>
          <w:tcPr>
            <w:tcW w:w="1385" w:type="dxa"/>
          </w:tcPr>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торговельної</w:t>
            </w:r>
          </w:p>
          <w:p w:rsidR="003C7F3E" w:rsidRPr="001A6C08" w:rsidRDefault="00AF5B7B" w:rsidP="00EE7AF4">
            <w:pPr>
              <w:jc w:val="center"/>
              <w:rPr>
                <w:rFonts w:ascii="Arial" w:hAnsi="Arial" w:cs="Arial"/>
                <w:b/>
                <w:bCs/>
                <w:sz w:val="21"/>
                <w:szCs w:val="21"/>
              </w:rPr>
            </w:pPr>
            <w:r w:rsidRPr="001A6C08">
              <w:rPr>
                <w:rFonts w:ascii="Arial" w:hAnsi="Arial" w:cs="Arial"/>
                <w:b/>
                <w:bCs/>
                <w:sz w:val="21"/>
                <w:szCs w:val="21"/>
              </w:rPr>
              <w:t>площі 250 м</w:t>
            </w:r>
            <w:r w:rsidRPr="001A6C08">
              <w:rPr>
                <w:rFonts w:ascii="Arial" w:hAnsi="Arial" w:cs="Arial"/>
                <w:b/>
                <w:bCs/>
                <w:sz w:val="21"/>
                <w:szCs w:val="21"/>
                <w:vertAlign w:val="superscript"/>
              </w:rPr>
              <w:t>2</w:t>
            </w:r>
          </w:p>
        </w:tc>
        <w:tc>
          <w:tcPr>
            <w:tcW w:w="1385" w:type="dxa"/>
          </w:tcPr>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додатково на</w:t>
            </w:r>
            <w:r w:rsidR="00C70232" w:rsidRPr="001A6C08">
              <w:rPr>
                <w:rFonts w:ascii="Arial" w:hAnsi="Arial" w:cs="Arial"/>
                <w:b/>
                <w:bCs/>
                <w:sz w:val="21"/>
                <w:szCs w:val="21"/>
              </w:rPr>
              <w:t xml:space="preserve"> </w:t>
            </w:r>
            <w:r w:rsidRPr="001A6C08">
              <w:rPr>
                <w:rFonts w:ascii="Arial" w:hAnsi="Arial" w:cs="Arial"/>
                <w:b/>
                <w:bCs/>
                <w:sz w:val="21"/>
                <w:szCs w:val="21"/>
              </w:rPr>
              <w:t>кожних 10 м</w:t>
            </w:r>
            <w:r w:rsidRPr="001A6C08">
              <w:rPr>
                <w:rFonts w:ascii="Arial" w:hAnsi="Arial" w:cs="Arial"/>
                <w:b/>
                <w:bCs/>
                <w:sz w:val="21"/>
                <w:szCs w:val="21"/>
                <w:vertAlign w:val="superscript"/>
              </w:rPr>
              <w:t>2</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AF5B7B" w:rsidP="00EE7AF4">
            <w:pPr>
              <w:jc w:val="center"/>
              <w:rPr>
                <w:rFonts w:ascii="Arial" w:hAnsi="Arial" w:cs="Arial"/>
                <w:b/>
                <w:bCs/>
                <w:sz w:val="21"/>
                <w:szCs w:val="21"/>
              </w:rPr>
            </w:pPr>
            <w:r w:rsidRPr="001A6C08">
              <w:rPr>
                <w:rFonts w:ascii="Arial" w:hAnsi="Arial" w:cs="Arial"/>
                <w:b/>
                <w:bCs/>
                <w:sz w:val="21"/>
                <w:szCs w:val="21"/>
              </w:rPr>
              <w:t>площі</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більше</w:t>
            </w:r>
          </w:p>
          <w:p w:rsidR="003C7F3E" w:rsidRPr="001A6C08" w:rsidRDefault="00AF5B7B" w:rsidP="00EE7AF4">
            <w:pPr>
              <w:jc w:val="center"/>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r>
      <w:tr w:rsidR="009667F8" w:rsidRPr="001A6C08" w:rsidTr="000C24B1">
        <w:tc>
          <w:tcPr>
            <w:tcW w:w="1679"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1</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2</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3</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4</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5</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6</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7</w:t>
            </w:r>
          </w:p>
        </w:tc>
      </w:tr>
      <w:tr w:rsidR="009667F8" w:rsidRPr="001A6C08" w:rsidTr="000C24B1">
        <w:tc>
          <w:tcPr>
            <w:tcW w:w="1679" w:type="dxa"/>
          </w:tcPr>
          <w:p w:rsidR="003C7F3E" w:rsidRPr="001A6C08" w:rsidRDefault="009667F8" w:rsidP="003C7F3E">
            <w:pPr>
              <w:rPr>
                <w:rFonts w:ascii="Arial" w:hAnsi="Arial" w:cs="Arial"/>
                <w:b/>
                <w:bCs/>
                <w:sz w:val="21"/>
                <w:szCs w:val="21"/>
              </w:rPr>
            </w:pPr>
            <w:r w:rsidRPr="001A6C08">
              <w:rPr>
                <w:rFonts w:ascii="Arial" w:hAnsi="Arial" w:cs="Arial"/>
                <w:sz w:val="21"/>
                <w:szCs w:val="21"/>
              </w:rPr>
              <w:t>Приймання, зберігання та готування товарів до продажу</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3,0</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2,0</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2,8</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2,0</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2,0</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1,5</w:t>
            </w:r>
          </w:p>
        </w:tc>
      </w:tr>
      <w:tr w:rsidR="009667F8" w:rsidRPr="001A6C08" w:rsidTr="000C24B1">
        <w:tc>
          <w:tcPr>
            <w:tcW w:w="1679" w:type="dxa"/>
          </w:tcPr>
          <w:p w:rsidR="009667F8" w:rsidRPr="001A6C08" w:rsidRDefault="009667F8" w:rsidP="003C7F3E">
            <w:pPr>
              <w:rPr>
                <w:rFonts w:ascii="Arial" w:hAnsi="Arial" w:cs="Arial"/>
                <w:sz w:val="21"/>
                <w:szCs w:val="21"/>
              </w:rPr>
            </w:pPr>
            <w:r w:rsidRPr="001A6C08">
              <w:rPr>
                <w:rFonts w:ascii="Arial" w:hAnsi="Arial" w:cs="Arial"/>
                <w:sz w:val="21"/>
                <w:szCs w:val="21"/>
              </w:rPr>
              <w:t>Підсобних</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0,9</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0,8</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0,8</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0,7</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0,7</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0,5</w:t>
            </w:r>
          </w:p>
        </w:tc>
      </w:tr>
      <w:tr w:rsidR="009667F8" w:rsidRPr="001A6C08" w:rsidTr="000C24B1">
        <w:tc>
          <w:tcPr>
            <w:tcW w:w="1679" w:type="dxa"/>
          </w:tcPr>
          <w:p w:rsidR="009667F8" w:rsidRPr="001A6C08" w:rsidRDefault="009667F8" w:rsidP="003C7F3E">
            <w:pPr>
              <w:rPr>
                <w:rFonts w:ascii="Arial" w:hAnsi="Arial" w:cs="Arial"/>
                <w:sz w:val="21"/>
                <w:szCs w:val="21"/>
              </w:rPr>
            </w:pPr>
            <w:r w:rsidRPr="001A6C08">
              <w:rPr>
                <w:rFonts w:ascii="Arial" w:hAnsi="Arial" w:cs="Arial"/>
                <w:sz w:val="21"/>
                <w:szCs w:val="21"/>
              </w:rPr>
              <w:t>Службово-побутових</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1,1</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0,6</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1,1</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0,7</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0,9</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0,5</w:t>
            </w:r>
          </w:p>
        </w:tc>
      </w:tr>
      <w:tr w:rsidR="009667F8" w:rsidRPr="001A6C08" w:rsidTr="000C24B1">
        <w:tc>
          <w:tcPr>
            <w:tcW w:w="1679" w:type="dxa"/>
          </w:tcPr>
          <w:p w:rsidR="009667F8" w:rsidRPr="001A6C08" w:rsidRDefault="009667F8" w:rsidP="003C7F3E">
            <w:pPr>
              <w:rPr>
                <w:rFonts w:ascii="Arial" w:hAnsi="Arial" w:cs="Arial"/>
                <w:sz w:val="21"/>
                <w:szCs w:val="21"/>
              </w:rPr>
            </w:pPr>
            <w:r w:rsidRPr="001A6C08">
              <w:rPr>
                <w:rFonts w:ascii="Arial" w:hAnsi="Arial" w:cs="Arial"/>
                <w:sz w:val="21"/>
                <w:szCs w:val="21"/>
              </w:rPr>
              <w:t>РАЗОМ:</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5,0</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3,4</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4,7</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3,6</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3,6</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2,5</w:t>
            </w:r>
          </w:p>
        </w:tc>
      </w:tr>
      <w:bookmarkEnd w:id="9"/>
    </w:tbl>
    <w:p w:rsidR="003C7F3E" w:rsidRPr="001A6C08" w:rsidRDefault="003C7F3E" w:rsidP="003C7F3E">
      <w:pPr>
        <w:rPr>
          <w:rFonts w:ascii="Arial" w:hAnsi="Arial" w:cs="Arial"/>
          <w:b/>
          <w:bCs/>
          <w:sz w:val="21"/>
          <w:szCs w:val="21"/>
        </w:rPr>
      </w:pPr>
    </w:p>
    <w:tbl>
      <w:tblPr>
        <w:tblStyle w:val="a3"/>
        <w:tblW w:w="0" w:type="auto"/>
        <w:tblLook w:val="04A0" w:firstRow="1" w:lastRow="0" w:firstColumn="1" w:lastColumn="0" w:noHBand="0" w:noVBand="1"/>
      </w:tblPr>
      <w:tblGrid>
        <w:gridCol w:w="1608"/>
        <w:gridCol w:w="1392"/>
        <w:gridCol w:w="1343"/>
        <w:gridCol w:w="216"/>
        <w:gridCol w:w="1257"/>
        <w:gridCol w:w="1391"/>
        <w:gridCol w:w="1391"/>
        <w:gridCol w:w="1391"/>
      </w:tblGrid>
      <w:tr w:rsidR="009667F8" w:rsidRPr="001A6C08" w:rsidTr="0018308E">
        <w:tc>
          <w:tcPr>
            <w:tcW w:w="1632" w:type="dxa"/>
            <w:vMerge w:val="restart"/>
            <w:vAlign w:val="center"/>
          </w:tcPr>
          <w:p w:rsidR="009667F8" w:rsidRPr="001A6C08" w:rsidRDefault="009667F8" w:rsidP="009667F8">
            <w:pPr>
              <w:rPr>
                <w:rFonts w:ascii="Arial" w:hAnsi="Arial" w:cs="Arial"/>
                <w:b/>
                <w:bCs/>
                <w:sz w:val="21"/>
                <w:szCs w:val="21"/>
              </w:rPr>
            </w:pPr>
            <w:r w:rsidRPr="001A6C08">
              <w:rPr>
                <w:rFonts w:ascii="Arial" w:hAnsi="Arial" w:cs="Arial"/>
                <w:b/>
                <w:bCs/>
                <w:sz w:val="21"/>
                <w:szCs w:val="21"/>
              </w:rPr>
              <w:t>Характеристика</w:t>
            </w:r>
          </w:p>
          <w:p w:rsidR="009667F8" w:rsidRPr="001A6C08" w:rsidRDefault="009667F8" w:rsidP="009667F8">
            <w:pPr>
              <w:rPr>
                <w:rFonts w:ascii="Arial" w:hAnsi="Arial" w:cs="Arial"/>
                <w:b/>
                <w:bCs/>
                <w:sz w:val="21"/>
                <w:szCs w:val="21"/>
              </w:rPr>
            </w:pPr>
            <w:r w:rsidRPr="001A6C08">
              <w:rPr>
                <w:rFonts w:ascii="Arial" w:hAnsi="Arial" w:cs="Arial"/>
                <w:b/>
                <w:bCs/>
                <w:sz w:val="21"/>
                <w:szCs w:val="21"/>
              </w:rPr>
              <w:t>групи приміщень</w:t>
            </w:r>
          </w:p>
        </w:tc>
        <w:tc>
          <w:tcPr>
            <w:tcW w:w="8002" w:type="dxa"/>
            <w:gridSpan w:val="7"/>
            <w:vAlign w:val="center"/>
          </w:tcPr>
          <w:p w:rsidR="004E3222" w:rsidRPr="001A6C08" w:rsidRDefault="009667F8" w:rsidP="004E3222">
            <w:pPr>
              <w:jc w:val="center"/>
              <w:rPr>
                <w:rFonts w:ascii="Arial" w:hAnsi="Arial" w:cs="Arial"/>
                <w:b/>
                <w:bCs/>
                <w:sz w:val="21"/>
                <w:szCs w:val="21"/>
              </w:rPr>
            </w:pPr>
            <w:r w:rsidRPr="001A6C08">
              <w:rPr>
                <w:rFonts w:ascii="Arial" w:hAnsi="Arial" w:cs="Arial"/>
                <w:b/>
                <w:bCs/>
                <w:sz w:val="21"/>
                <w:szCs w:val="21"/>
              </w:rPr>
              <w:t>Питомі показники, м</w:t>
            </w:r>
            <w:r w:rsidRPr="001A6C08">
              <w:rPr>
                <w:rFonts w:ascii="Arial" w:hAnsi="Arial" w:cs="Arial"/>
                <w:b/>
                <w:bCs/>
                <w:sz w:val="21"/>
                <w:szCs w:val="21"/>
                <w:vertAlign w:val="superscript"/>
              </w:rPr>
              <w:t>2</w:t>
            </w:r>
            <w:r w:rsidRPr="001A6C08">
              <w:rPr>
                <w:rFonts w:ascii="Arial" w:hAnsi="Arial" w:cs="Arial"/>
                <w:b/>
                <w:bCs/>
                <w:sz w:val="21"/>
                <w:szCs w:val="21"/>
              </w:rPr>
              <w:t>, мінімальної площі приміщень груп</w:t>
            </w:r>
          </w:p>
          <w:p w:rsidR="009667F8" w:rsidRPr="001A6C08" w:rsidRDefault="009667F8" w:rsidP="004E3222">
            <w:pPr>
              <w:jc w:val="center"/>
              <w:rPr>
                <w:rFonts w:ascii="Arial" w:hAnsi="Arial" w:cs="Arial"/>
                <w:b/>
                <w:bCs/>
                <w:sz w:val="21"/>
                <w:szCs w:val="21"/>
              </w:rPr>
            </w:pPr>
            <w:r w:rsidRPr="001A6C08">
              <w:rPr>
                <w:rFonts w:ascii="Arial" w:hAnsi="Arial" w:cs="Arial"/>
                <w:b/>
                <w:bCs/>
                <w:sz w:val="21"/>
                <w:szCs w:val="21"/>
              </w:rPr>
              <w:t>неторговельних приміщень магазинів класифікаційних груп</w:t>
            </w:r>
          </w:p>
        </w:tc>
      </w:tr>
      <w:tr w:rsidR="004E3222" w:rsidRPr="001A6C08" w:rsidTr="0018308E">
        <w:tc>
          <w:tcPr>
            <w:tcW w:w="1632" w:type="dxa"/>
            <w:vMerge/>
          </w:tcPr>
          <w:p w:rsidR="004E3222" w:rsidRPr="001A6C08" w:rsidRDefault="004E3222" w:rsidP="009667F8">
            <w:pPr>
              <w:rPr>
                <w:rFonts w:ascii="Arial" w:hAnsi="Arial" w:cs="Arial"/>
                <w:b/>
                <w:bCs/>
                <w:sz w:val="21"/>
                <w:szCs w:val="21"/>
              </w:rPr>
            </w:pPr>
          </w:p>
        </w:tc>
        <w:tc>
          <w:tcPr>
            <w:tcW w:w="2687" w:type="dxa"/>
            <w:gridSpan w:val="2"/>
            <w:vAlign w:val="center"/>
          </w:tcPr>
          <w:p w:rsidR="004E3222" w:rsidRPr="001A6C08" w:rsidRDefault="004E3222" w:rsidP="004B6C9C">
            <w:pPr>
              <w:jc w:val="center"/>
              <w:rPr>
                <w:rFonts w:ascii="Arial" w:hAnsi="Arial" w:cs="Arial"/>
                <w:b/>
                <w:bCs/>
                <w:sz w:val="21"/>
                <w:szCs w:val="21"/>
              </w:rPr>
            </w:pPr>
            <w:r w:rsidRPr="001A6C08">
              <w:rPr>
                <w:rFonts w:ascii="Arial" w:hAnsi="Arial" w:cs="Arial"/>
                <w:b/>
                <w:bCs/>
                <w:sz w:val="21"/>
                <w:szCs w:val="21"/>
              </w:rPr>
              <w:t>ІП</w:t>
            </w:r>
          </w:p>
        </w:tc>
        <w:tc>
          <w:tcPr>
            <w:tcW w:w="2744" w:type="dxa"/>
            <w:gridSpan w:val="3"/>
            <w:vAlign w:val="center"/>
          </w:tcPr>
          <w:p w:rsidR="004E3222" w:rsidRPr="001A6C08" w:rsidRDefault="004B6C9C" w:rsidP="004B6C9C">
            <w:pPr>
              <w:jc w:val="center"/>
              <w:rPr>
                <w:rFonts w:ascii="Arial" w:hAnsi="Arial" w:cs="Arial"/>
                <w:b/>
                <w:bCs/>
                <w:sz w:val="21"/>
                <w:szCs w:val="21"/>
              </w:rPr>
            </w:pPr>
            <w:r w:rsidRPr="001A6C08">
              <w:rPr>
                <w:rFonts w:ascii="Arial" w:hAnsi="Arial" w:cs="Arial"/>
                <w:b/>
                <w:bCs/>
                <w:sz w:val="21"/>
                <w:szCs w:val="21"/>
                <w:lang w:val="en-US"/>
              </w:rPr>
              <w:t>IV</w:t>
            </w:r>
            <w:r w:rsidRPr="001A6C08">
              <w:rPr>
                <w:rFonts w:ascii="Arial" w:hAnsi="Arial" w:cs="Arial"/>
                <w:b/>
                <w:bCs/>
                <w:sz w:val="21"/>
                <w:szCs w:val="21"/>
              </w:rPr>
              <w:t>П</w:t>
            </w:r>
          </w:p>
        </w:tc>
        <w:tc>
          <w:tcPr>
            <w:tcW w:w="2571" w:type="dxa"/>
            <w:gridSpan w:val="2"/>
            <w:vAlign w:val="center"/>
          </w:tcPr>
          <w:p w:rsidR="004E3222" w:rsidRPr="001A6C08" w:rsidRDefault="004B6C9C" w:rsidP="004B6C9C">
            <w:pPr>
              <w:jc w:val="center"/>
              <w:rPr>
                <w:rFonts w:ascii="Arial" w:hAnsi="Arial" w:cs="Arial"/>
                <w:b/>
                <w:bCs/>
                <w:sz w:val="21"/>
                <w:szCs w:val="21"/>
              </w:rPr>
            </w:pPr>
            <w:r w:rsidRPr="001A6C08">
              <w:rPr>
                <w:rFonts w:ascii="Arial" w:hAnsi="Arial" w:cs="Arial"/>
                <w:b/>
                <w:bCs/>
                <w:sz w:val="21"/>
                <w:szCs w:val="21"/>
                <w:lang w:val="en-US"/>
              </w:rPr>
              <w:t>V</w:t>
            </w:r>
            <w:r w:rsidR="004E3222" w:rsidRPr="001A6C08">
              <w:rPr>
                <w:rFonts w:ascii="Arial" w:hAnsi="Arial" w:cs="Arial"/>
                <w:b/>
                <w:bCs/>
                <w:sz w:val="21"/>
                <w:szCs w:val="21"/>
              </w:rPr>
              <w:t>П</w:t>
            </w:r>
          </w:p>
        </w:tc>
      </w:tr>
      <w:tr w:rsidR="009667F8" w:rsidRPr="001A6C08" w:rsidTr="0018308E">
        <w:tc>
          <w:tcPr>
            <w:tcW w:w="1632" w:type="dxa"/>
            <w:vMerge/>
          </w:tcPr>
          <w:p w:rsidR="009667F8" w:rsidRPr="001A6C08" w:rsidRDefault="009667F8" w:rsidP="009667F8">
            <w:pPr>
              <w:rPr>
                <w:rFonts w:ascii="Arial" w:hAnsi="Arial" w:cs="Arial"/>
                <w:b/>
                <w:bCs/>
                <w:sz w:val="21"/>
                <w:szCs w:val="21"/>
              </w:rPr>
            </w:pPr>
          </w:p>
        </w:tc>
        <w:tc>
          <w:tcPr>
            <w:tcW w:w="1350" w:type="dxa"/>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w:t>
            </w:r>
          </w:p>
          <w:p w:rsidR="009667F8" w:rsidRPr="001A6C08" w:rsidRDefault="004E3222" w:rsidP="00EE7AF4">
            <w:pPr>
              <w:jc w:val="center"/>
              <w:rPr>
                <w:rFonts w:ascii="Arial" w:hAnsi="Arial" w:cs="Arial"/>
                <w:b/>
                <w:bCs/>
                <w:sz w:val="21"/>
                <w:szCs w:val="21"/>
              </w:rPr>
            </w:pPr>
            <w:r w:rsidRPr="001A6C08">
              <w:rPr>
                <w:rFonts w:ascii="Arial" w:hAnsi="Arial" w:cs="Arial"/>
                <w:b/>
                <w:bCs/>
                <w:sz w:val="21"/>
                <w:szCs w:val="21"/>
              </w:rPr>
              <w:t>250</w:t>
            </w:r>
            <w:r w:rsidR="009667F8" w:rsidRPr="001A6C08">
              <w:rPr>
                <w:rFonts w:ascii="Arial" w:hAnsi="Arial" w:cs="Arial"/>
                <w:b/>
                <w:bCs/>
                <w:sz w:val="21"/>
                <w:szCs w:val="21"/>
              </w:rPr>
              <w:t xml:space="preserve"> м</w:t>
            </w:r>
            <w:r w:rsidR="009667F8" w:rsidRPr="001A6C08">
              <w:rPr>
                <w:rFonts w:ascii="Arial" w:hAnsi="Arial" w:cs="Arial"/>
                <w:b/>
                <w:bCs/>
                <w:sz w:val="21"/>
                <w:szCs w:val="21"/>
                <w:vertAlign w:val="superscript"/>
              </w:rPr>
              <w:t>2</w:t>
            </w:r>
          </w:p>
        </w:tc>
        <w:tc>
          <w:tcPr>
            <w:tcW w:w="1381" w:type="dxa"/>
            <w:gridSpan w:val="2"/>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більше</w:t>
            </w:r>
          </w:p>
          <w:p w:rsidR="009667F8" w:rsidRPr="001A6C08" w:rsidRDefault="004E3222" w:rsidP="00EE7AF4">
            <w:pPr>
              <w:jc w:val="center"/>
              <w:rPr>
                <w:rFonts w:ascii="Arial" w:hAnsi="Arial" w:cs="Arial"/>
                <w:b/>
                <w:bCs/>
                <w:sz w:val="21"/>
                <w:szCs w:val="21"/>
              </w:rPr>
            </w:pPr>
            <w:r w:rsidRPr="001A6C08">
              <w:rPr>
                <w:rFonts w:ascii="Arial" w:hAnsi="Arial" w:cs="Arial"/>
                <w:b/>
                <w:bCs/>
                <w:sz w:val="21"/>
                <w:szCs w:val="21"/>
              </w:rPr>
              <w:t>250</w:t>
            </w:r>
            <w:r w:rsidR="009667F8" w:rsidRPr="001A6C08">
              <w:rPr>
                <w:rFonts w:ascii="Arial" w:hAnsi="Arial" w:cs="Arial"/>
                <w:b/>
                <w:bCs/>
                <w:sz w:val="21"/>
                <w:szCs w:val="21"/>
              </w:rPr>
              <w:t xml:space="preserve"> м</w:t>
            </w:r>
            <w:r w:rsidR="009667F8" w:rsidRPr="001A6C08">
              <w:rPr>
                <w:rFonts w:ascii="Arial" w:hAnsi="Arial" w:cs="Arial"/>
                <w:b/>
                <w:bCs/>
                <w:sz w:val="21"/>
                <w:szCs w:val="21"/>
                <w:vertAlign w:val="superscript"/>
              </w:rPr>
              <w:t>2</w:t>
            </w:r>
          </w:p>
        </w:tc>
        <w:tc>
          <w:tcPr>
            <w:tcW w:w="1350" w:type="dxa"/>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w:t>
            </w:r>
          </w:p>
          <w:p w:rsidR="009667F8" w:rsidRPr="001A6C08" w:rsidRDefault="004E3222" w:rsidP="00EE7AF4">
            <w:pPr>
              <w:jc w:val="center"/>
              <w:rPr>
                <w:rFonts w:ascii="Arial" w:hAnsi="Arial" w:cs="Arial"/>
                <w:b/>
                <w:bCs/>
                <w:sz w:val="21"/>
                <w:szCs w:val="21"/>
              </w:rPr>
            </w:pPr>
            <w:r w:rsidRPr="001A6C08">
              <w:rPr>
                <w:rFonts w:ascii="Arial" w:hAnsi="Arial" w:cs="Arial"/>
                <w:b/>
                <w:bCs/>
                <w:sz w:val="21"/>
                <w:szCs w:val="21"/>
              </w:rPr>
              <w:t>250</w:t>
            </w:r>
            <w:r w:rsidR="009667F8" w:rsidRPr="001A6C08">
              <w:rPr>
                <w:rFonts w:ascii="Arial" w:hAnsi="Arial" w:cs="Arial"/>
                <w:b/>
                <w:bCs/>
                <w:sz w:val="21"/>
                <w:szCs w:val="21"/>
              </w:rPr>
              <w:t xml:space="preserve"> м</w:t>
            </w:r>
            <w:r w:rsidR="009667F8" w:rsidRPr="001A6C08">
              <w:rPr>
                <w:rFonts w:ascii="Arial" w:hAnsi="Arial" w:cs="Arial"/>
                <w:b/>
                <w:bCs/>
                <w:sz w:val="21"/>
                <w:szCs w:val="21"/>
                <w:vertAlign w:val="superscript"/>
              </w:rPr>
              <w:t>2</w:t>
            </w:r>
          </w:p>
        </w:tc>
        <w:tc>
          <w:tcPr>
            <w:tcW w:w="1350" w:type="dxa"/>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більше</w:t>
            </w:r>
          </w:p>
          <w:p w:rsidR="009667F8" w:rsidRPr="001A6C08" w:rsidRDefault="004E3222" w:rsidP="00EE7AF4">
            <w:pPr>
              <w:jc w:val="center"/>
              <w:rPr>
                <w:rFonts w:ascii="Arial" w:hAnsi="Arial" w:cs="Arial"/>
                <w:b/>
                <w:bCs/>
                <w:sz w:val="21"/>
                <w:szCs w:val="21"/>
              </w:rPr>
            </w:pPr>
            <w:r w:rsidRPr="001A6C08">
              <w:rPr>
                <w:rFonts w:ascii="Arial" w:hAnsi="Arial" w:cs="Arial"/>
                <w:b/>
                <w:bCs/>
                <w:sz w:val="21"/>
                <w:szCs w:val="21"/>
              </w:rPr>
              <w:t>250</w:t>
            </w:r>
            <w:r w:rsidR="009667F8" w:rsidRPr="001A6C08">
              <w:rPr>
                <w:rFonts w:ascii="Arial" w:hAnsi="Arial" w:cs="Arial"/>
                <w:b/>
                <w:bCs/>
                <w:sz w:val="21"/>
                <w:szCs w:val="21"/>
              </w:rPr>
              <w:t xml:space="preserve"> м</w:t>
            </w:r>
            <w:r w:rsidR="009667F8" w:rsidRPr="001A6C08">
              <w:rPr>
                <w:rFonts w:ascii="Arial" w:hAnsi="Arial" w:cs="Arial"/>
                <w:b/>
                <w:bCs/>
                <w:sz w:val="21"/>
                <w:szCs w:val="21"/>
                <w:vertAlign w:val="superscript"/>
              </w:rPr>
              <w:t>2</w:t>
            </w:r>
          </w:p>
        </w:tc>
        <w:tc>
          <w:tcPr>
            <w:tcW w:w="1350" w:type="dxa"/>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 250 м</w:t>
            </w:r>
            <w:r w:rsidRPr="001A6C08">
              <w:rPr>
                <w:rFonts w:ascii="Arial" w:hAnsi="Arial" w:cs="Arial"/>
                <w:b/>
                <w:bCs/>
                <w:sz w:val="21"/>
                <w:szCs w:val="21"/>
                <w:vertAlign w:val="superscript"/>
              </w:rPr>
              <w:t>2</w:t>
            </w:r>
          </w:p>
        </w:tc>
        <w:tc>
          <w:tcPr>
            <w:tcW w:w="1221" w:type="dxa"/>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більше</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r>
      <w:tr w:rsidR="009667F8" w:rsidRPr="001A6C08" w:rsidTr="0018308E">
        <w:tc>
          <w:tcPr>
            <w:tcW w:w="1632" w:type="dxa"/>
            <w:vAlign w:val="center"/>
          </w:tcPr>
          <w:p w:rsidR="009667F8" w:rsidRPr="001A6C08" w:rsidRDefault="009667F8" w:rsidP="004E3222">
            <w:pPr>
              <w:jc w:val="center"/>
              <w:rPr>
                <w:rFonts w:ascii="Arial" w:hAnsi="Arial" w:cs="Arial"/>
                <w:bCs/>
                <w:sz w:val="21"/>
                <w:szCs w:val="21"/>
              </w:rPr>
            </w:pPr>
            <w:r w:rsidRPr="001A6C08">
              <w:rPr>
                <w:rFonts w:ascii="Arial" w:hAnsi="Arial" w:cs="Arial"/>
                <w:bCs/>
                <w:sz w:val="21"/>
                <w:szCs w:val="21"/>
              </w:rPr>
              <w:t>1</w:t>
            </w:r>
          </w:p>
        </w:tc>
        <w:tc>
          <w:tcPr>
            <w:tcW w:w="1350" w:type="dxa"/>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8</w:t>
            </w:r>
          </w:p>
        </w:tc>
        <w:tc>
          <w:tcPr>
            <w:tcW w:w="1381" w:type="dxa"/>
            <w:gridSpan w:val="2"/>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9</w:t>
            </w:r>
          </w:p>
        </w:tc>
        <w:tc>
          <w:tcPr>
            <w:tcW w:w="1350" w:type="dxa"/>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10</w:t>
            </w:r>
          </w:p>
        </w:tc>
        <w:tc>
          <w:tcPr>
            <w:tcW w:w="1350" w:type="dxa"/>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11</w:t>
            </w:r>
          </w:p>
        </w:tc>
        <w:tc>
          <w:tcPr>
            <w:tcW w:w="1350" w:type="dxa"/>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12</w:t>
            </w:r>
          </w:p>
        </w:tc>
        <w:tc>
          <w:tcPr>
            <w:tcW w:w="1221" w:type="dxa"/>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13</w:t>
            </w:r>
          </w:p>
        </w:tc>
      </w:tr>
      <w:tr w:rsidR="009667F8" w:rsidRPr="001A6C08" w:rsidTr="0018308E">
        <w:tc>
          <w:tcPr>
            <w:tcW w:w="1632" w:type="dxa"/>
          </w:tcPr>
          <w:p w:rsidR="009667F8" w:rsidRPr="001A6C08" w:rsidRDefault="009667F8" w:rsidP="009667F8">
            <w:pPr>
              <w:rPr>
                <w:rFonts w:ascii="Arial" w:hAnsi="Arial" w:cs="Arial"/>
                <w:sz w:val="21"/>
                <w:szCs w:val="21"/>
              </w:rPr>
            </w:pPr>
            <w:r w:rsidRPr="001A6C08">
              <w:rPr>
                <w:rFonts w:ascii="Arial" w:hAnsi="Arial" w:cs="Arial"/>
                <w:sz w:val="21"/>
                <w:szCs w:val="21"/>
              </w:rPr>
              <w:t>Приймання, зберігання та готування товарів до продажу</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2,5</w:t>
            </w:r>
          </w:p>
        </w:tc>
        <w:tc>
          <w:tcPr>
            <w:tcW w:w="1381" w:type="dxa"/>
            <w:gridSpan w:val="2"/>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1,8</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2,2</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1,8</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1,8</w:t>
            </w:r>
          </w:p>
        </w:tc>
        <w:tc>
          <w:tcPr>
            <w:tcW w:w="1221"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1,3</w:t>
            </w:r>
          </w:p>
        </w:tc>
      </w:tr>
      <w:tr w:rsidR="009667F8" w:rsidRPr="001A6C08" w:rsidTr="0018308E">
        <w:tc>
          <w:tcPr>
            <w:tcW w:w="1632" w:type="dxa"/>
          </w:tcPr>
          <w:p w:rsidR="009667F8" w:rsidRPr="001A6C08" w:rsidRDefault="009667F8" w:rsidP="009667F8">
            <w:pPr>
              <w:rPr>
                <w:rFonts w:ascii="Arial" w:hAnsi="Arial" w:cs="Arial"/>
                <w:sz w:val="21"/>
                <w:szCs w:val="21"/>
              </w:rPr>
            </w:pPr>
            <w:r w:rsidRPr="001A6C08">
              <w:rPr>
                <w:rFonts w:ascii="Arial" w:hAnsi="Arial" w:cs="Arial"/>
                <w:sz w:val="21"/>
                <w:szCs w:val="21"/>
              </w:rPr>
              <w:t>Підсобних</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0,9</w:t>
            </w:r>
          </w:p>
        </w:tc>
        <w:tc>
          <w:tcPr>
            <w:tcW w:w="1381" w:type="dxa"/>
            <w:gridSpan w:val="2"/>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0,6</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1,0</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0,7</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1,0</w:t>
            </w:r>
          </w:p>
        </w:tc>
        <w:tc>
          <w:tcPr>
            <w:tcW w:w="1221"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0,7</w:t>
            </w:r>
          </w:p>
        </w:tc>
      </w:tr>
      <w:tr w:rsidR="009667F8" w:rsidRPr="001A6C08" w:rsidTr="0018308E">
        <w:tc>
          <w:tcPr>
            <w:tcW w:w="1632" w:type="dxa"/>
          </w:tcPr>
          <w:p w:rsidR="009667F8" w:rsidRPr="001A6C08" w:rsidRDefault="009667F8" w:rsidP="009667F8">
            <w:pPr>
              <w:rPr>
                <w:rFonts w:ascii="Arial" w:hAnsi="Arial" w:cs="Arial"/>
                <w:sz w:val="21"/>
                <w:szCs w:val="21"/>
              </w:rPr>
            </w:pPr>
            <w:r w:rsidRPr="001A6C08">
              <w:rPr>
                <w:rFonts w:ascii="Arial" w:hAnsi="Arial" w:cs="Arial"/>
                <w:sz w:val="21"/>
                <w:szCs w:val="21"/>
              </w:rPr>
              <w:t>Службово-побутових</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1,0</w:t>
            </w:r>
          </w:p>
        </w:tc>
        <w:tc>
          <w:tcPr>
            <w:tcW w:w="1381" w:type="dxa"/>
            <w:gridSpan w:val="2"/>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0,6</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1,0</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0,6</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0,8</w:t>
            </w:r>
          </w:p>
        </w:tc>
        <w:tc>
          <w:tcPr>
            <w:tcW w:w="1221"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0,6</w:t>
            </w:r>
          </w:p>
        </w:tc>
      </w:tr>
      <w:tr w:rsidR="009667F8" w:rsidRPr="001A6C08" w:rsidTr="0018308E">
        <w:tc>
          <w:tcPr>
            <w:tcW w:w="1632" w:type="dxa"/>
          </w:tcPr>
          <w:p w:rsidR="009667F8" w:rsidRPr="001A6C08" w:rsidRDefault="009667F8" w:rsidP="009667F8">
            <w:pPr>
              <w:rPr>
                <w:rFonts w:ascii="Arial" w:hAnsi="Arial" w:cs="Arial"/>
                <w:sz w:val="21"/>
                <w:szCs w:val="21"/>
              </w:rPr>
            </w:pPr>
            <w:r w:rsidRPr="001A6C08">
              <w:rPr>
                <w:rFonts w:ascii="Arial" w:hAnsi="Arial" w:cs="Arial"/>
                <w:sz w:val="21"/>
                <w:szCs w:val="21"/>
              </w:rPr>
              <w:t>РАЗОМ:</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4,4</w:t>
            </w:r>
          </w:p>
        </w:tc>
        <w:tc>
          <w:tcPr>
            <w:tcW w:w="1381" w:type="dxa"/>
            <w:gridSpan w:val="2"/>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3,0</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4,2</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3,1</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3,6</w:t>
            </w:r>
          </w:p>
        </w:tc>
        <w:tc>
          <w:tcPr>
            <w:tcW w:w="1221"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2,6</w:t>
            </w:r>
          </w:p>
        </w:tc>
      </w:tr>
      <w:tr w:rsidR="004E3222" w:rsidRPr="009667F8" w:rsidTr="0018308E">
        <w:tc>
          <w:tcPr>
            <w:tcW w:w="9634" w:type="dxa"/>
            <w:gridSpan w:val="8"/>
          </w:tcPr>
          <w:p w:rsidR="004E3222" w:rsidRPr="001A6C08" w:rsidRDefault="004E3222" w:rsidP="004E3222">
            <w:pPr>
              <w:ind w:left="1164" w:hanging="1164"/>
              <w:rPr>
                <w:rFonts w:ascii="Arial" w:hAnsi="Arial" w:cs="Arial"/>
                <w:sz w:val="18"/>
                <w:szCs w:val="18"/>
              </w:rPr>
            </w:pPr>
            <w:r w:rsidRPr="004E3222">
              <w:rPr>
                <w:b/>
                <w:bCs/>
                <w:sz w:val="20"/>
                <w:szCs w:val="20"/>
              </w:rPr>
              <w:t>Примітка 1.</w:t>
            </w:r>
            <w:r w:rsidRPr="004E3222">
              <w:rPr>
                <w:sz w:val="20"/>
                <w:szCs w:val="20"/>
              </w:rPr>
              <w:t xml:space="preserve"> </w:t>
            </w:r>
            <w:r w:rsidRPr="001A6C08">
              <w:rPr>
                <w:rFonts w:ascii="Arial" w:hAnsi="Arial" w:cs="Arial"/>
                <w:sz w:val="18"/>
                <w:szCs w:val="18"/>
              </w:rPr>
              <w:t xml:space="preserve">Питомі показники мінімальної площі груп неторговельних приміщень за графами № 3, 5,7, 9, 11, 13 слід застосовувати і при розрахунку для магазинів з торговельними площами менше  вказаних у графах № 2, 4,6, 8,10, 12. Отримані при розрахунку площі (за графами № 3, 5, 7, 9, 11, 13) слід відповідно віднімати із площ, розрахованих за графами № 2,4, 6, 8, 10, 12. </w:t>
            </w:r>
          </w:p>
          <w:p w:rsidR="004E3222" w:rsidRPr="004E3222" w:rsidRDefault="004E3222" w:rsidP="004E3222">
            <w:pPr>
              <w:ind w:left="1164" w:hanging="1164"/>
              <w:rPr>
                <w:sz w:val="20"/>
                <w:szCs w:val="20"/>
              </w:rPr>
            </w:pPr>
            <w:r w:rsidRPr="004E3222">
              <w:rPr>
                <w:b/>
                <w:bCs/>
                <w:sz w:val="20"/>
                <w:szCs w:val="20"/>
              </w:rPr>
              <w:t>Примітка 2.</w:t>
            </w:r>
            <w:r w:rsidRPr="004E3222">
              <w:rPr>
                <w:sz w:val="20"/>
                <w:szCs w:val="20"/>
              </w:rPr>
              <w:t xml:space="preserve"> </w:t>
            </w:r>
            <w:r w:rsidRPr="001A6C08">
              <w:rPr>
                <w:rFonts w:ascii="Arial" w:hAnsi="Arial" w:cs="Arial"/>
                <w:sz w:val="18"/>
                <w:szCs w:val="18"/>
              </w:rPr>
              <w:t>Площі для приймання, зберігання та готування товарів до продажу в продовольчих магазинах прийняті, виходячи із одноденного товарного запасу (крім магазину "Овочі-фрукти" з максимальним товарним запасом на три дні)</w:t>
            </w:r>
          </w:p>
          <w:p w:rsidR="004E3222" w:rsidRPr="009667F8" w:rsidRDefault="004E3222" w:rsidP="009667F8"/>
        </w:tc>
      </w:tr>
    </w:tbl>
    <w:p w:rsidR="004E3222" w:rsidRDefault="004E3222" w:rsidP="003C7F3E">
      <w:pPr>
        <w:rPr>
          <w:sz w:val="22"/>
          <w:szCs w:val="22"/>
        </w:rPr>
        <w:sectPr w:rsidR="004E3222" w:rsidSect="001C01D5">
          <w:pgSz w:w="11900" w:h="16840"/>
          <w:pgMar w:top="851" w:right="1134" w:bottom="1134" w:left="993" w:header="510" w:footer="6" w:gutter="0"/>
          <w:cols w:space="708"/>
          <w:docGrid w:linePitch="326"/>
        </w:sectPr>
      </w:pPr>
    </w:p>
    <w:p w:rsidR="004B6C9C" w:rsidRPr="001A6C08" w:rsidRDefault="004B6C9C" w:rsidP="004B6C9C">
      <w:pPr>
        <w:jc w:val="center"/>
        <w:rPr>
          <w:rFonts w:ascii="Arial" w:hAnsi="Arial" w:cs="Arial"/>
          <w:sz w:val="21"/>
          <w:szCs w:val="21"/>
        </w:rPr>
      </w:pPr>
      <w:r w:rsidRPr="001A6C08">
        <w:rPr>
          <w:rFonts w:ascii="Arial" w:hAnsi="Arial" w:cs="Arial"/>
          <w:sz w:val="21"/>
          <w:szCs w:val="21"/>
        </w:rPr>
        <w:lastRenderedPageBreak/>
        <w:t>ДОДАТОК М</w:t>
      </w:r>
    </w:p>
    <w:p w:rsidR="004B6C9C" w:rsidRPr="001A6C08" w:rsidRDefault="004B6C9C" w:rsidP="004B6C9C">
      <w:pPr>
        <w:jc w:val="center"/>
        <w:rPr>
          <w:rFonts w:ascii="Arial" w:hAnsi="Arial" w:cs="Arial"/>
          <w:sz w:val="21"/>
          <w:szCs w:val="21"/>
        </w:rPr>
      </w:pPr>
      <w:r w:rsidRPr="001A6C08">
        <w:rPr>
          <w:rFonts w:ascii="Arial" w:hAnsi="Arial" w:cs="Arial"/>
          <w:sz w:val="21"/>
          <w:szCs w:val="21"/>
        </w:rPr>
        <w:t>(обов'язковий)</w:t>
      </w:r>
    </w:p>
    <w:p w:rsidR="004B6C9C" w:rsidRPr="001A6C08" w:rsidRDefault="004B6C9C" w:rsidP="0018308E">
      <w:pPr>
        <w:ind w:right="-292"/>
        <w:rPr>
          <w:rFonts w:ascii="Arial" w:hAnsi="Arial" w:cs="Arial"/>
          <w:b/>
          <w:bCs/>
          <w:sz w:val="21"/>
          <w:szCs w:val="21"/>
        </w:rPr>
      </w:pPr>
      <w:r w:rsidRPr="001A6C08">
        <w:rPr>
          <w:rFonts w:ascii="Arial" w:hAnsi="Arial" w:cs="Arial"/>
          <w:b/>
          <w:bCs/>
          <w:sz w:val="21"/>
          <w:szCs w:val="21"/>
        </w:rPr>
        <w:t xml:space="preserve">Таблиця М.1 - ПИТОМІ ПОКАЗНИКИ МІНІМАЛЬНОЇ ПЛОЩІ ГРУП НЕТОРГОВЕЛЬНИХ </w:t>
      </w:r>
    </w:p>
    <w:p w:rsidR="009667F8" w:rsidRPr="001A6C08" w:rsidRDefault="004B6C9C" w:rsidP="0018308E">
      <w:pPr>
        <w:ind w:right="-292" w:firstLine="1701"/>
        <w:rPr>
          <w:rFonts w:ascii="Arial" w:hAnsi="Arial" w:cs="Arial"/>
          <w:b/>
          <w:bCs/>
          <w:sz w:val="21"/>
          <w:szCs w:val="21"/>
        </w:rPr>
      </w:pPr>
      <w:r w:rsidRPr="001A6C08">
        <w:rPr>
          <w:rFonts w:ascii="Arial" w:hAnsi="Arial" w:cs="Arial"/>
          <w:b/>
          <w:bCs/>
          <w:sz w:val="21"/>
          <w:szCs w:val="21"/>
        </w:rPr>
        <w:t>ПРИМІЩЕНЬ НЕПРОДОВОЛЬЧИХ МАГАЗИНІВ</w:t>
      </w:r>
    </w:p>
    <w:p w:rsidR="00EA430F" w:rsidRPr="001A6C08" w:rsidRDefault="00EA430F" w:rsidP="0018308E">
      <w:pPr>
        <w:ind w:right="-292" w:firstLine="1701"/>
        <w:rPr>
          <w:rFonts w:ascii="Arial" w:hAnsi="Arial" w:cs="Arial"/>
          <w:b/>
          <w:bCs/>
          <w:sz w:val="21"/>
          <w:szCs w:val="21"/>
        </w:rPr>
      </w:pPr>
    </w:p>
    <w:tbl>
      <w:tblPr>
        <w:tblStyle w:val="a3"/>
        <w:tblW w:w="5074" w:type="pct"/>
        <w:tblLayout w:type="fixed"/>
        <w:tblLook w:val="04A0" w:firstRow="1" w:lastRow="0" w:firstColumn="1" w:lastColumn="0" w:noHBand="0" w:noVBand="1"/>
      </w:tblPr>
      <w:tblGrid>
        <w:gridCol w:w="1670"/>
        <w:gridCol w:w="931"/>
        <w:gridCol w:w="1478"/>
        <w:gridCol w:w="939"/>
        <w:gridCol w:w="1471"/>
        <w:gridCol w:w="941"/>
        <w:gridCol w:w="1183"/>
        <w:gridCol w:w="992"/>
        <w:gridCol w:w="994"/>
      </w:tblGrid>
      <w:tr w:rsidR="004B6C9C" w:rsidRPr="001A6C08" w:rsidTr="00946918">
        <w:tc>
          <w:tcPr>
            <w:tcW w:w="788" w:type="pct"/>
            <w:vMerge w:val="restart"/>
            <w:vAlign w:val="center"/>
          </w:tcPr>
          <w:p w:rsidR="004B6C9C" w:rsidRPr="001A6C08" w:rsidRDefault="004B6C9C" w:rsidP="0018308E">
            <w:pPr>
              <w:ind w:right="-292"/>
              <w:rPr>
                <w:rFonts w:ascii="Arial" w:hAnsi="Arial" w:cs="Arial"/>
                <w:b/>
                <w:bCs/>
                <w:sz w:val="21"/>
                <w:szCs w:val="21"/>
              </w:rPr>
            </w:pPr>
            <w:bookmarkStart w:id="10" w:name="_Hlk118656235"/>
            <w:proofErr w:type="spellStart"/>
            <w:r w:rsidRPr="001A6C08">
              <w:rPr>
                <w:rFonts w:ascii="Arial" w:hAnsi="Arial" w:cs="Arial"/>
                <w:b/>
                <w:bCs/>
                <w:sz w:val="21"/>
                <w:szCs w:val="21"/>
              </w:rPr>
              <w:t>Характе</w:t>
            </w:r>
            <w:proofErr w:type="spellEnd"/>
            <w:r w:rsidRPr="001A6C08">
              <w:rPr>
                <w:rFonts w:ascii="Arial" w:hAnsi="Arial" w:cs="Arial"/>
                <w:b/>
                <w:bCs/>
                <w:sz w:val="21"/>
                <w:szCs w:val="21"/>
              </w:rPr>
              <w:t>-</w:t>
            </w:r>
          </w:p>
          <w:p w:rsidR="004B6C9C" w:rsidRPr="001A6C08" w:rsidRDefault="004B6C9C" w:rsidP="0018308E">
            <w:pPr>
              <w:ind w:right="-292"/>
              <w:rPr>
                <w:rFonts w:ascii="Arial" w:hAnsi="Arial" w:cs="Arial"/>
                <w:b/>
                <w:bCs/>
                <w:sz w:val="21"/>
                <w:szCs w:val="21"/>
              </w:rPr>
            </w:pPr>
            <w:proofErr w:type="spellStart"/>
            <w:r w:rsidRPr="001A6C08">
              <w:rPr>
                <w:rFonts w:ascii="Arial" w:hAnsi="Arial" w:cs="Arial"/>
                <w:b/>
                <w:bCs/>
                <w:sz w:val="21"/>
                <w:szCs w:val="21"/>
              </w:rPr>
              <w:t>ристика</w:t>
            </w:r>
            <w:proofErr w:type="spellEnd"/>
          </w:p>
          <w:p w:rsidR="004B6C9C" w:rsidRPr="001A6C08" w:rsidRDefault="004B6C9C" w:rsidP="0018308E">
            <w:pPr>
              <w:ind w:right="-292"/>
              <w:rPr>
                <w:rFonts w:ascii="Arial" w:hAnsi="Arial" w:cs="Arial"/>
                <w:b/>
                <w:bCs/>
                <w:sz w:val="21"/>
                <w:szCs w:val="21"/>
              </w:rPr>
            </w:pPr>
            <w:r w:rsidRPr="001A6C08">
              <w:rPr>
                <w:rFonts w:ascii="Arial" w:hAnsi="Arial" w:cs="Arial"/>
                <w:b/>
                <w:bCs/>
                <w:sz w:val="21"/>
                <w:szCs w:val="21"/>
              </w:rPr>
              <w:t xml:space="preserve">групи </w:t>
            </w:r>
          </w:p>
          <w:p w:rsidR="004B6C9C" w:rsidRPr="001A6C08" w:rsidRDefault="004B6C9C" w:rsidP="0018308E">
            <w:pPr>
              <w:ind w:right="-292"/>
              <w:rPr>
                <w:rFonts w:ascii="Arial" w:hAnsi="Arial" w:cs="Arial"/>
                <w:b/>
                <w:bCs/>
                <w:sz w:val="21"/>
                <w:szCs w:val="21"/>
              </w:rPr>
            </w:pPr>
            <w:r w:rsidRPr="001A6C08">
              <w:rPr>
                <w:rFonts w:ascii="Arial" w:hAnsi="Arial" w:cs="Arial"/>
                <w:b/>
                <w:bCs/>
                <w:sz w:val="21"/>
                <w:szCs w:val="21"/>
              </w:rPr>
              <w:t>приміщень</w:t>
            </w:r>
          </w:p>
        </w:tc>
        <w:tc>
          <w:tcPr>
            <w:tcW w:w="4212" w:type="pct"/>
            <w:gridSpan w:val="8"/>
          </w:tcPr>
          <w:p w:rsidR="004B6C9C" w:rsidRPr="001A6C08" w:rsidRDefault="00C70232" w:rsidP="0018308E">
            <w:pPr>
              <w:ind w:right="-292"/>
              <w:jc w:val="center"/>
              <w:rPr>
                <w:rFonts w:ascii="Arial" w:hAnsi="Arial" w:cs="Arial"/>
                <w:b/>
                <w:bCs/>
                <w:sz w:val="21"/>
                <w:szCs w:val="21"/>
              </w:rPr>
            </w:pPr>
            <w:r w:rsidRPr="001A6C08">
              <w:rPr>
                <w:rFonts w:ascii="Arial" w:hAnsi="Arial" w:cs="Arial"/>
                <w:b/>
                <w:bCs/>
                <w:sz w:val="21"/>
                <w:szCs w:val="21"/>
              </w:rPr>
              <w:t xml:space="preserve">Питомі показники, </w:t>
            </w:r>
            <w:r w:rsidR="004B6C9C" w:rsidRPr="001A6C08">
              <w:rPr>
                <w:rFonts w:ascii="Arial" w:hAnsi="Arial" w:cs="Arial"/>
                <w:b/>
                <w:bCs/>
                <w:sz w:val="21"/>
                <w:szCs w:val="21"/>
              </w:rPr>
              <w:t>м</w:t>
            </w:r>
            <w:r w:rsidR="004B6C9C" w:rsidRPr="001A6C08">
              <w:rPr>
                <w:rFonts w:ascii="Arial" w:hAnsi="Arial" w:cs="Arial"/>
                <w:b/>
                <w:bCs/>
                <w:sz w:val="21"/>
                <w:szCs w:val="21"/>
                <w:vertAlign w:val="superscript"/>
              </w:rPr>
              <w:t>2</w:t>
            </w:r>
            <w:r w:rsidRPr="001A6C08">
              <w:rPr>
                <w:rFonts w:ascii="Arial" w:hAnsi="Arial" w:cs="Arial"/>
                <w:b/>
                <w:bCs/>
                <w:sz w:val="21"/>
                <w:szCs w:val="21"/>
              </w:rPr>
              <w:t xml:space="preserve">, </w:t>
            </w:r>
            <w:r w:rsidR="004B6C9C" w:rsidRPr="001A6C08">
              <w:rPr>
                <w:rFonts w:ascii="Arial" w:hAnsi="Arial" w:cs="Arial"/>
                <w:b/>
                <w:bCs/>
                <w:sz w:val="21"/>
                <w:szCs w:val="21"/>
              </w:rPr>
              <w:t>мінімальної площі приміщень груп</w:t>
            </w:r>
          </w:p>
          <w:p w:rsidR="004B6C9C" w:rsidRPr="001A6C08" w:rsidRDefault="004B6C9C" w:rsidP="0018308E">
            <w:pPr>
              <w:ind w:right="-292"/>
              <w:jc w:val="center"/>
              <w:rPr>
                <w:rFonts w:ascii="Arial" w:hAnsi="Arial" w:cs="Arial"/>
                <w:b/>
                <w:bCs/>
                <w:sz w:val="21"/>
                <w:szCs w:val="21"/>
              </w:rPr>
            </w:pPr>
            <w:r w:rsidRPr="001A6C08">
              <w:rPr>
                <w:rFonts w:ascii="Arial" w:hAnsi="Arial" w:cs="Arial"/>
                <w:b/>
                <w:bCs/>
                <w:sz w:val="21"/>
                <w:szCs w:val="21"/>
              </w:rPr>
              <w:t>неторговельних приміщень магазинів класифікаційних груп</w:t>
            </w:r>
          </w:p>
        </w:tc>
      </w:tr>
      <w:tr w:rsidR="00EA430F" w:rsidRPr="001A6C08" w:rsidTr="00946918">
        <w:tc>
          <w:tcPr>
            <w:tcW w:w="788" w:type="pct"/>
            <w:vMerge/>
          </w:tcPr>
          <w:p w:rsidR="00EA430F" w:rsidRPr="001A6C08" w:rsidRDefault="00EA430F" w:rsidP="0018308E">
            <w:pPr>
              <w:ind w:right="-292"/>
              <w:rPr>
                <w:rFonts w:ascii="Arial" w:hAnsi="Arial" w:cs="Arial"/>
                <w:b/>
                <w:bCs/>
                <w:sz w:val="21"/>
                <w:szCs w:val="21"/>
              </w:rPr>
            </w:pPr>
          </w:p>
        </w:tc>
        <w:tc>
          <w:tcPr>
            <w:tcW w:w="1579" w:type="pct"/>
            <w:gridSpan w:val="3"/>
            <w:vAlign w:val="center"/>
          </w:tcPr>
          <w:p w:rsidR="00EA430F" w:rsidRPr="001A6C08" w:rsidRDefault="00EA430F" w:rsidP="0018308E">
            <w:pPr>
              <w:ind w:right="-292"/>
              <w:jc w:val="center"/>
              <w:rPr>
                <w:rFonts w:ascii="Arial" w:hAnsi="Arial" w:cs="Arial"/>
                <w:b/>
                <w:bCs/>
                <w:sz w:val="21"/>
                <w:szCs w:val="21"/>
              </w:rPr>
            </w:pPr>
            <w:r w:rsidRPr="001A6C08">
              <w:rPr>
                <w:rFonts w:ascii="Arial" w:hAnsi="Arial" w:cs="Arial"/>
                <w:b/>
                <w:bCs/>
                <w:sz w:val="21"/>
                <w:szCs w:val="21"/>
              </w:rPr>
              <w:t>ІН</w:t>
            </w:r>
          </w:p>
        </w:tc>
        <w:tc>
          <w:tcPr>
            <w:tcW w:w="2633" w:type="pct"/>
            <w:gridSpan w:val="5"/>
            <w:vAlign w:val="center"/>
          </w:tcPr>
          <w:p w:rsidR="00EA430F" w:rsidRPr="001A6C08" w:rsidRDefault="00EA430F" w:rsidP="0018308E">
            <w:pPr>
              <w:ind w:right="-292"/>
              <w:jc w:val="center"/>
              <w:rPr>
                <w:rFonts w:ascii="Arial" w:hAnsi="Arial" w:cs="Arial"/>
                <w:b/>
                <w:bCs/>
                <w:sz w:val="21"/>
                <w:szCs w:val="21"/>
              </w:rPr>
            </w:pPr>
            <w:r w:rsidRPr="001A6C08">
              <w:rPr>
                <w:rFonts w:ascii="Arial" w:hAnsi="Arial" w:cs="Arial"/>
                <w:b/>
                <w:bCs/>
                <w:sz w:val="21"/>
                <w:szCs w:val="21"/>
              </w:rPr>
              <w:t>IIН</w:t>
            </w:r>
          </w:p>
        </w:tc>
      </w:tr>
      <w:tr w:rsidR="00946918" w:rsidRPr="001A6C08" w:rsidTr="00946918">
        <w:tc>
          <w:tcPr>
            <w:tcW w:w="788" w:type="pct"/>
            <w:vMerge/>
          </w:tcPr>
          <w:p w:rsidR="00EE7AF4" w:rsidRPr="001A6C08" w:rsidRDefault="00EE7AF4" w:rsidP="0018308E">
            <w:pPr>
              <w:ind w:right="-292"/>
              <w:rPr>
                <w:rFonts w:ascii="Arial" w:hAnsi="Arial" w:cs="Arial"/>
                <w:b/>
                <w:bCs/>
                <w:sz w:val="21"/>
                <w:szCs w:val="21"/>
              </w:rPr>
            </w:pPr>
          </w:p>
        </w:tc>
        <w:tc>
          <w:tcPr>
            <w:tcW w:w="439" w:type="pct"/>
          </w:tcPr>
          <w:p w:rsidR="00EE7AF4" w:rsidRPr="001A6C08" w:rsidRDefault="00EE7AF4" w:rsidP="0018308E">
            <w:pPr>
              <w:ind w:right="-292"/>
              <w:rPr>
                <w:rFonts w:ascii="Arial" w:hAnsi="Arial" w:cs="Arial"/>
                <w:b/>
                <w:bCs/>
                <w:sz w:val="21"/>
                <w:szCs w:val="21"/>
                <w:vertAlign w:val="superscript"/>
              </w:rPr>
            </w:pPr>
            <w:r w:rsidRPr="001A6C08">
              <w:rPr>
                <w:rFonts w:ascii="Arial" w:hAnsi="Arial" w:cs="Arial"/>
                <w:b/>
                <w:bCs/>
                <w:sz w:val="21"/>
                <w:szCs w:val="21"/>
              </w:rPr>
              <w:t>на 10м</w:t>
            </w:r>
            <w:r w:rsidRPr="001A6C08">
              <w:rPr>
                <w:rFonts w:ascii="Arial" w:hAnsi="Arial" w:cs="Arial"/>
                <w:b/>
                <w:bCs/>
                <w:sz w:val="21"/>
                <w:szCs w:val="21"/>
                <w:vertAlign w:val="superscript"/>
              </w:rPr>
              <w:t>2</w:t>
            </w:r>
          </w:p>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торго</w:t>
            </w:r>
            <w:proofErr w:type="spellEnd"/>
            <w:r w:rsidR="00946918" w:rsidRPr="001A6C08">
              <w:rPr>
                <w:rFonts w:ascii="Arial" w:hAnsi="Arial" w:cs="Arial"/>
                <w:b/>
                <w:bCs/>
                <w:sz w:val="21"/>
                <w:szCs w:val="21"/>
              </w:rPr>
              <w:t>-</w:t>
            </w:r>
          </w:p>
          <w:p w:rsidR="0018308E"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вель</w:t>
            </w:r>
            <w:proofErr w:type="spellEnd"/>
            <w:r w:rsidR="00946918" w:rsidRPr="001A6C08">
              <w:rPr>
                <w:rFonts w:ascii="Arial" w:hAnsi="Arial" w:cs="Arial"/>
                <w:b/>
                <w:bCs/>
                <w:sz w:val="21"/>
                <w:szCs w:val="21"/>
              </w:rPr>
              <w:t>-</w:t>
            </w:r>
          </w:p>
          <w:p w:rsidR="00EE7AF4"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ної</w:t>
            </w:r>
            <w:proofErr w:type="spellEnd"/>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2500 м</w:t>
            </w:r>
            <w:r w:rsidRPr="001A6C08">
              <w:rPr>
                <w:rFonts w:ascii="Arial" w:hAnsi="Arial" w:cs="Arial"/>
                <w:b/>
                <w:bCs/>
                <w:sz w:val="21"/>
                <w:szCs w:val="21"/>
                <w:vertAlign w:val="superscript"/>
              </w:rPr>
              <w:t>2</w:t>
            </w:r>
          </w:p>
        </w:tc>
        <w:tc>
          <w:tcPr>
            <w:tcW w:w="697" w:type="pct"/>
          </w:tcPr>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торговельної</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більше</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2500 м</w:t>
            </w:r>
            <w:r w:rsidRPr="001A6C08">
              <w:rPr>
                <w:rFonts w:ascii="Arial" w:hAnsi="Arial" w:cs="Arial"/>
                <w:b/>
                <w:bCs/>
                <w:sz w:val="21"/>
                <w:szCs w:val="21"/>
                <w:vertAlign w:val="superscript"/>
              </w:rPr>
              <w:t>2</w:t>
            </w:r>
          </w:p>
        </w:tc>
        <w:tc>
          <w:tcPr>
            <w:tcW w:w="443" w:type="pct"/>
          </w:tcPr>
          <w:p w:rsidR="00EE7AF4" w:rsidRPr="001A6C08" w:rsidRDefault="00EE7AF4" w:rsidP="0018308E">
            <w:pPr>
              <w:ind w:right="-292"/>
              <w:rPr>
                <w:rFonts w:ascii="Arial" w:hAnsi="Arial" w:cs="Arial"/>
                <w:b/>
                <w:bCs/>
                <w:sz w:val="21"/>
                <w:szCs w:val="21"/>
                <w:vertAlign w:val="superscript"/>
              </w:rPr>
            </w:pPr>
            <w:r w:rsidRPr="001A6C08">
              <w:rPr>
                <w:rFonts w:ascii="Arial" w:hAnsi="Arial" w:cs="Arial"/>
                <w:b/>
                <w:bCs/>
                <w:sz w:val="21"/>
                <w:szCs w:val="21"/>
              </w:rPr>
              <w:t>на10м</w:t>
            </w:r>
            <w:r w:rsidRPr="001A6C08">
              <w:rPr>
                <w:rFonts w:ascii="Arial" w:hAnsi="Arial" w:cs="Arial"/>
                <w:b/>
                <w:bCs/>
                <w:sz w:val="21"/>
                <w:szCs w:val="21"/>
                <w:vertAlign w:val="superscript"/>
              </w:rPr>
              <w:t>2</w:t>
            </w:r>
          </w:p>
          <w:p w:rsidR="00EE7AF4"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торго</w:t>
            </w:r>
            <w:r w:rsidR="00946918" w:rsidRPr="001A6C08">
              <w:rPr>
                <w:rFonts w:ascii="Arial" w:hAnsi="Arial" w:cs="Arial"/>
                <w:b/>
                <w:bCs/>
                <w:sz w:val="21"/>
                <w:szCs w:val="21"/>
              </w:rPr>
              <w:t>-</w:t>
            </w:r>
            <w:r w:rsidRPr="001A6C08">
              <w:rPr>
                <w:rFonts w:ascii="Arial" w:hAnsi="Arial" w:cs="Arial"/>
                <w:b/>
                <w:bCs/>
                <w:sz w:val="21"/>
                <w:szCs w:val="21"/>
              </w:rPr>
              <w:t>вельної</w:t>
            </w:r>
            <w:proofErr w:type="spellEnd"/>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8500 м</w:t>
            </w:r>
            <w:r w:rsidRPr="001A6C08">
              <w:rPr>
                <w:rFonts w:ascii="Arial" w:hAnsi="Arial" w:cs="Arial"/>
                <w:b/>
                <w:bCs/>
                <w:sz w:val="21"/>
                <w:szCs w:val="21"/>
                <w:vertAlign w:val="superscript"/>
              </w:rPr>
              <w:t>2</w:t>
            </w:r>
          </w:p>
        </w:tc>
        <w:tc>
          <w:tcPr>
            <w:tcW w:w="694" w:type="pct"/>
          </w:tcPr>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торговельної</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більше</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8500 м</w:t>
            </w:r>
            <w:r w:rsidRPr="001A6C08">
              <w:rPr>
                <w:rFonts w:ascii="Arial" w:hAnsi="Arial" w:cs="Arial"/>
                <w:b/>
                <w:bCs/>
                <w:sz w:val="21"/>
                <w:szCs w:val="21"/>
                <w:vertAlign w:val="superscript"/>
              </w:rPr>
              <w:t>2</w:t>
            </w:r>
          </w:p>
        </w:tc>
        <w:tc>
          <w:tcPr>
            <w:tcW w:w="444" w:type="pct"/>
          </w:tcPr>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торго</w:t>
            </w:r>
            <w:proofErr w:type="spellEnd"/>
            <w:r w:rsidR="00946918" w:rsidRPr="001A6C08">
              <w:rPr>
                <w:rFonts w:ascii="Arial" w:hAnsi="Arial" w:cs="Arial"/>
                <w:b/>
                <w:bCs/>
                <w:sz w:val="21"/>
                <w:szCs w:val="21"/>
              </w:rPr>
              <w:t>-</w:t>
            </w:r>
          </w:p>
          <w:p w:rsidR="00EE7AF4"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вельної</w:t>
            </w:r>
            <w:proofErr w:type="spellEnd"/>
          </w:p>
          <w:p w:rsidR="0018308E"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 xml:space="preserve"> 250 м</w:t>
            </w:r>
            <w:r w:rsidRPr="001A6C08">
              <w:rPr>
                <w:rFonts w:ascii="Arial" w:hAnsi="Arial" w:cs="Arial"/>
                <w:b/>
                <w:bCs/>
                <w:sz w:val="21"/>
                <w:szCs w:val="21"/>
                <w:vertAlign w:val="superscript"/>
              </w:rPr>
              <w:t>2</w:t>
            </w:r>
          </w:p>
        </w:tc>
        <w:tc>
          <w:tcPr>
            <w:tcW w:w="558" w:type="pct"/>
          </w:tcPr>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додатково</w:t>
            </w:r>
          </w:p>
          <w:p w:rsidR="00946918" w:rsidRPr="001A6C08" w:rsidRDefault="00EE7AF4" w:rsidP="0018308E">
            <w:pPr>
              <w:ind w:right="-292"/>
              <w:rPr>
                <w:rFonts w:ascii="Arial" w:hAnsi="Arial" w:cs="Arial"/>
                <w:b/>
                <w:bCs/>
                <w:sz w:val="21"/>
                <w:szCs w:val="21"/>
              </w:rPr>
            </w:pPr>
            <w:r w:rsidRPr="001A6C08">
              <w:rPr>
                <w:rFonts w:ascii="Arial" w:hAnsi="Arial" w:cs="Arial"/>
                <w:b/>
                <w:bCs/>
                <w:sz w:val="21"/>
                <w:szCs w:val="21"/>
              </w:rPr>
              <w:t>на ко</w:t>
            </w:r>
            <w:r w:rsidR="00EA430F" w:rsidRPr="001A6C08">
              <w:rPr>
                <w:rFonts w:ascii="Arial" w:hAnsi="Arial" w:cs="Arial"/>
                <w:b/>
                <w:bCs/>
                <w:sz w:val="21"/>
                <w:szCs w:val="21"/>
              </w:rPr>
              <w:t>ж</w:t>
            </w:r>
            <w:r w:rsidRPr="001A6C08">
              <w:rPr>
                <w:rFonts w:ascii="Arial" w:hAnsi="Arial" w:cs="Arial"/>
                <w:b/>
                <w:bCs/>
                <w:sz w:val="21"/>
                <w:szCs w:val="21"/>
              </w:rPr>
              <w:t xml:space="preserve">них </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10 м</w:t>
            </w:r>
            <w:r w:rsidRPr="001A6C08">
              <w:rPr>
                <w:rFonts w:ascii="Arial" w:hAnsi="Arial" w:cs="Arial"/>
                <w:b/>
                <w:bCs/>
                <w:sz w:val="21"/>
                <w:szCs w:val="21"/>
                <w:vertAlign w:val="superscript"/>
              </w:rPr>
              <w:t>2</w:t>
            </w:r>
          </w:p>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торговель</w:t>
            </w:r>
            <w:proofErr w:type="spellEnd"/>
            <w:r w:rsidR="00946918" w:rsidRPr="001A6C08">
              <w:rPr>
                <w:rFonts w:ascii="Arial" w:hAnsi="Arial" w:cs="Arial"/>
                <w:b/>
                <w:bCs/>
                <w:sz w:val="21"/>
                <w:szCs w:val="21"/>
              </w:rPr>
              <w:t>-</w:t>
            </w:r>
          </w:p>
          <w:p w:rsidR="00EE7AF4"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ної</w:t>
            </w:r>
            <w:proofErr w:type="spellEnd"/>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більше</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c>
          <w:tcPr>
            <w:tcW w:w="468" w:type="pct"/>
          </w:tcPr>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торго</w:t>
            </w:r>
            <w:proofErr w:type="spellEnd"/>
            <w:r w:rsidR="00946918" w:rsidRPr="001A6C08">
              <w:rPr>
                <w:rFonts w:ascii="Arial" w:hAnsi="Arial" w:cs="Arial"/>
                <w:b/>
                <w:bCs/>
                <w:sz w:val="21"/>
                <w:szCs w:val="21"/>
              </w:rPr>
              <w:t>-</w:t>
            </w:r>
          </w:p>
          <w:p w:rsidR="00EE7AF4" w:rsidRPr="001A6C08" w:rsidRDefault="00946918" w:rsidP="0018308E">
            <w:pPr>
              <w:ind w:right="-292"/>
              <w:rPr>
                <w:rFonts w:ascii="Arial" w:hAnsi="Arial" w:cs="Arial"/>
                <w:b/>
                <w:bCs/>
                <w:sz w:val="21"/>
                <w:szCs w:val="21"/>
              </w:rPr>
            </w:pPr>
            <w:proofErr w:type="spellStart"/>
            <w:r w:rsidRPr="001A6C08">
              <w:rPr>
                <w:rFonts w:ascii="Arial" w:hAnsi="Arial" w:cs="Arial"/>
                <w:b/>
                <w:bCs/>
                <w:sz w:val="21"/>
                <w:szCs w:val="21"/>
              </w:rPr>
              <w:t>ве</w:t>
            </w:r>
            <w:r w:rsidR="00EE7AF4" w:rsidRPr="001A6C08">
              <w:rPr>
                <w:rFonts w:ascii="Arial" w:hAnsi="Arial" w:cs="Arial"/>
                <w:b/>
                <w:bCs/>
                <w:sz w:val="21"/>
                <w:szCs w:val="21"/>
              </w:rPr>
              <w:t>льної</w:t>
            </w:r>
            <w:proofErr w:type="spellEnd"/>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1000 м</w:t>
            </w:r>
            <w:r w:rsidRPr="001A6C08">
              <w:rPr>
                <w:rFonts w:ascii="Arial" w:hAnsi="Arial" w:cs="Arial"/>
                <w:b/>
                <w:bCs/>
                <w:sz w:val="21"/>
                <w:szCs w:val="21"/>
                <w:vertAlign w:val="superscript"/>
              </w:rPr>
              <w:t>2</w:t>
            </w:r>
          </w:p>
        </w:tc>
        <w:tc>
          <w:tcPr>
            <w:tcW w:w="468" w:type="pct"/>
          </w:tcPr>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додат</w:t>
            </w:r>
            <w:proofErr w:type="spellEnd"/>
            <w:r w:rsidR="00946918" w:rsidRPr="001A6C08">
              <w:rPr>
                <w:rFonts w:ascii="Arial" w:hAnsi="Arial" w:cs="Arial"/>
                <w:b/>
                <w:bCs/>
                <w:sz w:val="21"/>
                <w:szCs w:val="21"/>
              </w:rPr>
              <w:t>-</w:t>
            </w:r>
          </w:p>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ково</w:t>
            </w:r>
            <w:proofErr w:type="spellEnd"/>
            <w:r w:rsidRPr="001A6C08">
              <w:rPr>
                <w:rFonts w:ascii="Arial" w:hAnsi="Arial" w:cs="Arial"/>
                <w:b/>
                <w:bCs/>
                <w:sz w:val="21"/>
                <w:szCs w:val="21"/>
              </w:rPr>
              <w:t xml:space="preserve"> на кожних</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10 м</w:t>
            </w:r>
            <w:r w:rsidRPr="001A6C08">
              <w:rPr>
                <w:rFonts w:ascii="Arial" w:hAnsi="Arial" w:cs="Arial"/>
                <w:b/>
                <w:bCs/>
                <w:sz w:val="21"/>
                <w:szCs w:val="21"/>
                <w:vertAlign w:val="superscript"/>
              </w:rPr>
              <w:t>2</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торгове-</w:t>
            </w:r>
            <w:proofErr w:type="spellStart"/>
            <w:r w:rsidRPr="001A6C08">
              <w:rPr>
                <w:rFonts w:ascii="Arial" w:hAnsi="Arial" w:cs="Arial"/>
                <w:b/>
                <w:bCs/>
                <w:sz w:val="21"/>
                <w:szCs w:val="21"/>
              </w:rPr>
              <w:t>льної</w:t>
            </w:r>
            <w:proofErr w:type="spellEnd"/>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більше</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1000м</w:t>
            </w:r>
            <w:r w:rsidRPr="001A6C08">
              <w:rPr>
                <w:rFonts w:ascii="Arial" w:hAnsi="Arial" w:cs="Arial"/>
                <w:b/>
                <w:bCs/>
                <w:sz w:val="21"/>
                <w:szCs w:val="21"/>
                <w:vertAlign w:val="superscript"/>
              </w:rPr>
              <w:t>2</w:t>
            </w:r>
          </w:p>
        </w:tc>
      </w:tr>
      <w:tr w:rsidR="00946918" w:rsidRPr="001A6C08" w:rsidTr="00946918">
        <w:tc>
          <w:tcPr>
            <w:tcW w:w="788"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1</w:t>
            </w:r>
          </w:p>
        </w:tc>
        <w:tc>
          <w:tcPr>
            <w:tcW w:w="439"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2</w:t>
            </w:r>
          </w:p>
        </w:tc>
        <w:tc>
          <w:tcPr>
            <w:tcW w:w="697"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3</w:t>
            </w:r>
          </w:p>
        </w:tc>
        <w:tc>
          <w:tcPr>
            <w:tcW w:w="443"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4</w:t>
            </w:r>
          </w:p>
        </w:tc>
        <w:tc>
          <w:tcPr>
            <w:tcW w:w="694"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5</w:t>
            </w:r>
          </w:p>
        </w:tc>
        <w:tc>
          <w:tcPr>
            <w:tcW w:w="444"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6</w:t>
            </w:r>
          </w:p>
        </w:tc>
        <w:tc>
          <w:tcPr>
            <w:tcW w:w="558"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7</w:t>
            </w:r>
          </w:p>
        </w:tc>
        <w:tc>
          <w:tcPr>
            <w:tcW w:w="468"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8</w:t>
            </w:r>
          </w:p>
        </w:tc>
        <w:tc>
          <w:tcPr>
            <w:tcW w:w="468"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9</w:t>
            </w:r>
          </w:p>
        </w:tc>
      </w:tr>
      <w:tr w:rsidR="00946918" w:rsidRPr="001A6C08" w:rsidTr="00946918">
        <w:tc>
          <w:tcPr>
            <w:tcW w:w="788" w:type="pct"/>
          </w:tcPr>
          <w:p w:rsidR="00F14C21" w:rsidRPr="001A6C08" w:rsidRDefault="00EE7AF4" w:rsidP="00F14C21">
            <w:pPr>
              <w:ind w:right="-292"/>
              <w:jc w:val="center"/>
              <w:rPr>
                <w:rFonts w:ascii="Arial" w:hAnsi="Arial" w:cs="Arial"/>
                <w:sz w:val="21"/>
                <w:szCs w:val="21"/>
              </w:rPr>
            </w:pPr>
            <w:r w:rsidRPr="001A6C08">
              <w:rPr>
                <w:rFonts w:ascii="Arial" w:hAnsi="Arial" w:cs="Arial"/>
                <w:sz w:val="21"/>
                <w:szCs w:val="21"/>
              </w:rPr>
              <w:t>Приймання, зберігання та готування</w:t>
            </w:r>
          </w:p>
          <w:p w:rsidR="00F14C21" w:rsidRPr="001A6C08" w:rsidRDefault="00EE7AF4" w:rsidP="00F14C21">
            <w:pPr>
              <w:ind w:right="-292"/>
              <w:jc w:val="center"/>
              <w:rPr>
                <w:rFonts w:ascii="Arial" w:hAnsi="Arial" w:cs="Arial"/>
                <w:sz w:val="21"/>
                <w:szCs w:val="21"/>
              </w:rPr>
            </w:pPr>
            <w:r w:rsidRPr="001A6C08">
              <w:rPr>
                <w:rFonts w:ascii="Arial" w:hAnsi="Arial" w:cs="Arial"/>
                <w:sz w:val="21"/>
                <w:szCs w:val="21"/>
              </w:rPr>
              <w:t>товарів до</w:t>
            </w:r>
          </w:p>
          <w:p w:rsidR="00EE7AF4" w:rsidRPr="001A6C08" w:rsidRDefault="00EE7AF4" w:rsidP="00F14C21">
            <w:pPr>
              <w:ind w:right="-292"/>
              <w:jc w:val="center"/>
              <w:rPr>
                <w:rFonts w:ascii="Arial" w:hAnsi="Arial" w:cs="Arial"/>
                <w:sz w:val="21"/>
                <w:szCs w:val="21"/>
              </w:rPr>
            </w:pPr>
            <w:r w:rsidRPr="001A6C08">
              <w:rPr>
                <w:rFonts w:ascii="Arial" w:hAnsi="Arial" w:cs="Arial"/>
                <w:sz w:val="21"/>
                <w:szCs w:val="21"/>
              </w:rPr>
              <w:t>продажу</w:t>
            </w:r>
          </w:p>
        </w:tc>
        <w:tc>
          <w:tcPr>
            <w:tcW w:w="439"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2,4</w:t>
            </w:r>
          </w:p>
        </w:tc>
        <w:tc>
          <w:tcPr>
            <w:tcW w:w="697"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2,0</w:t>
            </w:r>
          </w:p>
        </w:tc>
        <w:tc>
          <w:tcPr>
            <w:tcW w:w="443"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2,0</w:t>
            </w:r>
          </w:p>
        </w:tc>
        <w:tc>
          <w:tcPr>
            <w:tcW w:w="69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1,8</w:t>
            </w:r>
          </w:p>
        </w:tc>
        <w:tc>
          <w:tcPr>
            <w:tcW w:w="44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2,5</w:t>
            </w:r>
          </w:p>
        </w:tc>
        <w:tc>
          <w:tcPr>
            <w:tcW w:w="55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1,7</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2,1</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1,8</w:t>
            </w:r>
          </w:p>
        </w:tc>
      </w:tr>
      <w:tr w:rsidR="00946918" w:rsidRPr="001A6C08" w:rsidTr="00946918">
        <w:tc>
          <w:tcPr>
            <w:tcW w:w="788" w:type="pct"/>
          </w:tcPr>
          <w:p w:rsidR="00EE7AF4" w:rsidRPr="001A6C08" w:rsidRDefault="00EE7AF4" w:rsidP="00F14C21">
            <w:pPr>
              <w:ind w:right="-292"/>
              <w:jc w:val="center"/>
              <w:rPr>
                <w:rFonts w:ascii="Arial" w:hAnsi="Arial" w:cs="Arial"/>
                <w:sz w:val="21"/>
                <w:szCs w:val="21"/>
              </w:rPr>
            </w:pPr>
            <w:r w:rsidRPr="001A6C08">
              <w:rPr>
                <w:rFonts w:ascii="Arial" w:hAnsi="Arial" w:cs="Arial"/>
                <w:sz w:val="21"/>
                <w:szCs w:val="21"/>
              </w:rPr>
              <w:t>Підсобних</w:t>
            </w:r>
          </w:p>
        </w:tc>
        <w:tc>
          <w:tcPr>
            <w:tcW w:w="439"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0,3</w:t>
            </w:r>
          </w:p>
        </w:tc>
        <w:tc>
          <w:tcPr>
            <w:tcW w:w="697"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0,2</w:t>
            </w:r>
          </w:p>
        </w:tc>
        <w:tc>
          <w:tcPr>
            <w:tcW w:w="443"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0,25</w:t>
            </w:r>
          </w:p>
        </w:tc>
        <w:tc>
          <w:tcPr>
            <w:tcW w:w="69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0,2</w:t>
            </w:r>
          </w:p>
        </w:tc>
        <w:tc>
          <w:tcPr>
            <w:tcW w:w="44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0,7</w:t>
            </w:r>
          </w:p>
        </w:tc>
        <w:tc>
          <w:tcPr>
            <w:tcW w:w="55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0,2</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0,3</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0,2</w:t>
            </w:r>
          </w:p>
        </w:tc>
      </w:tr>
      <w:tr w:rsidR="00946918" w:rsidRPr="001A6C08" w:rsidTr="00946918">
        <w:tc>
          <w:tcPr>
            <w:tcW w:w="788" w:type="pct"/>
          </w:tcPr>
          <w:p w:rsidR="00EE7AF4" w:rsidRPr="001A6C08" w:rsidRDefault="00EE7AF4" w:rsidP="00F14C21">
            <w:pPr>
              <w:ind w:right="-292"/>
              <w:jc w:val="center"/>
              <w:rPr>
                <w:rFonts w:ascii="Arial" w:hAnsi="Arial" w:cs="Arial"/>
                <w:sz w:val="21"/>
                <w:szCs w:val="21"/>
              </w:rPr>
            </w:pPr>
            <w:r w:rsidRPr="001A6C08">
              <w:rPr>
                <w:rFonts w:ascii="Arial" w:hAnsi="Arial" w:cs="Arial"/>
                <w:sz w:val="21"/>
                <w:szCs w:val="21"/>
              </w:rPr>
              <w:t>Службово-побутових</w:t>
            </w:r>
          </w:p>
        </w:tc>
        <w:tc>
          <w:tcPr>
            <w:tcW w:w="439"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1,1</w:t>
            </w:r>
          </w:p>
        </w:tc>
        <w:tc>
          <w:tcPr>
            <w:tcW w:w="697"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0,6</w:t>
            </w:r>
          </w:p>
        </w:tc>
        <w:tc>
          <w:tcPr>
            <w:tcW w:w="443"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1,0</w:t>
            </w:r>
          </w:p>
        </w:tc>
        <w:tc>
          <w:tcPr>
            <w:tcW w:w="69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0,6</w:t>
            </w:r>
          </w:p>
        </w:tc>
        <w:tc>
          <w:tcPr>
            <w:tcW w:w="44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0,8</w:t>
            </w:r>
          </w:p>
        </w:tc>
        <w:tc>
          <w:tcPr>
            <w:tcW w:w="55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0,6</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0,8</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0,6</w:t>
            </w:r>
          </w:p>
        </w:tc>
      </w:tr>
      <w:tr w:rsidR="00946918" w:rsidRPr="001A6C08" w:rsidTr="00946918">
        <w:tc>
          <w:tcPr>
            <w:tcW w:w="788" w:type="pct"/>
          </w:tcPr>
          <w:p w:rsidR="00EE7AF4" w:rsidRPr="001A6C08" w:rsidRDefault="00EE7AF4" w:rsidP="00F14C21">
            <w:pPr>
              <w:jc w:val="center"/>
              <w:rPr>
                <w:rFonts w:ascii="Arial" w:hAnsi="Arial" w:cs="Arial"/>
                <w:sz w:val="21"/>
                <w:szCs w:val="21"/>
              </w:rPr>
            </w:pPr>
            <w:r w:rsidRPr="001A6C08">
              <w:rPr>
                <w:rFonts w:ascii="Arial" w:hAnsi="Arial" w:cs="Arial"/>
                <w:sz w:val="21"/>
                <w:szCs w:val="21"/>
              </w:rPr>
              <w:t>РАЗОМ:</w:t>
            </w:r>
          </w:p>
        </w:tc>
        <w:tc>
          <w:tcPr>
            <w:tcW w:w="439"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3,8</w:t>
            </w:r>
          </w:p>
        </w:tc>
        <w:tc>
          <w:tcPr>
            <w:tcW w:w="697"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2,8</w:t>
            </w:r>
          </w:p>
        </w:tc>
        <w:tc>
          <w:tcPr>
            <w:tcW w:w="443"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3,25</w:t>
            </w:r>
          </w:p>
        </w:tc>
        <w:tc>
          <w:tcPr>
            <w:tcW w:w="694"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2,6</w:t>
            </w:r>
          </w:p>
        </w:tc>
        <w:tc>
          <w:tcPr>
            <w:tcW w:w="444"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4,0</w:t>
            </w:r>
          </w:p>
        </w:tc>
        <w:tc>
          <w:tcPr>
            <w:tcW w:w="558"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2,5</w:t>
            </w:r>
          </w:p>
        </w:tc>
        <w:tc>
          <w:tcPr>
            <w:tcW w:w="468"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3,2</w:t>
            </w:r>
          </w:p>
        </w:tc>
        <w:tc>
          <w:tcPr>
            <w:tcW w:w="468"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2,6</w:t>
            </w:r>
          </w:p>
        </w:tc>
      </w:tr>
      <w:bookmarkEnd w:id="10"/>
    </w:tbl>
    <w:p w:rsidR="004B6C9C" w:rsidRPr="001A6C08" w:rsidRDefault="004B6C9C" w:rsidP="00F14C21">
      <w:pPr>
        <w:jc w:val="center"/>
        <w:rPr>
          <w:rFonts w:ascii="Arial" w:hAnsi="Arial" w:cs="Arial"/>
          <w:b/>
          <w:bCs/>
          <w:sz w:val="21"/>
          <w:szCs w:val="21"/>
        </w:rPr>
      </w:pPr>
    </w:p>
    <w:p w:rsidR="00EA430F" w:rsidRPr="001A6C08" w:rsidRDefault="00EA430F" w:rsidP="004B6C9C">
      <w:pPr>
        <w:rPr>
          <w:rFonts w:ascii="Arial" w:hAnsi="Arial" w:cs="Arial"/>
          <w:b/>
          <w:bCs/>
          <w:sz w:val="21"/>
          <w:szCs w:val="21"/>
        </w:rPr>
      </w:pPr>
    </w:p>
    <w:tbl>
      <w:tblPr>
        <w:tblStyle w:val="a3"/>
        <w:tblW w:w="0" w:type="auto"/>
        <w:tblLook w:val="04A0" w:firstRow="1" w:lastRow="0" w:firstColumn="1" w:lastColumn="0" w:noHBand="0" w:noVBand="1"/>
      </w:tblPr>
      <w:tblGrid>
        <w:gridCol w:w="1689"/>
        <w:gridCol w:w="1460"/>
        <w:gridCol w:w="1459"/>
        <w:gridCol w:w="1459"/>
        <w:gridCol w:w="1459"/>
        <w:gridCol w:w="1459"/>
        <w:gridCol w:w="1459"/>
      </w:tblGrid>
      <w:tr w:rsidR="00EA430F" w:rsidRPr="001A6C08" w:rsidTr="00EA430F">
        <w:tc>
          <w:tcPr>
            <w:tcW w:w="2142" w:type="dxa"/>
            <w:vMerge w:val="restart"/>
            <w:vAlign w:val="center"/>
          </w:tcPr>
          <w:p w:rsidR="00EA430F" w:rsidRPr="001A6C08" w:rsidRDefault="00EA430F" w:rsidP="00EA430F">
            <w:pPr>
              <w:rPr>
                <w:rFonts w:ascii="Arial" w:hAnsi="Arial" w:cs="Arial"/>
                <w:b/>
                <w:bCs/>
                <w:sz w:val="21"/>
                <w:szCs w:val="21"/>
              </w:rPr>
            </w:pPr>
            <w:r w:rsidRPr="001A6C08">
              <w:rPr>
                <w:rFonts w:ascii="Arial" w:hAnsi="Arial" w:cs="Arial"/>
                <w:b/>
                <w:bCs/>
                <w:sz w:val="21"/>
                <w:szCs w:val="21"/>
              </w:rPr>
              <w:t>Характеристика</w:t>
            </w:r>
          </w:p>
          <w:p w:rsidR="00F14C21" w:rsidRPr="001A6C08" w:rsidRDefault="00EA430F" w:rsidP="00EA430F">
            <w:pPr>
              <w:rPr>
                <w:rFonts w:ascii="Arial" w:hAnsi="Arial" w:cs="Arial"/>
                <w:b/>
                <w:bCs/>
                <w:sz w:val="21"/>
                <w:szCs w:val="21"/>
              </w:rPr>
            </w:pPr>
            <w:r w:rsidRPr="001A6C08">
              <w:rPr>
                <w:rFonts w:ascii="Arial" w:hAnsi="Arial" w:cs="Arial"/>
                <w:b/>
                <w:bCs/>
                <w:sz w:val="21"/>
                <w:szCs w:val="21"/>
              </w:rPr>
              <w:t xml:space="preserve">групи </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приміщень</w:t>
            </w:r>
          </w:p>
        </w:tc>
        <w:tc>
          <w:tcPr>
            <w:tcW w:w="7621" w:type="dxa"/>
            <w:gridSpan w:val="6"/>
          </w:tcPr>
          <w:p w:rsidR="00EA430F" w:rsidRPr="001A6C08" w:rsidRDefault="00EA430F" w:rsidP="00EA430F">
            <w:pPr>
              <w:jc w:val="center"/>
              <w:rPr>
                <w:rFonts w:ascii="Arial" w:hAnsi="Arial" w:cs="Arial"/>
                <w:b/>
                <w:bCs/>
                <w:sz w:val="21"/>
                <w:szCs w:val="21"/>
              </w:rPr>
            </w:pPr>
            <w:r w:rsidRPr="001A6C08">
              <w:rPr>
                <w:rFonts w:ascii="Arial" w:hAnsi="Arial" w:cs="Arial"/>
                <w:b/>
                <w:bCs/>
                <w:sz w:val="21"/>
                <w:szCs w:val="21"/>
              </w:rPr>
              <w:t>Питомі показники, м</w:t>
            </w:r>
            <w:r w:rsidRPr="001A6C08">
              <w:rPr>
                <w:rFonts w:ascii="Arial" w:hAnsi="Arial" w:cs="Arial"/>
                <w:b/>
                <w:bCs/>
                <w:sz w:val="21"/>
                <w:szCs w:val="21"/>
                <w:vertAlign w:val="superscript"/>
              </w:rPr>
              <w:t>2</w:t>
            </w:r>
            <w:r w:rsidRPr="001A6C08">
              <w:rPr>
                <w:rFonts w:ascii="Arial" w:hAnsi="Arial" w:cs="Arial"/>
                <w:b/>
                <w:bCs/>
                <w:sz w:val="21"/>
                <w:szCs w:val="21"/>
              </w:rPr>
              <w:t xml:space="preserve"> , мінімальної площі приміщень груп</w:t>
            </w:r>
          </w:p>
          <w:p w:rsidR="00EA430F" w:rsidRPr="001A6C08" w:rsidRDefault="00EA430F" w:rsidP="00EA430F">
            <w:pPr>
              <w:jc w:val="center"/>
              <w:rPr>
                <w:rFonts w:ascii="Arial" w:hAnsi="Arial" w:cs="Arial"/>
                <w:b/>
                <w:bCs/>
                <w:sz w:val="21"/>
                <w:szCs w:val="21"/>
              </w:rPr>
            </w:pPr>
            <w:r w:rsidRPr="001A6C08">
              <w:rPr>
                <w:rFonts w:ascii="Arial" w:hAnsi="Arial" w:cs="Arial"/>
                <w:b/>
                <w:bCs/>
                <w:sz w:val="21"/>
                <w:szCs w:val="21"/>
              </w:rPr>
              <w:t>неторговельних приміщень магазинів класифікаційних груп</w:t>
            </w:r>
          </w:p>
        </w:tc>
      </w:tr>
      <w:tr w:rsidR="004C58DD" w:rsidRPr="001A6C08" w:rsidTr="00EA430F">
        <w:tc>
          <w:tcPr>
            <w:tcW w:w="2142" w:type="dxa"/>
            <w:vMerge/>
          </w:tcPr>
          <w:p w:rsidR="00EA430F" w:rsidRPr="001A6C08" w:rsidRDefault="00EA430F" w:rsidP="00EA430F">
            <w:pPr>
              <w:rPr>
                <w:rFonts w:ascii="Arial" w:hAnsi="Arial" w:cs="Arial"/>
                <w:b/>
                <w:bCs/>
                <w:sz w:val="21"/>
                <w:szCs w:val="21"/>
              </w:rPr>
            </w:pPr>
          </w:p>
        </w:tc>
        <w:tc>
          <w:tcPr>
            <w:tcW w:w="5083" w:type="dxa"/>
            <w:gridSpan w:val="4"/>
          </w:tcPr>
          <w:p w:rsidR="00EA430F" w:rsidRPr="001A6C08" w:rsidRDefault="00EA430F" w:rsidP="00EA430F">
            <w:pPr>
              <w:jc w:val="center"/>
              <w:rPr>
                <w:rFonts w:ascii="Arial" w:hAnsi="Arial" w:cs="Arial"/>
                <w:b/>
                <w:bCs/>
                <w:sz w:val="21"/>
                <w:szCs w:val="21"/>
              </w:rPr>
            </w:pPr>
            <w:r w:rsidRPr="001A6C08">
              <w:rPr>
                <w:rFonts w:ascii="Arial" w:hAnsi="Arial" w:cs="Arial"/>
                <w:b/>
                <w:bCs/>
                <w:sz w:val="21"/>
                <w:szCs w:val="21"/>
              </w:rPr>
              <w:t>ІІІН</w:t>
            </w:r>
          </w:p>
        </w:tc>
        <w:tc>
          <w:tcPr>
            <w:tcW w:w="2538" w:type="dxa"/>
            <w:gridSpan w:val="2"/>
          </w:tcPr>
          <w:p w:rsidR="00EA430F" w:rsidRPr="001A6C08" w:rsidRDefault="00EA430F" w:rsidP="00EA430F">
            <w:pPr>
              <w:jc w:val="center"/>
              <w:rPr>
                <w:rFonts w:ascii="Arial" w:hAnsi="Arial" w:cs="Arial"/>
                <w:b/>
                <w:bCs/>
                <w:sz w:val="21"/>
                <w:szCs w:val="21"/>
              </w:rPr>
            </w:pPr>
            <w:r w:rsidRPr="001A6C08">
              <w:rPr>
                <w:rFonts w:ascii="Arial" w:hAnsi="Arial" w:cs="Arial"/>
                <w:b/>
                <w:bCs/>
                <w:sz w:val="21"/>
                <w:szCs w:val="21"/>
              </w:rPr>
              <w:t>I</w:t>
            </w:r>
            <w:r w:rsidRPr="001A6C08">
              <w:rPr>
                <w:rFonts w:ascii="Arial" w:hAnsi="Arial" w:cs="Arial"/>
                <w:b/>
                <w:bCs/>
                <w:sz w:val="21"/>
                <w:szCs w:val="21"/>
                <w:lang w:val="en-US"/>
              </w:rPr>
              <w:t>V</w:t>
            </w:r>
            <w:r w:rsidRPr="001A6C08">
              <w:rPr>
                <w:rFonts w:ascii="Arial" w:hAnsi="Arial" w:cs="Arial"/>
                <w:b/>
                <w:bCs/>
                <w:sz w:val="21"/>
                <w:szCs w:val="21"/>
              </w:rPr>
              <w:t>Н</w:t>
            </w:r>
          </w:p>
        </w:tc>
      </w:tr>
      <w:tr w:rsidR="00EA430F" w:rsidRPr="001A6C08" w:rsidTr="0023708E">
        <w:tc>
          <w:tcPr>
            <w:tcW w:w="2142" w:type="dxa"/>
            <w:vMerge/>
          </w:tcPr>
          <w:p w:rsidR="00EA430F" w:rsidRPr="001A6C08" w:rsidRDefault="00EA430F" w:rsidP="00EA430F">
            <w:pPr>
              <w:rPr>
                <w:rFonts w:ascii="Arial" w:hAnsi="Arial" w:cs="Arial"/>
                <w:b/>
                <w:bCs/>
                <w:sz w:val="21"/>
                <w:szCs w:val="21"/>
              </w:rPr>
            </w:pPr>
          </w:p>
        </w:tc>
        <w:tc>
          <w:tcPr>
            <w:tcW w:w="1255" w:type="dxa"/>
          </w:tcPr>
          <w:p w:rsidR="00EA430F" w:rsidRPr="001A6C08" w:rsidRDefault="00EA430F" w:rsidP="00EA430F">
            <w:pP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EA430F" w:rsidRPr="001A6C08" w:rsidRDefault="00EA430F" w:rsidP="00EA430F">
            <w:pP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площі</w:t>
            </w:r>
          </w:p>
          <w:p w:rsidR="00EA430F" w:rsidRPr="001A6C08" w:rsidRDefault="00EA430F" w:rsidP="00EA430F">
            <w:pPr>
              <w:rPr>
                <w:rFonts w:ascii="Arial" w:hAnsi="Arial" w:cs="Arial"/>
                <w:b/>
                <w:bCs/>
                <w:sz w:val="21"/>
                <w:szCs w:val="21"/>
              </w:rPr>
            </w:pPr>
            <w:r w:rsidRPr="001A6C08">
              <w:rPr>
                <w:rFonts w:ascii="Arial" w:hAnsi="Arial" w:cs="Arial"/>
                <w:b/>
                <w:bCs/>
                <w:sz w:val="21"/>
                <w:szCs w:val="21"/>
                <w:lang w:val="ru-RU"/>
              </w:rPr>
              <w:t>25</w:t>
            </w:r>
            <w:r w:rsidRPr="001A6C08">
              <w:rPr>
                <w:rFonts w:ascii="Arial" w:hAnsi="Arial" w:cs="Arial"/>
                <w:b/>
                <w:bCs/>
                <w:sz w:val="21"/>
                <w:szCs w:val="21"/>
              </w:rPr>
              <w:t>0 м</w:t>
            </w:r>
            <w:r w:rsidRPr="001A6C08">
              <w:rPr>
                <w:rFonts w:ascii="Arial" w:hAnsi="Arial" w:cs="Arial"/>
                <w:b/>
                <w:bCs/>
                <w:sz w:val="21"/>
                <w:szCs w:val="21"/>
                <w:vertAlign w:val="superscript"/>
              </w:rPr>
              <w:t>2</w:t>
            </w:r>
          </w:p>
        </w:tc>
        <w:tc>
          <w:tcPr>
            <w:tcW w:w="1134" w:type="dxa"/>
          </w:tcPr>
          <w:p w:rsidR="00EA430F" w:rsidRPr="001A6C08" w:rsidRDefault="00EA430F" w:rsidP="00EA430F">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EA430F" w:rsidRPr="001A6C08" w:rsidRDefault="00EA430F" w:rsidP="00EA430F">
            <w:pP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площі</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більше</w:t>
            </w:r>
          </w:p>
          <w:p w:rsidR="00EA430F" w:rsidRPr="001A6C08" w:rsidRDefault="00EA430F" w:rsidP="00EA430F">
            <w:pPr>
              <w:rPr>
                <w:rFonts w:ascii="Arial" w:hAnsi="Arial" w:cs="Arial"/>
                <w:b/>
                <w:bCs/>
                <w:sz w:val="21"/>
                <w:szCs w:val="21"/>
              </w:rPr>
            </w:pPr>
            <w:r w:rsidRPr="001A6C08">
              <w:rPr>
                <w:rFonts w:ascii="Arial" w:hAnsi="Arial" w:cs="Arial"/>
                <w:b/>
                <w:bCs/>
                <w:sz w:val="21"/>
                <w:szCs w:val="21"/>
                <w:lang w:val="en-US"/>
              </w:rPr>
              <w:t>25</w:t>
            </w:r>
            <w:r w:rsidRPr="001A6C08">
              <w:rPr>
                <w:rFonts w:ascii="Arial" w:hAnsi="Arial" w:cs="Arial"/>
                <w:b/>
                <w:bCs/>
                <w:sz w:val="21"/>
                <w:szCs w:val="21"/>
              </w:rPr>
              <w:t>0 м</w:t>
            </w:r>
            <w:r w:rsidRPr="001A6C08">
              <w:rPr>
                <w:rFonts w:ascii="Arial" w:hAnsi="Arial" w:cs="Arial"/>
                <w:b/>
                <w:bCs/>
                <w:sz w:val="21"/>
                <w:szCs w:val="21"/>
                <w:vertAlign w:val="superscript"/>
              </w:rPr>
              <w:t>2</w:t>
            </w:r>
          </w:p>
        </w:tc>
        <w:tc>
          <w:tcPr>
            <w:tcW w:w="1249" w:type="dxa"/>
          </w:tcPr>
          <w:p w:rsidR="00EA430F" w:rsidRPr="001A6C08" w:rsidRDefault="00EA430F" w:rsidP="0023708E">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EA430F" w:rsidRPr="001A6C08" w:rsidRDefault="00EA430F" w:rsidP="0023708E">
            <w:pPr>
              <w:jc w:val="cente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23708E">
            <w:pPr>
              <w:jc w:val="center"/>
              <w:rPr>
                <w:rFonts w:ascii="Arial" w:hAnsi="Arial" w:cs="Arial"/>
                <w:b/>
                <w:bCs/>
                <w:sz w:val="21"/>
                <w:szCs w:val="21"/>
              </w:rPr>
            </w:pPr>
            <w:r w:rsidRPr="001A6C08">
              <w:rPr>
                <w:rFonts w:ascii="Arial" w:hAnsi="Arial" w:cs="Arial"/>
                <w:b/>
                <w:bCs/>
                <w:sz w:val="21"/>
                <w:szCs w:val="21"/>
              </w:rPr>
              <w:t>площі</w:t>
            </w:r>
          </w:p>
          <w:p w:rsidR="00EA430F" w:rsidRPr="001A6C08" w:rsidRDefault="00EA430F" w:rsidP="0023708E">
            <w:pPr>
              <w:jc w:val="center"/>
              <w:rPr>
                <w:rFonts w:ascii="Arial" w:hAnsi="Arial" w:cs="Arial"/>
                <w:b/>
                <w:bCs/>
                <w:sz w:val="21"/>
                <w:szCs w:val="21"/>
              </w:rPr>
            </w:pPr>
            <w:r w:rsidRPr="001A6C08">
              <w:rPr>
                <w:rFonts w:ascii="Arial" w:hAnsi="Arial" w:cs="Arial"/>
                <w:b/>
                <w:bCs/>
                <w:sz w:val="21"/>
                <w:szCs w:val="21"/>
              </w:rPr>
              <w:t>1000 м</w:t>
            </w:r>
            <w:r w:rsidRPr="001A6C08">
              <w:rPr>
                <w:rFonts w:ascii="Arial" w:hAnsi="Arial" w:cs="Arial"/>
                <w:b/>
                <w:bCs/>
                <w:sz w:val="21"/>
                <w:szCs w:val="21"/>
                <w:vertAlign w:val="superscript"/>
              </w:rPr>
              <w:t>2</w:t>
            </w:r>
          </w:p>
        </w:tc>
        <w:tc>
          <w:tcPr>
            <w:tcW w:w="1445" w:type="dxa"/>
          </w:tcPr>
          <w:p w:rsidR="00EA430F" w:rsidRPr="001A6C08" w:rsidRDefault="00EA430F" w:rsidP="00EA430F">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EA430F" w:rsidRPr="001A6C08" w:rsidRDefault="00EA430F" w:rsidP="00EA430F">
            <w:pP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площі</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більше</w:t>
            </w:r>
          </w:p>
          <w:p w:rsidR="00EA430F" w:rsidRPr="001A6C08" w:rsidRDefault="00EA430F" w:rsidP="00EA430F">
            <w:pPr>
              <w:rPr>
                <w:rFonts w:ascii="Arial" w:hAnsi="Arial" w:cs="Arial"/>
                <w:b/>
                <w:bCs/>
                <w:sz w:val="21"/>
                <w:szCs w:val="21"/>
              </w:rPr>
            </w:pPr>
            <w:r w:rsidRPr="001A6C08">
              <w:rPr>
                <w:rFonts w:ascii="Arial" w:hAnsi="Arial" w:cs="Arial"/>
                <w:b/>
                <w:bCs/>
                <w:sz w:val="21"/>
                <w:szCs w:val="21"/>
              </w:rPr>
              <w:t>1000 м</w:t>
            </w:r>
            <w:r w:rsidRPr="001A6C08">
              <w:rPr>
                <w:rFonts w:ascii="Arial" w:hAnsi="Arial" w:cs="Arial"/>
                <w:b/>
                <w:bCs/>
                <w:sz w:val="21"/>
                <w:szCs w:val="21"/>
                <w:vertAlign w:val="superscript"/>
              </w:rPr>
              <w:t>2</w:t>
            </w:r>
          </w:p>
        </w:tc>
        <w:tc>
          <w:tcPr>
            <w:tcW w:w="1210" w:type="dxa"/>
          </w:tcPr>
          <w:p w:rsidR="00EA430F" w:rsidRPr="001A6C08" w:rsidRDefault="00EA430F" w:rsidP="00EA430F">
            <w:pP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EA430F" w:rsidRPr="001A6C08" w:rsidRDefault="00EA430F" w:rsidP="00EA430F">
            <w:pP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EA430F">
            <w:pPr>
              <w:rPr>
                <w:rFonts w:ascii="Arial" w:hAnsi="Arial" w:cs="Arial"/>
                <w:b/>
                <w:bCs/>
                <w:sz w:val="21"/>
                <w:szCs w:val="21"/>
              </w:rPr>
            </w:pPr>
            <w:r w:rsidRPr="001A6C08">
              <w:rPr>
                <w:rFonts w:ascii="Arial" w:hAnsi="Arial" w:cs="Arial"/>
                <w:b/>
                <w:bCs/>
                <w:sz w:val="21"/>
                <w:szCs w:val="21"/>
              </w:rPr>
              <w:t xml:space="preserve">площі </w:t>
            </w:r>
            <w:r w:rsidRPr="001A6C08">
              <w:rPr>
                <w:rFonts w:ascii="Arial" w:hAnsi="Arial" w:cs="Arial"/>
                <w:b/>
                <w:bCs/>
                <w:sz w:val="21"/>
                <w:szCs w:val="21"/>
                <w:lang w:val="ru-RU"/>
              </w:rPr>
              <w:t>100</w:t>
            </w:r>
            <w:r w:rsidRPr="001A6C08">
              <w:rPr>
                <w:rFonts w:ascii="Arial" w:hAnsi="Arial" w:cs="Arial"/>
                <w:b/>
                <w:bCs/>
                <w:sz w:val="21"/>
                <w:szCs w:val="21"/>
              </w:rPr>
              <w:t>0 м</w:t>
            </w:r>
            <w:r w:rsidRPr="001A6C08">
              <w:rPr>
                <w:rFonts w:ascii="Arial" w:hAnsi="Arial" w:cs="Arial"/>
                <w:b/>
                <w:bCs/>
                <w:sz w:val="21"/>
                <w:szCs w:val="21"/>
                <w:vertAlign w:val="superscript"/>
              </w:rPr>
              <w:t>2</w:t>
            </w:r>
          </w:p>
        </w:tc>
        <w:tc>
          <w:tcPr>
            <w:tcW w:w="1328" w:type="dxa"/>
          </w:tcPr>
          <w:p w:rsidR="00EA430F" w:rsidRPr="001A6C08" w:rsidRDefault="00EA430F" w:rsidP="00EA430F">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EA430F" w:rsidRPr="001A6C08" w:rsidRDefault="00EA430F" w:rsidP="00EA430F">
            <w:pP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площі</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більше</w:t>
            </w:r>
          </w:p>
          <w:p w:rsidR="00EA430F" w:rsidRPr="001A6C08" w:rsidRDefault="00EA430F" w:rsidP="00EA430F">
            <w:pPr>
              <w:rPr>
                <w:rFonts w:ascii="Arial" w:hAnsi="Arial" w:cs="Arial"/>
                <w:b/>
                <w:bCs/>
                <w:sz w:val="21"/>
                <w:szCs w:val="21"/>
              </w:rPr>
            </w:pPr>
            <w:r w:rsidRPr="001A6C08">
              <w:rPr>
                <w:rFonts w:ascii="Arial" w:hAnsi="Arial" w:cs="Arial"/>
                <w:b/>
                <w:bCs/>
                <w:sz w:val="21"/>
                <w:szCs w:val="21"/>
                <w:lang w:val="en-US"/>
              </w:rPr>
              <w:t>100</w:t>
            </w:r>
            <w:r w:rsidRPr="001A6C08">
              <w:rPr>
                <w:rFonts w:ascii="Arial" w:hAnsi="Arial" w:cs="Arial"/>
                <w:b/>
                <w:bCs/>
                <w:sz w:val="21"/>
                <w:szCs w:val="21"/>
              </w:rPr>
              <w:t>0 м</w:t>
            </w:r>
            <w:r w:rsidRPr="001A6C08">
              <w:rPr>
                <w:rFonts w:ascii="Arial" w:hAnsi="Arial" w:cs="Arial"/>
                <w:b/>
                <w:bCs/>
                <w:sz w:val="21"/>
                <w:szCs w:val="21"/>
                <w:vertAlign w:val="superscript"/>
              </w:rPr>
              <w:t>2</w:t>
            </w:r>
          </w:p>
        </w:tc>
      </w:tr>
      <w:tr w:rsidR="00EA430F" w:rsidRPr="001A6C08" w:rsidTr="0023708E">
        <w:tc>
          <w:tcPr>
            <w:tcW w:w="2142" w:type="dxa"/>
            <w:vAlign w:val="center"/>
          </w:tcPr>
          <w:p w:rsidR="00EA430F" w:rsidRPr="001A6C08" w:rsidRDefault="00EA430F" w:rsidP="0023708E">
            <w:pPr>
              <w:jc w:val="center"/>
              <w:rPr>
                <w:rFonts w:ascii="Arial" w:hAnsi="Arial" w:cs="Arial"/>
                <w:bCs/>
                <w:sz w:val="21"/>
                <w:szCs w:val="21"/>
              </w:rPr>
            </w:pPr>
            <w:r w:rsidRPr="001A6C08">
              <w:rPr>
                <w:rFonts w:ascii="Arial" w:hAnsi="Arial" w:cs="Arial"/>
                <w:bCs/>
                <w:sz w:val="21"/>
                <w:szCs w:val="21"/>
              </w:rPr>
              <w:t>1</w:t>
            </w:r>
          </w:p>
        </w:tc>
        <w:tc>
          <w:tcPr>
            <w:tcW w:w="1255"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2</w:t>
            </w:r>
          </w:p>
        </w:tc>
        <w:tc>
          <w:tcPr>
            <w:tcW w:w="1134"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3</w:t>
            </w:r>
          </w:p>
        </w:tc>
        <w:tc>
          <w:tcPr>
            <w:tcW w:w="1249"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4</w:t>
            </w:r>
          </w:p>
        </w:tc>
        <w:tc>
          <w:tcPr>
            <w:tcW w:w="1445"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5</w:t>
            </w:r>
          </w:p>
        </w:tc>
        <w:tc>
          <w:tcPr>
            <w:tcW w:w="1210"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6</w:t>
            </w:r>
          </w:p>
        </w:tc>
        <w:tc>
          <w:tcPr>
            <w:tcW w:w="1328"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7</w:t>
            </w:r>
          </w:p>
        </w:tc>
      </w:tr>
      <w:tr w:rsidR="00EA430F" w:rsidRPr="001A6C08" w:rsidTr="001C01D5">
        <w:tc>
          <w:tcPr>
            <w:tcW w:w="2142" w:type="dxa"/>
          </w:tcPr>
          <w:p w:rsidR="00EA430F" w:rsidRPr="001A6C08" w:rsidRDefault="00EA430F" w:rsidP="00EA430F">
            <w:pPr>
              <w:rPr>
                <w:rFonts w:ascii="Arial" w:hAnsi="Arial" w:cs="Arial"/>
                <w:sz w:val="21"/>
                <w:szCs w:val="21"/>
              </w:rPr>
            </w:pPr>
            <w:r w:rsidRPr="001A6C08">
              <w:rPr>
                <w:rFonts w:ascii="Arial" w:hAnsi="Arial" w:cs="Arial"/>
                <w:sz w:val="21"/>
                <w:szCs w:val="21"/>
              </w:rPr>
              <w:t>Приймання, зберігання та готування товарів до продажу</w:t>
            </w:r>
          </w:p>
        </w:tc>
        <w:tc>
          <w:tcPr>
            <w:tcW w:w="125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3.5</w:t>
            </w:r>
          </w:p>
        </w:tc>
        <w:tc>
          <w:tcPr>
            <w:tcW w:w="1134"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2.8</w:t>
            </w:r>
          </w:p>
        </w:tc>
        <w:tc>
          <w:tcPr>
            <w:tcW w:w="1249"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2.9</w:t>
            </w:r>
          </w:p>
        </w:tc>
        <w:tc>
          <w:tcPr>
            <w:tcW w:w="144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2.2</w:t>
            </w:r>
          </w:p>
        </w:tc>
        <w:tc>
          <w:tcPr>
            <w:tcW w:w="1210"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3.0*</w:t>
            </w:r>
          </w:p>
        </w:tc>
        <w:tc>
          <w:tcPr>
            <w:tcW w:w="1328"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2.5</w:t>
            </w:r>
          </w:p>
        </w:tc>
      </w:tr>
      <w:tr w:rsidR="00EA430F" w:rsidRPr="001A6C08" w:rsidTr="001C01D5">
        <w:tc>
          <w:tcPr>
            <w:tcW w:w="2142" w:type="dxa"/>
          </w:tcPr>
          <w:p w:rsidR="00EA430F" w:rsidRPr="001A6C08" w:rsidRDefault="00EA430F" w:rsidP="00EA430F">
            <w:pPr>
              <w:rPr>
                <w:rFonts w:ascii="Arial" w:hAnsi="Arial" w:cs="Arial"/>
                <w:sz w:val="21"/>
                <w:szCs w:val="21"/>
              </w:rPr>
            </w:pPr>
            <w:r w:rsidRPr="001A6C08">
              <w:rPr>
                <w:rFonts w:ascii="Arial" w:hAnsi="Arial" w:cs="Arial"/>
                <w:sz w:val="21"/>
                <w:szCs w:val="21"/>
              </w:rPr>
              <w:t>Підсобних</w:t>
            </w:r>
          </w:p>
        </w:tc>
        <w:tc>
          <w:tcPr>
            <w:tcW w:w="125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1.0</w:t>
            </w:r>
          </w:p>
        </w:tc>
        <w:tc>
          <w:tcPr>
            <w:tcW w:w="1134"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0.3</w:t>
            </w:r>
          </w:p>
        </w:tc>
        <w:tc>
          <w:tcPr>
            <w:tcW w:w="1249"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0.4</w:t>
            </w:r>
          </w:p>
        </w:tc>
        <w:tc>
          <w:tcPr>
            <w:tcW w:w="144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0.3</w:t>
            </w:r>
          </w:p>
        </w:tc>
        <w:tc>
          <w:tcPr>
            <w:tcW w:w="1210"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0.9</w:t>
            </w:r>
          </w:p>
        </w:tc>
        <w:tc>
          <w:tcPr>
            <w:tcW w:w="1328"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0.7</w:t>
            </w:r>
          </w:p>
        </w:tc>
      </w:tr>
      <w:tr w:rsidR="00EA430F" w:rsidRPr="001A6C08" w:rsidTr="001C01D5">
        <w:tc>
          <w:tcPr>
            <w:tcW w:w="2142" w:type="dxa"/>
          </w:tcPr>
          <w:p w:rsidR="00EA430F" w:rsidRPr="001A6C08" w:rsidRDefault="00EA430F" w:rsidP="00EA430F">
            <w:pPr>
              <w:rPr>
                <w:rFonts w:ascii="Arial" w:hAnsi="Arial" w:cs="Arial"/>
                <w:sz w:val="21"/>
                <w:szCs w:val="21"/>
              </w:rPr>
            </w:pPr>
            <w:r w:rsidRPr="001A6C08">
              <w:rPr>
                <w:rFonts w:ascii="Arial" w:hAnsi="Arial" w:cs="Arial"/>
                <w:sz w:val="21"/>
                <w:szCs w:val="21"/>
              </w:rPr>
              <w:t>Службово-побутових</w:t>
            </w:r>
          </w:p>
        </w:tc>
        <w:tc>
          <w:tcPr>
            <w:tcW w:w="125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1.0</w:t>
            </w:r>
          </w:p>
        </w:tc>
        <w:tc>
          <w:tcPr>
            <w:tcW w:w="1134"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0.6</w:t>
            </w:r>
          </w:p>
        </w:tc>
        <w:tc>
          <w:tcPr>
            <w:tcW w:w="1249"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1.0</w:t>
            </w:r>
          </w:p>
        </w:tc>
        <w:tc>
          <w:tcPr>
            <w:tcW w:w="144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0.6</w:t>
            </w:r>
          </w:p>
        </w:tc>
        <w:tc>
          <w:tcPr>
            <w:tcW w:w="1210"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1.0</w:t>
            </w:r>
          </w:p>
        </w:tc>
        <w:tc>
          <w:tcPr>
            <w:tcW w:w="1328"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0.6</w:t>
            </w:r>
          </w:p>
        </w:tc>
      </w:tr>
      <w:tr w:rsidR="00EA430F" w:rsidRPr="001A6C08" w:rsidTr="001C01D5">
        <w:tc>
          <w:tcPr>
            <w:tcW w:w="2142" w:type="dxa"/>
          </w:tcPr>
          <w:p w:rsidR="00EA430F" w:rsidRPr="001A6C08" w:rsidRDefault="00EA430F" w:rsidP="00EA430F">
            <w:pPr>
              <w:rPr>
                <w:rFonts w:ascii="Arial" w:hAnsi="Arial" w:cs="Arial"/>
                <w:sz w:val="21"/>
                <w:szCs w:val="21"/>
              </w:rPr>
            </w:pPr>
            <w:r w:rsidRPr="001A6C08">
              <w:rPr>
                <w:rFonts w:ascii="Arial" w:hAnsi="Arial" w:cs="Arial"/>
                <w:sz w:val="21"/>
                <w:szCs w:val="21"/>
              </w:rPr>
              <w:t>РАЗОМ:</w:t>
            </w:r>
          </w:p>
        </w:tc>
        <w:tc>
          <w:tcPr>
            <w:tcW w:w="125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5.5</w:t>
            </w:r>
          </w:p>
        </w:tc>
        <w:tc>
          <w:tcPr>
            <w:tcW w:w="1134"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3.7</w:t>
            </w:r>
          </w:p>
        </w:tc>
        <w:tc>
          <w:tcPr>
            <w:tcW w:w="1249"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4.3</w:t>
            </w:r>
          </w:p>
        </w:tc>
        <w:tc>
          <w:tcPr>
            <w:tcW w:w="144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3.1</w:t>
            </w:r>
          </w:p>
        </w:tc>
        <w:tc>
          <w:tcPr>
            <w:tcW w:w="1210"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4.9</w:t>
            </w:r>
          </w:p>
        </w:tc>
        <w:tc>
          <w:tcPr>
            <w:tcW w:w="1328"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3.8</w:t>
            </w:r>
          </w:p>
        </w:tc>
      </w:tr>
    </w:tbl>
    <w:p w:rsidR="0018308E" w:rsidRPr="001A6C08" w:rsidRDefault="0018308E" w:rsidP="004B6C9C">
      <w:pPr>
        <w:rPr>
          <w:rFonts w:ascii="Arial" w:hAnsi="Arial" w:cs="Arial"/>
          <w:sz w:val="21"/>
          <w:szCs w:val="21"/>
        </w:rPr>
        <w:sectPr w:rsidR="0018308E" w:rsidRPr="001A6C08" w:rsidSect="001C01D5">
          <w:pgSz w:w="11900" w:h="16840"/>
          <w:pgMar w:top="851" w:right="680" w:bottom="1134" w:left="992" w:header="510" w:footer="6" w:gutter="0"/>
          <w:cols w:space="708"/>
          <w:docGrid w:linePitch="326"/>
        </w:sectPr>
      </w:pPr>
    </w:p>
    <w:p w:rsidR="0018308E" w:rsidRPr="001A6C08" w:rsidRDefault="0018308E" w:rsidP="004B6C9C">
      <w:pPr>
        <w:rPr>
          <w:rFonts w:ascii="Arial" w:hAnsi="Arial" w:cs="Arial"/>
          <w:sz w:val="21"/>
          <w:szCs w:val="21"/>
        </w:rPr>
      </w:pPr>
    </w:p>
    <w:p w:rsidR="0088073E" w:rsidRPr="001A6C08" w:rsidRDefault="0088073E" w:rsidP="004B6C9C">
      <w:pPr>
        <w:rPr>
          <w:rFonts w:ascii="Arial" w:hAnsi="Arial" w:cs="Arial"/>
          <w:sz w:val="21"/>
          <w:szCs w:val="21"/>
        </w:rPr>
      </w:pPr>
    </w:p>
    <w:tbl>
      <w:tblPr>
        <w:tblStyle w:val="a3"/>
        <w:tblW w:w="0" w:type="auto"/>
        <w:tblLook w:val="04A0" w:firstRow="1" w:lastRow="0" w:firstColumn="1" w:lastColumn="0" w:noHBand="0" w:noVBand="1"/>
      </w:tblPr>
      <w:tblGrid>
        <w:gridCol w:w="974"/>
        <w:gridCol w:w="1124"/>
        <w:gridCol w:w="1124"/>
        <w:gridCol w:w="1124"/>
        <w:gridCol w:w="600"/>
        <w:gridCol w:w="600"/>
        <w:gridCol w:w="1124"/>
        <w:gridCol w:w="1124"/>
        <w:gridCol w:w="795"/>
        <w:gridCol w:w="1124"/>
      </w:tblGrid>
      <w:tr w:rsidR="00CB6C08" w:rsidRPr="001A6C08" w:rsidTr="004952D4">
        <w:tc>
          <w:tcPr>
            <w:tcW w:w="0" w:type="auto"/>
            <w:vMerge w:val="restart"/>
            <w:vAlign w:val="center"/>
          </w:tcPr>
          <w:p w:rsidR="00CB6C08" w:rsidRPr="001A6C08" w:rsidRDefault="00CB6C08" w:rsidP="00CB6C08">
            <w:pPr>
              <w:rPr>
                <w:rFonts w:ascii="Arial" w:hAnsi="Arial" w:cs="Arial"/>
                <w:b/>
                <w:bCs/>
                <w:sz w:val="21"/>
                <w:szCs w:val="21"/>
              </w:rPr>
            </w:pPr>
            <w:proofErr w:type="spellStart"/>
            <w:r w:rsidRPr="001A6C08">
              <w:rPr>
                <w:rFonts w:ascii="Arial" w:hAnsi="Arial" w:cs="Arial"/>
                <w:b/>
                <w:bCs/>
                <w:sz w:val="21"/>
                <w:szCs w:val="21"/>
              </w:rPr>
              <w:t>Характе</w:t>
            </w:r>
            <w:proofErr w:type="spellEnd"/>
            <w:r w:rsidRPr="001A6C08">
              <w:rPr>
                <w:rFonts w:ascii="Arial" w:hAnsi="Arial" w:cs="Arial"/>
                <w:b/>
                <w:bCs/>
                <w:sz w:val="21"/>
                <w:szCs w:val="21"/>
              </w:rPr>
              <w:t>-</w:t>
            </w:r>
          </w:p>
          <w:p w:rsidR="00CB6C08" w:rsidRPr="001A6C08" w:rsidRDefault="00CB6C08" w:rsidP="00CB6C08">
            <w:pPr>
              <w:rPr>
                <w:rFonts w:ascii="Arial" w:hAnsi="Arial" w:cs="Arial"/>
                <w:b/>
                <w:bCs/>
                <w:sz w:val="21"/>
                <w:szCs w:val="21"/>
              </w:rPr>
            </w:pPr>
            <w:proofErr w:type="spellStart"/>
            <w:r w:rsidRPr="001A6C08">
              <w:rPr>
                <w:rFonts w:ascii="Arial" w:hAnsi="Arial" w:cs="Arial"/>
                <w:b/>
                <w:bCs/>
                <w:sz w:val="21"/>
                <w:szCs w:val="21"/>
              </w:rPr>
              <w:t>ристика</w:t>
            </w:r>
            <w:proofErr w:type="spellEnd"/>
          </w:p>
          <w:p w:rsidR="00CB6C08" w:rsidRPr="001A6C08" w:rsidRDefault="00CB6C08" w:rsidP="00CB6C08">
            <w:pPr>
              <w:rPr>
                <w:rFonts w:ascii="Arial" w:hAnsi="Arial" w:cs="Arial"/>
                <w:b/>
                <w:bCs/>
                <w:sz w:val="21"/>
                <w:szCs w:val="21"/>
              </w:rPr>
            </w:pPr>
            <w:r w:rsidRPr="001A6C08">
              <w:rPr>
                <w:rFonts w:ascii="Arial" w:hAnsi="Arial" w:cs="Arial"/>
                <w:b/>
                <w:bCs/>
                <w:sz w:val="21"/>
                <w:szCs w:val="21"/>
              </w:rPr>
              <w:t xml:space="preserve">групи </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приміщень</w:t>
            </w:r>
          </w:p>
        </w:tc>
        <w:tc>
          <w:tcPr>
            <w:tcW w:w="0" w:type="auto"/>
            <w:gridSpan w:val="9"/>
          </w:tcPr>
          <w:p w:rsidR="00CB6C08" w:rsidRPr="001A6C08" w:rsidRDefault="00CB6C08" w:rsidP="00CB6C08">
            <w:pPr>
              <w:jc w:val="center"/>
              <w:rPr>
                <w:rFonts w:ascii="Arial" w:hAnsi="Arial" w:cs="Arial"/>
                <w:b/>
                <w:bCs/>
                <w:sz w:val="21"/>
                <w:szCs w:val="21"/>
              </w:rPr>
            </w:pPr>
            <w:r w:rsidRPr="001A6C08">
              <w:rPr>
                <w:rFonts w:ascii="Arial" w:hAnsi="Arial" w:cs="Arial"/>
                <w:b/>
                <w:bCs/>
                <w:sz w:val="21"/>
                <w:szCs w:val="21"/>
              </w:rPr>
              <w:t>Питомі показники, м</w:t>
            </w:r>
            <w:r w:rsidRPr="001A6C08">
              <w:rPr>
                <w:rFonts w:ascii="Arial" w:hAnsi="Arial" w:cs="Arial"/>
                <w:b/>
                <w:bCs/>
                <w:sz w:val="21"/>
                <w:szCs w:val="21"/>
                <w:vertAlign w:val="superscript"/>
              </w:rPr>
              <w:t>2</w:t>
            </w:r>
            <w:r w:rsidRPr="001A6C08">
              <w:rPr>
                <w:rFonts w:ascii="Arial" w:hAnsi="Arial" w:cs="Arial"/>
                <w:b/>
                <w:bCs/>
                <w:sz w:val="21"/>
                <w:szCs w:val="21"/>
              </w:rPr>
              <w:t xml:space="preserve"> , мінімальної площі приміщень груп</w:t>
            </w:r>
          </w:p>
          <w:p w:rsidR="00CB6C08" w:rsidRPr="001A6C08" w:rsidRDefault="00CB6C08" w:rsidP="00CB6C08">
            <w:pPr>
              <w:jc w:val="center"/>
              <w:rPr>
                <w:rFonts w:ascii="Arial" w:hAnsi="Arial" w:cs="Arial"/>
                <w:b/>
                <w:bCs/>
                <w:sz w:val="21"/>
                <w:szCs w:val="21"/>
              </w:rPr>
            </w:pPr>
            <w:r w:rsidRPr="001A6C08">
              <w:rPr>
                <w:rFonts w:ascii="Arial" w:hAnsi="Arial" w:cs="Arial"/>
                <w:b/>
                <w:bCs/>
                <w:sz w:val="21"/>
                <w:szCs w:val="21"/>
              </w:rPr>
              <w:t>неторговельних приміщень магазинів класифікаційних груп</w:t>
            </w:r>
          </w:p>
        </w:tc>
      </w:tr>
      <w:tr w:rsidR="00CB6C08" w:rsidRPr="001A6C08" w:rsidTr="004952D4">
        <w:tc>
          <w:tcPr>
            <w:tcW w:w="0" w:type="auto"/>
            <w:vMerge/>
          </w:tcPr>
          <w:p w:rsidR="00CB6C08" w:rsidRPr="001A6C08" w:rsidRDefault="00CB6C08" w:rsidP="00CB6C08">
            <w:pPr>
              <w:rPr>
                <w:rFonts w:ascii="Arial" w:hAnsi="Arial" w:cs="Arial"/>
                <w:b/>
                <w:bCs/>
                <w:sz w:val="21"/>
                <w:szCs w:val="21"/>
              </w:rPr>
            </w:pPr>
          </w:p>
        </w:tc>
        <w:tc>
          <w:tcPr>
            <w:tcW w:w="0" w:type="auto"/>
            <w:gridSpan w:val="4"/>
          </w:tcPr>
          <w:p w:rsidR="00CB6C08" w:rsidRPr="001A6C08" w:rsidRDefault="00CB6C08" w:rsidP="00CB6C08">
            <w:pPr>
              <w:jc w:val="cente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Н</w:t>
            </w:r>
          </w:p>
        </w:tc>
        <w:tc>
          <w:tcPr>
            <w:tcW w:w="0" w:type="auto"/>
            <w:gridSpan w:val="3"/>
          </w:tcPr>
          <w:p w:rsidR="00CB6C08" w:rsidRPr="001A6C08" w:rsidRDefault="00CB6C08" w:rsidP="00CB6C08">
            <w:pPr>
              <w:jc w:val="cente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IН</w:t>
            </w:r>
          </w:p>
        </w:tc>
        <w:tc>
          <w:tcPr>
            <w:tcW w:w="0" w:type="auto"/>
            <w:gridSpan w:val="2"/>
          </w:tcPr>
          <w:p w:rsidR="00CB6C08" w:rsidRPr="001A6C08" w:rsidRDefault="00CB6C08" w:rsidP="00CB6C08">
            <w:pPr>
              <w:jc w:val="center"/>
              <w:rPr>
                <w:rFonts w:ascii="Arial" w:hAnsi="Arial" w:cs="Arial"/>
                <w:b/>
                <w:bCs/>
                <w:sz w:val="21"/>
                <w:szCs w:val="21"/>
                <w:lang w:val="ru-RU"/>
              </w:rPr>
            </w:pPr>
            <w:r w:rsidRPr="001A6C08">
              <w:rPr>
                <w:rFonts w:ascii="Arial" w:hAnsi="Arial" w:cs="Arial"/>
                <w:b/>
                <w:bCs/>
                <w:sz w:val="21"/>
                <w:szCs w:val="21"/>
                <w:lang w:val="en-US"/>
              </w:rPr>
              <w:t>VII</w:t>
            </w:r>
            <w:r w:rsidRPr="001A6C08">
              <w:rPr>
                <w:rFonts w:ascii="Arial" w:hAnsi="Arial" w:cs="Arial"/>
                <w:b/>
                <w:bCs/>
                <w:sz w:val="21"/>
                <w:szCs w:val="21"/>
                <w:lang w:val="ru-RU"/>
              </w:rPr>
              <w:t>Н</w:t>
            </w:r>
          </w:p>
        </w:tc>
      </w:tr>
      <w:tr w:rsidR="00CB6C08" w:rsidRPr="001A6C08" w:rsidTr="004952D4">
        <w:tc>
          <w:tcPr>
            <w:tcW w:w="0" w:type="auto"/>
            <w:vMerge/>
          </w:tcPr>
          <w:p w:rsidR="00CB6C08" w:rsidRPr="001A6C08" w:rsidRDefault="00CB6C08" w:rsidP="00CB6C08">
            <w:pPr>
              <w:rPr>
                <w:rFonts w:ascii="Arial" w:hAnsi="Arial" w:cs="Arial"/>
                <w:b/>
                <w:bCs/>
                <w:sz w:val="21"/>
                <w:szCs w:val="21"/>
              </w:rPr>
            </w:pPr>
          </w:p>
        </w:tc>
        <w:tc>
          <w:tcPr>
            <w:tcW w:w="0" w:type="auto"/>
          </w:tcPr>
          <w:p w:rsidR="00CB6C08" w:rsidRPr="001A6C08" w:rsidRDefault="00CB6C08" w:rsidP="00CB6C08">
            <w:pPr>
              <w:rPr>
                <w:rFonts w:ascii="Arial" w:hAnsi="Arial" w:cs="Arial"/>
                <w:b/>
                <w:bCs/>
                <w:sz w:val="21"/>
                <w:szCs w:val="21"/>
                <w:vertAlign w:val="superscript"/>
              </w:rPr>
            </w:pPr>
            <w:r w:rsidRPr="001A6C08">
              <w:rPr>
                <w:rFonts w:ascii="Arial" w:hAnsi="Arial" w:cs="Arial"/>
                <w:b/>
                <w:bCs/>
                <w:sz w:val="21"/>
                <w:szCs w:val="21"/>
              </w:rPr>
              <w:t>на 10м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більше</w:t>
            </w:r>
          </w:p>
          <w:p w:rsidR="00CB6C08" w:rsidRPr="001A6C08" w:rsidRDefault="00CB6C08" w:rsidP="00CB6C08">
            <w:pPr>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vertAlign w:val="superscript"/>
              </w:rPr>
            </w:pPr>
            <w:r w:rsidRPr="001A6C08">
              <w:rPr>
                <w:rFonts w:ascii="Arial" w:hAnsi="Arial" w:cs="Arial"/>
                <w:b/>
                <w:bCs/>
                <w:sz w:val="21"/>
                <w:szCs w:val="21"/>
              </w:rPr>
              <w:t>на10м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lang w:val="en-US"/>
              </w:rPr>
              <w:t>10</w:t>
            </w:r>
            <w:r w:rsidRPr="001A6C08">
              <w:rPr>
                <w:rFonts w:ascii="Arial" w:hAnsi="Arial" w:cs="Arial"/>
                <w:b/>
                <w:bCs/>
                <w:sz w:val="21"/>
                <w:szCs w:val="21"/>
              </w:rPr>
              <w:t>00 м</w:t>
            </w:r>
            <w:r w:rsidRPr="001A6C08">
              <w:rPr>
                <w:rFonts w:ascii="Arial" w:hAnsi="Arial" w:cs="Arial"/>
                <w:b/>
                <w:bCs/>
                <w:sz w:val="21"/>
                <w:szCs w:val="21"/>
                <w:vertAlign w:val="superscript"/>
              </w:rPr>
              <w:t>2</w:t>
            </w:r>
          </w:p>
        </w:tc>
        <w:tc>
          <w:tcPr>
            <w:tcW w:w="0" w:type="auto"/>
            <w:gridSpan w:val="2"/>
          </w:tcPr>
          <w:p w:rsidR="00CB6C08" w:rsidRPr="001A6C08" w:rsidRDefault="00CB6C08" w:rsidP="00CB6C08">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більше</w:t>
            </w:r>
          </w:p>
          <w:p w:rsidR="00CB6C08" w:rsidRPr="001A6C08" w:rsidRDefault="00CB6C08" w:rsidP="00CB6C08">
            <w:pPr>
              <w:rPr>
                <w:rFonts w:ascii="Arial" w:hAnsi="Arial" w:cs="Arial"/>
                <w:b/>
                <w:bCs/>
                <w:sz w:val="21"/>
                <w:szCs w:val="21"/>
              </w:rPr>
            </w:pPr>
            <w:r w:rsidRPr="001A6C08">
              <w:rPr>
                <w:rFonts w:ascii="Arial" w:hAnsi="Arial" w:cs="Arial"/>
                <w:b/>
                <w:bCs/>
                <w:sz w:val="21"/>
                <w:szCs w:val="21"/>
                <w:lang w:val="en-US"/>
              </w:rPr>
              <w:t>10</w:t>
            </w:r>
            <w:r w:rsidRPr="001A6C08">
              <w:rPr>
                <w:rFonts w:ascii="Arial" w:hAnsi="Arial" w:cs="Arial"/>
                <w:b/>
                <w:bCs/>
                <w:sz w:val="21"/>
                <w:szCs w:val="21"/>
              </w:rPr>
              <w:t>00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 250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rPr>
            </w:pPr>
            <w:r w:rsidRPr="001A6C08">
              <w:rPr>
                <w:rFonts w:ascii="Arial" w:hAnsi="Arial" w:cs="Arial"/>
                <w:b/>
                <w:bCs/>
                <w:sz w:val="21"/>
                <w:szCs w:val="21"/>
              </w:rPr>
              <w:t>додатково</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на кожних 10м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більше</w:t>
            </w:r>
          </w:p>
          <w:p w:rsidR="00CB6C08" w:rsidRPr="001A6C08" w:rsidRDefault="00CB6C08" w:rsidP="00CB6C08">
            <w:pPr>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w:t>
            </w:r>
            <w:r w:rsidR="00203778" w:rsidRPr="001A6C08">
              <w:rPr>
                <w:rFonts w:ascii="Arial" w:hAnsi="Arial" w:cs="Arial"/>
                <w:b/>
                <w:bCs/>
                <w:sz w:val="21"/>
                <w:szCs w:val="21"/>
              </w:rPr>
              <w:t>р</w:t>
            </w:r>
            <w:r w:rsidR="008E3F51" w:rsidRPr="001A6C08">
              <w:rPr>
                <w:rFonts w:ascii="Arial" w:hAnsi="Arial" w:cs="Arial"/>
                <w:b/>
                <w:bCs/>
                <w:sz w:val="21"/>
                <w:szCs w:val="21"/>
              </w:rPr>
              <w:t>г</w:t>
            </w:r>
            <w:r w:rsidRPr="001A6C08">
              <w:rPr>
                <w:rFonts w:ascii="Arial" w:hAnsi="Arial" w:cs="Arial"/>
                <w:b/>
                <w:bCs/>
                <w:sz w:val="21"/>
                <w:szCs w:val="21"/>
              </w:rPr>
              <w:t>ове-</w:t>
            </w:r>
            <w:proofErr w:type="spellStart"/>
            <w:r w:rsidRPr="001A6C08">
              <w:rPr>
                <w:rFonts w:ascii="Arial" w:hAnsi="Arial" w:cs="Arial"/>
                <w:b/>
                <w:bCs/>
                <w:sz w:val="21"/>
                <w:szCs w:val="21"/>
              </w:rPr>
              <w:t>льної</w:t>
            </w:r>
            <w:proofErr w:type="spellEnd"/>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lang w:val="ru-RU"/>
              </w:rPr>
              <w:t>25</w:t>
            </w:r>
            <w:r w:rsidRPr="001A6C08">
              <w:rPr>
                <w:rFonts w:ascii="Arial" w:hAnsi="Arial" w:cs="Arial"/>
                <w:b/>
                <w:bCs/>
                <w:sz w:val="21"/>
                <w:szCs w:val="21"/>
              </w:rPr>
              <w:t>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більше</w:t>
            </w:r>
          </w:p>
          <w:p w:rsidR="00CB6C08" w:rsidRPr="001A6C08" w:rsidRDefault="00CB6C08" w:rsidP="00CB6C08">
            <w:pPr>
              <w:rPr>
                <w:rFonts w:ascii="Arial" w:hAnsi="Arial" w:cs="Arial"/>
                <w:b/>
                <w:bCs/>
                <w:sz w:val="21"/>
                <w:szCs w:val="21"/>
              </w:rPr>
            </w:pPr>
            <w:r w:rsidRPr="001A6C08">
              <w:rPr>
                <w:rFonts w:ascii="Arial" w:hAnsi="Arial" w:cs="Arial"/>
                <w:b/>
                <w:bCs/>
                <w:sz w:val="21"/>
                <w:szCs w:val="21"/>
                <w:lang w:val="en-US"/>
              </w:rPr>
              <w:t>25</w:t>
            </w:r>
            <w:r w:rsidRPr="001A6C08">
              <w:rPr>
                <w:rFonts w:ascii="Arial" w:hAnsi="Arial" w:cs="Arial"/>
                <w:b/>
                <w:bCs/>
                <w:sz w:val="21"/>
                <w:szCs w:val="21"/>
              </w:rPr>
              <w:t>0м</w:t>
            </w:r>
            <w:r w:rsidRPr="001A6C08">
              <w:rPr>
                <w:rFonts w:ascii="Arial" w:hAnsi="Arial" w:cs="Arial"/>
                <w:b/>
                <w:bCs/>
                <w:sz w:val="21"/>
                <w:szCs w:val="21"/>
                <w:vertAlign w:val="superscript"/>
              </w:rPr>
              <w:t>2</w:t>
            </w:r>
          </w:p>
        </w:tc>
      </w:tr>
      <w:tr w:rsidR="00CB6C08" w:rsidRPr="001A6C08" w:rsidTr="004952D4">
        <w:tc>
          <w:tcPr>
            <w:tcW w:w="0" w:type="auto"/>
            <w:vAlign w:val="center"/>
          </w:tcPr>
          <w:p w:rsidR="00CB6C08" w:rsidRPr="001A6C08" w:rsidRDefault="00CB6C08" w:rsidP="00CB6C08">
            <w:pPr>
              <w:jc w:val="center"/>
              <w:rPr>
                <w:rFonts w:ascii="Arial" w:hAnsi="Arial" w:cs="Arial"/>
                <w:bCs/>
                <w:sz w:val="21"/>
                <w:szCs w:val="21"/>
              </w:rPr>
            </w:pPr>
            <w:r w:rsidRPr="001A6C08">
              <w:rPr>
                <w:rFonts w:ascii="Arial" w:hAnsi="Arial" w:cs="Arial"/>
                <w:bCs/>
                <w:sz w:val="21"/>
                <w:szCs w:val="21"/>
              </w:rPr>
              <w:t>1</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16</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17</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18</w:t>
            </w:r>
          </w:p>
        </w:tc>
        <w:tc>
          <w:tcPr>
            <w:tcW w:w="0" w:type="auto"/>
            <w:gridSpan w:val="2"/>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19</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20</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21</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22</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23</w:t>
            </w:r>
          </w:p>
        </w:tc>
      </w:tr>
      <w:tr w:rsidR="00CB6C08" w:rsidRPr="001A6C08" w:rsidTr="004952D4">
        <w:tc>
          <w:tcPr>
            <w:tcW w:w="0" w:type="auto"/>
          </w:tcPr>
          <w:p w:rsidR="00CB6C08" w:rsidRPr="001A6C08" w:rsidRDefault="00CB6C08" w:rsidP="00CB6C08">
            <w:pPr>
              <w:rPr>
                <w:rFonts w:ascii="Arial" w:hAnsi="Arial" w:cs="Arial"/>
                <w:sz w:val="21"/>
                <w:szCs w:val="21"/>
              </w:rPr>
            </w:pPr>
            <w:r w:rsidRPr="001A6C08">
              <w:rPr>
                <w:rFonts w:ascii="Arial" w:hAnsi="Arial" w:cs="Arial"/>
                <w:sz w:val="21"/>
                <w:szCs w:val="21"/>
              </w:rPr>
              <w:t>Приймання, зберігання та готування товарів до продажу</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2.0</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1.5</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1.8</w:t>
            </w:r>
          </w:p>
        </w:tc>
        <w:tc>
          <w:tcPr>
            <w:tcW w:w="0" w:type="auto"/>
            <w:gridSpan w:val="2"/>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1.5</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2.2</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1.8</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1.0</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0.4</w:t>
            </w:r>
          </w:p>
        </w:tc>
      </w:tr>
      <w:tr w:rsidR="00CB6C08" w:rsidRPr="001A6C08" w:rsidTr="004952D4">
        <w:tc>
          <w:tcPr>
            <w:tcW w:w="0" w:type="auto"/>
          </w:tcPr>
          <w:p w:rsidR="00CB6C08" w:rsidRPr="001A6C08" w:rsidRDefault="00CB6C08" w:rsidP="00CB6C08">
            <w:pPr>
              <w:rPr>
                <w:rFonts w:ascii="Arial" w:hAnsi="Arial" w:cs="Arial"/>
                <w:sz w:val="21"/>
                <w:szCs w:val="21"/>
              </w:rPr>
            </w:pPr>
            <w:r w:rsidRPr="001A6C08">
              <w:rPr>
                <w:rFonts w:ascii="Arial" w:hAnsi="Arial" w:cs="Arial"/>
                <w:sz w:val="21"/>
                <w:szCs w:val="21"/>
              </w:rPr>
              <w:t>Підсобних</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0.6</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0.3</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0.5</w:t>
            </w:r>
          </w:p>
        </w:tc>
        <w:tc>
          <w:tcPr>
            <w:tcW w:w="0" w:type="auto"/>
            <w:gridSpan w:val="2"/>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0.3</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0.7</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0.2</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0.5</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0.1</w:t>
            </w:r>
          </w:p>
        </w:tc>
      </w:tr>
      <w:tr w:rsidR="00CB6C08" w:rsidRPr="001A6C08" w:rsidTr="004952D4">
        <w:tc>
          <w:tcPr>
            <w:tcW w:w="0" w:type="auto"/>
          </w:tcPr>
          <w:p w:rsidR="00CB6C08" w:rsidRPr="001A6C08" w:rsidRDefault="00CB6C08" w:rsidP="00CB6C08">
            <w:pPr>
              <w:rPr>
                <w:rFonts w:ascii="Arial" w:hAnsi="Arial" w:cs="Arial"/>
                <w:sz w:val="21"/>
                <w:szCs w:val="21"/>
              </w:rPr>
            </w:pPr>
            <w:r w:rsidRPr="001A6C08">
              <w:rPr>
                <w:rFonts w:ascii="Arial" w:hAnsi="Arial" w:cs="Arial"/>
                <w:sz w:val="21"/>
                <w:szCs w:val="21"/>
              </w:rPr>
              <w:t>Службово-побутових</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0.8</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0.6</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0.8</w:t>
            </w:r>
          </w:p>
        </w:tc>
        <w:tc>
          <w:tcPr>
            <w:tcW w:w="0" w:type="auto"/>
            <w:gridSpan w:val="2"/>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0.6</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0.8</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0.6</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0.8</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0.6</w:t>
            </w:r>
          </w:p>
        </w:tc>
      </w:tr>
      <w:tr w:rsidR="00CB6C08" w:rsidRPr="001A6C08" w:rsidTr="004952D4">
        <w:tc>
          <w:tcPr>
            <w:tcW w:w="0" w:type="auto"/>
          </w:tcPr>
          <w:p w:rsidR="00CB6C08" w:rsidRPr="001A6C08" w:rsidRDefault="00CB6C08" w:rsidP="00CB6C08">
            <w:pPr>
              <w:rPr>
                <w:rFonts w:ascii="Arial" w:hAnsi="Arial" w:cs="Arial"/>
                <w:sz w:val="21"/>
                <w:szCs w:val="21"/>
              </w:rPr>
            </w:pPr>
            <w:r w:rsidRPr="001A6C08">
              <w:rPr>
                <w:rFonts w:ascii="Arial" w:hAnsi="Arial" w:cs="Arial"/>
                <w:sz w:val="21"/>
                <w:szCs w:val="21"/>
              </w:rPr>
              <w:t>РАЗОМ:</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3.4</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2.4</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3.1</w:t>
            </w:r>
          </w:p>
        </w:tc>
        <w:tc>
          <w:tcPr>
            <w:tcW w:w="0" w:type="auto"/>
            <w:gridSpan w:val="2"/>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2.4</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3.7</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2.6</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2.3</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1.1</w:t>
            </w:r>
          </w:p>
        </w:tc>
      </w:tr>
      <w:tr w:rsidR="0069001C" w:rsidRPr="00CB6C08" w:rsidTr="004952D4">
        <w:tc>
          <w:tcPr>
            <w:tcW w:w="0" w:type="auto"/>
            <w:gridSpan w:val="10"/>
          </w:tcPr>
          <w:p w:rsidR="0069001C" w:rsidRPr="0069001C" w:rsidRDefault="0069001C" w:rsidP="001A6C08">
            <w:pPr>
              <w:spacing w:line="288" w:lineRule="auto"/>
              <w:contextualSpacing/>
              <w:jc w:val="both"/>
              <w:rPr>
                <w:sz w:val="20"/>
                <w:szCs w:val="20"/>
              </w:rPr>
            </w:pPr>
            <w:r w:rsidRPr="0069001C">
              <w:rPr>
                <w:b/>
                <w:bCs/>
                <w:sz w:val="20"/>
                <w:szCs w:val="20"/>
              </w:rPr>
              <w:t>Примітка 1</w:t>
            </w:r>
            <w:r w:rsidRPr="0069001C">
              <w:rPr>
                <w:sz w:val="20"/>
                <w:szCs w:val="20"/>
              </w:rPr>
              <w:t xml:space="preserve">. </w:t>
            </w:r>
            <w:r w:rsidRPr="001A6C08">
              <w:rPr>
                <w:rFonts w:ascii="Arial" w:hAnsi="Arial" w:cs="Arial"/>
                <w:sz w:val="18"/>
                <w:szCs w:val="18"/>
              </w:rPr>
              <w:t>Питомі показники мінімальної площі груп неторговельних приміщень за графами № 3, 5, 7, 9, 11, 13, 15, 17, 19, 21, 23 слід застосовувати і при розрахунку для магазинів з торговельними площами менше вказаних у графах № 2, 4, 6, 8, 10, 12, 14, 16, 18, 20, 22. Отримані при розрахунку площі (за графами № 3, 5, 7, 9, 11, 13, 15, 17, 19, 21, 23) слід відповідно віднімати із площ, розрахованих за графами № 2, 4, 6, 8, 10,12,14,16,18, 20, 22.</w:t>
            </w:r>
          </w:p>
          <w:p w:rsidR="0069001C" w:rsidRPr="0069001C" w:rsidRDefault="0069001C" w:rsidP="0069001C">
            <w:pPr>
              <w:jc w:val="both"/>
              <w:rPr>
                <w:sz w:val="20"/>
                <w:szCs w:val="20"/>
              </w:rPr>
            </w:pPr>
            <w:r w:rsidRPr="0069001C">
              <w:rPr>
                <w:b/>
                <w:bCs/>
                <w:sz w:val="20"/>
                <w:szCs w:val="20"/>
              </w:rPr>
              <w:t>Примітка 2.</w:t>
            </w:r>
            <w:r w:rsidRPr="0069001C">
              <w:rPr>
                <w:sz w:val="20"/>
                <w:szCs w:val="20"/>
              </w:rPr>
              <w:t xml:space="preserve"> </w:t>
            </w:r>
            <w:r w:rsidRPr="001A6C08">
              <w:rPr>
                <w:rFonts w:ascii="Arial" w:hAnsi="Arial" w:cs="Arial"/>
                <w:sz w:val="18"/>
                <w:szCs w:val="18"/>
              </w:rPr>
              <w:t>Площі приміщень для приймання, зберігання та готування товарів до продажу магазину</w:t>
            </w:r>
            <w:r w:rsidR="00990DE5">
              <w:rPr>
                <w:rFonts w:ascii="Arial" w:hAnsi="Arial" w:cs="Arial"/>
                <w:sz w:val="18"/>
                <w:szCs w:val="18"/>
              </w:rPr>
              <w:t xml:space="preserve"> </w:t>
            </w:r>
            <w:r w:rsidRPr="001A6C08">
              <w:rPr>
                <w:rFonts w:ascii="Arial" w:hAnsi="Arial" w:cs="Arial"/>
                <w:sz w:val="18"/>
                <w:szCs w:val="18"/>
              </w:rPr>
              <w:t>"Меблі" прийняті з урахуван</w:t>
            </w:r>
            <w:r w:rsidR="00F14C21" w:rsidRPr="001A6C08">
              <w:rPr>
                <w:rFonts w:ascii="Arial" w:hAnsi="Arial" w:cs="Arial"/>
                <w:sz w:val="18"/>
                <w:szCs w:val="18"/>
              </w:rPr>
              <w:t>ням традиційної форми торгівлі.</w:t>
            </w:r>
          </w:p>
          <w:p w:rsidR="0069001C" w:rsidRPr="0069001C" w:rsidRDefault="0069001C" w:rsidP="0069001C">
            <w:pPr>
              <w:jc w:val="both"/>
              <w:rPr>
                <w:sz w:val="20"/>
                <w:szCs w:val="20"/>
              </w:rPr>
            </w:pPr>
            <w:r w:rsidRPr="0069001C">
              <w:rPr>
                <w:b/>
                <w:bCs/>
                <w:sz w:val="20"/>
                <w:szCs w:val="20"/>
              </w:rPr>
              <w:t>Примітка 3.</w:t>
            </w:r>
            <w:r w:rsidRPr="0069001C">
              <w:rPr>
                <w:sz w:val="20"/>
                <w:szCs w:val="20"/>
              </w:rPr>
              <w:t xml:space="preserve"> </w:t>
            </w:r>
            <w:r w:rsidRPr="001A6C08">
              <w:rPr>
                <w:rFonts w:ascii="Arial" w:hAnsi="Arial" w:cs="Arial"/>
                <w:sz w:val="18"/>
                <w:szCs w:val="18"/>
              </w:rPr>
              <w:t xml:space="preserve">У разі торгівлі меблями за взірцями приміщення для приймання, зберігання та готування </w:t>
            </w:r>
          </w:p>
          <w:p w:rsidR="0069001C" w:rsidRPr="0069001C" w:rsidRDefault="0069001C" w:rsidP="0069001C">
            <w:pPr>
              <w:jc w:val="both"/>
              <w:rPr>
                <w:sz w:val="20"/>
                <w:szCs w:val="20"/>
              </w:rPr>
            </w:pPr>
            <w:r w:rsidRPr="001A6C08">
              <w:rPr>
                <w:rFonts w:ascii="Arial" w:hAnsi="Arial" w:cs="Arial"/>
                <w:sz w:val="18"/>
                <w:szCs w:val="18"/>
              </w:rPr>
              <w:t>товарів до продажу не потрібні. При цьому в групі неторговельних приміщень магазину слід передбачати службово-побутові приміщення із розрахунку 50 м</w:t>
            </w:r>
            <w:r w:rsidRPr="001A6C08">
              <w:rPr>
                <w:rFonts w:ascii="Arial" w:hAnsi="Arial" w:cs="Arial"/>
                <w:sz w:val="18"/>
                <w:szCs w:val="18"/>
                <w:vertAlign w:val="superscript"/>
              </w:rPr>
              <w:t xml:space="preserve">2 </w:t>
            </w:r>
            <w:r w:rsidRPr="001A6C08">
              <w:rPr>
                <w:rFonts w:ascii="Arial" w:hAnsi="Arial" w:cs="Arial"/>
                <w:sz w:val="18"/>
                <w:szCs w:val="18"/>
              </w:rPr>
              <w:t>на 1000 м</w:t>
            </w:r>
            <w:r w:rsidRPr="001A6C08">
              <w:rPr>
                <w:rFonts w:ascii="Arial" w:hAnsi="Arial" w:cs="Arial"/>
                <w:sz w:val="18"/>
                <w:szCs w:val="18"/>
                <w:vertAlign w:val="superscript"/>
              </w:rPr>
              <w:t xml:space="preserve">2 </w:t>
            </w:r>
            <w:r w:rsidRPr="001A6C08">
              <w:rPr>
                <w:rFonts w:ascii="Arial" w:hAnsi="Arial" w:cs="Arial"/>
                <w:sz w:val="18"/>
                <w:szCs w:val="18"/>
              </w:rPr>
              <w:t>площі виставкової зали</w:t>
            </w:r>
            <w:r w:rsidRPr="0069001C">
              <w:rPr>
                <w:sz w:val="20"/>
                <w:szCs w:val="20"/>
              </w:rPr>
              <w:t>.</w:t>
            </w:r>
          </w:p>
          <w:p w:rsidR="0069001C" w:rsidRPr="0069001C" w:rsidRDefault="0069001C" w:rsidP="0069001C">
            <w:pPr>
              <w:jc w:val="both"/>
              <w:rPr>
                <w:sz w:val="20"/>
                <w:szCs w:val="20"/>
              </w:rPr>
            </w:pPr>
            <w:r w:rsidRPr="0069001C">
              <w:rPr>
                <w:b/>
                <w:bCs/>
                <w:sz w:val="20"/>
                <w:szCs w:val="20"/>
              </w:rPr>
              <w:t>Примітка 4</w:t>
            </w:r>
            <w:r w:rsidRPr="0069001C">
              <w:rPr>
                <w:b/>
                <w:bCs/>
                <w:sz w:val="20"/>
                <w:szCs w:val="20"/>
                <w:lang w:val="ru-RU"/>
              </w:rPr>
              <w:t>.</w:t>
            </w:r>
            <w:r w:rsidRPr="0069001C">
              <w:rPr>
                <w:sz w:val="20"/>
                <w:szCs w:val="20"/>
              </w:rPr>
              <w:t xml:space="preserve"> </w:t>
            </w:r>
            <w:r w:rsidRPr="001A6C08">
              <w:rPr>
                <w:rFonts w:ascii="Arial" w:hAnsi="Arial" w:cs="Arial"/>
                <w:sz w:val="18"/>
                <w:szCs w:val="18"/>
              </w:rPr>
              <w:t>Площі для приймання зберігання та готування товарів до продажу в непродовольчих мага</w:t>
            </w:r>
            <w:proofErr w:type="spellStart"/>
            <w:r w:rsidRPr="001A6C08">
              <w:rPr>
                <w:rFonts w:ascii="Arial" w:hAnsi="Arial" w:cs="Arial"/>
                <w:sz w:val="18"/>
                <w:szCs w:val="18"/>
                <w:lang w:val="ru-RU"/>
              </w:rPr>
              <w:t>зинах</w:t>
            </w:r>
            <w:proofErr w:type="spellEnd"/>
            <w:r w:rsidR="00990DE5">
              <w:rPr>
                <w:rFonts w:ascii="Arial" w:hAnsi="Arial" w:cs="Arial"/>
                <w:sz w:val="18"/>
                <w:szCs w:val="18"/>
                <w:lang w:val="ru-RU"/>
              </w:rPr>
              <w:t xml:space="preserve"> </w:t>
            </w:r>
            <w:r w:rsidRPr="001A6C08">
              <w:rPr>
                <w:rFonts w:ascii="Arial" w:hAnsi="Arial" w:cs="Arial"/>
                <w:sz w:val="18"/>
                <w:szCs w:val="18"/>
                <w:lang w:val="ru-RU"/>
              </w:rPr>
              <w:t xml:space="preserve"> </w:t>
            </w:r>
            <w:proofErr w:type="spellStart"/>
            <w:r w:rsidRPr="001A6C08">
              <w:rPr>
                <w:rFonts w:ascii="Arial" w:hAnsi="Arial" w:cs="Arial"/>
                <w:sz w:val="18"/>
                <w:szCs w:val="18"/>
                <w:lang w:val="ru-RU"/>
              </w:rPr>
              <w:t>прийнят</w:t>
            </w:r>
            <w:proofErr w:type="spellEnd"/>
            <w:r w:rsidRPr="001A6C08">
              <w:rPr>
                <w:rFonts w:ascii="Arial" w:hAnsi="Arial" w:cs="Arial"/>
                <w:sz w:val="18"/>
                <w:szCs w:val="18"/>
              </w:rPr>
              <w:t>і</w:t>
            </w:r>
            <w:r w:rsidR="00990DE5">
              <w:rPr>
                <w:rFonts w:ascii="Arial" w:hAnsi="Arial" w:cs="Arial"/>
                <w:sz w:val="18"/>
                <w:szCs w:val="18"/>
              </w:rPr>
              <w:t xml:space="preserve"> </w:t>
            </w:r>
            <w:r w:rsidRPr="001A6C08">
              <w:rPr>
                <w:rFonts w:ascii="Arial" w:hAnsi="Arial" w:cs="Arial"/>
                <w:sz w:val="18"/>
                <w:szCs w:val="18"/>
              </w:rPr>
              <w:t>,виходяч</w:t>
            </w:r>
            <w:r w:rsidR="00203778" w:rsidRPr="001A6C08">
              <w:rPr>
                <w:rFonts w:ascii="Arial" w:hAnsi="Arial" w:cs="Arial"/>
                <w:sz w:val="18"/>
                <w:szCs w:val="18"/>
              </w:rPr>
              <w:t>и</w:t>
            </w:r>
            <w:r w:rsidRPr="001A6C08">
              <w:rPr>
                <w:rFonts w:ascii="Arial" w:hAnsi="Arial" w:cs="Arial"/>
                <w:sz w:val="18"/>
                <w:szCs w:val="18"/>
              </w:rPr>
              <w:t xml:space="preserve"> із максимальних товарних запасів на два дні.</w:t>
            </w:r>
          </w:p>
          <w:p w:rsidR="0069001C" w:rsidRPr="0069001C" w:rsidRDefault="0069001C" w:rsidP="00CB6C08">
            <w:pPr>
              <w:jc w:val="center"/>
              <w:rPr>
                <w:lang w:val="ru-RU"/>
              </w:rPr>
            </w:pPr>
          </w:p>
        </w:tc>
      </w:tr>
    </w:tbl>
    <w:p w:rsidR="0023708E" w:rsidRDefault="0023708E" w:rsidP="004B6C9C">
      <w:pPr>
        <w:rPr>
          <w:sz w:val="22"/>
          <w:szCs w:val="22"/>
        </w:rPr>
      </w:pPr>
    </w:p>
    <w:p w:rsidR="0088073E" w:rsidRDefault="0088073E" w:rsidP="004B6C9C">
      <w:pPr>
        <w:rPr>
          <w:sz w:val="22"/>
          <w:szCs w:val="22"/>
        </w:rPr>
        <w:sectPr w:rsidR="0088073E" w:rsidSect="00F76472">
          <w:pgSz w:w="11900" w:h="16840"/>
          <w:pgMar w:top="851" w:right="1410" w:bottom="1134" w:left="993" w:header="510" w:footer="6" w:gutter="0"/>
          <w:cols w:space="708"/>
          <w:docGrid w:linePitch="326"/>
        </w:sectPr>
      </w:pPr>
    </w:p>
    <w:p w:rsidR="0088073E" w:rsidRPr="0088073E" w:rsidRDefault="0088073E" w:rsidP="0088073E">
      <w:pPr>
        <w:ind w:left="6480" w:firstLine="720"/>
        <w:rPr>
          <w:sz w:val="22"/>
          <w:szCs w:val="22"/>
        </w:rPr>
      </w:pPr>
    </w:p>
    <w:p w:rsidR="0088073E" w:rsidRPr="001A6C08" w:rsidRDefault="0088073E" w:rsidP="0088073E">
      <w:pPr>
        <w:jc w:val="center"/>
        <w:rPr>
          <w:rFonts w:ascii="Arial" w:hAnsi="Arial" w:cs="Arial"/>
          <w:sz w:val="21"/>
          <w:szCs w:val="21"/>
        </w:rPr>
      </w:pPr>
      <w:r w:rsidRPr="001A6C08">
        <w:rPr>
          <w:rFonts w:ascii="Arial" w:hAnsi="Arial" w:cs="Arial"/>
          <w:sz w:val="21"/>
          <w:szCs w:val="21"/>
        </w:rPr>
        <w:t>ДОДАТОК Н</w:t>
      </w:r>
    </w:p>
    <w:p w:rsidR="0088073E" w:rsidRPr="001A6C08" w:rsidRDefault="0088073E" w:rsidP="0088073E">
      <w:pPr>
        <w:jc w:val="center"/>
        <w:rPr>
          <w:rFonts w:ascii="Arial" w:hAnsi="Arial" w:cs="Arial"/>
          <w:sz w:val="21"/>
          <w:szCs w:val="21"/>
        </w:rPr>
      </w:pPr>
      <w:r w:rsidRPr="001A6C08">
        <w:rPr>
          <w:rFonts w:ascii="Arial" w:hAnsi="Arial" w:cs="Arial"/>
          <w:sz w:val="21"/>
          <w:szCs w:val="21"/>
        </w:rPr>
        <w:t>(обов'язковий)</w:t>
      </w:r>
    </w:p>
    <w:p w:rsidR="0088073E" w:rsidRPr="001A6C08" w:rsidRDefault="0088073E" w:rsidP="0088073E">
      <w:pPr>
        <w:jc w:val="center"/>
        <w:rPr>
          <w:rFonts w:ascii="Arial" w:hAnsi="Arial" w:cs="Arial"/>
          <w:sz w:val="21"/>
          <w:szCs w:val="21"/>
        </w:rPr>
      </w:pPr>
    </w:p>
    <w:p w:rsidR="0088073E" w:rsidRPr="001A6C08" w:rsidRDefault="0088073E" w:rsidP="0088073E">
      <w:pPr>
        <w:rPr>
          <w:rFonts w:ascii="Arial" w:hAnsi="Arial" w:cs="Arial"/>
          <w:b/>
          <w:bCs/>
          <w:sz w:val="21"/>
          <w:szCs w:val="21"/>
        </w:rPr>
      </w:pPr>
      <w:r w:rsidRPr="001A6C08">
        <w:rPr>
          <w:rFonts w:ascii="Arial" w:hAnsi="Arial" w:cs="Arial"/>
          <w:b/>
          <w:bCs/>
          <w:sz w:val="21"/>
          <w:szCs w:val="21"/>
        </w:rPr>
        <w:t xml:space="preserve">Таблиця H.1 - ПИТОМІ ПОКАЗНИКИ МІНІМАЛЬНОЇ ПЛОЩІ ГРУП НЕТОРГОВЕЛЬНИХ </w:t>
      </w:r>
    </w:p>
    <w:p w:rsidR="0088073E" w:rsidRPr="001A6C08" w:rsidRDefault="0088073E" w:rsidP="0088073E">
      <w:pPr>
        <w:ind w:firstLine="1560"/>
        <w:rPr>
          <w:rFonts w:ascii="Arial" w:hAnsi="Arial" w:cs="Arial"/>
          <w:b/>
          <w:bCs/>
          <w:sz w:val="21"/>
          <w:szCs w:val="21"/>
        </w:rPr>
      </w:pPr>
      <w:r w:rsidRPr="001A6C08">
        <w:rPr>
          <w:rFonts w:ascii="Arial" w:hAnsi="Arial" w:cs="Arial"/>
          <w:b/>
          <w:bCs/>
          <w:sz w:val="21"/>
          <w:szCs w:val="21"/>
        </w:rPr>
        <w:t>ПРИМІЩЕНЬ РИНКІВ І РИНКОВИХ КОМПЛЕКСІВ</w:t>
      </w:r>
    </w:p>
    <w:p w:rsidR="0088073E" w:rsidRPr="001A6C08" w:rsidRDefault="0088073E" w:rsidP="0088073E">
      <w:pPr>
        <w:rPr>
          <w:rFonts w:ascii="Arial" w:hAnsi="Arial" w:cs="Arial"/>
          <w:b/>
          <w:bCs/>
          <w:sz w:val="21"/>
          <w:szCs w:val="21"/>
        </w:rPr>
      </w:pPr>
    </w:p>
    <w:tbl>
      <w:tblPr>
        <w:tblStyle w:val="a3"/>
        <w:tblW w:w="0" w:type="auto"/>
        <w:tblLook w:val="04A0" w:firstRow="1" w:lastRow="0" w:firstColumn="1" w:lastColumn="0" w:noHBand="0" w:noVBand="1"/>
      </w:tblPr>
      <w:tblGrid>
        <w:gridCol w:w="3964"/>
        <w:gridCol w:w="2694"/>
        <w:gridCol w:w="3105"/>
      </w:tblGrid>
      <w:tr w:rsidR="0088073E" w:rsidRPr="001A6C08" w:rsidTr="0088073E">
        <w:tc>
          <w:tcPr>
            <w:tcW w:w="3964" w:type="dxa"/>
            <w:vMerge w:val="restart"/>
            <w:vAlign w:val="center"/>
          </w:tcPr>
          <w:p w:rsidR="0088073E" w:rsidRPr="001A6C08" w:rsidRDefault="0088073E" w:rsidP="0088073E">
            <w:pPr>
              <w:jc w:val="center"/>
              <w:rPr>
                <w:rFonts w:ascii="Arial" w:hAnsi="Arial" w:cs="Arial"/>
                <w:b/>
                <w:bCs/>
                <w:sz w:val="21"/>
                <w:szCs w:val="21"/>
              </w:rPr>
            </w:pPr>
            <w:r w:rsidRPr="001A6C08">
              <w:rPr>
                <w:rFonts w:ascii="Arial" w:hAnsi="Arial" w:cs="Arial"/>
                <w:b/>
                <w:bCs/>
                <w:sz w:val="21"/>
                <w:szCs w:val="21"/>
              </w:rPr>
              <w:t>Групи приміщень</w:t>
            </w:r>
          </w:p>
        </w:tc>
        <w:tc>
          <w:tcPr>
            <w:tcW w:w="5799" w:type="dxa"/>
            <w:gridSpan w:val="2"/>
            <w:vAlign w:val="center"/>
          </w:tcPr>
          <w:p w:rsidR="0088073E" w:rsidRPr="001A6C08" w:rsidRDefault="0088073E" w:rsidP="0088073E">
            <w:pPr>
              <w:jc w:val="center"/>
              <w:rPr>
                <w:rFonts w:ascii="Arial" w:hAnsi="Arial" w:cs="Arial"/>
                <w:b/>
                <w:bCs/>
                <w:sz w:val="21"/>
                <w:szCs w:val="21"/>
              </w:rPr>
            </w:pPr>
            <w:r w:rsidRPr="001A6C08">
              <w:rPr>
                <w:rFonts w:ascii="Arial" w:hAnsi="Arial" w:cs="Arial"/>
                <w:b/>
                <w:bCs/>
                <w:sz w:val="21"/>
                <w:szCs w:val="21"/>
              </w:rPr>
              <w:t>Ринки та ринкові комплекси</w:t>
            </w:r>
          </w:p>
        </w:tc>
      </w:tr>
      <w:tr w:rsidR="0088073E" w:rsidRPr="001A6C08" w:rsidTr="0088073E">
        <w:tc>
          <w:tcPr>
            <w:tcW w:w="3964" w:type="dxa"/>
            <w:vMerge/>
          </w:tcPr>
          <w:p w:rsidR="0088073E" w:rsidRPr="001A6C08" w:rsidRDefault="0088073E" w:rsidP="0088073E">
            <w:pPr>
              <w:rPr>
                <w:rFonts w:ascii="Arial" w:hAnsi="Arial" w:cs="Arial"/>
                <w:b/>
                <w:bCs/>
                <w:sz w:val="21"/>
                <w:szCs w:val="21"/>
              </w:rPr>
            </w:pPr>
          </w:p>
        </w:tc>
        <w:tc>
          <w:tcPr>
            <w:tcW w:w="2694" w:type="dxa"/>
          </w:tcPr>
          <w:p w:rsidR="0088073E" w:rsidRPr="001A6C08" w:rsidRDefault="0088073E" w:rsidP="0088073E">
            <w:pP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 xml:space="preserve">2 </w:t>
            </w:r>
            <w:r w:rsidRPr="001A6C08">
              <w:rPr>
                <w:rFonts w:ascii="Arial" w:hAnsi="Arial" w:cs="Arial"/>
                <w:b/>
                <w:bCs/>
                <w:sz w:val="21"/>
                <w:szCs w:val="21"/>
              </w:rPr>
              <w:t>торговельної</w:t>
            </w:r>
          </w:p>
          <w:p w:rsidR="0088073E" w:rsidRPr="001A6C08" w:rsidRDefault="0088073E" w:rsidP="0088073E">
            <w:pPr>
              <w:rPr>
                <w:rFonts w:ascii="Arial" w:hAnsi="Arial" w:cs="Arial"/>
                <w:b/>
                <w:bCs/>
                <w:sz w:val="21"/>
                <w:szCs w:val="21"/>
              </w:rPr>
            </w:pPr>
            <w:r w:rsidRPr="001A6C08">
              <w:rPr>
                <w:rFonts w:ascii="Arial" w:hAnsi="Arial" w:cs="Arial"/>
                <w:b/>
                <w:bCs/>
                <w:sz w:val="21"/>
                <w:szCs w:val="21"/>
              </w:rPr>
              <w:t>площі за величини</w:t>
            </w:r>
          </w:p>
          <w:p w:rsidR="0088073E" w:rsidRPr="001A6C08" w:rsidRDefault="0088073E" w:rsidP="0088073E">
            <w:pPr>
              <w:rPr>
                <w:rFonts w:ascii="Arial" w:hAnsi="Arial" w:cs="Arial"/>
                <w:b/>
                <w:bCs/>
                <w:sz w:val="21"/>
                <w:szCs w:val="21"/>
              </w:rPr>
            </w:pPr>
            <w:r w:rsidRPr="001A6C08">
              <w:rPr>
                <w:rFonts w:ascii="Arial" w:hAnsi="Arial" w:cs="Arial"/>
                <w:b/>
                <w:bCs/>
                <w:sz w:val="21"/>
                <w:szCs w:val="21"/>
              </w:rPr>
              <w:t>підприємства 300 м</w:t>
            </w:r>
            <w:r w:rsidRPr="001A6C08">
              <w:rPr>
                <w:rFonts w:ascii="Arial" w:hAnsi="Arial" w:cs="Arial"/>
                <w:b/>
                <w:bCs/>
                <w:sz w:val="21"/>
                <w:szCs w:val="21"/>
                <w:vertAlign w:val="superscript"/>
              </w:rPr>
              <w:t>2</w:t>
            </w:r>
          </w:p>
        </w:tc>
        <w:tc>
          <w:tcPr>
            <w:tcW w:w="3105" w:type="dxa"/>
          </w:tcPr>
          <w:p w:rsidR="0088073E" w:rsidRPr="001A6C08" w:rsidRDefault="0088073E" w:rsidP="0088073E">
            <w:pPr>
              <w:rPr>
                <w:rFonts w:ascii="Arial" w:hAnsi="Arial" w:cs="Arial"/>
                <w:b/>
                <w:bCs/>
                <w:sz w:val="21"/>
                <w:szCs w:val="21"/>
              </w:rPr>
            </w:pPr>
            <w:r w:rsidRPr="001A6C08">
              <w:rPr>
                <w:rFonts w:ascii="Arial" w:hAnsi="Arial" w:cs="Arial"/>
                <w:b/>
                <w:bCs/>
                <w:sz w:val="21"/>
                <w:szCs w:val="21"/>
              </w:rPr>
              <w:t>додатково на кожних 10</w:t>
            </w:r>
            <w:r w:rsidR="00CE3AA5" w:rsidRPr="001A6C08">
              <w:rPr>
                <w:rFonts w:ascii="Arial" w:hAnsi="Arial" w:cs="Arial"/>
                <w:b/>
                <w:bCs/>
                <w:sz w:val="21"/>
                <w:szCs w:val="21"/>
              </w:rPr>
              <w:t xml:space="preserve"> </w:t>
            </w:r>
            <w:r w:rsidRPr="001A6C08">
              <w:rPr>
                <w:rFonts w:ascii="Arial" w:hAnsi="Arial" w:cs="Arial"/>
                <w:b/>
                <w:bCs/>
                <w:sz w:val="21"/>
                <w:szCs w:val="21"/>
              </w:rPr>
              <w:t>м</w:t>
            </w:r>
            <w:r w:rsidRPr="001A6C08">
              <w:rPr>
                <w:rFonts w:ascii="Arial" w:hAnsi="Arial" w:cs="Arial"/>
                <w:b/>
                <w:bCs/>
                <w:sz w:val="21"/>
                <w:szCs w:val="21"/>
                <w:vertAlign w:val="superscript"/>
              </w:rPr>
              <w:t>2</w:t>
            </w:r>
          </w:p>
          <w:p w:rsidR="0088073E" w:rsidRPr="001A6C08" w:rsidRDefault="0088073E" w:rsidP="0088073E">
            <w:pPr>
              <w:rPr>
                <w:rFonts w:ascii="Arial" w:hAnsi="Arial" w:cs="Arial"/>
                <w:b/>
                <w:bCs/>
                <w:sz w:val="21"/>
                <w:szCs w:val="21"/>
              </w:rPr>
            </w:pPr>
            <w:r w:rsidRPr="001A6C08">
              <w:rPr>
                <w:rFonts w:ascii="Arial" w:hAnsi="Arial" w:cs="Arial"/>
                <w:b/>
                <w:bCs/>
                <w:sz w:val="21"/>
                <w:szCs w:val="21"/>
              </w:rPr>
              <w:t>торговельної площі більше</w:t>
            </w:r>
          </w:p>
          <w:p w:rsidR="0088073E" w:rsidRPr="001A6C08" w:rsidRDefault="0088073E" w:rsidP="0088073E">
            <w:pPr>
              <w:rPr>
                <w:rFonts w:ascii="Arial" w:hAnsi="Arial" w:cs="Arial"/>
                <w:b/>
                <w:bCs/>
                <w:sz w:val="21"/>
                <w:szCs w:val="21"/>
              </w:rPr>
            </w:pPr>
            <w:r w:rsidRPr="001A6C08">
              <w:rPr>
                <w:rFonts w:ascii="Arial" w:hAnsi="Arial" w:cs="Arial"/>
                <w:b/>
                <w:bCs/>
                <w:sz w:val="21"/>
                <w:szCs w:val="21"/>
              </w:rPr>
              <w:t>300 м</w:t>
            </w:r>
            <w:r w:rsidRPr="001A6C08">
              <w:rPr>
                <w:rFonts w:ascii="Arial" w:hAnsi="Arial" w:cs="Arial"/>
                <w:b/>
                <w:bCs/>
                <w:sz w:val="21"/>
                <w:szCs w:val="21"/>
                <w:vertAlign w:val="superscript"/>
              </w:rPr>
              <w:t>2</w:t>
            </w:r>
            <w:r w:rsidRPr="001A6C08">
              <w:rPr>
                <w:rFonts w:ascii="Arial" w:hAnsi="Arial" w:cs="Arial"/>
                <w:b/>
                <w:bCs/>
                <w:sz w:val="21"/>
                <w:szCs w:val="21"/>
              </w:rPr>
              <w:t xml:space="preserve"> або менше 300 м</w:t>
            </w:r>
            <w:r w:rsidRPr="001A6C08">
              <w:rPr>
                <w:rFonts w:ascii="Arial" w:hAnsi="Arial" w:cs="Arial"/>
                <w:b/>
                <w:bCs/>
                <w:sz w:val="21"/>
                <w:szCs w:val="21"/>
                <w:vertAlign w:val="superscript"/>
              </w:rPr>
              <w:t>2</w:t>
            </w:r>
          </w:p>
        </w:tc>
      </w:tr>
      <w:tr w:rsidR="0088073E" w:rsidRPr="001A6C08" w:rsidTr="0088073E">
        <w:tc>
          <w:tcPr>
            <w:tcW w:w="3964" w:type="dxa"/>
          </w:tcPr>
          <w:p w:rsidR="0088073E" w:rsidRPr="001A6C08" w:rsidRDefault="0088073E" w:rsidP="0088073E">
            <w:pPr>
              <w:rPr>
                <w:rFonts w:ascii="Arial" w:hAnsi="Arial" w:cs="Arial"/>
                <w:b/>
                <w:bCs/>
                <w:sz w:val="21"/>
                <w:szCs w:val="21"/>
              </w:rPr>
            </w:pPr>
            <w:r w:rsidRPr="001A6C08">
              <w:rPr>
                <w:rFonts w:ascii="Arial" w:hAnsi="Arial" w:cs="Arial"/>
                <w:sz w:val="21"/>
                <w:szCs w:val="21"/>
              </w:rPr>
              <w:t>Зберігання товарів</w:t>
            </w:r>
          </w:p>
        </w:tc>
        <w:tc>
          <w:tcPr>
            <w:tcW w:w="2694"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2,7</w:t>
            </w:r>
          </w:p>
        </w:tc>
        <w:tc>
          <w:tcPr>
            <w:tcW w:w="3105"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1,2</w:t>
            </w:r>
          </w:p>
        </w:tc>
      </w:tr>
      <w:tr w:rsidR="0088073E" w:rsidRPr="001A6C08" w:rsidTr="0088073E">
        <w:tc>
          <w:tcPr>
            <w:tcW w:w="3964" w:type="dxa"/>
          </w:tcPr>
          <w:p w:rsidR="0088073E" w:rsidRPr="001A6C08" w:rsidRDefault="0088073E" w:rsidP="0088073E">
            <w:pPr>
              <w:rPr>
                <w:rFonts w:ascii="Arial" w:hAnsi="Arial" w:cs="Arial"/>
                <w:b/>
                <w:bCs/>
                <w:sz w:val="21"/>
                <w:szCs w:val="21"/>
              </w:rPr>
            </w:pPr>
            <w:r w:rsidRPr="001A6C08">
              <w:rPr>
                <w:rFonts w:ascii="Arial" w:hAnsi="Arial" w:cs="Arial"/>
                <w:sz w:val="21"/>
                <w:szCs w:val="21"/>
              </w:rPr>
              <w:t>Лабораторія ветеринарно-санітарної експертизи</w:t>
            </w:r>
          </w:p>
        </w:tc>
        <w:tc>
          <w:tcPr>
            <w:tcW w:w="2694"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2,2</w:t>
            </w:r>
          </w:p>
        </w:tc>
        <w:tc>
          <w:tcPr>
            <w:tcW w:w="3105"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0,6</w:t>
            </w:r>
          </w:p>
        </w:tc>
      </w:tr>
      <w:tr w:rsidR="0088073E" w:rsidRPr="001A6C08" w:rsidTr="0088073E">
        <w:tc>
          <w:tcPr>
            <w:tcW w:w="3964" w:type="dxa"/>
          </w:tcPr>
          <w:p w:rsidR="0088073E" w:rsidRPr="001A6C08" w:rsidRDefault="0088073E" w:rsidP="0088073E">
            <w:pPr>
              <w:rPr>
                <w:rFonts w:ascii="Arial" w:hAnsi="Arial" w:cs="Arial"/>
                <w:b/>
                <w:bCs/>
                <w:sz w:val="21"/>
                <w:szCs w:val="21"/>
              </w:rPr>
            </w:pPr>
            <w:r w:rsidRPr="001A6C08">
              <w:rPr>
                <w:rFonts w:ascii="Arial" w:hAnsi="Arial" w:cs="Arial"/>
                <w:sz w:val="21"/>
                <w:szCs w:val="21"/>
              </w:rPr>
              <w:t>Підсобних</w:t>
            </w:r>
          </w:p>
        </w:tc>
        <w:tc>
          <w:tcPr>
            <w:tcW w:w="2694"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1,3</w:t>
            </w:r>
          </w:p>
        </w:tc>
        <w:tc>
          <w:tcPr>
            <w:tcW w:w="3105"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0,4</w:t>
            </w:r>
          </w:p>
        </w:tc>
      </w:tr>
      <w:tr w:rsidR="0088073E" w:rsidRPr="001A6C08" w:rsidTr="0088073E">
        <w:tc>
          <w:tcPr>
            <w:tcW w:w="3964" w:type="dxa"/>
          </w:tcPr>
          <w:p w:rsidR="0088073E" w:rsidRPr="001A6C08" w:rsidRDefault="0088073E" w:rsidP="0088073E">
            <w:pPr>
              <w:rPr>
                <w:rFonts w:ascii="Arial" w:hAnsi="Arial" w:cs="Arial"/>
                <w:b/>
                <w:bCs/>
                <w:sz w:val="21"/>
                <w:szCs w:val="21"/>
              </w:rPr>
            </w:pPr>
            <w:r w:rsidRPr="001A6C08">
              <w:rPr>
                <w:rFonts w:ascii="Arial" w:hAnsi="Arial" w:cs="Arial"/>
                <w:sz w:val="21"/>
                <w:szCs w:val="21"/>
              </w:rPr>
              <w:t>Службових та побутових</w:t>
            </w:r>
          </w:p>
        </w:tc>
        <w:tc>
          <w:tcPr>
            <w:tcW w:w="2694"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1,8</w:t>
            </w:r>
          </w:p>
        </w:tc>
        <w:tc>
          <w:tcPr>
            <w:tcW w:w="3105"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0,6</w:t>
            </w:r>
          </w:p>
        </w:tc>
      </w:tr>
      <w:tr w:rsidR="0088073E" w:rsidRPr="001A6C08" w:rsidTr="0088073E">
        <w:tc>
          <w:tcPr>
            <w:tcW w:w="3964" w:type="dxa"/>
          </w:tcPr>
          <w:p w:rsidR="0088073E" w:rsidRPr="001A6C08" w:rsidRDefault="0088073E" w:rsidP="0088073E">
            <w:pPr>
              <w:rPr>
                <w:rFonts w:ascii="Arial" w:hAnsi="Arial" w:cs="Arial"/>
                <w:sz w:val="21"/>
                <w:szCs w:val="21"/>
              </w:rPr>
            </w:pPr>
            <w:r w:rsidRPr="001A6C08">
              <w:rPr>
                <w:rFonts w:ascii="Arial" w:hAnsi="Arial" w:cs="Arial"/>
                <w:sz w:val="21"/>
                <w:szCs w:val="21"/>
              </w:rPr>
              <w:t>РАЗОМ:</w:t>
            </w:r>
          </w:p>
        </w:tc>
        <w:tc>
          <w:tcPr>
            <w:tcW w:w="2694"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8,0</w:t>
            </w:r>
          </w:p>
        </w:tc>
        <w:tc>
          <w:tcPr>
            <w:tcW w:w="3105"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2,6</w:t>
            </w:r>
          </w:p>
        </w:tc>
      </w:tr>
      <w:tr w:rsidR="0088073E" w:rsidTr="001C01D5">
        <w:tc>
          <w:tcPr>
            <w:tcW w:w="9763" w:type="dxa"/>
            <w:gridSpan w:val="3"/>
          </w:tcPr>
          <w:p w:rsidR="0088073E" w:rsidRPr="0088073E" w:rsidRDefault="0088073E" w:rsidP="0088073E">
            <w:pPr>
              <w:ind w:left="1022" w:hanging="992"/>
              <w:rPr>
                <w:b/>
                <w:bCs/>
                <w:sz w:val="20"/>
                <w:szCs w:val="20"/>
              </w:rPr>
            </w:pPr>
            <w:r w:rsidRPr="0088073E">
              <w:rPr>
                <w:b/>
                <w:bCs/>
                <w:sz w:val="20"/>
                <w:szCs w:val="20"/>
              </w:rPr>
              <w:t>Примітка.</w:t>
            </w:r>
            <w:r w:rsidRPr="0088073E">
              <w:rPr>
                <w:sz w:val="20"/>
                <w:szCs w:val="20"/>
              </w:rPr>
              <w:t xml:space="preserve"> </w:t>
            </w:r>
            <w:r w:rsidRPr="001A6C08">
              <w:rPr>
                <w:rFonts w:ascii="Arial" w:hAnsi="Arial" w:cs="Arial"/>
                <w:sz w:val="18"/>
                <w:szCs w:val="18"/>
              </w:rPr>
              <w:t>Питомі показники наведені тільки по неторговельних приміщеннях ринкової торгівлі. Питомі показники по неторговельних приміщеннях інших підприємств торгівлі слід визначати згідно з додатками Л і М за таблицями Л.1 і М.1, а по підприємствах громадського харчування, побутового і комунального обслуговування, що включаються до складу ринкових комплексів, - за відповідними нормами.</w:t>
            </w:r>
          </w:p>
          <w:p w:rsidR="0088073E" w:rsidRPr="0088073E" w:rsidRDefault="0088073E" w:rsidP="0088073E">
            <w:pPr>
              <w:rPr>
                <w:b/>
                <w:bCs/>
                <w:sz w:val="20"/>
                <w:szCs w:val="20"/>
              </w:rPr>
            </w:pPr>
          </w:p>
        </w:tc>
      </w:tr>
    </w:tbl>
    <w:p w:rsidR="006A3B00" w:rsidRDefault="006A3B00" w:rsidP="0088073E">
      <w:pPr>
        <w:rPr>
          <w:b/>
          <w:bCs/>
          <w:sz w:val="22"/>
          <w:szCs w:val="22"/>
        </w:rPr>
        <w:sectPr w:rsidR="006A3B00" w:rsidSect="00F76472">
          <w:pgSz w:w="11900" w:h="16840"/>
          <w:pgMar w:top="851" w:right="1134" w:bottom="1134" w:left="993" w:header="510" w:footer="6" w:gutter="0"/>
          <w:cols w:space="708"/>
          <w:docGrid w:linePitch="326"/>
        </w:sectPr>
      </w:pPr>
    </w:p>
    <w:p w:rsidR="006A3B00" w:rsidRPr="001A6C08" w:rsidRDefault="006A3B00" w:rsidP="006A3B00">
      <w:pPr>
        <w:jc w:val="center"/>
        <w:rPr>
          <w:rFonts w:ascii="Arial" w:hAnsi="Arial" w:cs="Arial"/>
          <w:sz w:val="21"/>
          <w:szCs w:val="21"/>
        </w:rPr>
      </w:pPr>
      <w:r w:rsidRPr="001A6C08">
        <w:rPr>
          <w:rFonts w:ascii="Arial" w:hAnsi="Arial" w:cs="Arial"/>
          <w:sz w:val="21"/>
          <w:szCs w:val="21"/>
        </w:rPr>
        <w:lastRenderedPageBreak/>
        <w:t>ДОДАТОК П</w:t>
      </w:r>
    </w:p>
    <w:p w:rsidR="006A3B00" w:rsidRPr="001A6C08" w:rsidRDefault="006A3B00" w:rsidP="006A3B00">
      <w:pPr>
        <w:jc w:val="center"/>
        <w:rPr>
          <w:rFonts w:ascii="Arial" w:hAnsi="Arial" w:cs="Arial"/>
          <w:sz w:val="21"/>
          <w:szCs w:val="21"/>
        </w:rPr>
      </w:pPr>
      <w:r w:rsidRPr="001A6C08">
        <w:rPr>
          <w:rFonts w:ascii="Arial" w:hAnsi="Arial" w:cs="Arial"/>
          <w:sz w:val="21"/>
          <w:szCs w:val="21"/>
        </w:rPr>
        <w:t>(обов'язковий)</w:t>
      </w:r>
    </w:p>
    <w:p w:rsidR="006A3B00" w:rsidRPr="001A6C08" w:rsidRDefault="006A3B00" w:rsidP="006A3B00">
      <w:pPr>
        <w:jc w:val="center"/>
        <w:rPr>
          <w:rFonts w:ascii="Arial" w:hAnsi="Arial" w:cs="Arial"/>
          <w:sz w:val="21"/>
          <w:szCs w:val="21"/>
        </w:rPr>
      </w:pPr>
    </w:p>
    <w:p w:rsidR="0088073E" w:rsidRPr="001A6C08" w:rsidRDefault="006A3B00" w:rsidP="006A3B00">
      <w:pPr>
        <w:rPr>
          <w:rFonts w:ascii="Arial" w:hAnsi="Arial" w:cs="Arial"/>
          <w:b/>
          <w:bCs/>
          <w:sz w:val="21"/>
          <w:szCs w:val="21"/>
        </w:rPr>
      </w:pPr>
      <w:r w:rsidRPr="001A6C08">
        <w:rPr>
          <w:rFonts w:ascii="Arial" w:hAnsi="Arial" w:cs="Arial"/>
          <w:b/>
          <w:bCs/>
          <w:sz w:val="21"/>
          <w:szCs w:val="21"/>
        </w:rPr>
        <w:t>Таблиця П.1 –СКЛАД ПРИМІЩЕНЬ ПРОДОВОЛЬЧИХ МАГАЗИНІВ</w:t>
      </w:r>
    </w:p>
    <w:p w:rsidR="006A3B00" w:rsidRPr="001A6C08" w:rsidRDefault="006A3B00" w:rsidP="006A3B00">
      <w:pPr>
        <w:tabs>
          <w:tab w:val="left" w:pos="4536"/>
        </w:tabs>
        <w:rPr>
          <w:rFonts w:ascii="Arial" w:hAnsi="Arial" w:cs="Arial"/>
          <w:b/>
          <w:bCs/>
          <w:sz w:val="21"/>
          <w:szCs w:val="21"/>
        </w:rPr>
      </w:pPr>
    </w:p>
    <w:tbl>
      <w:tblPr>
        <w:tblStyle w:val="a3"/>
        <w:tblW w:w="0" w:type="auto"/>
        <w:tblLook w:val="04A0" w:firstRow="1" w:lastRow="0" w:firstColumn="1" w:lastColumn="0" w:noHBand="0" w:noVBand="1"/>
      </w:tblPr>
      <w:tblGrid>
        <w:gridCol w:w="4667"/>
        <w:gridCol w:w="1134"/>
        <w:gridCol w:w="995"/>
        <w:gridCol w:w="994"/>
        <w:gridCol w:w="994"/>
        <w:gridCol w:w="979"/>
      </w:tblGrid>
      <w:tr w:rsidR="009363AE" w:rsidRPr="001A6C08" w:rsidTr="009363AE">
        <w:tc>
          <w:tcPr>
            <w:tcW w:w="4667" w:type="dxa"/>
            <w:vMerge w:val="restart"/>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rPr>
              <w:t>Приміщення</w:t>
            </w:r>
          </w:p>
        </w:tc>
        <w:tc>
          <w:tcPr>
            <w:tcW w:w="5096" w:type="dxa"/>
            <w:gridSpan w:val="5"/>
          </w:tcPr>
          <w:p w:rsidR="009363AE" w:rsidRPr="001A6C08" w:rsidRDefault="009363AE" w:rsidP="006A3B00">
            <w:pPr>
              <w:rPr>
                <w:rFonts w:ascii="Arial" w:hAnsi="Arial" w:cs="Arial"/>
                <w:b/>
                <w:bCs/>
                <w:sz w:val="21"/>
                <w:szCs w:val="21"/>
              </w:rPr>
            </w:pPr>
            <w:r w:rsidRPr="001A6C08">
              <w:rPr>
                <w:rFonts w:ascii="Arial" w:hAnsi="Arial" w:cs="Arial"/>
                <w:b/>
                <w:bCs/>
                <w:sz w:val="21"/>
                <w:szCs w:val="21"/>
              </w:rPr>
              <w:t>Класифікаційні групи продовольчих магазинів</w:t>
            </w:r>
          </w:p>
        </w:tc>
      </w:tr>
      <w:tr w:rsidR="009363AE" w:rsidRPr="001A6C08" w:rsidTr="009363AE">
        <w:tc>
          <w:tcPr>
            <w:tcW w:w="4667" w:type="dxa"/>
            <w:vMerge/>
          </w:tcPr>
          <w:p w:rsidR="009363AE" w:rsidRPr="001A6C08" w:rsidRDefault="009363AE" w:rsidP="006A3B00">
            <w:pPr>
              <w:jc w:val="center"/>
              <w:rPr>
                <w:rFonts w:ascii="Arial" w:hAnsi="Arial" w:cs="Arial"/>
                <w:b/>
                <w:bCs/>
                <w:sz w:val="21"/>
                <w:szCs w:val="21"/>
              </w:rPr>
            </w:pPr>
          </w:p>
        </w:tc>
        <w:tc>
          <w:tcPr>
            <w:tcW w:w="1134" w:type="dxa"/>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rPr>
              <w:t>ІП</w:t>
            </w:r>
          </w:p>
        </w:tc>
        <w:tc>
          <w:tcPr>
            <w:tcW w:w="995" w:type="dxa"/>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rPr>
              <w:t>ІІП</w:t>
            </w:r>
          </w:p>
        </w:tc>
        <w:tc>
          <w:tcPr>
            <w:tcW w:w="994" w:type="dxa"/>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rPr>
              <w:t>ІІІП</w:t>
            </w:r>
          </w:p>
        </w:tc>
        <w:tc>
          <w:tcPr>
            <w:tcW w:w="994" w:type="dxa"/>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rPr>
              <w:t>І</w:t>
            </w:r>
            <w:r w:rsidRPr="001A6C08">
              <w:rPr>
                <w:rFonts w:ascii="Arial" w:hAnsi="Arial" w:cs="Arial"/>
                <w:b/>
                <w:bCs/>
                <w:sz w:val="21"/>
                <w:szCs w:val="21"/>
                <w:lang w:val="en-US"/>
              </w:rPr>
              <w:t>V</w:t>
            </w:r>
            <w:r w:rsidRPr="001A6C08">
              <w:rPr>
                <w:rFonts w:ascii="Arial" w:hAnsi="Arial" w:cs="Arial"/>
                <w:b/>
                <w:bCs/>
                <w:sz w:val="21"/>
                <w:szCs w:val="21"/>
              </w:rPr>
              <w:t>П</w:t>
            </w:r>
          </w:p>
        </w:tc>
        <w:tc>
          <w:tcPr>
            <w:tcW w:w="979" w:type="dxa"/>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П</w:t>
            </w:r>
          </w:p>
        </w:tc>
      </w:tr>
      <w:tr w:rsidR="00171F7C" w:rsidRPr="001A6C08" w:rsidTr="009363AE">
        <w:tc>
          <w:tcPr>
            <w:tcW w:w="4667" w:type="dxa"/>
          </w:tcPr>
          <w:p w:rsidR="006A3B00" w:rsidRPr="001A6C08" w:rsidRDefault="006A3B00" w:rsidP="006A3B00">
            <w:pPr>
              <w:rPr>
                <w:rFonts w:ascii="Arial" w:hAnsi="Arial" w:cs="Arial"/>
                <w:b/>
                <w:bCs/>
                <w:sz w:val="21"/>
                <w:szCs w:val="21"/>
              </w:rPr>
            </w:pPr>
            <w:r w:rsidRPr="001A6C08">
              <w:rPr>
                <w:rFonts w:ascii="Arial" w:hAnsi="Arial" w:cs="Arial"/>
                <w:sz w:val="21"/>
                <w:szCs w:val="21"/>
              </w:rPr>
              <w:t>ТОРГОВЕЛЬНІ ПРИМІЩЕННЯ</w:t>
            </w:r>
          </w:p>
        </w:tc>
        <w:tc>
          <w:tcPr>
            <w:tcW w:w="1134" w:type="dxa"/>
            <w:vAlign w:val="center"/>
          </w:tcPr>
          <w:p w:rsidR="006A3B00" w:rsidRPr="001A6C08" w:rsidRDefault="006A3B00" w:rsidP="006A3B00">
            <w:pPr>
              <w:jc w:val="center"/>
              <w:rPr>
                <w:rFonts w:ascii="Arial" w:hAnsi="Arial" w:cs="Arial"/>
                <w:sz w:val="21"/>
                <w:szCs w:val="21"/>
              </w:rPr>
            </w:pPr>
          </w:p>
        </w:tc>
        <w:tc>
          <w:tcPr>
            <w:tcW w:w="995" w:type="dxa"/>
            <w:vAlign w:val="center"/>
          </w:tcPr>
          <w:p w:rsidR="006A3B00" w:rsidRPr="001A6C08" w:rsidRDefault="006A3B00" w:rsidP="006A3B00">
            <w:pPr>
              <w:jc w:val="center"/>
              <w:rPr>
                <w:rFonts w:ascii="Arial" w:hAnsi="Arial" w:cs="Arial"/>
                <w:sz w:val="21"/>
                <w:szCs w:val="21"/>
              </w:rPr>
            </w:pPr>
          </w:p>
        </w:tc>
        <w:tc>
          <w:tcPr>
            <w:tcW w:w="994" w:type="dxa"/>
            <w:vAlign w:val="center"/>
          </w:tcPr>
          <w:p w:rsidR="006A3B00" w:rsidRPr="001A6C08" w:rsidRDefault="006A3B00" w:rsidP="006A3B00">
            <w:pPr>
              <w:jc w:val="center"/>
              <w:rPr>
                <w:rFonts w:ascii="Arial" w:hAnsi="Arial" w:cs="Arial"/>
                <w:sz w:val="21"/>
                <w:szCs w:val="21"/>
              </w:rPr>
            </w:pPr>
          </w:p>
        </w:tc>
        <w:tc>
          <w:tcPr>
            <w:tcW w:w="994" w:type="dxa"/>
            <w:vAlign w:val="center"/>
          </w:tcPr>
          <w:p w:rsidR="006A3B00" w:rsidRPr="001A6C08" w:rsidRDefault="006A3B00" w:rsidP="006A3B00">
            <w:pPr>
              <w:jc w:val="center"/>
              <w:rPr>
                <w:rFonts w:ascii="Arial" w:hAnsi="Arial" w:cs="Arial"/>
                <w:sz w:val="21"/>
                <w:szCs w:val="21"/>
              </w:rPr>
            </w:pPr>
          </w:p>
        </w:tc>
        <w:tc>
          <w:tcPr>
            <w:tcW w:w="979" w:type="dxa"/>
            <w:vAlign w:val="center"/>
          </w:tcPr>
          <w:p w:rsidR="006A3B00" w:rsidRPr="001A6C08" w:rsidRDefault="006A3B00" w:rsidP="006A3B00">
            <w:pPr>
              <w:jc w:val="center"/>
              <w:rPr>
                <w:rFonts w:ascii="Arial" w:hAnsi="Arial" w:cs="Arial"/>
                <w:sz w:val="21"/>
                <w:szCs w:val="21"/>
              </w:rPr>
            </w:pPr>
          </w:p>
        </w:tc>
      </w:tr>
      <w:tr w:rsidR="00171F7C" w:rsidRPr="001A6C08" w:rsidTr="009363AE">
        <w:tc>
          <w:tcPr>
            <w:tcW w:w="4667" w:type="dxa"/>
          </w:tcPr>
          <w:p w:rsidR="006A3B00" w:rsidRPr="001A6C08" w:rsidRDefault="00171F7C" w:rsidP="006A3B00">
            <w:pPr>
              <w:rPr>
                <w:rFonts w:ascii="Arial" w:hAnsi="Arial" w:cs="Arial"/>
                <w:b/>
                <w:bCs/>
                <w:sz w:val="21"/>
                <w:szCs w:val="21"/>
              </w:rPr>
            </w:pPr>
            <w:r w:rsidRPr="001A6C08">
              <w:rPr>
                <w:rFonts w:ascii="Arial" w:hAnsi="Arial" w:cs="Arial"/>
                <w:sz w:val="21"/>
                <w:szCs w:val="21"/>
              </w:rPr>
              <w:t>Торговельні зали</w:t>
            </w:r>
          </w:p>
        </w:tc>
        <w:tc>
          <w:tcPr>
            <w:tcW w:w="113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79"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6A3B00" w:rsidRPr="001A6C08" w:rsidRDefault="00171F7C" w:rsidP="006A3B00">
            <w:pPr>
              <w:rPr>
                <w:rFonts w:ascii="Arial" w:hAnsi="Arial" w:cs="Arial"/>
                <w:b/>
                <w:bCs/>
                <w:sz w:val="21"/>
                <w:szCs w:val="21"/>
              </w:rPr>
            </w:pPr>
            <w:r w:rsidRPr="001A6C08">
              <w:rPr>
                <w:rFonts w:ascii="Arial" w:hAnsi="Arial" w:cs="Arial"/>
                <w:sz w:val="21"/>
                <w:szCs w:val="21"/>
              </w:rPr>
              <w:t>Приміщення або площі в торговельних залах для додаткового обслуговування (відділ замовлень, підприємства харчування та інші згідно з додат</w:t>
            </w:r>
            <w:r w:rsidR="00203778" w:rsidRPr="001A6C08">
              <w:rPr>
                <w:rFonts w:ascii="Arial" w:hAnsi="Arial" w:cs="Arial"/>
                <w:sz w:val="21"/>
                <w:szCs w:val="21"/>
              </w:rPr>
              <w:t>ком Г</w:t>
            </w:r>
          </w:p>
        </w:tc>
        <w:tc>
          <w:tcPr>
            <w:tcW w:w="113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79"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171F7C" w:rsidRPr="001A6C08" w:rsidRDefault="00171F7C" w:rsidP="006A3B00">
            <w:pPr>
              <w:rPr>
                <w:rFonts w:ascii="Arial" w:hAnsi="Arial" w:cs="Arial"/>
                <w:sz w:val="21"/>
                <w:szCs w:val="21"/>
              </w:rPr>
            </w:pPr>
            <w:r w:rsidRPr="001A6C08">
              <w:rPr>
                <w:rFonts w:ascii="Arial" w:hAnsi="Arial" w:cs="Arial"/>
                <w:sz w:val="21"/>
                <w:szCs w:val="21"/>
              </w:rPr>
              <w:t xml:space="preserve">ПРИМІЩЕННЯ ДЛЯ ПРИЙМАННЯ, </w:t>
            </w:r>
          </w:p>
          <w:p w:rsidR="006A3B00" w:rsidRPr="001A6C08" w:rsidRDefault="00171F7C" w:rsidP="006A3B00">
            <w:pPr>
              <w:rPr>
                <w:rFonts w:ascii="Arial" w:hAnsi="Arial" w:cs="Arial"/>
                <w:b/>
                <w:bCs/>
                <w:sz w:val="21"/>
                <w:szCs w:val="21"/>
              </w:rPr>
            </w:pPr>
            <w:r w:rsidRPr="001A6C08">
              <w:rPr>
                <w:rFonts w:ascii="Arial" w:hAnsi="Arial" w:cs="Arial"/>
                <w:sz w:val="21"/>
                <w:szCs w:val="21"/>
              </w:rPr>
              <w:t>ЗБЕРІГАННЯ ТА ГОТУВАННЯ ТОВАРІВ ДО ПРОДАЖУ</w:t>
            </w:r>
          </w:p>
        </w:tc>
        <w:tc>
          <w:tcPr>
            <w:tcW w:w="1134" w:type="dxa"/>
            <w:vAlign w:val="center"/>
          </w:tcPr>
          <w:p w:rsidR="006A3B00" w:rsidRPr="001A6C08" w:rsidRDefault="006A3B00" w:rsidP="006A3B00">
            <w:pPr>
              <w:jc w:val="center"/>
              <w:rPr>
                <w:rFonts w:ascii="Arial" w:hAnsi="Arial" w:cs="Arial"/>
                <w:sz w:val="21"/>
                <w:szCs w:val="21"/>
              </w:rPr>
            </w:pPr>
          </w:p>
        </w:tc>
        <w:tc>
          <w:tcPr>
            <w:tcW w:w="995" w:type="dxa"/>
            <w:vAlign w:val="center"/>
          </w:tcPr>
          <w:p w:rsidR="006A3B00" w:rsidRPr="001A6C08" w:rsidRDefault="006A3B00" w:rsidP="006A3B00">
            <w:pPr>
              <w:jc w:val="center"/>
              <w:rPr>
                <w:rFonts w:ascii="Arial" w:hAnsi="Arial" w:cs="Arial"/>
                <w:sz w:val="21"/>
                <w:szCs w:val="21"/>
              </w:rPr>
            </w:pPr>
          </w:p>
        </w:tc>
        <w:tc>
          <w:tcPr>
            <w:tcW w:w="994" w:type="dxa"/>
            <w:vAlign w:val="center"/>
          </w:tcPr>
          <w:p w:rsidR="006A3B00" w:rsidRPr="001A6C08" w:rsidRDefault="006A3B00" w:rsidP="006A3B00">
            <w:pPr>
              <w:jc w:val="center"/>
              <w:rPr>
                <w:rFonts w:ascii="Arial" w:hAnsi="Arial" w:cs="Arial"/>
                <w:sz w:val="21"/>
                <w:szCs w:val="21"/>
              </w:rPr>
            </w:pPr>
          </w:p>
        </w:tc>
        <w:tc>
          <w:tcPr>
            <w:tcW w:w="994" w:type="dxa"/>
            <w:vAlign w:val="center"/>
          </w:tcPr>
          <w:p w:rsidR="006A3B00" w:rsidRPr="001A6C08" w:rsidRDefault="006A3B00" w:rsidP="006A3B00">
            <w:pPr>
              <w:jc w:val="center"/>
              <w:rPr>
                <w:rFonts w:ascii="Arial" w:hAnsi="Arial" w:cs="Arial"/>
                <w:sz w:val="21"/>
                <w:szCs w:val="21"/>
              </w:rPr>
            </w:pPr>
          </w:p>
        </w:tc>
        <w:tc>
          <w:tcPr>
            <w:tcW w:w="979" w:type="dxa"/>
            <w:vAlign w:val="center"/>
          </w:tcPr>
          <w:p w:rsidR="006A3B00" w:rsidRPr="001A6C08" w:rsidRDefault="006A3B00" w:rsidP="006A3B00">
            <w:pPr>
              <w:jc w:val="center"/>
              <w:rPr>
                <w:rFonts w:ascii="Arial" w:hAnsi="Arial" w:cs="Arial"/>
                <w:sz w:val="21"/>
                <w:szCs w:val="21"/>
              </w:rPr>
            </w:pPr>
          </w:p>
        </w:tc>
      </w:tr>
      <w:tr w:rsidR="00171F7C" w:rsidRPr="001A6C08" w:rsidTr="009363AE">
        <w:tc>
          <w:tcPr>
            <w:tcW w:w="4667" w:type="dxa"/>
          </w:tcPr>
          <w:p w:rsidR="00171F7C" w:rsidRPr="001A6C08" w:rsidRDefault="00171F7C" w:rsidP="00171F7C">
            <w:pPr>
              <w:rPr>
                <w:rFonts w:ascii="Arial" w:hAnsi="Arial" w:cs="Arial"/>
                <w:b/>
                <w:bCs/>
                <w:sz w:val="21"/>
                <w:szCs w:val="21"/>
              </w:rPr>
            </w:pPr>
            <w:r w:rsidRPr="001A6C08">
              <w:rPr>
                <w:rFonts w:ascii="Arial" w:hAnsi="Arial" w:cs="Arial"/>
                <w:sz w:val="21"/>
                <w:szCs w:val="21"/>
              </w:rPr>
              <w:t>Приміщення зберігання товарів, у тому числі охолоджувані камери</w:t>
            </w:r>
          </w:p>
        </w:tc>
        <w:tc>
          <w:tcPr>
            <w:tcW w:w="1134" w:type="dxa"/>
            <w:vAlign w:val="center"/>
          </w:tcPr>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tc>
        <w:tc>
          <w:tcPr>
            <w:tcW w:w="995" w:type="dxa"/>
          </w:tcPr>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tc>
        <w:tc>
          <w:tcPr>
            <w:tcW w:w="994" w:type="dxa"/>
          </w:tcPr>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tc>
        <w:tc>
          <w:tcPr>
            <w:tcW w:w="994" w:type="dxa"/>
          </w:tcPr>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tc>
        <w:tc>
          <w:tcPr>
            <w:tcW w:w="979" w:type="dxa"/>
          </w:tcPr>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6A3B00" w:rsidRPr="001A6C08" w:rsidRDefault="00171F7C" w:rsidP="006A3B00">
            <w:pPr>
              <w:rPr>
                <w:rFonts w:ascii="Arial" w:hAnsi="Arial" w:cs="Arial"/>
                <w:b/>
                <w:bCs/>
                <w:sz w:val="21"/>
                <w:szCs w:val="21"/>
              </w:rPr>
            </w:pPr>
            <w:proofErr w:type="spellStart"/>
            <w:r w:rsidRPr="001A6C08">
              <w:rPr>
                <w:rFonts w:ascii="Arial" w:hAnsi="Arial" w:cs="Arial"/>
                <w:sz w:val="21"/>
                <w:szCs w:val="21"/>
              </w:rPr>
              <w:t>Прийомочна</w:t>
            </w:r>
            <w:proofErr w:type="spellEnd"/>
          </w:p>
        </w:tc>
        <w:tc>
          <w:tcPr>
            <w:tcW w:w="1134" w:type="dxa"/>
            <w:vAlign w:val="center"/>
          </w:tcPr>
          <w:p w:rsidR="006A3B00" w:rsidRPr="001A6C08" w:rsidRDefault="00CE3AA5"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6A3B00" w:rsidRPr="001A6C08" w:rsidRDefault="00CE3AA5"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CE3AA5"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CE3AA5" w:rsidP="006A3B00">
            <w:pPr>
              <w:jc w:val="center"/>
              <w:rPr>
                <w:rFonts w:ascii="Arial" w:hAnsi="Arial" w:cs="Arial"/>
                <w:sz w:val="21"/>
                <w:szCs w:val="21"/>
              </w:rPr>
            </w:pPr>
            <w:r w:rsidRPr="001A6C08">
              <w:rPr>
                <w:rFonts w:ascii="Arial" w:hAnsi="Arial" w:cs="Arial"/>
                <w:sz w:val="21"/>
                <w:szCs w:val="21"/>
              </w:rPr>
              <w:t>+</w:t>
            </w:r>
          </w:p>
        </w:tc>
        <w:tc>
          <w:tcPr>
            <w:tcW w:w="979" w:type="dxa"/>
            <w:vAlign w:val="center"/>
          </w:tcPr>
          <w:p w:rsidR="006A3B00" w:rsidRPr="001A6C08" w:rsidRDefault="00CE3AA5" w:rsidP="006A3B00">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171F7C" w:rsidRPr="001A6C08" w:rsidRDefault="00171F7C" w:rsidP="006A3B00">
            <w:pPr>
              <w:rPr>
                <w:rFonts w:ascii="Arial" w:hAnsi="Arial" w:cs="Arial"/>
                <w:b/>
                <w:bCs/>
                <w:sz w:val="21"/>
                <w:szCs w:val="21"/>
              </w:rPr>
            </w:pPr>
            <w:r w:rsidRPr="001A6C08">
              <w:rPr>
                <w:rFonts w:ascii="Arial" w:hAnsi="Arial" w:cs="Arial"/>
                <w:sz w:val="21"/>
                <w:szCs w:val="21"/>
              </w:rPr>
              <w:t>ПІДСОБНІ ПРИМІЩЕННЯ</w:t>
            </w:r>
          </w:p>
        </w:tc>
        <w:tc>
          <w:tcPr>
            <w:tcW w:w="1134" w:type="dxa"/>
            <w:vAlign w:val="center"/>
          </w:tcPr>
          <w:p w:rsidR="00171F7C" w:rsidRPr="001A6C08" w:rsidRDefault="00171F7C" w:rsidP="006A3B00">
            <w:pPr>
              <w:jc w:val="center"/>
              <w:rPr>
                <w:rFonts w:ascii="Arial" w:hAnsi="Arial" w:cs="Arial"/>
                <w:sz w:val="21"/>
                <w:szCs w:val="21"/>
              </w:rPr>
            </w:pPr>
          </w:p>
        </w:tc>
        <w:tc>
          <w:tcPr>
            <w:tcW w:w="995"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79" w:type="dxa"/>
            <w:vAlign w:val="center"/>
          </w:tcPr>
          <w:p w:rsidR="00171F7C" w:rsidRPr="001A6C08" w:rsidRDefault="00171F7C" w:rsidP="006A3B00">
            <w:pPr>
              <w:jc w:val="center"/>
              <w:rPr>
                <w:rFonts w:ascii="Arial" w:hAnsi="Arial" w:cs="Arial"/>
                <w:sz w:val="21"/>
                <w:szCs w:val="21"/>
              </w:rPr>
            </w:pPr>
          </w:p>
        </w:tc>
      </w:tr>
      <w:tr w:rsidR="00F83814" w:rsidRPr="001A6C08" w:rsidTr="008956B1">
        <w:tc>
          <w:tcPr>
            <w:tcW w:w="4667" w:type="dxa"/>
          </w:tcPr>
          <w:p w:rsidR="00F83814" w:rsidRPr="001A6C08" w:rsidRDefault="00F83814" w:rsidP="006A3B00">
            <w:pPr>
              <w:rPr>
                <w:rFonts w:ascii="Arial" w:hAnsi="Arial" w:cs="Arial"/>
                <w:b/>
                <w:bCs/>
                <w:sz w:val="21"/>
                <w:szCs w:val="21"/>
              </w:rPr>
            </w:pPr>
            <w:r w:rsidRPr="001A6C08">
              <w:rPr>
                <w:rFonts w:ascii="Arial" w:hAnsi="Arial" w:cs="Arial"/>
                <w:sz w:val="21"/>
                <w:szCs w:val="21"/>
              </w:rPr>
              <w:t>Зберігання контейнерів обмінного фонду, тари</w:t>
            </w:r>
          </w:p>
        </w:tc>
        <w:tc>
          <w:tcPr>
            <w:tcW w:w="113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8956B1">
        <w:tc>
          <w:tcPr>
            <w:tcW w:w="4667" w:type="dxa"/>
          </w:tcPr>
          <w:p w:rsidR="00F83814" w:rsidRPr="001A6C08" w:rsidRDefault="00F83814" w:rsidP="006A3B00">
            <w:pPr>
              <w:rPr>
                <w:rFonts w:ascii="Arial" w:hAnsi="Arial" w:cs="Arial"/>
                <w:b/>
                <w:bCs/>
                <w:sz w:val="21"/>
                <w:szCs w:val="21"/>
              </w:rPr>
            </w:pPr>
            <w:r w:rsidRPr="001A6C08">
              <w:rPr>
                <w:rFonts w:ascii="Arial" w:hAnsi="Arial" w:cs="Arial"/>
                <w:sz w:val="21"/>
                <w:szCs w:val="21"/>
              </w:rPr>
              <w:t>Зберігання пакувальних матеріалів, інвентаря, спецодягу, білизняна</w:t>
            </w:r>
          </w:p>
        </w:tc>
        <w:tc>
          <w:tcPr>
            <w:tcW w:w="113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8956B1">
        <w:tc>
          <w:tcPr>
            <w:tcW w:w="4667" w:type="dxa"/>
          </w:tcPr>
          <w:p w:rsidR="00F83814" w:rsidRPr="001A6C08" w:rsidRDefault="00F83814" w:rsidP="006A3B00">
            <w:pPr>
              <w:rPr>
                <w:rFonts w:ascii="Arial" w:hAnsi="Arial" w:cs="Arial"/>
                <w:b/>
                <w:bCs/>
                <w:sz w:val="21"/>
                <w:szCs w:val="21"/>
              </w:rPr>
            </w:pPr>
            <w:r w:rsidRPr="001A6C08">
              <w:rPr>
                <w:rFonts w:ascii="Arial" w:hAnsi="Arial" w:cs="Arial"/>
                <w:sz w:val="21"/>
                <w:szCs w:val="21"/>
              </w:rPr>
              <w:t xml:space="preserve">Зберігання </w:t>
            </w:r>
            <w:proofErr w:type="spellStart"/>
            <w:r w:rsidRPr="001A6C08">
              <w:rPr>
                <w:rFonts w:ascii="Arial" w:hAnsi="Arial" w:cs="Arial"/>
                <w:sz w:val="21"/>
                <w:szCs w:val="21"/>
              </w:rPr>
              <w:t>прибирального</w:t>
            </w:r>
            <w:proofErr w:type="spellEnd"/>
            <w:r w:rsidRPr="001A6C08">
              <w:rPr>
                <w:rFonts w:ascii="Arial" w:hAnsi="Arial" w:cs="Arial"/>
                <w:sz w:val="21"/>
                <w:szCs w:val="21"/>
              </w:rPr>
              <w:t xml:space="preserve"> інвентаря, мийних засобів</w:t>
            </w:r>
          </w:p>
        </w:tc>
        <w:tc>
          <w:tcPr>
            <w:tcW w:w="113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8956B1">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Мийна (або мийні ванни в приміщеннях готування товарів до продажу)</w:t>
            </w:r>
          </w:p>
        </w:tc>
        <w:tc>
          <w:tcPr>
            <w:tcW w:w="113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8956B1">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Охолоджувана камера харчових відходів</w:t>
            </w:r>
          </w:p>
        </w:tc>
        <w:tc>
          <w:tcPr>
            <w:tcW w:w="1134" w:type="dxa"/>
            <w:vAlign w:val="center"/>
          </w:tcPr>
          <w:p w:rsidR="00F83814" w:rsidRPr="001A6C08" w:rsidRDefault="00F83814"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6A3B00">
            <w:pPr>
              <w:jc w:val="center"/>
              <w:rPr>
                <w:rFonts w:ascii="Arial" w:hAnsi="Arial" w:cs="Arial"/>
                <w:sz w:val="21"/>
                <w:szCs w:val="21"/>
              </w:rPr>
            </w:pPr>
          </w:p>
        </w:tc>
        <w:tc>
          <w:tcPr>
            <w:tcW w:w="994" w:type="dxa"/>
            <w:vAlign w:val="center"/>
          </w:tcPr>
          <w:p w:rsidR="00F83814" w:rsidRPr="001A6C08" w:rsidRDefault="00F83814" w:rsidP="006A3B00">
            <w:pPr>
              <w:jc w:val="center"/>
              <w:rPr>
                <w:rFonts w:ascii="Arial" w:hAnsi="Arial" w:cs="Arial"/>
                <w:sz w:val="21"/>
                <w:szCs w:val="21"/>
              </w:rPr>
            </w:pP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Підсобні приміщення для додаткового обслуговування (у тому числі для приймання скляної тари</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171F7C" w:rsidRPr="001A6C08" w:rsidRDefault="00171F7C" w:rsidP="006A3B00">
            <w:pPr>
              <w:rPr>
                <w:rFonts w:ascii="Arial" w:hAnsi="Arial" w:cs="Arial"/>
                <w:sz w:val="21"/>
                <w:szCs w:val="21"/>
              </w:rPr>
            </w:pPr>
            <w:r w:rsidRPr="001A6C08">
              <w:rPr>
                <w:rFonts w:ascii="Arial" w:hAnsi="Arial" w:cs="Arial"/>
                <w:sz w:val="21"/>
                <w:szCs w:val="21"/>
              </w:rPr>
              <w:t>Підсобні приміщення підприємства харчування для персоналу</w:t>
            </w:r>
          </w:p>
        </w:tc>
        <w:tc>
          <w:tcPr>
            <w:tcW w:w="1134" w:type="dxa"/>
            <w:vAlign w:val="center"/>
          </w:tcPr>
          <w:p w:rsidR="00171F7C" w:rsidRPr="001A6C08" w:rsidRDefault="00F83814"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79" w:type="dxa"/>
            <w:vAlign w:val="center"/>
          </w:tcPr>
          <w:p w:rsidR="00171F7C" w:rsidRPr="001A6C08" w:rsidRDefault="00171F7C" w:rsidP="006A3B00">
            <w:pPr>
              <w:jc w:val="center"/>
              <w:rPr>
                <w:rFonts w:ascii="Arial" w:hAnsi="Arial" w:cs="Arial"/>
                <w:sz w:val="21"/>
                <w:szCs w:val="21"/>
              </w:rPr>
            </w:pPr>
          </w:p>
        </w:tc>
      </w:tr>
      <w:tr w:rsidR="00171F7C" w:rsidRPr="001A6C08" w:rsidTr="009363AE">
        <w:tc>
          <w:tcPr>
            <w:tcW w:w="4667" w:type="dxa"/>
          </w:tcPr>
          <w:p w:rsidR="00171F7C" w:rsidRPr="001A6C08" w:rsidRDefault="00171F7C" w:rsidP="006A3B00">
            <w:pPr>
              <w:rPr>
                <w:rFonts w:ascii="Arial" w:hAnsi="Arial" w:cs="Arial"/>
                <w:sz w:val="21"/>
                <w:szCs w:val="21"/>
              </w:rPr>
            </w:pPr>
            <w:r w:rsidRPr="001A6C08">
              <w:rPr>
                <w:rFonts w:ascii="Arial" w:hAnsi="Arial" w:cs="Arial"/>
                <w:sz w:val="21"/>
                <w:szCs w:val="21"/>
              </w:rPr>
              <w:t>СЛУЖБОВО-ПОБУТОВІ ПРИМІЩЕННЯ</w:t>
            </w:r>
          </w:p>
        </w:tc>
        <w:tc>
          <w:tcPr>
            <w:tcW w:w="1134" w:type="dxa"/>
            <w:vAlign w:val="center"/>
          </w:tcPr>
          <w:p w:rsidR="00171F7C" w:rsidRPr="001A6C08" w:rsidRDefault="00171F7C" w:rsidP="006A3B00">
            <w:pPr>
              <w:jc w:val="center"/>
              <w:rPr>
                <w:rFonts w:ascii="Arial" w:hAnsi="Arial" w:cs="Arial"/>
                <w:sz w:val="21"/>
                <w:szCs w:val="21"/>
              </w:rPr>
            </w:pPr>
          </w:p>
        </w:tc>
        <w:tc>
          <w:tcPr>
            <w:tcW w:w="995"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79" w:type="dxa"/>
            <w:vAlign w:val="center"/>
          </w:tcPr>
          <w:p w:rsidR="00171F7C" w:rsidRPr="001A6C08" w:rsidRDefault="00171F7C" w:rsidP="006A3B00">
            <w:pPr>
              <w:jc w:val="center"/>
              <w:rPr>
                <w:rFonts w:ascii="Arial" w:hAnsi="Arial" w:cs="Arial"/>
                <w:sz w:val="21"/>
                <w:szCs w:val="21"/>
              </w:rPr>
            </w:pP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Конторські приміщення</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Кімната персоналу</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171F7C" w:rsidRPr="001A6C08" w:rsidRDefault="00171F7C" w:rsidP="006A3B00">
            <w:pPr>
              <w:rPr>
                <w:rFonts w:ascii="Arial" w:hAnsi="Arial" w:cs="Arial"/>
                <w:sz w:val="21"/>
                <w:szCs w:val="21"/>
              </w:rPr>
            </w:pPr>
            <w:r w:rsidRPr="001A6C08">
              <w:rPr>
                <w:rFonts w:ascii="Arial" w:hAnsi="Arial" w:cs="Arial"/>
                <w:sz w:val="21"/>
                <w:szCs w:val="21"/>
              </w:rPr>
              <w:t>Підприємства харчування для персоналу</w:t>
            </w:r>
          </w:p>
        </w:tc>
        <w:tc>
          <w:tcPr>
            <w:tcW w:w="1134" w:type="dxa"/>
            <w:vAlign w:val="center"/>
          </w:tcPr>
          <w:p w:rsidR="00171F7C" w:rsidRPr="001A6C08" w:rsidRDefault="00F83814"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79" w:type="dxa"/>
            <w:vAlign w:val="center"/>
          </w:tcPr>
          <w:p w:rsidR="00171F7C" w:rsidRPr="001A6C08" w:rsidRDefault="00171F7C" w:rsidP="006A3B00">
            <w:pPr>
              <w:jc w:val="center"/>
              <w:rPr>
                <w:rFonts w:ascii="Arial" w:hAnsi="Arial" w:cs="Arial"/>
                <w:sz w:val="21"/>
                <w:szCs w:val="21"/>
              </w:rPr>
            </w:pP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Приміщення для приймання їжі</w:t>
            </w:r>
          </w:p>
        </w:tc>
        <w:tc>
          <w:tcPr>
            <w:tcW w:w="1134" w:type="dxa"/>
            <w:vAlign w:val="center"/>
          </w:tcPr>
          <w:p w:rsidR="00F83814" w:rsidRPr="001A6C08" w:rsidRDefault="00F83814" w:rsidP="006A3B00">
            <w:pPr>
              <w:jc w:val="center"/>
              <w:rPr>
                <w:rFonts w:ascii="Arial" w:hAnsi="Arial" w:cs="Arial"/>
                <w:sz w:val="21"/>
                <w:szCs w:val="21"/>
              </w:rPr>
            </w:pP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Головна каса</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Приміщення для охорони (пожежний пост)</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Опорний пункт АСК</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6A3B00">
            <w:pPr>
              <w:jc w:val="center"/>
              <w:rPr>
                <w:rFonts w:ascii="Arial" w:hAnsi="Arial" w:cs="Arial"/>
                <w:sz w:val="21"/>
                <w:szCs w:val="21"/>
              </w:rPr>
            </w:pPr>
          </w:p>
        </w:tc>
        <w:tc>
          <w:tcPr>
            <w:tcW w:w="979" w:type="dxa"/>
            <w:vAlign w:val="center"/>
          </w:tcPr>
          <w:p w:rsidR="00F83814" w:rsidRPr="001A6C08" w:rsidRDefault="00F83814" w:rsidP="006A3B00">
            <w:pPr>
              <w:jc w:val="center"/>
              <w:rPr>
                <w:rFonts w:ascii="Arial" w:hAnsi="Arial" w:cs="Arial"/>
                <w:sz w:val="21"/>
                <w:szCs w:val="21"/>
              </w:rPr>
            </w:pP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Гардеробні</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Туалети для персоналу</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Душові</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E219C5" w:rsidTr="001C01D5">
        <w:tc>
          <w:tcPr>
            <w:tcW w:w="9763" w:type="dxa"/>
            <w:gridSpan w:val="6"/>
          </w:tcPr>
          <w:p w:rsidR="00E219C5" w:rsidRDefault="00E219C5" w:rsidP="00E219C5">
            <w:pPr>
              <w:rPr>
                <w:sz w:val="20"/>
                <w:szCs w:val="20"/>
              </w:rPr>
            </w:pPr>
            <w:r w:rsidRPr="00E219C5">
              <w:rPr>
                <w:b/>
                <w:bCs/>
                <w:sz w:val="20"/>
                <w:szCs w:val="20"/>
              </w:rPr>
              <w:t>Примітка 1.</w:t>
            </w:r>
            <w:r w:rsidRPr="00E219C5">
              <w:rPr>
                <w:sz w:val="20"/>
                <w:szCs w:val="20"/>
              </w:rPr>
              <w:t xml:space="preserve"> </w:t>
            </w:r>
            <w:r w:rsidRPr="001A6C08">
              <w:rPr>
                <w:rFonts w:ascii="Arial" w:hAnsi="Arial" w:cs="Arial"/>
                <w:sz w:val="18"/>
                <w:szCs w:val="18"/>
              </w:rPr>
              <w:t>Приміщення, відмічені знаком +, є обов'язковими, а знаком *- рекомендованими</w:t>
            </w:r>
            <w:r w:rsidRPr="00E219C5">
              <w:rPr>
                <w:sz w:val="20"/>
                <w:szCs w:val="20"/>
              </w:rPr>
              <w:t>.</w:t>
            </w:r>
          </w:p>
          <w:p w:rsidR="00E219C5" w:rsidRPr="00E219C5" w:rsidRDefault="00E219C5" w:rsidP="00E219C5">
            <w:pPr>
              <w:ind w:left="1164" w:hanging="1164"/>
              <w:rPr>
                <w:b/>
                <w:bCs/>
                <w:sz w:val="20"/>
                <w:szCs w:val="20"/>
              </w:rPr>
            </w:pPr>
            <w:r w:rsidRPr="00E219C5">
              <w:rPr>
                <w:b/>
                <w:bCs/>
                <w:sz w:val="20"/>
                <w:szCs w:val="20"/>
              </w:rPr>
              <w:t>Примітка 2.</w:t>
            </w:r>
            <w:r w:rsidRPr="00E219C5">
              <w:rPr>
                <w:sz w:val="20"/>
                <w:szCs w:val="20"/>
              </w:rPr>
              <w:t xml:space="preserve"> </w:t>
            </w:r>
            <w:r w:rsidRPr="001A6C08">
              <w:rPr>
                <w:rFonts w:ascii="Arial" w:hAnsi="Arial" w:cs="Arial"/>
                <w:sz w:val="18"/>
                <w:szCs w:val="18"/>
              </w:rPr>
              <w:t xml:space="preserve">Для магазинів категорій ІІП і VП охолоджувані камери є обув’я яковими за наявності в асортименті </w:t>
            </w:r>
            <w:proofErr w:type="spellStart"/>
            <w:r w:rsidRPr="001A6C08">
              <w:rPr>
                <w:rFonts w:ascii="Arial" w:hAnsi="Arial" w:cs="Arial"/>
                <w:sz w:val="18"/>
                <w:szCs w:val="18"/>
              </w:rPr>
              <w:t>кремокондитерських</w:t>
            </w:r>
            <w:proofErr w:type="spellEnd"/>
            <w:r w:rsidRPr="001A6C08">
              <w:rPr>
                <w:rFonts w:ascii="Arial" w:hAnsi="Arial" w:cs="Arial"/>
                <w:sz w:val="18"/>
                <w:szCs w:val="18"/>
              </w:rPr>
              <w:t xml:space="preserve"> виробів.</w:t>
            </w:r>
          </w:p>
        </w:tc>
      </w:tr>
    </w:tbl>
    <w:p w:rsidR="006A3B00" w:rsidRDefault="006A3B00" w:rsidP="006A3B00">
      <w:pPr>
        <w:rPr>
          <w:b/>
          <w:bCs/>
        </w:rPr>
      </w:pPr>
    </w:p>
    <w:p w:rsidR="009363AE" w:rsidRDefault="009363AE" w:rsidP="006A3B00">
      <w:pPr>
        <w:rPr>
          <w:b/>
          <w:bCs/>
        </w:rPr>
      </w:pPr>
    </w:p>
    <w:p w:rsidR="009363AE" w:rsidRDefault="009363AE" w:rsidP="006A3B00">
      <w:pPr>
        <w:rPr>
          <w:b/>
          <w:bCs/>
        </w:rPr>
        <w:sectPr w:rsidR="009363AE" w:rsidSect="00F76472">
          <w:pgSz w:w="11900" w:h="16840"/>
          <w:pgMar w:top="851" w:right="1134" w:bottom="1134" w:left="993" w:header="510" w:footer="6" w:gutter="0"/>
          <w:cols w:space="708"/>
          <w:docGrid w:linePitch="326"/>
        </w:sectPr>
      </w:pPr>
    </w:p>
    <w:p w:rsidR="009363AE" w:rsidRPr="001A6C08" w:rsidRDefault="009363AE" w:rsidP="009363AE">
      <w:pPr>
        <w:jc w:val="center"/>
        <w:rPr>
          <w:rFonts w:ascii="Arial" w:hAnsi="Arial" w:cs="Arial"/>
          <w:sz w:val="21"/>
          <w:szCs w:val="21"/>
        </w:rPr>
      </w:pPr>
      <w:r w:rsidRPr="001A6C08">
        <w:rPr>
          <w:rFonts w:ascii="Arial" w:hAnsi="Arial" w:cs="Arial"/>
          <w:sz w:val="21"/>
          <w:szCs w:val="21"/>
        </w:rPr>
        <w:lastRenderedPageBreak/>
        <w:t>ДОДАТОК Р</w:t>
      </w:r>
    </w:p>
    <w:p w:rsidR="009363AE" w:rsidRPr="001A6C08" w:rsidRDefault="009363AE" w:rsidP="009363AE">
      <w:pPr>
        <w:jc w:val="center"/>
        <w:rPr>
          <w:rFonts w:ascii="Arial" w:hAnsi="Arial" w:cs="Arial"/>
          <w:sz w:val="21"/>
          <w:szCs w:val="21"/>
        </w:rPr>
      </w:pPr>
      <w:r w:rsidRPr="001A6C08">
        <w:rPr>
          <w:rFonts w:ascii="Arial" w:hAnsi="Arial" w:cs="Arial"/>
          <w:sz w:val="21"/>
          <w:szCs w:val="21"/>
        </w:rPr>
        <w:t>(обов'язковий)</w:t>
      </w:r>
    </w:p>
    <w:p w:rsidR="009363AE" w:rsidRPr="001A6C08" w:rsidRDefault="009363AE" w:rsidP="009363AE">
      <w:pPr>
        <w:jc w:val="center"/>
        <w:rPr>
          <w:rFonts w:ascii="Arial" w:hAnsi="Arial" w:cs="Arial"/>
          <w:sz w:val="21"/>
          <w:szCs w:val="21"/>
        </w:rPr>
      </w:pPr>
    </w:p>
    <w:p w:rsidR="009363AE" w:rsidRPr="001A6C08" w:rsidRDefault="009363AE" w:rsidP="006A3B00">
      <w:pPr>
        <w:rPr>
          <w:rFonts w:ascii="Arial" w:hAnsi="Arial" w:cs="Arial"/>
          <w:b/>
          <w:bCs/>
          <w:sz w:val="21"/>
          <w:szCs w:val="21"/>
        </w:rPr>
      </w:pPr>
      <w:r w:rsidRPr="001A6C08">
        <w:rPr>
          <w:rFonts w:ascii="Arial" w:hAnsi="Arial" w:cs="Arial"/>
          <w:b/>
          <w:bCs/>
          <w:sz w:val="21"/>
          <w:szCs w:val="21"/>
        </w:rPr>
        <w:t>Таблиця P.1- СКЛАД ПРИМІЩЕНЬ НЕПРОДОВОЛЬЧИХ МАГАЗИНІВ</w:t>
      </w:r>
    </w:p>
    <w:p w:rsidR="009363AE" w:rsidRPr="001A6C08" w:rsidRDefault="009363AE" w:rsidP="006A3B00">
      <w:pPr>
        <w:rPr>
          <w:rFonts w:ascii="Arial" w:hAnsi="Arial" w:cs="Arial"/>
          <w:b/>
          <w:bCs/>
          <w:sz w:val="21"/>
          <w:szCs w:val="21"/>
        </w:rPr>
      </w:pPr>
    </w:p>
    <w:tbl>
      <w:tblPr>
        <w:tblStyle w:val="a3"/>
        <w:tblW w:w="0" w:type="auto"/>
        <w:tblLook w:val="04A0" w:firstRow="1" w:lastRow="0" w:firstColumn="1" w:lastColumn="0" w:noHBand="0" w:noVBand="1"/>
      </w:tblPr>
      <w:tblGrid>
        <w:gridCol w:w="4531"/>
        <w:gridCol w:w="709"/>
        <w:gridCol w:w="709"/>
        <w:gridCol w:w="850"/>
        <w:gridCol w:w="709"/>
        <w:gridCol w:w="600"/>
        <w:gridCol w:w="746"/>
        <w:gridCol w:w="909"/>
      </w:tblGrid>
      <w:tr w:rsidR="009363AE" w:rsidRPr="001A6C08" w:rsidTr="009363AE">
        <w:tc>
          <w:tcPr>
            <w:tcW w:w="4531" w:type="dxa"/>
            <w:vMerge w:val="restart"/>
            <w:vAlign w:val="center"/>
          </w:tcPr>
          <w:p w:rsidR="009363AE" w:rsidRPr="001A6C08" w:rsidRDefault="009363AE" w:rsidP="001C01D5">
            <w:pPr>
              <w:jc w:val="center"/>
              <w:rPr>
                <w:rFonts w:ascii="Arial" w:hAnsi="Arial" w:cs="Arial"/>
                <w:b/>
                <w:bCs/>
                <w:sz w:val="21"/>
                <w:szCs w:val="21"/>
              </w:rPr>
            </w:pPr>
            <w:r w:rsidRPr="001A6C08">
              <w:rPr>
                <w:rFonts w:ascii="Arial" w:hAnsi="Arial" w:cs="Arial"/>
                <w:b/>
                <w:bCs/>
                <w:sz w:val="21"/>
                <w:szCs w:val="21"/>
              </w:rPr>
              <w:t>Приміщення</w:t>
            </w:r>
          </w:p>
        </w:tc>
        <w:tc>
          <w:tcPr>
            <w:tcW w:w="5232" w:type="dxa"/>
            <w:gridSpan w:val="7"/>
          </w:tcPr>
          <w:p w:rsidR="009363AE" w:rsidRPr="001A6C08" w:rsidRDefault="009363AE" w:rsidP="001C01D5">
            <w:pPr>
              <w:rPr>
                <w:rFonts w:ascii="Arial" w:hAnsi="Arial" w:cs="Arial"/>
                <w:b/>
                <w:bCs/>
                <w:sz w:val="21"/>
                <w:szCs w:val="21"/>
              </w:rPr>
            </w:pPr>
            <w:r w:rsidRPr="001A6C08">
              <w:rPr>
                <w:rFonts w:ascii="Arial" w:hAnsi="Arial" w:cs="Arial"/>
                <w:b/>
                <w:bCs/>
                <w:sz w:val="21"/>
                <w:szCs w:val="21"/>
              </w:rPr>
              <w:t>Класифікаційні групи непродовольчих магазинів</w:t>
            </w:r>
          </w:p>
        </w:tc>
      </w:tr>
      <w:tr w:rsidR="004C58DD" w:rsidRPr="001A6C08" w:rsidTr="004C58DD">
        <w:tc>
          <w:tcPr>
            <w:tcW w:w="4531" w:type="dxa"/>
            <w:vMerge/>
          </w:tcPr>
          <w:p w:rsidR="004C58DD" w:rsidRPr="001A6C08" w:rsidRDefault="004C58DD" w:rsidP="001C01D5">
            <w:pPr>
              <w:jc w:val="center"/>
              <w:rPr>
                <w:rFonts w:ascii="Arial" w:hAnsi="Arial" w:cs="Arial"/>
                <w:b/>
                <w:bCs/>
                <w:sz w:val="21"/>
                <w:szCs w:val="21"/>
              </w:rPr>
            </w:pPr>
          </w:p>
        </w:tc>
        <w:tc>
          <w:tcPr>
            <w:tcW w:w="709" w:type="dxa"/>
            <w:vAlign w:val="center"/>
          </w:tcPr>
          <w:p w:rsidR="004C58DD" w:rsidRPr="001A6C08" w:rsidRDefault="004C58DD" w:rsidP="001C01D5">
            <w:pPr>
              <w:jc w:val="center"/>
              <w:rPr>
                <w:rFonts w:ascii="Arial" w:hAnsi="Arial" w:cs="Arial"/>
                <w:b/>
                <w:bCs/>
                <w:sz w:val="21"/>
                <w:szCs w:val="21"/>
              </w:rPr>
            </w:pPr>
            <w:r w:rsidRPr="001A6C08">
              <w:rPr>
                <w:rFonts w:ascii="Arial" w:hAnsi="Arial" w:cs="Arial"/>
                <w:b/>
                <w:bCs/>
                <w:sz w:val="21"/>
                <w:szCs w:val="21"/>
              </w:rPr>
              <w:t>ІН</w:t>
            </w:r>
          </w:p>
        </w:tc>
        <w:tc>
          <w:tcPr>
            <w:tcW w:w="709" w:type="dxa"/>
            <w:vAlign w:val="center"/>
          </w:tcPr>
          <w:p w:rsidR="004C58DD" w:rsidRPr="001A6C08" w:rsidRDefault="004C58DD" w:rsidP="00BF06B8">
            <w:pPr>
              <w:rPr>
                <w:rFonts w:ascii="Arial" w:hAnsi="Arial" w:cs="Arial"/>
                <w:b/>
                <w:bCs/>
                <w:sz w:val="21"/>
                <w:szCs w:val="21"/>
              </w:rPr>
            </w:pPr>
            <w:r w:rsidRPr="001A6C08">
              <w:rPr>
                <w:rFonts w:ascii="Arial" w:hAnsi="Arial" w:cs="Arial"/>
                <w:b/>
                <w:bCs/>
                <w:sz w:val="21"/>
                <w:szCs w:val="21"/>
              </w:rPr>
              <w:t>ІІН</w:t>
            </w:r>
          </w:p>
        </w:tc>
        <w:tc>
          <w:tcPr>
            <w:tcW w:w="850" w:type="dxa"/>
            <w:vAlign w:val="center"/>
          </w:tcPr>
          <w:p w:rsidR="004C58DD" w:rsidRPr="001A6C08" w:rsidRDefault="004C58DD" w:rsidP="004C58DD">
            <w:pPr>
              <w:rPr>
                <w:rFonts w:ascii="Arial" w:hAnsi="Arial" w:cs="Arial"/>
                <w:b/>
                <w:bCs/>
                <w:sz w:val="21"/>
                <w:szCs w:val="21"/>
              </w:rPr>
            </w:pPr>
            <w:r w:rsidRPr="001A6C08">
              <w:rPr>
                <w:rFonts w:ascii="Arial" w:hAnsi="Arial" w:cs="Arial"/>
                <w:b/>
                <w:bCs/>
                <w:sz w:val="21"/>
                <w:szCs w:val="21"/>
              </w:rPr>
              <w:t>ІІІН</w:t>
            </w:r>
          </w:p>
        </w:tc>
        <w:tc>
          <w:tcPr>
            <w:tcW w:w="709" w:type="dxa"/>
            <w:vAlign w:val="center"/>
          </w:tcPr>
          <w:p w:rsidR="004C58DD" w:rsidRPr="001A6C08" w:rsidRDefault="004C58DD" w:rsidP="004C58DD">
            <w:pPr>
              <w:rPr>
                <w:rFonts w:ascii="Arial" w:hAnsi="Arial" w:cs="Arial"/>
                <w:b/>
                <w:bCs/>
                <w:sz w:val="21"/>
                <w:szCs w:val="21"/>
              </w:rPr>
            </w:pPr>
            <w:r w:rsidRPr="001A6C08">
              <w:rPr>
                <w:rFonts w:ascii="Arial" w:hAnsi="Arial" w:cs="Arial"/>
                <w:b/>
                <w:bCs/>
                <w:sz w:val="21"/>
                <w:szCs w:val="21"/>
              </w:rPr>
              <w:t>І</w:t>
            </w:r>
            <w:r w:rsidRPr="001A6C08">
              <w:rPr>
                <w:rFonts w:ascii="Arial" w:hAnsi="Arial" w:cs="Arial"/>
                <w:b/>
                <w:bCs/>
                <w:sz w:val="21"/>
                <w:szCs w:val="21"/>
                <w:lang w:val="en-US"/>
              </w:rPr>
              <w:t>V</w:t>
            </w:r>
            <w:r w:rsidRPr="001A6C08">
              <w:rPr>
                <w:rFonts w:ascii="Arial" w:hAnsi="Arial" w:cs="Arial"/>
                <w:b/>
                <w:bCs/>
                <w:sz w:val="21"/>
                <w:szCs w:val="21"/>
              </w:rPr>
              <w:t>Н</w:t>
            </w:r>
          </w:p>
        </w:tc>
        <w:tc>
          <w:tcPr>
            <w:tcW w:w="600" w:type="dxa"/>
            <w:vAlign w:val="center"/>
          </w:tcPr>
          <w:p w:rsidR="004C58DD" w:rsidRPr="001A6C08" w:rsidRDefault="004C58DD" w:rsidP="004C58DD">
            <w:pP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Н</w:t>
            </w:r>
          </w:p>
        </w:tc>
        <w:tc>
          <w:tcPr>
            <w:tcW w:w="746" w:type="dxa"/>
            <w:vAlign w:val="center"/>
          </w:tcPr>
          <w:p w:rsidR="004C58DD" w:rsidRPr="001A6C08" w:rsidRDefault="004C58DD" w:rsidP="004C58DD">
            <w:pP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ІН</w:t>
            </w:r>
          </w:p>
        </w:tc>
        <w:tc>
          <w:tcPr>
            <w:tcW w:w="909" w:type="dxa"/>
            <w:vAlign w:val="center"/>
          </w:tcPr>
          <w:p w:rsidR="004C58DD" w:rsidRPr="001A6C08" w:rsidRDefault="004C58DD" w:rsidP="004C58DD">
            <w:pP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ІІН</w:t>
            </w:r>
          </w:p>
        </w:tc>
      </w:tr>
      <w:tr w:rsidR="004C58DD" w:rsidRPr="001A6C08" w:rsidTr="00A13E3D">
        <w:tc>
          <w:tcPr>
            <w:tcW w:w="4531" w:type="dxa"/>
            <w:vAlign w:val="center"/>
          </w:tcPr>
          <w:p w:rsidR="004C58DD" w:rsidRPr="001A6C08" w:rsidRDefault="004C58DD" w:rsidP="00A13E3D">
            <w:pPr>
              <w:rPr>
                <w:rFonts w:ascii="Arial" w:hAnsi="Arial" w:cs="Arial"/>
                <w:b/>
                <w:bCs/>
                <w:sz w:val="21"/>
                <w:szCs w:val="21"/>
              </w:rPr>
            </w:pPr>
            <w:r w:rsidRPr="001A6C08">
              <w:rPr>
                <w:rFonts w:ascii="Arial" w:hAnsi="Arial" w:cs="Arial"/>
                <w:sz w:val="21"/>
                <w:szCs w:val="21"/>
              </w:rPr>
              <w:t>ТОРГОВЕЛЬНІ ПРИМІЩЕННЯ</w:t>
            </w:r>
          </w:p>
        </w:tc>
        <w:tc>
          <w:tcPr>
            <w:tcW w:w="709" w:type="dxa"/>
            <w:vAlign w:val="center"/>
          </w:tcPr>
          <w:p w:rsidR="004C58DD" w:rsidRPr="001A6C08" w:rsidRDefault="004C58DD" w:rsidP="001C01D5">
            <w:pPr>
              <w:jc w:val="center"/>
              <w:rPr>
                <w:rFonts w:ascii="Arial" w:hAnsi="Arial" w:cs="Arial"/>
                <w:sz w:val="21"/>
                <w:szCs w:val="21"/>
              </w:rPr>
            </w:pPr>
          </w:p>
        </w:tc>
        <w:tc>
          <w:tcPr>
            <w:tcW w:w="709" w:type="dxa"/>
            <w:vAlign w:val="center"/>
          </w:tcPr>
          <w:p w:rsidR="004C58DD" w:rsidRPr="001A6C08" w:rsidRDefault="004C58DD" w:rsidP="00BF06B8">
            <w:pP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4C58DD" w:rsidP="004C58DD">
            <w:pPr>
              <w:rPr>
                <w:rFonts w:ascii="Arial" w:hAnsi="Arial" w:cs="Arial"/>
                <w:sz w:val="21"/>
                <w:szCs w:val="21"/>
              </w:rPr>
            </w:pP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4C58DD" w:rsidRPr="001A6C08" w:rsidTr="00A13E3D">
        <w:tc>
          <w:tcPr>
            <w:tcW w:w="4531" w:type="dxa"/>
          </w:tcPr>
          <w:p w:rsidR="004C58DD" w:rsidRPr="001A6C08" w:rsidRDefault="004C58DD" w:rsidP="001C01D5">
            <w:pPr>
              <w:rPr>
                <w:rFonts w:ascii="Arial" w:hAnsi="Arial" w:cs="Arial"/>
                <w:b/>
                <w:bCs/>
                <w:sz w:val="21"/>
                <w:szCs w:val="21"/>
              </w:rPr>
            </w:pPr>
            <w:r w:rsidRPr="001A6C08">
              <w:rPr>
                <w:rFonts w:ascii="Arial" w:hAnsi="Arial" w:cs="Arial"/>
                <w:sz w:val="21"/>
                <w:szCs w:val="21"/>
              </w:rPr>
              <w:t>Торговельні зали</w:t>
            </w:r>
          </w:p>
        </w:tc>
        <w:tc>
          <w:tcPr>
            <w:tcW w:w="709" w:type="dxa"/>
            <w:vAlign w:val="center"/>
          </w:tcPr>
          <w:p w:rsidR="004C58DD" w:rsidRPr="001A6C08" w:rsidRDefault="004C58D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4C58DD" w:rsidRPr="001A6C08" w:rsidRDefault="004C58D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4C58DD" w:rsidRPr="001A6C08" w:rsidRDefault="004C58D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4C58DD" w:rsidRPr="001A6C08" w:rsidRDefault="004C58D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4C58DD" w:rsidRPr="001A6C08" w:rsidRDefault="004C58D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4C58D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4C58DD" w:rsidRPr="001A6C08" w:rsidRDefault="00A13E3D" w:rsidP="00A13E3D">
            <w:pPr>
              <w:jc w:val="center"/>
              <w:rPr>
                <w:rFonts w:ascii="Arial" w:hAnsi="Arial" w:cs="Arial"/>
                <w:sz w:val="21"/>
                <w:szCs w:val="21"/>
              </w:rPr>
            </w:pPr>
            <w:r w:rsidRPr="001A6C08">
              <w:rPr>
                <w:rFonts w:ascii="Arial" w:hAnsi="Arial" w:cs="Arial"/>
                <w:sz w:val="21"/>
                <w:szCs w:val="21"/>
              </w:rPr>
              <w:t>+</w:t>
            </w:r>
          </w:p>
        </w:tc>
      </w:tr>
      <w:tr w:rsidR="00A13E3D" w:rsidRPr="001A6C08" w:rsidTr="00A13E3D">
        <w:tc>
          <w:tcPr>
            <w:tcW w:w="4531" w:type="dxa"/>
          </w:tcPr>
          <w:p w:rsidR="00A13E3D" w:rsidRPr="001A6C08" w:rsidRDefault="00A13E3D" w:rsidP="001C01D5">
            <w:pPr>
              <w:rPr>
                <w:rFonts w:ascii="Arial" w:hAnsi="Arial" w:cs="Arial"/>
                <w:b/>
                <w:bCs/>
                <w:sz w:val="21"/>
                <w:szCs w:val="21"/>
              </w:rPr>
            </w:pPr>
            <w:r w:rsidRPr="001A6C08">
              <w:rPr>
                <w:rFonts w:ascii="Arial" w:hAnsi="Arial" w:cs="Arial"/>
                <w:sz w:val="21"/>
                <w:szCs w:val="21"/>
              </w:rPr>
              <w:t>Приміщення або площі в торговельних залах для додаткового обслуговування (відділ замовлень, підприємства харчування та інші згідно з додатком Г)</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r>
      <w:tr w:rsidR="004C58DD" w:rsidRPr="001A6C08" w:rsidTr="004C58DD">
        <w:tc>
          <w:tcPr>
            <w:tcW w:w="4531" w:type="dxa"/>
          </w:tcPr>
          <w:p w:rsidR="004C58DD" w:rsidRPr="001A6C08" w:rsidRDefault="004C58DD" w:rsidP="00BF06B8">
            <w:pPr>
              <w:rPr>
                <w:rFonts w:ascii="Arial" w:hAnsi="Arial" w:cs="Arial"/>
                <w:sz w:val="21"/>
                <w:szCs w:val="21"/>
              </w:rPr>
            </w:pPr>
            <w:r w:rsidRPr="001A6C08">
              <w:rPr>
                <w:rFonts w:ascii="Arial" w:hAnsi="Arial" w:cs="Arial"/>
                <w:sz w:val="21"/>
                <w:szCs w:val="21"/>
              </w:rPr>
              <w:t xml:space="preserve">ПРИМІЩЕННЯ ДЛЯ ПРИЙМАННЯ, </w:t>
            </w:r>
          </w:p>
          <w:p w:rsidR="004C58DD" w:rsidRPr="001A6C08" w:rsidRDefault="004C58DD" w:rsidP="00BF06B8">
            <w:pPr>
              <w:rPr>
                <w:rFonts w:ascii="Arial" w:hAnsi="Arial" w:cs="Arial"/>
                <w:b/>
                <w:bCs/>
                <w:sz w:val="21"/>
                <w:szCs w:val="21"/>
              </w:rPr>
            </w:pPr>
            <w:r w:rsidRPr="001A6C08">
              <w:rPr>
                <w:rFonts w:ascii="Arial" w:hAnsi="Arial" w:cs="Arial"/>
                <w:sz w:val="21"/>
                <w:szCs w:val="21"/>
              </w:rPr>
              <w:t>ЗБЕРІГАННЯ ТА ГОТУВАННЯ ТОВАРІВ ДО ПРОДАЖУ</w:t>
            </w:r>
          </w:p>
        </w:tc>
        <w:tc>
          <w:tcPr>
            <w:tcW w:w="709" w:type="dxa"/>
            <w:vAlign w:val="center"/>
          </w:tcPr>
          <w:p w:rsidR="004C58DD" w:rsidRPr="001A6C08" w:rsidRDefault="004C58DD" w:rsidP="00BF06B8">
            <w:pPr>
              <w:jc w:val="center"/>
              <w:rPr>
                <w:rFonts w:ascii="Arial" w:hAnsi="Arial" w:cs="Arial"/>
                <w:sz w:val="21"/>
                <w:szCs w:val="21"/>
              </w:rPr>
            </w:pPr>
          </w:p>
        </w:tc>
        <w:tc>
          <w:tcPr>
            <w:tcW w:w="709" w:type="dxa"/>
            <w:vAlign w:val="center"/>
          </w:tcPr>
          <w:p w:rsidR="004C58DD" w:rsidRPr="001A6C08" w:rsidRDefault="004C58DD" w:rsidP="00BF06B8">
            <w:pP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4C58DD" w:rsidP="004C58DD">
            <w:pPr>
              <w:rPr>
                <w:rFonts w:ascii="Arial" w:hAnsi="Arial" w:cs="Arial"/>
                <w:sz w:val="21"/>
                <w:szCs w:val="21"/>
              </w:rPr>
            </w:pP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A13E3D" w:rsidRPr="001A6C08" w:rsidTr="00A13E3D">
        <w:tc>
          <w:tcPr>
            <w:tcW w:w="4531" w:type="dxa"/>
          </w:tcPr>
          <w:p w:rsidR="00A13E3D" w:rsidRPr="001A6C08" w:rsidRDefault="00A13E3D" w:rsidP="00A13E3D">
            <w:pPr>
              <w:rPr>
                <w:rFonts w:ascii="Arial" w:hAnsi="Arial" w:cs="Arial"/>
                <w:b/>
                <w:bCs/>
                <w:sz w:val="21"/>
                <w:szCs w:val="21"/>
              </w:rPr>
            </w:pPr>
            <w:r w:rsidRPr="001A6C08">
              <w:rPr>
                <w:rFonts w:ascii="Arial" w:hAnsi="Arial" w:cs="Arial"/>
                <w:sz w:val="21"/>
                <w:szCs w:val="21"/>
              </w:rPr>
              <w:t>Приміщення зберігання товарів</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r>
      <w:tr w:rsidR="00A13E3D" w:rsidRPr="001A6C08" w:rsidTr="00A13E3D">
        <w:tc>
          <w:tcPr>
            <w:tcW w:w="4531" w:type="dxa"/>
          </w:tcPr>
          <w:p w:rsidR="00A13E3D" w:rsidRPr="001A6C08" w:rsidRDefault="00A13E3D" w:rsidP="00BF06B8">
            <w:pPr>
              <w:rPr>
                <w:rFonts w:ascii="Arial" w:hAnsi="Arial" w:cs="Arial"/>
                <w:b/>
                <w:bCs/>
                <w:sz w:val="21"/>
                <w:szCs w:val="21"/>
              </w:rPr>
            </w:pPr>
            <w:proofErr w:type="spellStart"/>
            <w:r w:rsidRPr="001A6C08">
              <w:rPr>
                <w:rFonts w:ascii="Arial" w:hAnsi="Arial" w:cs="Arial"/>
                <w:sz w:val="21"/>
                <w:szCs w:val="21"/>
              </w:rPr>
              <w:t>Прийомочна</w:t>
            </w:r>
            <w:proofErr w:type="spellEnd"/>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4C58DD">
            <w:pPr>
              <w:rPr>
                <w:rFonts w:ascii="Arial" w:hAnsi="Arial" w:cs="Arial"/>
                <w:sz w:val="21"/>
                <w:szCs w:val="21"/>
              </w:rPr>
            </w:pPr>
          </w:p>
        </w:tc>
      </w:tr>
      <w:tr w:rsidR="004C58DD" w:rsidRPr="001A6C08" w:rsidTr="004C58DD">
        <w:tc>
          <w:tcPr>
            <w:tcW w:w="4531" w:type="dxa"/>
          </w:tcPr>
          <w:p w:rsidR="004C58DD" w:rsidRPr="001A6C08" w:rsidRDefault="004C58DD" w:rsidP="00BF06B8">
            <w:pPr>
              <w:rPr>
                <w:rFonts w:ascii="Arial" w:hAnsi="Arial" w:cs="Arial"/>
                <w:b/>
                <w:bCs/>
                <w:sz w:val="21"/>
                <w:szCs w:val="21"/>
              </w:rPr>
            </w:pPr>
            <w:r w:rsidRPr="001A6C08">
              <w:rPr>
                <w:rFonts w:ascii="Arial" w:hAnsi="Arial" w:cs="Arial"/>
                <w:sz w:val="21"/>
                <w:szCs w:val="21"/>
              </w:rPr>
              <w:t>ПІДСОБНІ ПРИМІЩЕННЯ</w:t>
            </w:r>
          </w:p>
        </w:tc>
        <w:tc>
          <w:tcPr>
            <w:tcW w:w="709" w:type="dxa"/>
            <w:vAlign w:val="center"/>
          </w:tcPr>
          <w:p w:rsidR="004C58DD" w:rsidRPr="001A6C08" w:rsidRDefault="004C58DD" w:rsidP="00BF06B8">
            <w:pPr>
              <w:jc w:val="center"/>
              <w:rPr>
                <w:rFonts w:ascii="Arial" w:hAnsi="Arial" w:cs="Arial"/>
                <w:sz w:val="21"/>
                <w:szCs w:val="21"/>
              </w:rPr>
            </w:pPr>
          </w:p>
        </w:tc>
        <w:tc>
          <w:tcPr>
            <w:tcW w:w="709" w:type="dxa"/>
            <w:vAlign w:val="center"/>
          </w:tcPr>
          <w:p w:rsidR="004C58DD" w:rsidRPr="001A6C08" w:rsidRDefault="004C58DD" w:rsidP="00BF06B8">
            <w:pPr>
              <w:jc w:val="cente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4C58DD" w:rsidP="004C58DD">
            <w:pPr>
              <w:rPr>
                <w:rFonts w:ascii="Arial" w:hAnsi="Arial" w:cs="Arial"/>
                <w:sz w:val="21"/>
                <w:szCs w:val="21"/>
              </w:rPr>
            </w:pP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A13E3D" w:rsidRPr="001A6C08" w:rsidTr="00A13E3D">
        <w:tc>
          <w:tcPr>
            <w:tcW w:w="4531" w:type="dxa"/>
          </w:tcPr>
          <w:p w:rsidR="00A13E3D" w:rsidRPr="001A6C08" w:rsidRDefault="00A13E3D" w:rsidP="00BF06B8">
            <w:pPr>
              <w:rPr>
                <w:rFonts w:ascii="Arial" w:hAnsi="Arial" w:cs="Arial"/>
                <w:b/>
                <w:bCs/>
                <w:sz w:val="21"/>
                <w:szCs w:val="21"/>
              </w:rPr>
            </w:pPr>
            <w:r w:rsidRPr="001A6C08">
              <w:rPr>
                <w:rFonts w:ascii="Arial" w:hAnsi="Arial" w:cs="Arial"/>
                <w:sz w:val="21"/>
                <w:szCs w:val="21"/>
              </w:rPr>
              <w:t>Зберігання контейнерів обмінного фонду, тари</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4C58DD">
            <w:pPr>
              <w:rPr>
                <w:rFonts w:ascii="Arial" w:hAnsi="Arial" w:cs="Arial"/>
                <w:sz w:val="21"/>
                <w:szCs w:val="21"/>
              </w:rPr>
            </w:pPr>
          </w:p>
        </w:tc>
      </w:tr>
      <w:tr w:rsidR="00A13E3D" w:rsidRPr="001A6C08" w:rsidTr="00A13E3D">
        <w:tc>
          <w:tcPr>
            <w:tcW w:w="4531" w:type="dxa"/>
          </w:tcPr>
          <w:p w:rsidR="00A13E3D" w:rsidRPr="001A6C08" w:rsidRDefault="00A13E3D" w:rsidP="00BF06B8">
            <w:pPr>
              <w:rPr>
                <w:rFonts w:ascii="Arial" w:hAnsi="Arial" w:cs="Arial"/>
                <w:b/>
                <w:bCs/>
                <w:sz w:val="21"/>
                <w:szCs w:val="21"/>
              </w:rPr>
            </w:pPr>
            <w:r w:rsidRPr="001A6C08">
              <w:rPr>
                <w:rFonts w:ascii="Arial" w:hAnsi="Arial" w:cs="Arial"/>
                <w:sz w:val="21"/>
                <w:szCs w:val="21"/>
              </w:rPr>
              <w:t>Зберігання пакувальних матеріалів, інвентаря, спецодягу, білизняна</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r>
      <w:tr w:rsidR="00A13E3D" w:rsidRPr="001A6C08" w:rsidTr="00A13E3D">
        <w:tc>
          <w:tcPr>
            <w:tcW w:w="4531" w:type="dxa"/>
          </w:tcPr>
          <w:p w:rsidR="00A13E3D" w:rsidRPr="001A6C08" w:rsidRDefault="00A13E3D" w:rsidP="00BF06B8">
            <w:pPr>
              <w:rPr>
                <w:rFonts w:ascii="Arial" w:hAnsi="Arial" w:cs="Arial"/>
                <w:b/>
                <w:bCs/>
                <w:sz w:val="21"/>
                <w:szCs w:val="21"/>
              </w:rPr>
            </w:pPr>
            <w:r w:rsidRPr="001A6C08">
              <w:rPr>
                <w:rFonts w:ascii="Arial" w:hAnsi="Arial" w:cs="Arial"/>
                <w:sz w:val="21"/>
                <w:szCs w:val="21"/>
              </w:rPr>
              <w:t xml:space="preserve">Зберігання </w:t>
            </w:r>
            <w:proofErr w:type="spellStart"/>
            <w:r w:rsidRPr="001A6C08">
              <w:rPr>
                <w:rFonts w:ascii="Arial" w:hAnsi="Arial" w:cs="Arial"/>
                <w:sz w:val="21"/>
                <w:szCs w:val="21"/>
              </w:rPr>
              <w:t>прибирального</w:t>
            </w:r>
            <w:proofErr w:type="spellEnd"/>
            <w:r w:rsidRPr="001A6C08">
              <w:rPr>
                <w:rFonts w:ascii="Arial" w:hAnsi="Arial" w:cs="Arial"/>
                <w:sz w:val="21"/>
                <w:szCs w:val="21"/>
              </w:rPr>
              <w:t xml:space="preserve"> інвентаря, мийних засобів</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r>
      <w:tr w:rsidR="004C58DD" w:rsidRPr="001A6C08" w:rsidTr="001226BC">
        <w:tc>
          <w:tcPr>
            <w:tcW w:w="4531" w:type="dxa"/>
          </w:tcPr>
          <w:p w:rsidR="004C58DD" w:rsidRPr="001A6C08" w:rsidRDefault="001226BC" w:rsidP="00BF06B8">
            <w:pPr>
              <w:rPr>
                <w:rFonts w:ascii="Arial" w:hAnsi="Arial" w:cs="Arial"/>
                <w:sz w:val="21"/>
                <w:szCs w:val="21"/>
              </w:rPr>
            </w:pPr>
            <w:r w:rsidRPr="001A6C08">
              <w:rPr>
                <w:rFonts w:ascii="Arial" w:hAnsi="Arial" w:cs="Arial"/>
                <w:sz w:val="21"/>
                <w:szCs w:val="21"/>
              </w:rPr>
              <w:t>Приміщення для механізованого пресування паперових відходів</w:t>
            </w:r>
          </w:p>
        </w:tc>
        <w:tc>
          <w:tcPr>
            <w:tcW w:w="709" w:type="dxa"/>
            <w:vAlign w:val="center"/>
          </w:tcPr>
          <w:p w:rsidR="004C58DD" w:rsidRPr="001A6C08" w:rsidRDefault="001226BC" w:rsidP="00BF06B8">
            <w:pPr>
              <w:jc w:val="center"/>
              <w:rPr>
                <w:rFonts w:ascii="Arial" w:hAnsi="Arial" w:cs="Arial"/>
                <w:sz w:val="21"/>
                <w:szCs w:val="21"/>
              </w:rPr>
            </w:pPr>
            <w:r w:rsidRPr="001A6C08">
              <w:rPr>
                <w:rFonts w:ascii="Arial" w:hAnsi="Arial" w:cs="Arial"/>
                <w:sz w:val="21"/>
                <w:szCs w:val="21"/>
              </w:rPr>
              <w:t>+</w:t>
            </w:r>
          </w:p>
        </w:tc>
        <w:tc>
          <w:tcPr>
            <w:tcW w:w="709" w:type="dxa"/>
            <w:vAlign w:val="center"/>
          </w:tcPr>
          <w:p w:rsidR="004C58DD" w:rsidRPr="001A6C08" w:rsidRDefault="004C58DD" w:rsidP="00BF06B8">
            <w:pPr>
              <w:jc w:val="cente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1226BC" w:rsidRPr="001A6C08" w:rsidTr="001226BC">
        <w:tc>
          <w:tcPr>
            <w:tcW w:w="4531" w:type="dxa"/>
          </w:tcPr>
          <w:p w:rsidR="001226BC" w:rsidRPr="001A6C08" w:rsidRDefault="001226BC" w:rsidP="00BF06B8">
            <w:pPr>
              <w:rPr>
                <w:rFonts w:ascii="Arial" w:hAnsi="Arial" w:cs="Arial"/>
                <w:sz w:val="21"/>
                <w:szCs w:val="21"/>
              </w:rPr>
            </w:pPr>
            <w:r w:rsidRPr="001A6C08">
              <w:rPr>
                <w:rFonts w:ascii="Arial" w:hAnsi="Arial" w:cs="Arial"/>
                <w:sz w:val="21"/>
                <w:szCs w:val="21"/>
              </w:rPr>
              <w:t xml:space="preserve">Підсобні приміщення для додаткового обслуговування </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85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60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46"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9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r>
      <w:tr w:rsidR="004C58DD" w:rsidRPr="001A6C08" w:rsidTr="004C58DD">
        <w:tc>
          <w:tcPr>
            <w:tcW w:w="4531" w:type="dxa"/>
          </w:tcPr>
          <w:p w:rsidR="004C58DD" w:rsidRPr="001A6C08" w:rsidRDefault="004C58DD" w:rsidP="00BF06B8">
            <w:pPr>
              <w:rPr>
                <w:rFonts w:ascii="Arial" w:hAnsi="Arial" w:cs="Arial"/>
                <w:sz w:val="21"/>
                <w:szCs w:val="21"/>
              </w:rPr>
            </w:pPr>
            <w:r w:rsidRPr="001A6C08">
              <w:rPr>
                <w:rFonts w:ascii="Arial" w:hAnsi="Arial" w:cs="Arial"/>
                <w:sz w:val="21"/>
                <w:szCs w:val="21"/>
              </w:rPr>
              <w:t>Підсобні приміщення підприємства харчування для персоналу</w:t>
            </w:r>
          </w:p>
        </w:tc>
        <w:tc>
          <w:tcPr>
            <w:tcW w:w="709" w:type="dxa"/>
            <w:vAlign w:val="center"/>
          </w:tcPr>
          <w:p w:rsidR="004C58DD" w:rsidRPr="001A6C08" w:rsidRDefault="001226BC" w:rsidP="00BF06B8">
            <w:pPr>
              <w:jc w:val="center"/>
              <w:rPr>
                <w:rFonts w:ascii="Arial" w:hAnsi="Arial" w:cs="Arial"/>
                <w:sz w:val="21"/>
                <w:szCs w:val="21"/>
              </w:rPr>
            </w:pPr>
            <w:r w:rsidRPr="001A6C08">
              <w:rPr>
                <w:rFonts w:ascii="Arial" w:hAnsi="Arial" w:cs="Arial"/>
                <w:sz w:val="21"/>
                <w:szCs w:val="21"/>
              </w:rPr>
              <w:t>+</w:t>
            </w:r>
          </w:p>
        </w:tc>
        <w:tc>
          <w:tcPr>
            <w:tcW w:w="709" w:type="dxa"/>
            <w:vAlign w:val="center"/>
          </w:tcPr>
          <w:p w:rsidR="004C58DD" w:rsidRPr="001A6C08" w:rsidRDefault="001226BC" w:rsidP="00BF06B8">
            <w:pPr>
              <w:jc w:val="center"/>
              <w:rPr>
                <w:rFonts w:ascii="Arial" w:hAnsi="Arial" w:cs="Arial"/>
                <w:sz w:val="21"/>
                <w:szCs w:val="21"/>
              </w:rPr>
            </w:pPr>
            <w:r w:rsidRPr="001A6C08">
              <w:rPr>
                <w:rFonts w:ascii="Arial" w:hAnsi="Arial" w:cs="Arial"/>
                <w:sz w:val="21"/>
                <w:szCs w:val="21"/>
              </w:rPr>
              <w:t>+</w:t>
            </w: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4C58DD" w:rsidP="004C58DD">
            <w:pPr>
              <w:rPr>
                <w:rFonts w:ascii="Arial" w:hAnsi="Arial" w:cs="Arial"/>
                <w:sz w:val="21"/>
                <w:szCs w:val="21"/>
              </w:rPr>
            </w:pP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4C58DD" w:rsidRPr="001A6C08" w:rsidTr="004C58DD">
        <w:tc>
          <w:tcPr>
            <w:tcW w:w="4531" w:type="dxa"/>
          </w:tcPr>
          <w:p w:rsidR="004C58DD" w:rsidRPr="001A6C08" w:rsidRDefault="004C58DD" w:rsidP="00BF06B8">
            <w:pPr>
              <w:rPr>
                <w:rFonts w:ascii="Arial" w:hAnsi="Arial" w:cs="Arial"/>
                <w:sz w:val="21"/>
                <w:szCs w:val="21"/>
              </w:rPr>
            </w:pPr>
            <w:r w:rsidRPr="001A6C08">
              <w:rPr>
                <w:rFonts w:ascii="Arial" w:hAnsi="Arial" w:cs="Arial"/>
                <w:sz w:val="21"/>
                <w:szCs w:val="21"/>
              </w:rPr>
              <w:t>СЛУЖБОВО-ПОБУТОВІ ПРИМІЩЕННЯ</w:t>
            </w:r>
          </w:p>
        </w:tc>
        <w:tc>
          <w:tcPr>
            <w:tcW w:w="709" w:type="dxa"/>
            <w:vAlign w:val="center"/>
          </w:tcPr>
          <w:p w:rsidR="004C58DD" w:rsidRPr="001A6C08" w:rsidRDefault="004C58DD" w:rsidP="00BF06B8">
            <w:pPr>
              <w:jc w:val="center"/>
              <w:rPr>
                <w:rFonts w:ascii="Arial" w:hAnsi="Arial" w:cs="Arial"/>
                <w:sz w:val="21"/>
                <w:szCs w:val="21"/>
              </w:rPr>
            </w:pPr>
          </w:p>
        </w:tc>
        <w:tc>
          <w:tcPr>
            <w:tcW w:w="709" w:type="dxa"/>
            <w:vAlign w:val="center"/>
          </w:tcPr>
          <w:p w:rsidR="004C58DD" w:rsidRPr="001A6C08" w:rsidRDefault="004C58DD" w:rsidP="00BF06B8">
            <w:pPr>
              <w:jc w:val="cente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4C58DD" w:rsidP="004C58DD">
            <w:pPr>
              <w:rPr>
                <w:rFonts w:ascii="Arial" w:hAnsi="Arial" w:cs="Arial"/>
                <w:sz w:val="21"/>
                <w:szCs w:val="21"/>
              </w:rPr>
            </w:pP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1226BC" w:rsidRPr="001A6C08" w:rsidTr="001226BC">
        <w:tc>
          <w:tcPr>
            <w:tcW w:w="4531" w:type="dxa"/>
          </w:tcPr>
          <w:p w:rsidR="001226BC" w:rsidRPr="001A6C08" w:rsidRDefault="001226BC" w:rsidP="00BF06B8">
            <w:pPr>
              <w:rPr>
                <w:rFonts w:ascii="Arial" w:hAnsi="Arial" w:cs="Arial"/>
                <w:sz w:val="21"/>
                <w:szCs w:val="21"/>
              </w:rPr>
            </w:pPr>
            <w:r w:rsidRPr="001A6C08">
              <w:rPr>
                <w:rFonts w:ascii="Arial" w:hAnsi="Arial" w:cs="Arial"/>
                <w:sz w:val="21"/>
                <w:szCs w:val="21"/>
              </w:rPr>
              <w:t>Конторські приміщення</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85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60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46"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9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r>
      <w:tr w:rsidR="001226BC" w:rsidRPr="001A6C08" w:rsidTr="001226BC">
        <w:tc>
          <w:tcPr>
            <w:tcW w:w="4531" w:type="dxa"/>
          </w:tcPr>
          <w:p w:rsidR="001226BC" w:rsidRPr="001A6C08" w:rsidRDefault="001226BC" w:rsidP="00BF06B8">
            <w:pPr>
              <w:rPr>
                <w:rFonts w:ascii="Arial" w:hAnsi="Arial" w:cs="Arial"/>
                <w:sz w:val="21"/>
                <w:szCs w:val="21"/>
              </w:rPr>
            </w:pPr>
            <w:r w:rsidRPr="001A6C08">
              <w:rPr>
                <w:rFonts w:ascii="Arial" w:hAnsi="Arial" w:cs="Arial"/>
                <w:sz w:val="21"/>
                <w:szCs w:val="21"/>
              </w:rPr>
              <w:t>Кімната персоналу</w:t>
            </w:r>
          </w:p>
        </w:tc>
        <w:tc>
          <w:tcPr>
            <w:tcW w:w="709" w:type="dxa"/>
            <w:vAlign w:val="center"/>
          </w:tcPr>
          <w:p w:rsidR="001226BC" w:rsidRPr="001A6C08" w:rsidRDefault="001226BC" w:rsidP="00BF06B8">
            <w:pPr>
              <w:jc w:val="center"/>
              <w:rPr>
                <w:rFonts w:ascii="Arial" w:hAnsi="Arial" w:cs="Arial"/>
                <w:sz w:val="21"/>
                <w:szCs w:val="21"/>
              </w:rPr>
            </w:pPr>
          </w:p>
        </w:tc>
        <w:tc>
          <w:tcPr>
            <w:tcW w:w="709" w:type="dxa"/>
            <w:vAlign w:val="center"/>
          </w:tcPr>
          <w:p w:rsidR="001226BC" w:rsidRPr="001A6C08" w:rsidRDefault="001226BC" w:rsidP="00BF06B8">
            <w:pPr>
              <w:jc w:val="center"/>
              <w:rPr>
                <w:rFonts w:ascii="Arial" w:hAnsi="Arial" w:cs="Arial"/>
                <w:sz w:val="21"/>
                <w:szCs w:val="21"/>
              </w:rPr>
            </w:pPr>
          </w:p>
        </w:tc>
        <w:tc>
          <w:tcPr>
            <w:tcW w:w="85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60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46"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9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r>
      <w:tr w:rsidR="001226BC" w:rsidRPr="001A6C08" w:rsidTr="001226BC">
        <w:tc>
          <w:tcPr>
            <w:tcW w:w="4531" w:type="dxa"/>
          </w:tcPr>
          <w:p w:rsidR="001226BC" w:rsidRPr="001A6C08" w:rsidRDefault="001226BC" w:rsidP="00BF06B8">
            <w:pPr>
              <w:rPr>
                <w:rFonts w:ascii="Arial" w:hAnsi="Arial" w:cs="Arial"/>
                <w:sz w:val="21"/>
                <w:szCs w:val="21"/>
              </w:rPr>
            </w:pPr>
            <w:r w:rsidRPr="001A6C08">
              <w:rPr>
                <w:rFonts w:ascii="Arial" w:hAnsi="Arial" w:cs="Arial"/>
                <w:sz w:val="21"/>
                <w:szCs w:val="21"/>
              </w:rPr>
              <w:t>Підприємства харчування для персоналу</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850" w:type="dxa"/>
            <w:vAlign w:val="center"/>
          </w:tcPr>
          <w:p w:rsidR="001226BC" w:rsidRPr="001A6C08" w:rsidRDefault="001226BC" w:rsidP="004C58DD">
            <w:pPr>
              <w:rPr>
                <w:rFonts w:ascii="Arial" w:hAnsi="Arial" w:cs="Arial"/>
                <w:sz w:val="21"/>
                <w:szCs w:val="21"/>
              </w:rPr>
            </w:pPr>
          </w:p>
        </w:tc>
        <w:tc>
          <w:tcPr>
            <w:tcW w:w="709" w:type="dxa"/>
            <w:vAlign w:val="center"/>
          </w:tcPr>
          <w:p w:rsidR="001226BC" w:rsidRPr="001A6C08" w:rsidRDefault="001226BC" w:rsidP="004C58DD">
            <w:pPr>
              <w:rPr>
                <w:rFonts w:ascii="Arial" w:hAnsi="Arial" w:cs="Arial"/>
                <w:sz w:val="21"/>
                <w:szCs w:val="21"/>
              </w:rPr>
            </w:pPr>
          </w:p>
        </w:tc>
        <w:tc>
          <w:tcPr>
            <w:tcW w:w="600" w:type="dxa"/>
            <w:vAlign w:val="center"/>
          </w:tcPr>
          <w:p w:rsidR="001226BC" w:rsidRPr="001A6C08" w:rsidRDefault="001226BC" w:rsidP="004C58DD">
            <w:pPr>
              <w:rPr>
                <w:rFonts w:ascii="Arial" w:hAnsi="Arial" w:cs="Arial"/>
                <w:sz w:val="21"/>
                <w:szCs w:val="21"/>
              </w:rPr>
            </w:pPr>
          </w:p>
        </w:tc>
        <w:tc>
          <w:tcPr>
            <w:tcW w:w="746" w:type="dxa"/>
            <w:vAlign w:val="center"/>
          </w:tcPr>
          <w:p w:rsidR="001226BC" w:rsidRPr="001A6C08" w:rsidRDefault="001226BC" w:rsidP="004C58DD">
            <w:pPr>
              <w:rPr>
                <w:rFonts w:ascii="Arial" w:hAnsi="Arial" w:cs="Arial"/>
                <w:sz w:val="21"/>
                <w:szCs w:val="21"/>
              </w:rPr>
            </w:pPr>
          </w:p>
        </w:tc>
        <w:tc>
          <w:tcPr>
            <w:tcW w:w="909" w:type="dxa"/>
            <w:vAlign w:val="center"/>
          </w:tcPr>
          <w:p w:rsidR="001226BC" w:rsidRPr="001A6C08" w:rsidRDefault="001226BC" w:rsidP="004C58DD">
            <w:pPr>
              <w:rPr>
                <w:rFonts w:ascii="Arial" w:hAnsi="Arial" w:cs="Arial"/>
                <w:sz w:val="21"/>
                <w:szCs w:val="21"/>
              </w:rPr>
            </w:pP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Приміщення для приймання їжі</w:t>
            </w:r>
          </w:p>
        </w:tc>
        <w:tc>
          <w:tcPr>
            <w:tcW w:w="709" w:type="dxa"/>
            <w:vAlign w:val="center"/>
          </w:tcPr>
          <w:p w:rsidR="009B58F6" w:rsidRPr="001A6C08" w:rsidRDefault="009B58F6" w:rsidP="00BF06B8">
            <w:pPr>
              <w:jc w:val="center"/>
              <w:rPr>
                <w:rFonts w:ascii="Arial" w:hAnsi="Arial" w:cs="Arial"/>
                <w:sz w:val="21"/>
                <w:szCs w:val="21"/>
              </w:rPr>
            </w:pPr>
          </w:p>
        </w:tc>
        <w:tc>
          <w:tcPr>
            <w:tcW w:w="709" w:type="dxa"/>
            <w:vAlign w:val="center"/>
          </w:tcPr>
          <w:p w:rsidR="009B58F6" w:rsidRPr="001A6C08" w:rsidRDefault="009B58F6" w:rsidP="00BF06B8">
            <w:pPr>
              <w:jc w:val="center"/>
              <w:rPr>
                <w:rFonts w:ascii="Arial" w:hAnsi="Arial" w:cs="Arial"/>
                <w:sz w:val="21"/>
                <w:szCs w:val="21"/>
              </w:rPr>
            </w:pP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9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Головна каса</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9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Приміщення для охорони (пожежний пост)</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9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r>
      <w:tr w:rsidR="004C58DD" w:rsidRPr="001A6C08" w:rsidTr="009B58F6">
        <w:tc>
          <w:tcPr>
            <w:tcW w:w="4531" w:type="dxa"/>
          </w:tcPr>
          <w:p w:rsidR="004C58DD" w:rsidRPr="001A6C08" w:rsidRDefault="004C58DD" w:rsidP="00BF06B8">
            <w:pPr>
              <w:rPr>
                <w:rFonts w:ascii="Arial" w:hAnsi="Arial" w:cs="Arial"/>
                <w:sz w:val="21"/>
                <w:szCs w:val="21"/>
              </w:rPr>
            </w:pPr>
            <w:r w:rsidRPr="001A6C08">
              <w:rPr>
                <w:rFonts w:ascii="Arial" w:hAnsi="Arial" w:cs="Arial"/>
                <w:sz w:val="21"/>
                <w:szCs w:val="21"/>
              </w:rPr>
              <w:t>Опорний пункт АСК</w:t>
            </w:r>
          </w:p>
        </w:tc>
        <w:tc>
          <w:tcPr>
            <w:tcW w:w="709" w:type="dxa"/>
            <w:vAlign w:val="center"/>
          </w:tcPr>
          <w:p w:rsidR="004C58DD" w:rsidRPr="001A6C08" w:rsidRDefault="009B58F6" w:rsidP="00BF06B8">
            <w:pPr>
              <w:jc w:val="center"/>
              <w:rPr>
                <w:rFonts w:ascii="Arial" w:hAnsi="Arial" w:cs="Arial"/>
                <w:sz w:val="21"/>
                <w:szCs w:val="21"/>
              </w:rPr>
            </w:pPr>
            <w:r w:rsidRPr="001A6C08">
              <w:rPr>
                <w:rFonts w:ascii="Arial" w:hAnsi="Arial" w:cs="Arial"/>
                <w:sz w:val="21"/>
                <w:szCs w:val="21"/>
              </w:rPr>
              <w:t>*</w:t>
            </w:r>
          </w:p>
        </w:tc>
        <w:tc>
          <w:tcPr>
            <w:tcW w:w="709" w:type="dxa"/>
            <w:vAlign w:val="center"/>
          </w:tcPr>
          <w:p w:rsidR="004C58DD" w:rsidRPr="001A6C08" w:rsidRDefault="004C58DD" w:rsidP="00BF06B8">
            <w:pPr>
              <w:jc w:val="cente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Гардеробні</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9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Туалети для персоналу</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9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Громадські туалети для покупців</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p>
        </w:tc>
        <w:tc>
          <w:tcPr>
            <w:tcW w:w="746" w:type="dxa"/>
            <w:vAlign w:val="center"/>
          </w:tcPr>
          <w:p w:rsidR="009B58F6" w:rsidRPr="001A6C08" w:rsidRDefault="009B58F6" w:rsidP="009B58F6">
            <w:pPr>
              <w:jc w:val="center"/>
              <w:rPr>
                <w:rFonts w:ascii="Arial" w:hAnsi="Arial" w:cs="Arial"/>
                <w:sz w:val="21"/>
                <w:szCs w:val="21"/>
              </w:rPr>
            </w:pPr>
          </w:p>
        </w:tc>
        <w:tc>
          <w:tcPr>
            <w:tcW w:w="909" w:type="dxa"/>
            <w:vAlign w:val="center"/>
          </w:tcPr>
          <w:p w:rsidR="009B58F6" w:rsidRPr="001A6C08" w:rsidRDefault="009B58F6" w:rsidP="009B58F6">
            <w:pPr>
              <w:jc w:val="center"/>
              <w:rPr>
                <w:rFonts w:ascii="Arial" w:hAnsi="Arial" w:cs="Arial"/>
                <w:sz w:val="21"/>
                <w:szCs w:val="21"/>
              </w:rPr>
            </w:pP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Душові</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4C58DD">
            <w:pPr>
              <w:rPr>
                <w:rFonts w:ascii="Arial" w:hAnsi="Arial" w:cs="Arial"/>
                <w:sz w:val="21"/>
                <w:szCs w:val="21"/>
              </w:rPr>
            </w:pPr>
          </w:p>
        </w:tc>
        <w:tc>
          <w:tcPr>
            <w:tcW w:w="909" w:type="dxa"/>
            <w:vAlign w:val="center"/>
          </w:tcPr>
          <w:p w:rsidR="009B58F6" w:rsidRPr="001A6C08" w:rsidRDefault="009B58F6" w:rsidP="004C58DD">
            <w:pPr>
              <w:rPr>
                <w:rFonts w:ascii="Arial" w:hAnsi="Arial" w:cs="Arial"/>
                <w:sz w:val="21"/>
                <w:szCs w:val="21"/>
              </w:rPr>
            </w:pPr>
          </w:p>
        </w:tc>
      </w:tr>
      <w:tr w:rsidR="00BF06B8" w:rsidTr="001C01D5">
        <w:tc>
          <w:tcPr>
            <w:tcW w:w="9763" w:type="dxa"/>
            <w:gridSpan w:val="8"/>
          </w:tcPr>
          <w:p w:rsidR="00BF06B8" w:rsidRDefault="00BF06B8" w:rsidP="00BF06B8">
            <w:pPr>
              <w:rPr>
                <w:sz w:val="20"/>
                <w:szCs w:val="20"/>
              </w:rPr>
            </w:pPr>
            <w:r w:rsidRPr="00E219C5">
              <w:rPr>
                <w:b/>
                <w:bCs/>
                <w:sz w:val="20"/>
                <w:szCs w:val="20"/>
              </w:rPr>
              <w:t>Примітка 1.</w:t>
            </w:r>
            <w:r w:rsidRPr="00E219C5">
              <w:rPr>
                <w:sz w:val="20"/>
                <w:szCs w:val="20"/>
              </w:rPr>
              <w:t xml:space="preserve"> </w:t>
            </w:r>
            <w:r w:rsidRPr="001A6C08">
              <w:rPr>
                <w:rFonts w:ascii="Arial" w:hAnsi="Arial" w:cs="Arial"/>
                <w:sz w:val="18"/>
                <w:szCs w:val="18"/>
              </w:rPr>
              <w:t>Приміщення, відмічені знаком +, є обов'язковими, а знаком *- рекомендованими.</w:t>
            </w:r>
          </w:p>
          <w:p w:rsidR="00BF06B8" w:rsidRPr="00E219C5" w:rsidRDefault="00BF06B8" w:rsidP="001A6C08">
            <w:pPr>
              <w:ind w:left="1134" w:hanging="1134"/>
              <w:rPr>
                <w:b/>
                <w:bCs/>
                <w:sz w:val="20"/>
                <w:szCs w:val="20"/>
              </w:rPr>
            </w:pPr>
            <w:r w:rsidRPr="00E219C5">
              <w:rPr>
                <w:b/>
                <w:bCs/>
                <w:sz w:val="20"/>
                <w:szCs w:val="20"/>
              </w:rPr>
              <w:t>Примітка 2.</w:t>
            </w:r>
            <w:r w:rsidR="004C58DD" w:rsidRPr="001A6C08">
              <w:rPr>
                <w:rFonts w:ascii="Arial" w:hAnsi="Arial" w:cs="Arial"/>
                <w:sz w:val="18"/>
                <w:szCs w:val="18"/>
              </w:rPr>
              <w:t>Приміщення для пресування паперових відходів слід передбачати в магазинах категорії ІН - за торговельної площі 3500 м</w:t>
            </w:r>
            <w:r w:rsidR="004C58DD" w:rsidRPr="001A6C08">
              <w:rPr>
                <w:rFonts w:ascii="Arial" w:hAnsi="Arial" w:cs="Arial"/>
                <w:sz w:val="18"/>
                <w:szCs w:val="18"/>
                <w:vertAlign w:val="superscript"/>
              </w:rPr>
              <w:t>2</w:t>
            </w:r>
            <w:r w:rsidR="004C58DD" w:rsidRPr="001A6C08">
              <w:rPr>
                <w:rFonts w:ascii="Arial" w:hAnsi="Arial" w:cs="Arial"/>
                <w:sz w:val="18"/>
                <w:szCs w:val="18"/>
              </w:rPr>
              <w:t xml:space="preserve"> і більше, а у магазинах категорії IVH - за торговельної площі 1000 м</w:t>
            </w:r>
            <w:r w:rsidR="004C58DD" w:rsidRPr="001A6C08">
              <w:rPr>
                <w:rFonts w:ascii="Arial" w:hAnsi="Arial" w:cs="Arial"/>
                <w:sz w:val="18"/>
                <w:szCs w:val="18"/>
                <w:vertAlign w:val="superscript"/>
              </w:rPr>
              <w:t>2</w:t>
            </w:r>
            <w:r w:rsidR="004C58DD" w:rsidRPr="001A6C08">
              <w:rPr>
                <w:rFonts w:ascii="Arial" w:hAnsi="Arial" w:cs="Arial"/>
                <w:sz w:val="18"/>
                <w:szCs w:val="18"/>
              </w:rPr>
              <w:t xml:space="preserve"> і більше.</w:t>
            </w:r>
          </w:p>
        </w:tc>
      </w:tr>
    </w:tbl>
    <w:p w:rsidR="009363AE" w:rsidRDefault="009363AE" w:rsidP="006A3B00">
      <w:pPr>
        <w:rPr>
          <w:b/>
          <w:bCs/>
        </w:rPr>
      </w:pPr>
    </w:p>
    <w:p w:rsidR="004C58DD" w:rsidRDefault="004C58DD" w:rsidP="006A3B00">
      <w:pPr>
        <w:rPr>
          <w:b/>
          <w:bCs/>
        </w:rPr>
      </w:pPr>
    </w:p>
    <w:p w:rsidR="004C58DD" w:rsidRDefault="004C58DD" w:rsidP="006A3B00">
      <w:pPr>
        <w:rPr>
          <w:b/>
          <w:bCs/>
        </w:rPr>
        <w:sectPr w:rsidR="004C58DD" w:rsidSect="00F76472">
          <w:pgSz w:w="11900" w:h="16840"/>
          <w:pgMar w:top="851" w:right="1134" w:bottom="1134" w:left="993" w:header="510" w:footer="6" w:gutter="0"/>
          <w:cols w:space="708"/>
          <w:docGrid w:linePitch="326"/>
        </w:sectPr>
      </w:pPr>
    </w:p>
    <w:p w:rsidR="004C58DD" w:rsidRDefault="004C58DD" w:rsidP="006A3B00"/>
    <w:p w:rsidR="00744307" w:rsidRPr="001A6C08" w:rsidRDefault="00744307" w:rsidP="00744307">
      <w:pPr>
        <w:rPr>
          <w:rFonts w:ascii="Arial" w:hAnsi="Arial" w:cs="Arial"/>
          <w:sz w:val="21"/>
          <w:szCs w:val="21"/>
        </w:rPr>
      </w:pPr>
      <w:r w:rsidRPr="001A6C08">
        <w:rPr>
          <w:rFonts w:ascii="Arial" w:hAnsi="Arial" w:cs="Arial"/>
          <w:sz w:val="21"/>
          <w:szCs w:val="21"/>
        </w:rPr>
        <w:t>Код УКНД 91.040.10</w:t>
      </w:r>
    </w:p>
    <w:p w:rsidR="00744307" w:rsidRPr="001A6C08" w:rsidRDefault="00744307" w:rsidP="00744307">
      <w:pPr>
        <w:rPr>
          <w:rFonts w:ascii="Arial" w:hAnsi="Arial" w:cs="Arial"/>
          <w:sz w:val="21"/>
          <w:szCs w:val="21"/>
        </w:rPr>
      </w:pPr>
    </w:p>
    <w:p w:rsidR="004C58DD" w:rsidRPr="001A6C08" w:rsidRDefault="00744307" w:rsidP="00744307">
      <w:pPr>
        <w:rPr>
          <w:rFonts w:ascii="Arial" w:hAnsi="Arial" w:cs="Arial"/>
          <w:color w:val="00B050"/>
          <w:sz w:val="21"/>
          <w:szCs w:val="21"/>
        </w:rPr>
      </w:pPr>
      <w:r w:rsidRPr="001A6C08">
        <w:rPr>
          <w:rFonts w:ascii="Arial" w:hAnsi="Arial" w:cs="Arial"/>
          <w:b/>
          <w:bCs/>
          <w:color w:val="00B050"/>
          <w:sz w:val="21"/>
          <w:szCs w:val="21"/>
        </w:rPr>
        <w:t>Ключові слова:</w:t>
      </w:r>
      <w:r w:rsidRPr="001A6C08">
        <w:rPr>
          <w:rFonts w:ascii="Arial" w:hAnsi="Arial" w:cs="Arial"/>
          <w:color w:val="00B050"/>
          <w:sz w:val="21"/>
          <w:szCs w:val="21"/>
        </w:rPr>
        <w:t xml:space="preserve"> сфера застосування, нормативні посилання, терміни та визначення понять, підприємства торгівлі, торговельні і торговельно-розважальні центри, вимоги до проектування, </w:t>
      </w:r>
      <w:proofErr w:type="spellStart"/>
      <w:r w:rsidRPr="001A6C08">
        <w:rPr>
          <w:rFonts w:ascii="Arial" w:hAnsi="Arial" w:cs="Arial"/>
          <w:color w:val="00B050"/>
          <w:sz w:val="21"/>
          <w:szCs w:val="21"/>
        </w:rPr>
        <w:t>об’ємно</w:t>
      </w:r>
      <w:proofErr w:type="spellEnd"/>
      <w:r w:rsidRPr="001A6C08">
        <w:rPr>
          <w:rFonts w:ascii="Arial" w:hAnsi="Arial" w:cs="Arial"/>
          <w:color w:val="00B050"/>
          <w:sz w:val="21"/>
          <w:szCs w:val="21"/>
        </w:rPr>
        <w:t>-планувальні рішення, склад та площі приміщень, механічний опір та стійкість, інженерне обладнання, пожежна безпека, безпека та доступність у використанні, санітарно-гігієнічні вимоги, довговічність і ремонтопридатність, енергозбереження та енергоефективність.</w:t>
      </w:r>
    </w:p>
    <w:p w:rsidR="004C58DD" w:rsidRPr="001A6C08" w:rsidRDefault="00744307" w:rsidP="006A3B00">
      <w:pPr>
        <w:rPr>
          <w:rFonts w:ascii="Arial" w:hAnsi="Arial" w:cs="Arial"/>
          <w:b/>
          <w:bCs/>
          <w:i/>
          <w:iCs/>
          <w:color w:val="00B050"/>
          <w:sz w:val="21"/>
          <w:szCs w:val="21"/>
        </w:rPr>
      </w:pPr>
      <w:r w:rsidRPr="001A6C08">
        <w:rPr>
          <w:rFonts w:ascii="Arial" w:hAnsi="Arial" w:cs="Arial"/>
          <w:b/>
          <w:bCs/>
          <w:i/>
          <w:iCs/>
          <w:color w:val="00B050"/>
          <w:sz w:val="21"/>
          <w:szCs w:val="21"/>
        </w:rPr>
        <w:t>(Ключові слова змінено, Зміна № 1)</w:t>
      </w:r>
    </w:p>
    <w:p w:rsidR="004C58DD" w:rsidRDefault="004C58DD" w:rsidP="006A3B00"/>
    <w:p w:rsidR="004C58DD" w:rsidRDefault="004C58DD" w:rsidP="006A3B00">
      <w:pPr>
        <w:rPr>
          <w:b/>
          <w:bCs/>
        </w:rPr>
        <w:sectPr w:rsidR="004C58DD" w:rsidSect="00F76472">
          <w:pgSz w:w="11900" w:h="16840"/>
          <w:pgMar w:top="851" w:right="1134" w:bottom="1134" w:left="993" w:header="510" w:footer="6" w:gutter="0"/>
          <w:cols w:space="708"/>
          <w:docGrid w:linePitch="326"/>
        </w:sectPr>
      </w:pPr>
    </w:p>
    <w:p w:rsidR="004C58DD" w:rsidRPr="001A6C08" w:rsidRDefault="004C58DD" w:rsidP="004C58DD">
      <w:pPr>
        <w:jc w:val="center"/>
        <w:rPr>
          <w:rFonts w:ascii="Arial" w:hAnsi="Arial" w:cs="Arial"/>
          <w:b/>
          <w:bCs/>
        </w:rPr>
      </w:pPr>
      <w:r w:rsidRPr="001A6C08">
        <w:rPr>
          <w:rFonts w:ascii="Arial" w:hAnsi="Arial" w:cs="Arial"/>
          <w:b/>
          <w:bCs/>
        </w:rPr>
        <w:lastRenderedPageBreak/>
        <w:t>ЗМІСТ</w:t>
      </w:r>
    </w:p>
    <w:p w:rsidR="004C58DD" w:rsidRPr="001A6C08" w:rsidRDefault="004C58DD" w:rsidP="004C58DD">
      <w:pPr>
        <w:rPr>
          <w:rFonts w:ascii="Arial" w:hAnsi="Arial" w:cs="Arial"/>
          <w:b/>
          <w:bCs/>
        </w:rPr>
      </w:pPr>
      <w:r w:rsidRPr="001A6C08">
        <w:rPr>
          <w:rFonts w:ascii="Arial" w:hAnsi="Arial" w:cs="Arial"/>
          <w:b/>
          <w:bCs/>
        </w:rPr>
        <w:t>_________________________________________________________________________</w:t>
      </w:r>
    </w:p>
    <w:p w:rsidR="004C58DD" w:rsidRPr="001A6C08" w:rsidRDefault="004C58DD" w:rsidP="004C58DD">
      <w:pPr>
        <w:ind w:left="9360"/>
        <w:jc w:val="center"/>
        <w:rPr>
          <w:rFonts w:ascii="Arial" w:hAnsi="Arial" w:cs="Arial"/>
          <w:b/>
          <w:bCs/>
        </w:rPr>
      </w:pPr>
      <w:r w:rsidRPr="001A6C08">
        <w:rPr>
          <w:rFonts w:ascii="Arial" w:hAnsi="Arial" w:cs="Arial"/>
          <w:b/>
          <w:bCs/>
        </w:rPr>
        <w:t>С.</w:t>
      </w:r>
    </w:p>
    <w:p w:rsidR="004C58DD" w:rsidRPr="001A6C08" w:rsidRDefault="004C58DD" w:rsidP="006473EF">
      <w:pPr>
        <w:spacing w:line="216" w:lineRule="auto"/>
        <w:ind w:left="567" w:hanging="567"/>
        <w:rPr>
          <w:rFonts w:ascii="Arial" w:hAnsi="Arial" w:cs="Arial"/>
          <w:sz w:val="21"/>
          <w:szCs w:val="21"/>
        </w:rPr>
      </w:pPr>
      <w:r w:rsidRPr="001A6C08">
        <w:rPr>
          <w:rFonts w:ascii="Arial" w:hAnsi="Arial" w:cs="Arial"/>
          <w:sz w:val="21"/>
          <w:szCs w:val="21"/>
        </w:rPr>
        <w:t>1Сфера</w:t>
      </w:r>
      <w:r w:rsidR="00094792" w:rsidRPr="001A6C08">
        <w:rPr>
          <w:rFonts w:ascii="Arial" w:hAnsi="Arial" w:cs="Arial"/>
          <w:sz w:val="21"/>
          <w:szCs w:val="21"/>
        </w:rPr>
        <w:t xml:space="preserve"> </w:t>
      </w:r>
      <w:r w:rsidRPr="001A6C08">
        <w:rPr>
          <w:rFonts w:ascii="Arial" w:hAnsi="Arial" w:cs="Arial"/>
          <w:sz w:val="21"/>
          <w:szCs w:val="21"/>
        </w:rPr>
        <w:t>засто</w:t>
      </w:r>
      <w:r w:rsidR="00203778" w:rsidRPr="001A6C08">
        <w:rPr>
          <w:rFonts w:ascii="Arial" w:hAnsi="Arial" w:cs="Arial"/>
          <w:sz w:val="21"/>
          <w:szCs w:val="21"/>
        </w:rPr>
        <w:t>су</w:t>
      </w:r>
      <w:r w:rsidRPr="001A6C08">
        <w:rPr>
          <w:rFonts w:ascii="Arial" w:hAnsi="Arial" w:cs="Arial"/>
          <w:sz w:val="21"/>
          <w:szCs w:val="21"/>
        </w:rPr>
        <w:t>вання..................................................................................................</w:t>
      </w:r>
      <w:r w:rsidR="001E7082" w:rsidRPr="001A6C08">
        <w:rPr>
          <w:rFonts w:ascii="Arial" w:hAnsi="Arial" w:cs="Arial"/>
          <w:sz w:val="21"/>
          <w:szCs w:val="21"/>
        </w:rPr>
        <w:t>..............................</w:t>
      </w:r>
      <w:r w:rsidRPr="001A6C08">
        <w:rPr>
          <w:rFonts w:ascii="Arial" w:hAnsi="Arial" w:cs="Arial"/>
          <w:sz w:val="21"/>
          <w:szCs w:val="21"/>
        </w:rPr>
        <w:t>1</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2Нормативні</w:t>
      </w:r>
      <w:r w:rsidR="00094792" w:rsidRPr="001A6C08">
        <w:rPr>
          <w:rFonts w:ascii="Arial" w:hAnsi="Arial" w:cs="Arial"/>
          <w:sz w:val="21"/>
          <w:szCs w:val="21"/>
        </w:rPr>
        <w:t xml:space="preserve"> </w:t>
      </w:r>
      <w:r w:rsidRPr="001A6C08">
        <w:rPr>
          <w:rFonts w:ascii="Arial" w:hAnsi="Arial" w:cs="Arial"/>
          <w:sz w:val="21"/>
          <w:szCs w:val="21"/>
        </w:rPr>
        <w:t>посилання...................................................................................................</w:t>
      </w:r>
      <w:r w:rsidR="001E7082" w:rsidRPr="001A6C08">
        <w:rPr>
          <w:rFonts w:ascii="Arial" w:hAnsi="Arial" w:cs="Arial"/>
          <w:sz w:val="21"/>
          <w:szCs w:val="21"/>
        </w:rPr>
        <w:t>...................</w:t>
      </w:r>
      <w:r w:rsidRPr="001A6C08">
        <w:rPr>
          <w:rFonts w:ascii="Arial" w:hAnsi="Arial" w:cs="Arial"/>
          <w:sz w:val="21"/>
          <w:szCs w:val="21"/>
        </w:rPr>
        <w:t>...</w:t>
      </w:r>
      <w:r w:rsidR="001E7082" w:rsidRPr="001A6C08">
        <w:rPr>
          <w:rFonts w:ascii="Arial" w:hAnsi="Arial" w:cs="Arial"/>
          <w:sz w:val="21"/>
          <w:szCs w:val="21"/>
        </w:rPr>
        <w:t>....</w:t>
      </w:r>
      <w:r w:rsidR="001E7082">
        <w:rPr>
          <w:rFonts w:ascii="Arial" w:hAnsi="Arial" w:cs="Arial"/>
          <w:sz w:val="21"/>
          <w:szCs w:val="21"/>
        </w:rPr>
        <w:t>1</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3 Терміни та визначення понять.....................................................................................</w:t>
      </w:r>
      <w:r w:rsidR="00635417" w:rsidRPr="001A6C08">
        <w:rPr>
          <w:rFonts w:ascii="Arial" w:hAnsi="Arial" w:cs="Arial"/>
          <w:sz w:val="21"/>
          <w:szCs w:val="21"/>
        </w:rPr>
        <w:t>.</w:t>
      </w:r>
      <w:r w:rsidR="001E7082" w:rsidRPr="001A6C08">
        <w:rPr>
          <w:rFonts w:ascii="Arial" w:hAnsi="Arial" w:cs="Arial"/>
          <w:sz w:val="21"/>
          <w:szCs w:val="21"/>
        </w:rPr>
        <w:t>.........................</w:t>
      </w:r>
      <w:r w:rsidR="001E7082">
        <w:rPr>
          <w:rFonts w:ascii="Arial" w:hAnsi="Arial" w:cs="Arial"/>
          <w:sz w:val="21"/>
          <w:szCs w:val="21"/>
        </w:rPr>
        <w:t>9</w:t>
      </w:r>
    </w:p>
    <w:p w:rsidR="004C58DD" w:rsidRPr="001A6C08" w:rsidRDefault="004C58DD" w:rsidP="001E7082">
      <w:pPr>
        <w:spacing w:line="216" w:lineRule="auto"/>
        <w:ind w:right="-143"/>
        <w:rPr>
          <w:rFonts w:ascii="Arial" w:hAnsi="Arial" w:cs="Arial"/>
          <w:sz w:val="21"/>
          <w:szCs w:val="21"/>
        </w:rPr>
      </w:pPr>
      <w:r w:rsidRPr="001A6C08">
        <w:rPr>
          <w:rFonts w:ascii="Arial" w:hAnsi="Arial" w:cs="Arial"/>
          <w:sz w:val="21"/>
          <w:szCs w:val="21"/>
        </w:rPr>
        <w:t>4 Загальні</w:t>
      </w:r>
      <w:r w:rsidR="00094792" w:rsidRPr="001A6C08">
        <w:rPr>
          <w:rFonts w:ascii="Arial" w:hAnsi="Arial" w:cs="Arial"/>
          <w:sz w:val="21"/>
          <w:szCs w:val="21"/>
        </w:rPr>
        <w:t xml:space="preserve"> </w:t>
      </w:r>
      <w:r w:rsidRPr="001A6C08">
        <w:rPr>
          <w:rFonts w:ascii="Arial" w:hAnsi="Arial" w:cs="Arial"/>
          <w:sz w:val="21"/>
          <w:szCs w:val="21"/>
        </w:rPr>
        <w:t>положення....................................................................................................</w:t>
      </w:r>
      <w:r w:rsidR="004779CD" w:rsidRPr="001A6C08">
        <w:rPr>
          <w:rFonts w:ascii="Arial" w:hAnsi="Arial" w:cs="Arial"/>
          <w:sz w:val="21"/>
          <w:szCs w:val="21"/>
        </w:rPr>
        <w:t>..</w:t>
      </w:r>
      <w:r w:rsidRPr="001A6C08">
        <w:rPr>
          <w:rFonts w:ascii="Arial" w:hAnsi="Arial" w:cs="Arial"/>
          <w:sz w:val="21"/>
          <w:szCs w:val="21"/>
        </w:rPr>
        <w:t>...</w:t>
      </w:r>
      <w:r w:rsidR="001E7082" w:rsidRPr="001A6C08">
        <w:rPr>
          <w:rFonts w:ascii="Arial" w:hAnsi="Arial" w:cs="Arial"/>
          <w:sz w:val="21"/>
          <w:szCs w:val="21"/>
        </w:rPr>
        <w:t>.....................</w:t>
      </w:r>
      <w:r w:rsidR="00A76EA6" w:rsidRPr="001A6C08">
        <w:rPr>
          <w:rFonts w:ascii="Arial" w:hAnsi="Arial" w:cs="Arial"/>
          <w:sz w:val="21"/>
          <w:szCs w:val="21"/>
        </w:rPr>
        <w:t>12</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5 Розміщення будинків, організація земельної ділянки ................................................</w:t>
      </w:r>
      <w:r w:rsidR="001E7082" w:rsidRPr="001A6C08">
        <w:rPr>
          <w:rFonts w:ascii="Arial" w:hAnsi="Arial" w:cs="Arial"/>
          <w:sz w:val="21"/>
          <w:szCs w:val="21"/>
        </w:rPr>
        <w:t>.......................</w:t>
      </w:r>
      <w:r w:rsidR="00A76EA6" w:rsidRPr="001A6C08">
        <w:rPr>
          <w:rFonts w:ascii="Arial" w:hAnsi="Arial" w:cs="Arial"/>
          <w:sz w:val="21"/>
          <w:szCs w:val="21"/>
        </w:rPr>
        <w:t>13</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 xml:space="preserve">6 </w:t>
      </w:r>
      <w:proofErr w:type="spellStart"/>
      <w:r w:rsidRPr="001A6C08">
        <w:rPr>
          <w:rFonts w:ascii="Arial" w:hAnsi="Arial" w:cs="Arial"/>
          <w:sz w:val="21"/>
          <w:szCs w:val="21"/>
        </w:rPr>
        <w:t>Об'ємно</w:t>
      </w:r>
      <w:proofErr w:type="spellEnd"/>
      <w:r w:rsidRPr="001A6C08">
        <w:rPr>
          <w:rFonts w:ascii="Arial" w:hAnsi="Arial" w:cs="Arial"/>
          <w:sz w:val="21"/>
          <w:szCs w:val="21"/>
        </w:rPr>
        <w:t>-планувальні та конструктивні рішення ..........................................................</w:t>
      </w:r>
      <w:r w:rsidR="001E7082" w:rsidRPr="001A6C08">
        <w:rPr>
          <w:rFonts w:ascii="Arial" w:hAnsi="Arial" w:cs="Arial"/>
          <w:sz w:val="21"/>
          <w:szCs w:val="21"/>
        </w:rPr>
        <w:t>......................</w:t>
      </w:r>
      <w:r w:rsidR="00A76EA6" w:rsidRPr="001A6C08">
        <w:rPr>
          <w:rFonts w:ascii="Arial" w:hAnsi="Arial" w:cs="Arial"/>
          <w:sz w:val="21"/>
          <w:szCs w:val="21"/>
        </w:rPr>
        <w:t>14</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6.1 Загальні вимоги ...........................................................................................................</w:t>
      </w:r>
      <w:r w:rsidR="001E7082" w:rsidRPr="001A6C08">
        <w:rPr>
          <w:rFonts w:ascii="Arial" w:hAnsi="Arial" w:cs="Arial"/>
          <w:sz w:val="21"/>
          <w:szCs w:val="21"/>
        </w:rPr>
        <w:t>......................</w:t>
      </w:r>
      <w:r w:rsidR="00A76EA6" w:rsidRPr="001A6C08">
        <w:rPr>
          <w:rFonts w:ascii="Arial" w:hAnsi="Arial" w:cs="Arial"/>
          <w:sz w:val="21"/>
          <w:szCs w:val="21"/>
        </w:rPr>
        <w:t>14</w:t>
      </w:r>
    </w:p>
    <w:p w:rsidR="00EE115E" w:rsidRPr="001A6C08" w:rsidRDefault="004C58DD" w:rsidP="006473EF">
      <w:pPr>
        <w:spacing w:line="216" w:lineRule="auto"/>
        <w:rPr>
          <w:rFonts w:ascii="Arial" w:hAnsi="Arial" w:cs="Arial"/>
          <w:sz w:val="21"/>
          <w:szCs w:val="21"/>
        </w:rPr>
      </w:pPr>
      <w:r w:rsidRPr="001A6C08">
        <w:rPr>
          <w:rFonts w:ascii="Arial" w:hAnsi="Arial" w:cs="Arial"/>
          <w:sz w:val="21"/>
          <w:szCs w:val="21"/>
        </w:rPr>
        <w:t>6.2 Торговельні приміщення..............................................................................................</w:t>
      </w:r>
      <w:r w:rsidR="001E7082" w:rsidRPr="001A6C08">
        <w:rPr>
          <w:rFonts w:ascii="Arial" w:hAnsi="Arial" w:cs="Arial"/>
          <w:sz w:val="21"/>
          <w:szCs w:val="21"/>
        </w:rPr>
        <w:t>......................</w:t>
      </w:r>
      <w:r w:rsidR="00635417" w:rsidRPr="001A6C08">
        <w:rPr>
          <w:rFonts w:ascii="Arial" w:hAnsi="Arial" w:cs="Arial"/>
          <w:sz w:val="21"/>
          <w:szCs w:val="21"/>
        </w:rPr>
        <w:t>1</w:t>
      </w:r>
      <w:r w:rsidR="00A76EA6" w:rsidRPr="001A6C08">
        <w:rPr>
          <w:rFonts w:ascii="Arial" w:hAnsi="Arial" w:cs="Arial"/>
          <w:sz w:val="21"/>
          <w:szCs w:val="21"/>
        </w:rPr>
        <w:t>6</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6.3 Приміщення для приймання, зберігання та готува</w:t>
      </w:r>
      <w:r w:rsidR="009F78C1" w:rsidRPr="001A6C08">
        <w:rPr>
          <w:rFonts w:ascii="Arial" w:hAnsi="Arial" w:cs="Arial"/>
          <w:sz w:val="21"/>
          <w:szCs w:val="21"/>
        </w:rPr>
        <w:t>ння товарів до продажу ........</w:t>
      </w:r>
      <w:r w:rsidRPr="001A6C08">
        <w:rPr>
          <w:rFonts w:ascii="Arial" w:hAnsi="Arial" w:cs="Arial"/>
          <w:sz w:val="21"/>
          <w:szCs w:val="21"/>
        </w:rPr>
        <w:t>..</w:t>
      </w:r>
      <w:r w:rsidR="001E7082" w:rsidRPr="001A6C08">
        <w:rPr>
          <w:rFonts w:ascii="Arial" w:hAnsi="Arial" w:cs="Arial"/>
          <w:sz w:val="21"/>
          <w:szCs w:val="21"/>
        </w:rPr>
        <w:t>......................</w:t>
      </w:r>
      <w:r w:rsidRPr="001A6C08">
        <w:rPr>
          <w:rFonts w:ascii="Arial" w:hAnsi="Arial" w:cs="Arial"/>
          <w:sz w:val="21"/>
          <w:szCs w:val="21"/>
        </w:rPr>
        <w:t>.</w:t>
      </w:r>
      <w:r w:rsidR="00A76EA6" w:rsidRPr="001A6C08">
        <w:rPr>
          <w:rFonts w:ascii="Arial" w:hAnsi="Arial" w:cs="Arial"/>
          <w:sz w:val="21"/>
          <w:szCs w:val="21"/>
        </w:rPr>
        <w:t>1</w:t>
      </w:r>
      <w:r w:rsidR="004779CD" w:rsidRPr="001A6C08">
        <w:rPr>
          <w:rFonts w:ascii="Arial" w:hAnsi="Arial" w:cs="Arial"/>
          <w:sz w:val="21"/>
          <w:szCs w:val="21"/>
        </w:rPr>
        <w:t>7</w:t>
      </w:r>
    </w:p>
    <w:p w:rsidR="00635417" w:rsidRPr="001A6C08" w:rsidRDefault="004C58DD" w:rsidP="006473EF">
      <w:pPr>
        <w:spacing w:line="216" w:lineRule="auto"/>
        <w:rPr>
          <w:rFonts w:ascii="Arial" w:hAnsi="Arial" w:cs="Arial"/>
          <w:sz w:val="21"/>
          <w:szCs w:val="21"/>
        </w:rPr>
      </w:pPr>
      <w:r w:rsidRPr="001A6C08">
        <w:rPr>
          <w:rFonts w:ascii="Arial" w:hAnsi="Arial" w:cs="Arial"/>
          <w:sz w:val="21"/>
          <w:szCs w:val="21"/>
        </w:rPr>
        <w:t>6.4 Підсобні, службові та побутові приміщення..............................................................</w:t>
      </w:r>
      <w:r w:rsidR="001E7082" w:rsidRPr="001A6C08">
        <w:rPr>
          <w:rFonts w:ascii="Arial" w:hAnsi="Arial" w:cs="Arial"/>
          <w:sz w:val="21"/>
          <w:szCs w:val="21"/>
        </w:rPr>
        <w:t>.......................</w:t>
      </w:r>
      <w:r w:rsidR="00A76EA6" w:rsidRPr="001A6C08">
        <w:rPr>
          <w:rFonts w:ascii="Arial" w:hAnsi="Arial" w:cs="Arial"/>
          <w:sz w:val="21"/>
          <w:szCs w:val="21"/>
        </w:rPr>
        <w:t>21</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7 Санітарно-гігієнічні вимоги..........................................................................................</w:t>
      </w:r>
      <w:r w:rsidR="0006214B" w:rsidRPr="001A6C08">
        <w:rPr>
          <w:rFonts w:ascii="Arial" w:hAnsi="Arial" w:cs="Arial"/>
          <w:sz w:val="21"/>
          <w:szCs w:val="21"/>
        </w:rPr>
        <w:t>.</w:t>
      </w:r>
      <w:r w:rsidR="001E7082" w:rsidRPr="001A6C08">
        <w:rPr>
          <w:rFonts w:ascii="Arial" w:hAnsi="Arial" w:cs="Arial"/>
          <w:sz w:val="21"/>
          <w:szCs w:val="21"/>
        </w:rPr>
        <w:t>........................</w:t>
      </w:r>
      <w:r w:rsidR="00A76EA6" w:rsidRPr="001A6C08">
        <w:rPr>
          <w:rFonts w:ascii="Arial" w:hAnsi="Arial" w:cs="Arial"/>
          <w:sz w:val="21"/>
          <w:szCs w:val="21"/>
        </w:rPr>
        <w:t>24</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8 Пожежна безпека ..........................................................................................................</w:t>
      </w:r>
      <w:r w:rsidR="001E7082" w:rsidRPr="001A6C08">
        <w:rPr>
          <w:rFonts w:ascii="Arial" w:hAnsi="Arial" w:cs="Arial"/>
          <w:sz w:val="21"/>
          <w:szCs w:val="21"/>
        </w:rPr>
        <w:t>.......................</w:t>
      </w:r>
      <w:r w:rsidR="00A76EA6" w:rsidRPr="001A6C08">
        <w:rPr>
          <w:rFonts w:ascii="Arial" w:hAnsi="Arial" w:cs="Arial"/>
          <w:sz w:val="21"/>
          <w:szCs w:val="21"/>
        </w:rPr>
        <w:t>26</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 Інженерне обладнання .............................................................................................</w:t>
      </w:r>
      <w:r w:rsidR="009F78C1" w:rsidRPr="001A6C08">
        <w:rPr>
          <w:rFonts w:ascii="Arial" w:hAnsi="Arial" w:cs="Arial"/>
          <w:sz w:val="21"/>
          <w:szCs w:val="21"/>
        </w:rPr>
        <w:t>.</w:t>
      </w:r>
      <w:r w:rsidRPr="001A6C08">
        <w:rPr>
          <w:rFonts w:ascii="Arial" w:hAnsi="Arial" w:cs="Arial"/>
          <w:sz w:val="21"/>
          <w:szCs w:val="21"/>
        </w:rPr>
        <w:t>....</w:t>
      </w:r>
      <w:r w:rsidR="001E7082" w:rsidRPr="001A6C08">
        <w:rPr>
          <w:rFonts w:ascii="Arial" w:hAnsi="Arial" w:cs="Arial"/>
          <w:sz w:val="21"/>
          <w:szCs w:val="21"/>
        </w:rPr>
        <w:t>...............</w:t>
      </w:r>
      <w:r w:rsidRPr="001A6C08">
        <w:rPr>
          <w:rFonts w:ascii="Arial" w:hAnsi="Arial" w:cs="Arial"/>
          <w:sz w:val="21"/>
          <w:szCs w:val="21"/>
        </w:rPr>
        <w:t>.</w:t>
      </w:r>
      <w:r w:rsidR="00CE674A" w:rsidRPr="001A6C08">
        <w:rPr>
          <w:rFonts w:ascii="Arial" w:hAnsi="Arial" w:cs="Arial"/>
          <w:sz w:val="21"/>
          <w:szCs w:val="21"/>
        </w:rPr>
        <w:t>.</w:t>
      </w:r>
      <w:r w:rsidR="001E7082" w:rsidRPr="001A6C08">
        <w:rPr>
          <w:rFonts w:ascii="Arial" w:hAnsi="Arial" w:cs="Arial"/>
          <w:sz w:val="21"/>
          <w:szCs w:val="21"/>
        </w:rPr>
        <w:t>.....</w:t>
      </w:r>
      <w:r w:rsidR="00A76EA6" w:rsidRPr="001A6C08">
        <w:rPr>
          <w:rFonts w:ascii="Arial" w:hAnsi="Arial" w:cs="Arial"/>
          <w:sz w:val="21"/>
          <w:szCs w:val="21"/>
        </w:rPr>
        <w:t>3</w:t>
      </w:r>
      <w:r w:rsidR="00673C8E" w:rsidRPr="001A6C08">
        <w:rPr>
          <w:rFonts w:ascii="Arial" w:hAnsi="Arial" w:cs="Arial"/>
          <w:sz w:val="21"/>
          <w:szCs w:val="21"/>
        </w:rPr>
        <w:t>1</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9.1 Ліфти .............................................................................................................................</w:t>
      </w:r>
      <w:r w:rsidR="00CE674A" w:rsidRPr="001A6C08">
        <w:rPr>
          <w:rFonts w:ascii="Arial" w:hAnsi="Arial" w:cs="Arial"/>
          <w:sz w:val="21"/>
          <w:szCs w:val="21"/>
        </w:rPr>
        <w:t>.....................</w:t>
      </w:r>
      <w:r w:rsidR="00A76EA6" w:rsidRPr="001A6C08">
        <w:rPr>
          <w:rFonts w:ascii="Arial" w:hAnsi="Arial" w:cs="Arial"/>
          <w:sz w:val="21"/>
          <w:szCs w:val="21"/>
        </w:rPr>
        <w:t>3</w:t>
      </w:r>
      <w:r w:rsidR="00673C8E" w:rsidRPr="001A6C08">
        <w:rPr>
          <w:rFonts w:ascii="Arial" w:hAnsi="Arial" w:cs="Arial"/>
          <w:sz w:val="21"/>
          <w:szCs w:val="21"/>
        </w:rPr>
        <w:t>1</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 xml:space="preserve">9.2 </w:t>
      </w:r>
      <w:proofErr w:type="spellStart"/>
      <w:r w:rsidRPr="001A6C08">
        <w:rPr>
          <w:rFonts w:ascii="Arial" w:hAnsi="Arial" w:cs="Arial"/>
          <w:sz w:val="21"/>
          <w:szCs w:val="21"/>
        </w:rPr>
        <w:t>Сміттєвидаляння</w:t>
      </w:r>
      <w:proofErr w:type="spellEnd"/>
      <w:r w:rsidRPr="001A6C08">
        <w:rPr>
          <w:rFonts w:ascii="Arial" w:hAnsi="Arial" w:cs="Arial"/>
          <w:sz w:val="21"/>
          <w:szCs w:val="21"/>
        </w:rPr>
        <w:t xml:space="preserve"> та </w:t>
      </w:r>
      <w:proofErr w:type="spellStart"/>
      <w:r w:rsidRPr="001A6C08">
        <w:rPr>
          <w:rFonts w:ascii="Arial" w:hAnsi="Arial" w:cs="Arial"/>
          <w:sz w:val="21"/>
          <w:szCs w:val="21"/>
        </w:rPr>
        <w:t>пилоприбирання</w:t>
      </w:r>
      <w:proofErr w:type="spellEnd"/>
      <w:r w:rsidRPr="001A6C08">
        <w:rPr>
          <w:rFonts w:ascii="Arial" w:hAnsi="Arial" w:cs="Arial"/>
          <w:sz w:val="21"/>
          <w:szCs w:val="21"/>
        </w:rPr>
        <w:t xml:space="preserve"> ........................................................................</w:t>
      </w:r>
      <w:r w:rsidR="00CE674A" w:rsidRPr="001A6C08">
        <w:rPr>
          <w:rFonts w:ascii="Arial" w:hAnsi="Arial" w:cs="Arial"/>
          <w:sz w:val="21"/>
          <w:szCs w:val="21"/>
        </w:rPr>
        <w:t>.....................</w:t>
      </w:r>
      <w:r w:rsidR="00A76EA6" w:rsidRPr="001A6C08">
        <w:rPr>
          <w:rFonts w:ascii="Arial" w:hAnsi="Arial" w:cs="Arial"/>
          <w:sz w:val="21"/>
          <w:szCs w:val="21"/>
        </w:rPr>
        <w:t>3</w:t>
      </w:r>
      <w:r w:rsidR="00673C8E" w:rsidRPr="001A6C08">
        <w:rPr>
          <w:rFonts w:ascii="Arial" w:hAnsi="Arial" w:cs="Arial"/>
          <w:sz w:val="21"/>
          <w:szCs w:val="21"/>
        </w:rPr>
        <w:t>2</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9.3 Водопостачання і каналізація......................................................................................</w:t>
      </w:r>
      <w:r w:rsidR="00CE674A" w:rsidRPr="001A6C08">
        <w:rPr>
          <w:rFonts w:ascii="Arial" w:hAnsi="Arial" w:cs="Arial"/>
          <w:sz w:val="21"/>
          <w:szCs w:val="21"/>
        </w:rPr>
        <w:t>.....................</w:t>
      </w:r>
      <w:r w:rsidR="00A76EA6" w:rsidRPr="001A6C08">
        <w:rPr>
          <w:rFonts w:ascii="Arial" w:hAnsi="Arial" w:cs="Arial"/>
          <w:sz w:val="21"/>
          <w:szCs w:val="21"/>
        </w:rPr>
        <w:t>3</w:t>
      </w:r>
      <w:r w:rsidR="00673C8E" w:rsidRPr="001A6C08">
        <w:rPr>
          <w:rFonts w:ascii="Arial" w:hAnsi="Arial" w:cs="Arial"/>
          <w:sz w:val="21"/>
          <w:szCs w:val="21"/>
        </w:rPr>
        <w:t>2</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9.4 Теплопостачання, опалення, вентиляція та кондиціонування повітря ...................</w:t>
      </w:r>
      <w:r w:rsidR="00CE674A" w:rsidRPr="001A6C08">
        <w:rPr>
          <w:rFonts w:ascii="Arial" w:hAnsi="Arial" w:cs="Arial"/>
          <w:sz w:val="21"/>
          <w:szCs w:val="21"/>
        </w:rPr>
        <w:t>......................</w:t>
      </w:r>
      <w:r w:rsidR="00773A9B" w:rsidRPr="001A6C08">
        <w:rPr>
          <w:rFonts w:ascii="Arial" w:hAnsi="Arial" w:cs="Arial"/>
          <w:sz w:val="21"/>
          <w:szCs w:val="21"/>
        </w:rPr>
        <w:t>3</w:t>
      </w:r>
      <w:r w:rsidR="00673C8E" w:rsidRPr="001A6C08">
        <w:rPr>
          <w:rFonts w:ascii="Arial" w:hAnsi="Arial" w:cs="Arial"/>
          <w:sz w:val="21"/>
          <w:szCs w:val="21"/>
        </w:rPr>
        <w:t>3</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9.5 Електропостачання та електрообладнання ...............................................................</w:t>
      </w:r>
      <w:r w:rsidR="00CE674A" w:rsidRPr="001A6C08">
        <w:rPr>
          <w:rFonts w:ascii="Arial" w:hAnsi="Arial" w:cs="Arial"/>
          <w:sz w:val="21"/>
          <w:szCs w:val="21"/>
        </w:rPr>
        <w:t>.....................</w:t>
      </w:r>
      <w:r w:rsidR="00773A9B" w:rsidRPr="001A6C08">
        <w:rPr>
          <w:rFonts w:ascii="Arial" w:hAnsi="Arial" w:cs="Arial"/>
          <w:sz w:val="21"/>
          <w:szCs w:val="21"/>
        </w:rPr>
        <w:t>3</w:t>
      </w:r>
      <w:r w:rsidR="00673C8E" w:rsidRPr="001A6C08">
        <w:rPr>
          <w:rFonts w:ascii="Arial" w:hAnsi="Arial" w:cs="Arial"/>
          <w:sz w:val="21"/>
          <w:szCs w:val="21"/>
        </w:rPr>
        <w:t>5</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9.6 Системи зв'язку та сигналізації....................................................</w:t>
      </w:r>
      <w:r w:rsidR="00CE674A">
        <w:rPr>
          <w:rFonts w:ascii="Arial" w:hAnsi="Arial" w:cs="Arial"/>
          <w:sz w:val="21"/>
          <w:szCs w:val="21"/>
        </w:rPr>
        <w:t>...............................</w:t>
      </w:r>
      <w:r w:rsidR="00CE674A" w:rsidRPr="001A6C08">
        <w:rPr>
          <w:rFonts w:ascii="Arial" w:hAnsi="Arial" w:cs="Arial"/>
          <w:sz w:val="21"/>
          <w:szCs w:val="21"/>
        </w:rPr>
        <w:t>......................</w:t>
      </w:r>
      <w:r w:rsidR="00773A9B" w:rsidRPr="001A6C08">
        <w:rPr>
          <w:rFonts w:ascii="Arial" w:hAnsi="Arial" w:cs="Arial"/>
          <w:sz w:val="21"/>
          <w:szCs w:val="21"/>
        </w:rPr>
        <w:t>3</w:t>
      </w:r>
      <w:r w:rsidR="00673C8E" w:rsidRPr="001A6C08">
        <w:rPr>
          <w:rFonts w:ascii="Arial" w:hAnsi="Arial" w:cs="Arial"/>
          <w:sz w:val="21"/>
          <w:szCs w:val="21"/>
        </w:rPr>
        <w:t>6</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10 Вимоги до енергозбереження.......................................................................................</w:t>
      </w:r>
      <w:r w:rsidR="00CE674A" w:rsidRPr="001A6C08">
        <w:rPr>
          <w:rFonts w:ascii="Arial" w:hAnsi="Arial" w:cs="Arial"/>
          <w:sz w:val="21"/>
          <w:szCs w:val="21"/>
        </w:rPr>
        <w:t>.....................</w:t>
      </w:r>
      <w:r w:rsidRPr="001A6C08">
        <w:rPr>
          <w:rFonts w:ascii="Arial" w:hAnsi="Arial" w:cs="Arial"/>
          <w:sz w:val="21"/>
          <w:szCs w:val="21"/>
        </w:rPr>
        <w:t>3</w:t>
      </w:r>
      <w:r w:rsidR="004779CD" w:rsidRPr="001A6C08">
        <w:rPr>
          <w:rFonts w:ascii="Arial" w:hAnsi="Arial" w:cs="Arial"/>
          <w:sz w:val="21"/>
          <w:szCs w:val="21"/>
        </w:rPr>
        <w:t>7</w:t>
      </w:r>
    </w:p>
    <w:p w:rsidR="00673C8E" w:rsidRPr="001A6C08" w:rsidRDefault="00673C8E" w:rsidP="006473EF">
      <w:pPr>
        <w:spacing w:line="216" w:lineRule="auto"/>
        <w:rPr>
          <w:rFonts w:ascii="Arial" w:hAnsi="Arial" w:cs="Arial"/>
          <w:sz w:val="21"/>
          <w:szCs w:val="21"/>
        </w:rPr>
      </w:pPr>
      <w:r w:rsidRPr="001A6C08">
        <w:rPr>
          <w:rFonts w:ascii="Arial" w:hAnsi="Arial" w:cs="Arial"/>
          <w:sz w:val="21"/>
          <w:szCs w:val="21"/>
        </w:rPr>
        <w:t>11 Вим</w:t>
      </w:r>
      <w:r w:rsidR="00D80092">
        <w:rPr>
          <w:rFonts w:ascii="Arial" w:hAnsi="Arial" w:cs="Arial"/>
          <w:sz w:val="21"/>
          <w:szCs w:val="21"/>
        </w:rPr>
        <w:t>оги механічного опору та</w:t>
      </w:r>
      <w:r w:rsidR="00B57EF7">
        <w:rPr>
          <w:rFonts w:ascii="Arial" w:hAnsi="Arial" w:cs="Arial"/>
          <w:sz w:val="21"/>
          <w:szCs w:val="21"/>
        </w:rPr>
        <w:t xml:space="preserve"> стійкості                                                                                              38 </w:t>
      </w:r>
    </w:p>
    <w:p w:rsidR="004C58DD" w:rsidRPr="001A6C08" w:rsidRDefault="00673C8E" w:rsidP="006473EF">
      <w:pPr>
        <w:spacing w:line="216" w:lineRule="auto"/>
        <w:rPr>
          <w:rFonts w:ascii="Arial" w:hAnsi="Arial" w:cs="Arial"/>
          <w:sz w:val="21"/>
          <w:szCs w:val="21"/>
        </w:rPr>
      </w:pPr>
      <w:r w:rsidRPr="001A6C08">
        <w:rPr>
          <w:rFonts w:ascii="Arial" w:hAnsi="Arial" w:cs="Arial"/>
          <w:sz w:val="21"/>
          <w:szCs w:val="21"/>
        </w:rPr>
        <w:t xml:space="preserve">12 Безпека та доступність у </w:t>
      </w:r>
      <w:r w:rsidR="00B57EF7">
        <w:rPr>
          <w:rFonts w:ascii="Arial" w:hAnsi="Arial" w:cs="Arial"/>
          <w:sz w:val="21"/>
          <w:szCs w:val="21"/>
        </w:rPr>
        <w:t xml:space="preserve">використанні                                                                                              39                                                                              </w:t>
      </w:r>
      <w:r w:rsidRPr="001A6C08">
        <w:rPr>
          <w:rFonts w:ascii="Arial" w:hAnsi="Arial" w:cs="Arial"/>
          <w:sz w:val="21"/>
          <w:szCs w:val="21"/>
        </w:rPr>
        <w:t>13 Довговічність і</w:t>
      </w:r>
      <w:r w:rsidR="00B57EF7">
        <w:rPr>
          <w:rFonts w:ascii="Arial" w:hAnsi="Arial" w:cs="Arial"/>
          <w:sz w:val="21"/>
          <w:szCs w:val="21"/>
        </w:rPr>
        <w:t xml:space="preserve"> </w:t>
      </w:r>
      <w:proofErr w:type="spellStart"/>
      <w:r w:rsidR="00B57EF7">
        <w:rPr>
          <w:rFonts w:ascii="Arial" w:hAnsi="Arial" w:cs="Arial"/>
          <w:sz w:val="21"/>
          <w:szCs w:val="21"/>
        </w:rPr>
        <w:t>ремонтнопридатність</w:t>
      </w:r>
      <w:proofErr w:type="spellEnd"/>
      <w:r w:rsidR="00B57EF7">
        <w:rPr>
          <w:rFonts w:ascii="Arial" w:hAnsi="Arial" w:cs="Arial"/>
          <w:sz w:val="21"/>
          <w:szCs w:val="21"/>
        </w:rPr>
        <w:t xml:space="preserve">                                                                                                 40 </w:t>
      </w:r>
      <w:r w:rsidRPr="001A6C08">
        <w:rPr>
          <w:rFonts w:ascii="Arial" w:hAnsi="Arial" w:cs="Arial"/>
          <w:sz w:val="21"/>
          <w:szCs w:val="21"/>
        </w:rPr>
        <w:t xml:space="preserve"> </w:t>
      </w:r>
      <w:bookmarkStart w:id="11" w:name="_GoBack"/>
      <w:bookmarkEnd w:id="11"/>
      <w:r w:rsidR="004C58DD" w:rsidRPr="001A6C08">
        <w:rPr>
          <w:rFonts w:ascii="Arial" w:hAnsi="Arial" w:cs="Arial"/>
          <w:sz w:val="21"/>
          <w:szCs w:val="21"/>
        </w:rPr>
        <w:t>Додаток А</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Класифікація основних типів підприємств роздрібної торгівлі (магазинів) ...................</w:t>
      </w:r>
      <w:r w:rsidR="00CE674A" w:rsidRPr="001A6C08">
        <w:rPr>
          <w:rFonts w:ascii="Arial" w:hAnsi="Arial" w:cs="Arial"/>
          <w:sz w:val="21"/>
          <w:szCs w:val="21"/>
        </w:rPr>
        <w:t>.....................</w:t>
      </w:r>
      <w:r w:rsidR="00773A9B" w:rsidRPr="001A6C08">
        <w:rPr>
          <w:rFonts w:ascii="Arial" w:hAnsi="Arial" w:cs="Arial"/>
          <w:sz w:val="21"/>
          <w:szCs w:val="21"/>
        </w:rPr>
        <w:t>4</w:t>
      </w:r>
      <w:r w:rsidR="00673C8E" w:rsidRPr="001A6C08">
        <w:rPr>
          <w:rFonts w:ascii="Arial" w:hAnsi="Arial" w:cs="Arial"/>
          <w:sz w:val="21"/>
          <w:szCs w:val="21"/>
        </w:rPr>
        <w:t>2</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Б</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 xml:space="preserve">Вимоги доступності для інвалідів та інших </w:t>
      </w:r>
      <w:proofErr w:type="spellStart"/>
      <w:r w:rsidRPr="001A6C08">
        <w:rPr>
          <w:rFonts w:ascii="Arial" w:hAnsi="Arial" w:cs="Arial"/>
          <w:sz w:val="21"/>
          <w:szCs w:val="21"/>
        </w:rPr>
        <w:t>маломобільних</w:t>
      </w:r>
      <w:proofErr w:type="spellEnd"/>
      <w:r w:rsidRPr="001A6C08">
        <w:rPr>
          <w:rFonts w:ascii="Arial" w:hAnsi="Arial" w:cs="Arial"/>
          <w:sz w:val="21"/>
          <w:szCs w:val="21"/>
        </w:rPr>
        <w:t xml:space="preserve"> груп населення .................</w:t>
      </w:r>
      <w:r w:rsidR="00CE674A" w:rsidRPr="001A6C08">
        <w:rPr>
          <w:rFonts w:ascii="Arial" w:hAnsi="Arial" w:cs="Arial"/>
          <w:sz w:val="21"/>
          <w:szCs w:val="21"/>
        </w:rPr>
        <w:t>....................</w:t>
      </w:r>
      <w:r w:rsidR="00773A9B" w:rsidRPr="001A6C08">
        <w:rPr>
          <w:rFonts w:ascii="Arial" w:hAnsi="Arial" w:cs="Arial"/>
          <w:sz w:val="21"/>
          <w:szCs w:val="21"/>
        </w:rPr>
        <w:t>4</w:t>
      </w:r>
      <w:r w:rsidR="00673C8E" w:rsidRPr="001A6C08">
        <w:rPr>
          <w:rFonts w:ascii="Arial" w:hAnsi="Arial" w:cs="Arial"/>
          <w:sz w:val="21"/>
          <w:szCs w:val="21"/>
        </w:rPr>
        <w:t>3</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В</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Таблиця В. 1 - Площі земельних ділянок магазинів, ринків і ринкових комплексів .....</w:t>
      </w:r>
      <w:r w:rsidR="00CE674A" w:rsidRPr="001A6C08">
        <w:rPr>
          <w:rFonts w:ascii="Arial" w:hAnsi="Arial" w:cs="Arial"/>
          <w:sz w:val="21"/>
          <w:szCs w:val="21"/>
        </w:rPr>
        <w:t>.....................</w:t>
      </w:r>
      <w:r w:rsidR="00773A9B" w:rsidRPr="001A6C08">
        <w:rPr>
          <w:rFonts w:ascii="Arial" w:hAnsi="Arial" w:cs="Arial"/>
          <w:sz w:val="21"/>
          <w:szCs w:val="21"/>
        </w:rPr>
        <w:t>4</w:t>
      </w:r>
      <w:r w:rsidR="004779CD" w:rsidRPr="001A6C08">
        <w:rPr>
          <w:rFonts w:ascii="Arial" w:hAnsi="Arial" w:cs="Arial"/>
          <w:sz w:val="21"/>
          <w:szCs w:val="21"/>
        </w:rPr>
        <w:t>5</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Г</w:t>
      </w:r>
      <w:r w:rsidR="00D80092">
        <w:rPr>
          <w:rFonts w:ascii="Arial" w:hAnsi="Arial" w:cs="Arial"/>
          <w:sz w:val="21"/>
          <w:szCs w:val="21"/>
        </w:rPr>
        <w:t xml:space="preserve"> </w:t>
      </w:r>
      <w:r w:rsidRPr="001A6C08">
        <w:rPr>
          <w:rFonts w:ascii="Arial" w:hAnsi="Arial" w:cs="Arial"/>
          <w:sz w:val="21"/>
          <w:szCs w:val="21"/>
        </w:rPr>
        <w:t xml:space="preserve">Рекомендований перелік елементів додаткового обслуговування покупців </w:t>
      </w:r>
      <w:r w:rsidR="006473EF" w:rsidRPr="001A6C08">
        <w:rPr>
          <w:rFonts w:ascii="Arial" w:hAnsi="Arial" w:cs="Arial"/>
          <w:sz w:val="21"/>
          <w:szCs w:val="21"/>
        </w:rPr>
        <w:t xml:space="preserve">у </w:t>
      </w:r>
      <w:r w:rsidRPr="001A6C08">
        <w:rPr>
          <w:rFonts w:ascii="Arial" w:hAnsi="Arial" w:cs="Arial"/>
          <w:sz w:val="21"/>
          <w:szCs w:val="21"/>
        </w:rPr>
        <w:t xml:space="preserve">магазинах </w:t>
      </w:r>
      <w:r w:rsidR="00635417" w:rsidRPr="001A6C08">
        <w:rPr>
          <w:rFonts w:ascii="Arial" w:hAnsi="Arial" w:cs="Arial"/>
          <w:sz w:val="21"/>
          <w:szCs w:val="21"/>
        </w:rPr>
        <w:t>……………………………………………………………………………………………………………………</w:t>
      </w:r>
      <w:r w:rsidR="00CE674A" w:rsidRPr="001A6C08">
        <w:rPr>
          <w:rFonts w:ascii="Arial" w:hAnsi="Arial" w:cs="Arial"/>
          <w:sz w:val="21"/>
          <w:szCs w:val="21"/>
        </w:rPr>
        <w:t>....</w:t>
      </w:r>
      <w:r w:rsidR="00773A9B" w:rsidRPr="001A6C08">
        <w:rPr>
          <w:rFonts w:ascii="Arial" w:hAnsi="Arial" w:cs="Arial"/>
          <w:sz w:val="21"/>
          <w:szCs w:val="21"/>
        </w:rPr>
        <w:t>4</w:t>
      </w:r>
      <w:r w:rsidR="004779CD" w:rsidRPr="001A6C08">
        <w:rPr>
          <w:rFonts w:ascii="Arial" w:hAnsi="Arial" w:cs="Arial"/>
          <w:sz w:val="21"/>
          <w:szCs w:val="21"/>
        </w:rPr>
        <w:t>6</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Д</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Таблиця Д. 1 - Питомі показники мінімальної площі відділу замовлень .......................</w:t>
      </w:r>
      <w:r w:rsidR="00CE674A" w:rsidRPr="001A6C08">
        <w:rPr>
          <w:rFonts w:ascii="Arial" w:hAnsi="Arial" w:cs="Arial"/>
          <w:sz w:val="21"/>
          <w:szCs w:val="21"/>
        </w:rPr>
        <w:t>.....................</w:t>
      </w:r>
      <w:r w:rsidR="00773A9B" w:rsidRPr="001A6C08">
        <w:rPr>
          <w:rFonts w:ascii="Arial" w:hAnsi="Arial" w:cs="Arial"/>
          <w:sz w:val="21"/>
          <w:szCs w:val="21"/>
        </w:rPr>
        <w:t>4</w:t>
      </w:r>
      <w:r w:rsidR="004779CD" w:rsidRPr="001A6C08">
        <w:rPr>
          <w:rFonts w:ascii="Arial" w:hAnsi="Arial" w:cs="Arial"/>
          <w:sz w:val="21"/>
          <w:szCs w:val="21"/>
        </w:rPr>
        <w:t>7</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Е</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Таблиця Е. 1 - Питомі показники мінімальної площі кафетерію ....................................</w:t>
      </w:r>
      <w:r w:rsidR="00CE674A" w:rsidRPr="001A6C08">
        <w:rPr>
          <w:rFonts w:ascii="Arial" w:hAnsi="Arial" w:cs="Arial"/>
          <w:sz w:val="21"/>
          <w:szCs w:val="21"/>
        </w:rPr>
        <w:t>.....................</w:t>
      </w:r>
      <w:r w:rsidR="00773A9B" w:rsidRPr="001A6C08">
        <w:rPr>
          <w:rFonts w:ascii="Arial" w:hAnsi="Arial" w:cs="Arial"/>
          <w:sz w:val="21"/>
          <w:szCs w:val="21"/>
        </w:rPr>
        <w:t>4</w:t>
      </w:r>
      <w:r w:rsidR="004779CD" w:rsidRPr="001A6C08">
        <w:rPr>
          <w:rFonts w:ascii="Arial" w:hAnsi="Arial" w:cs="Arial"/>
          <w:sz w:val="21"/>
          <w:szCs w:val="21"/>
        </w:rPr>
        <w:t>8</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Ж</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Таблиця Ж. 1 - Мінімальні площі приміщень додаткового обслуговування ..................</w:t>
      </w:r>
      <w:r w:rsidR="00CE674A" w:rsidRPr="001A6C08">
        <w:rPr>
          <w:rFonts w:ascii="Arial" w:hAnsi="Arial" w:cs="Arial"/>
          <w:sz w:val="21"/>
          <w:szCs w:val="21"/>
        </w:rPr>
        <w:t>.....................</w:t>
      </w:r>
      <w:r w:rsidR="00773A9B" w:rsidRPr="001A6C08">
        <w:rPr>
          <w:rFonts w:ascii="Arial" w:hAnsi="Arial" w:cs="Arial"/>
          <w:sz w:val="21"/>
          <w:szCs w:val="21"/>
        </w:rPr>
        <w:t>4</w:t>
      </w:r>
      <w:r w:rsidR="004779CD" w:rsidRPr="001A6C08">
        <w:rPr>
          <w:rFonts w:ascii="Arial" w:hAnsi="Arial" w:cs="Arial"/>
          <w:sz w:val="21"/>
          <w:szCs w:val="21"/>
        </w:rPr>
        <w:t>9</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К</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Таблиця K.I - Найменша ширина проходів у торговельних залах...................................</w:t>
      </w:r>
      <w:r w:rsidR="00CE674A" w:rsidRPr="001A6C08">
        <w:rPr>
          <w:rFonts w:ascii="Arial" w:hAnsi="Arial" w:cs="Arial"/>
          <w:sz w:val="21"/>
          <w:szCs w:val="21"/>
        </w:rPr>
        <w:t>....................</w:t>
      </w:r>
      <w:r w:rsidR="004779CD" w:rsidRPr="001A6C08">
        <w:rPr>
          <w:rFonts w:ascii="Arial" w:hAnsi="Arial" w:cs="Arial"/>
          <w:sz w:val="21"/>
          <w:szCs w:val="21"/>
        </w:rPr>
        <w:t>50</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Додаток Л</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 Таблиця Л.1 - Питомі показники мінімальної площі груп неторговельних приміщень продовольчих магазинів ....................................................................................................</w:t>
      </w:r>
      <w:r w:rsidR="00CE674A" w:rsidRPr="001A6C08">
        <w:rPr>
          <w:rFonts w:ascii="Arial" w:hAnsi="Arial" w:cs="Arial"/>
          <w:sz w:val="21"/>
          <w:szCs w:val="21"/>
        </w:rPr>
        <w:t>.............................................</w:t>
      </w:r>
      <w:r w:rsidR="00673C8E" w:rsidRPr="001A6C08">
        <w:rPr>
          <w:rFonts w:ascii="Arial" w:hAnsi="Arial" w:cs="Arial"/>
          <w:sz w:val="21"/>
          <w:szCs w:val="21"/>
        </w:rPr>
        <w:t>5</w:t>
      </w:r>
      <w:r w:rsidR="004779CD" w:rsidRPr="001A6C08">
        <w:rPr>
          <w:rFonts w:ascii="Arial" w:hAnsi="Arial" w:cs="Arial"/>
          <w:sz w:val="21"/>
          <w:szCs w:val="21"/>
        </w:rPr>
        <w:t>1</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Додаток М</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 Таблиця М.1 - Питомі показники мінімальної площі груп неторговельних приміщень непродовольчих магазинів ................................................................................................</w:t>
      </w:r>
      <w:r w:rsidR="00CE674A" w:rsidRPr="001A6C08">
        <w:rPr>
          <w:rFonts w:ascii="Arial" w:hAnsi="Arial" w:cs="Arial"/>
          <w:sz w:val="21"/>
          <w:szCs w:val="21"/>
        </w:rPr>
        <w:t>..........................................</w:t>
      </w:r>
      <w:r w:rsidR="00773A9B" w:rsidRPr="001A6C08">
        <w:rPr>
          <w:rFonts w:ascii="Arial" w:hAnsi="Arial" w:cs="Arial"/>
          <w:sz w:val="21"/>
          <w:szCs w:val="21"/>
        </w:rPr>
        <w:t>5</w:t>
      </w:r>
      <w:r w:rsidR="004779CD" w:rsidRPr="001A6C08">
        <w:rPr>
          <w:rFonts w:ascii="Arial" w:hAnsi="Arial" w:cs="Arial"/>
          <w:sz w:val="21"/>
          <w:szCs w:val="21"/>
        </w:rPr>
        <w:t>2</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Додаток Н </w:t>
      </w:r>
    </w:p>
    <w:p w:rsidR="006473EF"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Таблиця Н.1 –Питомі показники мінімальної площі груп неторговельних приміщень </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ринків і ринкових комплексів ..........................................................................................</w:t>
      </w:r>
      <w:r w:rsidR="009F78C1" w:rsidRPr="001A6C08">
        <w:rPr>
          <w:rFonts w:ascii="Arial" w:hAnsi="Arial" w:cs="Arial"/>
          <w:sz w:val="21"/>
          <w:szCs w:val="21"/>
        </w:rPr>
        <w:t>...</w:t>
      </w:r>
      <w:r w:rsidR="00CE674A" w:rsidRPr="001A6C08">
        <w:rPr>
          <w:rFonts w:ascii="Arial" w:hAnsi="Arial" w:cs="Arial"/>
          <w:sz w:val="21"/>
          <w:szCs w:val="21"/>
        </w:rPr>
        <w:t>.....................</w:t>
      </w:r>
      <w:r w:rsidR="00773A9B" w:rsidRPr="001A6C08">
        <w:rPr>
          <w:rFonts w:ascii="Arial" w:hAnsi="Arial" w:cs="Arial"/>
          <w:sz w:val="21"/>
          <w:szCs w:val="21"/>
        </w:rPr>
        <w:t>5</w:t>
      </w:r>
      <w:r w:rsidR="004779CD" w:rsidRPr="001A6C08">
        <w:rPr>
          <w:rFonts w:ascii="Arial" w:hAnsi="Arial" w:cs="Arial"/>
          <w:sz w:val="21"/>
          <w:szCs w:val="21"/>
        </w:rPr>
        <w:t>4</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Додаток П </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Таблиця П.1 - Склад приміщень продовольчих магазинів ...........................................</w:t>
      </w:r>
      <w:r w:rsidR="00CE674A" w:rsidRPr="001A6C08">
        <w:rPr>
          <w:rFonts w:ascii="Arial" w:hAnsi="Arial" w:cs="Arial"/>
          <w:sz w:val="21"/>
          <w:szCs w:val="21"/>
        </w:rPr>
        <w:t>.......................</w:t>
      </w:r>
      <w:r w:rsidR="00773A9B" w:rsidRPr="001A6C08">
        <w:rPr>
          <w:rFonts w:ascii="Arial" w:hAnsi="Arial" w:cs="Arial"/>
          <w:sz w:val="21"/>
          <w:szCs w:val="21"/>
        </w:rPr>
        <w:t>5</w:t>
      </w:r>
      <w:r w:rsidR="004779CD" w:rsidRPr="001A6C08">
        <w:rPr>
          <w:rFonts w:ascii="Arial" w:hAnsi="Arial" w:cs="Arial"/>
          <w:sz w:val="21"/>
          <w:szCs w:val="21"/>
        </w:rPr>
        <w:t>5</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Додаток Р </w:t>
      </w:r>
    </w:p>
    <w:p w:rsidR="001073EC" w:rsidRPr="001A6C08" w:rsidRDefault="00C93558" w:rsidP="006473EF">
      <w:pPr>
        <w:spacing w:line="216" w:lineRule="auto"/>
        <w:rPr>
          <w:sz w:val="21"/>
          <w:szCs w:val="21"/>
        </w:rPr>
        <w:sectPr w:rsidR="001073EC" w:rsidRPr="001A6C08" w:rsidSect="00F76472">
          <w:pgSz w:w="11900" w:h="16840"/>
          <w:pgMar w:top="851" w:right="1127" w:bottom="1134" w:left="993" w:header="510" w:footer="6" w:gutter="0"/>
          <w:cols w:space="708"/>
          <w:docGrid w:linePitch="326"/>
        </w:sectPr>
      </w:pPr>
      <w:r w:rsidRPr="001A6C08">
        <w:rPr>
          <w:rFonts w:ascii="Arial" w:hAnsi="Arial" w:cs="Arial"/>
          <w:sz w:val="21"/>
          <w:szCs w:val="21"/>
        </w:rPr>
        <w:t>Таблиця Р. 1 - Склад приміщень непродовольчих магазинів .....................................</w:t>
      </w:r>
      <w:r w:rsidR="001073EC" w:rsidRPr="001A6C08">
        <w:rPr>
          <w:rFonts w:ascii="Arial" w:hAnsi="Arial" w:cs="Arial"/>
          <w:sz w:val="21"/>
          <w:szCs w:val="21"/>
        </w:rPr>
        <w:t>.</w:t>
      </w:r>
      <w:r w:rsidRPr="001A6C08">
        <w:rPr>
          <w:rFonts w:ascii="Arial" w:hAnsi="Arial" w:cs="Arial"/>
          <w:sz w:val="21"/>
          <w:szCs w:val="21"/>
        </w:rPr>
        <w:t>..</w:t>
      </w:r>
      <w:r w:rsidR="00CE674A" w:rsidRPr="001A6C08">
        <w:rPr>
          <w:rFonts w:ascii="Arial" w:hAnsi="Arial" w:cs="Arial"/>
          <w:sz w:val="21"/>
          <w:szCs w:val="21"/>
        </w:rPr>
        <w:t>....................</w:t>
      </w:r>
      <w:r w:rsidR="00256344" w:rsidRPr="001A6C08">
        <w:rPr>
          <w:rFonts w:ascii="Arial" w:hAnsi="Arial" w:cs="Arial"/>
          <w:sz w:val="21"/>
          <w:szCs w:val="21"/>
        </w:rPr>
        <w:t>..</w:t>
      </w:r>
      <w:r w:rsidR="0006214B" w:rsidRPr="001A6C08">
        <w:rPr>
          <w:rFonts w:ascii="Arial" w:hAnsi="Arial" w:cs="Arial"/>
          <w:sz w:val="21"/>
          <w:szCs w:val="21"/>
        </w:rPr>
        <w:t>5</w:t>
      </w:r>
      <w:r w:rsidR="004779CD" w:rsidRPr="001A6C08">
        <w:rPr>
          <w:rFonts w:ascii="Arial" w:hAnsi="Arial" w:cs="Arial"/>
          <w:sz w:val="21"/>
          <w:szCs w:val="21"/>
        </w:rPr>
        <w:t>6</w:t>
      </w:r>
    </w:p>
    <w:p w:rsidR="00C93558" w:rsidRDefault="00C93558" w:rsidP="004C58DD"/>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ind w:left="284" w:firstLine="0"/>
        <w:jc w:val="center"/>
        <w:rPr>
          <w:sz w:val="16"/>
          <w:szCs w:val="16"/>
        </w:rPr>
      </w:pPr>
      <w:proofErr w:type="spellStart"/>
      <w:r w:rsidRPr="00BC6178">
        <w:rPr>
          <w:sz w:val="16"/>
          <w:szCs w:val="16"/>
        </w:rPr>
        <w:t>Ви</w:t>
      </w:r>
      <w:r>
        <w:rPr>
          <w:sz w:val="16"/>
          <w:szCs w:val="16"/>
        </w:rPr>
        <w:t>друковано</w:t>
      </w:r>
      <w:proofErr w:type="spellEnd"/>
      <w:r>
        <w:rPr>
          <w:sz w:val="16"/>
          <w:szCs w:val="16"/>
        </w:rPr>
        <w:t xml:space="preserve"> ТОВ «Основа -</w:t>
      </w:r>
      <w:proofErr w:type="spellStart"/>
      <w:r>
        <w:rPr>
          <w:sz w:val="16"/>
          <w:szCs w:val="16"/>
        </w:rPr>
        <w:t>Принт</w:t>
      </w:r>
      <w:proofErr w:type="spellEnd"/>
      <w:r>
        <w:rPr>
          <w:sz w:val="16"/>
          <w:szCs w:val="16"/>
        </w:rPr>
        <w:t>»</w:t>
      </w:r>
    </w:p>
    <w:p w:rsidR="00670A2A" w:rsidRDefault="00670A2A" w:rsidP="00670A2A">
      <w:pPr>
        <w:pStyle w:val="a8"/>
        <w:ind w:left="284" w:firstLine="0"/>
        <w:jc w:val="center"/>
        <w:rPr>
          <w:sz w:val="16"/>
          <w:szCs w:val="16"/>
        </w:rPr>
      </w:pPr>
      <w:r>
        <w:rPr>
          <w:sz w:val="16"/>
          <w:szCs w:val="16"/>
        </w:rPr>
        <w:t xml:space="preserve"> Свідоцтво про внесення до Державного реєстру</w:t>
      </w:r>
    </w:p>
    <w:p w:rsidR="00670A2A" w:rsidRDefault="00670A2A" w:rsidP="00670A2A">
      <w:pPr>
        <w:pStyle w:val="a8"/>
        <w:ind w:left="284" w:firstLine="0"/>
        <w:jc w:val="center"/>
        <w:rPr>
          <w:sz w:val="16"/>
          <w:szCs w:val="16"/>
        </w:rPr>
      </w:pPr>
      <w:r>
        <w:rPr>
          <w:sz w:val="16"/>
          <w:szCs w:val="16"/>
        </w:rPr>
        <w:t>видавців ДК № 2072 від 25.01.2005 р.</w:t>
      </w:r>
    </w:p>
    <w:p w:rsidR="00670A2A" w:rsidRDefault="00670A2A" w:rsidP="00670A2A">
      <w:pPr>
        <w:pStyle w:val="a8"/>
        <w:ind w:left="284" w:firstLine="0"/>
        <w:jc w:val="center"/>
        <w:rPr>
          <w:sz w:val="16"/>
          <w:szCs w:val="16"/>
        </w:rPr>
      </w:pPr>
      <w:r>
        <w:rPr>
          <w:sz w:val="16"/>
          <w:szCs w:val="16"/>
        </w:rPr>
        <w:t>Зам.№ 29-100</w:t>
      </w:r>
    </w:p>
    <w:p w:rsidR="00670A2A" w:rsidRDefault="00670A2A" w:rsidP="00670A2A">
      <w:pPr>
        <w:pStyle w:val="a8"/>
        <w:ind w:left="284" w:firstLine="0"/>
        <w:jc w:val="center"/>
        <w:rPr>
          <w:sz w:val="16"/>
          <w:szCs w:val="16"/>
        </w:rPr>
      </w:pPr>
    </w:p>
    <w:p w:rsidR="00670A2A" w:rsidRDefault="00670A2A" w:rsidP="00670A2A">
      <w:pPr>
        <w:pStyle w:val="a8"/>
        <w:ind w:left="284" w:firstLine="0"/>
        <w:jc w:val="center"/>
        <w:rPr>
          <w:sz w:val="16"/>
          <w:szCs w:val="16"/>
        </w:rPr>
      </w:pPr>
      <w:r>
        <w:rPr>
          <w:sz w:val="16"/>
          <w:szCs w:val="16"/>
        </w:rPr>
        <w:t>*********</w:t>
      </w:r>
    </w:p>
    <w:p w:rsidR="00670A2A" w:rsidRDefault="00670A2A" w:rsidP="00670A2A">
      <w:pPr>
        <w:pStyle w:val="a8"/>
        <w:ind w:left="284" w:firstLine="0"/>
        <w:jc w:val="center"/>
        <w:rPr>
          <w:sz w:val="16"/>
          <w:szCs w:val="16"/>
        </w:rPr>
      </w:pPr>
      <w:r>
        <w:rPr>
          <w:sz w:val="16"/>
          <w:szCs w:val="16"/>
        </w:rPr>
        <w:t xml:space="preserve">Редактор – </w:t>
      </w:r>
      <w:proofErr w:type="spellStart"/>
      <w:r>
        <w:rPr>
          <w:sz w:val="16"/>
          <w:szCs w:val="16"/>
        </w:rPr>
        <w:t>А.О.Луковська</w:t>
      </w:r>
      <w:proofErr w:type="spellEnd"/>
    </w:p>
    <w:p w:rsidR="00670A2A" w:rsidRDefault="00670A2A" w:rsidP="00670A2A">
      <w:pPr>
        <w:pStyle w:val="a8"/>
        <w:ind w:left="284" w:firstLine="0"/>
        <w:jc w:val="center"/>
        <w:rPr>
          <w:sz w:val="16"/>
          <w:szCs w:val="16"/>
        </w:rPr>
      </w:pPr>
      <w:proofErr w:type="spellStart"/>
      <w:r>
        <w:rPr>
          <w:sz w:val="16"/>
          <w:szCs w:val="16"/>
        </w:rPr>
        <w:t>Комп</w:t>
      </w:r>
      <w:proofErr w:type="spellEnd"/>
      <w:r w:rsidRPr="00394864">
        <w:rPr>
          <w:sz w:val="16"/>
          <w:szCs w:val="16"/>
          <w:lang w:val="ru-RU"/>
        </w:rPr>
        <w:t>’</w:t>
      </w:r>
      <w:proofErr w:type="spellStart"/>
      <w:r>
        <w:rPr>
          <w:sz w:val="16"/>
          <w:szCs w:val="16"/>
        </w:rPr>
        <w:t>ютерна</w:t>
      </w:r>
      <w:proofErr w:type="spellEnd"/>
      <w:r>
        <w:rPr>
          <w:sz w:val="16"/>
          <w:szCs w:val="16"/>
        </w:rPr>
        <w:t xml:space="preserve"> верстка -</w:t>
      </w:r>
      <w:proofErr w:type="spellStart"/>
      <w:r>
        <w:rPr>
          <w:sz w:val="16"/>
          <w:szCs w:val="16"/>
        </w:rPr>
        <w:t>В.Б.Чукашкіна</w:t>
      </w:r>
      <w:proofErr w:type="spellEnd"/>
    </w:p>
    <w:p w:rsidR="00670A2A" w:rsidRDefault="00670A2A" w:rsidP="00670A2A">
      <w:pPr>
        <w:pStyle w:val="a8"/>
        <w:ind w:left="284" w:firstLine="0"/>
        <w:jc w:val="center"/>
        <w:rPr>
          <w:sz w:val="16"/>
          <w:szCs w:val="16"/>
        </w:rPr>
      </w:pPr>
    </w:p>
    <w:p w:rsidR="00670A2A" w:rsidRPr="00394864" w:rsidRDefault="00670A2A" w:rsidP="00670A2A">
      <w:pPr>
        <w:pStyle w:val="a8"/>
        <w:ind w:left="284" w:firstLine="0"/>
        <w:jc w:val="center"/>
        <w:rPr>
          <w:sz w:val="16"/>
          <w:szCs w:val="16"/>
          <w:lang w:val="ru-RU"/>
        </w:rPr>
      </w:pPr>
      <w:r>
        <w:rPr>
          <w:sz w:val="16"/>
          <w:szCs w:val="16"/>
        </w:rPr>
        <w:t xml:space="preserve">Формат 60х84 </w:t>
      </w:r>
      <m:oMath>
        <m:f>
          <m:fPr>
            <m:type m:val="skw"/>
            <m:ctrlPr>
              <w:rPr>
                <w:rFonts w:ascii="Cambria Math" w:hAnsi="Cambria Math"/>
                <w:i/>
                <w:sz w:val="12"/>
                <w:szCs w:val="12"/>
              </w:rPr>
            </m:ctrlPr>
          </m:fPr>
          <m:num>
            <m:r>
              <w:rPr>
                <w:rFonts w:ascii="Cambria Math" w:hAnsi="Cambria Math"/>
                <w:sz w:val="12"/>
                <w:szCs w:val="12"/>
              </w:rPr>
              <m:t>1</m:t>
            </m:r>
          </m:num>
          <m:den>
            <m:r>
              <w:rPr>
                <w:rFonts w:ascii="Cambria Math" w:hAnsi="Cambria Math"/>
                <w:sz w:val="12"/>
                <w:szCs w:val="12"/>
              </w:rPr>
              <m:t>8</m:t>
            </m:r>
          </m:den>
        </m:f>
        <m:r>
          <w:rPr>
            <w:rFonts w:ascii="Cambria Math" w:hAnsi="Cambria Math"/>
            <w:sz w:val="12"/>
            <w:szCs w:val="12"/>
          </w:rPr>
          <m:t xml:space="preserve">. </m:t>
        </m:r>
      </m:oMath>
      <w:r w:rsidRPr="00CA2A59">
        <w:rPr>
          <w:sz w:val="16"/>
          <w:szCs w:val="16"/>
        </w:rPr>
        <w:t xml:space="preserve">Папір офсетний. Гарнітура </w:t>
      </w:r>
      <w:r w:rsidRPr="00394864">
        <w:rPr>
          <w:sz w:val="16"/>
          <w:szCs w:val="16"/>
          <w:lang w:val="ru-RU"/>
        </w:rPr>
        <w:t>“</w:t>
      </w:r>
      <w:proofErr w:type="spellStart"/>
      <w:r>
        <w:rPr>
          <w:sz w:val="16"/>
          <w:szCs w:val="16"/>
          <w:lang w:val="en-US"/>
        </w:rPr>
        <w:t>MirionPro</w:t>
      </w:r>
      <w:proofErr w:type="spellEnd"/>
      <w:r w:rsidRPr="00394864">
        <w:rPr>
          <w:sz w:val="16"/>
          <w:szCs w:val="16"/>
          <w:lang w:val="ru-RU"/>
        </w:rPr>
        <w:t>”</w:t>
      </w:r>
    </w:p>
    <w:p w:rsidR="00670A2A" w:rsidRDefault="00670A2A" w:rsidP="00670A2A">
      <w:pPr>
        <w:pStyle w:val="a8"/>
        <w:ind w:left="284" w:firstLine="0"/>
        <w:jc w:val="center"/>
        <w:rPr>
          <w:sz w:val="16"/>
          <w:szCs w:val="16"/>
        </w:rPr>
      </w:pPr>
      <w:r>
        <w:rPr>
          <w:sz w:val="16"/>
          <w:szCs w:val="16"/>
        </w:rPr>
        <w:t>Друк офсетний.</w:t>
      </w:r>
    </w:p>
    <w:p w:rsidR="00670A2A" w:rsidRDefault="00670A2A" w:rsidP="00670A2A">
      <w:pPr>
        <w:pStyle w:val="a8"/>
        <w:ind w:left="284" w:firstLine="0"/>
        <w:jc w:val="center"/>
        <w:rPr>
          <w:sz w:val="16"/>
          <w:szCs w:val="16"/>
        </w:rPr>
      </w:pPr>
    </w:p>
    <w:p w:rsidR="00670A2A" w:rsidRPr="00CA2A59" w:rsidRDefault="00670A2A" w:rsidP="00670A2A">
      <w:pPr>
        <w:pStyle w:val="a8"/>
        <w:ind w:left="284" w:firstLine="0"/>
        <w:jc w:val="center"/>
        <w:rPr>
          <w:sz w:val="16"/>
          <w:szCs w:val="16"/>
        </w:rPr>
      </w:pPr>
      <w:r>
        <w:rPr>
          <w:sz w:val="16"/>
          <w:szCs w:val="16"/>
        </w:rPr>
        <w:t>Державне підприємство «</w:t>
      </w:r>
      <w:proofErr w:type="spellStart"/>
      <w:r>
        <w:rPr>
          <w:sz w:val="16"/>
          <w:szCs w:val="16"/>
        </w:rPr>
        <w:t>Укархбудінформ</w:t>
      </w:r>
      <w:proofErr w:type="spellEnd"/>
      <w:r>
        <w:rPr>
          <w:sz w:val="16"/>
          <w:szCs w:val="16"/>
        </w:rPr>
        <w:t>»</w:t>
      </w:r>
    </w:p>
    <w:p w:rsidR="00670A2A" w:rsidRDefault="00670A2A" w:rsidP="00670A2A">
      <w:pPr>
        <w:pStyle w:val="a8"/>
        <w:ind w:left="284" w:firstLine="0"/>
        <w:rPr>
          <w:sz w:val="16"/>
          <w:szCs w:val="16"/>
        </w:rPr>
      </w:pPr>
    </w:p>
    <w:p w:rsidR="00670A2A" w:rsidRDefault="00670A2A" w:rsidP="00670A2A">
      <w:pPr>
        <w:pStyle w:val="a8"/>
        <w:ind w:left="284" w:firstLine="0"/>
        <w:jc w:val="center"/>
        <w:rPr>
          <w:sz w:val="16"/>
          <w:szCs w:val="16"/>
        </w:rPr>
      </w:pPr>
      <w:r>
        <w:rPr>
          <w:sz w:val="16"/>
          <w:szCs w:val="16"/>
        </w:rPr>
        <w:t xml:space="preserve">Вул. </w:t>
      </w:r>
      <w:proofErr w:type="spellStart"/>
      <w:r>
        <w:rPr>
          <w:sz w:val="16"/>
          <w:szCs w:val="16"/>
        </w:rPr>
        <w:t>М.Кривоноса</w:t>
      </w:r>
      <w:proofErr w:type="spellEnd"/>
      <w:r>
        <w:rPr>
          <w:sz w:val="16"/>
          <w:szCs w:val="16"/>
        </w:rPr>
        <w:t>, 2А,корп.3,м.Київ-37,03037,Україна</w:t>
      </w:r>
    </w:p>
    <w:p w:rsidR="00670A2A" w:rsidRDefault="00670A2A" w:rsidP="00670A2A">
      <w:pPr>
        <w:pStyle w:val="a8"/>
        <w:ind w:left="284" w:firstLine="0"/>
        <w:jc w:val="center"/>
        <w:rPr>
          <w:sz w:val="16"/>
          <w:szCs w:val="16"/>
        </w:rPr>
      </w:pPr>
      <w:r>
        <w:rPr>
          <w:sz w:val="16"/>
          <w:szCs w:val="16"/>
        </w:rPr>
        <w:t xml:space="preserve">Свідоцтво про внесення </w:t>
      </w:r>
      <w:proofErr w:type="spellStart"/>
      <w:r>
        <w:rPr>
          <w:sz w:val="16"/>
          <w:szCs w:val="16"/>
        </w:rPr>
        <w:t>суб</w:t>
      </w:r>
      <w:proofErr w:type="spellEnd"/>
      <w:r w:rsidRPr="00CA2A59">
        <w:rPr>
          <w:sz w:val="16"/>
          <w:szCs w:val="16"/>
          <w:lang w:val="ru-RU"/>
        </w:rPr>
        <w:t>’</w:t>
      </w:r>
      <w:proofErr w:type="spellStart"/>
      <w:r>
        <w:rPr>
          <w:sz w:val="16"/>
          <w:szCs w:val="16"/>
        </w:rPr>
        <w:t>єкта</w:t>
      </w:r>
      <w:proofErr w:type="spellEnd"/>
      <w:r>
        <w:rPr>
          <w:sz w:val="16"/>
          <w:szCs w:val="16"/>
        </w:rPr>
        <w:t xml:space="preserve"> видавничої справи до Державного реєстру видавців</w:t>
      </w:r>
    </w:p>
    <w:p w:rsidR="00670A2A" w:rsidRPr="00CA2A59" w:rsidRDefault="00670A2A" w:rsidP="00670A2A">
      <w:pPr>
        <w:pStyle w:val="a8"/>
        <w:ind w:left="284" w:firstLine="0"/>
        <w:jc w:val="center"/>
        <w:rPr>
          <w:sz w:val="16"/>
          <w:szCs w:val="16"/>
        </w:rPr>
      </w:pPr>
      <w:r>
        <w:rPr>
          <w:sz w:val="16"/>
          <w:szCs w:val="16"/>
        </w:rPr>
        <w:t>ДК № 690 від 27.11.2001 р.</w:t>
      </w:r>
    </w:p>
    <w:sectPr w:rsidR="00670A2A" w:rsidRPr="00CA2A59" w:rsidSect="00F76472">
      <w:pgSz w:w="11900" w:h="16840"/>
      <w:pgMar w:top="851" w:right="1127" w:bottom="1134" w:left="993" w:header="510"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7E3" w:rsidRDefault="006217E3" w:rsidP="00165D02">
      <w:r>
        <w:separator/>
      </w:r>
    </w:p>
  </w:endnote>
  <w:endnote w:type="continuationSeparator" w:id="0">
    <w:p w:rsidR="006217E3" w:rsidRDefault="006217E3" w:rsidP="0016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7E3" w:rsidRDefault="006217E3" w:rsidP="00165D02">
      <w:r>
        <w:separator/>
      </w:r>
    </w:p>
  </w:footnote>
  <w:footnote w:type="continuationSeparator" w:id="0">
    <w:p w:rsidR="006217E3" w:rsidRDefault="006217E3" w:rsidP="00165D02">
      <w:r>
        <w:continuationSeparator/>
      </w:r>
    </w:p>
  </w:footnote>
  <w:footnote w:id="1">
    <w:p w:rsidR="006217E3" w:rsidRDefault="006217E3" w:rsidP="001B0047">
      <w:pPr>
        <w:pStyle w:val="ad"/>
      </w:pPr>
      <w:r>
        <w:rPr>
          <w:vertAlign w:val="superscript"/>
        </w:rPr>
        <w:footnoteRef/>
      </w:r>
      <w:r>
        <w:t xml:space="preserve"> На розгляді.</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E3" w:rsidRDefault="006217E3" w:rsidP="00A150EC">
    <w:pPr>
      <w:pStyle w:val="a4"/>
      <w:rPr>
        <w:u w:val="single"/>
      </w:rPr>
    </w:pPr>
    <w:r w:rsidRPr="000137BE">
      <w:rPr>
        <w:u w:val="single"/>
      </w:rPr>
      <w:t>С.</w:t>
    </w:r>
    <w:r w:rsidRPr="00A150EC">
      <w:rPr>
        <w:u w:val="single"/>
      </w:rPr>
      <w:fldChar w:fldCharType="begin"/>
    </w:r>
    <w:r w:rsidRPr="00A150EC">
      <w:rPr>
        <w:u w:val="single"/>
      </w:rPr>
      <w:instrText>PAGE   \* MERGEFORMAT</w:instrText>
    </w:r>
    <w:r w:rsidRPr="00A150EC">
      <w:rPr>
        <w:u w:val="single"/>
      </w:rPr>
      <w:fldChar w:fldCharType="separate"/>
    </w:r>
    <w:r w:rsidR="00C52C9E" w:rsidRPr="00C52C9E">
      <w:rPr>
        <w:noProof/>
        <w:u w:val="single"/>
        <w:lang w:val="ru-RU"/>
      </w:rPr>
      <w:t>28</w:t>
    </w:r>
    <w:r w:rsidRPr="00A150EC">
      <w:rPr>
        <w:u w:val="single"/>
      </w:rPr>
      <w:fldChar w:fldCharType="end"/>
    </w:r>
    <w:r>
      <w:rPr>
        <w:u w:val="single"/>
      </w:rPr>
      <w:t xml:space="preserve"> </w:t>
    </w:r>
    <w:r w:rsidRPr="000137BE">
      <w:rPr>
        <w:u w:val="single"/>
      </w:rPr>
      <w:t>ДБН 2.2-23</w:t>
    </w:r>
    <w:r>
      <w:rPr>
        <w:u w:val="single"/>
        <w:lang w:val="en-US"/>
      </w:rPr>
      <w:t>:</w:t>
    </w:r>
    <w:r w:rsidRPr="000137BE">
      <w:rPr>
        <w:u w:val="single"/>
      </w:rPr>
      <w:t>2009</w:t>
    </w:r>
    <w:r>
      <w:rPr>
        <w:u w:val="single"/>
      </w:rPr>
      <w:t xml:space="preserve"> </w:t>
    </w:r>
  </w:p>
  <w:p w:rsidR="006217E3" w:rsidRPr="004A28EF" w:rsidRDefault="006217E3" w:rsidP="00A150E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E3" w:rsidRPr="00A150EC" w:rsidRDefault="006217E3" w:rsidP="001E7082">
    <w:pPr>
      <w:pStyle w:val="a4"/>
      <w:tabs>
        <w:tab w:val="clear" w:pos="9355"/>
      </w:tabs>
      <w:rPr>
        <w:u w:val="single"/>
      </w:rPr>
    </w:pPr>
    <w:r w:rsidRPr="00A150EC">
      <w:tab/>
    </w:r>
    <w:r>
      <w:tab/>
    </w:r>
    <w:r>
      <w:tab/>
    </w:r>
    <w:r>
      <w:tab/>
    </w:r>
    <w:r>
      <w:tab/>
    </w:r>
    <w:r w:rsidRPr="00A150EC">
      <w:rPr>
        <w:u w:val="single"/>
      </w:rPr>
      <w:t>ДБН 2.2-23</w:t>
    </w:r>
    <w:r w:rsidRPr="00A150EC">
      <w:rPr>
        <w:u w:val="single"/>
        <w:lang w:val="en-US"/>
      </w:rPr>
      <w:t>:</w:t>
    </w:r>
    <w:r w:rsidRPr="00A150EC">
      <w:rPr>
        <w:u w:val="single"/>
      </w:rPr>
      <w:t>2009 С.</w:t>
    </w:r>
    <w:r w:rsidRPr="00A150EC">
      <w:rPr>
        <w:u w:val="single"/>
      </w:rPr>
      <w:fldChar w:fldCharType="begin"/>
    </w:r>
    <w:r w:rsidRPr="00A150EC">
      <w:rPr>
        <w:u w:val="single"/>
      </w:rPr>
      <w:instrText>PAGE   \* MERGEFORMAT</w:instrText>
    </w:r>
    <w:r w:rsidRPr="00A150EC">
      <w:rPr>
        <w:u w:val="single"/>
      </w:rPr>
      <w:fldChar w:fldCharType="separate"/>
    </w:r>
    <w:r w:rsidR="00C52C9E" w:rsidRPr="00C52C9E">
      <w:rPr>
        <w:noProof/>
        <w:u w:val="single"/>
        <w:lang w:val="ru-RU"/>
      </w:rPr>
      <w:t>29</w:t>
    </w:r>
    <w:r w:rsidRPr="00A150EC">
      <w:rPr>
        <w:u w:val="single"/>
      </w:rPr>
      <w:fldChar w:fldCharType="end"/>
    </w:r>
  </w:p>
  <w:p w:rsidR="006217E3" w:rsidRPr="00A150EC" w:rsidRDefault="006217E3" w:rsidP="00A150E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E3" w:rsidRPr="00A150EC" w:rsidRDefault="006217E3" w:rsidP="00A150EC">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E3" w:rsidRDefault="006217E3" w:rsidP="004A28EF">
    <w:pPr>
      <w:pStyle w:val="a4"/>
      <w:rPr>
        <w:u w:val="single"/>
      </w:rPr>
    </w:pPr>
    <w:r w:rsidRPr="000137BE">
      <w:rPr>
        <w:u w:val="single"/>
      </w:rPr>
      <w:t>С.</w:t>
    </w:r>
    <w:r w:rsidRPr="00A150EC">
      <w:rPr>
        <w:u w:val="single"/>
      </w:rPr>
      <w:fldChar w:fldCharType="begin"/>
    </w:r>
    <w:r w:rsidRPr="00A150EC">
      <w:rPr>
        <w:u w:val="single"/>
      </w:rPr>
      <w:instrText>PAGE   \* MERGEFORMAT</w:instrText>
    </w:r>
    <w:r w:rsidRPr="00A150EC">
      <w:rPr>
        <w:u w:val="single"/>
      </w:rPr>
      <w:fldChar w:fldCharType="separate"/>
    </w:r>
    <w:r w:rsidRPr="00FC269C">
      <w:rPr>
        <w:noProof/>
        <w:u w:val="single"/>
        <w:lang w:val="ru-RU"/>
      </w:rPr>
      <w:t>2</w:t>
    </w:r>
    <w:r w:rsidRPr="00A150EC">
      <w:rPr>
        <w:u w:val="single"/>
      </w:rPr>
      <w:fldChar w:fldCharType="end"/>
    </w:r>
    <w:r>
      <w:rPr>
        <w:u w:val="single"/>
      </w:rPr>
      <w:t xml:space="preserve"> </w:t>
    </w:r>
    <w:r w:rsidRPr="000137BE">
      <w:rPr>
        <w:u w:val="single"/>
      </w:rPr>
      <w:t>ДБН 2.2-23</w:t>
    </w:r>
    <w:r>
      <w:rPr>
        <w:u w:val="single"/>
        <w:lang w:val="en-US"/>
      </w:rPr>
      <w:t>:</w:t>
    </w:r>
    <w:r w:rsidRPr="000137BE">
      <w:rPr>
        <w:u w:val="single"/>
      </w:rPr>
      <w:t>2009</w:t>
    </w:r>
    <w:r>
      <w:rPr>
        <w:u w:val="single"/>
      </w:rPr>
      <w:t xml:space="preserve"> </w:t>
    </w:r>
  </w:p>
  <w:p w:rsidR="006217E3" w:rsidRPr="004A28EF" w:rsidRDefault="006217E3" w:rsidP="004A28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6C4C"/>
    <w:multiLevelType w:val="multilevel"/>
    <w:tmpl w:val="C84A570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0811"/>
    <w:multiLevelType w:val="multilevel"/>
    <w:tmpl w:val="4986EF36"/>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4457A5"/>
    <w:multiLevelType w:val="multilevel"/>
    <w:tmpl w:val="47F84326"/>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26618E"/>
    <w:multiLevelType w:val="multilevel"/>
    <w:tmpl w:val="CBFE7F86"/>
    <w:lvl w:ilvl="0">
      <w:start w:val="1"/>
      <w:numFmt w:val="decimal"/>
      <w:lvlText w:val="%1"/>
      <w:lvlJc w:val="left"/>
      <w:pPr>
        <w:ind w:left="396" w:hanging="396"/>
      </w:pPr>
      <w:rPr>
        <w:rFonts w:ascii="Arial" w:hAnsi="Arial" w:cs="Arial" w:hint="default"/>
        <w:color w:val="231F20"/>
        <w:sz w:val="20"/>
      </w:rPr>
    </w:lvl>
    <w:lvl w:ilvl="1">
      <w:start w:val="1"/>
      <w:numFmt w:val="decimal"/>
      <w:lvlText w:val="%1.%2"/>
      <w:lvlJc w:val="left"/>
      <w:pPr>
        <w:ind w:left="680" w:hanging="396"/>
      </w:pPr>
      <w:rPr>
        <w:rFonts w:ascii="Microsoft Sans Serif" w:hAnsi="Microsoft Sans Serif" w:cs="Microsoft Sans Serif" w:hint="default"/>
        <w:color w:val="231F20"/>
        <w:sz w:val="24"/>
        <w:szCs w:val="24"/>
      </w:rPr>
    </w:lvl>
    <w:lvl w:ilvl="2">
      <w:start w:val="1"/>
      <w:numFmt w:val="decimal"/>
      <w:lvlText w:val="%1.%2.%3"/>
      <w:lvlJc w:val="left"/>
      <w:pPr>
        <w:ind w:left="1560" w:hanging="720"/>
      </w:pPr>
      <w:rPr>
        <w:rFonts w:ascii="Arial" w:hAnsi="Arial" w:cs="Arial" w:hint="default"/>
        <w:color w:val="231F20"/>
        <w:sz w:val="20"/>
      </w:rPr>
    </w:lvl>
    <w:lvl w:ilvl="3">
      <w:start w:val="1"/>
      <w:numFmt w:val="decimal"/>
      <w:lvlText w:val="%1.%2.%3.%4"/>
      <w:lvlJc w:val="left"/>
      <w:pPr>
        <w:ind w:left="2340" w:hanging="1080"/>
      </w:pPr>
      <w:rPr>
        <w:rFonts w:ascii="Arial" w:hAnsi="Arial" w:cs="Arial" w:hint="default"/>
        <w:color w:val="231F20"/>
        <w:sz w:val="20"/>
      </w:rPr>
    </w:lvl>
    <w:lvl w:ilvl="4">
      <w:start w:val="1"/>
      <w:numFmt w:val="decimal"/>
      <w:lvlText w:val="%1.%2.%3.%4.%5"/>
      <w:lvlJc w:val="left"/>
      <w:pPr>
        <w:ind w:left="2760" w:hanging="1080"/>
      </w:pPr>
      <w:rPr>
        <w:rFonts w:ascii="Arial" w:hAnsi="Arial" w:cs="Arial" w:hint="default"/>
        <w:color w:val="231F20"/>
        <w:sz w:val="20"/>
      </w:rPr>
    </w:lvl>
    <w:lvl w:ilvl="5">
      <w:start w:val="1"/>
      <w:numFmt w:val="decimal"/>
      <w:lvlText w:val="%1.%2.%3.%4.%5.%6"/>
      <w:lvlJc w:val="left"/>
      <w:pPr>
        <w:ind w:left="3540" w:hanging="1440"/>
      </w:pPr>
      <w:rPr>
        <w:rFonts w:ascii="Arial" w:hAnsi="Arial" w:cs="Arial" w:hint="default"/>
        <w:color w:val="231F20"/>
        <w:sz w:val="20"/>
      </w:rPr>
    </w:lvl>
    <w:lvl w:ilvl="6">
      <w:start w:val="1"/>
      <w:numFmt w:val="decimal"/>
      <w:lvlText w:val="%1.%2.%3.%4.%5.%6.%7"/>
      <w:lvlJc w:val="left"/>
      <w:pPr>
        <w:ind w:left="3960" w:hanging="1440"/>
      </w:pPr>
      <w:rPr>
        <w:rFonts w:ascii="Arial" w:hAnsi="Arial" w:cs="Arial" w:hint="default"/>
        <w:color w:val="231F20"/>
        <w:sz w:val="20"/>
      </w:rPr>
    </w:lvl>
    <w:lvl w:ilvl="7">
      <w:start w:val="1"/>
      <w:numFmt w:val="decimal"/>
      <w:lvlText w:val="%1.%2.%3.%4.%5.%6.%7.%8"/>
      <w:lvlJc w:val="left"/>
      <w:pPr>
        <w:ind w:left="4740" w:hanging="1800"/>
      </w:pPr>
      <w:rPr>
        <w:rFonts w:ascii="Arial" w:hAnsi="Arial" w:cs="Arial" w:hint="default"/>
        <w:color w:val="231F20"/>
        <w:sz w:val="20"/>
      </w:rPr>
    </w:lvl>
    <w:lvl w:ilvl="8">
      <w:start w:val="1"/>
      <w:numFmt w:val="decimal"/>
      <w:lvlText w:val="%1.%2.%3.%4.%5.%6.%7.%8.%9"/>
      <w:lvlJc w:val="left"/>
      <w:pPr>
        <w:ind w:left="5160" w:hanging="1800"/>
      </w:pPr>
      <w:rPr>
        <w:rFonts w:ascii="Arial" w:hAnsi="Arial" w:cs="Arial" w:hint="default"/>
        <w:color w:val="231F20"/>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defaultTabStop w:val="720"/>
  <w:autoHyphenation/>
  <w:hyphenationZone w:val="425"/>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82270"/>
    <w:rsid w:val="000038BE"/>
    <w:rsid w:val="00007132"/>
    <w:rsid w:val="0001283F"/>
    <w:rsid w:val="000137BE"/>
    <w:rsid w:val="00016333"/>
    <w:rsid w:val="00025C30"/>
    <w:rsid w:val="00033F89"/>
    <w:rsid w:val="00036512"/>
    <w:rsid w:val="0005029E"/>
    <w:rsid w:val="00051C22"/>
    <w:rsid w:val="0006214B"/>
    <w:rsid w:val="00072E05"/>
    <w:rsid w:val="00094792"/>
    <w:rsid w:val="00095B4F"/>
    <w:rsid w:val="000966C9"/>
    <w:rsid w:val="000B4CA3"/>
    <w:rsid w:val="000C0039"/>
    <w:rsid w:val="000C0590"/>
    <w:rsid w:val="000C0E36"/>
    <w:rsid w:val="000C24B1"/>
    <w:rsid w:val="000C5C3C"/>
    <w:rsid w:val="000C7E21"/>
    <w:rsid w:val="000E3C5F"/>
    <w:rsid w:val="000F006B"/>
    <w:rsid w:val="001024E0"/>
    <w:rsid w:val="001044EB"/>
    <w:rsid w:val="001073EC"/>
    <w:rsid w:val="001141E1"/>
    <w:rsid w:val="0012053F"/>
    <w:rsid w:val="001226BC"/>
    <w:rsid w:val="00141311"/>
    <w:rsid w:val="00142DA3"/>
    <w:rsid w:val="00145029"/>
    <w:rsid w:val="00146144"/>
    <w:rsid w:val="001603C5"/>
    <w:rsid w:val="00165D02"/>
    <w:rsid w:val="00171F7C"/>
    <w:rsid w:val="00172BB5"/>
    <w:rsid w:val="001761DE"/>
    <w:rsid w:val="00177128"/>
    <w:rsid w:val="0018308E"/>
    <w:rsid w:val="0019210B"/>
    <w:rsid w:val="001942BE"/>
    <w:rsid w:val="001A42C2"/>
    <w:rsid w:val="001A5487"/>
    <w:rsid w:val="001A6803"/>
    <w:rsid w:val="001A6C08"/>
    <w:rsid w:val="001B0047"/>
    <w:rsid w:val="001B3EA4"/>
    <w:rsid w:val="001B7605"/>
    <w:rsid w:val="001C01D5"/>
    <w:rsid w:val="001C0E29"/>
    <w:rsid w:val="001C4B02"/>
    <w:rsid w:val="001E2573"/>
    <w:rsid w:val="001E33B0"/>
    <w:rsid w:val="001E7082"/>
    <w:rsid w:val="001F5F80"/>
    <w:rsid w:val="00202F87"/>
    <w:rsid w:val="00203778"/>
    <w:rsid w:val="00204741"/>
    <w:rsid w:val="00206EAF"/>
    <w:rsid w:val="0021266F"/>
    <w:rsid w:val="00215AEF"/>
    <w:rsid w:val="00221C59"/>
    <w:rsid w:val="00225718"/>
    <w:rsid w:val="00226982"/>
    <w:rsid w:val="002365B6"/>
    <w:rsid w:val="0023708E"/>
    <w:rsid w:val="00246B54"/>
    <w:rsid w:val="002502F4"/>
    <w:rsid w:val="00256344"/>
    <w:rsid w:val="002569AA"/>
    <w:rsid w:val="0028049E"/>
    <w:rsid w:val="00282EE5"/>
    <w:rsid w:val="002926A5"/>
    <w:rsid w:val="0029799E"/>
    <w:rsid w:val="002A3B1E"/>
    <w:rsid w:val="002A4A1F"/>
    <w:rsid w:val="002B0095"/>
    <w:rsid w:val="002B48F7"/>
    <w:rsid w:val="002D349A"/>
    <w:rsid w:val="002D4491"/>
    <w:rsid w:val="002D7263"/>
    <w:rsid w:val="002D766F"/>
    <w:rsid w:val="002E043D"/>
    <w:rsid w:val="002E2621"/>
    <w:rsid w:val="002F1388"/>
    <w:rsid w:val="002F1D30"/>
    <w:rsid w:val="002F543D"/>
    <w:rsid w:val="00302086"/>
    <w:rsid w:val="00332D45"/>
    <w:rsid w:val="00340043"/>
    <w:rsid w:val="00343C11"/>
    <w:rsid w:val="00346A40"/>
    <w:rsid w:val="003474F0"/>
    <w:rsid w:val="00347A15"/>
    <w:rsid w:val="0035501C"/>
    <w:rsid w:val="00375B16"/>
    <w:rsid w:val="0038447B"/>
    <w:rsid w:val="003A0BBD"/>
    <w:rsid w:val="003A4AB0"/>
    <w:rsid w:val="003A598C"/>
    <w:rsid w:val="003A5CA1"/>
    <w:rsid w:val="003A6241"/>
    <w:rsid w:val="003B3909"/>
    <w:rsid w:val="003C7F3E"/>
    <w:rsid w:val="003D03C3"/>
    <w:rsid w:val="003D289B"/>
    <w:rsid w:val="003E2B43"/>
    <w:rsid w:val="0040373B"/>
    <w:rsid w:val="00403DFB"/>
    <w:rsid w:val="00404490"/>
    <w:rsid w:val="0040767B"/>
    <w:rsid w:val="004076F7"/>
    <w:rsid w:val="0041031C"/>
    <w:rsid w:val="004106B2"/>
    <w:rsid w:val="00425980"/>
    <w:rsid w:val="00443534"/>
    <w:rsid w:val="00443D33"/>
    <w:rsid w:val="00445771"/>
    <w:rsid w:val="004514B3"/>
    <w:rsid w:val="00460E0D"/>
    <w:rsid w:val="00467712"/>
    <w:rsid w:val="004779CD"/>
    <w:rsid w:val="00485959"/>
    <w:rsid w:val="004952D4"/>
    <w:rsid w:val="004954E1"/>
    <w:rsid w:val="004A28EF"/>
    <w:rsid w:val="004A74EC"/>
    <w:rsid w:val="004B0CA9"/>
    <w:rsid w:val="004B48C7"/>
    <w:rsid w:val="004B621C"/>
    <w:rsid w:val="004B641D"/>
    <w:rsid w:val="004B6C9C"/>
    <w:rsid w:val="004C58DD"/>
    <w:rsid w:val="004D78DB"/>
    <w:rsid w:val="004E01FA"/>
    <w:rsid w:val="004E0579"/>
    <w:rsid w:val="004E3222"/>
    <w:rsid w:val="004E5FF2"/>
    <w:rsid w:val="004E6636"/>
    <w:rsid w:val="004F71EB"/>
    <w:rsid w:val="004F72A4"/>
    <w:rsid w:val="00511ACF"/>
    <w:rsid w:val="00514EEA"/>
    <w:rsid w:val="00517A02"/>
    <w:rsid w:val="0052586E"/>
    <w:rsid w:val="005358E7"/>
    <w:rsid w:val="0054404D"/>
    <w:rsid w:val="00547057"/>
    <w:rsid w:val="00550356"/>
    <w:rsid w:val="0055154C"/>
    <w:rsid w:val="00552808"/>
    <w:rsid w:val="00553BB8"/>
    <w:rsid w:val="005756F8"/>
    <w:rsid w:val="005910AC"/>
    <w:rsid w:val="005B2F4F"/>
    <w:rsid w:val="005D210C"/>
    <w:rsid w:val="005D7F3F"/>
    <w:rsid w:val="005E0ED5"/>
    <w:rsid w:val="005E62CC"/>
    <w:rsid w:val="005F683F"/>
    <w:rsid w:val="0061782A"/>
    <w:rsid w:val="006217E3"/>
    <w:rsid w:val="00624000"/>
    <w:rsid w:val="00635417"/>
    <w:rsid w:val="00640227"/>
    <w:rsid w:val="00646001"/>
    <w:rsid w:val="006473EF"/>
    <w:rsid w:val="00654AD2"/>
    <w:rsid w:val="00662972"/>
    <w:rsid w:val="00667C24"/>
    <w:rsid w:val="00670A2A"/>
    <w:rsid w:val="00673C8E"/>
    <w:rsid w:val="00673CD0"/>
    <w:rsid w:val="0069001C"/>
    <w:rsid w:val="0069059C"/>
    <w:rsid w:val="00690C07"/>
    <w:rsid w:val="0069170B"/>
    <w:rsid w:val="00696457"/>
    <w:rsid w:val="006A3B00"/>
    <w:rsid w:val="006A76A5"/>
    <w:rsid w:val="006B0B36"/>
    <w:rsid w:val="006B4728"/>
    <w:rsid w:val="006B54FE"/>
    <w:rsid w:val="006C5C35"/>
    <w:rsid w:val="006E2B12"/>
    <w:rsid w:val="006E374E"/>
    <w:rsid w:val="006E38CA"/>
    <w:rsid w:val="006E4FED"/>
    <w:rsid w:val="006E53B7"/>
    <w:rsid w:val="006F32F6"/>
    <w:rsid w:val="00711503"/>
    <w:rsid w:val="0071353A"/>
    <w:rsid w:val="00714252"/>
    <w:rsid w:val="00744307"/>
    <w:rsid w:val="00744947"/>
    <w:rsid w:val="00754440"/>
    <w:rsid w:val="0075776D"/>
    <w:rsid w:val="00773A9B"/>
    <w:rsid w:val="00782473"/>
    <w:rsid w:val="00787278"/>
    <w:rsid w:val="00791EC4"/>
    <w:rsid w:val="007B7B8B"/>
    <w:rsid w:val="007C6B62"/>
    <w:rsid w:val="007D394F"/>
    <w:rsid w:val="007D397B"/>
    <w:rsid w:val="007D6117"/>
    <w:rsid w:val="007E47E2"/>
    <w:rsid w:val="007E6343"/>
    <w:rsid w:val="007F031B"/>
    <w:rsid w:val="007F171B"/>
    <w:rsid w:val="007F1861"/>
    <w:rsid w:val="007F3CDD"/>
    <w:rsid w:val="007F40A5"/>
    <w:rsid w:val="008043DA"/>
    <w:rsid w:val="008147C1"/>
    <w:rsid w:val="00815A10"/>
    <w:rsid w:val="00816D34"/>
    <w:rsid w:val="0082060D"/>
    <w:rsid w:val="00821152"/>
    <w:rsid w:val="0082601A"/>
    <w:rsid w:val="00840CC7"/>
    <w:rsid w:val="00846A2D"/>
    <w:rsid w:val="00856FCA"/>
    <w:rsid w:val="00860919"/>
    <w:rsid w:val="00860FAB"/>
    <w:rsid w:val="00867950"/>
    <w:rsid w:val="00867FAF"/>
    <w:rsid w:val="00872080"/>
    <w:rsid w:val="008738AA"/>
    <w:rsid w:val="00873B25"/>
    <w:rsid w:val="00876001"/>
    <w:rsid w:val="0088073E"/>
    <w:rsid w:val="00882653"/>
    <w:rsid w:val="00882E80"/>
    <w:rsid w:val="00885C76"/>
    <w:rsid w:val="008956B1"/>
    <w:rsid w:val="00896193"/>
    <w:rsid w:val="00896646"/>
    <w:rsid w:val="00897715"/>
    <w:rsid w:val="00897E14"/>
    <w:rsid w:val="008A672C"/>
    <w:rsid w:val="008A758D"/>
    <w:rsid w:val="008B27CD"/>
    <w:rsid w:val="008C4C4B"/>
    <w:rsid w:val="008D0116"/>
    <w:rsid w:val="008E089D"/>
    <w:rsid w:val="008E3F51"/>
    <w:rsid w:val="008F0FA2"/>
    <w:rsid w:val="009015DF"/>
    <w:rsid w:val="009072DD"/>
    <w:rsid w:val="00910F12"/>
    <w:rsid w:val="009363AE"/>
    <w:rsid w:val="009376B7"/>
    <w:rsid w:val="00945047"/>
    <w:rsid w:val="00946918"/>
    <w:rsid w:val="00947B43"/>
    <w:rsid w:val="00954B66"/>
    <w:rsid w:val="00962232"/>
    <w:rsid w:val="009667F8"/>
    <w:rsid w:val="00966D5D"/>
    <w:rsid w:val="0098461C"/>
    <w:rsid w:val="00985ED2"/>
    <w:rsid w:val="009865F8"/>
    <w:rsid w:val="009907AF"/>
    <w:rsid w:val="00990DE5"/>
    <w:rsid w:val="00992D73"/>
    <w:rsid w:val="0099578E"/>
    <w:rsid w:val="009A02D5"/>
    <w:rsid w:val="009A3A67"/>
    <w:rsid w:val="009A3C1B"/>
    <w:rsid w:val="009A4B2C"/>
    <w:rsid w:val="009A60EC"/>
    <w:rsid w:val="009A6731"/>
    <w:rsid w:val="009A6E6E"/>
    <w:rsid w:val="009B4A05"/>
    <w:rsid w:val="009B58F6"/>
    <w:rsid w:val="009D33B0"/>
    <w:rsid w:val="009D6F28"/>
    <w:rsid w:val="009E1EA7"/>
    <w:rsid w:val="009F4ED1"/>
    <w:rsid w:val="009F704D"/>
    <w:rsid w:val="009F78C1"/>
    <w:rsid w:val="00A02FBB"/>
    <w:rsid w:val="00A0415D"/>
    <w:rsid w:val="00A13E3D"/>
    <w:rsid w:val="00A1498A"/>
    <w:rsid w:val="00A150EC"/>
    <w:rsid w:val="00A20D38"/>
    <w:rsid w:val="00A20E1D"/>
    <w:rsid w:val="00A23BAF"/>
    <w:rsid w:val="00A24945"/>
    <w:rsid w:val="00A34D4A"/>
    <w:rsid w:val="00A37648"/>
    <w:rsid w:val="00A432D2"/>
    <w:rsid w:val="00A4358B"/>
    <w:rsid w:val="00A45090"/>
    <w:rsid w:val="00A5423C"/>
    <w:rsid w:val="00A56866"/>
    <w:rsid w:val="00A612C7"/>
    <w:rsid w:val="00A6434D"/>
    <w:rsid w:val="00A70AB1"/>
    <w:rsid w:val="00A76EA6"/>
    <w:rsid w:val="00AA22D8"/>
    <w:rsid w:val="00AA41C6"/>
    <w:rsid w:val="00AB1F6F"/>
    <w:rsid w:val="00AB33BA"/>
    <w:rsid w:val="00AB3FDC"/>
    <w:rsid w:val="00AC3AB3"/>
    <w:rsid w:val="00AD1AFF"/>
    <w:rsid w:val="00AD4EB8"/>
    <w:rsid w:val="00AD55BC"/>
    <w:rsid w:val="00AE27C3"/>
    <w:rsid w:val="00AF5B7B"/>
    <w:rsid w:val="00AF5D90"/>
    <w:rsid w:val="00AF681B"/>
    <w:rsid w:val="00B019BE"/>
    <w:rsid w:val="00B0447D"/>
    <w:rsid w:val="00B22090"/>
    <w:rsid w:val="00B24006"/>
    <w:rsid w:val="00B428D1"/>
    <w:rsid w:val="00B51DAC"/>
    <w:rsid w:val="00B57EF7"/>
    <w:rsid w:val="00B766F7"/>
    <w:rsid w:val="00B82270"/>
    <w:rsid w:val="00B83120"/>
    <w:rsid w:val="00B84887"/>
    <w:rsid w:val="00BB695A"/>
    <w:rsid w:val="00BB7EB0"/>
    <w:rsid w:val="00BD63AA"/>
    <w:rsid w:val="00BE5CF8"/>
    <w:rsid w:val="00BF06B8"/>
    <w:rsid w:val="00BF386F"/>
    <w:rsid w:val="00C03BE0"/>
    <w:rsid w:val="00C121FE"/>
    <w:rsid w:val="00C17BBF"/>
    <w:rsid w:val="00C17E69"/>
    <w:rsid w:val="00C246A7"/>
    <w:rsid w:val="00C26AB4"/>
    <w:rsid w:val="00C320F2"/>
    <w:rsid w:val="00C3417D"/>
    <w:rsid w:val="00C47F23"/>
    <w:rsid w:val="00C52C9E"/>
    <w:rsid w:val="00C55E58"/>
    <w:rsid w:val="00C663F5"/>
    <w:rsid w:val="00C70232"/>
    <w:rsid w:val="00C72C81"/>
    <w:rsid w:val="00C73014"/>
    <w:rsid w:val="00C73428"/>
    <w:rsid w:val="00C73D8A"/>
    <w:rsid w:val="00C8610B"/>
    <w:rsid w:val="00C87F2D"/>
    <w:rsid w:val="00C926A8"/>
    <w:rsid w:val="00C93558"/>
    <w:rsid w:val="00C9429F"/>
    <w:rsid w:val="00CB6891"/>
    <w:rsid w:val="00CB6C08"/>
    <w:rsid w:val="00CC4B84"/>
    <w:rsid w:val="00CC6884"/>
    <w:rsid w:val="00CE3AA5"/>
    <w:rsid w:val="00CE674A"/>
    <w:rsid w:val="00CE6D7E"/>
    <w:rsid w:val="00CF00B5"/>
    <w:rsid w:val="00CF148A"/>
    <w:rsid w:val="00D12979"/>
    <w:rsid w:val="00D234A5"/>
    <w:rsid w:val="00D24DB7"/>
    <w:rsid w:val="00D251C6"/>
    <w:rsid w:val="00D42A99"/>
    <w:rsid w:val="00D45801"/>
    <w:rsid w:val="00D50589"/>
    <w:rsid w:val="00D56C2B"/>
    <w:rsid w:val="00D66416"/>
    <w:rsid w:val="00D80092"/>
    <w:rsid w:val="00D86B0C"/>
    <w:rsid w:val="00DA0A93"/>
    <w:rsid w:val="00DA3B08"/>
    <w:rsid w:val="00DA4ECC"/>
    <w:rsid w:val="00DA7203"/>
    <w:rsid w:val="00DC13DD"/>
    <w:rsid w:val="00DC1B40"/>
    <w:rsid w:val="00DC6C39"/>
    <w:rsid w:val="00DC73DC"/>
    <w:rsid w:val="00DD2B0B"/>
    <w:rsid w:val="00DD640F"/>
    <w:rsid w:val="00DD6DC0"/>
    <w:rsid w:val="00DD77E9"/>
    <w:rsid w:val="00DE24D7"/>
    <w:rsid w:val="00DF0DD5"/>
    <w:rsid w:val="00DF1E0B"/>
    <w:rsid w:val="00DF3285"/>
    <w:rsid w:val="00E02F6A"/>
    <w:rsid w:val="00E0309D"/>
    <w:rsid w:val="00E038F9"/>
    <w:rsid w:val="00E11DC3"/>
    <w:rsid w:val="00E12BD5"/>
    <w:rsid w:val="00E219C5"/>
    <w:rsid w:val="00E25C76"/>
    <w:rsid w:val="00E2701C"/>
    <w:rsid w:val="00E466AE"/>
    <w:rsid w:val="00E4780C"/>
    <w:rsid w:val="00E61907"/>
    <w:rsid w:val="00E746BE"/>
    <w:rsid w:val="00E77ED5"/>
    <w:rsid w:val="00E86EA4"/>
    <w:rsid w:val="00E94071"/>
    <w:rsid w:val="00E94287"/>
    <w:rsid w:val="00EA430F"/>
    <w:rsid w:val="00EA510C"/>
    <w:rsid w:val="00EA5C0B"/>
    <w:rsid w:val="00EB692E"/>
    <w:rsid w:val="00EB7765"/>
    <w:rsid w:val="00EB7B80"/>
    <w:rsid w:val="00EC084F"/>
    <w:rsid w:val="00ED5F29"/>
    <w:rsid w:val="00EE115E"/>
    <w:rsid w:val="00EE1ABE"/>
    <w:rsid w:val="00EE56A9"/>
    <w:rsid w:val="00EE5BE2"/>
    <w:rsid w:val="00EE7AF4"/>
    <w:rsid w:val="00EF2B07"/>
    <w:rsid w:val="00F0006D"/>
    <w:rsid w:val="00F14C21"/>
    <w:rsid w:val="00F164B0"/>
    <w:rsid w:val="00F216C6"/>
    <w:rsid w:val="00F22780"/>
    <w:rsid w:val="00F26DF4"/>
    <w:rsid w:val="00F42A55"/>
    <w:rsid w:val="00F56B8B"/>
    <w:rsid w:val="00F604A4"/>
    <w:rsid w:val="00F76472"/>
    <w:rsid w:val="00F83814"/>
    <w:rsid w:val="00F86961"/>
    <w:rsid w:val="00F9338B"/>
    <w:rsid w:val="00FA0DF5"/>
    <w:rsid w:val="00FB258B"/>
    <w:rsid w:val="00FC0A51"/>
    <w:rsid w:val="00FC1203"/>
    <w:rsid w:val="00FC269C"/>
    <w:rsid w:val="00FC2CE3"/>
    <w:rsid w:val="00FC31B5"/>
    <w:rsid w:val="00FD097C"/>
    <w:rsid w:val="00FE13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3D74"/>
  <w15:docId w15:val="{A12815DE-E8A6-43C8-A280-8A6D13AE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CA1"/>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locked/>
    <w:rsid w:val="006F32F6"/>
    <w:rPr>
      <w:rFonts w:ascii="Arial" w:eastAsia="Arial" w:hAnsi="Arial" w:cs="Arial"/>
      <w:color w:val="231F20"/>
      <w:sz w:val="28"/>
      <w:szCs w:val="28"/>
    </w:rPr>
  </w:style>
  <w:style w:type="paragraph" w:customStyle="1" w:styleId="30">
    <w:name w:val="Основной текст (3)"/>
    <w:basedOn w:val="a"/>
    <w:link w:val="3"/>
    <w:rsid w:val="006F32F6"/>
    <w:pPr>
      <w:spacing w:after="1240"/>
      <w:jc w:val="center"/>
    </w:pPr>
    <w:rPr>
      <w:rFonts w:ascii="Arial" w:eastAsia="Arial" w:hAnsi="Arial" w:cs="Arial"/>
      <w:color w:val="231F20"/>
      <w:sz w:val="28"/>
      <w:szCs w:val="28"/>
      <w:lang w:eastAsia="en-US" w:bidi="ar-SA"/>
    </w:rPr>
  </w:style>
  <w:style w:type="character" w:customStyle="1" w:styleId="1">
    <w:name w:val="Заголовок №1_"/>
    <w:basedOn w:val="a0"/>
    <w:link w:val="10"/>
    <w:locked/>
    <w:rsid w:val="006F32F6"/>
    <w:rPr>
      <w:rFonts w:ascii="Arial" w:eastAsia="Arial" w:hAnsi="Arial" w:cs="Arial"/>
      <w:b/>
      <w:bCs/>
      <w:color w:val="231F20"/>
      <w:sz w:val="34"/>
      <w:szCs w:val="34"/>
    </w:rPr>
  </w:style>
  <w:style w:type="paragraph" w:customStyle="1" w:styleId="10">
    <w:name w:val="Заголовок №1"/>
    <w:basedOn w:val="a"/>
    <w:link w:val="1"/>
    <w:rsid w:val="006F32F6"/>
    <w:pPr>
      <w:spacing w:after="420"/>
      <w:jc w:val="center"/>
      <w:outlineLvl w:val="0"/>
    </w:pPr>
    <w:rPr>
      <w:rFonts w:ascii="Arial" w:eastAsia="Arial" w:hAnsi="Arial" w:cs="Arial"/>
      <w:b/>
      <w:bCs/>
      <w:color w:val="231F20"/>
      <w:sz w:val="34"/>
      <w:szCs w:val="34"/>
      <w:lang w:eastAsia="en-US" w:bidi="ar-SA"/>
    </w:rPr>
  </w:style>
  <w:style w:type="character" w:customStyle="1" w:styleId="4">
    <w:name w:val="Основной текст (4)_"/>
    <w:basedOn w:val="a0"/>
    <w:link w:val="40"/>
    <w:locked/>
    <w:rsid w:val="006F32F6"/>
    <w:rPr>
      <w:rFonts w:ascii="Arial" w:eastAsia="Arial" w:hAnsi="Arial" w:cs="Arial"/>
      <w:color w:val="231F20"/>
    </w:rPr>
  </w:style>
  <w:style w:type="paragraph" w:customStyle="1" w:styleId="40">
    <w:name w:val="Основной текст (4)"/>
    <w:basedOn w:val="a"/>
    <w:link w:val="4"/>
    <w:rsid w:val="006F32F6"/>
    <w:pPr>
      <w:spacing w:after="520" w:line="264" w:lineRule="auto"/>
      <w:jc w:val="center"/>
    </w:pPr>
    <w:rPr>
      <w:rFonts w:ascii="Arial" w:eastAsia="Arial" w:hAnsi="Arial" w:cs="Arial"/>
      <w:color w:val="231F20"/>
      <w:sz w:val="22"/>
      <w:szCs w:val="22"/>
      <w:lang w:eastAsia="en-US" w:bidi="ar-SA"/>
    </w:rPr>
  </w:style>
  <w:style w:type="table" w:styleId="a3">
    <w:name w:val="Table Grid"/>
    <w:basedOn w:val="a1"/>
    <w:uiPriority w:val="39"/>
    <w:rsid w:val="00713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5D02"/>
    <w:pPr>
      <w:tabs>
        <w:tab w:val="center" w:pos="4677"/>
        <w:tab w:val="right" w:pos="9355"/>
      </w:tabs>
    </w:pPr>
  </w:style>
  <w:style w:type="character" w:customStyle="1" w:styleId="a5">
    <w:name w:val="Верхний колонтитул Знак"/>
    <w:basedOn w:val="a0"/>
    <w:link w:val="a4"/>
    <w:uiPriority w:val="99"/>
    <w:rsid w:val="00165D02"/>
    <w:rPr>
      <w:rFonts w:ascii="Microsoft Sans Serif" w:eastAsia="Microsoft Sans Serif" w:hAnsi="Microsoft Sans Serif" w:cs="Microsoft Sans Serif"/>
      <w:color w:val="000000"/>
      <w:sz w:val="24"/>
      <w:szCs w:val="24"/>
      <w:lang w:val="uk-UA" w:eastAsia="uk-UA" w:bidi="uk-UA"/>
    </w:rPr>
  </w:style>
  <w:style w:type="paragraph" w:styleId="a6">
    <w:name w:val="footer"/>
    <w:basedOn w:val="a"/>
    <w:link w:val="a7"/>
    <w:uiPriority w:val="99"/>
    <w:unhideWhenUsed/>
    <w:rsid w:val="00165D02"/>
    <w:pPr>
      <w:tabs>
        <w:tab w:val="center" w:pos="4677"/>
        <w:tab w:val="right" w:pos="9355"/>
      </w:tabs>
    </w:pPr>
  </w:style>
  <w:style w:type="character" w:customStyle="1" w:styleId="a7">
    <w:name w:val="Нижний колонтитул Знак"/>
    <w:basedOn w:val="a0"/>
    <w:link w:val="a6"/>
    <w:uiPriority w:val="99"/>
    <w:rsid w:val="00165D02"/>
    <w:rPr>
      <w:rFonts w:ascii="Microsoft Sans Serif" w:eastAsia="Microsoft Sans Serif" w:hAnsi="Microsoft Sans Serif" w:cs="Microsoft Sans Serif"/>
      <w:color w:val="000000"/>
      <w:sz w:val="24"/>
      <w:szCs w:val="24"/>
      <w:lang w:val="uk-UA" w:eastAsia="uk-UA" w:bidi="uk-UA"/>
    </w:rPr>
  </w:style>
  <w:style w:type="paragraph" w:styleId="a8">
    <w:name w:val="List Paragraph"/>
    <w:basedOn w:val="a"/>
    <w:uiPriority w:val="1"/>
    <w:qFormat/>
    <w:rsid w:val="00670A2A"/>
    <w:pPr>
      <w:autoSpaceDE w:val="0"/>
      <w:autoSpaceDN w:val="0"/>
      <w:ind w:left="146" w:firstLine="424"/>
    </w:pPr>
    <w:rPr>
      <w:rFonts w:ascii="Arial" w:eastAsia="Arial" w:hAnsi="Arial" w:cs="Arial"/>
      <w:color w:val="auto"/>
      <w:sz w:val="22"/>
      <w:szCs w:val="22"/>
      <w:lang w:eastAsia="en-US" w:bidi="ar-SA"/>
    </w:rPr>
  </w:style>
  <w:style w:type="paragraph" w:styleId="a9">
    <w:name w:val="Title"/>
    <w:basedOn w:val="a"/>
    <w:link w:val="aa"/>
    <w:uiPriority w:val="10"/>
    <w:qFormat/>
    <w:rsid w:val="00511ACF"/>
    <w:pPr>
      <w:autoSpaceDE w:val="0"/>
      <w:autoSpaceDN w:val="0"/>
      <w:ind w:left="3873" w:right="3270" w:firstLine="2"/>
      <w:jc w:val="center"/>
    </w:pPr>
    <w:rPr>
      <w:rFonts w:ascii="Arial" w:eastAsia="Arial" w:hAnsi="Arial" w:cs="Arial"/>
      <w:b/>
      <w:bCs/>
      <w:color w:val="auto"/>
      <w:sz w:val="44"/>
      <w:szCs w:val="44"/>
      <w:lang w:eastAsia="en-US" w:bidi="ar-SA"/>
    </w:rPr>
  </w:style>
  <w:style w:type="character" w:customStyle="1" w:styleId="aa">
    <w:name w:val="Заголовок Знак"/>
    <w:basedOn w:val="a0"/>
    <w:link w:val="a9"/>
    <w:uiPriority w:val="10"/>
    <w:rsid w:val="00511ACF"/>
    <w:rPr>
      <w:rFonts w:ascii="Arial" w:eastAsia="Arial" w:hAnsi="Arial" w:cs="Arial"/>
      <w:b/>
      <w:bCs/>
      <w:sz w:val="44"/>
      <w:szCs w:val="44"/>
      <w:lang w:val="uk-UA"/>
    </w:rPr>
  </w:style>
  <w:style w:type="character" w:customStyle="1" w:styleId="ab">
    <w:name w:val="Основной текст_"/>
    <w:basedOn w:val="a0"/>
    <w:link w:val="11"/>
    <w:rsid w:val="001E2573"/>
    <w:rPr>
      <w:rFonts w:ascii="Arial" w:eastAsia="Arial" w:hAnsi="Arial" w:cs="Arial"/>
      <w:color w:val="231F20"/>
      <w:sz w:val="20"/>
      <w:szCs w:val="20"/>
    </w:rPr>
  </w:style>
  <w:style w:type="paragraph" w:customStyle="1" w:styleId="11">
    <w:name w:val="Основной текст1"/>
    <w:basedOn w:val="a"/>
    <w:link w:val="ab"/>
    <w:rsid w:val="001E2573"/>
    <w:pPr>
      <w:spacing w:line="295" w:lineRule="auto"/>
      <w:ind w:firstLine="400"/>
    </w:pPr>
    <w:rPr>
      <w:rFonts w:ascii="Arial" w:eastAsia="Arial" w:hAnsi="Arial" w:cs="Arial"/>
      <w:color w:val="231F20"/>
      <w:sz w:val="20"/>
      <w:szCs w:val="20"/>
      <w:lang w:eastAsia="en-US" w:bidi="ar-SA"/>
    </w:rPr>
  </w:style>
  <w:style w:type="character" w:customStyle="1" w:styleId="ac">
    <w:name w:val="Сноска_"/>
    <w:basedOn w:val="a0"/>
    <w:link w:val="ad"/>
    <w:rsid w:val="008E089D"/>
    <w:rPr>
      <w:rFonts w:ascii="Arial" w:eastAsia="Arial" w:hAnsi="Arial" w:cs="Arial"/>
      <w:color w:val="231F20"/>
      <w:sz w:val="19"/>
      <w:szCs w:val="19"/>
    </w:rPr>
  </w:style>
  <w:style w:type="paragraph" w:customStyle="1" w:styleId="ad">
    <w:name w:val="Сноска"/>
    <w:basedOn w:val="a"/>
    <w:link w:val="ac"/>
    <w:rsid w:val="008E089D"/>
    <w:rPr>
      <w:rFonts w:ascii="Arial" w:eastAsia="Arial" w:hAnsi="Arial" w:cs="Arial"/>
      <w:color w:val="231F20"/>
      <w:sz w:val="19"/>
      <w:szCs w:val="19"/>
      <w:lang w:eastAsia="en-US" w:bidi="ar-SA"/>
    </w:rPr>
  </w:style>
  <w:style w:type="character" w:customStyle="1" w:styleId="2">
    <w:name w:val="Колонтитул (2)_"/>
    <w:basedOn w:val="a0"/>
    <w:link w:val="20"/>
    <w:rsid w:val="008E089D"/>
    <w:rPr>
      <w:rFonts w:ascii="Times New Roman" w:eastAsia="Times New Roman" w:hAnsi="Times New Roman" w:cs="Times New Roman"/>
      <w:sz w:val="20"/>
      <w:szCs w:val="20"/>
    </w:rPr>
  </w:style>
  <w:style w:type="paragraph" w:customStyle="1" w:styleId="20">
    <w:name w:val="Колонтитул (2)"/>
    <w:basedOn w:val="a"/>
    <w:link w:val="2"/>
    <w:rsid w:val="008E089D"/>
    <w:rPr>
      <w:rFonts w:ascii="Times New Roman" w:eastAsia="Times New Roman" w:hAnsi="Times New Roman" w:cs="Times New Roman"/>
      <w:color w:val="auto"/>
      <w:sz w:val="20"/>
      <w:szCs w:val="20"/>
      <w:lang w:eastAsia="en-US" w:bidi="ar-SA"/>
    </w:rPr>
  </w:style>
  <w:style w:type="paragraph" w:styleId="ae">
    <w:name w:val="Balloon Text"/>
    <w:basedOn w:val="a"/>
    <w:link w:val="af"/>
    <w:uiPriority w:val="99"/>
    <w:semiHidden/>
    <w:unhideWhenUsed/>
    <w:rsid w:val="001C01D5"/>
    <w:rPr>
      <w:rFonts w:ascii="Tahoma" w:hAnsi="Tahoma" w:cs="Tahoma"/>
      <w:sz w:val="16"/>
      <w:szCs w:val="16"/>
    </w:rPr>
  </w:style>
  <w:style w:type="character" w:customStyle="1" w:styleId="af">
    <w:name w:val="Текст выноски Знак"/>
    <w:basedOn w:val="a0"/>
    <w:link w:val="ae"/>
    <w:uiPriority w:val="99"/>
    <w:semiHidden/>
    <w:rsid w:val="001C01D5"/>
    <w:rPr>
      <w:rFonts w:ascii="Tahoma" w:eastAsia="Microsoft Sans Serif" w:hAnsi="Tahoma" w:cs="Tahoma"/>
      <w:color w:val="000000"/>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50B6-056B-4709-9F62-9F730876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60</Pages>
  <Words>22724</Words>
  <Characters>129531</Characters>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2022-12-26T16:23:00Z</cp:lastPrinted>
  <dcterms:created xsi:type="dcterms:W3CDTF">2022-12-19T15:46:00Z</dcterms:created>
  <dcterms:modified xsi:type="dcterms:W3CDTF">2022-12-26T16:26:00Z</dcterms:modified>
</cp:coreProperties>
</file>