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DE4" w:rsidRPr="00BF6C56" w:rsidRDefault="00E16CD6" w:rsidP="00C260A7">
      <w:pPr>
        <w:suppressAutoHyphens/>
        <w:spacing w:line="360" w:lineRule="auto"/>
        <w:rPr>
          <w:caps/>
          <w:sz w:val="28"/>
          <w:szCs w:val="28"/>
          <w:lang w:val="en-US"/>
        </w:rPr>
      </w:pPr>
      <w:r w:rsidRPr="00E16CD6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3.6pt;margin-top:12.9pt;width:43.05pt;height:52.05pt;z-index:251653632" fillcolor="window">
            <v:imagedata r:id="rId8" o:title=""/>
            <w10:wrap type="topAndBottom"/>
          </v:shape>
          <o:OLEObject Type="Embed" ProgID="PBrush" ShapeID="_x0000_s1026" DrawAspect="Content" ObjectID="_1715515918" r:id="rId9"/>
        </w:pict>
      </w:r>
    </w:p>
    <w:p w:rsidR="00325DE4" w:rsidRPr="002E2DCB" w:rsidRDefault="00325DE4" w:rsidP="00C260A7">
      <w:pPr>
        <w:suppressAutoHyphens/>
        <w:spacing w:line="360" w:lineRule="auto"/>
        <w:jc w:val="center"/>
        <w:rPr>
          <w:rFonts w:ascii="Arial" w:hAnsi="Arial" w:cs="Arial"/>
          <w:sz w:val="29"/>
          <w:szCs w:val="29"/>
        </w:rPr>
      </w:pPr>
      <w:r w:rsidRPr="002E2DCB">
        <w:rPr>
          <w:rFonts w:ascii="Arial" w:hAnsi="Arial" w:cs="Arial"/>
          <w:caps/>
          <w:sz w:val="29"/>
          <w:szCs w:val="29"/>
          <w:lang w:val="uk-UA"/>
        </w:rPr>
        <w:t xml:space="preserve">державні будівельні норми </w:t>
      </w:r>
      <w:r w:rsidR="00752A92" w:rsidRPr="002E2DCB">
        <w:rPr>
          <w:rFonts w:ascii="Arial" w:hAnsi="Arial" w:cs="Arial"/>
          <w:caps/>
          <w:sz w:val="29"/>
          <w:szCs w:val="29"/>
          <w:lang w:val="uk-UA"/>
        </w:rPr>
        <w:t>УКРАЇНИ</w:t>
      </w:r>
    </w:p>
    <w:p w:rsidR="00325DE4" w:rsidRPr="002E3BC9" w:rsidRDefault="00E16CD6" w:rsidP="00C260A7">
      <w:pPr>
        <w:suppressAutoHyphens/>
        <w:spacing w:line="360" w:lineRule="auto"/>
        <w:rPr>
          <w:rFonts w:ascii="Arial" w:hAnsi="Arial" w:cs="Arial"/>
          <w:sz w:val="28"/>
          <w:szCs w:val="28"/>
        </w:rPr>
      </w:pPr>
      <w:r w:rsidRPr="00E16CD6">
        <w:rPr>
          <w:rFonts w:ascii="Arial" w:hAnsi="Arial" w:cs="Arial"/>
          <w:noProof/>
        </w:rPr>
        <w:pict>
          <v:line id="Line 3" o:spid="_x0000_s1031" style="position:absolute;z-index:251654656;visibility:visible;mso-wrap-distance-top:-6e-5mm;mso-wrap-distance-bottom:-6e-5mm" from="-6.9pt,.55pt" to="474.6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D/gEwIAACk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" strokeweight="3pt"/>
        </w:pict>
      </w:r>
      <w:r w:rsidRPr="00E16CD6">
        <w:rPr>
          <w:rFonts w:ascii="Arial" w:hAnsi="Arial" w:cs="Arial"/>
          <w:noProof/>
        </w:rPr>
        <w:pict>
          <v:line id="Line 4" o:spid="_x0000_s1030" style="position:absolute;z-index:251655680;visibility:visible" from="-6.9pt,7.65pt" to="475.3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"/>
        </w:pict>
      </w:r>
    </w:p>
    <w:p w:rsidR="00325DE4" w:rsidRPr="002E3BC9" w:rsidRDefault="00325DE4" w:rsidP="00C260A7">
      <w:pPr>
        <w:suppressAutoHyphens/>
        <w:spacing w:line="360" w:lineRule="auto"/>
        <w:rPr>
          <w:rFonts w:ascii="Arial" w:hAnsi="Arial" w:cs="Arial"/>
          <w:sz w:val="28"/>
          <w:szCs w:val="28"/>
          <w:lang w:val="uk-UA"/>
        </w:rPr>
      </w:pPr>
    </w:p>
    <w:p w:rsidR="00325DE4" w:rsidRPr="002E3BC9" w:rsidRDefault="00325DE4" w:rsidP="00C260A7">
      <w:pPr>
        <w:suppressAutoHyphens/>
        <w:spacing w:line="360" w:lineRule="auto"/>
        <w:ind w:firstLine="708"/>
        <w:rPr>
          <w:rFonts w:ascii="Arial" w:hAnsi="Arial" w:cs="Arial"/>
          <w:b/>
          <w:sz w:val="28"/>
          <w:szCs w:val="28"/>
        </w:rPr>
      </w:pPr>
    </w:p>
    <w:p w:rsidR="00325DE4" w:rsidRPr="002E3BC9" w:rsidRDefault="00325DE4" w:rsidP="00C260A7">
      <w:pPr>
        <w:suppressAutoHyphens/>
        <w:spacing w:line="360" w:lineRule="auto"/>
        <w:ind w:left="120"/>
        <w:jc w:val="center"/>
        <w:rPr>
          <w:rFonts w:ascii="Arial" w:hAnsi="Arial" w:cs="Arial"/>
          <w:b/>
          <w:caps/>
          <w:sz w:val="28"/>
          <w:szCs w:val="28"/>
          <w:lang w:val="uk-UA"/>
        </w:rPr>
      </w:pPr>
    </w:p>
    <w:p w:rsidR="00325DE4" w:rsidRPr="002E3BC9" w:rsidRDefault="00325DE4" w:rsidP="00C260A7">
      <w:pPr>
        <w:suppressAutoHyphens/>
        <w:spacing w:line="360" w:lineRule="auto"/>
        <w:ind w:left="120"/>
        <w:jc w:val="center"/>
        <w:rPr>
          <w:rFonts w:ascii="Arial" w:hAnsi="Arial" w:cs="Arial"/>
          <w:b/>
          <w:caps/>
          <w:sz w:val="28"/>
          <w:szCs w:val="28"/>
        </w:rPr>
      </w:pPr>
    </w:p>
    <w:p w:rsidR="00325DE4" w:rsidRPr="002E3BC9" w:rsidRDefault="00325DE4" w:rsidP="00C260A7">
      <w:pPr>
        <w:suppressAutoHyphens/>
        <w:spacing w:line="360" w:lineRule="auto"/>
        <w:ind w:left="120"/>
        <w:jc w:val="center"/>
        <w:rPr>
          <w:rFonts w:ascii="Arial" w:hAnsi="Arial" w:cs="Arial"/>
          <w:b/>
          <w:caps/>
          <w:sz w:val="28"/>
          <w:szCs w:val="28"/>
        </w:rPr>
      </w:pPr>
    </w:p>
    <w:p w:rsidR="00D0499C" w:rsidRPr="008831BF" w:rsidRDefault="00325DE4" w:rsidP="00C260A7">
      <w:pPr>
        <w:shd w:val="clear" w:color="auto" w:fill="FFFFFF"/>
        <w:suppressAutoHyphens/>
        <w:spacing w:line="360" w:lineRule="auto"/>
        <w:jc w:val="center"/>
        <w:rPr>
          <w:rFonts w:ascii="Arial" w:hAnsi="Arial" w:cs="Arial"/>
          <w:b/>
          <w:caps/>
          <w:sz w:val="35"/>
          <w:szCs w:val="35"/>
        </w:rPr>
      </w:pPr>
      <w:r w:rsidRPr="002E2DCB">
        <w:rPr>
          <w:rFonts w:ascii="Arial" w:hAnsi="Arial" w:cs="Arial"/>
          <w:b/>
          <w:caps/>
          <w:sz w:val="35"/>
          <w:szCs w:val="35"/>
          <w:lang w:val="uk-UA"/>
        </w:rPr>
        <w:t>теплова ізоляція</w:t>
      </w:r>
    </w:p>
    <w:p w:rsidR="00325DE4" w:rsidRPr="002E2DCB" w:rsidRDefault="00685BE1" w:rsidP="00C260A7">
      <w:pPr>
        <w:shd w:val="clear" w:color="auto" w:fill="FFFFFF"/>
        <w:suppressAutoHyphens/>
        <w:spacing w:line="360" w:lineRule="auto"/>
        <w:jc w:val="center"/>
        <w:rPr>
          <w:rFonts w:ascii="Arial" w:hAnsi="Arial" w:cs="Arial"/>
          <w:b/>
          <w:caps/>
          <w:sz w:val="35"/>
          <w:szCs w:val="35"/>
          <w:lang w:val="uk-UA"/>
        </w:rPr>
      </w:pPr>
      <w:r w:rsidRPr="002E2DCB">
        <w:rPr>
          <w:rFonts w:ascii="Arial" w:hAnsi="Arial" w:cs="Arial"/>
          <w:b/>
          <w:caps/>
          <w:sz w:val="35"/>
          <w:szCs w:val="35"/>
          <w:lang w:val="uk-UA"/>
        </w:rPr>
        <w:t xml:space="preserve"> Та ЕНЕРГОЕФЕКТИВНІСТЬ</w:t>
      </w:r>
      <w:r w:rsidR="00325DE4" w:rsidRPr="002E2DCB">
        <w:rPr>
          <w:rFonts w:ascii="Arial" w:hAnsi="Arial" w:cs="Arial"/>
          <w:b/>
          <w:caps/>
          <w:sz w:val="35"/>
          <w:szCs w:val="35"/>
          <w:lang w:val="uk-UA"/>
        </w:rPr>
        <w:t xml:space="preserve"> будівель</w:t>
      </w:r>
    </w:p>
    <w:p w:rsidR="00325DE4" w:rsidRPr="002E2DCB" w:rsidRDefault="00325DE4" w:rsidP="00C260A7">
      <w:pPr>
        <w:suppressAutoHyphens/>
        <w:spacing w:line="360" w:lineRule="auto"/>
        <w:rPr>
          <w:rFonts w:ascii="Arial" w:hAnsi="Arial" w:cs="Arial"/>
          <w:sz w:val="35"/>
          <w:szCs w:val="35"/>
          <w:lang w:val="uk-UA"/>
        </w:rPr>
      </w:pPr>
    </w:p>
    <w:p w:rsidR="00325DE4" w:rsidRPr="002E2DCB" w:rsidRDefault="00325DE4" w:rsidP="00C260A7">
      <w:pPr>
        <w:suppressAutoHyphens/>
        <w:jc w:val="center"/>
        <w:rPr>
          <w:rFonts w:ascii="Arial" w:hAnsi="Arial" w:cs="Arial"/>
          <w:b/>
          <w:sz w:val="35"/>
          <w:szCs w:val="35"/>
          <w:lang w:val="uk-UA"/>
        </w:rPr>
      </w:pPr>
      <w:r w:rsidRPr="002E2DCB">
        <w:rPr>
          <w:rFonts w:ascii="Arial" w:hAnsi="Arial" w:cs="Arial"/>
          <w:b/>
          <w:sz w:val="35"/>
          <w:szCs w:val="35"/>
        </w:rPr>
        <w:t>Д</w:t>
      </w:r>
      <w:r w:rsidRPr="002E2DCB">
        <w:rPr>
          <w:rFonts w:ascii="Arial" w:hAnsi="Arial" w:cs="Arial"/>
          <w:b/>
          <w:sz w:val="35"/>
          <w:szCs w:val="35"/>
          <w:lang w:val="uk-UA"/>
        </w:rPr>
        <w:t>БН В.2.6-31</w:t>
      </w:r>
      <w:r w:rsidRPr="002E2DCB">
        <w:rPr>
          <w:rFonts w:ascii="Arial" w:hAnsi="Arial" w:cs="Arial"/>
          <w:b/>
          <w:sz w:val="35"/>
          <w:szCs w:val="35"/>
        </w:rPr>
        <w:t>:20</w:t>
      </w:r>
      <w:r w:rsidR="0055299B" w:rsidRPr="002E2DCB">
        <w:rPr>
          <w:rFonts w:ascii="Arial" w:hAnsi="Arial" w:cs="Arial"/>
          <w:b/>
          <w:sz w:val="35"/>
          <w:szCs w:val="35"/>
          <w:lang w:val="uk-UA"/>
        </w:rPr>
        <w:t>2</w:t>
      </w:r>
      <w:r w:rsidR="00353901">
        <w:rPr>
          <w:rFonts w:ascii="Arial" w:hAnsi="Arial" w:cs="Arial"/>
          <w:b/>
          <w:sz w:val="35"/>
          <w:szCs w:val="35"/>
          <w:lang w:val="uk-UA"/>
        </w:rPr>
        <w:t>1</w:t>
      </w:r>
    </w:p>
    <w:p w:rsidR="00325DE4" w:rsidRPr="002E3BC9" w:rsidRDefault="00325DE4" w:rsidP="00C260A7">
      <w:pPr>
        <w:suppressAutoHyphens/>
        <w:jc w:val="center"/>
        <w:rPr>
          <w:rFonts w:ascii="Arial" w:hAnsi="Arial" w:cs="Arial"/>
          <w:b/>
          <w:sz w:val="32"/>
          <w:szCs w:val="32"/>
          <w:lang w:val="uk-UA"/>
        </w:rPr>
      </w:pPr>
    </w:p>
    <w:p w:rsidR="00325DE4" w:rsidRPr="002E3BC9" w:rsidRDefault="00325DE4" w:rsidP="00C260A7">
      <w:pPr>
        <w:suppressAutoHyphens/>
        <w:autoSpaceDE w:val="0"/>
        <w:autoSpaceDN w:val="0"/>
        <w:adjustRightInd w:val="0"/>
        <w:spacing w:line="360" w:lineRule="auto"/>
        <w:ind w:left="120"/>
        <w:jc w:val="center"/>
        <w:rPr>
          <w:rFonts w:ascii="Arial" w:hAnsi="Arial" w:cs="Arial"/>
          <w:sz w:val="28"/>
          <w:szCs w:val="28"/>
        </w:rPr>
      </w:pPr>
    </w:p>
    <w:p w:rsidR="00325DE4" w:rsidRPr="00225D22" w:rsidRDefault="002E2DCB" w:rsidP="002E2DCB">
      <w:pPr>
        <w:suppressAutoHyphens/>
        <w:spacing w:line="360" w:lineRule="auto"/>
        <w:jc w:val="center"/>
        <w:rPr>
          <w:rFonts w:ascii="Arial" w:hAnsi="Arial" w:cs="Arial"/>
          <w:i/>
          <w:sz w:val="27"/>
          <w:szCs w:val="27"/>
          <w:lang w:val="uk-UA"/>
        </w:rPr>
      </w:pPr>
      <w:r w:rsidRPr="00225D22">
        <w:rPr>
          <w:rFonts w:ascii="Arial" w:hAnsi="Arial" w:cs="Arial"/>
          <w:i/>
          <w:sz w:val="27"/>
          <w:szCs w:val="27"/>
          <w:lang w:val="uk-UA"/>
        </w:rPr>
        <w:t>Видання офіційне</w:t>
      </w:r>
    </w:p>
    <w:p w:rsidR="00325DE4" w:rsidRPr="002E3BC9" w:rsidRDefault="00325DE4" w:rsidP="00C260A7">
      <w:pPr>
        <w:suppressAutoHyphens/>
        <w:spacing w:line="360" w:lineRule="auto"/>
        <w:rPr>
          <w:rFonts w:ascii="Arial" w:hAnsi="Arial" w:cs="Arial"/>
          <w:sz w:val="28"/>
          <w:szCs w:val="28"/>
          <w:lang w:val="uk-UA"/>
        </w:rPr>
      </w:pPr>
    </w:p>
    <w:p w:rsidR="00325DE4" w:rsidRPr="002E3BC9" w:rsidRDefault="00325DE4" w:rsidP="00C260A7">
      <w:pPr>
        <w:suppressAutoHyphens/>
        <w:spacing w:line="360" w:lineRule="auto"/>
        <w:rPr>
          <w:rFonts w:ascii="Arial" w:hAnsi="Arial" w:cs="Arial"/>
          <w:sz w:val="28"/>
          <w:szCs w:val="28"/>
          <w:lang w:val="uk-UA"/>
        </w:rPr>
      </w:pPr>
    </w:p>
    <w:p w:rsidR="00325DE4" w:rsidRPr="002E3BC9" w:rsidRDefault="00325DE4" w:rsidP="00C260A7">
      <w:pPr>
        <w:suppressAutoHyphens/>
        <w:spacing w:line="360" w:lineRule="auto"/>
        <w:rPr>
          <w:rFonts w:ascii="Arial" w:hAnsi="Arial" w:cs="Arial"/>
          <w:sz w:val="28"/>
          <w:szCs w:val="28"/>
          <w:lang w:val="uk-UA"/>
        </w:rPr>
      </w:pPr>
    </w:p>
    <w:p w:rsidR="00325DE4" w:rsidRPr="002E3BC9" w:rsidRDefault="00325DE4" w:rsidP="00C260A7">
      <w:pPr>
        <w:suppressAutoHyphens/>
        <w:spacing w:line="360" w:lineRule="auto"/>
        <w:rPr>
          <w:rFonts w:ascii="Arial" w:hAnsi="Arial" w:cs="Arial"/>
          <w:sz w:val="28"/>
          <w:szCs w:val="28"/>
        </w:rPr>
      </w:pPr>
    </w:p>
    <w:p w:rsidR="00325DE4" w:rsidRPr="002E3BC9" w:rsidRDefault="00325DE4" w:rsidP="00353901">
      <w:pPr>
        <w:suppressAutoHyphens/>
        <w:rPr>
          <w:rFonts w:ascii="Arial" w:hAnsi="Arial" w:cs="Arial"/>
          <w:sz w:val="28"/>
          <w:szCs w:val="28"/>
          <w:lang w:val="uk-UA"/>
        </w:rPr>
      </w:pPr>
    </w:p>
    <w:p w:rsidR="00325DE4" w:rsidRPr="002E3BC9" w:rsidRDefault="00325DE4" w:rsidP="00C260A7">
      <w:pPr>
        <w:suppressAutoHyphens/>
        <w:spacing w:line="360" w:lineRule="auto"/>
        <w:rPr>
          <w:rFonts w:ascii="Arial" w:hAnsi="Arial" w:cs="Arial"/>
          <w:sz w:val="28"/>
          <w:szCs w:val="28"/>
          <w:lang w:val="uk-UA"/>
        </w:rPr>
      </w:pPr>
    </w:p>
    <w:p w:rsidR="00325DE4" w:rsidRPr="002E3BC9" w:rsidRDefault="00325DE4" w:rsidP="00C260A7">
      <w:pPr>
        <w:suppressAutoHyphens/>
        <w:spacing w:line="360" w:lineRule="auto"/>
        <w:rPr>
          <w:rFonts w:ascii="Arial" w:hAnsi="Arial" w:cs="Arial"/>
          <w:sz w:val="28"/>
          <w:szCs w:val="28"/>
          <w:lang w:val="uk-UA"/>
        </w:rPr>
      </w:pPr>
    </w:p>
    <w:p w:rsidR="00C82BC4" w:rsidRPr="002E3BC9" w:rsidRDefault="00C82BC4" w:rsidP="00CF5A40">
      <w:pPr>
        <w:pStyle w:val="iaaen"/>
        <w:suppressLineNumbers w:val="0"/>
        <w:tabs>
          <w:tab w:val="left" w:pos="2997"/>
          <w:tab w:val="left" w:pos="5760"/>
        </w:tabs>
        <w:spacing w:line="360" w:lineRule="auto"/>
        <w:rPr>
          <w:rFonts w:ascii="Arial" w:hAnsi="Arial" w:cs="Arial"/>
          <w:sz w:val="28"/>
          <w:szCs w:val="28"/>
        </w:rPr>
      </w:pPr>
    </w:p>
    <w:p w:rsidR="00CF5A40" w:rsidRDefault="00CF5A40" w:rsidP="00CF5A40">
      <w:pPr>
        <w:pStyle w:val="iaaen"/>
        <w:suppressLineNumbers w:val="0"/>
        <w:tabs>
          <w:tab w:val="left" w:pos="2997"/>
          <w:tab w:val="left" w:pos="5760"/>
        </w:tabs>
        <w:spacing w:line="360" w:lineRule="auto"/>
        <w:rPr>
          <w:rFonts w:ascii="Arial" w:hAnsi="Arial" w:cs="Arial"/>
          <w:sz w:val="25"/>
          <w:szCs w:val="25"/>
          <w:lang w:val="uk-UA"/>
        </w:rPr>
      </w:pPr>
    </w:p>
    <w:p w:rsidR="00353901" w:rsidRPr="0020658B" w:rsidRDefault="00353901" w:rsidP="00CF5A40">
      <w:pPr>
        <w:pStyle w:val="iaaen"/>
        <w:suppressLineNumbers w:val="0"/>
        <w:tabs>
          <w:tab w:val="left" w:pos="2997"/>
          <w:tab w:val="left" w:pos="5760"/>
        </w:tabs>
        <w:spacing w:line="360" w:lineRule="auto"/>
        <w:rPr>
          <w:rFonts w:ascii="Arial" w:hAnsi="Arial" w:cs="Arial"/>
          <w:sz w:val="25"/>
          <w:szCs w:val="25"/>
        </w:rPr>
      </w:pPr>
    </w:p>
    <w:p w:rsidR="00325DE4" w:rsidRPr="002E2DCB" w:rsidRDefault="00325DE4" w:rsidP="00C260A7">
      <w:pPr>
        <w:pStyle w:val="iaaen"/>
        <w:suppressLineNumbers w:val="0"/>
        <w:tabs>
          <w:tab w:val="left" w:pos="2997"/>
        </w:tabs>
        <w:spacing w:line="360" w:lineRule="auto"/>
        <w:jc w:val="center"/>
        <w:rPr>
          <w:rFonts w:ascii="Arial" w:hAnsi="Arial" w:cs="Arial"/>
          <w:sz w:val="25"/>
          <w:szCs w:val="25"/>
          <w:lang w:val="uk-UA"/>
        </w:rPr>
      </w:pPr>
      <w:r w:rsidRPr="002E2DCB">
        <w:rPr>
          <w:rFonts w:ascii="Arial" w:hAnsi="Arial" w:cs="Arial"/>
          <w:sz w:val="25"/>
          <w:szCs w:val="25"/>
          <w:lang w:val="uk-UA"/>
        </w:rPr>
        <w:t>Київ</w:t>
      </w:r>
    </w:p>
    <w:p w:rsidR="00225D22" w:rsidRPr="0020658B" w:rsidRDefault="00325DE4" w:rsidP="00225D22">
      <w:pPr>
        <w:pStyle w:val="iaaen"/>
        <w:suppressLineNumbers w:val="0"/>
        <w:tabs>
          <w:tab w:val="left" w:pos="2997"/>
        </w:tabs>
        <w:spacing w:line="360" w:lineRule="auto"/>
        <w:jc w:val="center"/>
        <w:rPr>
          <w:rFonts w:ascii="Arial" w:hAnsi="Arial" w:cs="Arial"/>
          <w:sz w:val="25"/>
          <w:szCs w:val="25"/>
        </w:rPr>
      </w:pPr>
      <w:r w:rsidRPr="002E2DCB">
        <w:rPr>
          <w:rFonts w:ascii="Arial" w:hAnsi="Arial" w:cs="Arial"/>
          <w:sz w:val="25"/>
          <w:szCs w:val="25"/>
          <w:lang w:val="uk-UA"/>
        </w:rPr>
        <w:t>Міністерство розвитку</w:t>
      </w:r>
      <w:r w:rsidR="00C82BC4" w:rsidRPr="002E2DCB">
        <w:rPr>
          <w:rFonts w:ascii="Arial" w:hAnsi="Arial" w:cs="Arial"/>
          <w:sz w:val="25"/>
          <w:szCs w:val="25"/>
          <w:lang w:val="uk-UA"/>
        </w:rPr>
        <w:t xml:space="preserve"> громад та територій </w:t>
      </w:r>
      <w:r w:rsidR="002E2DCB" w:rsidRPr="002E2DCB">
        <w:rPr>
          <w:rFonts w:ascii="Arial" w:hAnsi="Arial" w:cs="Arial"/>
          <w:sz w:val="25"/>
          <w:szCs w:val="25"/>
          <w:lang w:val="uk-UA"/>
        </w:rPr>
        <w:t>України</w:t>
      </w:r>
    </w:p>
    <w:p w:rsidR="00325DE4" w:rsidRDefault="00325DE4" w:rsidP="00225D22">
      <w:pPr>
        <w:pStyle w:val="iaaen"/>
        <w:suppressLineNumbers w:val="0"/>
        <w:tabs>
          <w:tab w:val="left" w:pos="2997"/>
        </w:tabs>
        <w:spacing w:line="360" w:lineRule="auto"/>
        <w:jc w:val="center"/>
        <w:rPr>
          <w:rFonts w:ascii="Arial" w:hAnsi="Arial" w:cs="Arial"/>
          <w:sz w:val="25"/>
          <w:szCs w:val="25"/>
          <w:lang w:val="uk-UA"/>
        </w:rPr>
      </w:pPr>
      <w:r w:rsidRPr="002E2DCB">
        <w:rPr>
          <w:rFonts w:ascii="Arial" w:hAnsi="Arial" w:cs="Arial"/>
          <w:sz w:val="25"/>
          <w:szCs w:val="25"/>
          <w:lang w:val="uk-UA"/>
        </w:rPr>
        <w:t>20</w:t>
      </w:r>
      <w:r w:rsidR="00C82BC4" w:rsidRPr="002E2DCB">
        <w:rPr>
          <w:rFonts w:ascii="Arial" w:hAnsi="Arial" w:cs="Arial"/>
          <w:sz w:val="25"/>
          <w:szCs w:val="25"/>
          <w:lang w:val="uk-UA"/>
        </w:rPr>
        <w:t>2</w:t>
      </w:r>
      <w:r w:rsidR="002E2DCB" w:rsidRPr="002E2DCB">
        <w:rPr>
          <w:rFonts w:ascii="Arial" w:hAnsi="Arial" w:cs="Arial"/>
          <w:sz w:val="25"/>
          <w:szCs w:val="25"/>
          <w:lang w:val="uk-UA"/>
        </w:rPr>
        <w:t>2</w:t>
      </w:r>
    </w:p>
    <w:p w:rsidR="002E2DCB" w:rsidRDefault="002E2DCB" w:rsidP="002E2DCB">
      <w:pPr>
        <w:pStyle w:val="iaaen"/>
        <w:suppressLineNumbers w:val="0"/>
        <w:tabs>
          <w:tab w:val="left" w:pos="2997"/>
        </w:tabs>
        <w:spacing w:line="360" w:lineRule="auto"/>
        <w:jc w:val="center"/>
        <w:rPr>
          <w:rFonts w:ascii="Arial" w:hAnsi="Arial" w:cs="Arial"/>
          <w:sz w:val="25"/>
          <w:szCs w:val="25"/>
          <w:lang w:val="uk-UA"/>
        </w:rPr>
      </w:pPr>
    </w:p>
    <w:p w:rsidR="00305A8C" w:rsidRPr="00D0499C" w:rsidRDefault="00E16CD6" w:rsidP="00305A8C">
      <w:pPr>
        <w:suppressAutoHyphens/>
        <w:spacing w:line="360" w:lineRule="auto"/>
        <w:rPr>
          <w:caps/>
          <w:sz w:val="28"/>
          <w:szCs w:val="28"/>
        </w:rPr>
      </w:pPr>
      <w:r w:rsidRPr="00E16CD6">
        <w:rPr>
          <w:noProof/>
        </w:rPr>
        <w:pict>
          <v:shape id="_x0000_s1033" type="#_x0000_t75" style="position:absolute;margin-left:213.6pt;margin-top:12.9pt;width:43.05pt;height:52.05pt;z-index:251659776" fillcolor="window">
            <v:imagedata r:id="rId8" o:title=""/>
            <w10:wrap type="topAndBottom"/>
          </v:shape>
          <o:OLEObject Type="Embed" ProgID="PBrush" ShapeID="_x0000_s1033" DrawAspect="Content" ObjectID="_1715515919" r:id="rId10"/>
        </w:pict>
      </w:r>
    </w:p>
    <w:p w:rsidR="00305A8C" w:rsidRPr="002E2DCB" w:rsidRDefault="00305A8C" w:rsidP="00305A8C">
      <w:pPr>
        <w:suppressAutoHyphens/>
        <w:spacing w:line="360" w:lineRule="auto"/>
        <w:jc w:val="center"/>
        <w:rPr>
          <w:rFonts w:ascii="Arial" w:hAnsi="Arial" w:cs="Arial"/>
          <w:sz w:val="29"/>
          <w:szCs w:val="29"/>
        </w:rPr>
      </w:pPr>
      <w:r w:rsidRPr="002E2DCB">
        <w:rPr>
          <w:rFonts w:ascii="Arial" w:hAnsi="Arial" w:cs="Arial"/>
          <w:caps/>
          <w:sz w:val="29"/>
          <w:szCs w:val="29"/>
          <w:lang w:val="uk-UA"/>
        </w:rPr>
        <w:t>державні будівельні норми УКРАЇНИ</w:t>
      </w:r>
    </w:p>
    <w:p w:rsidR="00305A8C" w:rsidRPr="002E3BC9" w:rsidRDefault="00E16CD6" w:rsidP="00305A8C">
      <w:pPr>
        <w:suppressAutoHyphens/>
        <w:spacing w:line="360" w:lineRule="auto"/>
        <w:rPr>
          <w:rFonts w:ascii="Arial" w:hAnsi="Arial" w:cs="Arial"/>
          <w:sz w:val="28"/>
          <w:szCs w:val="28"/>
        </w:rPr>
      </w:pPr>
      <w:r w:rsidRPr="00E16CD6">
        <w:rPr>
          <w:rFonts w:ascii="Arial" w:hAnsi="Arial" w:cs="Arial"/>
          <w:noProof/>
        </w:rPr>
        <w:pict>
          <v:line id="_x0000_s1034" style="position:absolute;z-index:251660800;visibility:visible;mso-wrap-distance-top:-6e-5mm;mso-wrap-distance-bottom:-6e-5mm" from="-6.9pt,.55pt" to="474.6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D/gEwIAACk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" strokeweight="3pt"/>
        </w:pict>
      </w:r>
      <w:r w:rsidRPr="00E16CD6">
        <w:rPr>
          <w:rFonts w:ascii="Arial" w:hAnsi="Arial" w:cs="Arial"/>
          <w:noProof/>
        </w:rPr>
        <w:pict>
          <v:line id="_x0000_s1035" style="position:absolute;z-index:251661824;visibility:visible" from="-6.9pt,7.65pt" to="475.3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"/>
        </w:pict>
      </w:r>
    </w:p>
    <w:p w:rsidR="00305A8C" w:rsidRPr="002E3BC9" w:rsidRDefault="00305A8C" w:rsidP="00305A8C">
      <w:pPr>
        <w:suppressAutoHyphens/>
        <w:spacing w:line="360" w:lineRule="auto"/>
        <w:rPr>
          <w:rFonts w:ascii="Arial" w:hAnsi="Arial" w:cs="Arial"/>
          <w:sz w:val="28"/>
          <w:szCs w:val="28"/>
          <w:lang w:val="uk-UA"/>
        </w:rPr>
      </w:pPr>
    </w:p>
    <w:p w:rsidR="00305A8C" w:rsidRPr="002E3BC9" w:rsidRDefault="00305A8C" w:rsidP="00305A8C">
      <w:pPr>
        <w:suppressAutoHyphens/>
        <w:spacing w:line="360" w:lineRule="auto"/>
        <w:ind w:firstLine="708"/>
        <w:rPr>
          <w:rFonts w:ascii="Arial" w:hAnsi="Arial" w:cs="Arial"/>
          <w:b/>
          <w:sz w:val="28"/>
          <w:szCs w:val="28"/>
        </w:rPr>
      </w:pPr>
    </w:p>
    <w:p w:rsidR="00305A8C" w:rsidRPr="002E3BC9" w:rsidRDefault="00305A8C" w:rsidP="00305A8C">
      <w:pPr>
        <w:suppressAutoHyphens/>
        <w:spacing w:line="360" w:lineRule="auto"/>
        <w:ind w:left="120"/>
        <w:jc w:val="center"/>
        <w:rPr>
          <w:rFonts w:ascii="Arial" w:hAnsi="Arial" w:cs="Arial"/>
          <w:b/>
          <w:caps/>
          <w:sz w:val="28"/>
          <w:szCs w:val="28"/>
          <w:lang w:val="uk-UA"/>
        </w:rPr>
      </w:pPr>
    </w:p>
    <w:p w:rsidR="00305A8C" w:rsidRPr="002E3BC9" w:rsidRDefault="00305A8C" w:rsidP="00305A8C">
      <w:pPr>
        <w:suppressAutoHyphens/>
        <w:spacing w:line="360" w:lineRule="auto"/>
        <w:ind w:left="120"/>
        <w:jc w:val="center"/>
        <w:rPr>
          <w:rFonts w:ascii="Arial" w:hAnsi="Arial" w:cs="Arial"/>
          <w:b/>
          <w:caps/>
          <w:sz w:val="28"/>
          <w:szCs w:val="28"/>
        </w:rPr>
      </w:pPr>
    </w:p>
    <w:p w:rsidR="00305A8C" w:rsidRPr="002E3BC9" w:rsidRDefault="00305A8C" w:rsidP="00305A8C">
      <w:pPr>
        <w:suppressAutoHyphens/>
        <w:spacing w:line="360" w:lineRule="auto"/>
        <w:ind w:left="120"/>
        <w:jc w:val="center"/>
        <w:rPr>
          <w:rFonts w:ascii="Arial" w:hAnsi="Arial" w:cs="Arial"/>
          <w:b/>
          <w:caps/>
          <w:sz w:val="28"/>
          <w:szCs w:val="28"/>
        </w:rPr>
      </w:pPr>
    </w:p>
    <w:p w:rsidR="00D0499C" w:rsidRPr="008831BF" w:rsidRDefault="00305A8C" w:rsidP="00305A8C">
      <w:pPr>
        <w:shd w:val="clear" w:color="auto" w:fill="FFFFFF"/>
        <w:suppressAutoHyphens/>
        <w:spacing w:line="360" w:lineRule="auto"/>
        <w:jc w:val="center"/>
        <w:rPr>
          <w:rFonts w:ascii="Arial" w:hAnsi="Arial" w:cs="Arial"/>
          <w:b/>
          <w:caps/>
          <w:sz w:val="35"/>
          <w:szCs w:val="35"/>
        </w:rPr>
      </w:pPr>
      <w:r w:rsidRPr="002E2DCB">
        <w:rPr>
          <w:rFonts w:ascii="Arial" w:hAnsi="Arial" w:cs="Arial"/>
          <w:b/>
          <w:caps/>
          <w:sz w:val="35"/>
          <w:szCs w:val="35"/>
          <w:lang w:val="uk-UA"/>
        </w:rPr>
        <w:t xml:space="preserve">теплова ізоляція </w:t>
      </w:r>
    </w:p>
    <w:p w:rsidR="00305A8C" w:rsidRPr="002E2DCB" w:rsidRDefault="00305A8C" w:rsidP="00305A8C">
      <w:pPr>
        <w:shd w:val="clear" w:color="auto" w:fill="FFFFFF"/>
        <w:suppressAutoHyphens/>
        <w:spacing w:line="360" w:lineRule="auto"/>
        <w:jc w:val="center"/>
        <w:rPr>
          <w:rFonts w:ascii="Arial" w:hAnsi="Arial" w:cs="Arial"/>
          <w:b/>
          <w:caps/>
          <w:sz w:val="35"/>
          <w:szCs w:val="35"/>
          <w:lang w:val="uk-UA"/>
        </w:rPr>
      </w:pPr>
      <w:r w:rsidRPr="002E2DCB">
        <w:rPr>
          <w:rFonts w:ascii="Arial" w:hAnsi="Arial" w:cs="Arial"/>
          <w:b/>
          <w:caps/>
          <w:sz w:val="35"/>
          <w:szCs w:val="35"/>
          <w:lang w:val="uk-UA"/>
        </w:rPr>
        <w:t>Та ЕНЕРГОЕФЕКТИВНІСТЬ будівель</w:t>
      </w:r>
    </w:p>
    <w:p w:rsidR="00305A8C" w:rsidRPr="002E2DCB" w:rsidRDefault="00305A8C" w:rsidP="00305A8C">
      <w:pPr>
        <w:suppressAutoHyphens/>
        <w:spacing w:line="360" w:lineRule="auto"/>
        <w:rPr>
          <w:rFonts w:ascii="Arial" w:hAnsi="Arial" w:cs="Arial"/>
          <w:sz w:val="35"/>
          <w:szCs w:val="35"/>
          <w:lang w:val="uk-UA"/>
        </w:rPr>
      </w:pPr>
    </w:p>
    <w:p w:rsidR="00305A8C" w:rsidRPr="002E2DCB" w:rsidRDefault="00305A8C" w:rsidP="00305A8C">
      <w:pPr>
        <w:suppressAutoHyphens/>
        <w:jc w:val="center"/>
        <w:rPr>
          <w:rFonts w:ascii="Arial" w:hAnsi="Arial" w:cs="Arial"/>
          <w:b/>
          <w:sz w:val="35"/>
          <w:szCs w:val="35"/>
          <w:lang w:val="uk-UA"/>
        </w:rPr>
      </w:pPr>
      <w:r w:rsidRPr="00D0499C">
        <w:rPr>
          <w:rFonts w:ascii="Arial" w:hAnsi="Arial" w:cs="Arial"/>
          <w:b/>
          <w:sz w:val="35"/>
          <w:szCs w:val="35"/>
          <w:lang w:val="uk-UA"/>
        </w:rPr>
        <w:t>Д</w:t>
      </w:r>
      <w:r w:rsidRPr="002E2DCB">
        <w:rPr>
          <w:rFonts w:ascii="Arial" w:hAnsi="Arial" w:cs="Arial"/>
          <w:b/>
          <w:sz w:val="35"/>
          <w:szCs w:val="35"/>
          <w:lang w:val="uk-UA"/>
        </w:rPr>
        <w:t>БН В.2.6-31</w:t>
      </w:r>
      <w:r w:rsidRPr="00D0499C">
        <w:rPr>
          <w:rFonts w:ascii="Arial" w:hAnsi="Arial" w:cs="Arial"/>
          <w:b/>
          <w:sz w:val="35"/>
          <w:szCs w:val="35"/>
          <w:lang w:val="uk-UA"/>
        </w:rPr>
        <w:t>:20</w:t>
      </w:r>
      <w:r w:rsidRPr="002E2DCB">
        <w:rPr>
          <w:rFonts w:ascii="Arial" w:hAnsi="Arial" w:cs="Arial"/>
          <w:b/>
          <w:sz w:val="35"/>
          <w:szCs w:val="35"/>
          <w:lang w:val="uk-UA"/>
        </w:rPr>
        <w:t>2</w:t>
      </w:r>
      <w:r>
        <w:rPr>
          <w:rFonts w:ascii="Arial" w:hAnsi="Arial" w:cs="Arial"/>
          <w:b/>
          <w:sz w:val="35"/>
          <w:szCs w:val="35"/>
          <w:lang w:val="uk-UA"/>
        </w:rPr>
        <w:t>1</w:t>
      </w:r>
    </w:p>
    <w:p w:rsidR="00305A8C" w:rsidRPr="002E3BC9" w:rsidRDefault="00305A8C" w:rsidP="00305A8C">
      <w:pPr>
        <w:suppressAutoHyphens/>
        <w:jc w:val="center"/>
        <w:rPr>
          <w:rFonts w:ascii="Arial" w:hAnsi="Arial" w:cs="Arial"/>
          <w:b/>
          <w:sz w:val="32"/>
          <w:szCs w:val="32"/>
          <w:lang w:val="uk-UA"/>
        </w:rPr>
      </w:pPr>
    </w:p>
    <w:p w:rsidR="00305A8C" w:rsidRPr="00D0499C" w:rsidRDefault="00305A8C" w:rsidP="00305A8C">
      <w:pPr>
        <w:suppressAutoHyphens/>
        <w:autoSpaceDE w:val="0"/>
        <w:autoSpaceDN w:val="0"/>
        <w:adjustRightInd w:val="0"/>
        <w:spacing w:line="360" w:lineRule="auto"/>
        <w:ind w:left="120"/>
        <w:jc w:val="center"/>
        <w:rPr>
          <w:rFonts w:ascii="Arial" w:hAnsi="Arial" w:cs="Arial"/>
          <w:sz w:val="28"/>
          <w:szCs w:val="28"/>
          <w:lang w:val="uk-UA"/>
        </w:rPr>
      </w:pPr>
    </w:p>
    <w:p w:rsidR="00305A8C" w:rsidRPr="00225D22" w:rsidRDefault="00305A8C" w:rsidP="00305A8C">
      <w:pPr>
        <w:suppressAutoHyphens/>
        <w:spacing w:line="360" w:lineRule="auto"/>
        <w:jc w:val="center"/>
        <w:rPr>
          <w:rFonts w:ascii="Arial" w:hAnsi="Arial" w:cs="Arial"/>
          <w:i/>
          <w:sz w:val="27"/>
          <w:szCs w:val="27"/>
          <w:lang w:val="uk-UA"/>
        </w:rPr>
      </w:pPr>
      <w:r w:rsidRPr="00225D22">
        <w:rPr>
          <w:rFonts w:ascii="Arial" w:hAnsi="Arial" w:cs="Arial"/>
          <w:i/>
          <w:sz w:val="27"/>
          <w:szCs w:val="27"/>
          <w:lang w:val="uk-UA"/>
        </w:rPr>
        <w:t>Видання офіційне</w:t>
      </w:r>
    </w:p>
    <w:p w:rsidR="00305A8C" w:rsidRPr="002E3BC9" w:rsidRDefault="00305A8C" w:rsidP="00305A8C">
      <w:pPr>
        <w:suppressAutoHyphens/>
        <w:spacing w:line="360" w:lineRule="auto"/>
        <w:rPr>
          <w:rFonts w:ascii="Arial" w:hAnsi="Arial" w:cs="Arial"/>
          <w:sz w:val="28"/>
          <w:szCs w:val="28"/>
          <w:lang w:val="uk-UA"/>
        </w:rPr>
      </w:pPr>
    </w:p>
    <w:p w:rsidR="00305A8C" w:rsidRPr="002E3BC9" w:rsidRDefault="00305A8C" w:rsidP="00305A8C">
      <w:pPr>
        <w:suppressAutoHyphens/>
        <w:spacing w:line="360" w:lineRule="auto"/>
        <w:rPr>
          <w:rFonts w:ascii="Arial" w:hAnsi="Arial" w:cs="Arial"/>
          <w:sz w:val="28"/>
          <w:szCs w:val="28"/>
          <w:lang w:val="uk-UA"/>
        </w:rPr>
      </w:pPr>
    </w:p>
    <w:p w:rsidR="00305A8C" w:rsidRPr="002E3BC9" w:rsidRDefault="00305A8C" w:rsidP="00305A8C">
      <w:pPr>
        <w:suppressAutoHyphens/>
        <w:spacing w:line="360" w:lineRule="auto"/>
        <w:rPr>
          <w:rFonts w:ascii="Arial" w:hAnsi="Arial" w:cs="Arial"/>
          <w:sz w:val="28"/>
          <w:szCs w:val="28"/>
          <w:lang w:val="uk-UA"/>
        </w:rPr>
      </w:pPr>
    </w:p>
    <w:p w:rsidR="00305A8C" w:rsidRPr="00D0499C" w:rsidRDefault="00305A8C" w:rsidP="00305A8C">
      <w:pPr>
        <w:suppressAutoHyphens/>
        <w:spacing w:line="360" w:lineRule="auto"/>
        <w:rPr>
          <w:rFonts w:ascii="Arial" w:hAnsi="Arial" w:cs="Arial"/>
          <w:sz w:val="28"/>
          <w:szCs w:val="28"/>
          <w:lang w:val="uk-UA"/>
        </w:rPr>
      </w:pPr>
    </w:p>
    <w:p w:rsidR="00305A8C" w:rsidRPr="002E3BC9" w:rsidRDefault="00305A8C" w:rsidP="00305A8C">
      <w:pPr>
        <w:suppressAutoHyphens/>
        <w:rPr>
          <w:rFonts w:ascii="Arial" w:hAnsi="Arial" w:cs="Arial"/>
          <w:sz w:val="28"/>
          <w:szCs w:val="28"/>
          <w:lang w:val="uk-UA"/>
        </w:rPr>
      </w:pPr>
    </w:p>
    <w:p w:rsidR="00305A8C" w:rsidRPr="0020658B" w:rsidRDefault="00305A8C" w:rsidP="00305A8C">
      <w:pPr>
        <w:suppressAutoHyphens/>
        <w:spacing w:line="360" w:lineRule="auto"/>
        <w:rPr>
          <w:rFonts w:ascii="Arial" w:hAnsi="Arial" w:cs="Arial"/>
          <w:sz w:val="28"/>
          <w:szCs w:val="28"/>
          <w:lang w:val="uk-UA"/>
        </w:rPr>
      </w:pPr>
    </w:p>
    <w:p w:rsidR="00225D22" w:rsidRPr="0020658B" w:rsidRDefault="00225D22" w:rsidP="00305A8C">
      <w:pPr>
        <w:suppressAutoHyphens/>
        <w:spacing w:line="360" w:lineRule="auto"/>
        <w:rPr>
          <w:rFonts w:ascii="Arial" w:hAnsi="Arial" w:cs="Arial"/>
          <w:sz w:val="28"/>
          <w:szCs w:val="28"/>
          <w:lang w:val="uk-UA"/>
        </w:rPr>
      </w:pPr>
    </w:p>
    <w:p w:rsidR="00305A8C" w:rsidRPr="002E3BC9" w:rsidRDefault="00305A8C" w:rsidP="00305A8C">
      <w:pPr>
        <w:suppressAutoHyphens/>
        <w:spacing w:line="360" w:lineRule="auto"/>
        <w:rPr>
          <w:rFonts w:ascii="Arial" w:hAnsi="Arial" w:cs="Arial"/>
          <w:sz w:val="28"/>
          <w:szCs w:val="28"/>
          <w:lang w:val="uk-UA"/>
        </w:rPr>
      </w:pPr>
    </w:p>
    <w:p w:rsidR="00305A8C" w:rsidRPr="002E2DCB" w:rsidRDefault="00305A8C" w:rsidP="00305A8C">
      <w:pPr>
        <w:pStyle w:val="iaaen"/>
        <w:suppressLineNumbers w:val="0"/>
        <w:tabs>
          <w:tab w:val="left" w:pos="2997"/>
        </w:tabs>
        <w:spacing w:line="360" w:lineRule="auto"/>
        <w:jc w:val="center"/>
        <w:rPr>
          <w:rFonts w:ascii="Arial" w:hAnsi="Arial" w:cs="Arial"/>
          <w:sz w:val="25"/>
          <w:szCs w:val="25"/>
          <w:lang w:val="uk-UA"/>
        </w:rPr>
      </w:pPr>
      <w:r w:rsidRPr="002E2DCB">
        <w:rPr>
          <w:rFonts w:ascii="Arial" w:hAnsi="Arial" w:cs="Arial"/>
          <w:sz w:val="25"/>
          <w:szCs w:val="25"/>
          <w:lang w:val="uk-UA"/>
        </w:rPr>
        <w:t>Київ</w:t>
      </w:r>
    </w:p>
    <w:p w:rsidR="00305A8C" w:rsidRPr="002E2DCB" w:rsidRDefault="00305A8C" w:rsidP="00305A8C">
      <w:pPr>
        <w:pStyle w:val="iaaen"/>
        <w:suppressLineNumbers w:val="0"/>
        <w:tabs>
          <w:tab w:val="left" w:pos="2997"/>
        </w:tabs>
        <w:spacing w:line="360" w:lineRule="auto"/>
        <w:jc w:val="center"/>
        <w:rPr>
          <w:rFonts w:ascii="Arial" w:hAnsi="Arial" w:cs="Arial"/>
          <w:sz w:val="25"/>
          <w:szCs w:val="25"/>
          <w:lang w:val="uk-UA"/>
        </w:rPr>
      </w:pPr>
      <w:proofErr w:type="spellStart"/>
      <w:r>
        <w:rPr>
          <w:rFonts w:ascii="Arial" w:hAnsi="Arial" w:cs="Arial"/>
          <w:sz w:val="25"/>
          <w:szCs w:val="25"/>
          <w:lang w:val="uk-UA"/>
        </w:rPr>
        <w:t>Мінірегіон</w:t>
      </w:r>
      <w:proofErr w:type="spellEnd"/>
      <w:r w:rsidRPr="002E2DCB">
        <w:rPr>
          <w:rFonts w:ascii="Arial" w:hAnsi="Arial" w:cs="Arial"/>
          <w:sz w:val="25"/>
          <w:szCs w:val="25"/>
          <w:lang w:val="uk-UA"/>
        </w:rPr>
        <w:t xml:space="preserve"> України</w:t>
      </w:r>
    </w:p>
    <w:p w:rsidR="00203AB4" w:rsidRPr="0020658B" w:rsidRDefault="00225D22" w:rsidP="00225D22">
      <w:pPr>
        <w:pStyle w:val="iaaen"/>
        <w:suppressLineNumbers w:val="0"/>
        <w:tabs>
          <w:tab w:val="left" w:pos="2997"/>
        </w:tabs>
        <w:spacing w:line="360" w:lineRule="auto"/>
        <w:jc w:val="center"/>
        <w:rPr>
          <w:rFonts w:ascii="Arial" w:hAnsi="Arial" w:cs="Arial"/>
          <w:sz w:val="25"/>
          <w:szCs w:val="25"/>
          <w:lang w:val="uk-UA"/>
        </w:rPr>
      </w:pPr>
      <w:r>
        <w:rPr>
          <w:rFonts w:ascii="Arial" w:hAnsi="Arial" w:cs="Arial"/>
          <w:sz w:val="25"/>
          <w:szCs w:val="25"/>
          <w:lang w:val="uk-UA"/>
        </w:rPr>
        <w:t>2022</w:t>
      </w:r>
    </w:p>
    <w:p w:rsidR="00715FC6" w:rsidRPr="0020658B" w:rsidRDefault="00715FC6" w:rsidP="00225D22">
      <w:pPr>
        <w:pStyle w:val="iaaen"/>
        <w:suppressLineNumbers w:val="0"/>
        <w:tabs>
          <w:tab w:val="left" w:pos="2997"/>
        </w:tabs>
        <w:spacing w:line="360" w:lineRule="auto"/>
        <w:jc w:val="center"/>
        <w:rPr>
          <w:rFonts w:ascii="Arial" w:hAnsi="Arial" w:cs="Arial"/>
          <w:sz w:val="25"/>
          <w:szCs w:val="25"/>
          <w:lang w:val="uk-UA"/>
        </w:rPr>
        <w:sectPr w:rsidR="00715FC6" w:rsidRPr="0020658B" w:rsidSect="00274F59">
          <w:footerReference w:type="first" r:id="rId11"/>
          <w:pgSz w:w="11906" w:h="16838"/>
          <w:pgMar w:top="1134" w:right="566" w:bottom="1134" w:left="993" w:header="709" w:footer="709" w:gutter="0"/>
          <w:pgNumType w:fmt="upperRoman" w:start="2" w:chapStyle="1"/>
          <w:cols w:space="708"/>
          <w:docGrid w:linePitch="360"/>
        </w:sectPr>
      </w:pPr>
    </w:p>
    <w:p w:rsidR="00353901" w:rsidRDefault="00353901" w:rsidP="00225D22">
      <w:pPr>
        <w:pStyle w:val="iaaen"/>
        <w:suppressLineNumbers w:val="0"/>
        <w:tabs>
          <w:tab w:val="left" w:pos="2997"/>
        </w:tabs>
        <w:spacing w:line="360" w:lineRule="auto"/>
        <w:jc w:val="center"/>
        <w:rPr>
          <w:rFonts w:ascii="Arial" w:hAnsi="Arial" w:cs="Arial"/>
          <w:sz w:val="25"/>
          <w:szCs w:val="25"/>
          <w:lang w:val="uk-UA"/>
        </w:rPr>
      </w:pPr>
    </w:p>
    <w:p w:rsidR="00225D22" w:rsidRDefault="00225D22" w:rsidP="00C260A7">
      <w:pPr>
        <w:suppressAutoHyphens/>
        <w:spacing w:line="360" w:lineRule="auto"/>
        <w:jc w:val="center"/>
        <w:rPr>
          <w:rFonts w:ascii="Arial" w:hAnsi="Arial" w:cs="Arial"/>
          <w:b/>
          <w:caps/>
          <w:sz w:val="21"/>
          <w:szCs w:val="21"/>
          <w:lang w:val="uk-UA"/>
        </w:rPr>
      </w:pPr>
    </w:p>
    <w:p w:rsidR="00325DE4" w:rsidRPr="000E7806" w:rsidRDefault="00325DE4" w:rsidP="00C260A7">
      <w:pPr>
        <w:suppressAutoHyphens/>
        <w:spacing w:line="360" w:lineRule="auto"/>
        <w:jc w:val="center"/>
        <w:rPr>
          <w:rFonts w:ascii="Arial" w:hAnsi="Arial" w:cs="Arial"/>
          <w:b/>
          <w:caps/>
          <w:sz w:val="21"/>
          <w:szCs w:val="21"/>
        </w:rPr>
      </w:pPr>
      <w:r w:rsidRPr="000E7806">
        <w:rPr>
          <w:rFonts w:ascii="Arial" w:hAnsi="Arial" w:cs="Arial"/>
          <w:b/>
          <w:caps/>
          <w:sz w:val="21"/>
          <w:szCs w:val="21"/>
        </w:rPr>
        <w:t>передмова</w:t>
      </w:r>
    </w:p>
    <w:p w:rsidR="00325DE4" w:rsidRPr="002E2DCB" w:rsidRDefault="00325DE4" w:rsidP="008831BF">
      <w:pPr>
        <w:tabs>
          <w:tab w:val="left" w:pos="0"/>
        </w:tabs>
        <w:suppressAutoHyphens/>
        <w:spacing w:line="288" w:lineRule="auto"/>
        <w:jc w:val="center"/>
        <w:rPr>
          <w:rFonts w:ascii="Arial" w:hAnsi="Arial" w:cs="Arial"/>
          <w:caps/>
          <w:sz w:val="21"/>
          <w:szCs w:val="21"/>
        </w:rPr>
      </w:pPr>
    </w:p>
    <w:tbl>
      <w:tblPr>
        <w:tblW w:w="9646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57"/>
        <w:gridCol w:w="7089"/>
      </w:tblGrid>
      <w:tr w:rsidR="00325DE4" w:rsidRPr="002E2DCB" w:rsidTr="00DA4299">
        <w:trPr>
          <w:cantSplit/>
          <w:trHeight w:val="668"/>
        </w:trPr>
        <w:tc>
          <w:tcPr>
            <w:tcW w:w="2557" w:type="dxa"/>
          </w:tcPr>
          <w:p w:rsidR="00325DE4" w:rsidRPr="002E2DCB" w:rsidRDefault="00325DE4" w:rsidP="008831BF">
            <w:pPr>
              <w:pStyle w:val="a7"/>
              <w:tabs>
                <w:tab w:val="left" w:pos="0"/>
              </w:tabs>
              <w:spacing w:line="288" w:lineRule="auto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225D22">
              <w:rPr>
                <w:rFonts w:ascii="Arial" w:hAnsi="Arial" w:cs="Arial"/>
                <w:caps/>
                <w:sz w:val="21"/>
                <w:szCs w:val="21"/>
                <w:lang w:val="uk-UA"/>
              </w:rPr>
              <w:t>1 Розроблено</w:t>
            </w:r>
            <w:r w:rsidRPr="002E2DCB">
              <w:rPr>
                <w:rFonts w:ascii="Arial" w:hAnsi="Arial" w:cs="Arial"/>
                <w:caps/>
                <w:sz w:val="21"/>
                <w:szCs w:val="21"/>
                <w:lang w:val="uk-UA"/>
              </w:rPr>
              <w:t>:</w:t>
            </w:r>
          </w:p>
        </w:tc>
        <w:tc>
          <w:tcPr>
            <w:tcW w:w="7089" w:type="dxa"/>
          </w:tcPr>
          <w:p w:rsidR="00DA4299" w:rsidRDefault="00325DE4" w:rsidP="008831BF">
            <w:pPr>
              <w:pStyle w:val="22"/>
              <w:tabs>
                <w:tab w:val="left" w:pos="6153"/>
              </w:tabs>
              <w:spacing w:line="288" w:lineRule="auto"/>
              <w:jc w:val="both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2E2DCB">
              <w:rPr>
                <w:rFonts w:ascii="Arial" w:hAnsi="Arial" w:cs="Arial"/>
                <w:sz w:val="21"/>
                <w:szCs w:val="21"/>
                <w:lang w:val="uk-UA"/>
              </w:rPr>
              <w:t xml:space="preserve">Державне підприємство </w:t>
            </w:r>
            <w:r w:rsidR="00A82E19" w:rsidRPr="00A82E19">
              <w:rPr>
                <w:rFonts w:ascii="Arial" w:hAnsi="Arial" w:cs="Arial"/>
                <w:spacing w:val="20"/>
                <w:sz w:val="21"/>
                <w:szCs w:val="21"/>
              </w:rPr>
              <w:t>“</w:t>
            </w:r>
            <w:r w:rsidRPr="002E2DCB">
              <w:rPr>
                <w:rFonts w:ascii="Arial" w:hAnsi="Arial" w:cs="Arial"/>
                <w:sz w:val="21"/>
                <w:szCs w:val="21"/>
                <w:lang w:val="uk-UA"/>
              </w:rPr>
              <w:t xml:space="preserve">Державний науково-дослідний </w:t>
            </w:r>
          </w:p>
          <w:p w:rsidR="00325DE4" w:rsidRPr="00A82E19" w:rsidRDefault="00325DE4" w:rsidP="008831BF">
            <w:pPr>
              <w:pStyle w:val="22"/>
              <w:tabs>
                <w:tab w:val="left" w:pos="6153"/>
              </w:tabs>
              <w:spacing w:line="288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2E2DCB">
              <w:rPr>
                <w:rFonts w:ascii="Arial" w:hAnsi="Arial" w:cs="Arial"/>
                <w:sz w:val="21"/>
                <w:szCs w:val="21"/>
                <w:lang w:val="uk-UA"/>
              </w:rPr>
              <w:t>інститут будівельних конструкцій</w:t>
            </w:r>
            <w:r w:rsidR="00A82E19" w:rsidRPr="00A82E19">
              <w:rPr>
                <w:rFonts w:ascii="Arial" w:hAnsi="Arial" w:cs="Arial"/>
                <w:spacing w:val="20"/>
                <w:sz w:val="21"/>
                <w:szCs w:val="21"/>
              </w:rPr>
              <w:t>”</w:t>
            </w:r>
            <w:r w:rsidR="00D848DA">
              <w:rPr>
                <w:rFonts w:ascii="Arial" w:hAnsi="Arial" w:cs="Arial"/>
                <w:spacing w:val="20"/>
                <w:sz w:val="21"/>
                <w:szCs w:val="21"/>
                <w:lang w:val="uk-UA"/>
              </w:rPr>
              <w:t xml:space="preserve"> </w:t>
            </w:r>
            <w:r w:rsidR="00D848DA" w:rsidRPr="00D848DA">
              <w:rPr>
                <w:rFonts w:ascii="Arial" w:hAnsi="Arial" w:cs="Arial"/>
                <w:spacing w:val="-20"/>
                <w:sz w:val="21"/>
                <w:szCs w:val="21"/>
                <w:lang w:val="uk-UA"/>
              </w:rPr>
              <w:t xml:space="preserve">( </w:t>
            </w:r>
            <w:proofErr w:type="spellStart"/>
            <w:r w:rsidR="00D848DA" w:rsidRPr="00D848DA">
              <w:rPr>
                <w:rFonts w:ascii="Arial" w:hAnsi="Arial" w:cs="Arial"/>
                <w:spacing w:val="-20"/>
                <w:sz w:val="21"/>
                <w:szCs w:val="21"/>
                <w:lang w:val="uk-UA"/>
              </w:rPr>
              <w:t>ДП</w:t>
            </w:r>
            <w:proofErr w:type="spellEnd"/>
            <w:r w:rsidR="00D848DA" w:rsidRPr="00D848DA">
              <w:rPr>
                <w:rFonts w:ascii="Arial" w:hAnsi="Arial" w:cs="Arial"/>
                <w:spacing w:val="-20"/>
                <w:sz w:val="21"/>
                <w:szCs w:val="21"/>
                <w:lang w:val="uk-UA"/>
              </w:rPr>
              <w:t xml:space="preserve"> </w:t>
            </w:r>
            <w:r w:rsidR="00A82E19" w:rsidRPr="00A82E19">
              <w:rPr>
                <w:rFonts w:ascii="Arial" w:hAnsi="Arial" w:cs="Arial"/>
                <w:spacing w:val="-20"/>
                <w:sz w:val="21"/>
                <w:szCs w:val="21"/>
              </w:rPr>
              <w:t xml:space="preserve"> </w:t>
            </w:r>
            <w:r w:rsidR="00D848DA" w:rsidRPr="00D848DA">
              <w:rPr>
                <w:rFonts w:ascii="Arial" w:hAnsi="Arial" w:cs="Arial"/>
                <w:spacing w:val="-20"/>
                <w:sz w:val="21"/>
                <w:szCs w:val="21"/>
              </w:rPr>
              <w:t>“</w:t>
            </w:r>
            <w:r w:rsidR="00D848DA" w:rsidRPr="00D848DA">
              <w:rPr>
                <w:rFonts w:ascii="Arial" w:hAnsi="Arial" w:cs="Arial"/>
                <w:spacing w:val="-20"/>
                <w:sz w:val="21"/>
                <w:szCs w:val="21"/>
                <w:lang w:val="uk-UA"/>
              </w:rPr>
              <w:t>ДНДІБК</w:t>
            </w:r>
            <w:r w:rsidR="00D848DA" w:rsidRPr="00D848DA">
              <w:rPr>
                <w:rFonts w:ascii="Arial" w:hAnsi="Arial" w:cs="Arial"/>
                <w:spacing w:val="-20"/>
                <w:sz w:val="21"/>
                <w:szCs w:val="21"/>
              </w:rPr>
              <w:t>“</w:t>
            </w:r>
            <w:r w:rsidR="00A82E19" w:rsidRPr="00A82E19">
              <w:rPr>
                <w:rFonts w:ascii="Arial" w:hAnsi="Arial" w:cs="Arial"/>
                <w:spacing w:val="-20"/>
                <w:sz w:val="21"/>
                <w:szCs w:val="21"/>
              </w:rPr>
              <w:t xml:space="preserve"> </w:t>
            </w:r>
            <w:r w:rsidR="00D848DA" w:rsidRPr="00D848DA">
              <w:rPr>
                <w:rFonts w:ascii="Arial" w:hAnsi="Arial" w:cs="Arial"/>
                <w:spacing w:val="-20"/>
                <w:sz w:val="21"/>
                <w:szCs w:val="21"/>
                <w:lang w:val="uk-UA"/>
              </w:rPr>
              <w:t>)</w:t>
            </w:r>
            <w:r w:rsidR="00A82E19" w:rsidRPr="00A82E19">
              <w:rPr>
                <w:rFonts w:ascii="Arial" w:hAnsi="Arial" w:cs="Arial"/>
                <w:spacing w:val="-20"/>
                <w:sz w:val="21"/>
                <w:szCs w:val="21"/>
              </w:rPr>
              <w:t xml:space="preserve"> </w:t>
            </w:r>
          </w:p>
        </w:tc>
      </w:tr>
      <w:tr w:rsidR="00325DE4" w:rsidRPr="002E2DCB" w:rsidTr="00DA4299">
        <w:trPr>
          <w:cantSplit/>
          <w:trHeight w:val="640"/>
        </w:trPr>
        <w:tc>
          <w:tcPr>
            <w:tcW w:w="2557" w:type="dxa"/>
          </w:tcPr>
          <w:p w:rsidR="00325DE4" w:rsidRPr="00225D22" w:rsidRDefault="00325DE4" w:rsidP="008831BF">
            <w:pPr>
              <w:pStyle w:val="WW-Iniiaiieoaeno2"/>
              <w:tabs>
                <w:tab w:val="left" w:pos="0"/>
              </w:tabs>
              <w:spacing w:line="288" w:lineRule="auto"/>
              <w:jc w:val="both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225D22">
              <w:rPr>
                <w:rFonts w:ascii="Arial" w:hAnsi="Arial" w:cs="Arial"/>
                <w:sz w:val="21"/>
                <w:szCs w:val="21"/>
                <w:lang w:val="uk-UA"/>
              </w:rPr>
              <w:t>РОЗРОБНИКИ:</w:t>
            </w:r>
          </w:p>
          <w:p w:rsidR="00325DE4" w:rsidRPr="002E2DCB" w:rsidRDefault="00325DE4" w:rsidP="008831BF">
            <w:pPr>
              <w:pStyle w:val="a7"/>
              <w:tabs>
                <w:tab w:val="left" w:pos="0"/>
              </w:tabs>
              <w:spacing w:line="288" w:lineRule="auto"/>
              <w:rPr>
                <w:rFonts w:ascii="Arial" w:hAnsi="Arial" w:cs="Arial"/>
                <w:caps/>
                <w:sz w:val="21"/>
                <w:szCs w:val="21"/>
                <w:lang w:val="uk-UA"/>
              </w:rPr>
            </w:pPr>
          </w:p>
        </w:tc>
        <w:tc>
          <w:tcPr>
            <w:tcW w:w="7089" w:type="dxa"/>
          </w:tcPr>
          <w:p w:rsidR="00325DE4" w:rsidRPr="002E2DCB" w:rsidRDefault="00325DE4" w:rsidP="008831BF">
            <w:pPr>
              <w:tabs>
                <w:tab w:val="left" w:pos="142"/>
                <w:tab w:val="left" w:pos="6153"/>
              </w:tabs>
              <w:suppressAutoHyphens/>
              <w:spacing w:line="288" w:lineRule="auto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2E2DCB">
              <w:rPr>
                <w:rFonts w:ascii="Arial" w:hAnsi="Arial" w:cs="Arial"/>
                <w:b/>
                <w:sz w:val="21"/>
                <w:szCs w:val="21"/>
                <w:lang w:val="uk-UA"/>
              </w:rPr>
              <w:t xml:space="preserve">Г. </w:t>
            </w:r>
            <w:proofErr w:type="spellStart"/>
            <w:r w:rsidRPr="002E2DCB">
              <w:rPr>
                <w:rFonts w:ascii="Arial" w:hAnsi="Arial" w:cs="Arial"/>
                <w:b/>
                <w:sz w:val="21"/>
                <w:szCs w:val="21"/>
                <w:lang w:val="uk-UA"/>
              </w:rPr>
              <w:t>Фаренюк</w:t>
            </w:r>
            <w:proofErr w:type="spellEnd"/>
            <w:r w:rsidRPr="002E2DCB">
              <w:rPr>
                <w:rFonts w:ascii="Arial" w:hAnsi="Arial" w:cs="Arial"/>
                <w:sz w:val="21"/>
                <w:szCs w:val="21"/>
                <w:lang w:val="uk-UA"/>
              </w:rPr>
              <w:t>, д-р техн. наук (науковий керівник);</w:t>
            </w:r>
          </w:p>
          <w:p w:rsidR="00325DE4" w:rsidRPr="002E2DCB" w:rsidRDefault="00325DE4" w:rsidP="008831BF">
            <w:pPr>
              <w:tabs>
                <w:tab w:val="left" w:pos="0"/>
                <w:tab w:val="left" w:pos="6662"/>
              </w:tabs>
              <w:suppressAutoHyphens/>
              <w:spacing w:line="288" w:lineRule="auto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2E2DCB">
              <w:rPr>
                <w:rFonts w:ascii="Arial" w:hAnsi="Arial" w:cs="Arial"/>
                <w:b/>
                <w:sz w:val="21"/>
                <w:szCs w:val="21"/>
                <w:lang w:val="uk-UA"/>
              </w:rPr>
              <w:t>М. Тимофєєв,</w:t>
            </w:r>
            <w:r w:rsidRPr="002E2DCB">
              <w:rPr>
                <w:rFonts w:ascii="Arial" w:hAnsi="Arial" w:cs="Arial"/>
                <w:sz w:val="21"/>
                <w:szCs w:val="21"/>
                <w:lang w:val="uk-UA"/>
              </w:rPr>
              <w:t xml:space="preserve"> канд. техн. наук</w:t>
            </w:r>
            <w:r w:rsidR="006E4522" w:rsidRPr="002E2DCB">
              <w:rPr>
                <w:rFonts w:ascii="Arial" w:hAnsi="Arial" w:cs="Arial"/>
                <w:sz w:val="21"/>
                <w:szCs w:val="21"/>
                <w:lang w:val="uk-UA"/>
              </w:rPr>
              <w:t>;</w:t>
            </w:r>
            <w:r w:rsidR="002E2DCB">
              <w:rPr>
                <w:rFonts w:ascii="Arial" w:hAnsi="Arial" w:cs="Arial"/>
                <w:sz w:val="21"/>
                <w:szCs w:val="21"/>
                <w:lang w:val="uk-UA"/>
              </w:rPr>
              <w:t xml:space="preserve"> </w:t>
            </w:r>
            <w:r w:rsidR="00C82BC4" w:rsidRPr="002E2DCB">
              <w:rPr>
                <w:rFonts w:ascii="Arial" w:hAnsi="Arial" w:cs="Arial"/>
                <w:b/>
                <w:sz w:val="21"/>
                <w:szCs w:val="21"/>
                <w:lang w:val="uk-UA"/>
              </w:rPr>
              <w:t>О</w:t>
            </w:r>
            <w:r w:rsidRPr="002E2DCB">
              <w:rPr>
                <w:rFonts w:ascii="Arial" w:hAnsi="Arial" w:cs="Arial"/>
                <w:b/>
                <w:sz w:val="21"/>
                <w:szCs w:val="21"/>
                <w:lang w:val="uk-UA"/>
              </w:rPr>
              <w:t>.</w:t>
            </w:r>
            <w:proofErr w:type="spellStart"/>
            <w:r w:rsidR="00C82BC4" w:rsidRPr="002E2DCB">
              <w:rPr>
                <w:rFonts w:ascii="Arial" w:hAnsi="Arial" w:cs="Arial"/>
                <w:b/>
                <w:sz w:val="21"/>
                <w:szCs w:val="21"/>
                <w:lang w:val="uk-UA"/>
              </w:rPr>
              <w:t>Олексієнко</w:t>
            </w:r>
            <w:proofErr w:type="spellEnd"/>
            <w:r w:rsidRPr="002E2DCB">
              <w:rPr>
                <w:rFonts w:ascii="Arial" w:hAnsi="Arial" w:cs="Arial"/>
                <w:sz w:val="21"/>
                <w:szCs w:val="21"/>
                <w:lang w:val="uk-UA"/>
              </w:rPr>
              <w:t>, канд. техн. наук</w:t>
            </w:r>
          </w:p>
        </w:tc>
      </w:tr>
      <w:tr w:rsidR="00325DE4" w:rsidRPr="002E2DCB" w:rsidTr="00DA4299">
        <w:trPr>
          <w:cantSplit/>
          <w:trHeight w:val="1016"/>
        </w:trPr>
        <w:tc>
          <w:tcPr>
            <w:tcW w:w="2557" w:type="dxa"/>
          </w:tcPr>
          <w:p w:rsidR="00325DE4" w:rsidRPr="00225D22" w:rsidRDefault="00225D22" w:rsidP="008831BF">
            <w:pPr>
              <w:pStyle w:val="WW-Iniiaiieoaeno2"/>
              <w:tabs>
                <w:tab w:val="left" w:pos="0"/>
              </w:tabs>
              <w:spacing w:line="288" w:lineRule="auto"/>
              <w:jc w:val="both"/>
              <w:rPr>
                <w:rFonts w:ascii="Arial" w:hAnsi="Arial" w:cs="Arial"/>
                <w:sz w:val="21"/>
                <w:szCs w:val="21"/>
                <w:lang w:val="uk-UA"/>
              </w:rPr>
            </w:pPr>
            <w:r>
              <w:rPr>
                <w:rFonts w:ascii="Arial" w:hAnsi="Arial" w:cs="Arial"/>
                <w:sz w:val="21"/>
                <w:szCs w:val="21"/>
                <w:lang w:val="uk-UA"/>
              </w:rPr>
              <w:t>За у</w:t>
            </w:r>
            <w:r w:rsidRPr="00225D22">
              <w:rPr>
                <w:rFonts w:ascii="Arial" w:hAnsi="Arial" w:cs="Arial"/>
                <w:sz w:val="21"/>
                <w:szCs w:val="21"/>
                <w:lang w:val="uk-UA"/>
              </w:rPr>
              <w:t>частю</w:t>
            </w:r>
            <w:r>
              <w:rPr>
                <w:rFonts w:ascii="Arial" w:hAnsi="Arial" w:cs="Arial"/>
                <w:sz w:val="21"/>
                <w:szCs w:val="21"/>
                <w:lang w:val="uk-UA"/>
              </w:rPr>
              <w:t>:</w:t>
            </w:r>
          </w:p>
        </w:tc>
        <w:tc>
          <w:tcPr>
            <w:tcW w:w="7089" w:type="dxa"/>
          </w:tcPr>
          <w:p w:rsidR="00802523" w:rsidRPr="002E2DCB" w:rsidRDefault="00492890" w:rsidP="008831BF">
            <w:pPr>
              <w:tabs>
                <w:tab w:val="left" w:pos="0"/>
                <w:tab w:val="left" w:pos="6662"/>
              </w:tabs>
              <w:suppressAutoHyphens/>
              <w:spacing w:line="288" w:lineRule="auto"/>
              <w:rPr>
                <w:rFonts w:ascii="Arial" w:hAnsi="Arial" w:cs="Arial"/>
                <w:b/>
                <w:bCs/>
                <w:sz w:val="21"/>
                <w:szCs w:val="21"/>
                <w:lang w:val="uk-UA"/>
              </w:rPr>
            </w:pPr>
            <w:r w:rsidRPr="002E2DCB">
              <w:rPr>
                <w:rFonts w:ascii="Arial" w:hAnsi="Arial" w:cs="Arial"/>
                <w:sz w:val="21"/>
                <w:szCs w:val="21"/>
                <w:lang w:val="uk-UA"/>
              </w:rPr>
              <w:t xml:space="preserve">Державна установа </w:t>
            </w:r>
            <w:r w:rsidR="000E7806" w:rsidRPr="000E7806">
              <w:rPr>
                <w:rFonts w:ascii="Arial" w:hAnsi="Arial" w:cs="Arial"/>
                <w:spacing w:val="20"/>
                <w:sz w:val="21"/>
                <w:szCs w:val="21"/>
              </w:rPr>
              <w:t>“</w:t>
            </w:r>
            <w:r w:rsidRPr="002E2DCB">
              <w:rPr>
                <w:rFonts w:ascii="Arial" w:hAnsi="Arial" w:cs="Arial"/>
                <w:sz w:val="21"/>
                <w:szCs w:val="21"/>
                <w:lang w:val="uk-UA"/>
              </w:rPr>
              <w:t xml:space="preserve">Фонд </w:t>
            </w:r>
            <w:proofErr w:type="spellStart"/>
            <w:r w:rsidRPr="002E2DCB">
              <w:rPr>
                <w:rFonts w:ascii="Arial" w:hAnsi="Arial" w:cs="Arial"/>
                <w:sz w:val="21"/>
                <w:szCs w:val="21"/>
                <w:lang w:val="uk-UA"/>
              </w:rPr>
              <w:t>енергоефективності</w:t>
            </w:r>
            <w:proofErr w:type="spellEnd"/>
            <w:r w:rsidR="00D848DA" w:rsidRPr="00D848DA">
              <w:rPr>
                <w:rFonts w:ascii="Arial" w:hAnsi="Arial" w:cs="Arial"/>
                <w:spacing w:val="20"/>
                <w:sz w:val="21"/>
                <w:szCs w:val="21"/>
              </w:rPr>
              <w:t>“</w:t>
            </w:r>
            <w:r w:rsidRPr="002E2DCB">
              <w:rPr>
                <w:rFonts w:ascii="Arial" w:hAnsi="Arial" w:cs="Arial"/>
                <w:sz w:val="21"/>
                <w:szCs w:val="21"/>
                <w:lang w:val="uk-UA"/>
              </w:rPr>
              <w:t xml:space="preserve"> </w:t>
            </w:r>
            <w:r w:rsidRPr="002E2DCB">
              <w:rPr>
                <w:rFonts w:ascii="Arial" w:hAnsi="Arial" w:cs="Arial"/>
                <w:b/>
                <w:bCs/>
                <w:sz w:val="21"/>
                <w:szCs w:val="21"/>
                <w:lang w:val="uk-UA"/>
              </w:rPr>
              <w:t>Є.</w:t>
            </w:r>
            <w:proofErr w:type="spellStart"/>
            <w:r w:rsidRPr="002E2DCB">
              <w:rPr>
                <w:rFonts w:ascii="Arial" w:hAnsi="Arial" w:cs="Arial"/>
                <w:b/>
                <w:bCs/>
                <w:sz w:val="21"/>
                <w:szCs w:val="21"/>
                <w:lang w:val="uk-UA"/>
              </w:rPr>
              <w:t>Фаренюк</w:t>
            </w:r>
            <w:proofErr w:type="spellEnd"/>
            <w:r w:rsidRPr="002E2DCB">
              <w:rPr>
                <w:rFonts w:ascii="Arial" w:hAnsi="Arial" w:cs="Arial"/>
                <w:sz w:val="21"/>
                <w:szCs w:val="21"/>
                <w:lang w:val="uk-UA"/>
              </w:rPr>
              <w:t xml:space="preserve">, </w:t>
            </w:r>
            <w:proofErr w:type="spellStart"/>
            <w:r w:rsidRPr="002E2DCB">
              <w:rPr>
                <w:rFonts w:ascii="Arial" w:hAnsi="Arial" w:cs="Arial"/>
                <w:sz w:val="21"/>
                <w:szCs w:val="21"/>
                <w:lang w:val="uk-UA"/>
              </w:rPr>
              <w:t>канд.техн.наук</w:t>
            </w:r>
            <w:proofErr w:type="spellEnd"/>
            <w:r w:rsidRPr="002E2DCB">
              <w:rPr>
                <w:rFonts w:ascii="Arial" w:hAnsi="Arial" w:cs="Arial"/>
                <w:sz w:val="21"/>
                <w:szCs w:val="21"/>
                <w:lang w:val="uk-UA"/>
              </w:rPr>
              <w:t xml:space="preserve">; </w:t>
            </w:r>
            <w:r w:rsidR="002E2DCB">
              <w:rPr>
                <w:rFonts w:ascii="Arial" w:hAnsi="Arial" w:cs="Arial"/>
                <w:sz w:val="21"/>
                <w:szCs w:val="21"/>
                <w:lang w:val="uk-UA"/>
              </w:rPr>
              <w:t xml:space="preserve"> </w:t>
            </w:r>
            <w:r w:rsidRPr="002E2DCB">
              <w:rPr>
                <w:rFonts w:ascii="Arial" w:hAnsi="Arial" w:cs="Arial"/>
                <w:b/>
                <w:bCs/>
                <w:sz w:val="21"/>
                <w:szCs w:val="21"/>
                <w:lang w:val="uk-UA"/>
              </w:rPr>
              <w:t>І.Ващенко</w:t>
            </w:r>
            <w:r w:rsidR="00015706" w:rsidRPr="002E2DCB">
              <w:rPr>
                <w:rFonts w:ascii="Arial" w:hAnsi="Arial" w:cs="Arial"/>
                <w:bCs/>
                <w:sz w:val="21"/>
                <w:szCs w:val="21"/>
                <w:lang w:val="uk-UA"/>
              </w:rPr>
              <w:t>;</w:t>
            </w:r>
          </w:p>
          <w:p w:rsidR="00325DE4" w:rsidRPr="00225D22" w:rsidRDefault="00003CD9" w:rsidP="008831BF">
            <w:pPr>
              <w:tabs>
                <w:tab w:val="left" w:pos="0"/>
                <w:tab w:val="left" w:pos="6662"/>
              </w:tabs>
              <w:suppressAutoHyphens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uk-UA"/>
              </w:rPr>
              <w:t>ТОВ з ІІ</w:t>
            </w:r>
            <w:r w:rsidR="00C064A6" w:rsidRPr="002E2DCB">
              <w:rPr>
                <w:rFonts w:ascii="Arial" w:hAnsi="Arial" w:cs="Arial"/>
                <w:sz w:val="21"/>
                <w:szCs w:val="21"/>
                <w:lang w:val="uk-UA"/>
              </w:rPr>
              <w:t xml:space="preserve"> </w:t>
            </w:r>
            <w:r w:rsidR="00D848DA" w:rsidRPr="00D848DA">
              <w:rPr>
                <w:rFonts w:ascii="Arial" w:hAnsi="Arial" w:cs="Arial"/>
                <w:spacing w:val="20"/>
                <w:sz w:val="21"/>
                <w:szCs w:val="21"/>
              </w:rPr>
              <w:t>“</w:t>
            </w:r>
            <w:proofErr w:type="spellStart"/>
            <w:r w:rsidR="00C064A6" w:rsidRPr="002E2DCB">
              <w:rPr>
                <w:rFonts w:ascii="Arial" w:hAnsi="Arial" w:cs="Arial"/>
                <w:sz w:val="21"/>
                <w:szCs w:val="21"/>
                <w:lang w:val="uk-UA"/>
              </w:rPr>
              <w:t>Данфосс</w:t>
            </w:r>
            <w:proofErr w:type="spellEnd"/>
            <w:r w:rsidR="00C064A6" w:rsidRPr="002E2DCB">
              <w:rPr>
                <w:rFonts w:ascii="Arial" w:hAnsi="Arial" w:cs="Arial"/>
                <w:sz w:val="21"/>
                <w:szCs w:val="21"/>
                <w:lang w:val="uk-UA"/>
              </w:rPr>
              <w:t xml:space="preserve"> ТОВ</w:t>
            </w:r>
            <w:r w:rsidR="00D848DA" w:rsidRPr="00D848DA">
              <w:rPr>
                <w:rFonts w:ascii="Arial" w:hAnsi="Arial" w:cs="Arial"/>
                <w:spacing w:val="20"/>
                <w:sz w:val="21"/>
                <w:szCs w:val="21"/>
              </w:rPr>
              <w:t>“</w:t>
            </w:r>
            <w:r w:rsidR="00225D22" w:rsidRPr="00225D22">
              <w:rPr>
                <w:rFonts w:ascii="Arial" w:hAnsi="Arial" w:cs="Arial"/>
                <w:spacing w:val="20"/>
                <w:sz w:val="21"/>
                <w:szCs w:val="21"/>
              </w:rPr>
              <w:t xml:space="preserve"> (</w:t>
            </w:r>
            <w:r w:rsidR="00015706" w:rsidRPr="002E2DCB">
              <w:rPr>
                <w:rFonts w:ascii="Arial" w:hAnsi="Arial" w:cs="Arial"/>
                <w:b/>
                <w:sz w:val="21"/>
                <w:szCs w:val="21"/>
                <w:lang w:val="uk-UA"/>
              </w:rPr>
              <w:t>К.</w:t>
            </w:r>
            <w:proofErr w:type="spellStart"/>
            <w:r w:rsidR="00015706" w:rsidRPr="002E2DCB">
              <w:rPr>
                <w:rFonts w:ascii="Arial" w:hAnsi="Arial" w:cs="Arial"/>
                <w:b/>
                <w:sz w:val="21"/>
                <w:szCs w:val="21"/>
                <w:lang w:val="uk-UA"/>
              </w:rPr>
              <w:t>Баранчук</w:t>
            </w:r>
            <w:proofErr w:type="spellEnd"/>
            <w:r w:rsidR="00225D22" w:rsidRPr="00225D22">
              <w:rPr>
                <w:rFonts w:ascii="Arial" w:hAnsi="Arial" w:cs="Arial"/>
                <w:b/>
                <w:sz w:val="21"/>
                <w:szCs w:val="21"/>
              </w:rPr>
              <w:t>)</w:t>
            </w:r>
          </w:p>
        </w:tc>
      </w:tr>
      <w:tr w:rsidR="00325DE4" w:rsidRPr="002E2DCB" w:rsidTr="00DA4299">
        <w:trPr>
          <w:cantSplit/>
          <w:trHeight w:val="603"/>
        </w:trPr>
        <w:tc>
          <w:tcPr>
            <w:tcW w:w="2557" w:type="dxa"/>
          </w:tcPr>
          <w:p w:rsidR="00325DE4" w:rsidRPr="00225D22" w:rsidRDefault="00325DE4" w:rsidP="008831BF">
            <w:pPr>
              <w:pStyle w:val="WW-Iniiaiieoaeno2"/>
              <w:tabs>
                <w:tab w:val="left" w:pos="0"/>
              </w:tabs>
              <w:spacing w:line="288" w:lineRule="auto"/>
              <w:jc w:val="both"/>
              <w:rPr>
                <w:rFonts w:ascii="Arial" w:hAnsi="Arial" w:cs="Arial"/>
                <w:caps/>
                <w:sz w:val="21"/>
                <w:szCs w:val="21"/>
                <w:lang w:val="uk-UA"/>
              </w:rPr>
            </w:pPr>
            <w:r w:rsidRPr="00225D22">
              <w:rPr>
                <w:rFonts w:ascii="Arial" w:hAnsi="Arial" w:cs="Arial"/>
                <w:caps/>
                <w:sz w:val="21"/>
                <w:szCs w:val="21"/>
                <w:lang w:val="uk-UA"/>
              </w:rPr>
              <w:t xml:space="preserve">2 Внесено: </w:t>
            </w:r>
          </w:p>
        </w:tc>
        <w:tc>
          <w:tcPr>
            <w:tcW w:w="7089" w:type="dxa"/>
          </w:tcPr>
          <w:p w:rsidR="00DA4299" w:rsidRDefault="00DB5E08" w:rsidP="008831BF">
            <w:pPr>
              <w:tabs>
                <w:tab w:val="left" w:pos="-425"/>
                <w:tab w:val="left" w:pos="0"/>
                <w:tab w:val="left" w:pos="6662"/>
              </w:tabs>
              <w:suppressAutoHyphens/>
              <w:spacing w:line="288" w:lineRule="auto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2E2DCB">
              <w:rPr>
                <w:rFonts w:ascii="Arial" w:hAnsi="Arial" w:cs="Arial"/>
                <w:sz w:val="21"/>
                <w:szCs w:val="21"/>
                <w:lang w:val="uk-UA"/>
              </w:rPr>
              <w:t xml:space="preserve">Директорат технічного регулювання в будівництві Міністерства </w:t>
            </w:r>
          </w:p>
          <w:p w:rsidR="00325DE4" w:rsidRPr="002E2DCB" w:rsidRDefault="00DB5E08" w:rsidP="008831BF">
            <w:pPr>
              <w:tabs>
                <w:tab w:val="left" w:pos="-425"/>
                <w:tab w:val="left" w:pos="0"/>
                <w:tab w:val="left" w:pos="6662"/>
              </w:tabs>
              <w:suppressAutoHyphens/>
              <w:spacing w:line="288" w:lineRule="auto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2E2DCB">
              <w:rPr>
                <w:rFonts w:ascii="Arial" w:hAnsi="Arial" w:cs="Arial"/>
                <w:sz w:val="21"/>
                <w:szCs w:val="21"/>
                <w:lang w:val="uk-UA"/>
              </w:rPr>
              <w:t>розвитку громад та територій України</w:t>
            </w:r>
          </w:p>
        </w:tc>
      </w:tr>
      <w:tr w:rsidR="00325DE4" w:rsidRPr="002E2DCB" w:rsidTr="00DA4299">
        <w:trPr>
          <w:cantSplit/>
          <w:trHeight w:val="1108"/>
        </w:trPr>
        <w:tc>
          <w:tcPr>
            <w:tcW w:w="2557" w:type="dxa"/>
          </w:tcPr>
          <w:p w:rsidR="00325DE4" w:rsidRPr="00225D22" w:rsidRDefault="00325DE4" w:rsidP="008831BF">
            <w:pPr>
              <w:pStyle w:val="WW-Iniiaiieoaeno2"/>
              <w:tabs>
                <w:tab w:val="left" w:pos="0"/>
              </w:tabs>
              <w:spacing w:line="288" w:lineRule="auto"/>
              <w:jc w:val="both"/>
              <w:rPr>
                <w:rFonts w:ascii="Arial" w:hAnsi="Arial" w:cs="Arial"/>
                <w:caps/>
                <w:sz w:val="21"/>
                <w:szCs w:val="21"/>
                <w:lang w:val="uk-UA"/>
              </w:rPr>
            </w:pPr>
            <w:r w:rsidRPr="00225D22">
              <w:rPr>
                <w:rFonts w:ascii="Arial" w:hAnsi="Arial" w:cs="Arial"/>
                <w:caps/>
                <w:sz w:val="21"/>
                <w:szCs w:val="21"/>
                <w:lang w:val="uk-UA"/>
              </w:rPr>
              <w:t>3 погоджено:</w:t>
            </w:r>
          </w:p>
        </w:tc>
        <w:tc>
          <w:tcPr>
            <w:tcW w:w="7089" w:type="dxa"/>
          </w:tcPr>
          <w:p w:rsidR="002E2DCB" w:rsidRDefault="00DB5E08" w:rsidP="008831BF">
            <w:pPr>
              <w:tabs>
                <w:tab w:val="left" w:pos="-425"/>
                <w:tab w:val="left" w:pos="0"/>
                <w:tab w:val="left" w:pos="5145"/>
              </w:tabs>
              <w:suppressAutoHyphens/>
              <w:spacing w:line="288" w:lineRule="auto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 w:rsidRPr="002E2DCB">
              <w:rPr>
                <w:rFonts w:ascii="Arial" w:hAnsi="Arial" w:cs="Arial"/>
                <w:sz w:val="21"/>
                <w:szCs w:val="21"/>
                <w:lang w:val="uk-UA" w:eastAsia="uk-UA"/>
              </w:rPr>
              <w:t>Міністерство охорони здоров’я України</w:t>
            </w:r>
            <w:r w:rsidR="002E2DCB">
              <w:rPr>
                <w:rFonts w:ascii="Arial" w:hAnsi="Arial" w:cs="Arial"/>
                <w:sz w:val="21"/>
                <w:szCs w:val="21"/>
                <w:lang w:val="uk-UA" w:eastAsia="uk-UA"/>
              </w:rPr>
              <w:t xml:space="preserve"> </w:t>
            </w:r>
          </w:p>
          <w:p w:rsidR="00DB5E08" w:rsidRPr="002E2DCB" w:rsidRDefault="00DA4299" w:rsidP="008831BF">
            <w:pPr>
              <w:tabs>
                <w:tab w:val="left" w:pos="-425"/>
                <w:tab w:val="left" w:pos="0"/>
                <w:tab w:val="left" w:pos="5145"/>
              </w:tabs>
              <w:suppressAutoHyphens/>
              <w:spacing w:line="288" w:lineRule="auto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>
              <w:rPr>
                <w:rFonts w:ascii="Arial" w:hAnsi="Arial" w:cs="Arial"/>
                <w:sz w:val="21"/>
                <w:szCs w:val="21"/>
                <w:lang w:val="uk-UA" w:eastAsia="uk-UA"/>
              </w:rPr>
              <w:t>(</w:t>
            </w:r>
            <w:r w:rsidR="002E2DCB">
              <w:rPr>
                <w:rFonts w:ascii="Arial" w:hAnsi="Arial" w:cs="Arial"/>
                <w:sz w:val="21"/>
                <w:szCs w:val="21"/>
                <w:lang w:val="uk-UA" w:eastAsia="uk-UA"/>
              </w:rPr>
              <w:t>л</w:t>
            </w:r>
            <w:r w:rsidR="00192B98" w:rsidRPr="002E2DCB">
              <w:rPr>
                <w:rFonts w:ascii="Arial" w:hAnsi="Arial" w:cs="Arial"/>
                <w:sz w:val="21"/>
                <w:szCs w:val="21"/>
                <w:lang w:val="uk-UA" w:eastAsia="uk-UA"/>
              </w:rPr>
              <w:t>ист №26</w:t>
            </w:r>
            <w:r w:rsidR="002E2DCB">
              <w:rPr>
                <w:rFonts w:ascii="Arial" w:hAnsi="Arial" w:cs="Arial"/>
                <w:sz w:val="21"/>
                <w:szCs w:val="21"/>
                <w:lang w:val="uk-UA" w:eastAsia="uk-UA"/>
              </w:rPr>
              <w:t>-04/33150/2-21 від 11.11.2021)</w:t>
            </w:r>
          </w:p>
          <w:p w:rsidR="002E2DCB" w:rsidRDefault="00DB5E08" w:rsidP="008831BF">
            <w:pPr>
              <w:tabs>
                <w:tab w:val="left" w:pos="-425"/>
                <w:tab w:val="left" w:pos="0"/>
                <w:tab w:val="left" w:pos="5145"/>
              </w:tabs>
              <w:suppressAutoHyphens/>
              <w:spacing w:line="288" w:lineRule="auto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 w:rsidRPr="002E2DCB">
              <w:rPr>
                <w:rFonts w:ascii="Arial" w:hAnsi="Arial" w:cs="Arial"/>
                <w:sz w:val="21"/>
                <w:szCs w:val="21"/>
                <w:lang w:val="uk-UA" w:eastAsia="uk-UA"/>
              </w:rPr>
              <w:t>Державна служба України з надзвичайних ситуацій</w:t>
            </w:r>
          </w:p>
          <w:p w:rsidR="00003DB8" w:rsidRPr="00225D22" w:rsidRDefault="002E2DCB" w:rsidP="008831BF">
            <w:pPr>
              <w:tabs>
                <w:tab w:val="left" w:pos="-425"/>
                <w:tab w:val="left" w:pos="0"/>
                <w:tab w:val="left" w:pos="5145"/>
              </w:tabs>
              <w:suppressAutoHyphens/>
              <w:spacing w:line="288" w:lineRule="auto"/>
              <w:rPr>
                <w:rFonts w:ascii="Arial" w:hAnsi="Arial" w:cs="Arial"/>
                <w:sz w:val="21"/>
                <w:szCs w:val="21"/>
                <w:lang w:val="en-US" w:eastAsia="uk-UA"/>
              </w:rPr>
            </w:pPr>
            <w:r>
              <w:rPr>
                <w:rFonts w:ascii="Arial" w:hAnsi="Arial" w:cs="Arial"/>
                <w:sz w:val="21"/>
                <w:szCs w:val="21"/>
                <w:lang w:val="uk-UA" w:eastAsia="uk-UA"/>
              </w:rPr>
              <w:t>(л</w:t>
            </w:r>
            <w:r w:rsidR="00192B98" w:rsidRPr="002E2DCB">
              <w:rPr>
                <w:rFonts w:ascii="Arial" w:hAnsi="Arial" w:cs="Arial"/>
                <w:sz w:val="21"/>
                <w:szCs w:val="21"/>
                <w:lang w:val="uk-UA" w:eastAsia="uk-UA"/>
              </w:rPr>
              <w:t xml:space="preserve">ист </w:t>
            </w:r>
            <w:r>
              <w:rPr>
                <w:rFonts w:ascii="Arial" w:hAnsi="Arial" w:cs="Arial"/>
                <w:sz w:val="21"/>
                <w:szCs w:val="21"/>
                <w:lang w:val="uk-UA" w:eastAsia="uk-UA"/>
              </w:rPr>
              <w:t>№7/31/16549-21 від 02.11.2021)</w:t>
            </w:r>
          </w:p>
        </w:tc>
      </w:tr>
      <w:tr w:rsidR="00325DE4" w:rsidRPr="00957CC5" w:rsidTr="00DA4299">
        <w:trPr>
          <w:cantSplit/>
          <w:trHeight w:val="516"/>
        </w:trPr>
        <w:tc>
          <w:tcPr>
            <w:tcW w:w="2557" w:type="dxa"/>
          </w:tcPr>
          <w:p w:rsidR="00325DE4" w:rsidRPr="00225D22" w:rsidRDefault="00325DE4" w:rsidP="008831BF">
            <w:pPr>
              <w:pStyle w:val="WW-Iniiaiieoaeno2"/>
              <w:tabs>
                <w:tab w:val="left" w:pos="0"/>
              </w:tabs>
              <w:spacing w:line="288" w:lineRule="auto"/>
              <w:jc w:val="both"/>
              <w:rPr>
                <w:rFonts w:ascii="Arial" w:hAnsi="Arial" w:cs="Arial"/>
                <w:caps/>
                <w:sz w:val="21"/>
                <w:szCs w:val="21"/>
                <w:lang w:val="uk-UA"/>
              </w:rPr>
            </w:pPr>
            <w:r w:rsidRPr="00225D22">
              <w:rPr>
                <w:rFonts w:ascii="Arial" w:hAnsi="Arial" w:cs="Arial"/>
                <w:caps/>
                <w:sz w:val="21"/>
                <w:szCs w:val="21"/>
                <w:lang w:val="uk-UA"/>
              </w:rPr>
              <w:t>4 затверджено:</w:t>
            </w:r>
          </w:p>
        </w:tc>
        <w:tc>
          <w:tcPr>
            <w:tcW w:w="7089" w:type="dxa"/>
          </w:tcPr>
          <w:p w:rsidR="00325DE4" w:rsidRPr="002E2DCB" w:rsidRDefault="00A82E19" w:rsidP="008831BF">
            <w:pPr>
              <w:tabs>
                <w:tab w:val="left" w:pos="-425"/>
                <w:tab w:val="left" w:pos="0"/>
                <w:tab w:val="left" w:pos="6662"/>
              </w:tabs>
              <w:suppressAutoHyphens/>
              <w:spacing w:line="288" w:lineRule="auto"/>
              <w:rPr>
                <w:rFonts w:ascii="Arial" w:hAnsi="Arial" w:cs="Arial"/>
                <w:sz w:val="21"/>
                <w:szCs w:val="21"/>
                <w:lang w:val="uk-UA"/>
              </w:rPr>
            </w:pPr>
            <w:r>
              <w:rPr>
                <w:rFonts w:ascii="Arial" w:hAnsi="Arial" w:cs="Arial"/>
                <w:sz w:val="21"/>
                <w:szCs w:val="21"/>
                <w:lang w:val="uk-UA"/>
              </w:rPr>
              <w:t>н</w:t>
            </w:r>
            <w:r w:rsidR="002E2DCB" w:rsidRPr="002E2DCB">
              <w:rPr>
                <w:rFonts w:ascii="Arial" w:hAnsi="Arial" w:cs="Arial"/>
                <w:sz w:val="21"/>
                <w:szCs w:val="21"/>
                <w:lang w:val="uk-UA"/>
              </w:rPr>
              <w:t xml:space="preserve">аказ </w:t>
            </w:r>
            <w:r w:rsidR="00DA4299">
              <w:rPr>
                <w:rFonts w:ascii="Arial" w:hAnsi="Arial" w:cs="Arial"/>
                <w:sz w:val="21"/>
                <w:szCs w:val="21"/>
                <w:lang w:val="uk-UA"/>
              </w:rPr>
              <w:t xml:space="preserve"> </w:t>
            </w:r>
            <w:proofErr w:type="spellStart"/>
            <w:r w:rsidR="002E2DCB" w:rsidRPr="002E2DCB">
              <w:rPr>
                <w:rFonts w:ascii="Arial" w:hAnsi="Arial" w:cs="Arial"/>
                <w:sz w:val="21"/>
                <w:szCs w:val="21"/>
                <w:lang w:val="uk-UA"/>
              </w:rPr>
              <w:t>Мінрегіону</w:t>
            </w:r>
            <w:proofErr w:type="spellEnd"/>
            <w:r w:rsidR="002E2DCB" w:rsidRPr="002E2DCB">
              <w:rPr>
                <w:rFonts w:ascii="Arial" w:hAnsi="Arial" w:cs="Arial"/>
                <w:sz w:val="21"/>
                <w:szCs w:val="21"/>
                <w:lang w:val="uk-UA"/>
              </w:rPr>
              <w:t xml:space="preserve"> України від</w:t>
            </w:r>
            <w:r w:rsidR="002E2DCB">
              <w:rPr>
                <w:rFonts w:ascii="Arial" w:hAnsi="Arial" w:cs="Arial"/>
                <w:sz w:val="21"/>
                <w:szCs w:val="21"/>
                <w:lang w:val="uk-UA"/>
              </w:rPr>
              <w:t xml:space="preserve"> 30.12.2021 № 366 </w:t>
            </w:r>
            <w:r w:rsidR="00DA4299">
              <w:rPr>
                <w:rFonts w:ascii="Arial" w:hAnsi="Arial" w:cs="Arial"/>
                <w:sz w:val="21"/>
                <w:szCs w:val="21"/>
                <w:lang w:val="uk-UA"/>
              </w:rPr>
              <w:t xml:space="preserve"> </w:t>
            </w:r>
            <w:r w:rsidR="002E2DCB">
              <w:rPr>
                <w:rFonts w:ascii="Arial" w:hAnsi="Arial" w:cs="Arial"/>
                <w:sz w:val="21"/>
                <w:szCs w:val="21"/>
                <w:lang w:val="uk-UA"/>
              </w:rPr>
              <w:t>та накази від 31.01.2022 № 22, від 08.04.2022 № 62, від 16.05.2022 № 72</w:t>
            </w:r>
          </w:p>
        </w:tc>
      </w:tr>
      <w:tr w:rsidR="00325DE4" w:rsidRPr="002E2DCB" w:rsidTr="00DA4299">
        <w:trPr>
          <w:cantSplit/>
          <w:trHeight w:val="1508"/>
        </w:trPr>
        <w:tc>
          <w:tcPr>
            <w:tcW w:w="9646" w:type="dxa"/>
            <w:gridSpan w:val="2"/>
          </w:tcPr>
          <w:tbl>
            <w:tblPr>
              <w:tblW w:w="9786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9786"/>
            </w:tblGrid>
            <w:tr w:rsidR="00DA4299" w:rsidRPr="008831BF" w:rsidTr="00957CC5">
              <w:trPr>
                <w:cantSplit/>
                <w:trHeight w:val="1016"/>
              </w:trPr>
              <w:tc>
                <w:tcPr>
                  <w:tcW w:w="9786" w:type="dxa"/>
                </w:tcPr>
                <w:p w:rsidR="00DA4299" w:rsidRPr="00DA4299" w:rsidRDefault="00DA4299" w:rsidP="00DA4299">
                  <w:pPr>
                    <w:pStyle w:val="WW-Iniiaiieoaeno2"/>
                    <w:tabs>
                      <w:tab w:val="left" w:pos="0"/>
                    </w:tabs>
                    <w:spacing w:line="288" w:lineRule="auto"/>
                    <w:jc w:val="both"/>
                    <w:rPr>
                      <w:rFonts w:ascii="Arial" w:hAnsi="Arial" w:cs="Arial"/>
                      <w:b/>
                      <w:caps/>
                      <w:sz w:val="21"/>
                      <w:szCs w:val="21"/>
                      <w:lang w:val="uk-UA"/>
                    </w:rPr>
                  </w:pPr>
                  <w:r w:rsidRPr="00225D22">
                    <w:rPr>
                      <w:rFonts w:ascii="Arial" w:hAnsi="Arial" w:cs="Arial"/>
                      <w:caps/>
                      <w:sz w:val="21"/>
                      <w:szCs w:val="21"/>
                      <w:lang w:val="uk-UA"/>
                    </w:rPr>
                    <w:t>Набрання чинності</w:t>
                  </w:r>
                  <w:r w:rsidRPr="00DA4299">
                    <w:rPr>
                      <w:rFonts w:ascii="Arial" w:hAnsi="Arial" w:cs="Arial"/>
                      <w:caps/>
                      <w:sz w:val="21"/>
                      <w:szCs w:val="21"/>
                      <w:lang w:val="uk-UA"/>
                    </w:rPr>
                    <w:t>:</w:t>
                  </w:r>
                  <w:r>
                    <w:rPr>
                      <w:rFonts w:ascii="Arial" w:hAnsi="Arial" w:cs="Arial"/>
                      <w:caps/>
                      <w:sz w:val="21"/>
                      <w:szCs w:val="21"/>
                      <w:lang w:val="uk-UA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caps/>
                      <w:sz w:val="21"/>
                      <w:szCs w:val="21"/>
                      <w:lang w:val="uk-UA"/>
                    </w:rPr>
                    <w:t xml:space="preserve"> </w:t>
                  </w:r>
                  <w:r w:rsidRPr="002E2DCB">
                    <w:rPr>
                      <w:rFonts w:ascii="Arial" w:hAnsi="Arial" w:cs="Arial"/>
                      <w:sz w:val="21"/>
                      <w:szCs w:val="21"/>
                      <w:lang w:val="uk-UA"/>
                    </w:rPr>
                    <w:t>чинні з першого числа місяця, що настає через 90 днів з дня</w:t>
                  </w:r>
                  <w:r>
                    <w:rPr>
                      <w:rFonts w:ascii="Arial" w:hAnsi="Arial" w:cs="Arial"/>
                      <w:sz w:val="21"/>
                      <w:szCs w:val="21"/>
                      <w:lang w:val="uk-UA"/>
                    </w:rPr>
                    <w:t xml:space="preserve"> їх</w:t>
                  </w:r>
                  <w:r w:rsidRPr="002E2DCB">
                    <w:rPr>
                      <w:rFonts w:ascii="Arial" w:hAnsi="Arial" w:cs="Arial"/>
                      <w:sz w:val="21"/>
                      <w:szCs w:val="21"/>
                      <w:lang w:val="uk-UA"/>
                    </w:rPr>
                    <w:t xml:space="preserve"> </w:t>
                  </w:r>
                </w:p>
                <w:p w:rsidR="00DA4299" w:rsidRDefault="00DA4299" w:rsidP="008831BF">
                  <w:pPr>
                    <w:pStyle w:val="iaaen"/>
                    <w:suppressLineNumbers w:val="0"/>
                    <w:tabs>
                      <w:tab w:val="left" w:pos="2997"/>
                    </w:tabs>
                    <w:spacing w:line="288" w:lineRule="auto"/>
                    <w:rPr>
                      <w:rFonts w:ascii="Arial" w:hAnsi="Arial" w:cs="Arial"/>
                      <w:sz w:val="21"/>
                      <w:szCs w:val="21"/>
                      <w:shd w:val="clear" w:color="auto" w:fill="FFFFFF"/>
                      <w:lang w:val="uk-UA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  <w:shd w:val="clear" w:color="auto" w:fill="FFFFFF"/>
                      <w:lang w:val="uk-UA"/>
                    </w:rPr>
                    <w:t xml:space="preserve">                                            </w:t>
                  </w:r>
                  <w:r w:rsidRPr="002E2DCB">
                    <w:rPr>
                      <w:rFonts w:ascii="Arial" w:hAnsi="Arial" w:cs="Arial"/>
                      <w:sz w:val="21"/>
                      <w:szCs w:val="21"/>
                      <w:shd w:val="clear" w:color="auto" w:fill="FFFFFF"/>
                      <w:lang w:val="uk-UA"/>
                    </w:rPr>
                    <w:t xml:space="preserve">реєстрації та оприлюднення на порталі Єдиної державної електронної </w:t>
                  </w:r>
                  <w:r>
                    <w:rPr>
                      <w:rFonts w:ascii="Arial" w:hAnsi="Arial" w:cs="Arial"/>
                      <w:sz w:val="21"/>
                      <w:szCs w:val="21"/>
                      <w:shd w:val="clear" w:color="auto" w:fill="FFFFFF"/>
                      <w:lang w:val="uk-UA"/>
                    </w:rPr>
                    <w:t xml:space="preserve">  </w:t>
                  </w:r>
                </w:p>
                <w:p w:rsidR="00DA4299" w:rsidRPr="002E2DCB" w:rsidRDefault="00DA4299" w:rsidP="00DA4299">
                  <w:pPr>
                    <w:pStyle w:val="iaaen"/>
                    <w:suppressLineNumbers w:val="0"/>
                    <w:tabs>
                      <w:tab w:val="left" w:pos="2997"/>
                    </w:tabs>
                    <w:spacing w:line="288" w:lineRule="auto"/>
                    <w:rPr>
                      <w:rFonts w:ascii="Arial" w:hAnsi="Arial" w:cs="Arial"/>
                      <w:sz w:val="21"/>
                      <w:szCs w:val="21"/>
                      <w:shd w:val="clear" w:color="auto" w:fill="FFFFFF"/>
                      <w:lang w:val="uk-UA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  <w:shd w:val="clear" w:color="auto" w:fill="FFFFFF"/>
                      <w:lang w:val="uk-UA"/>
                    </w:rPr>
                    <w:t xml:space="preserve">                                            </w:t>
                  </w:r>
                  <w:r w:rsidRPr="002E2DCB">
                    <w:rPr>
                      <w:rFonts w:ascii="Arial" w:hAnsi="Arial" w:cs="Arial"/>
                      <w:sz w:val="21"/>
                      <w:szCs w:val="21"/>
                      <w:shd w:val="clear" w:color="auto" w:fill="FFFFFF"/>
                      <w:lang w:val="uk-UA"/>
                    </w:rPr>
                    <w:t>системи у сфері будівництва</w:t>
                  </w:r>
                  <w:r>
                    <w:rPr>
                      <w:rFonts w:ascii="Arial" w:hAnsi="Arial" w:cs="Arial"/>
                      <w:sz w:val="21"/>
                      <w:szCs w:val="21"/>
                      <w:shd w:val="clear" w:color="auto" w:fill="FFFFFF"/>
                      <w:lang w:val="uk-UA"/>
                    </w:rPr>
                    <w:t xml:space="preserve"> ( з 2022-09-01)</w:t>
                  </w:r>
                </w:p>
                <w:p w:rsidR="00DA4299" w:rsidRPr="002E2DCB" w:rsidRDefault="00DA4299" w:rsidP="008831BF">
                  <w:pPr>
                    <w:pStyle w:val="iaaen"/>
                    <w:suppressLineNumbers w:val="0"/>
                    <w:tabs>
                      <w:tab w:val="left" w:pos="2997"/>
                    </w:tabs>
                    <w:spacing w:line="288" w:lineRule="auto"/>
                    <w:rPr>
                      <w:rFonts w:ascii="Arial" w:hAnsi="Arial" w:cs="Arial"/>
                      <w:sz w:val="21"/>
                      <w:szCs w:val="21"/>
                      <w:lang w:val="uk-UA"/>
                    </w:rPr>
                  </w:pPr>
                </w:p>
              </w:tc>
            </w:tr>
          </w:tbl>
          <w:p w:rsidR="00325DE4" w:rsidRPr="002E2DCB" w:rsidRDefault="00325DE4" w:rsidP="008831BF">
            <w:pPr>
              <w:tabs>
                <w:tab w:val="left" w:pos="-425"/>
                <w:tab w:val="left" w:pos="0"/>
                <w:tab w:val="left" w:pos="6662"/>
              </w:tabs>
              <w:suppressAutoHyphens/>
              <w:spacing w:line="288" w:lineRule="auto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225D22">
              <w:rPr>
                <w:rFonts w:ascii="Arial" w:hAnsi="Arial" w:cs="Arial"/>
                <w:sz w:val="21"/>
                <w:szCs w:val="21"/>
                <w:lang w:val="uk-UA"/>
              </w:rPr>
              <w:t xml:space="preserve">5 </w:t>
            </w:r>
            <w:r w:rsidRPr="00225D22">
              <w:rPr>
                <w:rFonts w:ascii="Arial" w:hAnsi="Arial" w:cs="Arial"/>
                <w:caps/>
                <w:sz w:val="21"/>
                <w:szCs w:val="21"/>
                <w:lang w:val="uk-UA"/>
              </w:rPr>
              <w:t>На заміну</w:t>
            </w:r>
            <w:r w:rsidR="004C77B8">
              <w:rPr>
                <w:rFonts w:ascii="Arial" w:hAnsi="Arial" w:cs="Arial"/>
                <w:caps/>
                <w:sz w:val="21"/>
                <w:szCs w:val="21"/>
                <w:lang w:val="uk-UA"/>
              </w:rPr>
              <w:t>:</w:t>
            </w:r>
            <w:r w:rsidRPr="002E2DCB">
              <w:rPr>
                <w:rFonts w:ascii="Arial" w:hAnsi="Arial" w:cs="Arial"/>
                <w:b/>
                <w:caps/>
                <w:sz w:val="21"/>
                <w:szCs w:val="21"/>
                <w:lang w:val="uk-UA"/>
              </w:rPr>
              <w:t xml:space="preserve"> </w:t>
            </w:r>
            <w:r w:rsidR="002E2DCB">
              <w:rPr>
                <w:rFonts w:ascii="Arial" w:hAnsi="Arial" w:cs="Arial"/>
                <w:b/>
                <w:caps/>
                <w:sz w:val="21"/>
                <w:szCs w:val="21"/>
                <w:lang w:val="uk-UA"/>
              </w:rPr>
              <w:t xml:space="preserve">                    </w:t>
            </w:r>
            <w:r w:rsidRPr="002E2DCB">
              <w:rPr>
                <w:rFonts w:ascii="Arial" w:hAnsi="Arial" w:cs="Arial"/>
                <w:caps/>
                <w:sz w:val="21"/>
                <w:szCs w:val="21"/>
                <w:lang w:val="uk-UA"/>
              </w:rPr>
              <w:t>ДБН В.2.6-31:20</w:t>
            </w:r>
            <w:r w:rsidR="00C82BC4" w:rsidRPr="002E2DCB">
              <w:rPr>
                <w:rFonts w:ascii="Arial" w:hAnsi="Arial" w:cs="Arial"/>
                <w:caps/>
                <w:sz w:val="21"/>
                <w:szCs w:val="21"/>
                <w:lang w:val="uk-UA"/>
              </w:rPr>
              <w:t>1</w:t>
            </w:r>
            <w:r w:rsidRPr="002E2DCB">
              <w:rPr>
                <w:rFonts w:ascii="Arial" w:hAnsi="Arial" w:cs="Arial"/>
                <w:caps/>
                <w:sz w:val="21"/>
                <w:szCs w:val="21"/>
                <w:lang w:val="uk-UA"/>
              </w:rPr>
              <w:t>6</w:t>
            </w:r>
          </w:p>
        </w:tc>
      </w:tr>
    </w:tbl>
    <w:p w:rsidR="00325DE4" w:rsidRPr="002E2DCB" w:rsidRDefault="00325DE4" w:rsidP="00C260A7">
      <w:pPr>
        <w:suppressAutoHyphens/>
        <w:rPr>
          <w:rFonts w:ascii="Arial" w:hAnsi="Arial" w:cs="Arial"/>
          <w:sz w:val="21"/>
          <w:szCs w:val="21"/>
          <w:lang w:val="uk-UA"/>
        </w:rPr>
      </w:pPr>
    </w:p>
    <w:p w:rsidR="00325DE4" w:rsidRPr="002E2DCB" w:rsidRDefault="00325DE4" w:rsidP="00C260A7">
      <w:pPr>
        <w:suppressAutoHyphens/>
        <w:rPr>
          <w:rFonts w:ascii="Arial" w:hAnsi="Arial" w:cs="Arial"/>
          <w:sz w:val="21"/>
          <w:szCs w:val="21"/>
          <w:lang w:val="uk-UA"/>
        </w:rPr>
      </w:pPr>
    </w:p>
    <w:p w:rsidR="00325DE4" w:rsidRDefault="00325DE4" w:rsidP="002C489D">
      <w:pPr>
        <w:suppressAutoHyphens/>
        <w:jc w:val="right"/>
        <w:rPr>
          <w:rFonts w:ascii="Arial" w:hAnsi="Arial" w:cs="Arial"/>
          <w:b/>
          <w:sz w:val="21"/>
          <w:szCs w:val="21"/>
          <w:lang w:val="uk-UA"/>
        </w:rPr>
      </w:pPr>
    </w:p>
    <w:p w:rsidR="002E2DCB" w:rsidRDefault="002E2DCB" w:rsidP="002C489D">
      <w:pPr>
        <w:suppressAutoHyphens/>
        <w:jc w:val="right"/>
        <w:rPr>
          <w:rFonts w:ascii="Arial" w:hAnsi="Arial" w:cs="Arial"/>
          <w:b/>
          <w:sz w:val="21"/>
          <w:szCs w:val="21"/>
          <w:lang w:val="uk-UA"/>
        </w:rPr>
      </w:pPr>
    </w:p>
    <w:p w:rsidR="002E2DCB" w:rsidRDefault="002E2DCB" w:rsidP="002C489D">
      <w:pPr>
        <w:suppressAutoHyphens/>
        <w:jc w:val="right"/>
        <w:rPr>
          <w:rFonts w:ascii="Arial" w:hAnsi="Arial" w:cs="Arial"/>
          <w:b/>
          <w:sz w:val="21"/>
          <w:szCs w:val="21"/>
          <w:lang w:val="uk-UA"/>
        </w:rPr>
      </w:pPr>
    </w:p>
    <w:p w:rsidR="002E2DCB" w:rsidRDefault="002E2DCB" w:rsidP="002C489D">
      <w:pPr>
        <w:suppressAutoHyphens/>
        <w:jc w:val="right"/>
        <w:rPr>
          <w:rFonts w:ascii="Arial" w:hAnsi="Arial" w:cs="Arial"/>
          <w:b/>
          <w:sz w:val="21"/>
          <w:szCs w:val="21"/>
          <w:lang w:val="uk-UA"/>
        </w:rPr>
      </w:pPr>
    </w:p>
    <w:p w:rsidR="002E2DCB" w:rsidRDefault="002E2DCB" w:rsidP="002C489D">
      <w:pPr>
        <w:suppressAutoHyphens/>
        <w:jc w:val="right"/>
        <w:rPr>
          <w:rFonts w:ascii="Arial" w:hAnsi="Arial" w:cs="Arial"/>
          <w:b/>
          <w:sz w:val="21"/>
          <w:szCs w:val="21"/>
          <w:lang w:val="uk-UA"/>
        </w:rPr>
      </w:pPr>
    </w:p>
    <w:p w:rsidR="002E2DCB" w:rsidRDefault="002E2DCB" w:rsidP="002C489D">
      <w:pPr>
        <w:suppressAutoHyphens/>
        <w:jc w:val="right"/>
        <w:rPr>
          <w:rFonts w:ascii="Arial" w:hAnsi="Arial" w:cs="Arial"/>
          <w:b/>
          <w:sz w:val="21"/>
          <w:szCs w:val="21"/>
          <w:lang w:val="uk-UA"/>
        </w:rPr>
      </w:pPr>
    </w:p>
    <w:p w:rsidR="002E2DCB" w:rsidRDefault="002E2DCB" w:rsidP="002C489D">
      <w:pPr>
        <w:suppressAutoHyphens/>
        <w:jc w:val="right"/>
        <w:rPr>
          <w:rFonts w:ascii="Arial" w:hAnsi="Arial" w:cs="Arial"/>
          <w:b/>
          <w:sz w:val="21"/>
          <w:szCs w:val="21"/>
          <w:lang w:val="uk-UA"/>
        </w:rPr>
      </w:pPr>
    </w:p>
    <w:p w:rsidR="002E2DCB" w:rsidRDefault="002E2DCB" w:rsidP="002C489D">
      <w:pPr>
        <w:suppressAutoHyphens/>
        <w:jc w:val="right"/>
        <w:rPr>
          <w:rFonts w:ascii="Arial" w:hAnsi="Arial" w:cs="Arial"/>
          <w:b/>
          <w:sz w:val="21"/>
          <w:szCs w:val="21"/>
          <w:lang w:val="uk-UA"/>
        </w:rPr>
      </w:pPr>
    </w:p>
    <w:p w:rsidR="00D848DA" w:rsidRDefault="00D848DA" w:rsidP="002C489D">
      <w:pPr>
        <w:suppressAutoHyphens/>
        <w:jc w:val="right"/>
        <w:rPr>
          <w:rFonts w:ascii="Arial" w:hAnsi="Arial" w:cs="Arial"/>
          <w:b/>
          <w:sz w:val="21"/>
          <w:szCs w:val="21"/>
          <w:lang w:val="uk-UA"/>
        </w:rPr>
      </w:pPr>
    </w:p>
    <w:p w:rsidR="00D848DA" w:rsidRDefault="00D848DA" w:rsidP="002C489D">
      <w:pPr>
        <w:suppressAutoHyphens/>
        <w:jc w:val="right"/>
        <w:rPr>
          <w:rFonts w:ascii="Arial" w:hAnsi="Arial" w:cs="Arial"/>
          <w:b/>
          <w:sz w:val="21"/>
          <w:szCs w:val="21"/>
          <w:lang w:val="uk-UA"/>
        </w:rPr>
      </w:pPr>
    </w:p>
    <w:p w:rsidR="00D848DA" w:rsidRDefault="00D848DA" w:rsidP="002C489D">
      <w:pPr>
        <w:suppressAutoHyphens/>
        <w:jc w:val="right"/>
        <w:rPr>
          <w:rFonts w:ascii="Arial" w:hAnsi="Arial" w:cs="Arial"/>
          <w:b/>
          <w:sz w:val="21"/>
          <w:szCs w:val="21"/>
          <w:lang w:val="uk-UA"/>
        </w:rPr>
      </w:pPr>
    </w:p>
    <w:p w:rsidR="00D848DA" w:rsidRDefault="00D848DA" w:rsidP="002C489D">
      <w:pPr>
        <w:suppressAutoHyphens/>
        <w:jc w:val="right"/>
        <w:rPr>
          <w:rFonts w:ascii="Arial" w:hAnsi="Arial" w:cs="Arial"/>
          <w:b/>
          <w:sz w:val="21"/>
          <w:szCs w:val="21"/>
          <w:lang w:val="uk-UA"/>
        </w:rPr>
      </w:pPr>
    </w:p>
    <w:p w:rsidR="00D848DA" w:rsidRDefault="00D848DA" w:rsidP="002C489D">
      <w:pPr>
        <w:suppressAutoHyphens/>
        <w:jc w:val="right"/>
        <w:rPr>
          <w:rFonts w:ascii="Arial" w:hAnsi="Arial" w:cs="Arial"/>
          <w:b/>
          <w:sz w:val="21"/>
          <w:szCs w:val="21"/>
          <w:lang w:val="en-US"/>
        </w:rPr>
      </w:pPr>
    </w:p>
    <w:p w:rsidR="00225D22" w:rsidRDefault="00225D22" w:rsidP="002C489D">
      <w:pPr>
        <w:suppressAutoHyphens/>
        <w:jc w:val="right"/>
        <w:rPr>
          <w:rFonts w:ascii="Arial" w:hAnsi="Arial" w:cs="Arial"/>
          <w:b/>
          <w:sz w:val="21"/>
          <w:szCs w:val="21"/>
          <w:lang w:val="en-US"/>
        </w:rPr>
      </w:pPr>
    </w:p>
    <w:p w:rsidR="00225D22" w:rsidRPr="00225D22" w:rsidRDefault="00225D22" w:rsidP="002C489D">
      <w:pPr>
        <w:suppressAutoHyphens/>
        <w:jc w:val="right"/>
        <w:rPr>
          <w:rFonts w:ascii="Arial" w:hAnsi="Arial" w:cs="Arial"/>
          <w:b/>
          <w:sz w:val="21"/>
          <w:szCs w:val="21"/>
          <w:lang w:val="en-US"/>
        </w:rPr>
      </w:pPr>
    </w:p>
    <w:p w:rsidR="00D848DA" w:rsidRPr="00A82E19" w:rsidRDefault="00D848DA" w:rsidP="00A82E19">
      <w:pPr>
        <w:suppressAutoHyphens/>
        <w:rPr>
          <w:rFonts w:ascii="Arial" w:hAnsi="Arial" w:cs="Arial"/>
          <w:b/>
          <w:sz w:val="21"/>
          <w:szCs w:val="21"/>
          <w:lang w:val="en-US"/>
        </w:rPr>
      </w:pPr>
    </w:p>
    <w:p w:rsidR="00D848DA" w:rsidRDefault="00D848DA" w:rsidP="002C489D">
      <w:pPr>
        <w:suppressAutoHyphens/>
        <w:jc w:val="right"/>
        <w:rPr>
          <w:rFonts w:ascii="Arial" w:hAnsi="Arial" w:cs="Arial"/>
          <w:b/>
          <w:sz w:val="21"/>
          <w:szCs w:val="21"/>
          <w:lang w:val="en-US"/>
        </w:rPr>
      </w:pPr>
    </w:p>
    <w:p w:rsidR="00715FC6" w:rsidRDefault="00715FC6" w:rsidP="002C489D">
      <w:pPr>
        <w:suppressAutoHyphens/>
        <w:jc w:val="right"/>
        <w:rPr>
          <w:rFonts w:ascii="Arial" w:hAnsi="Arial" w:cs="Arial"/>
          <w:b/>
          <w:sz w:val="21"/>
          <w:szCs w:val="21"/>
          <w:lang w:val="en-US"/>
        </w:rPr>
      </w:pPr>
    </w:p>
    <w:p w:rsidR="00715FC6" w:rsidRPr="00715FC6" w:rsidRDefault="00715FC6" w:rsidP="002C489D">
      <w:pPr>
        <w:suppressAutoHyphens/>
        <w:jc w:val="right"/>
        <w:rPr>
          <w:rFonts w:ascii="Arial" w:hAnsi="Arial" w:cs="Arial"/>
          <w:b/>
          <w:sz w:val="21"/>
          <w:szCs w:val="21"/>
          <w:lang w:val="en-US"/>
        </w:rPr>
      </w:pPr>
    </w:p>
    <w:p w:rsidR="00D848DA" w:rsidRPr="00225D22" w:rsidRDefault="00D848DA" w:rsidP="00D848DA">
      <w:pPr>
        <w:suppressAutoHyphens/>
        <w:ind w:right="-1"/>
        <w:jc w:val="right"/>
        <w:rPr>
          <w:rFonts w:ascii="Arial" w:hAnsi="Arial" w:cs="Arial"/>
          <w:b/>
          <w:sz w:val="20"/>
          <w:szCs w:val="20"/>
          <w:lang w:val="uk-UA"/>
        </w:rPr>
      </w:pPr>
      <w:proofErr w:type="spellStart"/>
      <w:r w:rsidRPr="00225D22">
        <w:rPr>
          <w:rFonts w:ascii="Arial" w:hAnsi="Arial" w:cs="Arial"/>
          <w:b/>
          <w:sz w:val="20"/>
          <w:szCs w:val="20"/>
          <w:lang w:val="uk-UA"/>
        </w:rPr>
        <w:t>Мінрегіон</w:t>
      </w:r>
      <w:proofErr w:type="spellEnd"/>
      <w:r w:rsidRPr="00225D22">
        <w:rPr>
          <w:rFonts w:ascii="Arial" w:hAnsi="Arial" w:cs="Arial"/>
          <w:b/>
          <w:sz w:val="20"/>
          <w:szCs w:val="20"/>
          <w:lang w:val="uk-UA"/>
        </w:rPr>
        <w:t xml:space="preserve"> України, 2022</w:t>
      </w:r>
    </w:p>
    <w:p w:rsidR="00D848DA" w:rsidRPr="00225D22" w:rsidRDefault="00D848DA" w:rsidP="00D848DA">
      <w:pPr>
        <w:pStyle w:val="iaaen"/>
        <w:suppressLineNumbers w:val="0"/>
        <w:tabs>
          <w:tab w:val="left" w:pos="2997"/>
        </w:tabs>
        <w:spacing w:line="360" w:lineRule="auto"/>
        <w:jc w:val="center"/>
        <w:rPr>
          <w:rFonts w:ascii="Arial" w:hAnsi="Arial" w:cs="Arial"/>
          <w:sz w:val="20"/>
          <w:szCs w:val="20"/>
          <w:lang w:val="uk-UA"/>
        </w:rPr>
      </w:pPr>
    </w:p>
    <w:p w:rsidR="00A82E19" w:rsidRPr="00225D22" w:rsidRDefault="00D848DA" w:rsidP="00A82E19">
      <w:pPr>
        <w:pStyle w:val="12"/>
        <w:spacing w:after="0" w:line="288" w:lineRule="auto"/>
        <w:jc w:val="center"/>
        <w:rPr>
          <w:rFonts w:ascii="Arial" w:hAnsi="Arial" w:cs="Arial"/>
          <w:sz w:val="20"/>
        </w:rPr>
      </w:pPr>
      <w:r w:rsidRPr="00225D22">
        <w:rPr>
          <w:rFonts w:ascii="Arial" w:hAnsi="Arial" w:cs="Arial"/>
          <w:sz w:val="20"/>
          <w:lang w:val="uk-UA"/>
        </w:rPr>
        <w:t>Видавець нормативних документів у галузі будівництва</w:t>
      </w:r>
      <w:r w:rsidRPr="00225D22">
        <w:rPr>
          <w:rFonts w:ascii="Arial" w:hAnsi="Arial" w:cs="Arial"/>
          <w:sz w:val="20"/>
          <w:lang w:val="uk-UA"/>
        </w:rPr>
        <w:br/>
        <w:t xml:space="preserve"> і промисловості будівельних матеріалів </w:t>
      </w:r>
      <w:proofErr w:type="spellStart"/>
      <w:r w:rsidRPr="00225D22">
        <w:rPr>
          <w:rFonts w:ascii="Arial" w:hAnsi="Arial" w:cs="Arial"/>
          <w:sz w:val="20"/>
          <w:lang w:val="uk-UA"/>
        </w:rPr>
        <w:t>Мінрегіону</w:t>
      </w:r>
      <w:proofErr w:type="spellEnd"/>
      <w:r w:rsidRPr="00225D22">
        <w:rPr>
          <w:rFonts w:ascii="Arial" w:hAnsi="Arial" w:cs="Arial"/>
          <w:sz w:val="20"/>
          <w:lang w:val="uk-UA"/>
        </w:rPr>
        <w:t xml:space="preserve"> України</w:t>
      </w:r>
    </w:p>
    <w:p w:rsidR="00D848DA" w:rsidRPr="00225D22" w:rsidRDefault="00D848DA" w:rsidP="00A82E19">
      <w:pPr>
        <w:pStyle w:val="12"/>
        <w:spacing w:after="0" w:line="288" w:lineRule="auto"/>
        <w:jc w:val="center"/>
        <w:rPr>
          <w:rFonts w:ascii="Arial" w:hAnsi="Arial" w:cs="Arial"/>
          <w:sz w:val="20"/>
          <w:lang w:val="uk-UA"/>
        </w:rPr>
      </w:pPr>
      <w:r w:rsidRPr="00225D22">
        <w:rPr>
          <w:rFonts w:ascii="Arial" w:hAnsi="Arial" w:cs="Arial"/>
          <w:b/>
          <w:bCs/>
          <w:sz w:val="20"/>
          <w:lang w:val="uk-UA"/>
        </w:rPr>
        <w:t xml:space="preserve">Державне підприємство </w:t>
      </w:r>
      <w:r w:rsidR="00225D22">
        <w:rPr>
          <w:rFonts w:ascii="Arial" w:hAnsi="Arial" w:cs="Arial"/>
          <w:b/>
          <w:bCs/>
          <w:sz w:val="20"/>
          <w:lang w:val="en-US"/>
        </w:rPr>
        <w:t>“</w:t>
      </w:r>
      <w:proofErr w:type="spellStart"/>
      <w:r w:rsidRPr="00225D22">
        <w:rPr>
          <w:rFonts w:ascii="Arial" w:hAnsi="Arial" w:cs="Arial"/>
          <w:b/>
          <w:bCs/>
          <w:sz w:val="20"/>
          <w:lang w:val="uk-UA"/>
        </w:rPr>
        <w:t>Укрархбудінформ</w:t>
      </w:r>
      <w:r w:rsidRPr="00225D22">
        <w:rPr>
          <w:rFonts w:ascii="Arial" w:hAnsi="Arial" w:cs="Arial"/>
          <w:b/>
          <w:spacing w:val="20"/>
          <w:sz w:val="20"/>
          <w:lang w:val="uk-UA"/>
        </w:rPr>
        <w:t>“</w:t>
      </w:r>
      <w:proofErr w:type="spellEnd"/>
    </w:p>
    <w:p w:rsidR="00325DE4" w:rsidRDefault="00325DE4" w:rsidP="00C260A7">
      <w:pPr>
        <w:suppressAutoHyphens/>
        <w:rPr>
          <w:rFonts w:ascii="Arial" w:hAnsi="Arial" w:cs="Arial"/>
          <w:sz w:val="21"/>
          <w:szCs w:val="21"/>
          <w:lang w:val="uk-UA"/>
        </w:rPr>
      </w:pPr>
    </w:p>
    <w:p w:rsidR="002E2DCB" w:rsidRDefault="002E2DCB" w:rsidP="00C260A7">
      <w:pPr>
        <w:suppressAutoHyphens/>
        <w:rPr>
          <w:rFonts w:ascii="Arial" w:hAnsi="Arial" w:cs="Arial"/>
          <w:sz w:val="21"/>
          <w:szCs w:val="21"/>
          <w:lang w:val="uk-UA"/>
        </w:rPr>
      </w:pPr>
    </w:p>
    <w:p w:rsidR="00325DE4" w:rsidRPr="00353901" w:rsidRDefault="00325DE4" w:rsidP="00F3145D">
      <w:pPr>
        <w:pStyle w:val="3"/>
        <w:spacing w:line="360" w:lineRule="auto"/>
        <w:jc w:val="center"/>
        <w:rPr>
          <w:rFonts w:ascii="Arial" w:hAnsi="Arial" w:cs="Arial"/>
          <w:b w:val="0"/>
          <w:caps/>
          <w:sz w:val="21"/>
          <w:szCs w:val="21"/>
          <w:lang w:val="uk-UA"/>
        </w:rPr>
      </w:pPr>
      <w:r w:rsidRPr="00353901">
        <w:rPr>
          <w:rFonts w:ascii="Arial" w:hAnsi="Arial" w:cs="Arial"/>
          <w:caps/>
          <w:sz w:val="21"/>
          <w:szCs w:val="21"/>
          <w:lang w:val="uk-UA"/>
        </w:rPr>
        <w:t>Зміст</w:t>
      </w:r>
    </w:p>
    <w:tbl>
      <w:tblPr>
        <w:tblW w:w="10314" w:type="dxa"/>
        <w:tblLayout w:type="fixed"/>
        <w:tblLook w:val="01E0"/>
      </w:tblPr>
      <w:tblGrid>
        <w:gridCol w:w="567"/>
        <w:gridCol w:w="1228"/>
        <w:gridCol w:w="7812"/>
        <w:gridCol w:w="707"/>
      </w:tblGrid>
      <w:tr w:rsidR="00325DE4" w:rsidRPr="00353901" w:rsidTr="007D2682">
        <w:tc>
          <w:tcPr>
            <w:tcW w:w="567" w:type="dxa"/>
          </w:tcPr>
          <w:p w:rsidR="00325DE4" w:rsidRPr="00353901" w:rsidRDefault="00325DE4" w:rsidP="00B91082">
            <w:pPr>
              <w:pStyle w:val="31"/>
              <w:spacing w:line="288" w:lineRule="auto"/>
              <w:rPr>
                <w:sz w:val="21"/>
                <w:szCs w:val="21"/>
              </w:rPr>
            </w:pPr>
          </w:p>
        </w:tc>
        <w:tc>
          <w:tcPr>
            <w:tcW w:w="9040" w:type="dxa"/>
            <w:gridSpan w:val="2"/>
          </w:tcPr>
          <w:p w:rsidR="00325DE4" w:rsidRPr="00353901" w:rsidRDefault="00325DE4" w:rsidP="00B91082">
            <w:pPr>
              <w:pStyle w:val="31"/>
              <w:spacing w:line="288" w:lineRule="auto"/>
              <w:rPr>
                <w:sz w:val="21"/>
                <w:szCs w:val="21"/>
              </w:rPr>
            </w:pPr>
          </w:p>
        </w:tc>
        <w:tc>
          <w:tcPr>
            <w:tcW w:w="707" w:type="dxa"/>
          </w:tcPr>
          <w:p w:rsidR="00325DE4" w:rsidRPr="00353901" w:rsidRDefault="00325DE4" w:rsidP="00294D9E">
            <w:pPr>
              <w:pStyle w:val="31"/>
              <w:rPr>
                <w:sz w:val="21"/>
                <w:szCs w:val="21"/>
              </w:rPr>
            </w:pPr>
            <w:r w:rsidRPr="00353901">
              <w:rPr>
                <w:sz w:val="21"/>
                <w:szCs w:val="21"/>
              </w:rPr>
              <w:t>С.</w:t>
            </w:r>
          </w:p>
        </w:tc>
      </w:tr>
      <w:tr w:rsidR="00325DE4" w:rsidRPr="00353901" w:rsidTr="007D2682">
        <w:tc>
          <w:tcPr>
            <w:tcW w:w="567" w:type="dxa"/>
          </w:tcPr>
          <w:p w:rsidR="00325DE4" w:rsidRPr="00353901" w:rsidRDefault="007D2682" w:rsidP="00B91082">
            <w:pPr>
              <w:pStyle w:val="31"/>
              <w:spacing w:line="28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 w:rsidR="00325DE4" w:rsidRPr="00353901">
              <w:rPr>
                <w:sz w:val="21"/>
                <w:szCs w:val="21"/>
              </w:rPr>
              <w:t>1</w:t>
            </w:r>
          </w:p>
        </w:tc>
        <w:tc>
          <w:tcPr>
            <w:tcW w:w="9040" w:type="dxa"/>
            <w:gridSpan w:val="2"/>
          </w:tcPr>
          <w:p w:rsidR="00325DE4" w:rsidRPr="00353901" w:rsidRDefault="00325DE4" w:rsidP="00B91082">
            <w:pPr>
              <w:pStyle w:val="31"/>
              <w:spacing w:line="288" w:lineRule="auto"/>
              <w:rPr>
                <w:sz w:val="21"/>
                <w:szCs w:val="21"/>
              </w:rPr>
            </w:pPr>
            <w:r w:rsidRPr="00353901">
              <w:rPr>
                <w:sz w:val="21"/>
                <w:szCs w:val="21"/>
              </w:rPr>
              <w:t>Сфера застосування ...............................................……….……………</w:t>
            </w:r>
            <w:r w:rsidR="00B91082">
              <w:rPr>
                <w:sz w:val="21"/>
                <w:szCs w:val="21"/>
              </w:rPr>
              <w:t>……………………………</w:t>
            </w:r>
            <w:r w:rsidR="001126AA">
              <w:rPr>
                <w:sz w:val="21"/>
                <w:szCs w:val="21"/>
              </w:rPr>
              <w:t xml:space="preserve">          </w:t>
            </w:r>
          </w:p>
        </w:tc>
        <w:tc>
          <w:tcPr>
            <w:tcW w:w="707" w:type="dxa"/>
            <w:vAlign w:val="bottom"/>
          </w:tcPr>
          <w:p w:rsidR="00325DE4" w:rsidRPr="00353901" w:rsidRDefault="00B370FF" w:rsidP="00294D9E">
            <w:pPr>
              <w:pStyle w:val="31"/>
              <w:rPr>
                <w:sz w:val="21"/>
                <w:szCs w:val="21"/>
              </w:rPr>
            </w:pPr>
            <w:r w:rsidRPr="00353901">
              <w:rPr>
                <w:sz w:val="21"/>
                <w:szCs w:val="21"/>
              </w:rPr>
              <w:t>1</w:t>
            </w:r>
          </w:p>
        </w:tc>
      </w:tr>
      <w:tr w:rsidR="00325DE4" w:rsidRPr="00353901" w:rsidTr="007D2682">
        <w:tc>
          <w:tcPr>
            <w:tcW w:w="567" w:type="dxa"/>
          </w:tcPr>
          <w:p w:rsidR="00325DE4" w:rsidRPr="00353901" w:rsidRDefault="007D2682" w:rsidP="00B91082">
            <w:pPr>
              <w:pStyle w:val="31"/>
              <w:spacing w:line="28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 w:rsidR="00325DE4" w:rsidRPr="00353901">
              <w:rPr>
                <w:sz w:val="21"/>
                <w:szCs w:val="21"/>
              </w:rPr>
              <w:t>2</w:t>
            </w:r>
          </w:p>
        </w:tc>
        <w:tc>
          <w:tcPr>
            <w:tcW w:w="9040" w:type="dxa"/>
            <w:gridSpan w:val="2"/>
          </w:tcPr>
          <w:p w:rsidR="00325DE4" w:rsidRPr="00353901" w:rsidRDefault="00325DE4" w:rsidP="00B91082">
            <w:pPr>
              <w:pStyle w:val="31"/>
              <w:spacing w:line="288" w:lineRule="auto"/>
              <w:rPr>
                <w:sz w:val="21"/>
                <w:szCs w:val="21"/>
                <w:lang w:val="ru-RU"/>
              </w:rPr>
            </w:pPr>
            <w:r w:rsidRPr="00353901">
              <w:rPr>
                <w:sz w:val="21"/>
                <w:szCs w:val="21"/>
              </w:rPr>
              <w:t>Нормативні посилання ……..……………………………….................</w:t>
            </w:r>
            <w:r w:rsidR="001F7434" w:rsidRPr="00353901">
              <w:rPr>
                <w:sz w:val="21"/>
                <w:szCs w:val="21"/>
              </w:rPr>
              <w:t>.</w:t>
            </w:r>
            <w:r w:rsidR="00B91082">
              <w:rPr>
                <w:sz w:val="21"/>
                <w:szCs w:val="21"/>
              </w:rPr>
              <w:t>.........................................</w:t>
            </w:r>
            <w:r w:rsidR="0095522F" w:rsidRPr="00353901">
              <w:rPr>
                <w:sz w:val="21"/>
                <w:szCs w:val="21"/>
                <w:lang w:val="ru-RU"/>
              </w:rPr>
              <w:t>.</w:t>
            </w:r>
          </w:p>
        </w:tc>
        <w:tc>
          <w:tcPr>
            <w:tcW w:w="707" w:type="dxa"/>
            <w:vAlign w:val="bottom"/>
          </w:tcPr>
          <w:p w:rsidR="00325DE4" w:rsidRPr="00353901" w:rsidRDefault="00B91082" w:rsidP="00294D9E">
            <w:pPr>
              <w:pStyle w:val="3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</w:tr>
      <w:tr w:rsidR="00325DE4" w:rsidRPr="00353901" w:rsidTr="007D2682">
        <w:tc>
          <w:tcPr>
            <w:tcW w:w="567" w:type="dxa"/>
          </w:tcPr>
          <w:p w:rsidR="00325DE4" w:rsidRPr="00353901" w:rsidRDefault="007D2682" w:rsidP="00B91082">
            <w:pPr>
              <w:pStyle w:val="31"/>
              <w:spacing w:line="28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 w:rsidR="00325DE4" w:rsidRPr="00353901">
              <w:rPr>
                <w:sz w:val="21"/>
                <w:szCs w:val="21"/>
              </w:rPr>
              <w:t>3</w:t>
            </w:r>
          </w:p>
        </w:tc>
        <w:tc>
          <w:tcPr>
            <w:tcW w:w="9040" w:type="dxa"/>
            <w:gridSpan w:val="2"/>
          </w:tcPr>
          <w:p w:rsidR="00325DE4" w:rsidRPr="00353901" w:rsidRDefault="00325DE4" w:rsidP="00B91082">
            <w:pPr>
              <w:pStyle w:val="31"/>
              <w:spacing w:line="288" w:lineRule="auto"/>
              <w:rPr>
                <w:sz w:val="21"/>
                <w:szCs w:val="21"/>
                <w:lang w:val="ru-RU"/>
              </w:rPr>
            </w:pPr>
            <w:r w:rsidRPr="00353901">
              <w:rPr>
                <w:sz w:val="21"/>
                <w:szCs w:val="21"/>
              </w:rPr>
              <w:t>Терміни та визначення понять ..…..……………...……………………</w:t>
            </w:r>
            <w:r w:rsidR="00B91082">
              <w:rPr>
                <w:sz w:val="21"/>
                <w:szCs w:val="21"/>
                <w:lang w:val="ru-RU"/>
              </w:rPr>
              <w:t>……………………………..</w:t>
            </w:r>
          </w:p>
        </w:tc>
        <w:tc>
          <w:tcPr>
            <w:tcW w:w="707" w:type="dxa"/>
            <w:vAlign w:val="bottom"/>
          </w:tcPr>
          <w:p w:rsidR="00325DE4" w:rsidRPr="00353901" w:rsidRDefault="00B91082" w:rsidP="00294D9E">
            <w:pPr>
              <w:pStyle w:val="3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</w:tr>
      <w:tr w:rsidR="00325DE4" w:rsidRPr="00353901" w:rsidTr="007D2682">
        <w:tc>
          <w:tcPr>
            <w:tcW w:w="567" w:type="dxa"/>
          </w:tcPr>
          <w:p w:rsidR="00325DE4" w:rsidRPr="00353901" w:rsidRDefault="007D2682" w:rsidP="00B91082">
            <w:pPr>
              <w:pStyle w:val="31"/>
              <w:spacing w:line="28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 w:rsidR="00325DE4" w:rsidRPr="00353901">
              <w:rPr>
                <w:sz w:val="21"/>
                <w:szCs w:val="21"/>
              </w:rPr>
              <w:t>4</w:t>
            </w:r>
          </w:p>
        </w:tc>
        <w:tc>
          <w:tcPr>
            <w:tcW w:w="9040" w:type="dxa"/>
            <w:gridSpan w:val="2"/>
          </w:tcPr>
          <w:p w:rsidR="00325DE4" w:rsidRPr="00353901" w:rsidRDefault="0042075A" w:rsidP="00B91082">
            <w:pPr>
              <w:suppressAutoHyphens/>
              <w:spacing w:line="288" w:lineRule="auto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353901">
              <w:rPr>
                <w:rFonts w:ascii="Arial" w:hAnsi="Arial" w:cs="Arial"/>
                <w:sz w:val="21"/>
                <w:szCs w:val="21"/>
                <w:lang w:val="uk-UA"/>
              </w:rPr>
              <w:t>Вимоги до показник</w:t>
            </w:r>
            <w:r w:rsidR="00BE43F1" w:rsidRPr="00353901">
              <w:rPr>
                <w:rFonts w:ascii="Arial" w:hAnsi="Arial" w:cs="Arial"/>
                <w:sz w:val="21"/>
                <w:szCs w:val="21"/>
                <w:lang w:val="uk-UA"/>
              </w:rPr>
              <w:t>ів</w:t>
            </w:r>
            <w:r w:rsidR="00F06995">
              <w:rPr>
                <w:rFonts w:ascii="Arial" w:hAnsi="Arial" w:cs="Arial"/>
                <w:sz w:val="21"/>
                <w:szCs w:val="21"/>
                <w:lang w:val="uk-UA"/>
              </w:rPr>
              <w:t xml:space="preserve"> </w:t>
            </w:r>
            <w:r w:rsidR="00490EE6" w:rsidRPr="00353901">
              <w:rPr>
                <w:rFonts w:ascii="Arial" w:hAnsi="Arial" w:cs="Arial"/>
                <w:bCs/>
                <w:kern w:val="24"/>
                <w:sz w:val="21"/>
                <w:szCs w:val="21"/>
                <w:lang w:val="uk-UA" w:eastAsia="uk-UA"/>
              </w:rPr>
              <w:t>енергетичної ефективності</w:t>
            </w:r>
            <w:r w:rsidR="00F06995">
              <w:rPr>
                <w:rFonts w:ascii="Arial" w:hAnsi="Arial" w:cs="Arial"/>
                <w:bCs/>
                <w:kern w:val="24"/>
                <w:sz w:val="21"/>
                <w:szCs w:val="21"/>
                <w:lang w:val="uk-UA" w:eastAsia="uk-UA"/>
              </w:rPr>
              <w:t xml:space="preserve"> </w:t>
            </w:r>
            <w:r w:rsidR="00492890" w:rsidRPr="00353901">
              <w:rPr>
                <w:rFonts w:ascii="Arial" w:hAnsi="Arial" w:cs="Arial"/>
                <w:sz w:val="21"/>
                <w:szCs w:val="21"/>
                <w:lang w:val="uk-UA"/>
              </w:rPr>
              <w:t xml:space="preserve">будівель </w:t>
            </w:r>
            <w:r w:rsidR="00C3147C" w:rsidRPr="00353901">
              <w:rPr>
                <w:rFonts w:ascii="Arial" w:hAnsi="Arial" w:cs="Arial"/>
                <w:sz w:val="21"/>
                <w:szCs w:val="21"/>
                <w:lang w:val="uk-UA"/>
              </w:rPr>
              <w:t>.....</w:t>
            </w:r>
            <w:r w:rsidRPr="00353901">
              <w:rPr>
                <w:rFonts w:ascii="Arial" w:hAnsi="Arial" w:cs="Arial"/>
                <w:sz w:val="21"/>
                <w:szCs w:val="21"/>
                <w:lang w:val="uk-UA"/>
              </w:rPr>
              <w:t>……</w:t>
            </w:r>
            <w:r w:rsidR="00B91082">
              <w:rPr>
                <w:rFonts w:ascii="Arial" w:hAnsi="Arial" w:cs="Arial"/>
                <w:sz w:val="21"/>
                <w:szCs w:val="21"/>
                <w:lang w:val="uk-UA"/>
              </w:rPr>
              <w:t>……………………………</w:t>
            </w:r>
          </w:p>
        </w:tc>
        <w:tc>
          <w:tcPr>
            <w:tcW w:w="707" w:type="dxa"/>
            <w:vAlign w:val="bottom"/>
          </w:tcPr>
          <w:p w:rsidR="00325DE4" w:rsidRPr="00353901" w:rsidRDefault="00B91082" w:rsidP="00294D9E">
            <w:pPr>
              <w:pStyle w:val="3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</w:tr>
      <w:tr w:rsidR="00325DE4" w:rsidRPr="00353901" w:rsidTr="007D2682">
        <w:tc>
          <w:tcPr>
            <w:tcW w:w="567" w:type="dxa"/>
          </w:tcPr>
          <w:p w:rsidR="00325DE4" w:rsidRPr="00353901" w:rsidRDefault="007D2682" w:rsidP="00B91082">
            <w:pPr>
              <w:pStyle w:val="31"/>
              <w:spacing w:line="28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 w:rsidR="00325DE4" w:rsidRPr="00353901">
              <w:rPr>
                <w:sz w:val="21"/>
                <w:szCs w:val="21"/>
              </w:rPr>
              <w:t>5</w:t>
            </w:r>
          </w:p>
        </w:tc>
        <w:tc>
          <w:tcPr>
            <w:tcW w:w="9040" w:type="dxa"/>
            <w:gridSpan w:val="2"/>
          </w:tcPr>
          <w:p w:rsidR="00325DE4" w:rsidRPr="00353901" w:rsidRDefault="0042075A" w:rsidP="00B91082">
            <w:pPr>
              <w:spacing w:line="288" w:lineRule="auto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353901">
              <w:rPr>
                <w:rFonts w:ascii="Arial" w:hAnsi="Arial" w:cs="Arial"/>
                <w:sz w:val="21"/>
                <w:szCs w:val="21"/>
                <w:lang w:val="uk-UA"/>
              </w:rPr>
              <w:t>Вимоги до теплотехнічних показників елементів теплоізоляційної оболонки будівель</w:t>
            </w:r>
            <w:r w:rsidR="007311B3" w:rsidRPr="00353901">
              <w:rPr>
                <w:rFonts w:ascii="Arial" w:hAnsi="Arial" w:cs="Arial"/>
                <w:sz w:val="21"/>
                <w:szCs w:val="21"/>
                <w:lang w:val="uk-UA"/>
              </w:rPr>
              <w:t xml:space="preserve"> та споруд </w:t>
            </w:r>
            <w:r w:rsidRPr="00353901">
              <w:rPr>
                <w:rFonts w:ascii="Arial" w:hAnsi="Arial" w:cs="Arial"/>
                <w:sz w:val="21"/>
                <w:szCs w:val="21"/>
                <w:lang w:val="uk-UA"/>
              </w:rPr>
              <w:t>………………………………………</w:t>
            </w:r>
            <w:r w:rsidR="00C3147C" w:rsidRPr="00353901">
              <w:rPr>
                <w:rFonts w:ascii="Arial" w:hAnsi="Arial" w:cs="Arial"/>
                <w:sz w:val="21"/>
                <w:szCs w:val="21"/>
                <w:lang w:val="uk-UA"/>
              </w:rPr>
              <w:t>…</w:t>
            </w:r>
            <w:r w:rsidR="0095522F" w:rsidRPr="00353901">
              <w:rPr>
                <w:rFonts w:ascii="Arial" w:hAnsi="Arial" w:cs="Arial"/>
                <w:sz w:val="21"/>
                <w:szCs w:val="21"/>
                <w:lang w:val="uk-UA"/>
              </w:rPr>
              <w:t>…</w:t>
            </w:r>
            <w:r w:rsidR="00B91082">
              <w:rPr>
                <w:rFonts w:ascii="Arial" w:hAnsi="Arial" w:cs="Arial"/>
                <w:sz w:val="21"/>
                <w:szCs w:val="21"/>
                <w:lang w:val="uk-UA"/>
              </w:rPr>
              <w:t>……………………………………………………….</w:t>
            </w:r>
          </w:p>
        </w:tc>
        <w:tc>
          <w:tcPr>
            <w:tcW w:w="707" w:type="dxa"/>
            <w:vAlign w:val="bottom"/>
          </w:tcPr>
          <w:p w:rsidR="00325DE4" w:rsidRPr="00353901" w:rsidRDefault="00B91082" w:rsidP="00294D9E">
            <w:pPr>
              <w:pStyle w:val="3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</w:tr>
      <w:tr w:rsidR="00C3147C" w:rsidRPr="00353901" w:rsidTr="007D2682">
        <w:tc>
          <w:tcPr>
            <w:tcW w:w="567" w:type="dxa"/>
          </w:tcPr>
          <w:p w:rsidR="00C3147C" w:rsidRPr="00353901" w:rsidRDefault="00C3147C" w:rsidP="00B91082">
            <w:pPr>
              <w:pStyle w:val="31"/>
              <w:spacing w:line="288" w:lineRule="auto"/>
              <w:rPr>
                <w:sz w:val="21"/>
                <w:szCs w:val="21"/>
              </w:rPr>
            </w:pPr>
            <w:r w:rsidRPr="00353901">
              <w:rPr>
                <w:sz w:val="21"/>
                <w:szCs w:val="21"/>
              </w:rPr>
              <w:t xml:space="preserve"> </w:t>
            </w:r>
            <w:r w:rsidR="007D2682">
              <w:rPr>
                <w:sz w:val="21"/>
                <w:szCs w:val="21"/>
              </w:rPr>
              <w:t xml:space="preserve"> </w:t>
            </w:r>
            <w:r w:rsidRPr="00353901">
              <w:rPr>
                <w:sz w:val="21"/>
                <w:szCs w:val="21"/>
              </w:rPr>
              <w:t>6</w:t>
            </w:r>
          </w:p>
        </w:tc>
        <w:tc>
          <w:tcPr>
            <w:tcW w:w="9040" w:type="dxa"/>
            <w:gridSpan w:val="2"/>
          </w:tcPr>
          <w:p w:rsidR="00C3147C" w:rsidRPr="00A82E19" w:rsidRDefault="00511476" w:rsidP="00696D78">
            <w:pPr>
              <w:spacing w:line="288" w:lineRule="auto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353901">
              <w:rPr>
                <w:rFonts w:ascii="Arial" w:hAnsi="Arial" w:cs="Arial"/>
                <w:sz w:val="21"/>
                <w:szCs w:val="21"/>
                <w:lang w:val="uk-UA"/>
              </w:rPr>
              <w:t xml:space="preserve">Параметри </w:t>
            </w:r>
            <w:r w:rsidR="00696D78">
              <w:rPr>
                <w:rFonts w:ascii="Arial" w:hAnsi="Arial" w:cs="Arial"/>
                <w:sz w:val="21"/>
                <w:szCs w:val="21"/>
                <w:lang w:val="uk-UA"/>
              </w:rPr>
              <w:t xml:space="preserve">проектування </w:t>
            </w:r>
            <w:r w:rsidR="00C3147C" w:rsidRPr="00353901">
              <w:rPr>
                <w:rFonts w:ascii="Arial" w:hAnsi="Arial" w:cs="Arial"/>
                <w:sz w:val="21"/>
                <w:szCs w:val="21"/>
                <w:lang w:val="uk-UA"/>
              </w:rPr>
              <w:t xml:space="preserve">та забезпечення </w:t>
            </w:r>
            <w:proofErr w:type="spellStart"/>
            <w:r w:rsidR="00C3147C" w:rsidRPr="00353901">
              <w:rPr>
                <w:rFonts w:ascii="Arial" w:hAnsi="Arial" w:cs="Arial"/>
                <w:sz w:val="21"/>
                <w:szCs w:val="21"/>
                <w:lang w:val="uk-UA"/>
              </w:rPr>
              <w:t>енергоефективності</w:t>
            </w:r>
            <w:proofErr w:type="spellEnd"/>
            <w:r w:rsidR="00C3147C" w:rsidRPr="00353901">
              <w:rPr>
                <w:rFonts w:ascii="Arial" w:hAnsi="Arial" w:cs="Arial"/>
                <w:sz w:val="21"/>
                <w:szCs w:val="21"/>
                <w:lang w:val="uk-UA"/>
              </w:rPr>
              <w:t xml:space="preserve"> </w:t>
            </w:r>
            <w:r w:rsidR="00492890" w:rsidRPr="00353901">
              <w:rPr>
                <w:rFonts w:ascii="Arial" w:hAnsi="Arial" w:cs="Arial"/>
                <w:sz w:val="21"/>
                <w:szCs w:val="21"/>
                <w:lang w:val="uk-UA"/>
              </w:rPr>
              <w:t xml:space="preserve">будівель </w:t>
            </w:r>
            <w:r w:rsidR="00D2424E" w:rsidRPr="00353901">
              <w:rPr>
                <w:rFonts w:ascii="Arial" w:hAnsi="Arial" w:cs="Arial"/>
                <w:sz w:val="21"/>
                <w:szCs w:val="21"/>
                <w:lang w:val="uk-UA"/>
              </w:rPr>
              <w:t>…</w:t>
            </w:r>
            <w:r w:rsidR="00A82E19">
              <w:rPr>
                <w:rFonts w:ascii="Arial" w:hAnsi="Arial" w:cs="Arial"/>
                <w:sz w:val="21"/>
                <w:szCs w:val="21"/>
                <w:lang w:val="uk-UA"/>
              </w:rPr>
              <w:t>………</w:t>
            </w:r>
            <w:r w:rsidR="00B91082">
              <w:rPr>
                <w:rFonts w:ascii="Arial" w:hAnsi="Arial" w:cs="Arial"/>
                <w:sz w:val="21"/>
                <w:szCs w:val="21"/>
                <w:lang w:val="uk-UA"/>
              </w:rPr>
              <w:t>……</w:t>
            </w:r>
            <w:r w:rsidR="00696D78">
              <w:rPr>
                <w:rFonts w:ascii="Arial" w:hAnsi="Arial" w:cs="Arial"/>
                <w:sz w:val="21"/>
                <w:szCs w:val="21"/>
                <w:lang w:val="uk-UA"/>
              </w:rPr>
              <w:t>…...</w:t>
            </w:r>
          </w:p>
        </w:tc>
        <w:tc>
          <w:tcPr>
            <w:tcW w:w="707" w:type="dxa"/>
            <w:vAlign w:val="bottom"/>
          </w:tcPr>
          <w:p w:rsidR="00C3147C" w:rsidRPr="00353901" w:rsidRDefault="00B91082" w:rsidP="00294D9E">
            <w:pPr>
              <w:pStyle w:val="3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</w:tr>
      <w:tr w:rsidR="00325DE4" w:rsidRPr="00353901" w:rsidTr="007D2682">
        <w:tc>
          <w:tcPr>
            <w:tcW w:w="567" w:type="dxa"/>
          </w:tcPr>
          <w:tbl>
            <w:tblPr>
              <w:tblW w:w="10316" w:type="dxa"/>
              <w:tblLayout w:type="fixed"/>
              <w:tblLook w:val="01E0"/>
            </w:tblPr>
            <w:tblGrid>
              <w:gridCol w:w="609"/>
              <w:gridCol w:w="9707"/>
            </w:tblGrid>
            <w:tr w:rsidR="00B118A3" w:rsidRPr="00353901" w:rsidTr="007D2682">
              <w:tc>
                <w:tcPr>
                  <w:tcW w:w="609" w:type="dxa"/>
                </w:tcPr>
                <w:p w:rsidR="00794594" w:rsidRPr="00353901" w:rsidRDefault="007D2682" w:rsidP="00B91082">
                  <w:pPr>
                    <w:spacing w:line="288" w:lineRule="auto"/>
                    <w:rPr>
                      <w:rFonts w:ascii="Arial" w:hAnsi="Arial" w:cs="Arial"/>
                      <w:sz w:val="21"/>
                      <w:szCs w:val="21"/>
                      <w:lang w:val="uk-UA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  <w:lang w:val="uk-UA"/>
                    </w:rPr>
                    <w:t>7</w:t>
                  </w:r>
                </w:p>
              </w:tc>
              <w:tc>
                <w:tcPr>
                  <w:tcW w:w="9707" w:type="dxa"/>
                </w:tcPr>
                <w:p w:rsidR="00B118A3" w:rsidRPr="00353901" w:rsidRDefault="00B118A3" w:rsidP="00B91082">
                  <w:pPr>
                    <w:widowControl w:val="0"/>
                    <w:shd w:val="clear" w:color="auto" w:fill="FFFFFF"/>
                    <w:tabs>
                      <w:tab w:val="left" w:pos="773"/>
                    </w:tabs>
                    <w:autoSpaceDE w:val="0"/>
                    <w:autoSpaceDN w:val="0"/>
                    <w:adjustRightInd w:val="0"/>
                    <w:spacing w:line="288" w:lineRule="auto"/>
                    <w:rPr>
                      <w:rFonts w:ascii="Arial" w:hAnsi="Arial" w:cs="Arial"/>
                      <w:sz w:val="21"/>
                      <w:szCs w:val="21"/>
                      <w:lang w:val="uk-UA"/>
                    </w:rPr>
                  </w:pPr>
                  <w:r w:rsidRPr="00353901">
                    <w:rPr>
                      <w:rFonts w:ascii="Arial" w:hAnsi="Arial" w:cs="Arial"/>
                      <w:sz w:val="21"/>
                      <w:szCs w:val="21"/>
                      <w:lang w:val="uk-UA"/>
                    </w:rPr>
                    <w:t xml:space="preserve">Параметри проектування та забезпечення </w:t>
                  </w:r>
                  <w:proofErr w:type="spellStart"/>
                  <w:r w:rsidRPr="00353901">
                    <w:rPr>
                      <w:rFonts w:ascii="Arial" w:hAnsi="Arial" w:cs="Arial"/>
                      <w:sz w:val="21"/>
                      <w:szCs w:val="21"/>
                      <w:lang w:val="uk-UA"/>
                    </w:rPr>
                    <w:t>енергоефективності</w:t>
                  </w:r>
                  <w:proofErr w:type="spellEnd"/>
                  <w:r w:rsidRPr="00353901">
                    <w:rPr>
                      <w:rFonts w:ascii="Arial" w:hAnsi="Arial" w:cs="Arial"/>
                      <w:sz w:val="21"/>
                      <w:szCs w:val="21"/>
                      <w:lang w:val="uk-UA"/>
                    </w:rPr>
                    <w:t xml:space="preserve"> ………….</w:t>
                  </w:r>
                </w:p>
                <w:p w:rsidR="00B118A3" w:rsidRPr="00353901" w:rsidRDefault="00B118A3" w:rsidP="00B91082">
                  <w:pPr>
                    <w:widowControl w:val="0"/>
                    <w:shd w:val="clear" w:color="auto" w:fill="FFFFFF"/>
                    <w:tabs>
                      <w:tab w:val="left" w:pos="758"/>
                    </w:tabs>
                    <w:suppressAutoHyphens/>
                    <w:autoSpaceDE w:val="0"/>
                    <w:autoSpaceDN w:val="0"/>
                    <w:adjustRightInd w:val="0"/>
                    <w:spacing w:line="288" w:lineRule="auto"/>
                    <w:ind w:firstLine="709"/>
                    <w:jc w:val="center"/>
                    <w:rPr>
                      <w:rFonts w:ascii="Arial" w:hAnsi="Arial" w:cs="Arial"/>
                      <w:sz w:val="21"/>
                      <w:szCs w:val="21"/>
                      <w:lang w:val="uk-UA"/>
                    </w:rPr>
                  </w:pPr>
                </w:p>
              </w:tc>
            </w:tr>
          </w:tbl>
          <w:p w:rsidR="00325DE4" w:rsidRPr="00353901" w:rsidRDefault="00325DE4" w:rsidP="00B91082">
            <w:pPr>
              <w:pStyle w:val="31"/>
              <w:spacing w:line="288" w:lineRule="auto"/>
              <w:rPr>
                <w:sz w:val="21"/>
                <w:szCs w:val="21"/>
              </w:rPr>
            </w:pPr>
          </w:p>
        </w:tc>
        <w:tc>
          <w:tcPr>
            <w:tcW w:w="9040" w:type="dxa"/>
            <w:gridSpan w:val="2"/>
          </w:tcPr>
          <w:p w:rsidR="00794594" w:rsidRPr="00353901" w:rsidRDefault="00DA586F" w:rsidP="00B91082">
            <w:pPr>
              <w:widowControl w:val="0"/>
              <w:shd w:val="clear" w:color="auto" w:fill="FFFFFF"/>
              <w:tabs>
                <w:tab w:val="left" w:pos="758"/>
              </w:tabs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353901">
              <w:rPr>
                <w:rFonts w:ascii="Arial" w:hAnsi="Arial" w:cs="Arial"/>
                <w:sz w:val="21"/>
                <w:szCs w:val="21"/>
                <w:lang w:val="uk-UA"/>
              </w:rPr>
              <w:t xml:space="preserve">Складання розділу </w:t>
            </w:r>
            <w:proofErr w:type="spellStart"/>
            <w:r w:rsidRPr="00353901">
              <w:rPr>
                <w:rFonts w:ascii="Arial" w:hAnsi="Arial" w:cs="Arial"/>
                <w:sz w:val="21"/>
                <w:szCs w:val="21"/>
                <w:lang w:val="uk-UA"/>
              </w:rPr>
              <w:t>енергоефективності</w:t>
            </w:r>
            <w:proofErr w:type="spellEnd"/>
            <w:r w:rsidRPr="00353901">
              <w:rPr>
                <w:rFonts w:ascii="Arial" w:hAnsi="Arial" w:cs="Arial"/>
                <w:sz w:val="21"/>
                <w:szCs w:val="21"/>
                <w:lang w:val="uk-UA"/>
              </w:rPr>
              <w:t>, представлення теплотехнічних та енергетичних показників будівель</w:t>
            </w:r>
            <w:r w:rsidR="001F7434" w:rsidRPr="00353901">
              <w:rPr>
                <w:rFonts w:ascii="Arial" w:hAnsi="Arial" w:cs="Arial"/>
                <w:sz w:val="21"/>
                <w:szCs w:val="21"/>
                <w:lang w:val="uk-UA"/>
              </w:rPr>
              <w:t>……………………</w:t>
            </w:r>
            <w:r w:rsidR="00C3147C" w:rsidRPr="00353901">
              <w:rPr>
                <w:rFonts w:ascii="Arial" w:hAnsi="Arial" w:cs="Arial"/>
                <w:sz w:val="21"/>
                <w:szCs w:val="21"/>
                <w:lang w:val="uk-UA"/>
              </w:rPr>
              <w:t>…</w:t>
            </w:r>
            <w:r w:rsidRPr="00353901">
              <w:rPr>
                <w:rFonts w:ascii="Arial" w:hAnsi="Arial" w:cs="Arial"/>
                <w:sz w:val="21"/>
                <w:szCs w:val="21"/>
                <w:lang w:val="uk-UA"/>
              </w:rPr>
              <w:t>…………</w:t>
            </w:r>
            <w:r w:rsidR="00D2424E" w:rsidRPr="00353901">
              <w:rPr>
                <w:rFonts w:ascii="Arial" w:hAnsi="Arial" w:cs="Arial"/>
                <w:sz w:val="21"/>
                <w:szCs w:val="21"/>
                <w:lang w:val="uk-UA"/>
              </w:rPr>
              <w:t>…………………………………</w:t>
            </w:r>
            <w:r w:rsidR="00B91082">
              <w:rPr>
                <w:rFonts w:ascii="Arial" w:hAnsi="Arial" w:cs="Arial"/>
                <w:sz w:val="21"/>
                <w:szCs w:val="21"/>
                <w:lang w:val="uk-UA"/>
              </w:rPr>
              <w:t>……………….</w:t>
            </w:r>
            <w:r w:rsidR="0095522F" w:rsidRPr="00353901">
              <w:rPr>
                <w:rFonts w:ascii="Arial" w:hAnsi="Arial" w:cs="Arial"/>
                <w:sz w:val="21"/>
                <w:szCs w:val="21"/>
                <w:lang w:val="uk-UA"/>
              </w:rPr>
              <w:t>.</w:t>
            </w:r>
          </w:p>
        </w:tc>
        <w:tc>
          <w:tcPr>
            <w:tcW w:w="707" w:type="dxa"/>
            <w:vAlign w:val="bottom"/>
          </w:tcPr>
          <w:p w:rsidR="00492890" w:rsidRPr="00353901" w:rsidRDefault="00B91082" w:rsidP="000F5A3E">
            <w:pPr>
              <w:rPr>
                <w:rFonts w:ascii="Arial" w:hAnsi="Arial" w:cs="Arial"/>
                <w:sz w:val="21"/>
                <w:szCs w:val="21"/>
                <w:lang w:val="uk-UA"/>
              </w:rPr>
            </w:pPr>
            <w:r>
              <w:rPr>
                <w:rFonts w:ascii="Arial" w:hAnsi="Arial" w:cs="Arial"/>
                <w:sz w:val="21"/>
                <w:szCs w:val="21"/>
                <w:lang w:val="uk-UA"/>
              </w:rPr>
              <w:t>1</w:t>
            </w:r>
            <w:r w:rsidR="004C77B8">
              <w:rPr>
                <w:rFonts w:ascii="Arial" w:hAnsi="Arial" w:cs="Arial"/>
                <w:sz w:val="21"/>
                <w:szCs w:val="21"/>
                <w:lang w:val="uk-UA"/>
              </w:rPr>
              <w:t>3</w:t>
            </w:r>
          </w:p>
        </w:tc>
      </w:tr>
      <w:tr w:rsidR="00B91082" w:rsidRPr="00353901" w:rsidTr="007D2682">
        <w:trPr>
          <w:trHeight w:val="325"/>
        </w:trPr>
        <w:tc>
          <w:tcPr>
            <w:tcW w:w="9607" w:type="dxa"/>
            <w:gridSpan w:val="3"/>
          </w:tcPr>
          <w:p w:rsidR="00B91082" w:rsidRPr="00353901" w:rsidRDefault="00E16CD6" w:rsidP="007D2682">
            <w:pPr>
              <w:shd w:val="clear" w:color="auto" w:fill="FFFFFF"/>
              <w:suppressAutoHyphens/>
              <w:rPr>
                <w:rFonts w:ascii="Arial" w:hAnsi="Arial" w:cs="Arial"/>
                <w:sz w:val="21"/>
                <w:szCs w:val="21"/>
                <w:lang w:val="uk-UA"/>
              </w:rPr>
            </w:pPr>
            <w:hyperlink w:anchor="_Toc166573752" w:history="1">
              <w:r w:rsidR="00B91082" w:rsidRPr="00353901">
                <w:rPr>
                  <w:rStyle w:val="a8"/>
                  <w:rFonts w:ascii="Arial" w:hAnsi="Arial" w:cs="Arial"/>
                  <w:color w:val="auto"/>
                  <w:sz w:val="21"/>
                  <w:szCs w:val="21"/>
                  <w:u w:val="none"/>
                  <w:lang w:val="uk-UA"/>
                </w:rPr>
                <w:t>Додаток А</w:t>
              </w:r>
            </w:hyperlink>
          </w:p>
          <w:p w:rsidR="00B91082" w:rsidRPr="00B91082" w:rsidRDefault="007D2682" w:rsidP="007D2682">
            <w:pPr>
              <w:shd w:val="clear" w:color="auto" w:fill="FFFFFF"/>
              <w:suppressAutoHyphens/>
              <w:jc w:val="both"/>
              <w:rPr>
                <w:rFonts w:ascii="Arial" w:hAnsi="Arial" w:cs="Arial"/>
                <w:sz w:val="21"/>
                <w:szCs w:val="21"/>
                <w:lang w:val="uk-UA"/>
              </w:rPr>
            </w:pPr>
            <w:r>
              <w:rPr>
                <w:rFonts w:ascii="Arial" w:hAnsi="Arial" w:cs="Arial"/>
                <w:sz w:val="21"/>
                <w:szCs w:val="21"/>
                <w:lang w:val="uk-UA"/>
              </w:rPr>
              <w:t xml:space="preserve">     </w:t>
            </w:r>
            <w:r w:rsidR="00B91082" w:rsidRPr="00353901">
              <w:rPr>
                <w:rFonts w:ascii="Arial" w:hAnsi="Arial" w:cs="Arial"/>
                <w:sz w:val="21"/>
                <w:szCs w:val="21"/>
                <w:lang w:val="uk-UA"/>
              </w:rPr>
              <w:t>Карта-схема температурних зон України</w:t>
            </w:r>
            <w:r w:rsidR="00B91082" w:rsidRPr="00353901">
              <w:rPr>
                <w:rFonts w:ascii="Arial" w:hAnsi="Arial" w:cs="Arial"/>
                <w:sz w:val="21"/>
                <w:szCs w:val="21"/>
              </w:rPr>
              <w:t>…………………</w:t>
            </w:r>
            <w:r w:rsidR="00B91082">
              <w:rPr>
                <w:rFonts w:ascii="Arial" w:hAnsi="Arial" w:cs="Arial"/>
                <w:sz w:val="21"/>
                <w:szCs w:val="21"/>
              </w:rPr>
              <w:t>…</w:t>
            </w:r>
            <w:r w:rsidR="00B91082">
              <w:rPr>
                <w:rFonts w:ascii="Arial" w:hAnsi="Arial" w:cs="Arial"/>
                <w:sz w:val="21"/>
                <w:szCs w:val="21"/>
                <w:lang w:val="uk-UA"/>
              </w:rPr>
              <w:t>………………………</w:t>
            </w:r>
            <w:r>
              <w:rPr>
                <w:rFonts w:ascii="Arial" w:hAnsi="Arial" w:cs="Arial"/>
                <w:sz w:val="21"/>
                <w:szCs w:val="21"/>
                <w:lang w:val="uk-UA"/>
              </w:rPr>
              <w:t>………………..</w:t>
            </w:r>
            <w:r w:rsidR="00B91082">
              <w:rPr>
                <w:rFonts w:ascii="Arial" w:hAnsi="Arial" w:cs="Arial"/>
                <w:sz w:val="21"/>
                <w:szCs w:val="21"/>
                <w:lang w:val="uk-UA"/>
              </w:rPr>
              <w:t>.</w:t>
            </w:r>
          </w:p>
        </w:tc>
        <w:tc>
          <w:tcPr>
            <w:tcW w:w="707" w:type="dxa"/>
            <w:vAlign w:val="bottom"/>
          </w:tcPr>
          <w:p w:rsidR="00B91082" w:rsidRPr="00353901" w:rsidRDefault="00B91082" w:rsidP="00294D9E">
            <w:pPr>
              <w:pStyle w:val="3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4C77B8">
              <w:rPr>
                <w:sz w:val="21"/>
                <w:szCs w:val="21"/>
              </w:rPr>
              <w:t>6</w:t>
            </w:r>
          </w:p>
        </w:tc>
      </w:tr>
      <w:tr w:rsidR="00B91082" w:rsidRPr="00353901" w:rsidTr="007D2682">
        <w:tc>
          <w:tcPr>
            <w:tcW w:w="9607" w:type="dxa"/>
            <w:gridSpan w:val="3"/>
          </w:tcPr>
          <w:p w:rsidR="00B91082" w:rsidRPr="00353901" w:rsidRDefault="00B91082" w:rsidP="00B91082">
            <w:pPr>
              <w:pStyle w:val="WW-3"/>
              <w:tabs>
                <w:tab w:val="left" w:pos="0"/>
                <w:tab w:val="left" w:pos="1310"/>
              </w:tabs>
              <w:spacing w:line="288" w:lineRule="auto"/>
              <w:ind w:right="-108" w:firstLine="0"/>
              <w:jc w:val="left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353901">
              <w:rPr>
                <w:rFonts w:ascii="Arial" w:hAnsi="Arial" w:cs="Arial"/>
                <w:sz w:val="21"/>
                <w:szCs w:val="21"/>
                <w:lang w:val="uk-UA"/>
              </w:rPr>
              <w:t>Додаток  Б</w:t>
            </w:r>
          </w:p>
          <w:p w:rsidR="00B91082" w:rsidRPr="00353901" w:rsidRDefault="007D2682" w:rsidP="007D2682">
            <w:pPr>
              <w:shd w:val="clear" w:color="auto" w:fill="FFFFFF"/>
              <w:suppressAutoHyphens/>
              <w:spacing w:line="288" w:lineRule="auto"/>
              <w:rPr>
                <w:rFonts w:ascii="Arial" w:hAnsi="Arial" w:cs="Arial"/>
                <w:sz w:val="21"/>
                <w:szCs w:val="21"/>
                <w:lang w:val="uk-UA"/>
              </w:rPr>
            </w:pPr>
            <w:r>
              <w:rPr>
                <w:rFonts w:ascii="Arial" w:hAnsi="Arial" w:cs="Arial"/>
                <w:sz w:val="21"/>
                <w:szCs w:val="21"/>
                <w:lang w:val="uk-UA"/>
              </w:rPr>
              <w:t xml:space="preserve">     </w:t>
            </w:r>
            <w:proofErr w:type="spellStart"/>
            <w:r w:rsidR="00B91082" w:rsidRPr="00353901">
              <w:rPr>
                <w:rFonts w:ascii="Arial" w:hAnsi="Arial" w:cs="Arial"/>
                <w:sz w:val="21"/>
                <w:szCs w:val="21"/>
                <w:lang w:val="uk-UA"/>
              </w:rPr>
              <w:t>Тепловологісний</w:t>
            </w:r>
            <w:proofErr w:type="spellEnd"/>
            <w:r w:rsidR="00B91082" w:rsidRPr="00353901">
              <w:rPr>
                <w:rFonts w:ascii="Arial" w:hAnsi="Arial" w:cs="Arial"/>
                <w:sz w:val="21"/>
                <w:szCs w:val="21"/>
                <w:lang w:val="uk-UA"/>
              </w:rPr>
              <w:t xml:space="preserve"> режим приміщен</w:t>
            </w:r>
            <w:r w:rsidR="00B91082">
              <w:rPr>
                <w:rFonts w:ascii="Arial" w:hAnsi="Arial" w:cs="Arial"/>
                <w:sz w:val="21"/>
                <w:szCs w:val="21"/>
                <w:lang w:val="uk-UA"/>
              </w:rPr>
              <w:t>ь, матеріалів в конструкціях та</w:t>
            </w:r>
            <w:r>
              <w:rPr>
                <w:rFonts w:ascii="Arial" w:hAnsi="Arial" w:cs="Arial"/>
                <w:sz w:val="21"/>
                <w:szCs w:val="21"/>
                <w:lang w:val="uk-UA"/>
              </w:rPr>
              <w:t xml:space="preserve"> </w:t>
            </w:r>
            <w:r w:rsidR="00B91082" w:rsidRPr="00353901">
              <w:rPr>
                <w:rFonts w:ascii="Arial" w:hAnsi="Arial" w:cs="Arial"/>
                <w:sz w:val="21"/>
                <w:szCs w:val="21"/>
                <w:lang w:val="uk-UA"/>
              </w:rPr>
              <w:t xml:space="preserve">температура зовнішнього </w:t>
            </w:r>
            <w:r>
              <w:rPr>
                <w:rFonts w:ascii="Arial" w:hAnsi="Arial" w:cs="Arial"/>
                <w:sz w:val="21"/>
                <w:szCs w:val="21"/>
                <w:lang w:val="uk-UA"/>
              </w:rPr>
              <w:t xml:space="preserve">      </w:t>
            </w:r>
            <w:r w:rsidR="00B91082" w:rsidRPr="00353901">
              <w:rPr>
                <w:rFonts w:ascii="Arial" w:hAnsi="Arial" w:cs="Arial"/>
                <w:sz w:val="21"/>
                <w:szCs w:val="21"/>
                <w:lang w:val="uk-UA"/>
              </w:rPr>
              <w:t>повітря для теплотехнічних</w:t>
            </w:r>
            <w:r>
              <w:rPr>
                <w:rFonts w:ascii="Arial" w:hAnsi="Arial" w:cs="Arial"/>
                <w:sz w:val="21"/>
                <w:szCs w:val="21"/>
                <w:lang w:val="uk-UA"/>
              </w:rPr>
              <w:t xml:space="preserve"> розрахунків……………………………………………………………………</w:t>
            </w:r>
            <w:r w:rsidR="00B91082" w:rsidRPr="00353901">
              <w:rPr>
                <w:rFonts w:ascii="Arial" w:hAnsi="Arial" w:cs="Arial"/>
                <w:sz w:val="21"/>
                <w:szCs w:val="21"/>
                <w:lang w:val="uk-UA"/>
              </w:rPr>
              <w:t xml:space="preserve"> </w:t>
            </w:r>
          </w:p>
        </w:tc>
        <w:tc>
          <w:tcPr>
            <w:tcW w:w="707" w:type="dxa"/>
            <w:vAlign w:val="bottom"/>
          </w:tcPr>
          <w:p w:rsidR="00B91082" w:rsidRPr="00353901" w:rsidRDefault="00B91082" w:rsidP="00294D9E">
            <w:pPr>
              <w:pStyle w:val="3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4C77B8">
              <w:rPr>
                <w:sz w:val="21"/>
                <w:szCs w:val="21"/>
              </w:rPr>
              <w:t>7</w:t>
            </w:r>
          </w:p>
        </w:tc>
      </w:tr>
      <w:tr w:rsidR="00B91082" w:rsidRPr="00353901" w:rsidTr="007D2682">
        <w:tc>
          <w:tcPr>
            <w:tcW w:w="9607" w:type="dxa"/>
            <w:gridSpan w:val="3"/>
          </w:tcPr>
          <w:p w:rsidR="00B91082" w:rsidRPr="00353901" w:rsidRDefault="00B91082" w:rsidP="00B91082">
            <w:pPr>
              <w:pStyle w:val="WW-3"/>
              <w:tabs>
                <w:tab w:val="left" w:pos="0"/>
                <w:tab w:val="left" w:pos="1310"/>
              </w:tabs>
              <w:spacing w:line="288" w:lineRule="auto"/>
              <w:ind w:right="-108" w:firstLine="0"/>
              <w:jc w:val="left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353901">
              <w:rPr>
                <w:rFonts w:ascii="Arial" w:hAnsi="Arial" w:cs="Arial"/>
                <w:sz w:val="21"/>
                <w:szCs w:val="21"/>
                <w:lang w:val="uk-UA"/>
              </w:rPr>
              <w:t xml:space="preserve">Додаток В </w:t>
            </w:r>
          </w:p>
          <w:p w:rsidR="00B91082" w:rsidRPr="00353901" w:rsidRDefault="007D2682" w:rsidP="00B91082">
            <w:pPr>
              <w:shd w:val="clear" w:color="auto" w:fill="FFFFFF"/>
              <w:suppressAutoHyphens/>
              <w:spacing w:line="288" w:lineRule="auto"/>
              <w:rPr>
                <w:rFonts w:ascii="Arial" w:hAnsi="Arial" w:cs="Arial"/>
                <w:sz w:val="21"/>
                <w:szCs w:val="21"/>
                <w:lang w:val="uk-UA"/>
              </w:rPr>
            </w:pPr>
            <w:r>
              <w:rPr>
                <w:rFonts w:ascii="Arial" w:hAnsi="Arial" w:cs="Arial"/>
                <w:sz w:val="21"/>
                <w:szCs w:val="21"/>
                <w:lang w:val="uk-UA"/>
              </w:rPr>
              <w:t xml:space="preserve">     </w:t>
            </w:r>
            <w:r w:rsidR="00B91082" w:rsidRPr="00353901">
              <w:rPr>
                <w:rFonts w:ascii="Arial" w:hAnsi="Arial" w:cs="Arial"/>
                <w:sz w:val="21"/>
                <w:szCs w:val="21"/>
                <w:lang w:val="uk-UA"/>
              </w:rPr>
              <w:t>Форма представлення зведених характеристик будівлі …</w:t>
            </w:r>
            <w:r w:rsidR="00B91082">
              <w:rPr>
                <w:rFonts w:ascii="Arial" w:hAnsi="Arial" w:cs="Arial"/>
                <w:sz w:val="21"/>
                <w:szCs w:val="21"/>
                <w:lang w:val="uk-UA"/>
              </w:rPr>
              <w:t>………………………</w:t>
            </w:r>
            <w:r>
              <w:rPr>
                <w:rFonts w:ascii="Arial" w:hAnsi="Arial" w:cs="Arial"/>
                <w:sz w:val="21"/>
                <w:szCs w:val="21"/>
                <w:lang w:val="uk-UA"/>
              </w:rPr>
              <w:t>………………….</w:t>
            </w:r>
          </w:p>
        </w:tc>
        <w:tc>
          <w:tcPr>
            <w:tcW w:w="707" w:type="dxa"/>
            <w:vAlign w:val="bottom"/>
          </w:tcPr>
          <w:p w:rsidR="00B91082" w:rsidRPr="00353901" w:rsidRDefault="00B91082" w:rsidP="00294D9E">
            <w:pPr>
              <w:pStyle w:val="3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4C77B8">
              <w:rPr>
                <w:sz w:val="21"/>
                <w:szCs w:val="21"/>
              </w:rPr>
              <w:t>8</w:t>
            </w:r>
          </w:p>
        </w:tc>
      </w:tr>
      <w:tr w:rsidR="008E5503" w:rsidRPr="00353901" w:rsidTr="007D2682">
        <w:tc>
          <w:tcPr>
            <w:tcW w:w="9607" w:type="dxa"/>
            <w:gridSpan w:val="3"/>
          </w:tcPr>
          <w:p w:rsidR="00B91082" w:rsidRDefault="00840380" w:rsidP="00B91082">
            <w:pPr>
              <w:shd w:val="clear" w:color="auto" w:fill="FFFFFF"/>
              <w:suppressAutoHyphens/>
              <w:spacing w:line="288" w:lineRule="auto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353901">
              <w:rPr>
                <w:rFonts w:ascii="Arial" w:hAnsi="Arial" w:cs="Arial"/>
                <w:sz w:val="21"/>
                <w:szCs w:val="21"/>
                <w:lang w:val="uk-UA"/>
              </w:rPr>
              <w:t xml:space="preserve">Додаток Г       </w:t>
            </w:r>
          </w:p>
          <w:p w:rsidR="008E5503" w:rsidRPr="00F06995" w:rsidRDefault="007D2682" w:rsidP="00B91082">
            <w:pPr>
              <w:shd w:val="clear" w:color="auto" w:fill="FFFFFF"/>
              <w:suppressAutoHyphens/>
              <w:spacing w:line="288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uk-UA"/>
              </w:rPr>
              <w:t xml:space="preserve">      </w:t>
            </w:r>
            <w:r w:rsidR="008E5503" w:rsidRPr="00353901">
              <w:rPr>
                <w:rFonts w:ascii="Arial" w:hAnsi="Arial" w:cs="Arial"/>
                <w:sz w:val="21"/>
                <w:szCs w:val="21"/>
                <w:lang w:val="uk-UA"/>
              </w:rPr>
              <w:t>Бібліографія ……………………………………………………</w:t>
            </w:r>
            <w:r w:rsidR="00B91082">
              <w:rPr>
                <w:rFonts w:ascii="Arial" w:hAnsi="Arial" w:cs="Arial"/>
                <w:sz w:val="21"/>
                <w:szCs w:val="21"/>
                <w:lang w:val="uk-UA"/>
              </w:rPr>
              <w:t>………………………………………….</w:t>
            </w:r>
          </w:p>
        </w:tc>
        <w:tc>
          <w:tcPr>
            <w:tcW w:w="707" w:type="dxa"/>
            <w:vAlign w:val="bottom"/>
          </w:tcPr>
          <w:p w:rsidR="008E5503" w:rsidRPr="00353901" w:rsidRDefault="00B91082" w:rsidP="00294D9E">
            <w:pPr>
              <w:pStyle w:val="3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 w:rsidR="004C77B8">
              <w:rPr>
                <w:sz w:val="21"/>
                <w:szCs w:val="21"/>
              </w:rPr>
              <w:t>2</w:t>
            </w:r>
          </w:p>
        </w:tc>
      </w:tr>
      <w:tr w:rsidR="00325DE4" w:rsidRPr="00353901" w:rsidTr="007D2682">
        <w:tc>
          <w:tcPr>
            <w:tcW w:w="1795" w:type="dxa"/>
            <w:gridSpan w:val="2"/>
          </w:tcPr>
          <w:p w:rsidR="00325DE4" w:rsidRPr="00353901" w:rsidRDefault="00325DE4" w:rsidP="00C260A7">
            <w:pPr>
              <w:pStyle w:val="WW-3"/>
              <w:tabs>
                <w:tab w:val="left" w:pos="0"/>
                <w:tab w:val="left" w:pos="1310"/>
              </w:tabs>
              <w:spacing w:line="276" w:lineRule="auto"/>
              <w:ind w:right="-108" w:firstLine="0"/>
              <w:jc w:val="left"/>
              <w:rPr>
                <w:rFonts w:ascii="Arial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7812" w:type="dxa"/>
          </w:tcPr>
          <w:p w:rsidR="00325DE4" w:rsidRPr="00353901" w:rsidRDefault="00325DE4" w:rsidP="00C260A7">
            <w:pPr>
              <w:pStyle w:val="WW-3"/>
              <w:tabs>
                <w:tab w:val="left" w:pos="0"/>
              </w:tabs>
              <w:spacing w:line="276" w:lineRule="auto"/>
              <w:ind w:right="148" w:firstLine="0"/>
              <w:jc w:val="left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707" w:type="dxa"/>
            <w:vAlign w:val="bottom"/>
          </w:tcPr>
          <w:p w:rsidR="00325DE4" w:rsidRPr="00353901" w:rsidRDefault="00325DE4" w:rsidP="00294D9E">
            <w:pPr>
              <w:pStyle w:val="31"/>
              <w:rPr>
                <w:sz w:val="21"/>
                <w:szCs w:val="21"/>
              </w:rPr>
            </w:pPr>
          </w:p>
        </w:tc>
      </w:tr>
    </w:tbl>
    <w:p w:rsidR="00325DE4" w:rsidRPr="00353901" w:rsidRDefault="00325DE4" w:rsidP="00C260A7">
      <w:pPr>
        <w:pStyle w:val="WW-3"/>
        <w:tabs>
          <w:tab w:val="left" w:pos="0"/>
          <w:tab w:val="left" w:pos="1310"/>
        </w:tabs>
        <w:spacing w:line="276" w:lineRule="auto"/>
        <w:ind w:right="-108" w:firstLine="0"/>
        <w:jc w:val="left"/>
        <w:rPr>
          <w:rFonts w:ascii="Arial" w:hAnsi="Arial" w:cs="Arial"/>
          <w:sz w:val="21"/>
          <w:szCs w:val="21"/>
          <w:lang w:val="uk-UA"/>
        </w:rPr>
        <w:sectPr w:rsidR="00325DE4" w:rsidRPr="00353901" w:rsidSect="00274F59">
          <w:headerReference w:type="even" r:id="rId12"/>
          <w:headerReference w:type="default" r:id="rId13"/>
          <w:footerReference w:type="even" r:id="rId14"/>
          <w:footerReference w:type="default" r:id="rId15"/>
          <w:pgSz w:w="11906" w:h="16838"/>
          <w:pgMar w:top="1134" w:right="566" w:bottom="1134" w:left="993" w:header="709" w:footer="709" w:gutter="0"/>
          <w:pgNumType w:fmt="upperRoman" w:start="2" w:chapStyle="1"/>
          <w:cols w:space="708"/>
          <w:docGrid w:linePitch="360"/>
        </w:sectPr>
      </w:pPr>
    </w:p>
    <w:p w:rsidR="00325DE4" w:rsidRPr="00353901" w:rsidRDefault="00325DE4" w:rsidP="005B60C2">
      <w:pPr>
        <w:suppressAutoHyphens/>
        <w:jc w:val="center"/>
        <w:rPr>
          <w:rFonts w:ascii="Arial" w:hAnsi="Arial" w:cs="Arial"/>
          <w:b/>
          <w:caps/>
          <w:sz w:val="21"/>
          <w:szCs w:val="21"/>
          <w:lang w:val="uk-UA"/>
        </w:rPr>
      </w:pPr>
      <w:r w:rsidRPr="00353901">
        <w:rPr>
          <w:rFonts w:ascii="Arial" w:hAnsi="Arial" w:cs="Arial"/>
          <w:b/>
          <w:caps/>
          <w:sz w:val="21"/>
          <w:szCs w:val="21"/>
          <w:lang w:val="uk-UA"/>
        </w:rPr>
        <w:lastRenderedPageBreak/>
        <w:t>державні будівельні норми україни</w:t>
      </w:r>
    </w:p>
    <w:p w:rsidR="00325DE4" w:rsidRPr="00353901" w:rsidRDefault="00E16CD6" w:rsidP="00C260A7">
      <w:pPr>
        <w:suppressAutoHyphens/>
        <w:spacing w:line="360" w:lineRule="auto"/>
        <w:rPr>
          <w:rFonts w:ascii="Arial" w:hAnsi="Arial" w:cs="Arial"/>
          <w:sz w:val="21"/>
          <w:szCs w:val="21"/>
          <w:lang w:val="uk-UA"/>
        </w:rPr>
      </w:pPr>
      <w:r>
        <w:rPr>
          <w:rFonts w:ascii="Arial" w:hAnsi="Arial" w:cs="Arial"/>
          <w:noProof/>
          <w:sz w:val="21"/>
          <w:szCs w:val="21"/>
        </w:rPr>
        <w:pict>
          <v:line id="Line 6" o:spid="_x0000_s1029" style="position:absolute;z-index:251657728;visibility:visible" from="-5.9pt,17.1pt" to="476.3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"/>
        </w:pict>
      </w:r>
      <w:r>
        <w:rPr>
          <w:rFonts w:ascii="Arial" w:hAnsi="Arial" w:cs="Arial"/>
          <w:noProof/>
          <w:sz w:val="21"/>
          <w:szCs w:val="21"/>
        </w:rPr>
        <w:pict>
          <v:line id="Line 5" o:spid="_x0000_s1028" style="position:absolute;z-index:251656704;visibility:visible;mso-wrap-distance-top:-6e-5mm;mso-wrap-distance-bottom:-6e-5mm" from="-5.85pt,7.95pt" to="475.6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N7mEgIAACkEAAAOAAAAZHJzL2Uyb0RvYy54bWysU8GO2jAQvVfqP1i+QxI2UD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" strokeweight="3pt"/>
        </w:pict>
      </w:r>
    </w:p>
    <w:p w:rsidR="00325DE4" w:rsidRPr="00353901" w:rsidRDefault="00325DE4" w:rsidP="00C260A7">
      <w:pPr>
        <w:suppressAutoHyphens/>
        <w:spacing w:line="360" w:lineRule="auto"/>
        <w:rPr>
          <w:rFonts w:ascii="Arial" w:hAnsi="Arial" w:cs="Arial"/>
          <w:sz w:val="21"/>
          <w:szCs w:val="21"/>
          <w:lang w:val="uk-UA"/>
        </w:rPr>
      </w:pPr>
    </w:p>
    <w:p w:rsidR="00325DE4" w:rsidRPr="00353901" w:rsidRDefault="00325DE4" w:rsidP="005B60C2">
      <w:pPr>
        <w:shd w:val="clear" w:color="auto" w:fill="FFFFFF"/>
        <w:suppressAutoHyphens/>
        <w:ind w:hanging="142"/>
        <w:jc w:val="center"/>
        <w:rPr>
          <w:rFonts w:ascii="Arial" w:hAnsi="Arial" w:cs="Arial"/>
          <w:b/>
          <w:sz w:val="21"/>
          <w:szCs w:val="21"/>
          <w:lang w:val="uk-UA"/>
        </w:rPr>
      </w:pPr>
      <w:r w:rsidRPr="00353901">
        <w:rPr>
          <w:rFonts w:ascii="Arial" w:hAnsi="Arial" w:cs="Arial"/>
          <w:b/>
          <w:sz w:val="21"/>
          <w:szCs w:val="21"/>
          <w:lang w:val="uk-UA"/>
        </w:rPr>
        <w:t>ТЕПЛОВА ІЗОЛЯЦІЯ</w:t>
      </w:r>
      <w:r w:rsidR="007C4F3C" w:rsidRPr="00353901">
        <w:rPr>
          <w:rFonts w:ascii="Arial" w:hAnsi="Arial" w:cs="Arial"/>
          <w:b/>
          <w:sz w:val="21"/>
          <w:szCs w:val="21"/>
          <w:lang w:val="uk-UA"/>
        </w:rPr>
        <w:t xml:space="preserve"> ТА ЕНЕРГОЕФЕКТИВНІСТЬ</w:t>
      </w:r>
      <w:r w:rsidRPr="00353901">
        <w:rPr>
          <w:rFonts w:ascii="Arial" w:hAnsi="Arial" w:cs="Arial"/>
          <w:b/>
          <w:sz w:val="21"/>
          <w:szCs w:val="21"/>
          <w:lang w:val="uk-UA"/>
        </w:rPr>
        <w:t xml:space="preserve"> БУДІВЕЛЬ </w:t>
      </w:r>
    </w:p>
    <w:p w:rsidR="00325DE4" w:rsidRPr="00353901" w:rsidRDefault="00325DE4" w:rsidP="005B60C2">
      <w:pPr>
        <w:shd w:val="clear" w:color="auto" w:fill="FFFFFF"/>
        <w:suppressAutoHyphens/>
        <w:jc w:val="center"/>
        <w:rPr>
          <w:rFonts w:ascii="Arial" w:hAnsi="Arial" w:cs="Arial"/>
          <w:bCs/>
          <w:caps/>
          <w:sz w:val="21"/>
          <w:szCs w:val="21"/>
          <w:lang w:val="uk-UA"/>
        </w:rPr>
      </w:pPr>
    </w:p>
    <w:p w:rsidR="00325DE4" w:rsidRPr="00353901" w:rsidRDefault="00325DE4" w:rsidP="005B60C2">
      <w:pPr>
        <w:shd w:val="clear" w:color="auto" w:fill="FFFFFF"/>
        <w:suppressAutoHyphens/>
        <w:jc w:val="center"/>
        <w:rPr>
          <w:rFonts w:ascii="Arial" w:hAnsi="Arial" w:cs="Arial"/>
          <w:bCs/>
          <w:sz w:val="21"/>
          <w:szCs w:val="21"/>
          <w:lang w:val="uk-UA"/>
        </w:rPr>
      </w:pPr>
      <w:r w:rsidRPr="00353901">
        <w:rPr>
          <w:rStyle w:val="hps"/>
          <w:rFonts w:ascii="Arial" w:hAnsi="Arial" w:cs="Arial"/>
          <w:sz w:val="21"/>
          <w:szCs w:val="21"/>
          <w:lang w:val="en-US"/>
        </w:rPr>
        <w:t>THERMALINSULATION</w:t>
      </w:r>
      <w:r w:rsidR="000D0B44" w:rsidRPr="00353901">
        <w:rPr>
          <w:rStyle w:val="hps"/>
          <w:rFonts w:ascii="Arial" w:hAnsi="Arial" w:cs="Arial"/>
          <w:sz w:val="21"/>
          <w:szCs w:val="21"/>
          <w:lang w:val="uk-UA"/>
        </w:rPr>
        <w:t xml:space="preserve">AND ENERGY EFFICIENCY </w:t>
      </w:r>
      <w:r w:rsidRPr="00353901">
        <w:rPr>
          <w:rStyle w:val="hps"/>
          <w:rFonts w:ascii="Arial" w:hAnsi="Arial" w:cs="Arial"/>
          <w:sz w:val="21"/>
          <w:szCs w:val="21"/>
          <w:lang w:val="en-US"/>
        </w:rPr>
        <w:t>OFBUILDINGS</w:t>
      </w:r>
    </w:p>
    <w:p w:rsidR="00325DE4" w:rsidRPr="00353901" w:rsidRDefault="00E16CD6" w:rsidP="00C260A7">
      <w:pPr>
        <w:shd w:val="clear" w:color="auto" w:fill="FFFFFF"/>
        <w:suppressAutoHyphens/>
        <w:ind w:firstLine="567"/>
        <w:jc w:val="both"/>
        <w:rPr>
          <w:rFonts w:ascii="Arial" w:hAnsi="Arial" w:cs="Arial"/>
          <w:sz w:val="21"/>
          <w:szCs w:val="21"/>
          <w:lang w:val="uk-UA"/>
        </w:rPr>
      </w:pPr>
      <w:r>
        <w:rPr>
          <w:rFonts w:ascii="Arial" w:hAnsi="Arial" w:cs="Arial"/>
          <w:noProof/>
          <w:sz w:val="21"/>
          <w:szCs w:val="21"/>
        </w:rPr>
        <w:pict>
          <v:line id="Line 7" o:spid="_x0000_s1027" style="position:absolute;left:0;text-align:left;z-index:251658752;visibility:visible" from="-3.9pt,12.25pt" to="478.3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"/>
        </w:pict>
      </w:r>
    </w:p>
    <w:p w:rsidR="00325DE4" w:rsidRDefault="00325DE4" w:rsidP="004A021C">
      <w:pPr>
        <w:shd w:val="clear" w:color="auto" w:fill="FFFFFF"/>
        <w:suppressAutoHyphens/>
        <w:spacing w:line="360" w:lineRule="auto"/>
        <w:ind w:firstLine="6521"/>
        <w:jc w:val="right"/>
        <w:rPr>
          <w:rFonts w:ascii="Arial" w:hAnsi="Arial" w:cs="Arial"/>
          <w:b/>
          <w:bCs/>
          <w:sz w:val="21"/>
          <w:szCs w:val="21"/>
          <w:u w:val="single"/>
          <w:lang w:val="uk-UA"/>
        </w:rPr>
      </w:pPr>
      <w:r w:rsidRPr="00353901">
        <w:rPr>
          <w:rFonts w:ascii="Arial" w:hAnsi="Arial" w:cs="Arial"/>
          <w:b/>
          <w:bCs/>
          <w:sz w:val="21"/>
          <w:szCs w:val="21"/>
          <w:lang w:val="uk-UA"/>
        </w:rPr>
        <w:t xml:space="preserve">Чинні від </w:t>
      </w:r>
      <w:r w:rsidRPr="00353901">
        <w:rPr>
          <w:rFonts w:ascii="Arial" w:hAnsi="Arial" w:cs="Arial"/>
          <w:b/>
          <w:bCs/>
          <w:sz w:val="21"/>
          <w:szCs w:val="21"/>
          <w:u w:val="single"/>
          <w:lang w:val="uk-UA"/>
        </w:rPr>
        <w:t>20</w:t>
      </w:r>
      <w:r w:rsidR="00CB6A4A">
        <w:rPr>
          <w:rFonts w:ascii="Arial" w:hAnsi="Arial" w:cs="Arial"/>
          <w:b/>
          <w:bCs/>
          <w:sz w:val="21"/>
          <w:szCs w:val="21"/>
          <w:u w:val="single"/>
          <w:lang w:val="uk-UA"/>
        </w:rPr>
        <w:t>22</w:t>
      </w:r>
      <w:r w:rsidRPr="00353901">
        <w:rPr>
          <w:rFonts w:ascii="Arial" w:hAnsi="Arial" w:cs="Arial"/>
          <w:b/>
          <w:bCs/>
          <w:sz w:val="21"/>
          <w:szCs w:val="21"/>
          <w:u w:val="single"/>
          <w:lang w:val="uk-UA"/>
        </w:rPr>
        <w:t>-</w:t>
      </w:r>
      <w:r w:rsidR="00353901">
        <w:rPr>
          <w:rFonts w:ascii="Arial" w:hAnsi="Arial" w:cs="Arial"/>
          <w:b/>
          <w:bCs/>
          <w:sz w:val="21"/>
          <w:szCs w:val="21"/>
          <w:u w:val="single"/>
          <w:lang w:val="uk-UA"/>
        </w:rPr>
        <w:t>09-01</w:t>
      </w:r>
    </w:p>
    <w:p w:rsidR="001126AA" w:rsidRPr="00353901" w:rsidRDefault="001126AA" w:rsidP="004A021C">
      <w:pPr>
        <w:shd w:val="clear" w:color="auto" w:fill="FFFFFF"/>
        <w:suppressAutoHyphens/>
        <w:spacing w:line="360" w:lineRule="auto"/>
        <w:ind w:firstLine="6521"/>
        <w:jc w:val="right"/>
        <w:rPr>
          <w:rFonts w:ascii="Arial" w:hAnsi="Arial" w:cs="Arial"/>
          <w:b/>
          <w:bCs/>
          <w:sz w:val="21"/>
          <w:szCs w:val="21"/>
          <w:lang w:val="uk-UA"/>
        </w:rPr>
      </w:pPr>
    </w:p>
    <w:p w:rsidR="00325DE4" w:rsidRPr="00353901" w:rsidRDefault="00325DE4" w:rsidP="001126AA">
      <w:pPr>
        <w:suppressAutoHyphens/>
        <w:spacing w:line="288" w:lineRule="auto"/>
        <w:ind w:firstLine="709"/>
        <w:rPr>
          <w:rFonts w:ascii="Arial" w:hAnsi="Arial" w:cs="Arial"/>
          <w:b/>
          <w:sz w:val="21"/>
          <w:szCs w:val="21"/>
          <w:lang w:val="uk-UA"/>
        </w:rPr>
      </w:pPr>
      <w:r w:rsidRPr="00353901">
        <w:rPr>
          <w:rFonts w:ascii="Arial" w:hAnsi="Arial" w:cs="Arial"/>
          <w:b/>
          <w:sz w:val="21"/>
          <w:szCs w:val="21"/>
          <w:lang w:val="uk-UA"/>
        </w:rPr>
        <w:t>1 СФЕРА ЗАСТОСУВАННЯ</w:t>
      </w:r>
    </w:p>
    <w:p w:rsidR="008D16B2" w:rsidRPr="00353901" w:rsidRDefault="008D16B2" w:rsidP="00225D22">
      <w:pPr>
        <w:pStyle w:val="af4"/>
        <w:numPr>
          <w:ilvl w:val="1"/>
          <w:numId w:val="28"/>
        </w:numPr>
        <w:shd w:val="clear" w:color="auto" w:fill="FFFFFF"/>
        <w:tabs>
          <w:tab w:val="left" w:pos="1276"/>
        </w:tabs>
        <w:suppressAutoHyphens/>
        <w:spacing w:line="288" w:lineRule="auto"/>
        <w:ind w:left="0" w:firstLine="709"/>
        <w:jc w:val="both"/>
        <w:rPr>
          <w:rFonts w:ascii="Arial" w:hAnsi="Arial" w:cs="Arial"/>
          <w:sz w:val="21"/>
          <w:szCs w:val="21"/>
          <w:lang w:val="uk-UA"/>
        </w:rPr>
      </w:pPr>
      <w:r w:rsidRPr="00353901">
        <w:rPr>
          <w:rFonts w:ascii="Arial" w:hAnsi="Arial" w:cs="Arial"/>
          <w:sz w:val="21"/>
          <w:szCs w:val="21"/>
          <w:lang w:val="uk-UA"/>
        </w:rPr>
        <w:t xml:space="preserve">Ці норми </w:t>
      </w:r>
      <w:r w:rsidR="00E27329" w:rsidRPr="00353901">
        <w:rPr>
          <w:rFonts w:ascii="Arial" w:hAnsi="Arial" w:cs="Arial"/>
          <w:color w:val="000000"/>
          <w:sz w:val="21"/>
          <w:szCs w:val="21"/>
          <w:shd w:val="clear" w:color="auto" w:fill="FFFFFF"/>
          <w:lang w:val="uk-UA"/>
        </w:rPr>
        <w:t>визначають технічні</w:t>
      </w:r>
      <w:r w:rsidR="00D23A90" w:rsidRPr="00353901">
        <w:rPr>
          <w:rFonts w:ascii="Arial" w:hAnsi="Arial" w:cs="Arial"/>
          <w:color w:val="000000"/>
          <w:sz w:val="21"/>
          <w:szCs w:val="21"/>
          <w:shd w:val="clear" w:color="auto" w:fill="FFFFFF"/>
          <w:lang w:val="uk-UA"/>
        </w:rPr>
        <w:t xml:space="preserve"> параметри із </w:t>
      </w:r>
      <w:r w:rsidR="00E27329" w:rsidRPr="00353901">
        <w:rPr>
          <w:rFonts w:ascii="Arial" w:hAnsi="Arial" w:cs="Arial"/>
          <w:color w:val="000000"/>
          <w:sz w:val="21"/>
          <w:szCs w:val="21"/>
          <w:shd w:val="clear" w:color="auto" w:fill="FFFFFF"/>
          <w:lang w:val="uk-UA"/>
        </w:rPr>
        <w:t>забезпечення енергетичної ефективності будівель</w:t>
      </w:r>
      <w:r w:rsidR="000840A6" w:rsidRPr="00353901">
        <w:rPr>
          <w:rFonts w:ascii="Arial" w:hAnsi="Arial" w:cs="Arial"/>
          <w:sz w:val="21"/>
          <w:szCs w:val="21"/>
          <w:lang w:val="uk-UA"/>
        </w:rPr>
        <w:t>,</w:t>
      </w:r>
      <w:r w:rsidRPr="00353901">
        <w:rPr>
          <w:rFonts w:ascii="Arial" w:hAnsi="Arial" w:cs="Arial"/>
          <w:color w:val="000000"/>
          <w:sz w:val="21"/>
          <w:szCs w:val="21"/>
          <w:shd w:val="clear" w:color="auto" w:fill="FFFFFF"/>
          <w:lang w:val="uk-UA"/>
        </w:rPr>
        <w:t>зменшення споживання енергії у будівлях</w:t>
      </w:r>
      <w:r w:rsidR="001126AA">
        <w:rPr>
          <w:rFonts w:ascii="Arial" w:hAnsi="Arial" w:cs="Arial"/>
          <w:color w:val="000000"/>
          <w:sz w:val="21"/>
          <w:szCs w:val="21"/>
          <w:shd w:val="clear" w:color="auto" w:fill="FFFFFF"/>
          <w:lang w:val="uk-UA"/>
        </w:rPr>
        <w:t xml:space="preserve"> відповідно</w:t>
      </w:r>
      <w:r w:rsidR="00E27329" w:rsidRPr="00353901">
        <w:rPr>
          <w:rFonts w:ascii="Arial" w:hAnsi="Arial" w:cs="Arial"/>
          <w:sz w:val="21"/>
          <w:szCs w:val="21"/>
          <w:lang w:val="uk-UA"/>
        </w:rPr>
        <w:t xml:space="preserve"> </w:t>
      </w:r>
      <w:r w:rsidR="001126AA">
        <w:rPr>
          <w:rFonts w:ascii="Arial" w:hAnsi="Arial" w:cs="Arial"/>
          <w:sz w:val="21"/>
          <w:szCs w:val="21"/>
          <w:lang w:val="uk-UA"/>
        </w:rPr>
        <w:t>до</w:t>
      </w:r>
      <w:r w:rsidR="00A31EC1" w:rsidRPr="00353901">
        <w:rPr>
          <w:rFonts w:ascii="Arial" w:hAnsi="Arial" w:cs="Arial"/>
          <w:sz w:val="21"/>
          <w:szCs w:val="21"/>
          <w:lang w:val="uk-UA"/>
        </w:rPr>
        <w:t xml:space="preserve"> </w:t>
      </w:r>
      <w:r w:rsidR="00E27329" w:rsidRPr="00353901">
        <w:rPr>
          <w:rFonts w:ascii="Arial" w:hAnsi="Arial" w:cs="Arial"/>
          <w:sz w:val="21"/>
          <w:szCs w:val="21"/>
          <w:lang w:val="uk-UA"/>
        </w:rPr>
        <w:t xml:space="preserve">Закону України </w:t>
      </w:r>
      <w:proofErr w:type="spellStart"/>
      <w:r w:rsidR="001126AA" w:rsidRPr="001126AA">
        <w:rPr>
          <w:rFonts w:ascii="Arial" w:hAnsi="Arial" w:cs="Arial"/>
          <w:spacing w:val="20"/>
          <w:sz w:val="21"/>
          <w:szCs w:val="21"/>
          <w:lang w:val="uk-UA"/>
        </w:rPr>
        <w:t>“</w:t>
      </w:r>
      <w:r w:rsidR="00E27329" w:rsidRPr="00353901">
        <w:rPr>
          <w:rFonts w:ascii="Arial" w:hAnsi="Arial" w:cs="Arial"/>
          <w:sz w:val="21"/>
          <w:szCs w:val="21"/>
          <w:lang w:val="uk-UA"/>
        </w:rPr>
        <w:t>Про</w:t>
      </w:r>
      <w:proofErr w:type="spellEnd"/>
      <w:r w:rsidR="00E27329" w:rsidRPr="00353901">
        <w:rPr>
          <w:rFonts w:ascii="Arial" w:hAnsi="Arial" w:cs="Arial"/>
          <w:sz w:val="21"/>
          <w:szCs w:val="21"/>
          <w:lang w:val="uk-UA"/>
        </w:rPr>
        <w:t xml:space="preserve"> енергетичну ефективність </w:t>
      </w:r>
      <w:proofErr w:type="spellStart"/>
      <w:r w:rsidR="00E27329" w:rsidRPr="00353901">
        <w:rPr>
          <w:rFonts w:ascii="Arial" w:hAnsi="Arial" w:cs="Arial"/>
          <w:sz w:val="21"/>
          <w:szCs w:val="21"/>
          <w:lang w:val="uk-UA"/>
        </w:rPr>
        <w:t>будівель</w:t>
      </w:r>
      <w:r w:rsidR="001126AA" w:rsidRPr="001126AA">
        <w:rPr>
          <w:rFonts w:ascii="Arial" w:hAnsi="Arial" w:cs="Arial"/>
          <w:spacing w:val="20"/>
          <w:sz w:val="21"/>
          <w:szCs w:val="21"/>
          <w:lang w:val="uk-UA"/>
        </w:rPr>
        <w:t>“</w:t>
      </w:r>
      <w:proofErr w:type="spellEnd"/>
      <w:r w:rsidR="00235476" w:rsidRPr="00235476">
        <w:rPr>
          <w:rFonts w:ascii="Arial" w:hAnsi="Arial" w:cs="Arial"/>
          <w:spacing w:val="20"/>
          <w:sz w:val="21"/>
          <w:szCs w:val="21"/>
          <w:lang w:val="uk-UA"/>
        </w:rPr>
        <w:t xml:space="preserve"> </w:t>
      </w:r>
      <w:r w:rsidR="00235476">
        <w:rPr>
          <w:rFonts w:ascii="Arial" w:hAnsi="Arial" w:cs="Arial"/>
          <w:sz w:val="21"/>
          <w:szCs w:val="21"/>
          <w:lang w:val="uk-UA"/>
        </w:rPr>
        <w:t>(</w:t>
      </w:r>
      <w:r w:rsidR="001126AA">
        <w:rPr>
          <w:rFonts w:ascii="Arial" w:hAnsi="Arial" w:cs="Arial"/>
          <w:sz w:val="21"/>
          <w:szCs w:val="21"/>
          <w:lang w:val="uk-UA"/>
        </w:rPr>
        <w:t>далі - Закон)</w:t>
      </w:r>
      <w:r w:rsidR="008E5503" w:rsidRPr="00353901">
        <w:rPr>
          <w:rFonts w:ascii="Arial" w:hAnsi="Arial" w:cs="Arial"/>
          <w:sz w:val="21"/>
          <w:szCs w:val="21"/>
          <w:lang w:val="uk-UA"/>
        </w:rPr>
        <w:t xml:space="preserve"> [1]</w:t>
      </w:r>
      <w:r w:rsidRPr="00353901">
        <w:rPr>
          <w:rFonts w:ascii="Arial" w:hAnsi="Arial" w:cs="Arial"/>
          <w:color w:val="000000"/>
          <w:sz w:val="21"/>
          <w:szCs w:val="21"/>
          <w:shd w:val="clear" w:color="auto" w:fill="FFFFFF"/>
          <w:lang w:val="uk-UA"/>
        </w:rPr>
        <w:t>.</w:t>
      </w:r>
    </w:p>
    <w:p w:rsidR="00325DE4" w:rsidRPr="00353901" w:rsidRDefault="00E27329" w:rsidP="00225D22">
      <w:pPr>
        <w:shd w:val="clear" w:color="auto" w:fill="FFFFFF"/>
        <w:suppressAutoHyphens/>
        <w:spacing w:line="288" w:lineRule="auto"/>
        <w:ind w:left="11" w:firstLine="697"/>
        <w:jc w:val="both"/>
        <w:rPr>
          <w:rFonts w:ascii="Arial" w:hAnsi="Arial" w:cs="Arial"/>
          <w:sz w:val="21"/>
          <w:szCs w:val="21"/>
          <w:lang w:val="uk-UA"/>
        </w:rPr>
      </w:pPr>
      <w:r w:rsidRPr="00353901">
        <w:rPr>
          <w:rFonts w:ascii="Arial" w:hAnsi="Arial" w:cs="Arial"/>
          <w:b/>
          <w:sz w:val="21"/>
          <w:szCs w:val="21"/>
          <w:lang w:val="uk-UA"/>
        </w:rPr>
        <w:t>1.2</w:t>
      </w:r>
      <w:r w:rsidR="001126AA">
        <w:rPr>
          <w:rFonts w:ascii="Arial" w:hAnsi="Arial" w:cs="Arial"/>
          <w:b/>
          <w:sz w:val="21"/>
          <w:szCs w:val="21"/>
          <w:lang w:val="uk-UA"/>
        </w:rPr>
        <w:t xml:space="preserve"> </w:t>
      </w:r>
      <w:r w:rsidR="00325DE4" w:rsidRPr="00353901">
        <w:rPr>
          <w:rFonts w:ascii="Arial" w:hAnsi="Arial" w:cs="Arial"/>
          <w:sz w:val="21"/>
          <w:szCs w:val="21"/>
          <w:lang w:val="uk-UA"/>
        </w:rPr>
        <w:t>Ці норми встановлюють вимоги до показників енерг</w:t>
      </w:r>
      <w:r w:rsidR="00A31EC1" w:rsidRPr="00353901">
        <w:rPr>
          <w:rFonts w:ascii="Arial" w:hAnsi="Arial" w:cs="Arial"/>
          <w:sz w:val="21"/>
          <w:szCs w:val="21"/>
          <w:lang w:val="uk-UA"/>
        </w:rPr>
        <w:t xml:space="preserve">етичної </w:t>
      </w:r>
      <w:r w:rsidR="00325DE4" w:rsidRPr="00353901">
        <w:rPr>
          <w:rFonts w:ascii="Arial" w:hAnsi="Arial" w:cs="Arial"/>
          <w:sz w:val="21"/>
          <w:szCs w:val="21"/>
          <w:lang w:val="uk-UA"/>
        </w:rPr>
        <w:t>ефективності</w:t>
      </w:r>
      <w:r w:rsidR="00C102DB" w:rsidRPr="00353901">
        <w:rPr>
          <w:rFonts w:ascii="Arial" w:hAnsi="Arial" w:cs="Arial"/>
          <w:sz w:val="21"/>
          <w:szCs w:val="21"/>
          <w:lang w:val="uk-UA"/>
        </w:rPr>
        <w:t xml:space="preserve"> будівель</w:t>
      </w:r>
      <w:r w:rsidR="00136535" w:rsidRPr="00353901">
        <w:rPr>
          <w:rFonts w:ascii="Arial" w:hAnsi="Arial" w:cs="Arial"/>
          <w:sz w:val="21"/>
          <w:szCs w:val="21"/>
          <w:lang w:val="uk-UA"/>
        </w:rPr>
        <w:t>,</w:t>
      </w:r>
      <w:r w:rsidR="00325DE4" w:rsidRPr="00353901">
        <w:rPr>
          <w:rFonts w:ascii="Arial" w:hAnsi="Arial" w:cs="Arial"/>
          <w:sz w:val="21"/>
          <w:szCs w:val="21"/>
          <w:lang w:val="uk-UA"/>
        </w:rPr>
        <w:t>теплотехнічних показників огороджувальних конструкцій (теплоізоляційної оболонки)</w:t>
      </w:r>
      <w:r w:rsidR="00076B7B" w:rsidRPr="00353901">
        <w:rPr>
          <w:rFonts w:ascii="Arial" w:hAnsi="Arial" w:cs="Arial"/>
          <w:sz w:val="21"/>
          <w:szCs w:val="21"/>
          <w:lang w:val="uk-UA"/>
        </w:rPr>
        <w:t>, показників енергетичної ефективності інженерного обладнання будівель</w:t>
      </w:r>
      <w:r w:rsidR="00511476" w:rsidRPr="00353901">
        <w:rPr>
          <w:rFonts w:ascii="Arial" w:hAnsi="Arial" w:cs="Arial"/>
          <w:sz w:val="21"/>
          <w:szCs w:val="21"/>
          <w:lang w:val="uk-UA"/>
        </w:rPr>
        <w:t xml:space="preserve"> під час їх </w:t>
      </w:r>
      <w:r w:rsidR="004C77B8">
        <w:rPr>
          <w:rFonts w:ascii="Arial" w:hAnsi="Arial" w:cs="Arial"/>
          <w:sz w:val="21"/>
          <w:szCs w:val="21"/>
          <w:lang w:val="uk-UA"/>
        </w:rPr>
        <w:t>проектування</w:t>
      </w:r>
      <w:r w:rsidR="00325DE4" w:rsidRPr="00353901">
        <w:rPr>
          <w:rFonts w:ascii="Arial" w:hAnsi="Arial" w:cs="Arial"/>
          <w:sz w:val="21"/>
          <w:szCs w:val="21"/>
          <w:lang w:val="uk-UA"/>
        </w:rPr>
        <w:t xml:space="preserve"> та будівництва і </w:t>
      </w:r>
      <w:r w:rsidR="00A65F8D" w:rsidRPr="00353901">
        <w:rPr>
          <w:rFonts w:ascii="Arial" w:hAnsi="Arial" w:cs="Arial"/>
          <w:sz w:val="21"/>
          <w:szCs w:val="21"/>
          <w:lang w:val="uk-UA"/>
        </w:rPr>
        <w:t xml:space="preserve">критерії </w:t>
      </w:r>
      <w:r w:rsidR="001126AA">
        <w:rPr>
          <w:rFonts w:ascii="Arial" w:hAnsi="Arial" w:cs="Arial"/>
          <w:sz w:val="21"/>
          <w:szCs w:val="21"/>
          <w:lang w:val="uk-UA"/>
        </w:rPr>
        <w:t>ра</w:t>
      </w:r>
      <w:r w:rsidR="00325DE4" w:rsidRPr="00353901">
        <w:rPr>
          <w:rFonts w:ascii="Arial" w:hAnsi="Arial" w:cs="Arial"/>
          <w:sz w:val="21"/>
          <w:szCs w:val="21"/>
          <w:lang w:val="uk-UA"/>
        </w:rPr>
        <w:t>ціонального використання енергетичних ресурсів на опалення</w:t>
      </w:r>
      <w:r w:rsidR="00A65F8D" w:rsidRPr="00353901">
        <w:rPr>
          <w:rFonts w:ascii="Arial" w:hAnsi="Arial" w:cs="Arial"/>
          <w:sz w:val="21"/>
          <w:szCs w:val="21"/>
          <w:lang w:val="uk-UA"/>
        </w:rPr>
        <w:t xml:space="preserve"> та</w:t>
      </w:r>
      <w:r w:rsidR="00325DE4" w:rsidRPr="00353901">
        <w:rPr>
          <w:rFonts w:ascii="Arial" w:hAnsi="Arial" w:cs="Arial"/>
          <w:sz w:val="21"/>
          <w:szCs w:val="21"/>
          <w:lang w:val="uk-UA"/>
        </w:rPr>
        <w:t xml:space="preserve"> охолодження </w:t>
      </w:r>
      <w:r w:rsidR="00A65F8D" w:rsidRPr="00353901">
        <w:rPr>
          <w:rFonts w:ascii="Arial" w:hAnsi="Arial" w:cs="Arial"/>
          <w:sz w:val="21"/>
          <w:szCs w:val="21"/>
          <w:lang w:val="uk-UA"/>
        </w:rPr>
        <w:t xml:space="preserve">будівель </w:t>
      </w:r>
      <w:r w:rsidR="00A31EC1" w:rsidRPr="00353901">
        <w:rPr>
          <w:rFonts w:ascii="Arial" w:hAnsi="Arial" w:cs="Arial"/>
          <w:sz w:val="21"/>
          <w:szCs w:val="21"/>
          <w:lang w:val="uk-UA"/>
        </w:rPr>
        <w:t>для</w:t>
      </w:r>
      <w:r w:rsidR="00F06995">
        <w:rPr>
          <w:rFonts w:ascii="Arial" w:hAnsi="Arial" w:cs="Arial"/>
          <w:sz w:val="21"/>
          <w:szCs w:val="21"/>
          <w:lang w:val="uk-UA"/>
        </w:rPr>
        <w:t xml:space="preserve"> </w:t>
      </w:r>
      <w:r w:rsidR="00325DE4" w:rsidRPr="00353901">
        <w:rPr>
          <w:rFonts w:ascii="Arial" w:hAnsi="Arial" w:cs="Arial"/>
          <w:sz w:val="21"/>
          <w:szCs w:val="21"/>
          <w:lang w:val="uk-UA"/>
        </w:rPr>
        <w:t>забезпеченн</w:t>
      </w:r>
      <w:r w:rsidR="00A31EC1" w:rsidRPr="00353901">
        <w:rPr>
          <w:rFonts w:ascii="Arial" w:hAnsi="Arial" w:cs="Arial"/>
          <w:sz w:val="21"/>
          <w:szCs w:val="21"/>
          <w:lang w:val="uk-UA"/>
        </w:rPr>
        <w:t>я</w:t>
      </w:r>
      <w:r w:rsidR="00325DE4" w:rsidRPr="00353901">
        <w:rPr>
          <w:rFonts w:ascii="Arial" w:hAnsi="Arial" w:cs="Arial"/>
          <w:sz w:val="21"/>
          <w:szCs w:val="21"/>
          <w:lang w:val="uk-UA"/>
        </w:rPr>
        <w:t xml:space="preserve"> нормативних санітарно-гігієнічних параметрів </w:t>
      </w:r>
      <w:r w:rsidR="00325DE4" w:rsidRPr="007D2682">
        <w:rPr>
          <w:rFonts w:ascii="Arial" w:hAnsi="Arial" w:cs="Arial"/>
          <w:spacing w:val="-10"/>
          <w:sz w:val="21"/>
          <w:szCs w:val="21"/>
          <w:lang w:val="uk-UA"/>
        </w:rPr>
        <w:t>мікроклімату приміщень, довговічності огороджувальних конструкцій під час експлуатації будівель.</w:t>
      </w:r>
      <w:r w:rsidR="00325DE4" w:rsidRPr="00353901">
        <w:rPr>
          <w:rFonts w:ascii="Arial" w:hAnsi="Arial" w:cs="Arial"/>
          <w:sz w:val="21"/>
          <w:szCs w:val="21"/>
          <w:lang w:val="uk-UA"/>
        </w:rPr>
        <w:t xml:space="preserve"> </w:t>
      </w:r>
    </w:p>
    <w:p w:rsidR="00325DE4" w:rsidRPr="00353901" w:rsidRDefault="00325DE4" w:rsidP="00225D22">
      <w:pPr>
        <w:shd w:val="clear" w:color="auto" w:fill="FFFFFF"/>
        <w:suppressAutoHyphens/>
        <w:spacing w:before="29" w:line="288" w:lineRule="auto"/>
        <w:ind w:left="10" w:firstLine="699"/>
        <w:jc w:val="both"/>
        <w:rPr>
          <w:rFonts w:ascii="Arial" w:hAnsi="Arial" w:cs="Arial"/>
          <w:sz w:val="21"/>
          <w:szCs w:val="21"/>
          <w:lang w:val="uk-UA"/>
        </w:rPr>
      </w:pPr>
      <w:r w:rsidRPr="00353901">
        <w:rPr>
          <w:rFonts w:ascii="Arial" w:hAnsi="Arial" w:cs="Arial"/>
          <w:b/>
          <w:sz w:val="21"/>
          <w:szCs w:val="21"/>
          <w:lang w:val="uk-UA"/>
        </w:rPr>
        <w:t>1.</w:t>
      </w:r>
      <w:r w:rsidR="00E27329" w:rsidRPr="00353901">
        <w:rPr>
          <w:rFonts w:ascii="Arial" w:hAnsi="Arial" w:cs="Arial"/>
          <w:b/>
          <w:sz w:val="21"/>
          <w:szCs w:val="21"/>
          <w:lang w:val="uk-UA"/>
        </w:rPr>
        <w:t>3</w:t>
      </w:r>
      <w:r w:rsidR="001126AA">
        <w:rPr>
          <w:rFonts w:ascii="Arial" w:hAnsi="Arial" w:cs="Arial"/>
          <w:b/>
          <w:sz w:val="21"/>
          <w:szCs w:val="21"/>
          <w:lang w:val="uk-UA"/>
        </w:rPr>
        <w:t xml:space="preserve"> </w:t>
      </w:r>
      <w:r w:rsidR="00DC6C84" w:rsidRPr="00353901">
        <w:rPr>
          <w:rFonts w:ascii="Arial" w:hAnsi="Arial" w:cs="Arial"/>
          <w:sz w:val="21"/>
          <w:szCs w:val="21"/>
          <w:lang w:val="uk-UA"/>
        </w:rPr>
        <w:t xml:space="preserve">Ці норми застосовують при </w:t>
      </w:r>
      <w:r w:rsidR="00235264">
        <w:rPr>
          <w:rFonts w:ascii="Arial" w:hAnsi="Arial" w:cs="Arial"/>
          <w:sz w:val="21"/>
          <w:szCs w:val="21"/>
          <w:lang w:val="uk-UA"/>
        </w:rPr>
        <w:t>проектув</w:t>
      </w:r>
      <w:r w:rsidRPr="00353901">
        <w:rPr>
          <w:rFonts w:ascii="Arial" w:hAnsi="Arial" w:cs="Arial"/>
          <w:sz w:val="21"/>
          <w:szCs w:val="21"/>
          <w:lang w:val="uk-UA"/>
        </w:rPr>
        <w:t>анні будівель</w:t>
      </w:r>
      <w:r w:rsidR="00F06995">
        <w:rPr>
          <w:rFonts w:ascii="Arial" w:hAnsi="Arial" w:cs="Arial"/>
          <w:sz w:val="21"/>
          <w:szCs w:val="21"/>
          <w:lang w:val="uk-UA"/>
        </w:rPr>
        <w:t xml:space="preserve"> </w:t>
      </w:r>
      <w:r w:rsidR="008D66A1" w:rsidRPr="00353901">
        <w:rPr>
          <w:rFonts w:ascii="Arial" w:hAnsi="Arial" w:cs="Arial"/>
          <w:color w:val="000000"/>
          <w:sz w:val="21"/>
          <w:szCs w:val="21"/>
          <w:lang w:val="uk-UA"/>
        </w:rPr>
        <w:t xml:space="preserve">та </w:t>
      </w:r>
      <w:r w:rsidR="009C195C" w:rsidRPr="00353901">
        <w:rPr>
          <w:rFonts w:ascii="Arial" w:hAnsi="Arial" w:cs="Arial"/>
          <w:color w:val="000000"/>
          <w:sz w:val="21"/>
          <w:szCs w:val="21"/>
          <w:lang w:val="uk-UA"/>
        </w:rPr>
        <w:t>споруд</w:t>
      </w:r>
      <w:r w:rsidRPr="00353901">
        <w:rPr>
          <w:rFonts w:ascii="Arial" w:hAnsi="Arial" w:cs="Arial"/>
          <w:color w:val="000000"/>
          <w:sz w:val="21"/>
          <w:szCs w:val="21"/>
          <w:lang w:val="uk-UA"/>
        </w:rPr>
        <w:t xml:space="preserve">, </w:t>
      </w:r>
      <w:r w:rsidRPr="00353901">
        <w:rPr>
          <w:rFonts w:ascii="Arial" w:hAnsi="Arial" w:cs="Arial"/>
          <w:sz w:val="21"/>
          <w:szCs w:val="21"/>
          <w:lang w:val="uk-UA"/>
        </w:rPr>
        <w:t xml:space="preserve">що опалюються, </w:t>
      </w:r>
      <w:proofErr w:type="spellStart"/>
      <w:r w:rsidRPr="00353901">
        <w:rPr>
          <w:rFonts w:ascii="Arial" w:hAnsi="Arial" w:cs="Arial"/>
          <w:sz w:val="21"/>
          <w:szCs w:val="21"/>
          <w:lang w:val="uk-UA"/>
        </w:rPr>
        <w:t>кондиціонуються</w:t>
      </w:r>
      <w:proofErr w:type="spellEnd"/>
      <w:r w:rsidRPr="00353901">
        <w:rPr>
          <w:rFonts w:ascii="Arial" w:hAnsi="Arial" w:cs="Arial"/>
          <w:sz w:val="21"/>
          <w:szCs w:val="21"/>
          <w:lang w:val="uk-UA"/>
        </w:rPr>
        <w:t xml:space="preserve"> та охолоджуються</w:t>
      </w:r>
      <w:r w:rsidR="003003AE" w:rsidRPr="00353901">
        <w:rPr>
          <w:rFonts w:ascii="Arial" w:hAnsi="Arial" w:cs="Arial"/>
          <w:sz w:val="21"/>
          <w:szCs w:val="21"/>
          <w:lang w:val="uk-UA"/>
        </w:rPr>
        <w:t xml:space="preserve"> (далі</w:t>
      </w:r>
      <w:r w:rsidR="00980F79">
        <w:rPr>
          <w:rFonts w:ascii="Arial" w:hAnsi="Arial" w:cs="Arial"/>
          <w:sz w:val="21"/>
          <w:szCs w:val="21"/>
          <w:lang w:val="uk-UA"/>
        </w:rPr>
        <w:t>-</w:t>
      </w:r>
      <w:r w:rsidR="003003AE" w:rsidRPr="00353901">
        <w:rPr>
          <w:rFonts w:ascii="Arial" w:hAnsi="Arial" w:cs="Arial"/>
          <w:sz w:val="21"/>
          <w:szCs w:val="21"/>
          <w:lang w:val="uk-UA"/>
        </w:rPr>
        <w:t>будівлі)</w:t>
      </w:r>
      <w:r w:rsidRPr="00353901">
        <w:rPr>
          <w:rFonts w:ascii="Arial" w:hAnsi="Arial" w:cs="Arial"/>
          <w:sz w:val="21"/>
          <w:szCs w:val="21"/>
          <w:lang w:val="uk-UA"/>
        </w:rPr>
        <w:t xml:space="preserve">, при новому будівництві, </w:t>
      </w:r>
      <w:r w:rsidR="00A65F8D" w:rsidRPr="00353901">
        <w:rPr>
          <w:rFonts w:ascii="Arial" w:hAnsi="Arial" w:cs="Arial"/>
          <w:sz w:val="21"/>
          <w:szCs w:val="21"/>
          <w:lang w:val="uk-UA"/>
        </w:rPr>
        <w:t xml:space="preserve"> реконструкції</w:t>
      </w:r>
      <w:r w:rsidR="00D5673A" w:rsidRPr="00353901">
        <w:rPr>
          <w:rFonts w:ascii="Arial" w:hAnsi="Arial" w:cs="Arial"/>
          <w:sz w:val="21"/>
          <w:szCs w:val="21"/>
          <w:lang w:val="uk-UA"/>
        </w:rPr>
        <w:t>,</w:t>
      </w:r>
      <w:r w:rsidR="00B31B33" w:rsidRPr="00B31B33">
        <w:rPr>
          <w:rFonts w:ascii="Arial" w:hAnsi="Arial" w:cs="Arial"/>
          <w:sz w:val="21"/>
          <w:szCs w:val="21"/>
          <w:lang w:val="uk-UA"/>
        </w:rPr>
        <w:t xml:space="preserve"> </w:t>
      </w:r>
      <w:r w:rsidRPr="00353901">
        <w:rPr>
          <w:rFonts w:ascii="Arial" w:hAnsi="Arial" w:cs="Arial"/>
          <w:sz w:val="21"/>
          <w:szCs w:val="21"/>
          <w:lang w:val="uk-UA"/>
        </w:rPr>
        <w:t>капітальному ремонт</w:t>
      </w:r>
      <w:r w:rsidR="008A609E" w:rsidRPr="00353901">
        <w:rPr>
          <w:rFonts w:ascii="Arial" w:hAnsi="Arial" w:cs="Arial"/>
          <w:sz w:val="21"/>
          <w:szCs w:val="21"/>
          <w:lang w:val="uk-UA"/>
        </w:rPr>
        <w:t>і</w:t>
      </w:r>
      <w:r w:rsidR="003003AE" w:rsidRPr="00353901">
        <w:rPr>
          <w:rFonts w:ascii="Arial" w:hAnsi="Arial" w:cs="Arial"/>
          <w:sz w:val="21"/>
          <w:szCs w:val="21"/>
          <w:lang w:val="uk-UA"/>
        </w:rPr>
        <w:t>, у тому числі з метою</w:t>
      </w:r>
      <w:r w:rsidR="007D2682">
        <w:rPr>
          <w:rFonts w:ascii="Arial" w:hAnsi="Arial" w:cs="Arial"/>
          <w:sz w:val="21"/>
          <w:szCs w:val="21"/>
          <w:lang w:val="uk-UA"/>
        </w:rPr>
        <w:t xml:space="preserve"> </w:t>
      </w:r>
      <w:proofErr w:type="spellStart"/>
      <w:r w:rsidR="00D5673A" w:rsidRPr="00353901">
        <w:rPr>
          <w:rFonts w:ascii="Arial" w:hAnsi="Arial" w:cs="Arial"/>
          <w:sz w:val="21"/>
          <w:szCs w:val="21"/>
          <w:lang w:val="uk-UA"/>
        </w:rPr>
        <w:t>термомодернізації</w:t>
      </w:r>
      <w:proofErr w:type="spellEnd"/>
      <w:r w:rsidR="00D5673A" w:rsidRPr="00353901">
        <w:rPr>
          <w:rFonts w:ascii="Arial" w:hAnsi="Arial" w:cs="Arial"/>
          <w:sz w:val="21"/>
          <w:szCs w:val="21"/>
          <w:lang w:val="uk-UA"/>
        </w:rPr>
        <w:t xml:space="preserve"> </w:t>
      </w:r>
      <w:r w:rsidR="00A65F8D" w:rsidRPr="00353901">
        <w:rPr>
          <w:rFonts w:ascii="Arial" w:hAnsi="Arial" w:cs="Arial"/>
          <w:sz w:val="21"/>
          <w:szCs w:val="21"/>
          <w:lang w:val="uk-UA"/>
        </w:rPr>
        <w:t>будівель</w:t>
      </w:r>
      <w:r w:rsidR="00DC6C84" w:rsidRPr="00353901">
        <w:rPr>
          <w:rFonts w:ascii="Arial" w:hAnsi="Arial" w:cs="Arial"/>
          <w:sz w:val="21"/>
          <w:szCs w:val="21"/>
          <w:lang w:val="uk-UA"/>
        </w:rPr>
        <w:t xml:space="preserve"> та їх частин</w:t>
      </w:r>
      <w:r w:rsidR="00A65F8D" w:rsidRPr="00353901">
        <w:rPr>
          <w:rFonts w:ascii="Arial" w:hAnsi="Arial" w:cs="Arial"/>
          <w:sz w:val="21"/>
          <w:szCs w:val="21"/>
          <w:lang w:val="uk-UA"/>
        </w:rPr>
        <w:t xml:space="preserve">, </w:t>
      </w:r>
      <w:r w:rsidRPr="00353901">
        <w:rPr>
          <w:rFonts w:ascii="Arial" w:hAnsi="Arial" w:cs="Arial"/>
          <w:sz w:val="21"/>
          <w:szCs w:val="21"/>
          <w:lang w:val="uk-UA"/>
        </w:rPr>
        <w:t>при визначенні витрат паливно-енергетичних ресурсів для опалення, охолодження</w:t>
      </w:r>
      <w:r w:rsidR="00A65F8D" w:rsidRPr="00353901">
        <w:rPr>
          <w:rFonts w:ascii="Arial" w:hAnsi="Arial" w:cs="Arial"/>
          <w:sz w:val="21"/>
          <w:szCs w:val="21"/>
          <w:lang w:val="uk-UA"/>
        </w:rPr>
        <w:t xml:space="preserve"> та </w:t>
      </w:r>
      <w:r w:rsidRPr="00353901">
        <w:rPr>
          <w:rFonts w:ascii="Arial" w:hAnsi="Arial" w:cs="Arial"/>
          <w:sz w:val="21"/>
          <w:szCs w:val="21"/>
          <w:lang w:val="uk-UA"/>
        </w:rPr>
        <w:t>вентиляці</w:t>
      </w:r>
      <w:r w:rsidR="00A34CD5" w:rsidRPr="00353901">
        <w:rPr>
          <w:rFonts w:ascii="Arial" w:hAnsi="Arial" w:cs="Arial"/>
          <w:sz w:val="21"/>
          <w:szCs w:val="21"/>
          <w:lang w:val="uk-UA"/>
        </w:rPr>
        <w:t>ї</w:t>
      </w:r>
      <w:r w:rsidRPr="00353901">
        <w:rPr>
          <w:rFonts w:ascii="Arial" w:hAnsi="Arial" w:cs="Arial"/>
          <w:sz w:val="21"/>
          <w:szCs w:val="21"/>
          <w:lang w:val="uk-UA"/>
        </w:rPr>
        <w:t>.</w:t>
      </w:r>
    </w:p>
    <w:p w:rsidR="00611A21" w:rsidRPr="00353901" w:rsidRDefault="00325DE4" w:rsidP="00225D22">
      <w:pPr>
        <w:shd w:val="clear" w:color="auto" w:fill="FFFFFF"/>
        <w:suppressAutoHyphens/>
        <w:spacing w:before="5" w:line="288" w:lineRule="auto"/>
        <w:ind w:left="5" w:firstLine="699"/>
        <w:jc w:val="both"/>
        <w:rPr>
          <w:rFonts w:ascii="Arial" w:hAnsi="Arial" w:cs="Arial"/>
          <w:sz w:val="21"/>
          <w:szCs w:val="21"/>
          <w:lang w:val="uk-UA"/>
        </w:rPr>
      </w:pPr>
      <w:r w:rsidRPr="00353901">
        <w:rPr>
          <w:rFonts w:ascii="Arial" w:hAnsi="Arial" w:cs="Arial"/>
          <w:b/>
          <w:sz w:val="21"/>
          <w:szCs w:val="21"/>
          <w:lang w:val="uk-UA"/>
        </w:rPr>
        <w:t>1.</w:t>
      </w:r>
      <w:r w:rsidR="00E27329" w:rsidRPr="00353901">
        <w:rPr>
          <w:rFonts w:ascii="Arial" w:hAnsi="Arial" w:cs="Arial"/>
          <w:b/>
          <w:sz w:val="21"/>
          <w:szCs w:val="21"/>
          <w:lang w:val="uk-UA"/>
        </w:rPr>
        <w:t>4</w:t>
      </w:r>
      <w:r w:rsidRPr="00353901">
        <w:rPr>
          <w:rFonts w:ascii="Arial" w:hAnsi="Arial" w:cs="Arial"/>
          <w:sz w:val="21"/>
          <w:szCs w:val="21"/>
          <w:lang w:val="uk-UA"/>
        </w:rPr>
        <w:t xml:space="preserve"> Положення цих норм </w:t>
      </w:r>
      <w:r w:rsidR="00E27329" w:rsidRPr="00353901">
        <w:rPr>
          <w:rFonts w:ascii="Arial" w:hAnsi="Arial" w:cs="Arial"/>
          <w:sz w:val="21"/>
          <w:szCs w:val="21"/>
          <w:lang w:val="uk-UA"/>
        </w:rPr>
        <w:t xml:space="preserve">щодо мінімальних вимог до енергетичної ефективності будівель </w:t>
      </w:r>
      <w:r w:rsidR="00DB28B8" w:rsidRPr="00353901">
        <w:rPr>
          <w:rFonts w:ascii="Arial" w:hAnsi="Arial" w:cs="Arial"/>
          <w:sz w:val="21"/>
          <w:szCs w:val="21"/>
          <w:lang w:val="uk-UA"/>
        </w:rPr>
        <w:t>за показниками</w:t>
      </w:r>
      <w:r w:rsidR="003874A4" w:rsidRPr="00353901">
        <w:rPr>
          <w:rFonts w:ascii="Arial" w:hAnsi="Arial" w:cs="Arial"/>
          <w:sz w:val="21"/>
          <w:szCs w:val="21"/>
          <w:lang w:val="uk-UA"/>
        </w:rPr>
        <w:t>, що регламентуються у розділі 4 цих норм,</w:t>
      </w:r>
      <w:r w:rsidR="00235476" w:rsidRPr="00235476">
        <w:rPr>
          <w:rFonts w:ascii="Arial" w:hAnsi="Arial" w:cs="Arial"/>
          <w:sz w:val="21"/>
          <w:szCs w:val="21"/>
          <w:lang w:val="uk-UA"/>
        </w:rPr>
        <w:t xml:space="preserve"> </w:t>
      </w:r>
      <w:r w:rsidR="00E27329" w:rsidRPr="00353901">
        <w:rPr>
          <w:rFonts w:ascii="Arial" w:hAnsi="Arial" w:cs="Arial"/>
          <w:sz w:val="21"/>
          <w:szCs w:val="21"/>
          <w:lang w:val="uk-UA"/>
        </w:rPr>
        <w:t>не поширюються</w:t>
      </w:r>
      <w:r w:rsidR="0075451B">
        <w:rPr>
          <w:rFonts w:ascii="Arial" w:hAnsi="Arial" w:cs="Arial"/>
          <w:sz w:val="21"/>
          <w:szCs w:val="21"/>
          <w:lang w:val="uk-UA"/>
        </w:rPr>
        <w:t>:</w:t>
      </w:r>
      <w:r w:rsidR="00E27329" w:rsidRPr="00353901">
        <w:rPr>
          <w:rFonts w:ascii="Arial" w:hAnsi="Arial" w:cs="Arial"/>
          <w:sz w:val="21"/>
          <w:szCs w:val="21"/>
          <w:lang w:val="uk-UA"/>
        </w:rPr>
        <w:t xml:space="preserve"> на будівлі, що встановлені у</w:t>
      </w:r>
      <w:r w:rsidR="001126AA">
        <w:rPr>
          <w:rFonts w:ascii="Arial" w:hAnsi="Arial" w:cs="Arial"/>
          <w:sz w:val="21"/>
          <w:szCs w:val="21"/>
          <w:lang w:val="uk-UA"/>
        </w:rPr>
        <w:t xml:space="preserve"> статті 2</w:t>
      </w:r>
      <w:r w:rsidR="00E27329" w:rsidRPr="00353901">
        <w:rPr>
          <w:rFonts w:ascii="Arial" w:hAnsi="Arial" w:cs="Arial"/>
          <w:sz w:val="21"/>
          <w:szCs w:val="21"/>
          <w:lang w:val="uk-UA"/>
        </w:rPr>
        <w:t xml:space="preserve"> Закон</w:t>
      </w:r>
      <w:r w:rsidR="001126AA">
        <w:rPr>
          <w:rFonts w:ascii="Arial" w:hAnsi="Arial" w:cs="Arial"/>
          <w:sz w:val="21"/>
          <w:szCs w:val="21"/>
          <w:lang w:val="uk-UA"/>
        </w:rPr>
        <w:t xml:space="preserve">у </w:t>
      </w:r>
      <w:r w:rsidR="008E5503" w:rsidRPr="00353901">
        <w:rPr>
          <w:rFonts w:ascii="Arial" w:hAnsi="Arial" w:cs="Arial"/>
          <w:sz w:val="21"/>
          <w:szCs w:val="21"/>
          <w:lang w:val="uk-UA"/>
        </w:rPr>
        <w:t>[1]</w:t>
      </w:r>
      <w:r w:rsidR="00E278E8" w:rsidRPr="00353901">
        <w:rPr>
          <w:rFonts w:ascii="Arial" w:hAnsi="Arial" w:cs="Arial"/>
          <w:sz w:val="21"/>
          <w:szCs w:val="21"/>
          <w:lang w:val="uk-UA"/>
        </w:rPr>
        <w:t>; при виконанні будівельних робіт з відновлення окремих конструкцій будівель та споруд, з метою ліквідації наслідків надзвичайних ситуацій (аварій) та відновлення функціонування об'єктів, призначених для забезпечення життєдіяльності населення, без зміни їх геометричних розмірів; при реконструкції, капітальному ремонті частин будівлі (приміщень чи їх сукупності), які не є її відокремленою частиною.</w:t>
      </w:r>
    </w:p>
    <w:p w:rsidR="00E278E8" w:rsidRPr="00353901" w:rsidRDefault="00E278E8" w:rsidP="00225D22">
      <w:pPr>
        <w:suppressAutoHyphens/>
        <w:spacing w:line="288" w:lineRule="auto"/>
        <w:ind w:right="-423" w:firstLine="708"/>
        <w:jc w:val="both"/>
        <w:rPr>
          <w:rFonts w:ascii="Arial" w:hAnsi="Arial" w:cs="Arial"/>
          <w:b/>
          <w:sz w:val="21"/>
          <w:szCs w:val="21"/>
          <w:lang w:val="uk-UA"/>
        </w:rPr>
      </w:pPr>
    </w:p>
    <w:p w:rsidR="00325DE4" w:rsidRPr="00353901" w:rsidRDefault="00325DE4" w:rsidP="00225D22">
      <w:pPr>
        <w:suppressAutoHyphens/>
        <w:spacing w:line="288" w:lineRule="auto"/>
        <w:ind w:right="3" w:firstLine="708"/>
        <w:jc w:val="both"/>
        <w:rPr>
          <w:rFonts w:ascii="Arial" w:hAnsi="Arial" w:cs="Arial"/>
          <w:b/>
          <w:sz w:val="21"/>
          <w:szCs w:val="21"/>
          <w:lang w:val="uk-UA"/>
        </w:rPr>
      </w:pPr>
      <w:r w:rsidRPr="00353901">
        <w:rPr>
          <w:rFonts w:ascii="Arial" w:hAnsi="Arial" w:cs="Arial"/>
          <w:b/>
          <w:sz w:val="21"/>
          <w:szCs w:val="21"/>
          <w:lang w:val="uk-UA"/>
        </w:rPr>
        <w:t>2 НОРМАТИВНІ ПОСИЛАННЯ</w:t>
      </w:r>
    </w:p>
    <w:p w:rsidR="00325DE4" w:rsidRPr="00353901" w:rsidRDefault="00325DE4" w:rsidP="00225D22">
      <w:pPr>
        <w:suppressAutoHyphens/>
        <w:spacing w:line="288" w:lineRule="auto"/>
        <w:ind w:right="3" w:firstLine="567"/>
        <w:jc w:val="both"/>
        <w:rPr>
          <w:rFonts w:ascii="Arial" w:hAnsi="Arial" w:cs="Arial"/>
          <w:sz w:val="21"/>
          <w:szCs w:val="21"/>
          <w:lang w:val="uk-UA"/>
        </w:rPr>
      </w:pPr>
      <w:r w:rsidRPr="00353901">
        <w:rPr>
          <w:rFonts w:ascii="Arial" w:hAnsi="Arial" w:cs="Arial"/>
          <w:sz w:val="21"/>
          <w:szCs w:val="21"/>
          <w:lang w:val="uk-UA"/>
        </w:rPr>
        <w:t>У цих нормах є посилання на такі нормативні акти та нормативні документи:</w:t>
      </w:r>
    </w:p>
    <w:p w:rsidR="001205AA" w:rsidRPr="00353901" w:rsidRDefault="001205AA" w:rsidP="00E847FD">
      <w:pPr>
        <w:tabs>
          <w:tab w:val="left" w:pos="0"/>
        </w:tabs>
        <w:suppressAutoHyphens/>
        <w:spacing w:line="288" w:lineRule="auto"/>
        <w:ind w:right="3" w:firstLine="567"/>
        <w:jc w:val="both"/>
        <w:rPr>
          <w:rFonts w:ascii="Arial" w:hAnsi="Arial" w:cs="Arial"/>
          <w:color w:val="000000"/>
          <w:sz w:val="21"/>
          <w:szCs w:val="21"/>
          <w:lang w:val="uk-UA"/>
        </w:rPr>
      </w:pPr>
      <w:r w:rsidRPr="00353901">
        <w:rPr>
          <w:rFonts w:ascii="Arial" w:hAnsi="Arial" w:cs="Arial"/>
          <w:sz w:val="21"/>
          <w:szCs w:val="21"/>
          <w:lang w:val="uk-UA"/>
        </w:rPr>
        <w:t>ДБН А.2.2</w:t>
      </w:r>
      <w:r w:rsidRPr="00353901">
        <w:rPr>
          <w:rFonts w:ascii="Arial" w:hAnsi="Arial" w:cs="Arial"/>
          <w:color w:val="000000"/>
          <w:sz w:val="21"/>
          <w:szCs w:val="21"/>
          <w:lang w:val="uk-UA"/>
        </w:rPr>
        <w:t>-3:2014 Склад та зміст проектної документації на будівництво</w:t>
      </w:r>
    </w:p>
    <w:p w:rsidR="00963055" w:rsidRPr="00353901" w:rsidRDefault="00963055" w:rsidP="00E847FD">
      <w:pPr>
        <w:tabs>
          <w:tab w:val="left" w:pos="0"/>
        </w:tabs>
        <w:suppressAutoHyphens/>
        <w:spacing w:line="288" w:lineRule="auto"/>
        <w:ind w:right="3" w:firstLine="567"/>
        <w:jc w:val="both"/>
        <w:rPr>
          <w:rFonts w:ascii="Arial" w:hAnsi="Arial" w:cs="Arial"/>
          <w:color w:val="000000"/>
          <w:sz w:val="21"/>
          <w:szCs w:val="21"/>
          <w:lang w:val="uk-UA"/>
        </w:rPr>
      </w:pPr>
      <w:r w:rsidRPr="00353901">
        <w:rPr>
          <w:rFonts w:ascii="Arial" w:hAnsi="Arial" w:cs="Arial"/>
          <w:color w:val="000000"/>
          <w:sz w:val="21"/>
          <w:szCs w:val="21"/>
          <w:lang w:val="uk-UA"/>
        </w:rPr>
        <w:t>ДБН В.1.1-7</w:t>
      </w:r>
      <w:r w:rsidR="00F00CF4" w:rsidRPr="00353901">
        <w:rPr>
          <w:rFonts w:ascii="Arial" w:hAnsi="Arial" w:cs="Arial"/>
          <w:color w:val="000000"/>
          <w:sz w:val="21"/>
          <w:szCs w:val="21"/>
          <w:lang w:val="uk-UA"/>
        </w:rPr>
        <w:t>:</w:t>
      </w:r>
      <w:r w:rsidRPr="00353901">
        <w:rPr>
          <w:rFonts w:ascii="Arial" w:hAnsi="Arial" w:cs="Arial"/>
          <w:color w:val="000000"/>
          <w:sz w:val="21"/>
          <w:szCs w:val="21"/>
          <w:lang w:val="uk-UA"/>
        </w:rPr>
        <w:t>2016 Пожежна безпека об’єктів будівництва</w:t>
      </w:r>
      <w:r w:rsidR="00C9667C" w:rsidRPr="00353901">
        <w:rPr>
          <w:rFonts w:ascii="Arial" w:hAnsi="Arial" w:cs="Arial"/>
          <w:color w:val="000000"/>
          <w:sz w:val="21"/>
          <w:szCs w:val="21"/>
          <w:lang w:val="uk-UA"/>
        </w:rPr>
        <w:t>. Загальні вимоги</w:t>
      </w:r>
    </w:p>
    <w:p w:rsidR="00BB0C69" w:rsidRPr="00353901" w:rsidRDefault="001126AA" w:rsidP="00E847FD">
      <w:pPr>
        <w:tabs>
          <w:tab w:val="left" w:pos="0"/>
        </w:tabs>
        <w:suppressAutoHyphens/>
        <w:spacing w:line="288" w:lineRule="auto"/>
        <w:ind w:right="3" w:firstLine="567"/>
        <w:jc w:val="both"/>
        <w:rPr>
          <w:rFonts w:ascii="Arial" w:hAnsi="Arial" w:cs="Arial"/>
          <w:color w:val="000000"/>
          <w:sz w:val="21"/>
          <w:szCs w:val="21"/>
          <w:lang w:val="uk-UA"/>
        </w:rPr>
      </w:pPr>
      <w:r>
        <w:rPr>
          <w:rFonts w:ascii="Arial" w:hAnsi="Arial" w:cs="Arial"/>
          <w:color w:val="000000"/>
          <w:sz w:val="21"/>
          <w:szCs w:val="21"/>
          <w:lang w:val="uk-UA"/>
        </w:rPr>
        <w:t>ДБН В.1.2-7:2021</w:t>
      </w:r>
      <w:r w:rsidR="00BB0C69" w:rsidRPr="00353901">
        <w:rPr>
          <w:rFonts w:ascii="Arial" w:hAnsi="Arial" w:cs="Arial"/>
          <w:color w:val="000000"/>
          <w:sz w:val="21"/>
          <w:szCs w:val="21"/>
          <w:lang w:val="uk-UA"/>
        </w:rPr>
        <w:t xml:space="preserve"> Основні вимоги до будівель і споруд. Пожежна безпека</w:t>
      </w:r>
    </w:p>
    <w:p w:rsidR="00F23ED0" w:rsidRPr="00353901" w:rsidRDefault="001126AA" w:rsidP="00E847FD">
      <w:pPr>
        <w:tabs>
          <w:tab w:val="left" w:pos="0"/>
        </w:tabs>
        <w:suppressAutoHyphens/>
        <w:spacing w:line="288" w:lineRule="auto"/>
        <w:ind w:right="3" w:firstLine="567"/>
        <w:jc w:val="both"/>
        <w:rPr>
          <w:rFonts w:ascii="Arial" w:hAnsi="Arial" w:cs="Arial"/>
          <w:color w:val="000000"/>
          <w:sz w:val="21"/>
          <w:szCs w:val="21"/>
          <w:lang w:val="uk-UA"/>
        </w:rPr>
      </w:pPr>
      <w:r>
        <w:rPr>
          <w:rFonts w:ascii="Arial" w:hAnsi="Arial" w:cs="Arial"/>
          <w:color w:val="000000"/>
          <w:sz w:val="21"/>
          <w:szCs w:val="21"/>
          <w:lang w:val="uk-UA"/>
        </w:rPr>
        <w:t>ДБН В.1.2-8:2021</w:t>
      </w:r>
      <w:r w:rsidR="00225D22">
        <w:rPr>
          <w:rFonts w:ascii="Arial" w:hAnsi="Arial" w:cs="Arial"/>
          <w:color w:val="000000"/>
          <w:sz w:val="21"/>
          <w:szCs w:val="21"/>
          <w:lang w:val="uk-UA"/>
        </w:rPr>
        <w:t xml:space="preserve"> </w:t>
      </w:r>
      <w:r w:rsidR="00BB0C69" w:rsidRPr="00353901">
        <w:rPr>
          <w:rFonts w:ascii="Arial" w:hAnsi="Arial" w:cs="Arial"/>
          <w:color w:val="000000"/>
          <w:sz w:val="21"/>
          <w:szCs w:val="21"/>
          <w:lang w:val="uk-UA"/>
        </w:rPr>
        <w:t>Основні вимоги до будівель і споруд. Гігієна, здоров’я та захист довкілля</w:t>
      </w:r>
    </w:p>
    <w:p w:rsidR="00F23ED0" w:rsidRPr="00353901" w:rsidRDefault="00F23ED0" w:rsidP="00E847FD">
      <w:pPr>
        <w:suppressAutoHyphens/>
        <w:spacing w:line="288" w:lineRule="auto"/>
        <w:ind w:right="3" w:firstLine="567"/>
        <w:jc w:val="both"/>
        <w:rPr>
          <w:rFonts w:ascii="Arial" w:hAnsi="Arial" w:cs="Arial"/>
          <w:sz w:val="21"/>
          <w:szCs w:val="21"/>
          <w:lang w:val="uk-UA"/>
        </w:rPr>
      </w:pPr>
      <w:r w:rsidRPr="00980F79">
        <w:rPr>
          <w:rFonts w:ascii="Arial" w:hAnsi="Arial" w:cs="Arial"/>
          <w:spacing w:val="6"/>
          <w:sz w:val="21"/>
          <w:szCs w:val="21"/>
          <w:lang w:val="uk-UA"/>
        </w:rPr>
        <w:t>ДБН В.1.2-11</w:t>
      </w:r>
      <w:r w:rsidR="00980F79" w:rsidRPr="00980F79">
        <w:rPr>
          <w:rFonts w:ascii="Arial" w:hAnsi="Arial" w:cs="Arial"/>
          <w:spacing w:val="6"/>
          <w:sz w:val="21"/>
          <w:szCs w:val="21"/>
          <w:lang w:val="uk-UA"/>
        </w:rPr>
        <w:t>:202</w:t>
      </w:r>
      <w:r w:rsidR="001126AA" w:rsidRPr="00980F79">
        <w:rPr>
          <w:rFonts w:ascii="Arial" w:hAnsi="Arial" w:cs="Arial"/>
          <w:spacing w:val="6"/>
          <w:sz w:val="21"/>
          <w:szCs w:val="21"/>
          <w:lang w:val="uk-UA"/>
        </w:rPr>
        <w:t>1</w:t>
      </w:r>
      <w:r w:rsidRPr="00353901">
        <w:rPr>
          <w:rFonts w:ascii="Arial" w:hAnsi="Arial" w:cs="Arial"/>
          <w:sz w:val="21"/>
          <w:szCs w:val="21"/>
          <w:lang w:val="uk-UA"/>
        </w:rPr>
        <w:t xml:space="preserve"> Основні вимоги до будівель і споруд. </w:t>
      </w:r>
      <w:r w:rsidR="00EA7313">
        <w:rPr>
          <w:rFonts w:ascii="Arial" w:hAnsi="Arial" w:cs="Arial"/>
          <w:sz w:val="21"/>
          <w:szCs w:val="21"/>
          <w:lang w:val="uk-UA"/>
        </w:rPr>
        <w:t>Енергозбереження та енергоефективність</w:t>
      </w:r>
    </w:p>
    <w:p w:rsidR="00963055" w:rsidRPr="00353901" w:rsidRDefault="00963055" w:rsidP="00E847FD">
      <w:pPr>
        <w:tabs>
          <w:tab w:val="left" w:pos="0"/>
        </w:tabs>
        <w:suppressAutoHyphens/>
        <w:spacing w:line="288" w:lineRule="auto"/>
        <w:ind w:right="3" w:firstLine="567"/>
        <w:jc w:val="both"/>
        <w:rPr>
          <w:rFonts w:ascii="Arial" w:hAnsi="Arial" w:cs="Arial"/>
          <w:color w:val="000000"/>
          <w:sz w:val="21"/>
          <w:szCs w:val="21"/>
          <w:lang w:val="uk-UA"/>
        </w:rPr>
      </w:pPr>
      <w:r w:rsidRPr="00353901">
        <w:rPr>
          <w:rFonts w:ascii="Arial" w:hAnsi="Arial" w:cs="Arial"/>
          <w:color w:val="000000"/>
          <w:sz w:val="21"/>
          <w:szCs w:val="21"/>
          <w:lang w:val="uk-UA"/>
        </w:rPr>
        <w:t>ДБН В.2.2-15:201</w:t>
      </w:r>
      <w:r w:rsidR="004550FA" w:rsidRPr="00353901">
        <w:rPr>
          <w:rFonts w:ascii="Arial" w:hAnsi="Arial" w:cs="Arial"/>
          <w:color w:val="000000"/>
          <w:sz w:val="21"/>
          <w:szCs w:val="21"/>
          <w:lang w:val="uk-UA"/>
        </w:rPr>
        <w:t>9</w:t>
      </w:r>
      <w:r w:rsidRPr="00353901">
        <w:rPr>
          <w:rFonts w:ascii="Arial" w:hAnsi="Arial" w:cs="Arial"/>
          <w:color w:val="000000"/>
          <w:sz w:val="21"/>
          <w:szCs w:val="21"/>
          <w:lang w:val="uk-UA"/>
        </w:rPr>
        <w:t xml:space="preserve"> Житлові будинки. Основні положення</w:t>
      </w:r>
    </w:p>
    <w:p w:rsidR="00AF6CEC" w:rsidRPr="00353901" w:rsidRDefault="00AF6CEC" w:rsidP="00E847FD">
      <w:pPr>
        <w:suppressAutoHyphens/>
        <w:spacing w:line="288" w:lineRule="auto"/>
        <w:ind w:right="3" w:firstLine="567"/>
        <w:jc w:val="both"/>
        <w:rPr>
          <w:rFonts w:ascii="Arial" w:hAnsi="Arial" w:cs="Arial"/>
          <w:color w:val="000000"/>
          <w:sz w:val="21"/>
          <w:szCs w:val="21"/>
          <w:lang w:val="uk-UA"/>
        </w:rPr>
      </w:pPr>
      <w:r w:rsidRPr="00353901">
        <w:rPr>
          <w:rFonts w:ascii="Arial" w:hAnsi="Arial" w:cs="Arial"/>
          <w:color w:val="000000"/>
          <w:sz w:val="21"/>
          <w:szCs w:val="21"/>
          <w:lang w:val="uk-UA"/>
        </w:rPr>
        <w:t>ДБН В.2.5-23:2010 Проектування електрообладнання об`єктів цивільного призначення</w:t>
      </w:r>
    </w:p>
    <w:p w:rsidR="00963055" w:rsidRPr="00353901" w:rsidRDefault="009D287C" w:rsidP="00E847FD">
      <w:pPr>
        <w:suppressAutoHyphens/>
        <w:spacing w:line="288" w:lineRule="auto"/>
        <w:ind w:right="3" w:firstLine="567"/>
        <w:jc w:val="both"/>
        <w:rPr>
          <w:rFonts w:ascii="Arial" w:hAnsi="Arial" w:cs="Arial"/>
          <w:color w:val="000000"/>
          <w:sz w:val="21"/>
          <w:szCs w:val="21"/>
          <w:lang w:val="uk-UA"/>
        </w:rPr>
      </w:pPr>
      <w:r w:rsidRPr="00353901">
        <w:rPr>
          <w:rFonts w:ascii="Arial" w:hAnsi="Arial" w:cs="Arial"/>
          <w:color w:val="000000"/>
          <w:sz w:val="21"/>
          <w:szCs w:val="21"/>
          <w:lang w:val="uk-UA"/>
        </w:rPr>
        <w:t>ДБН В.2.5-28:</w:t>
      </w:r>
      <w:r w:rsidR="00963055" w:rsidRPr="00353901">
        <w:rPr>
          <w:rFonts w:ascii="Arial" w:hAnsi="Arial" w:cs="Arial"/>
          <w:color w:val="000000"/>
          <w:sz w:val="21"/>
          <w:szCs w:val="21"/>
          <w:lang w:val="uk-UA"/>
        </w:rPr>
        <w:t>20</w:t>
      </w:r>
      <w:r w:rsidR="004550FA" w:rsidRPr="00353901">
        <w:rPr>
          <w:rFonts w:ascii="Arial" w:hAnsi="Arial" w:cs="Arial"/>
          <w:color w:val="000000"/>
          <w:sz w:val="21"/>
          <w:szCs w:val="21"/>
          <w:lang w:val="uk-UA"/>
        </w:rPr>
        <w:t>18</w:t>
      </w:r>
      <w:r w:rsidR="00963055" w:rsidRPr="00353901">
        <w:rPr>
          <w:rFonts w:ascii="Arial" w:hAnsi="Arial" w:cs="Arial"/>
          <w:color w:val="000000"/>
          <w:sz w:val="21"/>
          <w:szCs w:val="21"/>
          <w:lang w:val="uk-UA"/>
        </w:rPr>
        <w:t xml:space="preserve"> Природне і штучне освітлення</w:t>
      </w:r>
    </w:p>
    <w:p w:rsidR="00AF6CEC" w:rsidRPr="00353901" w:rsidRDefault="00AF6CEC" w:rsidP="00E847FD">
      <w:pPr>
        <w:suppressAutoHyphens/>
        <w:spacing w:line="288" w:lineRule="auto"/>
        <w:ind w:right="3" w:firstLine="567"/>
        <w:jc w:val="both"/>
        <w:rPr>
          <w:rFonts w:ascii="Arial" w:hAnsi="Arial" w:cs="Arial"/>
          <w:color w:val="000000"/>
          <w:sz w:val="21"/>
          <w:szCs w:val="21"/>
          <w:lang w:val="uk-UA"/>
        </w:rPr>
      </w:pPr>
      <w:r w:rsidRPr="00353901">
        <w:rPr>
          <w:rFonts w:ascii="Arial" w:hAnsi="Arial" w:cs="Arial"/>
          <w:color w:val="000000"/>
          <w:sz w:val="21"/>
          <w:szCs w:val="21"/>
          <w:lang w:val="uk-UA"/>
        </w:rPr>
        <w:t>ДБН В.2.5-64:2012 Внутрішній водопровід та каналізація. Частина І.  Проектування. Частина ІІ. Будівництво</w:t>
      </w:r>
    </w:p>
    <w:p w:rsidR="000E7806" w:rsidRDefault="00963055" w:rsidP="00E847FD">
      <w:pPr>
        <w:suppressAutoHyphens/>
        <w:spacing w:line="288" w:lineRule="auto"/>
        <w:ind w:right="3" w:firstLine="567"/>
        <w:jc w:val="both"/>
        <w:rPr>
          <w:rFonts w:ascii="Arial" w:hAnsi="Arial" w:cs="Arial"/>
          <w:color w:val="000000"/>
          <w:sz w:val="21"/>
          <w:szCs w:val="21"/>
          <w:lang w:val="uk-UA"/>
        </w:rPr>
      </w:pPr>
      <w:r w:rsidRPr="00353901">
        <w:rPr>
          <w:rFonts w:ascii="Arial" w:hAnsi="Arial" w:cs="Arial"/>
          <w:color w:val="000000"/>
          <w:sz w:val="21"/>
          <w:szCs w:val="21"/>
          <w:lang w:val="uk-UA"/>
        </w:rPr>
        <w:t xml:space="preserve">ДБН В.2.5-67:2013 Опалення, вентиляція та </w:t>
      </w:r>
      <w:proofErr w:type="spellStart"/>
      <w:r w:rsidRPr="00353901">
        <w:rPr>
          <w:rFonts w:ascii="Arial" w:hAnsi="Arial" w:cs="Arial"/>
          <w:color w:val="000000"/>
          <w:sz w:val="21"/>
          <w:szCs w:val="21"/>
          <w:lang w:val="uk-UA"/>
        </w:rPr>
        <w:t>кондиціонування</w:t>
      </w:r>
      <w:proofErr w:type="spellEnd"/>
    </w:p>
    <w:p w:rsidR="004C77B8" w:rsidRDefault="004C77B8" w:rsidP="00225D22">
      <w:pPr>
        <w:suppressAutoHyphens/>
        <w:spacing w:line="288" w:lineRule="auto"/>
        <w:ind w:right="6" w:firstLine="567"/>
        <w:rPr>
          <w:rFonts w:ascii="Arial" w:hAnsi="Arial" w:cs="Arial"/>
          <w:color w:val="000000"/>
          <w:sz w:val="21"/>
          <w:szCs w:val="21"/>
          <w:lang w:val="uk-UA"/>
        </w:rPr>
      </w:pPr>
    </w:p>
    <w:p w:rsidR="000E7806" w:rsidRDefault="000E7806" w:rsidP="00225D22">
      <w:pPr>
        <w:suppressAutoHyphens/>
        <w:spacing w:line="288" w:lineRule="auto"/>
        <w:ind w:right="6"/>
        <w:rPr>
          <w:rFonts w:ascii="Arial" w:hAnsi="Arial" w:cs="Arial"/>
          <w:color w:val="000000"/>
          <w:sz w:val="21"/>
          <w:szCs w:val="21"/>
          <w:lang w:val="uk-UA"/>
        </w:rPr>
      </w:pPr>
      <w:r>
        <w:rPr>
          <w:rFonts w:ascii="Arial" w:hAnsi="Arial" w:cs="Arial"/>
          <w:color w:val="000000"/>
          <w:sz w:val="21"/>
          <w:szCs w:val="21"/>
          <w:lang w:val="uk-UA"/>
        </w:rPr>
        <w:t>________________________________________________________________________________</w:t>
      </w:r>
    </w:p>
    <w:p w:rsidR="004C77B8" w:rsidRPr="00353901" w:rsidRDefault="004C77B8" w:rsidP="00225D22">
      <w:pPr>
        <w:suppressAutoHyphens/>
        <w:spacing w:line="288" w:lineRule="auto"/>
        <w:ind w:right="6"/>
        <w:rPr>
          <w:rFonts w:ascii="Arial" w:hAnsi="Arial" w:cs="Arial"/>
          <w:color w:val="000000"/>
          <w:sz w:val="21"/>
          <w:szCs w:val="21"/>
          <w:lang w:val="uk-UA"/>
        </w:rPr>
      </w:pPr>
    </w:p>
    <w:p w:rsidR="000E7806" w:rsidRDefault="000E7806" w:rsidP="00225D22">
      <w:pPr>
        <w:suppressAutoHyphens/>
        <w:spacing w:line="288" w:lineRule="auto"/>
        <w:ind w:right="3" w:firstLine="708"/>
        <w:jc w:val="both"/>
        <w:rPr>
          <w:rFonts w:ascii="Arial" w:hAnsi="Arial" w:cs="Arial"/>
          <w:color w:val="000000"/>
          <w:sz w:val="21"/>
          <w:szCs w:val="21"/>
          <w:lang w:val="uk-UA"/>
        </w:rPr>
      </w:pPr>
      <w:r>
        <w:rPr>
          <w:rFonts w:ascii="Arial" w:hAnsi="Arial" w:cs="Arial"/>
          <w:color w:val="000000"/>
          <w:sz w:val="21"/>
          <w:szCs w:val="21"/>
          <w:lang w:val="uk-UA"/>
        </w:rPr>
        <w:t>Видання офіційне</w:t>
      </w:r>
    </w:p>
    <w:p w:rsidR="00184EFA" w:rsidRPr="00B21F11" w:rsidRDefault="00184EFA" w:rsidP="00CE7DC6">
      <w:pPr>
        <w:suppressAutoHyphens/>
        <w:spacing w:line="288" w:lineRule="auto"/>
        <w:ind w:right="3" w:firstLine="567"/>
        <w:jc w:val="both"/>
        <w:rPr>
          <w:rFonts w:ascii="Arial" w:hAnsi="Arial" w:cs="Arial"/>
          <w:color w:val="000000"/>
          <w:sz w:val="21"/>
          <w:szCs w:val="21"/>
          <w:lang w:val="uk-UA"/>
        </w:rPr>
      </w:pPr>
    </w:p>
    <w:p w:rsidR="00B31B33" w:rsidRPr="0020658B" w:rsidRDefault="00B31B33" w:rsidP="00CE7DC6">
      <w:pPr>
        <w:suppressAutoHyphens/>
        <w:spacing w:line="288" w:lineRule="auto"/>
        <w:ind w:right="3" w:firstLine="567"/>
        <w:jc w:val="both"/>
        <w:rPr>
          <w:rFonts w:ascii="Arial" w:hAnsi="Arial" w:cs="Arial"/>
          <w:color w:val="000000"/>
          <w:sz w:val="21"/>
          <w:szCs w:val="21"/>
          <w:lang w:val="uk-UA"/>
        </w:rPr>
      </w:pPr>
    </w:p>
    <w:p w:rsidR="00EA7313" w:rsidRPr="000E7806" w:rsidRDefault="000E7806" w:rsidP="00CE7DC6">
      <w:pPr>
        <w:suppressAutoHyphens/>
        <w:spacing w:line="288" w:lineRule="auto"/>
        <w:ind w:right="3" w:firstLine="567"/>
        <w:jc w:val="both"/>
        <w:rPr>
          <w:rFonts w:ascii="Arial" w:hAnsi="Arial" w:cs="Arial"/>
          <w:sz w:val="21"/>
          <w:szCs w:val="21"/>
          <w:lang w:val="uk-UA"/>
        </w:rPr>
      </w:pPr>
      <w:r w:rsidRPr="00353901">
        <w:rPr>
          <w:rFonts w:ascii="Arial" w:hAnsi="Arial" w:cs="Arial"/>
          <w:color w:val="000000"/>
          <w:sz w:val="21"/>
          <w:szCs w:val="21"/>
          <w:lang w:val="uk-UA"/>
        </w:rPr>
        <w:t>ДБН В.2.6-33:2018 Конструкції зовнішніх стін із фасадною теплоізоляцією. Вимоги до</w:t>
      </w:r>
      <w:r w:rsidRPr="000E7806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lang w:val="uk-UA"/>
        </w:rPr>
        <w:t>проектування</w:t>
      </w:r>
    </w:p>
    <w:p w:rsidR="001126AA" w:rsidRDefault="001126AA" w:rsidP="00CE7DC6">
      <w:pPr>
        <w:suppressAutoHyphens/>
        <w:spacing w:line="288" w:lineRule="auto"/>
        <w:ind w:right="-423" w:firstLine="567"/>
        <w:rPr>
          <w:rFonts w:ascii="Arial" w:hAnsi="Arial" w:cs="Arial"/>
          <w:color w:val="000000"/>
          <w:sz w:val="21"/>
          <w:szCs w:val="21"/>
          <w:lang w:val="uk-UA"/>
        </w:rPr>
      </w:pPr>
      <w:r w:rsidRPr="00353901">
        <w:rPr>
          <w:rFonts w:ascii="Arial" w:hAnsi="Arial" w:cs="Arial"/>
          <w:color w:val="000000"/>
          <w:sz w:val="21"/>
          <w:szCs w:val="21"/>
          <w:lang w:val="uk-UA"/>
        </w:rPr>
        <w:t>ДБН В.2.6-220:2017 Покриття будівель і споруд</w:t>
      </w:r>
    </w:p>
    <w:p w:rsidR="00CE7DC6" w:rsidRDefault="00235476" w:rsidP="00CE7DC6">
      <w:pPr>
        <w:suppressAutoHyphens/>
        <w:spacing w:line="288" w:lineRule="auto"/>
        <w:ind w:right="3" w:firstLine="567"/>
        <w:jc w:val="both"/>
        <w:rPr>
          <w:rFonts w:ascii="Arial" w:hAnsi="Arial" w:cs="Arial"/>
          <w:sz w:val="21"/>
          <w:szCs w:val="21"/>
          <w:lang w:val="uk-UA"/>
        </w:rPr>
      </w:pPr>
      <w:r>
        <w:rPr>
          <w:rFonts w:ascii="Arial" w:hAnsi="Arial" w:cs="Arial"/>
          <w:sz w:val="21"/>
          <w:szCs w:val="21"/>
          <w:lang w:val="uk-UA"/>
        </w:rPr>
        <w:t>ДСТУ 8328:</w:t>
      </w:r>
      <w:r w:rsidR="00CE7DC6">
        <w:rPr>
          <w:rFonts w:ascii="Arial" w:hAnsi="Arial" w:cs="Arial"/>
          <w:sz w:val="21"/>
          <w:szCs w:val="21"/>
          <w:lang w:val="uk-UA"/>
        </w:rPr>
        <w:t>2015 Геліоенергетика. Модулі фотоелек</w:t>
      </w:r>
      <w:r w:rsidR="004C77B8">
        <w:rPr>
          <w:rFonts w:ascii="Arial" w:hAnsi="Arial" w:cs="Arial"/>
          <w:sz w:val="21"/>
          <w:szCs w:val="21"/>
          <w:lang w:val="uk-UA"/>
        </w:rPr>
        <w:t>тричні.</w:t>
      </w:r>
      <w:r w:rsidR="00BB355E" w:rsidRPr="00B31B33">
        <w:rPr>
          <w:rFonts w:ascii="Arial" w:hAnsi="Arial" w:cs="Arial"/>
          <w:sz w:val="21"/>
          <w:szCs w:val="21"/>
          <w:lang w:val="uk-UA"/>
        </w:rPr>
        <w:t xml:space="preserve"> </w:t>
      </w:r>
      <w:r w:rsidR="004C77B8">
        <w:rPr>
          <w:rFonts w:ascii="Arial" w:hAnsi="Arial" w:cs="Arial"/>
          <w:sz w:val="21"/>
          <w:szCs w:val="21"/>
          <w:lang w:val="uk-UA"/>
        </w:rPr>
        <w:t>Загальні технічні вимоги</w:t>
      </w:r>
    </w:p>
    <w:p w:rsidR="00CE7DC6" w:rsidRPr="00CE7DC6" w:rsidRDefault="00235476" w:rsidP="00CE7DC6">
      <w:pPr>
        <w:suppressAutoHyphens/>
        <w:spacing w:line="288" w:lineRule="auto"/>
        <w:ind w:right="3" w:firstLine="567"/>
        <w:jc w:val="both"/>
        <w:rPr>
          <w:rFonts w:ascii="Arial" w:hAnsi="Arial" w:cs="Arial"/>
          <w:sz w:val="21"/>
          <w:szCs w:val="21"/>
          <w:lang w:val="uk-UA"/>
        </w:rPr>
      </w:pPr>
      <w:r>
        <w:rPr>
          <w:rFonts w:ascii="Arial" w:hAnsi="Arial" w:cs="Arial"/>
          <w:sz w:val="21"/>
          <w:szCs w:val="21"/>
          <w:lang w:val="uk-UA"/>
        </w:rPr>
        <w:t>ДСТУ 8635:</w:t>
      </w:r>
      <w:r w:rsidR="00CE7DC6">
        <w:rPr>
          <w:rFonts w:ascii="Arial" w:hAnsi="Arial" w:cs="Arial"/>
          <w:sz w:val="21"/>
          <w:szCs w:val="21"/>
          <w:lang w:val="uk-UA"/>
        </w:rPr>
        <w:t>2016 Геліоенергетика. Площадка для фотоелектричних станцій. Приєднання станції до електричної системи</w:t>
      </w:r>
    </w:p>
    <w:p w:rsidR="00EA7313" w:rsidRPr="00353901" w:rsidRDefault="00EA7313" w:rsidP="00CE7DC6">
      <w:pPr>
        <w:suppressAutoHyphens/>
        <w:spacing w:line="288" w:lineRule="auto"/>
        <w:ind w:right="3" w:firstLine="567"/>
        <w:jc w:val="both"/>
        <w:rPr>
          <w:rFonts w:ascii="Arial" w:hAnsi="Arial" w:cs="Arial"/>
          <w:sz w:val="21"/>
          <w:szCs w:val="21"/>
          <w:lang w:val="uk-UA"/>
        </w:rPr>
      </w:pPr>
      <w:r>
        <w:rPr>
          <w:rFonts w:ascii="Arial" w:hAnsi="Arial" w:cs="Arial"/>
          <w:sz w:val="21"/>
          <w:szCs w:val="21"/>
          <w:lang w:val="uk-UA"/>
        </w:rPr>
        <w:t xml:space="preserve">ДСТУ 8902:2019 Енергетичне </w:t>
      </w:r>
      <w:proofErr w:type="spellStart"/>
      <w:r>
        <w:rPr>
          <w:rFonts w:ascii="Arial" w:hAnsi="Arial" w:cs="Arial"/>
          <w:sz w:val="21"/>
          <w:szCs w:val="21"/>
          <w:lang w:val="uk-UA"/>
        </w:rPr>
        <w:t>марко</w:t>
      </w:r>
      <w:r w:rsidRPr="00353901">
        <w:rPr>
          <w:rFonts w:ascii="Arial" w:hAnsi="Arial" w:cs="Arial"/>
          <w:sz w:val="21"/>
          <w:szCs w:val="21"/>
          <w:lang w:val="uk-UA"/>
        </w:rPr>
        <w:t>вання</w:t>
      </w:r>
      <w:proofErr w:type="spellEnd"/>
      <w:r w:rsidRPr="00353901">
        <w:rPr>
          <w:rFonts w:ascii="Arial" w:hAnsi="Arial" w:cs="Arial"/>
          <w:sz w:val="21"/>
          <w:szCs w:val="21"/>
          <w:lang w:val="uk-UA"/>
        </w:rPr>
        <w:t xml:space="preserve"> світлопрозорих огороджувальних конструкцій</w:t>
      </w:r>
    </w:p>
    <w:p w:rsidR="00963055" w:rsidRDefault="00EA7313" w:rsidP="00CE7DC6">
      <w:pPr>
        <w:tabs>
          <w:tab w:val="left" w:pos="0"/>
        </w:tabs>
        <w:suppressAutoHyphens/>
        <w:spacing w:line="288" w:lineRule="auto"/>
        <w:ind w:firstLine="567"/>
        <w:jc w:val="both"/>
        <w:rPr>
          <w:rFonts w:ascii="Arial" w:hAnsi="Arial" w:cs="Arial"/>
          <w:color w:val="000000"/>
          <w:sz w:val="21"/>
          <w:szCs w:val="21"/>
          <w:lang w:val="uk-UA"/>
        </w:rPr>
      </w:pPr>
      <w:r w:rsidRPr="00883989">
        <w:rPr>
          <w:rFonts w:ascii="Arial" w:hAnsi="Arial" w:cs="Arial"/>
          <w:color w:val="000000"/>
          <w:spacing w:val="-16"/>
          <w:sz w:val="21"/>
          <w:szCs w:val="21"/>
          <w:lang w:val="uk-UA"/>
        </w:rPr>
        <w:t>ДСТУ ХХХХ:2</w:t>
      </w:r>
      <w:r w:rsidR="00883989" w:rsidRPr="00883989">
        <w:rPr>
          <w:rFonts w:ascii="Arial" w:hAnsi="Arial" w:cs="Arial"/>
          <w:color w:val="000000"/>
          <w:spacing w:val="-16"/>
          <w:sz w:val="21"/>
          <w:szCs w:val="21"/>
          <w:lang w:val="uk-UA"/>
        </w:rPr>
        <w:t>0ХХ</w:t>
      </w:r>
      <w:r w:rsidR="00235476" w:rsidRPr="00235476">
        <w:rPr>
          <w:rFonts w:ascii="Arial" w:hAnsi="Arial" w:cs="Arial"/>
          <w:color w:val="000000"/>
          <w:spacing w:val="-16"/>
          <w:sz w:val="21"/>
          <w:szCs w:val="21"/>
          <w:vertAlign w:val="superscript"/>
        </w:rPr>
        <w:t>1)</w:t>
      </w:r>
      <w:r w:rsidR="00963055" w:rsidRPr="00883989">
        <w:rPr>
          <w:rFonts w:ascii="Arial" w:hAnsi="Arial" w:cs="Arial"/>
          <w:color w:val="000000"/>
          <w:spacing w:val="-16"/>
          <w:sz w:val="21"/>
          <w:szCs w:val="21"/>
          <w:lang w:val="uk-UA"/>
        </w:rPr>
        <w:t xml:space="preserve"> </w:t>
      </w:r>
      <w:r w:rsidR="00883989" w:rsidRPr="00883989">
        <w:rPr>
          <w:rFonts w:ascii="Arial" w:hAnsi="Arial" w:cs="Arial"/>
          <w:color w:val="000000"/>
          <w:spacing w:val="-16"/>
          <w:sz w:val="21"/>
          <w:szCs w:val="21"/>
          <w:lang w:val="uk-UA"/>
        </w:rPr>
        <w:t xml:space="preserve"> </w:t>
      </w:r>
      <w:r w:rsidR="00963055" w:rsidRPr="00883989">
        <w:rPr>
          <w:rFonts w:ascii="Arial" w:hAnsi="Arial" w:cs="Arial"/>
          <w:color w:val="000000"/>
          <w:spacing w:val="-16"/>
          <w:sz w:val="21"/>
          <w:szCs w:val="21"/>
          <w:lang w:val="uk-UA"/>
        </w:rPr>
        <w:t>Енергетична ефективність будівель. Метод розрахунку</w:t>
      </w:r>
      <w:r w:rsidR="00963055" w:rsidRPr="00353901">
        <w:rPr>
          <w:rFonts w:ascii="Arial" w:hAnsi="Arial" w:cs="Arial"/>
          <w:color w:val="000000"/>
          <w:sz w:val="21"/>
          <w:szCs w:val="21"/>
          <w:lang w:val="uk-UA"/>
        </w:rPr>
        <w:t xml:space="preserve"> енергоспоживання при опаленні, охолодженні, вентиляції, освітленні та гарячому водопостачанні</w:t>
      </w:r>
    </w:p>
    <w:p w:rsidR="00883989" w:rsidRPr="00715FC6" w:rsidRDefault="00715FC6" w:rsidP="00CE7DC6">
      <w:pPr>
        <w:tabs>
          <w:tab w:val="left" w:pos="0"/>
        </w:tabs>
        <w:suppressAutoHyphens/>
        <w:spacing w:line="288" w:lineRule="auto"/>
        <w:ind w:firstLine="567"/>
        <w:jc w:val="both"/>
        <w:rPr>
          <w:rFonts w:ascii="Arial" w:hAnsi="Arial" w:cs="Arial"/>
          <w:color w:val="000000"/>
          <w:spacing w:val="-12"/>
          <w:sz w:val="21"/>
          <w:szCs w:val="21"/>
          <w:lang w:val="uk-UA"/>
        </w:rPr>
      </w:pPr>
      <w:r w:rsidRPr="00715FC6">
        <w:rPr>
          <w:rFonts w:ascii="Arial" w:hAnsi="Arial" w:cs="Arial"/>
          <w:color w:val="000000"/>
          <w:spacing w:val="-12"/>
          <w:sz w:val="21"/>
          <w:szCs w:val="21"/>
          <w:lang w:val="uk-UA"/>
        </w:rPr>
        <w:t>ДСТУ ХХХХХ</w:t>
      </w:r>
      <w:r w:rsidR="00883989" w:rsidRPr="00715FC6">
        <w:rPr>
          <w:rFonts w:ascii="Arial" w:hAnsi="Arial" w:cs="Arial"/>
          <w:color w:val="000000"/>
          <w:spacing w:val="-12"/>
          <w:sz w:val="21"/>
          <w:szCs w:val="21"/>
          <w:lang w:val="uk-UA"/>
        </w:rPr>
        <w:t>:20ХХ</w:t>
      </w:r>
      <w:r w:rsidR="00883989" w:rsidRPr="00715FC6">
        <w:rPr>
          <w:rFonts w:ascii="Arial" w:hAnsi="Arial" w:cs="Arial"/>
          <w:color w:val="000000"/>
          <w:spacing w:val="-12"/>
          <w:sz w:val="21"/>
          <w:szCs w:val="21"/>
          <w:vertAlign w:val="superscript"/>
          <w:lang w:val="uk-UA"/>
        </w:rPr>
        <w:t>1)</w:t>
      </w:r>
      <w:r w:rsidR="00883989" w:rsidRPr="00715FC6">
        <w:rPr>
          <w:rFonts w:ascii="Arial" w:hAnsi="Arial" w:cs="Arial"/>
          <w:color w:val="000000"/>
          <w:spacing w:val="-12"/>
          <w:sz w:val="21"/>
          <w:szCs w:val="21"/>
          <w:lang w:val="uk-UA"/>
        </w:rPr>
        <w:t xml:space="preserve"> Методи вибору теплоізоляційного матеріалу для утеплення будинків </w:t>
      </w:r>
    </w:p>
    <w:p w:rsidR="00963055" w:rsidRPr="00353901" w:rsidRDefault="00963055" w:rsidP="00CE7DC6">
      <w:pPr>
        <w:tabs>
          <w:tab w:val="left" w:pos="0"/>
        </w:tabs>
        <w:suppressAutoHyphens/>
        <w:spacing w:line="288" w:lineRule="auto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 w:rsidRPr="00353901">
        <w:rPr>
          <w:rFonts w:ascii="Arial" w:hAnsi="Arial" w:cs="Arial"/>
          <w:color w:val="000000"/>
          <w:sz w:val="21"/>
          <w:szCs w:val="21"/>
          <w:lang w:val="uk-UA"/>
        </w:rPr>
        <w:t>ДСТУ Б В.2.2-39:2016 Методи та етапи проведення енергетичного аудиту будівель</w:t>
      </w:r>
    </w:p>
    <w:p w:rsidR="00963055" w:rsidRPr="00353901" w:rsidRDefault="00963055" w:rsidP="00CE7DC6">
      <w:pPr>
        <w:tabs>
          <w:tab w:val="left" w:pos="0"/>
        </w:tabs>
        <w:suppressAutoHyphens/>
        <w:spacing w:line="288" w:lineRule="auto"/>
        <w:ind w:firstLine="567"/>
        <w:jc w:val="both"/>
        <w:rPr>
          <w:rFonts w:ascii="Arial" w:hAnsi="Arial" w:cs="Arial"/>
          <w:color w:val="000000"/>
          <w:sz w:val="21"/>
          <w:szCs w:val="21"/>
          <w:lang w:val="uk-UA"/>
        </w:rPr>
      </w:pPr>
      <w:r w:rsidRPr="00353901">
        <w:rPr>
          <w:rFonts w:ascii="Arial" w:hAnsi="Arial" w:cs="Arial"/>
          <w:color w:val="000000"/>
          <w:sz w:val="21"/>
          <w:szCs w:val="21"/>
          <w:lang w:val="uk-UA"/>
        </w:rPr>
        <w:t>ДСТУ Б В.2.6-17-2000 (ГОСТ 26602.1-99) Конструкції будинків і споруд. Блоки віконні та дверні. Методи  визначення опору теплопередачі</w:t>
      </w:r>
    </w:p>
    <w:p w:rsidR="00840F8E" w:rsidRPr="00353901" w:rsidRDefault="00963055" w:rsidP="00CE7DC6">
      <w:pPr>
        <w:tabs>
          <w:tab w:val="left" w:pos="0"/>
        </w:tabs>
        <w:suppressAutoHyphens/>
        <w:spacing w:line="288" w:lineRule="auto"/>
        <w:ind w:firstLine="567"/>
        <w:jc w:val="both"/>
        <w:rPr>
          <w:rFonts w:ascii="Arial" w:hAnsi="Arial" w:cs="Arial"/>
          <w:color w:val="000000"/>
          <w:sz w:val="21"/>
          <w:szCs w:val="21"/>
          <w:lang w:val="uk-UA"/>
        </w:rPr>
      </w:pPr>
      <w:r w:rsidRPr="00353901">
        <w:rPr>
          <w:rFonts w:ascii="Arial" w:hAnsi="Arial" w:cs="Arial"/>
          <w:color w:val="000000"/>
          <w:sz w:val="21"/>
          <w:szCs w:val="21"/>
          <w:lang w:val="uk-UA"/>
        </w:rPr>
        <w:t>ДСТУ Б В.2.6-34:2008</w:t>
      </w:r>
      <w:r w:rsidR="00883989">
        <w:rPr>
          <w:rFonts w:ascii="Arial" w:hAnsi="Arial" w:cs="Arial"/>
          <w:color w:val="000000"/>
          <w:sz w:val="21"/>
          <w:szCs w:val="21"/>
          <w:lang w:val="uk-UA"/>
        </w:rPr>
        <w:t xml:space="preserve"> Конструкції будинків і споруд.</w:t>
      </w:r>
      <w:r w:rsidRPr="00353901">
        <w:rPr>
          <w:rFonts w:ascii="Arial" w:hAnsi="Arial" w:cs="Arial"/>
          <w:color w:val="000000"/>
          <w:sz w:val="21"/>
          <w:szCs w:val="21"/>
          <w:lang w:val="uk-UA"/>
        </w:rPr>
        <w:t xml:space="preserve"> </w:t>
      </w:r>
      <w:r w:rsidR="00883989">
        <w:rPr>
          <w:rFonts w:ascii="Arial" w:hAnsi="Arial" w:cs="Arial"/>
          <w:color w:val="000000"/>
          <w:sz w:val="21"/>
          <w:szCs w:val="21"/>
          <w:lang w:val="uk-UA"/>
        </w:rPr>
        <w:t xml:space="preserve"> </w:t>
      </w:r>
      <w:r w:rsidRPr="00353901">
        <w:rPr>
          <w:rFonts w:ascii="Arial" w:hAnsi="Arial" w:cs="Arial"/>
          <w:color w:val="000000"/>
          <w:sz w:val="21"/>
          <w:szCs w:val="21"/>
          <w:lang w:val="uk-UA"/>
        </w:rPr>
        <w:t>Конструкції зовнішніх стін із фасадною теплоізоляцією. Класифікація і загальні технічні вимоги</w:t>
      </w:r>
    </w:p>
    <w:p w:rsidR="00963055" w:rsidRPr="00353901" w:rsidRDefault="00963055" w:rsidP="00CE7DC6">
      <w:pPr>
        <w:tabs>
          <w:tab w:val="left" w:pos="0"/>
        </w:tabs>
        <w:suppressAutoHyphens/>
        <w:spacing w:line="288" w:lineRule="auto"/>
        <w:ind w:firstLine="567"/>
        <w:jc w:val="both"/>
        <w:rPr>
          <w:rFonts w:ascii="Arial" w:hAnsi="Arial" w:cs="Arial"/>
          <w:color w:val="000000"/>
          <w:sz w:val="21"/>
          <w:szCs w:val="21"/>
          <w:lang w:val="uk-UA"/>
        </w:rPr>
      </w:pPr>
      <w:r w:rsidRPr="00353901">
        <w:rPr>
          <w:rFonts w:ascii="Arial" w:hAnsi="Arial" w:cs="Arial"/>
          <w:color w:val="000000"/>
          <w:sz w:val="21"/>
          <w:szCs w:val="21"/>
          <w:lang w:val="uk-UA"/>
        </w:rPr>
        <w:t>ДСТУ</w:t>
      </w:r>
      <w:r w:rsidRPr="00353901">
        <w:rPr>
          <w:rFonts w:ascii="Arial" w:hAnsi="Arial" w:cs="Arial"/>
          <w:b/>
          <w:color w:val="000000"/>
          <w:sz w:val="21"/>
          <w:szCs w:val="21"/>
          <w:lang w:val="uk-UA"/>
        </w:rPr>
        <w:t> </w:t>
      </w:r>
      <w:r w:rsidRPr="00353901">
        <w:rPr>
          <w:rFonts w:ascii="Arial" w:hAnsi="Arial" w:cs="Arial"/>
          <w:color w:val="000000"/>
          <w:sz w:val="21"/>
          <w:szCs w:val="21"/>
          <w:lang w:val="uk-UA"/>
        </w:rPr>
        <w:t>Б</w:t>
      </w:r>
      <w:r w:rsidRPr="00353901">
        <w:rPr>
          <w:rFonts w:ascii="Arial" w:hAnsi="Arial" w:cs="Arial"/>
          <w:b/>
          <w:color w:val="000000"/>
          <w:sz w:val="21"/>
          <w:szCs w:val="21"/>
          <w:lang w:val="uk-UA"/>
        </w:rPr>
        <w:t> </w:t>
      </w:r>
      <w:r w:rsidRPr="00353901">
        <w:rPr>
          <w:rFonts w:ascii="Arial" w:hAnsi="Arial" w:cs="Arial"/>
          <w:color w:val="000000"/>
          <w:sz w:val="21"/>
          <w:szCs w:val="21"/>
          <w:lang w:val="uk-UA"/>
        </w:rPr>
        <w:t>В.2.6</w:t>
      </w:r>
      <w:r w:rsidRPr="00353901">
        <w:rPr>
          <w:rFonts w:ascii="Arial" w:hAnsi="Arial" w:cs="Arial"/>
          <w:b/>
          <w:color w:val="000000"/>
          <w:sz w:val="21"/>
          <w:szCs w:val="21"/>
          <w:lang w:val="uk-UA"/>
        </w:rPr>
        <w:t>-</w:t>
      </w:r>
      <w:r w:rsidRPr="00353901">
        <w:rPr>
          <w:rFonts w:ascii="Arial" w:hAnsi="Arial" w:cs="Arial"/>
          <w:color w:val="000000"/>
          <w:sz w:val="21"/>
          <w:szCs w:val="21"/>
          <w:lang w:val="uk-UA"/>
        </w:rPr>
        <w:t>35:2008</w:t>
      </w:r>
      <w:r w:rsidR="00883989" w:rsidRPr="00883989">
        <w:rPr>
          <w:rFonts w:ascii="Arial" w:hAnsi="Arial" w:cs="Arial"/>
          <w:color w:val="000000"/>
          <w:sz w:val="21"/>
          <w:szCs w:val="21"/>
          <w:lang w:val="uk-UA"/>
        </w:rPr>
        <w:t xml:space="preserve"> </w:t>
      </w:r>
      <w:r w:rsidR="00883989">
        <w:rPr>
          <w:rFonts w:ascii="Arial" w:hAnsi="Arial" w:cs="Arial"/>
          <w:color w:val="000000"/>
          <w:sz w:val="21"/>
          <w:szCs w:val="21"/>
          <w:lang w:val="uk-UA"/>
        </w:rPr>
        <w:t>Конструкції будинків і споруд.</w:t>
      </w:r>
      <w:r w:rsidR="00883989" w:rsidRPr="00353901">
        <w:rPr>
          <w:rFonts w:ascii="Arial" w:hAnsi="Arial" w:cs="Arial"/>
          <w:color w:val="000000"/>
          <w:sz w:val="21"/>
          <w:szCs w:val="21"/>
          <w:lang w:val="uk-UA"/>
        </w:rPr>
        <w:t xml:space="preserve"> </w:t>
      </w:r>
      <w:r w:rsidR="00883989">
        <w:rPr>
          <w:rFonts w:ascii="Arial" w:hAnsi="Arial" w:cs="Arial"/>
          <w:color w:val="000000"/>
          <w:sz w:val="21"/>
          <w:szCs w:val="21"/>
          <w:lang w:val="uk-UA"/>
        </w:rPr>
        <w:t xml:space="preserve"> </w:t>
      </w:r>
      <w:r w:rsidRPr="00353901">
        <w:rPr>
          <w:rFonts w:ascii="Arial" w:hAnsi="Arial" w:cs="Arial"/>
          <w:color w:val="000000"/>
          <w:sz w:val="21"/>
          <w:szCs w:val="21"/>
          <w:lang w:val="uk-UA"/>
        </w:rPr>
        <w:t xml:space="preserve"> Конструкції зовнішніх стін із фасадною теплоізоляцією та опорядженням індустріальними елементами з вентильованим повітряним прошарком. Загальні технічні умови</w:t>
      </w:r>
    </w:p>
    <w:p w:rsidR="00963055" w:rsidRPr="00353901" w:rsidRDefault="00963055" w:rsidP="00CE7DC6">
      <w:pPr>
        <w:suppressAutoHyphens/>
        <w:spacing w:line="288" w:lineRule="auto"/>
        <w:ind w:firstLine="567"/>
        <w:jc w:val="both"/>
        <w:rPr>
          <w:rFonts w:ascii="Arial" w:hAnsi="Arial" w:cs="Arial"/>
          <w:color w:val="000000"/>
          <w:sz w:val="21"/>
          <w:szCs w:val="21"/>
          <w:lang w:val="uk-UA"/>
        </w:rPr>
      </w:pPr>
      <w:r w:rsidRPr="00353901">
        <w:rPr>
          <w:rFonts w:ascii="Arial" w:hAnsi="Arial" w:cs="Arial"/>
          <w:color w:val="000000"/>
          <w:sz w:val="21"/>
          <w:szCs w:val="21"/>
          <w:lang w:val="uk-UA"/>
        </w:rPr>
        <w:t>ДСТУ</w:t>
      </w:r>
      <w:r w:rsidRPr="00353901">
        <w:rPr>
          <w:rFonts w:ascii="Arial" w:hAnsi="Arial" w:cs="Arial"/>
          <w:b/>
          <w:color w:val="000000"/>
          <w:sz w:val="21"/>
          <w:szCs w:val="21"/>
          <w:lang w:val="uk-UA"/>
        </w:rPr>
        <w:t> </w:t>
      </w:r>
      <w:r w:rsidRPr="00353901">
        <w:rPr>
          <w:rFonts w:ascii="Arial" w:hAnsi="Arial" w:cs="Arial"/>
          <w:color w:val="000000"/>
          <w:sz w:val="21"/>
          <w:szCs w:val="21"/>
          <w:lang w:val="uk-UA"/>
        </w:rPr>
        <w:t>Б</w:t>
      </w:r>
      <w:r w:rsidRPr="00353901">
        <w:rPr>
          <w:rFonts w:ascii="Arial" w:hAnsi="Arial" w:cs="Arial"/>
          <w:b/>
          <w:color w:val="000000"/>
          <w:sz w:val="21"/>
          <w:szCs w:val="21"/>
          <w:lang w:val="uk-UA"/>
        </w:rPr>
        <w:t> </w:t>
      </w:r>
      <w:r w:rsidRPr="00353901">
        <w:rPr>
          <w:rFonts w:ascii="Arial" w:hAnsi="Arial" w:cs="Arial"/>
          <w:color w:val="000000"/>
          <w:sz w:val="21"/>
          <w:szCs w:val="21"/>
          <w:lang w:val="uk-UA"/>
        </w:rPr>
        <w:t>В.2.6</w:t>
      </w:r>
      <w:r w:rsidRPr="00353901">
        <w:rPr>
          <w:rFonts w:ascii="Arial" w:hAnsi="Arial" w:cs="Arial"/>
          <w:b/>
          <w:color w:val="000000"/>
          <w:sz w:val="21"/>
          <w:szCs w:val="21"/>
          <w:lang w:val="uk-UA"/>
        </w:rPr>
        <w:t>-</w:t>
      </w:r>
      <w:r w:rsidRPr="00353901">
        <w:rPr>
          <w:rFonts w:ascii="Arial" w:hAnsi="Arial" w:cs="Arial"/>
          <w:color w:val="000000"/>
          <w:sz w:val="21"/>
          <w:szCs w:val="21"/>
          <w:lang w:val="uk-UA"/>
        </w:rPr>
        <w:t>36:2008 Конструкції будинків і споруд. Конструкції зовнішніх стін із фасадною теплоізоляцією та опорядженням штукатурками. Загальні технічні умови</w:t>
      </w:r>
    </w:p>
    <w:p w:rsidR="00963055" w:rsidRPr="00353901" w:rsidRDefault="00963055" w:rsidP="00CE7DC6">
      <w:pPr>
        <w:suppressAutoHyphens/>
        <w:spacing w:line="288" w:lineRule="auto"/>
        <w:ind w:firstLine="567"/>
        <w:jc w:val="both"/>
        <w:rPr>
          <w:rFonts w:ascii="Arial" w:hAnsi="Arial" w:cs="Arial"/>
          <w:color w:val="000000"/>
          <w:sz w:val="21"/>
          <w:szCs w:val="21"/>
          <w:lang w:val="uk-UA"/>
        </w:rPr>
      </w:pPr>
      <w:r w:rsidRPr="00353901">
        <w:rPr>
          <w:rFonts w:ascii="Arial" w:hAnsi="Arial" w:cs="Arial"/>
          <w:color w:val="000000"/>
          <w:sz w:val="21"/>
          <w:szCs w:val="21"/>
          <w:lang w:val="uk-UA"/>
        </w:rPr>
        <w:t>ДСТУ Б В.2.6-79:2009 Конструкції будинків і споруд. Шви з’єднувальні місць примикань віконних блоків до конструкцій стін. Загальні технічні умови</w:t>
      </w:r>
    </w:p>
    <w:p w:rsidR="00963055" w:rsidRPr="00353901" w:rsidRDefault="00963055" w:rsidP="00CE7DC6">
      <w:pPr>
        <w:suppressAutoHyphens/>
        <w:spacing w:line="288" w:lineRule="auto"/>
        <w:ind w:firstLine="567"/>
        <w:jc w:val="both"/>
        <w:outlineLvl w:val="0"/>
        <w:rPr>
          <w:rFonts w:ascii="Arial" w:hAnsi="Arial" w:cs="Arial"/>
          <w:color w:val="000000"/>
          <w:sz w:val="21"/>
          <w:szCs w:val="21"/>
          <w:lang w:val="uk-UA"/>
        </w:rPr>
      </w:pPr>
      <w:r w:rsidRPr="00353901">
        <w:rPr>
          <w:rFonts w:ascii="Arial" w:hAnsi="Arial" w:cs="Arial"/>
          <w:color w:val="000000"/>
          <w:sz w:val="21"/>
          <w:szCs w:val="21"/>
          <w:lang w:val="uk-UA"/>
        </w:rPr>
        <w:t>ДСТУ Б В.2.6-100:2010  Конструкції будинків і споруд. Методи визначення теплостійкості огороджувальних конструкцій</w:t>
      </w:r>
    </w:p>
    <w:p w:rsidR="00963055" w:rsidRPr="0020658B" w:rsidRDefault="00963055" w:rsidP="00CE7DC6">
      <w:pPr>
        <w:suppressAutoHyphens/>
        <w:spacing w:line="288" w:lineRule="auto"/>
        <w:ind w:firstLine="567"/>
        <w:jc w:val="both"/>
        <w:outlineLvl w:val="0"/>
        <w:rPr>
          <w:rFonts w:ascii="Arial" w:hAnsi="Arial" w:cs="Arial"/>
          <w:color w:val="000000"/>
          <w:sz w:val="21"/>
          <w:szCs w:val="21"/>
        </w:rPr>
      </w:pPr>
      <w:r w:rsidRPr="00353901">
        <w:rPr>
          <w:rFonts w:ascii="Arial" w:hAnsi="Arial" w:cs="Arial"/>
          <w:color w:val="000000"/>
          <w:sz w:val="21"/>
          <w:szCs w:val="21"/>
          <w:lang w:val="uk-UA"/>
        </w:rPr>
        <w:t>ДСТУ Б В.2.6-101:2010  Конструкції будинків і споруд. Метод визначення опору теплопередачі огороджувальних конструкцій</w:t>
      </w:r>
    </w:p>
    <w:p w:rsidR="00963055" w:rsidRDefault="00963055" w:rsidP="00CE7DC6">
      <w:pPr>
        <w:tabs>
          <w:tab w:val="left" w:pos="0"/>
        </w:tabs>
        <w:suppressAutoHyphens/>
        <w:spacing w:line="288" w:lineRule="auto"/>
        <w:ind w:firstLine="567"/>
        <w:jc w:val="both"/>
        <w:rPr>
          <w:rFonts w:ascii="Arial" w:hAnsi="Arial" w:cs="Arial"/>
          <w:color w:val="000000"/>
          <w:sz w:val="21"/>
          <w:szCs w:val="21"/>
          <w:lang w:val="uk-UA"/>
        </w:rPr>
      </w:pPr>
      <w:r w:rsidRPr="00353901">
        <w:rPr>
          <w:rFonts w:ascii="Arial" w:hAnsi="Arial" w:cs="Arial"/>
          <w:color w:val="000000"/>
          <w:sz w:val="21"/>
          <w:szCs w:val="21"/>
          <w:lang w:val="uk-UA"/>
        </w:rPr>
        <w:t>ДСТУ Б В.2.7-182:2009 Будівельні матеріали. Методи визначення терміну ефективної експлуатації та теплопровідності будівельних ізоляційних матеріалів у розрахункових та стандартних умовах</w:t>
      </w:r>
    </w:p>
    <w:p w:rsidR="0075451B" w:rsidRPr="0075451B" w:rsidRDefault="0075451B" w:rsidP="00CE7DC6">
      <w:pPr>
        <w:tabs>
          <w:tab w:val="left" w:pos="0"/>
        </w:tabs>
        <w:suppressAutoHyphens/>
        <w:spacing w:line="288" w:lineRule="auto"/>
        <w:ind w:firstLine="567"/>
        <w:jc w:val="both"/>
        <w:rPr>
          <w:rFonts w:ascii="Arial" w:hAnsi="Arial" w:cs="Arial"/>
          <w:color w:val="000000"/>
          <w:sz w:val="21"/>
          <w:szCs w:val="21"/>
          <w:lang w:val="uk-UA"/>
        </w:rPr>
      </w:pPr>
      <w:r>
        <w:rPr>
          <w:rFonts w:ascii="Arial" w:hAnsi="Arial" w:cs="Arial"/>
          <w:color w:val="000000"/>
          <w:sz w:val="21"/>
          <w:szCs w:val="21"/>
          <w:lang w:val="uk-UA"/>
        </w:rPr>
        <w:t>ДСТУ Б В.2.7-276:2011 Матеріали полімерні рулонні і плиткові для підлог.</w:t>
      </w:r>
      <w:r w:rsidR="004C77B8">
        <w:rPr>
          <w:rFonts w:ascii="Arial" w:hAnsi="Arial" w:cs="Arial"/>
          <w:color w:val="000000"/>
          <w:sz w:val="21"/>
          <w:szCs w:val="21"/>
          <w:lang w:val="uk-UA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lang w:val="uk-UA"/>
        </w:rPr>
        <w:t>М</w:t>
      </w:r>
      <w:r w:rsidR="00235476">
        <w:rPr>
          <w:rFonts w:ascii="Arial" w:hAnsi="Arial" w:cs="Arial"/>
          <w:color w:val="000000"/>
          <w:sz w:val="21"/>
          <w:szCs w:val="21"/>
          <w:lang w:val="uk-UA"/>
        </w:rPr>
        <w:t xml:space="preserve">етод визначення показника </w:t>
      </w:r>
      <w:proofErr w:type="spellStart"/>
      <w:r w:rsidR="00235476">
        <w:rPr>
          <w:rFonts w:ascii="Arial" w:hAnsi="Arial" w:cs="Arial"/>
          <w:color w:val="000000"/>
          <w:sz w:val="21"/>
          <w:szCs w:val="21"/>
          <w:lang w:val="uk-UA"/>
        </w:rPr>
        <w:t>теплозасвоєння</w:t>
      </w:r>
      <w:proofErr w:type="spellEnd"/>
      <w:r w:rsidR="00235476">
        <w:rPr>
          <w:rFonts w:ascii="Arial" w:hAnsi="Arial" w:cs="Arial"/>
          <w:color w:val="000000"/>
          <w:sz w:val="21"/>
          <w:szCs w:val="21"/>
          <w:lang w:val="uk-UA"/>
        </w:rPr>
        <w:t xml:space="preserve"> (</w:t>
      </w:r>
      <w:r>
        <w:rPr>
          <w:rFonts w:ascii="Arial" w:hAnsi="Arial" w:cs="Arial"/>
          <w:color w:val="000000"/>
          <w:sz w:val="21"/>
          <w:szCs w:val="21"/>
          <w:lang w:val="uk-UA"/>
        </w:rPr>
        <w:t>ГОСТ 25609-83,</w:t>
      </w:r>
      <w:r>
        <w:rPr>
          <w:rFonts w:ascii="Arial" w:hAnsi="Arial" w:cs="Arial"/>
          <w:color w:val="000000"/>
          <w:sz w:val="21"/>
          <w:szCs w:val="21"/>
          <w:lang w:val="en-US"/>
        </w:rPr>
        <w:t>MOD</w:t>
      </w:r>
      <w:r w:rsidRPr="0075451B">
        <w:rPr>
          <w:rFonts w:ascii="Arial" w:hAnsi="Arial" w:cs="Arial"/>
          <w:color w:val="000000"/>
          <w:sz w:val="21"/>
          <w:szCs w:val="21"/>
          <w:lang w:val="uk-UA"/>
        </w:rPr>
        <w:t>)</w:t>
      </w:r>
    </w:p>
    <w:p w:rsidR="00963055" w:rsidRDefault="00963055" w:rsidP="00CE7DC6">
      <w:pPr>
        <w:tabs>
          <w:tab w:val="left" w:pos="0"/>
        </w:tabs>
        <w:suppressAutoHyphens/>
        <w:spacing w:line="288" w:lineRule="auto"/>
        <w:ind w:firstLine="567"/>
        <w:jc w:val="both"/>
        <w:rPr>
          <w:rFonts w:ascii="Arial" w:eastAsia="SimSun" w:hAnsi="Arial" w:cs="Arial"/>
          <w:color w:val="000000"/>
          <w:sz w:val="21"/>
          <w:szCs w:val="21"/>
          <w:lang w:val="uk-UA"/>
        </w:rPr>
      </w:pPr>
      <w:r w:rsidRPr="00353901">
        <w:rPr>
          <w:rFonts w:ascii="Arial" w:hAnsi="Arial" w:cs="Arial"/>
          <w:color w:val="000000"/>
          <w:sz w:val="21"/>
          <w:szCs w:val="21"/>
          <w:lang w:val="uk-UA"/>
        </w:rPr>
        <w:t xml:space="preserve">ДСТУ-Н Б А.2.2-13:2015  Енергетична ефективність будівель. </w:t>
      </w:r>
      <w:r w:rsidRPr="00353901">
        <w:rPr>
          <w:rFonts w:ascii="Arial" w:eastAsia="SimSun" w:hAnsi="Arial" w:cs="Arial"/>
          <w:color w:val="000000"/>
          <w:sz w:val="21"/>
          <w:szCs w:val="21"/>
          <w:lang w:val="uk-UA"/>
        </w:rPr>
        <w:t>Настанова з проведення енергетичної оцінки будівель</w:t>
      </w:r>
    </w:p>
    <w:p w:rsidR="00883989" w:rsidRPr="006946A1" w:rsidRDefault="00883989" w:rsidP="00715FC6">
      <w:pPr>
        <w:tabs>
          <w:tab w:val="left" w:pos="0"/>
        </w:tabs>
        <w:suppressAutoHyphens/>
        <w:spacing w:line="288" w:lineRule="auto"/>
        <w:ind w:firstLine="567"/>
        <w:jc w:val="both"/>
        <w:rPr>
          <w:rFonts w:ascii="Arial" w:hAnsi="Arial" w:cs="Arial"/>
          <w:color w:val="000000"/>
          <w:sz w:val="21"/>
          <w:szCs w:val="21"/>
          <w:lang w:val="uk-UA"/>
        </w:rPr>
      </w:pPr>
      <w:r w:rsidRPr="00353901">
        <w:rPr>
          <w:rFonts w:ascii="Arial" w:hAnsi="Arial" w:cs="Arial"/>
          <w:bCs/>
          <w:color w:val="000000"/>
          <w:sz w:val="21"/>
          <w:szCs w:val="21"/>
          <w:lang w:val="uk-UA"/>
        </w:rPr>
        <w:t>ДСТУ-Н Б В.1.1-27:2010</w:t>
      </w:r>
      <w:r>
        <w:rPr>
          <w:rFonts w:ascii="Arial" w:hAnsi="Arial" w:cs="Arial"/>
          <w:bCs/>
          <w:color w:val="000000"/>
          <w:sz w:val="21"/>
          <w:szCs w:val="21"/>
          <w:lang w:val="uk-UA"/>
        </w:rPr>
        <w:t xml:space="preserve"> Захист від небезпечних геологічних процесів, шкідливих </w:t>
      </w:r>
      <w:r w:rsidR="006946A1">
        <w:rPr>
          <w:rFonts w:ascii="Arial" w:hAnsi="Arial" w:cs="Arial"/>
          <w:bCs/>
          <w:color w:val="000000"/>
          <w:sz w:val="21"/>
          <w:szCs w:val="21"/>
          <w:lang w:val="uk-UA"/>
        </w:rPr>
        <w:t>експлуатаційних впливів, від пожежі.</w:t>
      </w:r>
      <w:r w:rsidRPr="00353901">
        <w:rPr>
          <w:rFonts w:ascii="Arial" w:hAnsi="Arial" w:cs="Arial"/>
          <w:bCs/>
          <w:color w:val="000000"/>
          <w:sz w:val="21"/>
          <w:szCs w:val="21"/>
          <w:lang w:val="uk-UA"/>
        </w:rPr>
        <w:t xml:space="preserve"> Будівельна кліматологія</w:t>
      </w:r>
    </w:p>
    <w:p w:rsidR="00F23ED0" w:rsidRPr="00883989" w:rsidRDefault="00235476" w:rsidP="00AA30C1">
      <w:pPr>
        <w:tabs>
          <w:tab w:val="left" w:pos="0"/>
        </w:tabs>
        <w:suppressAutoHyphens/>
        <w:spacing w:line="288" w:lineRule="auto"/>
        <w:ind w:firstLine="567"/>
        <w:rPr>
          <w:rFonts w:ascii="Arial" w:hAnsi="Arial" w:cs="Arial"/>
          <w:sz w:val="21"/>
          <w:szCs w:val="21"/>
          <w:lang w:val="uk-UA"/>
        </w:rPr>
      </w:pPr>
      <w:r>
        <w:rPr>
          <w:rFonts w:ascii="Arial" w:hAnsi="Arial" w:cs="Arial"/>
          <w:iCs/>
          <w:sz w:val="21"/>
          <w:szCs w:val="21"/>
          <w:lang w:val="uk-UA"/>
        </w:rPr>
        <w:t>ДСТУ-Н Б В</w:t>
      </w:r>
      <w:r w:rsidR="006946A1">
        <w:rPr>
          <w:rFonts w:ascii="Arial" w:hAnsi="Arial" w:cs="Arial"/>
          <w:iCs/>
          <w:sz w:val="21"/>
          <w:szCs w:val="21"/>
          <w:lang w:val="uk-UA"/>
        </w:rPr>
        <w:t xml:space="preserve"> </w:t>
      </w:r>
      <w:r w:rsidR="00F23ED0" w:rsidRPr="00883989">
        <w:rPr>
          <w:rFonts w:ascii="Arial" w:hAnsi="Arial" w:cs="Arial"/>
          <w:iCs/>
          <w:sz w:val="21"/>
          <w:szCs w:val="21"/>
          <w:lang w:val="uk-UA"/>
        </w:rPr>
        <w:t>2.2-27:2010 Настанова з розрахунку інсоляції об’єктів цивільного призначення</w:t>
      </w:r>
    </w:p>
    <w:p w:rsidR="004550FA" w:rsidRPr="00883989" w:rsidRDefault="004550FA" w:rsidP="00715FC6">
      <w:pPr>
        <w:tabs>
          <w:tab w:val="left" w:pos="0"/>
        </w:tabs>
        <w:suppressAutoHyphens/>
        <w:spacing w:line="288" w:lineRule="auto"/>
        <w:ind w:firstLine="567"/>
        <w:jc w:val="both"/>
        <w:rPr>
          <w:rFonts w:ascii="Arial" w:hAnsi="Arial" w:cs="Arial"/>
          <w:bCs/>
          <w:color w:val="000000"/>
          <w:sz w:val="21"/>
          <w:szCs w:val="21"/>
          <w:lang w:val="uk-UA"/>
        </w:rPr>
      </w:pPr>
      <w:r w:rsidRPr="00883989">
        <w:rPr>
          <w:rFonts w:ascii="Arial" w:hAnsi="Arial" w:cs="Arial"/>
          <w:bCs/>
          <w:color w:val="000000"/>
          <w:sz w:val="21"/>
          <w:szCs w:val="21"/>
          <w:lang w:val="uk-UA"/>
        </w:rPr>
        <w:t>ДСТУ-Н Б В.2.5-43:2010 Інженерне обладнання будинків і споруд. Настанова з улаштування систем сонячного теплопостачання в будинках житлового і громадського призначення</w:t>
      </w:r>
    </w:p>
    <w:p w:rsidR="006946A1" w:rsidRPr="006946A1" w:rsidRDefault="006946A1" w:rsidP="00CE7DC6">
      <w:pPr>
        <w:suppressAutoHyphens/>
        <w:spacing w:line="288" w:lineRule="auto"/>
        <w:ind w:firstLine="708"/>
        <w:jc w:val="both"/>
        <w:outlineLvl w:val="0"/>
        <w:rPr>
          <w:rFonts w:ascii="Arial" w:hAnsi="Arial" w:cs="Arial"/>
          <w:color w:val="000000"/>
          <w:sz w:val="21"/>
          <w:szCs w:val="21"/>
          <w:lang w:val="uk-UA"/>
        </w:rPr>
      </w:pPr>
      <w:r w:rsidRPr="00883989">
        <w:rPr>
          <w:rFonts w:ascii="Arial" w:hAnsi="Arial" w:cs="Arial"/>
          <w:color w:val="000000"/>
          <w:sz w:val="21"/>
          <w:szCs w:val="21"/>
          <w:lang w:val="uk-UA"/>
        </w:rPr>
        <w:t>ДСТУ-Н Б В.2.6-146:2010 Конструкції будинків і споруд. Настанова щодо проектування й улаштування вікон та дверей</w:t>
      </w:r>
    </w:p>
    <w:p w:rsidR="00963055" w:rsidRPr="006946A1" w:rsidRDefault="00963055" w:rsidP="00CE7DC6">
      <w:pPr>
        <w:suppressAutoHyphens/>
        <w:spacing w:line="288" w:lineRule="auto"/>
        <w:ind w:firstLine="708"/>
        <w:jc w:val="both"/>
        <w:outlineLvl w:val="0"/>
        <w:rPr>
          <w:rFonts w:ascii="Arial" w:hAnsi="Arial" w:cs="Arial"/>
          <w:color w:val="000000"/>
          <w:sz w:val="21"/>
          <w:szCs w:val="21"/>
          <w:lang w:val="uk-UA"/>
        </w:rPr>
      </w:pPr>
      <w:r w:rsidRPr="006946A1">
        <w:rPr>
          <w:rFonts w:ascii="Arial" w:hAnsi="Arial" w:cs="Arial"/>
          <w:color w:val="000000"/>
          <w:sz w:val="21"/>
          <w:szCs w:val="21"/>
          <w:lang w:val="uk-UA"/>
        </w:rPr>
        <w:t xml:space="preserve">ДСТУ-Н Б В.2.6-190:2013 Настанова з розрахункової оцінки показників теплостійкості та </w:t>
      </w:r>
      <w:proofErr w:type="spellStart"/>
      <w:r w:rsidRPr="006946A1">
        <w:rPr>
          <w:rFonts w:ascii="Arial" w:hAnsi="Arial" w:cs="Arial"/>
          <w:color w:val="000000"/>
          <w:sz w:val="21"/>
          <w:szCs w:val="21"/>
          <w:lang w:val="uk-UA"/>
        </w:rPr>
        <w:t>теплозасвоєння</w:t>
      </w:r>
      <w:proofErr w:type="spellEnd"/>
      <w:r w:rsidRPr="006946A1">
        <w:rPr>
          <w:rFonts w:ascii="Arial" w:hAnsi="Arial" w:cs="Arial"/>
          <w:color w:val="000000"/>
          <w:sz w:val="21"/>
          <w:szCs w:val="21"/>
          <w:lang w:val="uk-UA"/>
        </w:rPr>
        <w:t xml:space="preserve"> огороджувальних конструкцій</w:t>
      </w:r>
    </w:p>
    <w:p w:rsidR="00963055" w:rsidRPr="006946A1" w:rsidRDefault="00963055" w:rsidP="00CE7DC6">
      <w:pPr>
        <w:suppressAutoHyphens/>
        <w:spacing w:line="288" w:lineRule="auto"/>
        <w:ind w:firstLine="708"/>
        <w:jc w:val="both"/>
        <w:outlineLvl w:val="0"/>
        <w:rPr>
          <w:rFonts w:ascii="Arial" w:hAnsi="Arial" w:cs="Arial"/>
          <w:color w:val="000000"/>
          <w:sz w:val="21"/>
          <w:szCs w:val="21"/>
          <w:lang w:val="uk-UA"/>
        </w:rPr>
      </w:pPr>
      <w:r w:rsidRPr="006946A1">
        <w:rPr>
          <w:rFonts w:ascii="Arial" w:hAnsi="Arial" w:cs="Arial"/>
          <w:color w:val="000000"/>
          <w:sz w:val="21"/>
          <w:szCs w:val="21"/>
          <w:lang w:val="uk-UA"/>
        </w:rPr>
        <w:t>ДСТУ-Н Б В.2.6-191:2013 Настанова з розрахункової оцінки повітропроникності огороджувальних конструкцій</w:t>
      </w:r>
    </w:p>
    <w:p w:rsidR="00184EFA" w:rsidRPr="0020658B" w:rsidRDefault="00CE7DC6" w:rsidP="00184EFA">
      <w:pPr>
        <w:suppressAutoHyphens/>
        <w:spacing w:line="288" w:lineRule="auto"/>
        <w:ind w:firstLine="708"/>
        <w:jc w:val="both"/>
        <w:outlineLvl w:val="0"/>
        <w:rPr>
          <w:rFonts w:ascii="Arial" w:hAnsi="Arial" w:cs="Arial"/>
          <w:color w:val="000000"/>
          <w:sz w:val="21"/>
          <w:szCs w:val="21"/>
        </w:rPr>
      </w:pPr>
      <w:r w:rsidRPr="006946A1">
        <w:rPr>
          <w:rFonts w:ascii="Arial" w:hAnsi="Arial" w:cs="Arial"/>
          <w:color w:val="000000"/>
          <w:sz w:val="21"/>
          <w:szCs w:val="21"/>
        </w:rPr>
        <w:t>_______________</w:t>
      </w:r>
    </w:p>
    <w:p w:rsidR="00CE7DC6" w:rsidRDefault="00CE7DC6" w:rsidP="00184EFA">
      <w:pPr>
        <w:suppressAutoHyphens/>
        <w:spacing w:line="288" w:lineRule="auto"/>
        <w:ind w:firstLine="708"/>
        <w:jc w:val="both"/>
        <w:outlineLvl w:val="0"/>
        <w:rPr>
          <w:rFonts w:ascii="Arial" w:hAnsi="Arial" w:cs="Arial"/>
          <w:color w:val="000000"/>
          <w:sz w:val="21"/>
          <w:szCs w:val="21"/>
          <w:lang w:val="uk-UA"/>
        </w:rPr>
      </w:pPr>
      <w:r w:rsidRPr="006946A1">
        <w:rPr>
          <w:rFonts w:ascii="Arial" w:hAnsi="Arial" w:cs="Arial"/>
          <w:color w:val="000000"/>
          <w:sz w:val="21"/>
          <w:szCs w:val="21"/>
          <w:vertAlign w:val="superscript"/>
          <w:lang w:val="uk-UA"/>
        </w:rPr>
        <w:t>1)</w:t>
      </w:r>
      <w:r>
        <w:rPr>
          <w:rFonts w:ascii="Arial" w:hAnsi="Arial" w:cs="Arial"/>
          <w:color w:val="000000"/>
          <w:sz w:val="21"/>
          <w:szCs w:val="21"/>
          <w:lang w:val="uk-UA"/>
        </w:rPr>
        <w:t>На розгляді.</w:t>
      </w:r>
    </w:p>
    <w:p w:rsidR="00184EFA" w:rsidRPr="0020658B" w:rsidRDefault="00184EFA" w:rsidP="00184EFA">
      <w:pPr>
        <w:suppressAutoHyphens/>
        <w:spacing w:line="288" w:lineRule="auto"/>
        <w:ind w:firstLine="708"/>
        <w:jc w:val="both"/>
        <w:outlineLvl w:val="0"/>
        <w:rPr>
          <w:rFonts w:ascii="Arial" w:hAnsi="Arial" w:cs="Arial"/>
          <w:color w:val="000000"/>
          <w:sz w:val="21"/>
          <w:szCs w:val="21"/>
        </w:rPr>
      </w:pPr>
    </w:p>
    <w:p w:rsidR="00B31B33" w:rsidRPr="0020658B" w:rsidRDefault="00B31B33" w:rsidP="00184EFA">
      <w:pPr>
        <w:suppressAutoHyphens/>
        <w:spacing w:line="288" w:lineRule="auto"/>
        <w:ind w:firstLine="708"/>
        <w:jc w:val="both"/>
        <w:outlineLvl w:val="0"/>
        <w:rPr>
          <w:rFonts w:ascii="Arial" w:hAnsi="Arial" w:cs="Arial"/>
          <w:color w:val="000000"/>
          <w:sz w:val="21"/>
          <w:szCs w:val="21"/>
        </w:rPr>
      </w:pPr>
    </w:p>
    <w:p w:rsidR="00184EFA" w:rsidRPr="006946A1" w:rsidRDefault="00184EFA" w:rsidP="00235476">
      <w:pPr>
        <w:suppressAutoHyphens/>
        <w:spacing w:line="288" w:lineRule="auto"/>
        <w:ind w:firstLine="709"/>
        <w:jc w:val="both"/>
        <w:outlineLvl w:val="0"/>
        <w:rPr>
          <w:rFonts w:ascii="Arial" w:hAnsi="Arial" w:cs="Arial"/>
          <w:color w:val="000000"/>
          <w:sz w:val="21"/>
          <w:szCs w:val="21"/>
          <w:lang w:val="uk-UA"/>
        </w:rPr>
      </w:pPr>
      <w:r w:rsidRPr="006946A1">
        <w:rPr>
          <w:rFonts w:ascii="Arial" w:hAnsi="Arial" w:cs="Arial"/>
          <w:color w:val="000000"/>
          <w:sz w:val="21"/>
          <w:szCs w:val="21"/>
          <w:lang w:val="uk-UA"/>
        </w:rPr>
        <w:lastRenderedPageBreak/>
        <w:t xml:space="preserve">ДСТУ-Н Б В.2.6-192:2013 Настанова з розрахункової оцінки </w:t>
      </w:r>
      <w:proofErr w:type="spellStart"/>
      <w:r w:rsidRPr="006946A1">
        <w:rPr>
          <w:rFonts w:ascii="Arial" w:hAnsi="Arial" w:cs="Arial"/>
          <w:color w:val="000000"/>
          <w:sz w:val="21"/>
          <w:szCs w:val="21"/>
          <w:lang w:val="uk-UA"/>
        </w:rPr>
        <w:t>тепловологісного</w:t>
      </w:r>
      <w:proofErr w:type="spellEnd"/>
      <w:r w:rsidRPr="006946A1">
        <w:rPr>
          <w:rFonts w:ascii="Arial" w:hAnsi="Arial" w:cs="Arial"/>
          <w:color w:val="000000"/>
          <w:sz w:val="21"/>
          <w:szCs w:val="21"/>
          <w:lang w:val="uk-UA"/>
        </w:rPr>
        <w:t xml:space="preserve"> стану огороджувальних конструкцій</w:t>
      </w:r>
    </w:p>
    <w:p w:rsidR="004550FA" w:rsidRPr="00D0499C" w:rsidRDefault="004550FA" w:rsidP="00235476">
      <w:pPr>
        <w:suppressAutoHyphens/>
        <w:spacing w:line="288" w:lineRule="auto"/>
        <w:ind w:firstLine="709"/>
        <w:jc w:val="both"/>
        <w:outlineLvl w:val="0"/>
        <w:rPr>
          <w:rFonts w:ascii="Arial" w:hAnsi="Arial" w:cs="Arial"/>
          <w:color w:val="000000"/>
          <w:sz w:val="21"/>
          <w:szCs w:val="21"/>
        </w:rPr>
      </w:pPr>
      <w:r w:rsidRPr="006946A1">
        <w:rPr>
          <w:rFonts w:ascii="Arial" w:hAnsi="Arial" w:cs="Arial"/>
          <w:color w:val="000000"/>
          <w:sz w:val="21"/>
          <w:szCs w:val="21"/>
          <w:lang w:val="uk-UA"/>
        </w:rPr>
        <w:t>ДСТУ-Н Б В.2.6-214:2016 Настанова з улаштування та експлуатації да</w:t>
      </w:r>
      <w:r w:rsidR="00B12F44" w:rsidRPr="006946A1">
        <w:rPr>
          <w:rFonts w:ascii="Arial" w:hAnsi="Arial" w:cs="Arial"/>
          <w:color w:val="000000"/>
          <w:sz w:val="21"/>
          <w:szCs w:val="21"/>
          <w:lang w:val="uk-UA"/>
        </w:rPr>
        <w:t>хів будинків, будівель і споруд</w:t>
      </w:r>
    </w:p>
    <w:p w:rsidR="006946A1" w:rsidRPr="00CE7DC6" w:rsidRDefault="006946A1" w:rsidP="00235476">
      <w:pPr>
        <w:tabs>
          <w:tab w:val="left" w:pos="0"/>
        </w:tabs>
        <w:suppressAutoHyphens/>
        <w:spacing w:line="288" w:lineRule="auto"/>
        <w:ind w:firstLine="709"/>
        <w:rPr>
          <w:rFonts w:ascii="Arial" w:hAnsi="Arial" w:cs="Arial"/>
          <w:color w:val="000000"/>
          <w:sz w:val="21"/>
          <w:szCs w:val="21"/>
          <w:lang w:val="uk-UA"/>
        </w:rPr>
      </w:pPr>
      <w:r w:rsidRPr="003C3F75">
        <w:rPr>
          <w:rFonts w:ascii="Arial" w:hAnsi="Arial" w:cs="Arial"/>
          <w:color w:val="000000"/>
          <w:spacing w:val="14"/>
          <w:sz w:val="21"/>
          <w:szCs w:val="21"/>
          <w:lang w:val="uk-UA"/>
        </w:rPr>
        <w:t>ДСТУ- Н Б В.</w:t>
      </w:r>
      <w:r w:rsidR="00E92701" w:rsidRPr="003C3F75">
        <w:rPr>
          <w:rFonts w:ascii="Arial" w:hAnsi="Arial" w:cs="Arial"/>
          <w:color w:val="000000"/>
          <w:spacing w:val="14"/>
          <w:sz w:val="21"/>
          <w:szCs w:val="21"/>
          <w:lang w:val="uk-UA"/>
        </w:rPr>
        <w:t>2.6-219</w:t>
      </w:r>
      <w:r w:rsidRPr="003C3F75">
        <w:rPr>
          <w:rFonts w:ascii="Arial" w:hAnsi="Arial" w:cs="Arial"/>
          <w:color w:val="000000"/>
          <w:spacing w:val="14"/>
          <w:sz w:val="21"/>
          <w:szCs w:val="21"/>
          <w:lang w:val="uk-UA"/>
        </w:rPr>
        <w:t>:2016 Настанова з енергетичного маркування будівельних</w:t>
      </w:r>
      <w:r w:rsidRPr="00CE7DC6">
        <w:rPr>
          <w:rFonts w:ascii="Arial" w:hAnsi="Arial" w:cs="Arial"/>
          <w:color w:val="000000"/>
          <w:sz w:val="21"/>
          <w:szCs w:val="21"/>
          <w:lang w:val="uk-UA"/>
        </w:rPr>
        <w:t xml:space="preserve"> теплоізоляційних матеріалів та виробів</w:t>
      </w:r>
    </w:p>
    <w:p w:rsidR="00E92701" w:rsidRPr="008F0651" w:rsidRDefault="00E92701" w:rsidP="00235476">
      <w:pPr>
        <w:tabs>
          <w:tab w:val="left" w:pos="0"/>
        </w:tabs>
        <w:suppressAutoHyphens/>
        <w:spacing w:line="288" w:lineRule="auto"/>
        <w:ind w:firstLine="709"/>
        <w:jc w:val="both"/>
        <w:rPr>
          <w:rFonts w:ascii="Arial" w:hAnsi="Arial" w:cs="Arial"/>
          <w:color w:val="000000"/>
          <w:sz w:val="21"/>
          <w:szCs w:val="21"/>
          <w:lang w:val="uk-UA"/>
        </w:rPr>
      </w:pPr>
      <w:r w:rsidRPr="008A6526">
        <w:rPr>
          <w:rFonts w:ascii="Arial" w:hAnsi="Arial" w:cs="Arial"/>
          <w:color w:val="000000"/>
          <w:spacing w:val="20"/>
          <w:sz w:val="21"/>
          <w:szCs w:val="21"/>
          <w:lang w:val="uk-UA"/>
        </w:rPr>
        <w:t>ДСТУ EN 673:2009 Скло будівельне. Методика визначення коефіцієнта</w:t>
      </w:r>
      <w:r w:rsidRPr="008F0651">
        <w:rPr>
          <w:rFonts w:ascii="Arial" w:hAnsi="Arial" w:cs="Arial"/>
          <w:color w:val="000000"/>
          <w:sz w:val="21"/>
          <w:szCs w:val="21"/>
          <w:lang w:val="uk-UA"/>
        </w:rPr>
        <w:t xml:space="preserve"> теплопередавання багатошарових конструкцій (EN 673:1997, IDT)</w:t>
      </w:r>
    </w:p>
    <w:p w:rsidR="00963055" w:rsidRPr="00957CC5" w:rsidRDefault="00963055" w:rsidP="00155639">
      <w:pPr>
        <w:tabs>
          <w:tab w:val="left" w:pos="0"/>
        </w:tabs>
        <w:suppressAutoHyphens/>
        <w:spacing w:line="288" w:lineRule="auto"/>
        <w:ind w:firstLine="708"/>
        <w:jc w:val="both"/>
        <w:rPr>
          <w:rFonts w:ascii="Arial" w:hAnsi="Arial" w:cs="Arial"/>
          <w:color w:val="000000"/>
          <w:spacing w:val="10"/>
          <w:sz w:val="21"/>
          <w:szCs w:val="21"/>
        </w:rPr>
      </w:pPr>
      <w:r w:rsidRPr="006946A1">
        <w:rPr>
          <w:rFonts w:ascii="Arial" w:hAnsi="Arial" w:cs="Arial"/>
          <w:color w:val="000000"/>
          <w:sz w:val="21"/>
          <w:szCs w:val="21"/>
          <w:lang w:val="uk-UA"/>
        </w:rPr>
        <w:t xml:space="preserve">ДСТУ EN 15232-1:2017 (EN 15232-1:2017, IDT) </w:t>
      </w:r>
      <w:proofErr w:type="spellStart"/>
      <w:r w:rsidRPr="006946A1">
        <w:rPr>
          <w:rFonts w:ascii="Arial" w:hAnsi="Arial" w:cs="Arial"/>
          <w:color w:val="000000"/>
          <w:sz w:val="21"/>
          <w:szCs w:val="21"/>
          <w:lang w:val="uk-UA"/>
        </w:rPr>
        <w:t>Енергоефективність</w:t>
      </w:r>
      <w:proofErr w:type="spellEnd"/>
      <w:r w:rsidRPr="006946A1">
        <w:rPr>
          <w:rFonts w:ascii="Arial" w:hAnsi="Arial" w:cs="Arial"/>
          <w:color w:val="000000"/>
          <w:sz w:val="21"/>
          <w:szCs w:val="21"/>
          <w:lang w:val="uk-UA"/>
        </w:rPr>
        <w:t xml:space="preserve"> будівель. Частина 1. </w:t>
      </w:r>
      <w:r w:rsidRPr="00957CC5">
        <w:rPr>
          <w:rFonts w:ascii="Arial" w:hAnsi="Arial" w:cs="Arial"/>
          <w:color w:val="000000"/>
          <w:spacing w:val="10"/>
          <w:sz w:val="21"/>
          <w:szCs w:val="21"/>
          <w:lang w:val="uk-UA"/>
        </w:rPr>
        <w:t xml:space="preserve">Вплив автоматизованих систем моніторингу та управління будівлями. </w:t>
      </w:r>
      <w:r w:rsidR="000B76FA" w:rsidRPr="00957CC5">
        <w:rPr>
          <w:rFonts w:ascii="Arial" w:hAnsi="Arial" w:cs="Arial"/>
          <w:color w:val="000000"/>
          <w:spacing w:val="10"/>
          <w:sz w:val="21"/>
          <w:szCs w:val="21"/>
          <w:lang w:val="uk-UA"/>
        </w:rPr>
        <w:t>Модулі M10-4, 5, 6, 7, 8, 9, 10</w:t>
      </w:r>
    </w:p>
    <w:p w:rsidR="00184EFA" w:rsidRDefault="00184EFA" w:rsidP="00184EFA">
      <w:pPr>
        <w:tabs>
          <w:tab w:val="left" w:pos="0"/>
        </w:tabs>
        <w:suppressAutoHyphens/>
        <w:spacing w:line="288" w:lineRule="auto"/>
        <w:ind w:firstLine="708"/>
        <w:jc w:val="both"/>
        <w:rPr>
          <w:rFonts w:ascii="Arial" w:hAnsi="Arial" w:cs="Arial"/>
          <w:color w:val="000000"/>
          <w:sz w:val="21"/>
          <w:szCs w:val="21"/>
          <w:lang w:val="uk-UA"/>
        </w:rPr>
      </w:pPr>
      <w:r w:rsidRPr="006946A1">
        <w:rPr>
          <w:rFonts w:ascii="Arial" w:hAnsi="Arial" w:cs="Arial"/>
          <w:color w:val="000000"/>
          <w:sz w:val="21"/>
          <w:szCs w:val="21"/>
          <w:lang w:val="uk-UA"/>
        </w:rPr>
        <w:t xml:space="preserve">ДСТУ CEN/TR 15232-2:2017 (CEN/TR 15232-2:2016, IDT) </w:t>
      </w:r>
      <w:proofErr w:type="spellStart"/>
      <w:r w:rsidRPr="006946A1">
        <w:rPr>
          <w:rFonts w:ascii="Arial" w:hAnsi="Arial" w:cs="Arial"/>
          <w:color w:val="000000"/>
          <w:sz w:val="21"/>
          <w:szCs w:val="21"/>
          <w:lang w:val="uk-UA"/>
        </w:rPr>
        <w:t>Енергоефективність</w:t>
      </w:r>
      <w:proofErr w:type="spellEnd"/>
      <w:r w:rsidRPr="006946A1">
        <w:rPr>
          <w:rFonts w:ascii="Arial" w:hAnsi="Arial" w:cs="Arial"/>
          <w:color w:val="000000"/>
          <w:sz w:val="21"/>
          <w:szCs w:val="21"/>
          <w:lang w:val="uk-UA"/>
        </w:rPr>
        <w:t xml:space="preserve"> будівель. Частина 2. Супроводження TR </w:t>
      </w:r>
      <w:proofErr w:type="spellStart"/>
      <w:r w:rsidRPr="006946A1">
        <w:rPr>
          <w:rFonts w:ascii="Arial" w:hAnsi="Arial" w:cs="Arial"/>
          <w:color w:val="000000"/>
          <w:sz w:val="21"/>
          <w:szCs w:val="21"/>
          <w:lang w:val="uk-UA"/>
        </w:rPr>
        <w:t>prEN</w:t>
      </w:r>
      <w:proofErr w:type="spellEnd"/>
      <w:r w:rsidRPr="006946A1">
        <w:rPr>
          <w:rFonts w:ascii="Arial" w:hAnsi="Arial" w:cs="Arial"/>
          <w:color w:val="000000"/>
          <w:sz w:val="21"/>
          <w:szCs w:val="21"/>
          <w:lang w:val="uk-UA"/>
        </w:rPr>
        <w:t xml:space="preserve"> 15232-1:2015. Модулі M10-4, 5, 6, 7, 8, 9, 10</w:t>
      </w:r>
    </w:p>
    <w:p w:rsidR="00155639" w:rsidRDefault="00C11043" w:rsidP="00155639">
      <w:pPr>
        <w:tabs>
          <w:tab w:val="left" w:pos="0"/>
        </w:tabs>
        <w:suppressAutoHyphens/>
        <w:spacing w:line="288" w:lineRule="auto"/>
        <w:ind w:firstLine="708"/>
        <w:jc w:val="both"/>
        <w:rPr>
          <w:rFonts w:ascii="Arial" w:hAnsi="Arial" w:cs="Arial"/>
          <w:color w:val="000000"/>
          <w:sz w:val="21"/>
          <w:szCs w:val="21"/>
          <w:lang w:val="uk-UA"/>
        </w:rPr>
      </w:pPr>
      <w:r w:rsidRPr="006946A1">
        <w:rPr>
          <w:rFonts w:ascii="Arial" w:hAnsi="Arial" w:cs="Arial"/>
          <w:color w:val="000000"/>
          <w:sz w:val="21"/>
          <w:szCs w:val="21"/>
          <w:lang w:val="uk-UA"/>
        </w:rPr>
        <w:t>ДСТУ EN 153</w:t>
      </w:r>
      <w:r w:rsidRPr="00184EFA">
        <w:rPr>
          <w:rFonts w:ascii="Arial" w:hAnsi="Arial" w:cs="Arial"/>
          <w:color w:val="000000"/>
          <w:sz w:val="21"/>
          <w:szCs w:val="21"/>
          <w:lang w:val="uk-UA"/>
        </w:rPr>
        <w:t>16</w:t>
      </w:r>
      <w:r w:rsidRPr="006946A1">
        <w:rPr>
          <w:rFonts w:ascii="Arial" w:hAnsi="Arial" w:cs="Arial"/>
          <w:color w:val="000000"/>
          <w:sz w:val="21"/>
          <w:szCs w:val="21"/>
          <w:lang w:val="uk-UA"/>
        </w:rPr>
        <w:t xml:space="preserve">-1:2017 </w:t>
      </w:r>
      <w:r w:rsidR="00E92701" w:rsidRPr="006946A1">
        <w:rPr>
          <w:rFonts w:ascii="Arial" w:hAnsi="Arial" w:cs="Arial"/>
          <w:color w:val="000000"/>
          <w:sz w:val="21"/>
          <w:szCs w:val="21"/>
          <w:lang w:val="uk-UA"/>
        </w:rPr>
        <w:t>(EN 15316-1:2017, IDT)</w:t>
      </w:r>
      <w:r w:rsidRPr="006946A1">
        <w:rPr>
          <w:rFonts w:ascii="Arial" w:hAnsi="Arial" w:cs="Arial"/>
          <w:color w:val="000000"/>
          <w:sz w:val="21"/>
          <w:szCs w:val="21"/>
          <w:lang w:val="uk-UA"/>
        </w:rPr>
        <w:t xml:space="preserve"> </w:t>
      </w:r>
      <w:proofErr w:type="spellStart"/>
      <w:r w:rsidRPr="006946A1">
        <w:rPr>
          <w:rFonts w:ascii="Arial" w:hAnsi="Arial" w:cs="Arial"/>
          <w:color w:val="000000"/>
          <w:sz w:val="21"/>
          <w:szCs w:val="21"/>
          <w:lang w:val="uk-UA"/>
        </w:rPr>
        <w:t>Енергоефективність</w:t>
      </w:r>
      <w:proofErr w:type="spellEnd"/>
      <w:r w:rsidRPr="006946A1">
        <w:rPr>
          <w:rFonts w:ascii="Arial" w:hAnsi="Arial" w:cs="Arial"/>
          <w:color w:val="000000"/>
          <w:sz w:val="21"/>
          <w:szCs w:val="21"/>
          <w:lang w:val="uk-UA"/>
        </w:rPr>
        <w:t xml:space="preserve"> будівель. Метод розраху</w:t>
      </w:r>
      <w:r w:rsidR="00155639">
        <w:rPr>
          <w:rFonts w:ascii="Arial" w:hAnsi="Arial" w:cs="Arial"/>
          <w:color w:val="000000"/>
          <w:sz w:val="21"/>
          <w:szCs w:val="21"/>
          <w:lang w:val="uk-UA"/>
        </w:rPr>
        <w:t xml:space="preserve">нку </w:t>
      </w:r>
      <w:proofErr w:type="spellStart"/>
      <w:r w:rsidR="00155639">
        <w:rPr>
          <w:rFonts w:ascii="Arial" w:hAnsi="Arial" w:cs="Arial"/>
          <w:color w:val="000000"/>
          <w:sz w:val="21"/>
          <w:szCs w:val="21"/>
          <w:lang w:val="uk-UA"/>
        </w:rPr>
        <w:t>енергопотреби</w:t>
      </w:r>
      <w:proofErr w:type="spellEnd"/>
      <w:r w:rsidR="00155639">
        <w:rPr>
          <w:rFonts w:ascii="Arial" w:hAnsi="Arial" w:cs="Arial"/>
          <w:color w:val="000000"/>
          <w:sz w:val="21"/>
          <w:szCs w:val="21"/>
          <w:lang w:val="uk-UA"/>
        </w:rPr>
        <w:t xml:space="preserve"> та </w:t>
      </w:r>
      <w:proofErr w:type="spellStart"/>
      <w:r w:rsidR="00155639">
        <w:rPr>
          <w:rFonts w:ascii="Arial" w:hAnsi="Arial" w:cs="Arial"/>
          <w:color w:val="000000"/>
          <w:sz w:val="21"/>
          <w:szCs w:val="21"/>
          <w:lang w:val="uk-UA"/>
        </w:rPr>
        <w:t>енергоефективності</w:t>
      </w:r>
      <w:proofErr w:type="spellEnd"/>
      <w:r w:rsidRPr="006946A1">
        <w:rPr>
          <w:rFonts w:ascii="Arial" w:hAnsi="Arial" w:cs="Arial"/>
          <w:color w:val="000000"/>
          <w:sz w:val="21"/>
          <w:szCs w:val="21"/>
          <w:lang w:val="uk-UA"/>
        </w:rPr>
        <w:t xml:space="preserve"> системи. Частина 1. </w:t>
      </w:r>
      <w:r w:rsidR="00155639">
        <w:rPr>
          <w:rFonts w:ascii="Arial" w:hAnsi="Arial" w:cs="Arial"/>
          <w:color w:val="000000"/>
          <w:sz w:val="21"/>
          <w:szCs w:val="21"/>
          <w:lang w:val="uk-UA"/>
        </w:rPr>
        <w:t xml:space="preserve"> Загальні вимоги та відображення </w:t>
      </w:r>
      <w:proofErr w:type="spellStart"/>
      <w:r w:rsidR="00155639">
        <w:rPr>
          <w:rFonts w:ascii="Arial" w:hAnsi="Arial" w:cs="Arial"/>
          <w:color w:val="000000"/>
          <w:sz w:val="21"/>
          <w:szCs w:val="21"/>
          <w:lang w:val="uk-UA"/>
        </w:rPr>
        <w:t>енергоефективності</w:t>
      </w:r>
      <w:proofErr w:type="spellEnd"/>
      <w:r w:rsidR="00155639">
        <w:rPr>
          <w:rFonts w:ascii="Arial" w:hAnsi="Arial" w:cs="Arial"/>
          <w:color w:val="000000"/>
          <w:sz w:val="21"/>
          <w:szCs w:val="21"/>
          <w:lang w:val="uk-UA"/>
        </w:rPr>
        <w:t>.</w:t>
      </w:r>
      <w:r w:rsidR="00715FC6" w:rsidRPr="00C64BA3">
        <w:rPr>
          <w:rFonts w:ascii="Arial" w:hAnsi="Arial" w:cs="Arial"/>
          <w:color w:val="000000"/>
          <w:sz w:val="21"/>
          <w:szCs w:val="21"/>
        </w:rPr>
        <w:t xml:space="preserve"> </w:t>
      </w:r>
      <w:r w:rsidR="00155639">
        <w:rPr>
          <w:rFonts w:ascii="Arial" w:hAnsi="Arial" w:cs="Arial"/>
          <w:color w:val="000000"/>
          <w:sz w:val="21"/>
          <w:szCs w:val="21"/>
          <w:lang w:val="uk-UA"/>
        </w:rPr>
        <w:t>Модулі M3-1, М3-4, М3-9, М8-1, М8-4</w:t>
      </w:r>
      <w:r w:rsidR="00B12F44" w:rsidRPr="006946A1">
        <w:rPr>
          <w:rFonts w:ascii="Arial" w:hAnsi="Arial" w:cs="Arial"/>
          <w:color w:val="000000"/>
          <w:sz w:val="21"/>
          <w:szCs w:val="21"/>
          <w:lang w:val="uk-UA"/>
        </w:rPr>
        <w:t xml:space="preserve"> </w:t>
      </w:r>
    </w:p>
    <w:p w:rsidR="00155639" w:rsidRDefault="00A104A7" w:rsidP="00155639">
      <w:pPr>
        <w:tabs>
          <w:tab w:val="left" w:pos="0"/>
        </w:tabs>
        <w:suppressAutoHyphens/>
        <w:spacing w:line="288" w:lineRule="auto"/>
        <w:ind w:firstLine="708"/>
        <w:jc w:val="both"/>
        <w:rPr>
          <w:rFonts w:ascii="Arial" w:hAnsi="Arial" w:cs="Arial"/>
          <w:color w:val="000000"/>
          <w:sz w:val="21"/>
          <w:szCs w:val="21"/>
          <w:lang w:val="uk-UA"/>
        </w:rPr>
      </w:pPr>
      <w:r w:rsidRPr="006946A1">
        <w:rPr>
          <w:rFonts w:ascii="Arial" w:hAnsi="Arial" w:cs="Arial"/>
          <w:color w:val="000000"/>
          <w:sz w:val="21"/>
          <w:szCs w:val="21"/>
          <w:lang w:val="uk-UA"/>
        </w:rPr>
        <w:t xml:space="preserve">ДСТУ EN 15316-2:2017 </w:t>
      </w:r>
      <w:r w:rsidR="00155639" w:rsidRPr="006946A1">
        <w:rPr>
          <w:rFonts w:ascii="Arial" w:hAnsi="Arial" w:cs="Arial"/>
          <w:color w:val="000000"/>
          <w:sz w:val="21"/>
          <w:szCs w:val="21"/>
          <w:lang w:val="uk-UA"/>
        </w:rPr>
        <w:t>(EN 153</w:t>
      </w:r>
      <w:r w:rsidR="00155639" w:rsidRPr="006946A1">
        <w:rPr>
          <w:rFonts w:ascii="Arial" w:hAnsi="Arial" w:cs="Arial"/>
          <w:color w:val="000000"/>
          <w:sz w:val="21"/>
          <w:szCs w:val="21"/>
        </w:rPr>
        <w:t>16</w:t>
      </w:r>
      <w:r w:rsidR="00155639" w:rsidRPr="006946A1">
        <w:rPr>
          <w:rFonts w:ascii="Arial" w:hAnsi="Arial" w:cs="Arial"/>
          <w:color w:val="000000"/>
          <w:sz w:val="21"/>
          <w:szCs w:val="21"/>
          <w:lang w:val="uk-UA"/>
        </w:rPr>
        <w:t>-2:2017, IDT)</w:t>
      </w:r>
      <w:r w:rsidRPr="006946A1">
        <w:rPr>
          <w:rFonts w:ascii="Arial" w:hAnsi="Arial" w:cs="Arial"/>
          <w:color w:val="000000"/>
          <w:sz w:val="21"/>
          <w:szCs w:val="21"/>
          <w:lang w:val="uk-UA"/>
        </w:rPr>
        <w:t xml:space="preserve"> </w:t>
      </w:r>
      <w:proofErr w:type="spellStart"/>
      <w:r w:rsidRPr="006946A1">
        <w:rPr>
          <w:rFonts w:ascii="Arial" w:hAnsi="Arial" w:cs="Arial"/>
          <w:color w:val="000000"/>
          <w:sz w:val="21"/>
          <w:szCs w:val="21"/>
          <w:lang w:val="uk-UA"/>
        </w:rPr>
        <w:t>Енергоефективність</w:t>
      </w:r>
      <w:proofErr w:type="spellEnd"/>
      <w:r w:rsidRPr="006946A1">
        <w:rPr>
          <w:rFonts w:ascii="Arial" w:hAnsi="Arial" w:cs="Arial"/>
          <w:color w:val="000000"/>
          <w:sz w:val="21"/>
          <w:szCs w:val="21"/>
          <w:lang w:val="uk-UA"/>
        </w:rPr>
        <w:t xml:space="preserve"> будівель. Метод розрахунку </w:t>
      </w:r>
      <w:proofErr w:type="spellStart"/>
      <w:r w:rsidRPr="006946A1">
        <w:rPr>
          <w:rFonts w:ascii="Arial" w:hAnsi="Arial" w:cs="Arial"/>
          <w:color w:val="000000"/>
          <w:sz w:val="21"/>
          <w:szCs w:val="21"/>
          <w:lang w:val="uk-UA"/>
        </w:rPr>
        <w:t>е</w:t>
      </w:r>
      <w:r w:rsidR="00155639">
        <w:rPr>
          <w:rFonts w:ascii="Arial" w:hAnsi="Arial" w:cs="Arial"/>
          <w:color w:val="000000"/>
          <w:sz w:val="21"/>
          <w:szCs w:val="21"/>
          <w:lang w:val="uk-UA"/>
        </w:rPr>
        <w:t>нергопотреби</w:t>
      </w:r>
      <w:proofErr w:type="spellEnd"/>
      <w:r w:rsidR="00155639">
        <w:rPr>
          <w:rFonts w:ascii="Arial" w:hAnsi="Arial" w:cs="Arial"/>
          <w:color w:val="000000"/>
          <w:sz w:val="21"/>
          <w:szCs w:val="21"/>
          <w:lang w:val="uk-UA"/>
        </w:rPr>
        <w:t xml:space="preserve"> та </w:t>
      </w:r>
      <w:proofErr w:type="spellStart"/>
      <w:r w:rsidR="00155639">
        <w:rPr>
          <w:rFonts w:ascii="Arial" w:hAnsi="Arial" w:cs="Arial"/>
          <w:color w:val="000000"/>
          <w:sz w:val="21"/>
          <w:szCs w:val="21"/>
          <w:lang w:val="uk-UA"/>
        </w:rPr>
        <w:t>енергоефективності</w:t>
      </w:r>
      <w:proofErr w:type="spellEnd"/>
      <w:r w:rsidRPr="006946A1">
        <w:rPr>
          <w:rFonts w:ascii="Arial" w:hAnsi="Arial" w:cs="Arial"/>
          <w:color w:val="000000"/>
          <w:sz w:val="21"/>
          <w:szCs w:val="21"/>
          <w:lang w:val="uk-UA"/>
        </w:rPr>
        <w:t xml:space="preserve"> системи. Частина </w:t>
      </w:r>
      <w:r w:rsidR="004C08ED" w:rsidRPr="006946A1">
        <w:rPr>
          <w:rFonts w:ascii="Arial" w:hAnsi="Arial" w:cs="Arial"/>
          <w:color w:val="000000"/>
          <w:sz w:val="21"/>
          <w:szCs w:val="21"/>
          <w:lang w:val="uk-UA"/>
        </w:rPr>
        <w:t>2</w:t>
      </w:r>
      <w:r w:rsidRPr="006946A1">
        <w:rPr>
          <w:rFonts w:ascii="Arial" w:hAnsi="Arial" w:cs="Arial"/>
          <w:color w:val="000000"/>
          <w:sz w:val="21"/>
          <w:szCs w:val="21"/>
          <w:lang w:val="uk-UA"/>
        </w:rPr>
        <w:t>.</w:t>
      </w:r>
      <w:r w:rsidRPr="002E3BC9">
        <w:rPr>
          <w:rFonts w:ascii="Arial" w:hAnsi="Arial" w:cs="Arial"/>
          <w:color w:val="000000"/>
          <w:sz w:val="28"/>
          <w:szCs w:val="28"/>
          <w:lang w:val="uk-UA"/>
        </w:rPr>
        <w:t xml:space="preserve"> </w:t>
      </w:r>
      <w:r w:rsidR="004C08ED" w:rsidRPr="006946A1">
        <w:rPr>
          <w:rFonts w:ascii="Arial" w:hAnsi="Arial" w:cs="Arial"/>
          <w:color w:val="000000"/>
          <w:sz w:val="21"/>
          <w:szCs w:val="21"/>
          <w:lang w:val="uk-UA"/>
        </w:rPr>
        <w:t xml:space="preserve">Тепловіддача та </w:t>
      </w:r>
      <w:proofErr w:type="spellStart"/>
      <w:r w:rsidR="004C08ED" w:rsidRPr="006946A1">
        <w:rPr>
          <w:rFonts w:ascii="Arial" w:hAnsi="Arial" w:cs="Arial"/>
          <w:color w:val="000000"/>
          <w:sz w:val="21"/>
          <w:szCs w:val="21"/>
          <w:lang w:val="uk-UA"/>
        </w:rPr>
        <w:t>холодовіддача</w:t>
      </w:r>
      <w:proofErr w:type="spellEnd"/>
      <w:r w:rsidR="004C08ED" w:rsidRPr="006946A1">
        <w:rPr>
          <w:rFonts w:ascii="Arial" w:hAnsi="Arial" w:cs="Arial"/>
          <w:color w:val="000000"/>
          <w:sz w:val="21"/>
          <w:szCs w:val="21"/>
          <w:lang w:val="uk-UA"/>
        </w:rPr>
        <w:t xml:space="preserve"> (опалення та охолодження)</w:t>
      </w:r>
      <w:r w:rsidR="00155639">
        <w:rPr>
          <w:rFonts w:ascii="Arial" w:hAnsi="Arial" w:cs="Arial"/>
          <w:color w:val="000000"/>
          <w:sz w:val="21"/>
          <w:szCs w:val="21"/>
          <w:lang w:val="uk-UA"/>
        </w:rPr>
        <w:t xml:space="preserve">, </w:t>
      </w:r>
      <w:r w:rsidRPr="006946A1">
        <w:rPr>
          <w:rFonts w:ascii="Arial" w:hAnsi="Arial" w:cs="Arial"/>
          <w:color w:val="000000"/>
          <w:sz w:val="21"/>
          <w:szCs w:val="21"/>
          <w:lang w:val="uk-UA"/>
        </w:rPr>
        <w:t xml:space="preserve"> Модулі M</w:t>
      </w:r>
      <w:r w:rsidR="004C08ED" w:rsidRPr="006946A1">
        <w:rPr>
          <w:rFonts w:ascii="Arial" w:hAnsi="Arial" w:cs="Arial"/>
          <w:color w:val="000000"/>
          <w:sz w:val="21"/>
          <w:szCs w:val="21"/>
          <w:lang w:val="uk-UA"/>
        </w:rPr>
        <w:t>3-</w:t>
      </w:r>
      <w:r w:rsidRPr="006946A1">
        <w:rPr>
          <w:rFonts w:ascii="Arial" w:hAnsi="Arial" w:cs="Arial"/>
          <w:color w:val="000000"/>
          <w:sz w:val="21"/>
          <w:szCs w:val="21"/>
          <w:lang w:val="uk-UA"/>
        </w:rPr>
        <w:t xml:space="preserve">5, </w:t>
      </w:r>
      <w:r w:rsidR="004C08ED" w:rsidRPr="006946A1">
        <w:rPr>
          <w:rFonts w:ascii="Arial" w:hAnsi="Arial" w:cs="Arial"/>
          <w:color w:val="000000"/>
          <w:sz w:val="21"/>
          <w:szCs w:val="21"/>
          <w:lang w:val="uk-UA"/>
        </w:rPr>
        <w:t>М4-5</w:t>
      </w:r>
    </w:p>
    <w:p w:rsidR="00A104A7" w:rsidRPr="006946A1" w:rsidRDefault="00A104A7" w:rsidP="00155639">
      <w:pPr>
        <w:tabs>
          <w:tab w:val="left" w:pos="0"/>
        </w:tabs>
        <w:suppressAutoHyphens/>
        <w:spacing w:line="288" w:lineRule="auto"/>
        <w:ind w:firstLine="708"/>
        <w:jc w:val="both"/>
        <w:rPr>
          <w:rFonts w:ascii="Arial" w:hAnsi="Arial" w:cs="Arial"/>
          <w:color w:val="000000"/>
          <w:sz w:val="21"/>
          <w:szCs w:val="21"/>
          <w:lang w:val="uk-UA"/>
        </w:rPr>
      </w:pPr>
      <w:r w:rsidRPr="006946A1">
        <w:rPr>
          <w:rFonts w:ascii="Arial" w:hAnsi="Arial" w:cs="Arial"/>
          <w:color w:val="000000"/>
          <w:sz w:val="21"/>
          <w:szCs w:val="21"/>
          <w:lang w:val="uk-UA"/>
        </w:rPr>
        <w:t>ДСТУ EN 153</w:t>
      </w:r>
      <w:r w:rsidRPr="006946A1">
        <w:rPr>
          <w:rFonts w:ascii="Arial" w:hAnsi="Arial" w:cs="Arial"/>
          <w:color w:val="000000"/>
          <w:sz w:val="21"/>
          <w:szCs w:val="21"/>
        </w:rPr>
        <w:t>16</w:t>
      </w:r>
      <w:r w:rsidRPr="006946A1">
        <w:rPr>
          <w:rFonts w:ascii="Arial" w:hAnsi="Arial" w:cs="Arial"/>
          <w:color w:val="000000"/>
          <w:sz w:val="21"/>
          <w:szCs w:val="21"/>
          <w:lang w:val="uk-UA"/>
        </w:rPr>
        <w:t xml:space="preserve">-3:2017 </w:t>
      </w:r>
      <w:r w:rsidR="00155639" w:rsidRPr="006946A1">
        <w:rPr>
          <w:rFonts w:ascii="Arial" w:hAnsi="Arial" w:cs="Arial"/>
          <w:color w:val="000000"/>
          <w:sz w:val="21"/>
          <w:szCs w:val="21"/>
          <w:lang w:val="uk-UA"/>
        </w:rPr>
        <w:t>(EN 15316-3:2017, IDT)</w:t>
      </w:r>
      <w:r w:rsidR="00155639">
        <w:rPr>
          <w:rFonts w:ascii="Arial" w:hAnsi="Arial" w:cs="Arial"/>
          <w:color w:val="000000"/>
          <w:sz w:val="21"/>
          <w:szCs w:val="21"/>
          <w:lang w:val="uk-UA"/>
        </w:rPr>
        <w:t xml:space="preserve">  </w:t>
      </w:r>
      <w:proofErr w:type="spellStart"/>
      <w:r w:rsidRPr="006946A1">
        <w:rPr>
          <w:rFonts w:ascii="Arial" w:hAnsi="Arial" w:cs="Arial"/>
          <w:color w:val="000000"/>
          <w:sz w:val="21"/>
          <w:szCs w:val="21"/>
          <w:lang w:val="uk-UA"/>
        </w:rPr>
        <w:t>Енергоефективність</w:t>
      </w:r>
      <w:proofErr w:type="spellEnd"/>
      <w:r w:rsidRPr="006946A1">
        <w:rPr>
          <w:rFonts w:ascii="Arial" w:hAnsi="Arial" w:cs="Arial"/>
          <w:color w:val="000000"/>
          <w:sz w:val="21"/>
          <w:szCs w:val="21"/>
          <w:lang w:val="uk-UA"/>
        </w:rPr>
        <w:t xml:space="preserve"> будівель. Метод розрахунку </w:t>
      </w:r>
      <w:proofErr w:type="spellStart"/>
      <w:r w:rsidRPr="006946A1">
        <w:rPr>
          <w:rFonts w:ascii="Arial" w:hAnsi="Arial" w:cs="Arial"/>
          <w:color w:val="000000"/>
          <w:sz w:val="21"/>
          <w:szCs w:val="21"/>
          <w:lang w:val="uk-UA"/>
        </w:rPr>
        <w:t>енергопотреби</w:t>
      </w:r>
      <w:proofErr w:type="spellEnd"/>
      <w:r w:rsidRPr="006946A1">
        <w:rPr>
          <w:rFonts w:ascii="Arial" w:hAnsi="Arial" w:cs="Arial"/>
          <w:color w:val="000000"/>
          <w:sz w:val="21"/>
          <w:szCs w:val="21"/>
          <w:lang w:val="uk-UA"/>
        </w:rPr>
        <w:t xml:space="preserve"> та </w:t>
      </w:r>
      <w:proofErr w:type="spellStart"/>
      <w:r w:rsidRPr="006946A1">
        <w:rPr>
          <w:rFonts w:ascii="Arial" w:hAnsi="Arial" w:cs="Arial"/>
          <w:color w:val="000000"/>
          <w:sz w:val="21"/>
          <w:szCs w:val="21"/>
          <w:lang w:val="uk-UA"/>
        </w:rPr>
        <w:t>ене</w:t>
      </w:r>
      <w:r w:rsidR="00155639">
        <w:rPr>
          <w:rFonts w:ascii="Arial" w:hAnsi="Arial" w:cs="Arial"/>
          <w:color w:val="000000"/>
          <w:sz w:val="21"/>
          <w:szCs w:val="21"/>
          <w:lang w:val="uk-UA"/>
        </w:rPr>
        <w:t>ргоефективності</w:t>
      </w:r>
      <w:proofErr w:type="spellEnd"/>
      <w:r w:rsidR="004C08ED" w:rsidRPr="006946A1">
        <w:rPr>
          <w:rFonts w:ascii="Arial" w:hAnsi="Arial" w:cs="Arial"/>
          <w:color w:val="000000"/>
          <w:sz w:val="21"/>
          <w:szCs w:val="21"/>
          <w:lang w:val="uk-UA"/>
        </w:rPr>
        <w:t xml:space="preserve"> системи. Частина 3</w:t>
      </w:r>
      <w:r w:rsidRPr="006946A1">
        <w:rPr>
          <w:rFonts w:ascii="Arial" w:hAnsi="Arial" w:cs="Arial"/>
          <w:color w:val="000000"/>
          <w:sz w:val="21"/>
          <w:szCs w:val="21"/>
          <w:lang w:val="uk-UA"/>
        </w:rPr>
        <w:t>.</w:t>
      </w:r>
      <w:r w:rsidRPr="002E3BC9">
        <w:rPr>
          <w:rFonts w:ascii="Arial" w:hAnsi="Arial" w:cs="Arial"/>
          <w:color w:val="000000"/>
          <w:sz w:val="28"/>
          <w:szCs w:val="28"/>
          <w:lang w:val="uk-UA"/>
        </w:rPr>
        <w:t xml:space="preserve"> </w:t>
      </w:r>
      <w:proofErr w:type="spellStart"/>
      <w:r w:rsidR="004C08ED" w:rsidRPr="006946A1">
        <w:rPr>
          <w:rFonts w:ascii="Arial" w:hAnsi="Arial" w:cs="Arial"/>
          <w:color w:val="000000"/>
          <w:sz w:val="21"/>
          <w:szCs w:val="21"/>
          <w:lang w:val="uk-UA"/>
        </w:rPr>
        <w:t>Теплорозподілення</w:t>
      </w:r>
      <w:proofErr w:type="spellEnd"/>
      <w:r w:rsidR="004C08ED" w:rsidRPr="006946A1">
        <w:rPr>
          <w:rFonts w:ascii="Arial" w:hAnsi="Arial" w:cs="Arial"/>
          <w:color w:val="000000"/>
          <w:sz w:val="21"/>
          <w:szCs w:val="21"/>
          <w:lang w:val="uk-UA"/>
        </w:rPr>
        <w:t xml:space="preserve"> та </w:t>
      </w:r>
      <w:proofErr w:type="spellStart"/>
      <w:r w:rsidR="004C08ED" w:rsidRPr="006946A1">
        <w:rPr>
          <w:rFonts w:ascii="Arial" w:hAnsi="Arial" w:cs="Arial"/>
          <w:color w:val="000000"/>
          <w:sz w:val="21"/>
          <w:szCs w:val="21"/>
          <w:lang w:val="uk-UA"/>
        </w:rPr>
        <w:t>холодорозподілення</w:t>
      </w:r>
      <w:proofErr w:type="spellEnd"/>
      <w:r w:rsidR="004C08ED" w:rsidRPr="006946A1">
        <w:rPr>
          <w:rFonts w:ascii="Arial" w:hAnsi="Arial" w:cs="Arial"/>
          <w:color w:val="000000"/>
          <w:sz w:val="21"/>
          <w:szCs w:val="21"/>
          <w:lang w:val="uk-UA"/>
        </w:rPr>
        <w:t xml:space="preserve"> (гаряче водопостачання, опалення та охолодження), Модулі M3-6, M4-6, M8-6</w:t>
      </w:r>
      <w:r w:rsidRPr="006946A1">
        <w:rPr>
          <w:rFonts w:ascii="Arial" w:hAnsi="Arial" w:cs="Arial"/>
          <w:color w:val="000000"/>
          <w:sz w:val="21"/>
          <w:szCs w:val="21"/>
          <w:lang w:val="uk-UA"/>
        </w:rPr>
        <w:t xml:space="preserve"> </w:t>
      </w:r>
    </w:p>
    <w:p w:rsidR="00A104A7" w:rsidRPr="008F0651" w:rsidRDefault="00A104A7" w:rsidP="007C2D72">
      <w:pPr>
        <w:tabs>
          <w:tab w:val="left" w:pos="0"/>
        </w:tabs>
        <w:suppressAutoHyphens/>
        <w:spacing w:line="288" w:lineRule="auto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 w:rsidRPr="008F0651">
        <w:rPr>
          <w:rFonts w:ascii="Arial" w:hAnsi="Arial" w:cs="Arial"/>
          <w:color w:val="000000"/>
          <w:sz w:val="21"/>
          <w:szCs w:val="21"/>
          <w:lang w:val="uk-UA"/>
        </w:rPr>
        <w:t>ДСТУ EN 153</w:t>
      </w:r>
      <w:r w:rsidRPr="008F0651">
        <w:rPr>
          <w:rFonts w:ascii="Arial" w:hAnsi="Arial" w:cs="Arial"/>
          <w:color w:val="000000"/>
          <w:sz w:val="21"/>
          <w:szCs w:val="21"/>
        </w:rPr>
        <w:t>16</w:t>
      </w:r>
      <w:r w:rsidRPr="008F0651">
        <w:rPr>
          <w:rFonts w:ascii="Arial" w:hAnsi="Arial" w:cs="Arial"/>
          <w:color w:val="000000"/>
          <w:sz w:val="21"/>
          <w:szCs w:val="21"/>
          <w:lang w:val="uk-UA"/>
        </w:rPr>
        <w:t>-4-1:2017</w:t>
      </w:r>
      <w:r w:rsidR="00155639">
        <w:rPr>
          <w:rFonts w:ascii="Arial" w:hAnsi="Arial" w:cs="Arial"/>
          <w:color w:val="000000"/>
          <w:sz w:val="21"/>
          <w:szCs w:val="21"/>
          <w:lang w:val="uk-UA"/>
        </w:rPr>
        <w:t xml:space="preserve"> </w:t>
      </w:r>
      <w:r w:rsidR="00155639" w:rsidRPr="008F0651">
        <w:rPr>
          <w:rFonts w:ascii="Arial" w:hAnsi="Arial" w:cs="Arial"/>
          <w:color w:val="000000"/>
          <w:sz w:val="21"/>
          <w:szCs w:val="21"/>
          <w:lang w:val="uk-UA"/>
        </w:rPr>
        <w:t>(EN 153</w:t>
      </w:r>
      <w:r w:rsidR="00155639" w:rsidRPr="008F0651">
        <w:rPr>
          <w:rFonts w:ascii="Arial" w:hAnsi="Arial" w:cs="Arial"/>
          <w:color w:val="000000"/>
          <w:sz w:val="21"/>
          <w:szCs w:val="21"/>
        </w:rPr>
        <w:t>16</w:t>
      </w:r>
      <w:r w:rsidR="00155639" w:rsidRPr="008F0651">
        <w:rPr>
          <w:rFonts w:ascii="Arial" w:hAnsi="Arial" w:cs="Arial"/>
          <w:color w:val="000000"/>
          <w:sz w:val="21"/>
          <w:szCs w:val="21"/>
          <w:lang w:val="uk-UA"/>
        </w:rPr>
        <w:t>-4-1:2017, IDT)</w:t>
      </w:r>
      <w:r w:rsidR="00155639">
        <w:rPr>
          <w:rFonts w:ascii="Arial" w:hAnsi="Arial" w:cs="Arial"/>
          <w:color w:val="000000"/>
          <w:sz w:val="21"/>
          <w:szCs w:val="21"/>
          <w:lang w:val="uk-UA"/>
        </w:rPr>
        <w:t xml:space="preserve"> </w:t>
      </w:r>
      <w:proofErr w:type="spellStart"/>
      <w:r w:rsidRPr="008F0651">
        <w:rPr>
          <w:rFonts w:ascii="Arial" w:hAnsi="Arial" w:cs="Arial"/>
          <w:color w:val="000000"/>
          <w:sz w:val="21"/>
          <w:szCs w:val="21"/>
          <w:lang w:val="uk-UA"/>
        </w:rPr>
        <w:t>Енергоефективність</w:t>
      </w:r>
      <w:proofErr w:type="spellEnd"/>
      <w:r w:rsidRPr="008F0651">
        <w:rPr>
          <w:rFonts w:ascii="Arial" w:hAnsi="Arial" w:cs="Arial"/>
          <w:color w:val="000000"/>
          <w:sz w:val="21"/>
          <w:szCs w:val="21"/>
          <w:lang w:val="uk-UA"/>
        </w:rPr>
        <w:t xml:space="preserve"> будівель. Метод </w:t>
      </w:r>
      <w:r w:rsidRPr="007C2D72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 xml:space="preserve">розрахунку </w:t>
      </w:r>
      <w:r w:rsidR="007C2D72" w:rsidRPr="007C2D72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 xml:space="preserve">енергетичних характеристик та показників </w:t>
      </w:r>
      <w:proofErr w:type="spellStart"/>
      <w:r w:rsidR="007C2D72" w:rsidRPr="007C2D72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>енергоефективності</w:t>
      </w:r>
      <w:proofErr w:type="spellEnd"/>
      <w:r w:rsidR="007C2D72" w:rsidRPr="007C2D72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 xml:space="preserve"> системи.</w:t>
      </w:r>
      <w:r w:rsidRPr="007C2D72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 xml:space="preserve"> Частина </w:t>
      </w:r>
      <w:r w:rsidR="004C08ED" w:rsidRPr="007C2D72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>4-</w:t>
      </w:r>
      <w:r w:rsidRPr="008F0651">
        <w:rPr>
          <w:rFonts w:ascii="Arial" w:hAnsi="Arial" w:cs="Arial"/>
          <w:color w:val="000000"/>
          <w:sz w:val="21"/>
          <w:szCs w:val="21"/>
          <w:lang w:val="uk-UA"/>
        </w:rPr>
        <w:t xml:space="preserve">1. </w:t>
      </w:r>
      <w:r w:rsidR="004C08ED" w:rsidRPr="008F0651">
        <w:rPr>
          <w:rFonts w:ascii="Arial" w:hAnsi="Arial" w:cs="Arial"/>
          <w:color w:val="000000"/>
          <w:sz w:val="21"/>
          <w:szCs w:val="21"/>
          <w:lang w:val="uk-UA"/>
        </w:rPr>
        <w:t>Системи опалення приміщень та гарячого водопостачання, системи спалювання палива</w:t>
      </w:r>
      <w:r w:rsidR="004C77B8">
        <w:rPr>
          <w:rFonts w:ascii="Arial" w:hAnsi="Arial" w:cs="Arial"/>
          <w:color w:val="000000"/>
          <w:sz w:val="21"/>
          <w:szCs w:val="21"/>
          <w:lang w:val="uk-UA"/>
        </w:rPr>
        <w:t xml:space="preserve"> (опалювальні котли, біомаса), М</w:t>
      </w:r>
      <w:r w:rsidR="004C08ED" w:rsidRPr="008F0651">
        <w:rPr>
          <w:rFonts w:ascii="Arial" w:hAnsi="Arial" w:cs="Arial"/>
          <w:color w:val="000000"/>
          <w:sz w:val="21"/>
          <w:szCs w:val="21"/>
          <w:lang w:val="uk-UA"/>
        </w:rPr>
        <w:t xml:space="preserve">одулі М 3-8-1, М 8-8-1 </w:t>
      </w:r>
    </w:p>
    <w:p w:rsidR="00A104A7" w:rsidRPr="008F0651" w:rsidRDefault="00A104A7" w:rsidP="007C2D72">
      <w:pPr>
        <w:tabs>
          <w:tab w:val="left" w:pos="0"/>
        </w:tabs>
        <w:suppressAutoHyphens/>
        <w:spacing w:line="288" w:lineRule="auto"/>
        <w:ind w:firstLine="709"/>
        <w:jc w:val="both"/>
        <w:rPr>
          <w:rFonts w:ascii="Arial" w:hAnsi="Arial" w:cs="Arial"/>
          <w:color w:val="000000"/>
          <w:sz w:val="21"/>
          <w:szCs w:val="21"/>
          <w:lang w:val="uk-UA"/>
        </w:rPr>
      </w:pPr>
      <w:r w:rsidRPr="008F0651">
        <w:rPr>
          <w:rFonts w:ascii="Arial" w:hAnsi="Arial" w:cs="Arial"/>
          <w:color w:val="000000"/>
          <w:sz w:val="21"/>
          <w:szCs w:val="21"/>
          <w:lang w:val="uk-UA"/>
        </w:rPr>
        <w:t>ДСТУ EN 153</w:t>
      </w:r>
      <w:r w:rsidRPr="008F0651">
        <w:rPr>
          <w:rFonts w:ascii="Arial" w:hAnsi="Arial" w:cs="Arial"/>
          <w:color w:val="000000"/>
          <w:sz w:val="21"/>
          <w:szCs w:val="21"/>
        </w:rPr>
        <w:t>16</w:t>
      </w:r>
      <w:r w:rsidRPr="008F0651">
        <w:rPr>
          <w:rFonts w:ascii="Arial" w:hAnsi="Arial" w:cs="Arial"/>
          <w:color w:val="000000"/>
          <w:sz w:val="21"/>
          <w:szCs w:val="21"/>
          <w:lang w:val="uk-UA"/>
        </w:rPr>
        <w:t>-4-2:2017</w:t>
      </w:r>
      <w:r w:rsidR="007C2D72">
        <w:rPr>
          <w:rFonts w:ascii="Arial" w:hAnsi="Arial" w:cs="Arial"/>
          <w:color w:val="000000"/>
          <w:sz w:val="21"/>
          <w:szCs w:val="21"/>
          <w:lang w:val="uk-UA"/>
        </w:rPr>
        <w:t xml:space="preserve"> </w:t>
      </w:r>
      <w:r w:rsidR="007C2D72" w:rsidRPr="008F0651">
        <w:rPr>
          <w:rFonts w:ascii="Arial" w:hAnsi="Arial" w:cs="Arial"/>
          <w:color w:val="000000"/>
          <w:sz w:val="21"/>
          <w:szCs w:val="21"/>
          <w:lang w:val="uk-UA"/>
        </w:rPr>
        <w:t>(EN 153</w:t>
      </w:r>
      <w:r w:rsidR="007C2D72" w:rsidRPr="008F0651">
        <w:rPr>
          <w:rFonts w:ascii="Arial" w:hAnsi="Arial" w:cs="Arial"/>
          <w:color w:val="000000"/>
          <w:sz w:val="21"/>
          <w:szCs w:val="21"/>
        </w:rPr>
        <w:t>16</w:t>
      </w:r>
      <w:r w:rsidR="007C2D72" w:rsidRPr="008F0651">
        <w:rPr>
          <w:rFonts w:ascii="Arial" w:hAnsi="Arial" w:cs="Arial"/>
          <w:color w:val="000000"/>
          <w:sz w:val="21"/>
          <w:szCs w:val="21"/>
          <w:lang w:val="uk-UA"/>
        </w:rPr>
        <w:t>-4-2:2017, IDT)</w:t>
      </w:r>
      <w:r w:rsidRPr="008F0651">
        <w:rPr>
          <w:rFonts w:ascii="Arial" w:hAnsi="Arial" w:cs="Arial"/>
          <w:color w:val="000000"/>
          <w:sz w:val="21"/>
          <w:szCs w:val="21"/>
          <w:lang w:val="uk-UA"/>
        </w:rPr>
        <w:t xml:space="preserve">  </w:t>
      </w:r>
      <w:proofErr w:type="spellStart"/>
      <w:r w:rsidRPr="008F0651">
        <w:rPr>
          <w:rFonts w:ascii="Arial" w:hAnsi="Arial" w:cs="Arial"/>
          <w:color w:val="000000"/>
          <w:sz w:val="21"/>
          <w:szCs w:val="21"/>
          <w:lang w:val="uk-UA"/>
        </w:rPr>
        <w:t>Енергоефективність</w:t>
      </w:r>
      <w:proofErr w:type="spellEnd"/>
      <w:r w:rsidRPr="008F0651">
        <w:rPr>
          <w:rFonts w:ascii="Arial" w:hAnsi="Arial" w:cs="Arial"/>
          <w:color w:val="000000"/>
          <w:sz w:val="21"/>
          <w:szCs w:val="21"/>
          <w:lang w:val="uk-UA"/>
        </w:rPr>
        <w:t xml:space="preserve"> будівель</w:t>
      </w:r>
      <w:r w:rsidR="00155639">
        <w:rPr>
          <w:rFonts w:ascii="Arial" w:hAnsi="Arial" w:cs="Arial"/>
          <w:color w:val="000000"/>
          <w:sz w:val="21"/>
          <w:szCs w:val="21"/>
          <w:lang w:val="uk-UA"/>
        </w:rPr>
        <w:t>. Метод розрахунку</w:t>
      </w:r>
      <w:r w:rsidR="007C2D72">
        <w:rPr>
          <w:rFonts w:ascii="Arial" w:hAnsi="Arial" w:cs="Arial"/>
          <w:color w:val="000000"/>
          <w:sz w:val="21"/>
          <w:szCs w:val="21"/>
          <w:lang w:val="uk-UA"/>
        </w:rPr>
        <w:t xml:space="preserve"> </w:t>
      </w:r>
      <w:proofErr w:type="spellStart"/>
      <w:r w:rsidR="007C2D72">
        <w:rPr>
          <w:rFonts w:ascii="Arial" w:hAnsi="Arial" w:cs="Arial"/>
          <w:color w:val="000000"/>
          <w:sz w:val="21"/>
          <w:szCs w:val="21"/>
          <w:lang w:val="uk-UA"/>
        </w:rPr>
        <w:t>енергопотреби</w:t>
      </w:r>
      <w:proofErr w:type="spellEnd"/>
      <w:r w:rsidR="007C2D72">
        <w:rPr>
          <w:rFonts w:ascii="Arial" w:hAnsi="Arial" w:cs="Arial"/>
          <w:color w:val="000000"/>
          <w:sz w:val="21"/>
          <w:szCs w:val="21"/>
          <w:lang w:val="uk-UA"/>
        </w:rPr>
        <w:t xml:space="preserve"> та </w:t>
      </w:r>
      <w:r w:rsidR="00155639">
        <w:rPr>
          <w:rFonts w:ascii="Arial" w:hAnsi="Arial" w:cs="Arial"/>
          <w:color w:val="000000"/>
          <w:sz w:val="21"/>
          <w:szCs w:val="21"/>
          <w:lang w:val="uk-UA"/>
        </w:rPr>
        <w:t xml:space="preserve"> </w:t>
      </w:r>
      <w:proofErr w:type="spellStart"/>
      <w:r w:rsidR="00155639">
        <w:rPr>
          <w:rFonts w:ascii="Arial" w:hAnsi="Arial" w:cs="Arial"/>
          <w:color w:val="000000"/>
          <w:sz w:val="21"/>
          <w:szCs w:val="21"/>
          <w:lang w:val="uk-UA"/>
        </w:rPr>
        <w:t>енергоефективності</w:t>
      </w:r>
      <w:proofErr w:type="spellEnd"/>
      <w:r w:rsidRPr="008F0651">
        <w:rPr>
          <w:rFonts w:ascii="Arial" w:hAnsi="Arial" w:cs="Arial"/>
          <w:color w:val="000000"/>
          <w:sz w:val="21"/>
          <w:szCs w:val="21"/>
          <w:lang w:val="uk-UA"/>
        </w:rPr>
        <w:t xml:space="preserve"> системи. </w:t>
      </w:r>
      <w:r w:rsidR="00111E64" w:rsidRPr="008F0651">
        <w:rPr>
          <w:rFonts w:ascii="Arial" w:hAnsi="Arial" w:cs="Arial"/>
          <w:color w:val="000000"/>
          <w:sz w:val="21"/>
          <w:szCs w:val="21"/>
          <w:lang w:val="uk-UA"/>
        </w:rPr>
        <w:t xml:space="preserve"> Частина 4-2</w:t>
      </w:r>
      <w:r w:rsidRPr="008F0651">
        <w:rPr>
          <w:rFonts w:ascii="Arial" w:hAnsi="Arial" w:cs="Arial"/>
          <w:color w:val="000000"/>
          <w:sz w:val="21"/>
          <w:szCs w:val="21"/>
          <w:lang w:val="uk-UA"/>
        </w:rPr>
        <w:t xml:space="preserve">. </w:t>
      </w:r>
      <w:r w:rsidR="007C2D72">
        <w:rPr>
          <w:rFonts w:ascii="Arial" w:hAnsi="Arial" w:cs="Arial"/>
          <w:color w:val="000000"/>
          <w:sz w:val="21"/>
          <w:szCs w:val="21"/>
          <w:lang w:val="uk-UA"/>
        </w:rPr>
        <w:t xml:space="preserve"> Системи </w:t>
      </w:r>
      <w:r w:rsidR="00111E64" w:rsidRPr="008F0651">
        <w:rPr>
          <w:rFonts w:ascii="Arial" w:hAnsi="Arial" w:cs="Arial"/>
          <w:color w:val="000000"/>
          <w:sz w:val="21"/>
          <w:szCs w:val="21"/>
          <w:lang w:val="uk-UA"/>
        </w:rPr>
        <w:t xml:space="preserve"> генерування тепла, системи теплових насосів, Модулі M3-8-2, M8-8-2 </w:t>
      </w:r>
    </w:p>
    <w:p w:rsidR="007C2D72" w:rsidRDefault="00AE48D2" w:rsidP="00E92701">
      <w:pPr>
        <w:tabs>
          <w:tab w:val="left" w:pos="0"/>
        </w:tabs>
        <w:suppressAutoHyphens/>
        <w:spacing w:line="288" w:lineRule="auto"/>
        <w:ind w:firstLine="708"/>
        <w:jc w:val="both"/>
        <w:rPr>
          <w:rFonts w:ascii="Arial" w:hAnsi="Arial" w:cs="Arial"/>
          <w:color w:val="000000"/>
          <w:sz w:val="21"/>
          <w:szCs w:val="21"/>
          <w:lang w:val="uk-UA"/>
        </w:rPr>
      </w:pPr>
      <w:r w:rsidRPr="008F0651">
        <w:rPr>
          <w:rFonts w:ascii="Arial" w:hAnsi="Arial" w:cs="Arial"/>
          <w:color w:val="000000"/>
          <w:sz w:val="21"/>
          <w:szCs w:val="21"/>
        </w:rPr>
        <w:t>ДСТУ EN 15316-4-3:2017</w:t>
      </w:r>
      <w:r w:rsidR="007C2D72" w:rsidRPr="008F0651">
        <w:rPr>
          <w:rFonts w:ascii="Arial" w:hAnsi="Arial" w:cs="Arial"/>
          <w:color w:val="000000"/>
          <w:sz w:val="21"/>
          <w:szCs w:val="21"/>
        </w:rPr>
        <w:t>(EN 15316-4-3:2017, IDT)</w:t>
      </w:r>
      <w:r w:rsidRPr="008F0651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F0651">
        <w:rPr>
          <w:rFonts w:ascii="Arial" w:hAnsi="Arial" w:cs="Arial"/>
          <w:color w:val="000000"/>
          <w:sz w:val="21"/>
          <w:szCs w:val="21"/>
          <w:lang w:val="uk-UA"/>
        </w:rPr>
        <w:t>Енергоефективність</w:t>
      </w:r>
      <w:proofErr w:type="spellEnd"/>
      <w:r w:rsidRPr="008F0651">
        <w:rPr>
          <w:rFonts w:ascii="Arial" w:hAnsi="Arial" w:cs="Arial"/>
          <w:color w:val="000000"/>
          <w:sz w:val="21"/>
          <w:szCs w:val="21"/>
          <w:lang w:val="uk-UA"/>
        </w:rPr>
        <w:t xml:space="preserve"> будівель</w:t>
      </w:r>
      <w:r w:rsidRPr="008F0651">
        <w:rPr>
          <w:rFonts w:ascii="Arial" w:hAnsi="Arial" w:cs="Arial"/>
          <w:color w:val="000000"/>
          <w:sz w:val="21"/>
          <w:szCs w:val="21"/>
        </w:rPr>
        <w:t xml:space="preserve">. </w:t>
      </w:r>
      <w:r w:rsidRPr="008F0651">
        <w:rPr>
          <w:rFonts w:ascii="Arial" w:hAnsi="Arial" w:cs="Arial"/>
          <w:color w:val="000000"/>
          <w:sz w:val="21"/>
          <w:szCs w:val="21"/>
          <w:lang w:val="uk-UA"/>
        </w:rPr>
        <w:t>Метод розрахунку</w:t>
      </w:r>
      <w:r w:rsidR="007C2D72" w:rsidRPr="007C2D72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 xml:space="preserve"> енергетичних характеристик та показників </w:t>
      </w:r>
      <w:proofErr w:type="spellStart"/>
      <w:r w:rsidR="007C2D72" w:rsidRPr="007C2D72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>енергоефективності</w:t>
      </w:r>
      <w:proofErr w:type="spellEnd"/>
      <w:r w:rsidR="007C2D72" w:rsidRPr="007C2D72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 xml:space="preserve"> системи</w:t>
      </w:r>
      <w:r w:rsidRPr="008F0651">
        <w:rPr>
          <w:rFonts w:ascii="Arial" w:hAnsi="Arial" w:cs="Arial"/>
          <w:color w:val="000000"/>
          <w:sz w:val="21"/>
          <w:szCs w:val="21"/>
        </w:rPr>
        <w:t xml:space="preserve">. </w:t>
      </w:r>
      <w:r w:rsidRPr="008F0651">
        <w:rPr>
          <w:rFonts w:ascii="Arial" w:hAnsi="Arial" w:cs="Arial"/>
          <w:color w:val="000000"/>
          <w:sz w:val="21"/>
          <w:szCs w:val="21"/>
          <w:lang w:val="uk-UA"/>
        </w:rPr>
        <w:t>Частина 4-3. Системи теплопостачання, теплові соня</w:t>
      </w:r>
      <w:r w:rsidR="004C77B8">
        <w:rPr>
          <w:rFonts w:ascii="Arial" w:hAnsi="Arial" w:cs="Arial"/>
          <w:color w:val="000000"/>
          <w:sz w:val="21"/>
          <w:szCs w:val="21"/>
          <w:lang w:val="uk-UA"/>
        </w:rPr>
        <w:t>чні та фотоелектричні системи, М</w:t>
      </w:r>
      <w:r w:rsidRPr="008F0651">
        <w:rPr>
          <w:rFonts w:ascii="Arial" w:hAnsi="Arial" w:cs="Arial"/>
          <w:color w:val="000000"/>
          <w:sz w:val="21"/>
          <w:szCs w:val="21"/>
          <w:lang w:val="uk-UA"/>
        </w:rPr>
        <w:t>одулі</w:t>
      </w:r>
      <w:r w:rsidRPr="008F0651">
        <w:rPr>
          <w:rFonts w:ascii="Arial" w:hAnsi="Arial" w:cs="Arial"/>
          <w:color w:val="000000"/>
          <w:sz w:val="21"/>
          <w:szCs w:val="21"/>
        </w:rPr>
        <w:t xml:space="preserve"> М 3-8-3, М 8-8-3, М 11-8-3 </w:t>
      </w:r>
    </w:p>
    <w:p w:rsidR="007C2D72" w:rsidRDefault="00AE48D2" w:rsidP="00E92701">
      <w:pPr>
        <w:tabs>
          <w:tab w:val="left" w:pos="0"/>
        </w:tabs>
        <w:suppressAutoHyphens/>
        <w:spacing w:line="288" w:lineRule="auto"/>
        <w:ind w:firstLine="708"/>
        <w:jc w:val="both"/>
        <w:rPr>
          <w:rFonts w:ascii="Arial" w:hAnsi="Arial" w:cs="Arial"/>
          <w:color w:val="000000"/>
          <w:sz w:val="21"/>
          <w:szCs w:val="21"/>
          <w:lang w:val="uk-UA"/>
        </w:rPr>
      </w:pPr>
      <w:r w:rsidRPr="008F0651">
        <w:rPr>
          <w:rFonts w:ascii="Arial" w:hAnsi="Arial" w:cs="Arial"/>
          <w:color w:val="000000"/>
          <w:sz w:val="21"/>
          <w:szCs w:val="21"/>
          <w:lang w:val="uk-UA"/>
        </w:rPr>
        <w:t>ДСТУ EN 15316-4-5:2017</w:t>
      </w:r>
      <w:r w:rsidR="007C2D72" w:rsidRPr="008F0651">
        <w:rPr>
          <w:rFonts w:ascii="Arial" w:hAnsi="Arial" w:cs="Arial"/>
          <w:color w:val="000000"/>
          <w:sz w:val="21"/>
          <w:szCs w:val="21"/>
          <w:lang w:val="uk-UA"/>
        </w:rPr>
        <w:t>(EN 15316-4-5:2017, IDT</w:t>
      </w:r>
      <w:r w:rsidR="007C2D72">
        <w:rPr>
          <w:rFonts w:ascii="Arial" w:hAnsi="Arial" w:cs="Arial"/>
          <w:color w:val="000000"/>
          <w:sz w:val="21"/>
          <w:szCs w:val="21"/>
          <w:lang w:val="uk-UA"/>
        </w:rPr>
        <w:t>)</w:t>
      </w:r>
      <w:r w:rsidRPr="008F0651">
        <w:rPr>
          <w:rFonts w:ascii="Arial" w:hAnsi="Arial" w:cs="Arial"/>
          <w:color w:val="000000"/>
          <w:sz w:val="21"/>
          <w:szCs w:val="21"/>
          <w:lang w:val="uk-UA"/>
        </w:rPr>
        <w:t xml:space="preserve"> </w:t>
      </w:r>
      <w:proofErr w:type="spellStart"/>
      <w:r w:rsidRPr="008F0651">
        <w:rPr>
          <w:rFonts w:ascii="Arial" w:hAnsi="Arial" w:cs="Arial"/>
          <w:color w:val="000000"/>
          <w:sz w:val="21"/>
          <w:szCs w:val="21"/>
          <w:lang w:val="uk-UA"/>
        </w:rPr>
        <w:t>Енергоефективність</w:t>
      </w:r>
      <w:proofErr w:type="spellEnd"/>
      <w:r w:rsidRPr="008F0651">
        <w:rPr>
          <w:rFonts w:ascii="Arial" w:hAnsi="Arial" w:cs="Arial"/>
          <w:color w:val="000000"/>
          <w:sz w:val="21"/>
          <w:szCs w:val="21"/>
          <w:lang w:val="uk-UA"/>
        </w:rPr>
        <w:t xml:space="preserve"> будівель. Метод розрахунку </w:t>
      </w:r>
      <w:proofErr w:type="spellStart"/>
      <w:r w:rsidRPr="008F0651">
        <w:rPr>
          <w:rFonts w:ascii="Arial" w:hAnsi="Arial" w:cs="Arial"/>
          <w:color w:val="000000"/>
          <w:sz w:val="21"/>
          <w:szCs w:val="21"/>
          <w:lang w:val="uk-UA"/>
        </w:rPr>
        <w:t>енергопотреби</w:t>
      </w:r>
      <w:proofErr w:type="spellEnd"/>
      <w:r w:rsidRPr="008F0651">
        <w:rPr>
          <w:rFonts w:ascii="Arial" w:hAnsi="Arial" w:cs="Arial"/>
          <w:color w:val="000000"/>
          <w:sz w:val="21"/>
          <w:szCs w:val="21"/>
          <w:lang w:val="uk-UA"/>
        </w:rPr>
        <w:t xml:space="preserve"> та </w:t>
      </w:r>
      <w:proofErr w:type="spellStart"/>
      <w:r w:rsidRPr="008F0651">
        <w:rPr>
          <w:rFonts w:ascii="Arial" w:hAnsi="Arial" w:cs="Arial"/>
          <w:color w:val="000000"/>
          <w:sz w:val="21"/>
          <w:szCs w:val="21"/>
          <w:lang w:val="uk-UA"/>
        </w:rPr>
        <w:t>енергоефективності</w:t>
      </w:r>
      <w:proofErr w:type="spellEnd"/>
      <w:r w:rsidRPr="008F0651">
        <w:rPr>
          <w:rFonts w:ascii="Arial" w:hAnsi="Arial" w:cs="Arial"/>
          <w:color w:val="000000"/>
          <w:sz w:val="21"/>
          <w:szCs w:val="21"/>
          <w:lang w:val="uk-UA"/>
        </w:rPr>
        <w:t xml:space="preserve"> системи. Частина 4-5. Централізоване опалення та охолодження, Модулі M3-8-5, M4-8-5, M8-8-5, M11-8-5 </w:t>
      </w:r>
    </w:p>
    <w:p w:rsidR="00A104A7" w:rsidRPr="008F0651" w:rsidRDefault="00A104A7" w:rsidP="007C2D72">
      <w:pPr>
        <w:tabs>
          <w:tab w:val="left" w:pos="0"/>
        </w:tabs>
        <w:suppressAutoHyphens/>
        <w:spacing w:line="288" w:lineRule="auto"/>
        <w:ind w:firstLine="708"/>
        <w:jc w:val="both"/>
        <w:rPr>
          <w:rFonts w:ascii="Arial" w:hAnsi="Arial" w:cs="Arial"/>
          <w:color w:val="000000"/>
          <w:sz w:val="21"/>
          <w:szCs w:val="21"/>
          <w:lang w:val="uk-UA"/>
        </w:rPr>
      </w:pPr>
      <w:r w:rsidRPr="008F0651">
        <w:rPr>
          <w:rFonts w:ascii="Arial" w:hAnsi="Arial" w:cs="Arial"/>
          <w:color w:val="000000"/>
          <w:sz w:val="21"/>
          <w:szCs w:val="21"/>
          <w:lang w:val="uk-UA"/>
        </w:rPr>
        <w:t>ДСТУ EN 153</w:t>
      </w:r>
      <w:r w:rsidRPr="008F0651">
        <w:rPr>
          <w:rFonts w:ascii="Arial" w:hAnsi="Arial" w:cs="Arial"/>
          <w:color w:val="000000"/>
          <w:sz w:val="21"/>
          <w:szCs w:val="21"/>
        </w:rPr>
        <w:t>16</w:t>
      </w:r>
      <w:r w:rsidRPr="008F0651">
        <w:rPr>
          <w:rFonts w:ascii="Arial" w:hAnsi="Arial" w:cs="Arial"/>
          <w:color w:val="000000"/>
          <w:sz w:val="21"/>
          <w:szCs w:val="21"/>
          <w:lang w:val="uk-UA"/>
        </w:rPr>
        <w:t xml:space="preserve">-5:2017 </w:t>
      </w:r>
      <w:r w:rsidR="007C2D72" w:rsidRPr="008F0651">
        <w:rPr>
          <w:rFonts w:ascii="Arial" w:hAnsi="Arial" w:cs="Arial"/>
          <w:color w:val="000000"/>
          <w:sz w:val="21"/>
          <w:szCs w:val="21"/>
          <w:lang w:val="uk-UA"/>
        </w:rPr>
        <w:t>(EN 153</w:t>
      </w:r>
      <w:r w:rsidR="007C2D72" w:rsidRPr="008F0651">
        <w:rPr>
          <w:rFonts w:ascii="Arial" w:hAnsi="Arial" w:cs="Arial"/>
          <w:color w:val="000000"/>
          <w:sz w:val="21"/>
          <w:szCs w:val="21"/>
        </w:rPr>
        <w:t>16</w:t>
      </w:r>
      <w:r w:rsidR="007C2D72" w:rsidRPr="008F0651">
        <w:rPr>
          <w:rFonts w:ascii="Arial" w:hAnsi="Arial" w:cs="Arial"/>
          <w:color w:val="000000"/>
          <w:sz w:val="21"/>
          <w:szCs w:val="21"/>
          <w:lang w:val="uk-UA"/>
        </w:rPr>
        <w:t>-1:2017, IDT)</w:t>
      </w:r>
      <w:r w:rsidR="007C2D72">
        <w:rPr>
          <w:rFonts w:ascii="Arial" w:hAnsi="Arial" w:cs="Arial"/>
          <w:color w:val="000000"/>
          <w:sz w:val="21"/>
          <w:szCs w:val="21"/>
          <w:lang w:val="uk-UA"/>
        </w:rPr>
        <w:t xml:space="preserve"> </w:t>
      </w:r>
      <w:r w:rsidRPr="008F0651">
        <w:rPr>
          <w:rFonts w:ascii="Arial" w:hAnsi="Arial" w:cs="Arial"/>
          <w:color w:val="000000"/>
          <w:sz w:val="21"/>
          <w:szCs w:val="21"/>
          <w:lang w:val="uk-UA"/>
        </w:rPr>
        <w:t xml:space="preserve"> </w:t>
      </w:r>
      <w:proofErr w:type="spellStart"/>
      <w:r w:rsidRPr="008F0651">
        <w:rPr>
          <w:rFonts w:ascii="Arial" w:hAnsi="Arial" w:cs="Arial"/>
          <w:color w:val="000000"/>
          <w:sz w:val="21"/>
          <w:szCs w:val="21"/>
          <w:lang w:val="uk-UA"/>
        </w:rPr>
        <w:t>Енергоефективність</w:t>
      </w:r>
      <w:proofErr w:type="spellEnd"/>
      <w:r w:rsidRPr="008F0651">
        <w:rPr>
          <w:rFonts w:ascii="Arial" w:hAnsi="Arial" w:cs="Arial"/>
          <w:color w:val="000000"/>
          <w:sz w:val="21"/>
          <w:szCs w:val="21"/>
          <w:lang w:val="uk-UA"/>
        </w:rPr>
        <w:t xml:space="preserve"> будівель</w:t>
      </w:r>
      <w:r w:rsidR="007C2D72">
        <w:rPr>
          <w:rFonts w:ascii="Arial" w:hAnsi="Arial" w:cs="Arial"/>
          <w:color w:val="000000"/>
          <w:sz w:val="21"/>
          <w:szCs w:val="21"/>
          <w:lang w:val="uk-UA"/>
        </w:rPr>
        <w:t xml:space="preserve">. Метод розрахунку </w:t>
      </w:r>
      <w:proofErr w:type="spellStart"/>
      <w:r w:rsidR="007C2D72">
        <w:rPr>
          <w:rFonts w:ascii="Arial" w:hAnsi="Arial" w:cs="Arial"/>
          <w:color w:val="000000"/>
          <w:sz w:val="21"/>
          <w:szCs w:val="21"/>
          <w:lang w:val="uk-UA"/>
        </w:rPr>
        <w:t>енергоефективності</w:t>
      </w:r>
      <w:proofErr w:type="spellEnd"/>
      <w:r w:rsidRPr="008F0651">
        <w:rPr>
          <w:rFonts w:ascii="Arial" w:hAnsi="Arial" w:cs="Arial"/>
          <w:color w:val="000000"/>
          <w:sz w:val="21"/>
          <w:szCs w:val="21"/>
          <w:lang w:val="uk-UA"/>
        </w:rPr>
        <w:t xml:space="preserve"> та енергоспоживання системи. Частина </w:t>
      </w:r>
      <w:r w:rsidR="00111E64" w:rsidRPr="008F0651">
        <w:rPr>
          <w:rFonts w:ascii="Arial" w:hAnsi="Arial" w:cs="Arial"/>
          <w:color w:val="000000"/>
          <w:sz w:val="21"/>
          <w:szCs w:val="21"/>
          <w:lang w:val="uk-UA"/>
        </w:rPr>
        <w:t>5</w:t>
      </w:r>
      <w:r w:rsidRPr="008F0651">
        <w:rPr>
          <w:rFonts w:ascii="Arial" w:hAnsi="Arial" w:cs="Arial"/>
          <w:color w:val="000000"/>
          <w:sz w:val="21"/>
          <w:szCs w:val="21"/>
          <w:lang w:val="uk-UA"/>
        </w:rPr>
        <w:t xml:space="preserve">. </w:t>
      </w:r>
      <w:r w:rsidR="00111E64" w:rsidRPr="008F0651">
        <w:rPr>
          <w:rFonts w:ascii="Arial" w:hAnsi="Arial" w:cs="Arial"/>
          <w:color w:val="000000"/>
          <w:sz w:val="21"/>
          <w:szCs w:val="21"/>
          <w:lang w:val="uk-UA"/>
        </w:rPr>
        <w:t xml:space="preserve">Акумуляційні системи для опалення та гарячого водопостачання (крім охолодження), Модулі M3-7, M8-7 </w:t>
      </w:r>
    </w:p>
    <w:p w:rsidR="002346A8" w:rsidRPr="0020658B" w:rsidRDefault="007D2C05" w:rsidP="006B2BD3">
      <w:pPr>
        <w:tabs>
          <w:tab w:val="left" w:pos="0"/>
        </w:tabs>
        <w:suppressAutoHyphens/>
        <w:spacing w:line="288" w:lineRule="auto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 w:rsidRPr="008F0651">
        <w:rPr>
          <w:rFonts w:ascii="Arial" w:hAnsi="Arial" w:cs="Arial"/>
          <w:color w:val="000000"/>
          <w:sz w:val="21"/>
          <w:szCs w:val="21"/>
          <w:lang w:val="uk-UA"/>
        </w:rPr>
        <w:t xml:space="preserve">ДСТУ </w:t>
      </w:r>
      <w:r w:rsidRPr="008F0651">
        <w:rPr>
          <w:rFonts w:ascii="Arial" w:hAnsi="Arial" w:cs="Arial"/>
          <w:color w:val="000000"/>
          <w:sz w:val="21"/>
          <w:szCs w:val="21"/>
        </w:rPr>
        <w:t>EN</w:t>
      </w:r>
      <w:r w:rsidRPr="008F0651">
        <w:rPr>
          <w:rFonts w:ascii="Arial" w:hAnsi="Arial" w:cs="Arial"/>
          <w:color w:val="000000"/>
          <w:sz w:val="21"/>
          <w:szCs w:val="21"/>
          <w:lang w:val="uk-UA"/>
        </w:rPr>
        <w:t xml:space="preserve"> 15459-1:2017</w:t>
      </w:r>
      <w:r w:rsidR="007C2D72" w:rsidRPr="008F0651">
        <w:rPr>
          <w:rFonts w:ascii="Arial" w:hAnsi="Arial" w:cs="Arial"/>
          <w:color w:val="000000"/>
          <w:sz w:val="21"/>
          <w:szCs w:val="21"/>
          <w:lang w:val="uk-UA"/>
        </w:rPr>
        <w:t>(EN 15459-1:2017, IDT)</w:t>
      </w:r>
      <w:r w:rsidR="007C2D72">
        <w:rPr>
          <w:rFonts w:ascii="Arial" w:hAnsi="Arial" w:cs="Arial"/>
          <w:color w:val="000000"/>
          <w:sz w:val="21"/>
          <w:szCs w:val="21"/>
          <w:lang w:val="uk-UA"/>
        </w:rPr>
        <w:t xml:space="preserve"> </w:t>
      </w:r>
      <w:proofErr w:type="spellStart"/>
      <w:r w:rsidRPr="008F0651">
        <w:rPr>
          <w:rFonts w:ascii="Arial" w:hAnsi="Arial" w:cs="Arial"/>
          <w:color w:val="000000"/>
          <w:sz w:val="21"/>
          <w:szCs w:val="21"/>
          <w:lang w:val="uk-UA"/>
        </w:rPr>
        <w:t>Енергоефективність</w:t>
      </w:r>
      <w:proofErr w:type="spellEnd"/>
      <w:r w:rsidRPr="008F0651">
        <w:rPr>
          <w:rFonts w:ascii="Arial" w:hAnsi="Arial" w:cs="Arial"/>
          <w:color w:val="000000"/>
          <w:sz w:val="21"/>
          <w:szCs w:val="21"/>
          <w:lang w:val="uk-UA"/>
        </w:rPr>
        <w:t xml:space="preserve"> будівель. Процедура економічного оцінювання енергетичних систем будівлі. Частина 1. Процедури розрахунку, Модуль М1-14 </w:t>
      </w:r>
    </w:p>
    <w:p w:rsidR="00897CD2" w:rsidRPr="0020658B" w:rsidRDefault="00897CD2" w:rsidP="00897CD2">
      <w:pPr>
        <w:tabs>
          <w:tab w:val="left" w:pos="0"/>
        </w:tabs>
        <w:suppressAutoHyphens/>
        <w:spacing w:line="288" w:lineRule="auto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 w:rsidRPr="006946A1">
        <w:rPr>
          <w:rFonts w:ascii="Arial" w:hAnsi="Arial" w:cs="Arial"/>
          <w:color w:val="000000"/>
          <w:sz w:val="21"/>
          <w:szCs w:val="21"/>
        </w:rPr>
        <w:t xml:space="preserve">ДСТУ Б </w:t>
      </w:r>
      <w:r w:rsidRPr="006946A1">
        <w:rPr>
          <w:rFonts w:ascii="Arial" w:hAnsi="Arial" w:cs="Arial"/>
          <w:color w:val="000000"/>
          <w:sz w:val="21"/>
          <w:szCs w:val="21"/>
          <w:lang w:val="en-US"/>
        </w:rPr>
        <w:t>EN</w:t>
      </w:r>
      <w:r w:rsidRPr="006946A1">
        <w:rPr>
          <w:rFonts w:ascii="Arial" w:hAnsi="Arial" w:cs="Arial"/>
          <w:color w:val="000000"/>
          <w:sz w:val="21"/>
          <w:szCs w:val="21"/>
        </w:rPr>
        <w:t xml:space="preserve"> 15603:2013</w:t>
      </w:r>
      <w:r w:rsidRPr="006946A1">
        <w:rPr>
          <w:rFonts w:ascii="Arial" w:hAnsi="Arial" w:cs="Arial"/>
          <w:color w:val="000000"/>
          <w:sz w:val="21"/>
          <w:szCs w:val="21"/>
          <w:lang w:val="uk-UA"/>
        </w:rPr>
        <w:t xml:space="preserve"> Енергетична ефективність будівель. Загальне енергоспоживання та проведення енергетичної оцінки (EN 15603:2008, IDT)</w:t>
      </w:r>
    </w:p>
    <w:p w:rsidR="00235476" w:rsidRPr="00897CD2" w:rsidRDefault="00235476" w:rsidP="00235476">
      <w:pPr>
        <w:tabs>
          <w:tab w:val="left" w:pos="0"/>
        </w:tabs>
        <w:suppressAutoHyphens/>
        <w:spacing w:line="288" w:lineRule="auto"/>
        <w:ind w:firstLine="708"/>
        <w:rPr>
          <w:rFonts w:ascii="Arial" w:hAnsi="Arial" w:cs="Arial"/>
          <w:spacing w:val="16"/>
          <w:sz w:val="21"/>
          <w:szCs w:val="21"/>
          <w:lang w:val="uk-UA"/>
        </w:rPr>
      </w:pPr>
      <w:r w:rsidRPr="00897CD2">
        <w:rPr>
          <w:rFonts w:ascii="Arial" w:hAnsi="Arial" w:cs="Arial"/>
          <w:spacing w:val="16"/>
          <w:sz w:val="21"/>
          <w:szCs w:val="21"/>
          <w:lang w:val="uk-UA"/>
        </w:rPr>
        <w:t xml:space="preserve">ДСТУ </w:t>
      </w:r>
      <w:r w:rsidRPr="00897CD2">
        <w:rPr>
          <w:rFonts w:ascii="Arial" w:hAnsi="Arial" w:cs="Arial"/>
          <w:spacing w:val="16"/>
          <w:sz w:val="21"/>
          <w:szCs w:val="21"/>
          <w:lang w:val="de-DE"/>
        </w:rPr>
        <w:t>EN</w:t>
      </w:r>
      <w:r w:rsidRPr="00897CD2">
        <w:rPr>
          <w:rFonts w:ascii="Arial" w:hAnsi="Arial" w:cs="Arial"/>
          <w:spacing w:val="16"/>
          <w:sz w:val="21"/>
          <w:szCs w:val="21"/>
          <w:lang w:val="uk-UA"/>
        </w:rPr>
        <w:t xml:space="preserve"> </w:t>
      </w:r>
      <w:r w:rsidRPr="00897CD2">
        <w:rPr>
          <w:rFonts w:ascii="Arial" w:hAnsi="Arial" w:cs="Arial"/>
          <w:spacing w:val="16"/>
          <w:sz w:val="21"/>
          <w:szCs w:val="21"/>
          <w:lang w:val="de-DE"/>
        </w:rPr>
        <w:t>ISO</w:t>
      </w:r>
      <w:r w:rsidRPr="00897CD2">
        <w:rPr>
          <w:rFonts w:ascii="Arial" w:hAnsi="Arial" w:cs="Arial"/>
          <w:spacing w:val="16"/>
          <w:sz w:val="21"/>
          <w:szCs w:val="21"/>
          <w:lang w:val="uk-UA"/>
        </w:rPr>
        <w:t xml:space="preserve"> 9806:2019 </w:t>
      </w:r>
      <w:r w:rsidRPr="00897CD2">
        <w:rPr>
          <w:rFonts w:ascii="Arial" w:hAnsi="Arial" w:cs="Arial"/>
          <w:color w:val="000000"/>
          <w:spacing w:val="16"/>
          <w:sz w:val="21"/>
          <w:szCs w:val="21"/>
          <w:lang w:val="uk-UA"/>
        </w:rPr>
        <w:t>(</w:t>
      </w:r>
      <w:r w:rsidRPr="00897CD2">
        <w:rPr>
          <w:rFonts w:ascii="Arial" w:hAnsi="Arial" w:cs="Arial"/>
          <w:color w:val="000000"/>
          <w:spacing w:val="16"/>
          <w:sz w:val="21"/>
          <w:szCs w:val="21"/>
          <w:lang w:val="de-DE"/>
        </w:rPr>
        <w:t>EN</w:t>
      </w:r>
      <w:r w:rsidRPr="00897CD2">
        <w:rPr>
          <w:rFonts w:ascii="Arial" w:hAnsi="Arial" w:cs="Arial"/>
          <w:color w:val="000000"/>
          <w:spacing w:val="16"/>
          <w:sz w:val="21"/>
          <w:szCs w:val="21"/>
          <w:lang w:val="uk-UA"/>
        </w:rPr>
        <w:t xml:space="preserve"> </w:t>
      </w:r>
      <w:r w:rsidRPr="00897CD2">
        <w:rPr>
          <w:rFonts w:ascii="Arial" w:hAnsi="Arial" w:cs="Arial"/>
          <w:color w:val="000000"/>
          <w:spacing w:val="16"/>
          <w:sz w:val="21"/>
          <w:szCs w:val="21"/>
          <w:lang w:val="de-DE"/>
        </w:rPr>
        <w:t>ISO</w:t>
      </w:r>
      <w:r w:rsidRPr="00897CD2">
        <w:rPr>
          <w:rFonts w:ascii="Arial" w:hAnsi="Arial" w:cs="Arial"/>
          <w:color w:val="000000"/>
          <w:spacing w:val="16"/>
          <w:sz w:val="21"/>
          <w:szCs w:val="21"/>
          <w:lang w:val="uk-UA"/>
        </w:rPr>
        <w:t xml:space="preserve"> 9806:2017, </w:t>
      </w:r>
      <w:r w:rsidRPr="00897CD2">
        <w:rPr>
          <w:rFonts w:ascii="Arial" w:hAnsi="Arial" w:cs="Arial"/>
          <w:color w:val="000000"/>
          <w:spacing w:val="16"/>
          <w:sz w:val="21"/>
          <w:szCs w:val="21"/>
          <w:lang w:val="de-DE"/>
        </w:rPr>
        <w:t>IDT</w:t>
      </w:r>
      <w:r w:rsidRPr="00897CD2">
        <w:rPr>
          <w:rFonts w:ascii="Arial" w:hAnsi="Arial" w:cs="Arial"/>
          <w:color w:val="000000"/>
          <w:spacing w:val="16"/>
          <w:sz w:val="21"/>
          <w:szCs w:val="21"/>
          <w:lang w:val="uk-UA"/>
        </w:rPr>
        <w:t xml:space="preserve">; </w:t>
      </w:r>
      <w:r w:rsidRPr="00897CD2">
        <w:rPr>
          <w:rFonts w:ascii="Arial" w:hAnsi="Arial" w:cs="Arial"/>
          <w:color w:val="000000"/>
          <w:spacing w:val="16"/>
          <w:sz w:val="21"/>
          <w:szCs w:val="21"/>
          <w:lang w:val="de-DE"/>
        </w:rPr>
        <w:t>ISO</w:t>
      </w:r>
      <w:r w:rsidRPr="00897CD2">
        <w:rPr>
          <w:rFonts w:ascii="Arial" w:hAnsi="Arial" w:cs="Arial"/>
          <w:color w:val="000000"/>
          <w:spacing w:val="16"/>
          <w:sz w:val="21"/>
          <w:szCs w:val="21"/>
          <w:lang w:val="uk-UA"/>
        </w:rPr>
        <w:t xml:space="preserve"> 9806:2017, </w:t>
      </w:r>
      <w:r w:rsidRPr="00897CD2">
        <w:rPr>
          <w:rFonts w:ascii="Arial" w:hAnsi="Arial" w:cs="Arial"/>
          <w:color w:val="000000"/>
          <w:spacing w:val="16"/>
          <w:sz w:val="21"/>
          <w:szCs w:val="21"/>
          <w:lang w:val="de-DE"/>
        </w:rPr>
        <w:t>IDT</w:t>
      </w:r>
      <w:r w:rsidRPr="00897CD2">
        <w:rPr>
          <w:rFonts w:ascii="Arial" w:hAnsi="Arial" w:cs="Arial"/>
          <w:color w:val="000000"/>
          <w:spacing w:val="16"/>
          <w:sz w:val="21"/>
          <w:szCs w:val="21"/>
          <w:lang w:val="uk-UA"/>
        </w:rPr>
        <w:t>)</w:t>
      </w:r>
      <w:r w:rsidRPr="00E847FD">
        <w:rPr>
          <w:rFonts w:ascii="Arial" w:hAnsi="Arial" w:cs="Arial"/>
          <w:color w:val="000000"/>
          <w:spacing w:val="16"/>
          <w:sz w:val="21"/>
          <w:szCs w:val="21"/>
          <w:lang w:val="de-DE"/>
        </w:rPr>
        <w:t xml:space="preserve"> </w:t>
      </w:r>
      <w:r w:rsidRPr="00897CD2">
        <w:rPr>
          <w:rFonts w:ascii="Arial" w:hAnsi="Arial" w:cs="Arial"/>
          <w:spacing w:val="16"/>
          <w:sz w:val="21"/>
          <w:szCs w:val="21"/>
          <w:lang w:val="uk-UA"/>
        </w:rPr>
        <w:t>Енергія сонячна. Сонячні теплові колектори. Методи випробувань</w:t>
      </w:r>
      <w:r w:rsidRPr="00897CD2">
        <w:rPr>
          <w:rFonts w:ascii="Arial" w:hAnsi="Arial" w:cs="Arial"/>
          <w:color w:val="FF0000"/>
          <w:spacing w:val="16"/>
          <w:sz w:val="21"/>
          <w:szCs w:val="21"/>
          <w:lang w:val="uk-UA"/>
        </w:rPr>
        <w:t xml:space="preserve">  </w:t>
      </w:r>
    </w:p>
    <w:p w:rsidR="00184EFA" w:rsidRPr="006946A1" w:rsidRDefault="00184EFA" w:rsidP="00184EFA">
      <w:pPr>
        <w:tabs>
          <w:tab w:val="left" w:pos="0"/>
        </w:tabs>
        <w:suppressAutoHyphens/>
        <w:spacing w:line="288" w:lineRule="auto"/>
        <w:ind w:firstLine="708"/>
        <w:jc w:val="both"/>
        <w:rPr>
          <w:rFonts w:ascii="Arial" w:hAnsi="Arial" w:cs="Arial"/>
          <w:color w:val="000000"/>
          <w:sz w:val="21"/>
          <w:szCs w:val="21"/>
          <w:lang w:val="uk-UA"/>
        </w:rPr>
      </w:pPr>
      <w:r w:rsidRPr="006946A1">
        <w:rPr>
          <w:rFonts w:ascii="Arial" w:hAnsi="Arial" w:cs="Arial"/>
          <w:color w:val="000000"/>
          <w:sz w:val="21"/>
          <w:szCs w:val="21"/>
          <w:lang w:val="uk-UA"/>
        </w:rPr>
        <w:t>ДСТУ Б EN ISO 10077-1:2016 Теплотехнічні властивості вікон, дверей і жалюзі. Розрахунок коефіцієнта теплопередачі. Частина 1. Загальні умови (EN ISO 10077-1:2006</w:t>
      </w:r>
      <w:r w:rsidR="00957CC5">
        <w:rPr>
          <w:rFonts w:ascii="Arial" w:hAnsi="Arial" w:cs="Arial"/>
          <w:color w:val="000000"/>
          <w:sz w:val="21"/>
          <w:szCs w:val="21"/>
          <w:lang w:val="uk-UA"/>
        </w:rPr>
        <w:t xml:space="preserve"> </w:t>
      </w:r>
      <w:r w:rsidRPr="006946A1">
        <w:rPr>
          <w:rFonts w:ascii="Arial" w:hAnsi="Arial" w:cs="Arial"/>
          <w:color w:val="000000"/>
          <w:sz w:val="21"/>
          <w:szCs w:val="21"/>
          <w:lang w:val="uk-UA"/>
        </w:rPr>
        <w:t>+</w:t>
      </w:r>
      <w:r w:rsidR="00957CC5">
        <w:rPr>
          <w:rFonts w:ascii="Arial" w:hAnsi="Arial" w:cs="Arial"/>
          <w:color w:val="000000"/>
          <w:sz w:val="21"/>
          <w:szCs w:val="21"/>
          <w:lang w:val="uk-UA"/>
        </w:rPr>
        <w:t xml:space="preserve"> </w:t>
      </w:r>
      <w:r w:rsidRPr="006946A1">
        <w:rPr>
          <w:rFonts w:ascii="Arial" w:hAnsi="Arial" w:cs="Arial"/>
          <w:color w:val="000000"/>
          <w:sz w:val="21"/>
          <w:szCs w:val="21"/>
          <w:lang w:val="uk-UA"/>
        </w:rPr>
        <w:t>EN ISO 10077-1:2006/AC:2009, IDT)</w:t>
      </w:r>
    </w:p>
    <w:p w:rsidR="00896723" w:rsidRDefault="00896723" w:rsidP="004E0060">
      <w:pPr>
        <w:tabs>
          <w:tab w:val="left" w:pos="0"/>
        </w:tabs>
        <w:suppressAutoHyphens/>
        <w:spacing w:line="288" w:lineRule="auto"/>
        <w:ind w:firstLine="708"/>
        <w:jc w:val="both"/>
        <w:rPr>
          <w:rFonts w:ascii="Arial" w:hAnsi="Arial" w:cs="Arial"/>
          <w:color w:val="000000"/>
          <w:sz w:val="21"/>
          <w:szCs w:val="21"/>
          <w:lang w:val="uk-UA"/>
        </w:rPr>
      </w:pPr>
    </w:p>
    <w:p w:rsidR="00896723" w:rsidRDefault="00896723" w:rsidP="00896723">
      <w:pPr>
        <w:tabs>
          <w:tab w:val="left" w:pos="0"/>
        </w:tabs>
        <w:suppressAutoHyphens/>
        <w:spacing w:line="288" w:lineRule="auto"/>
        <w:ind w:firstLine="708"/>
        <w:jc w:val="both"/>
        <w:rPr>
          <w:rFonts w:ascii="Arial" w:hAnsi="Arial" w:cs="Arial"/>
          <w:color w:val="000000"/>
          <w:sz w:val="21"/>
          <w:szCs w:val="21"/>
          <w:lang w:val="uk-UA"/>
        </w:rPr>
      </w:pPr>
    </w:p>
    <w:p w:rsidR="00184EFA" w:rsidRPr="0020658B" w:rsidRDefault="00184EFA" w:rsidP="00896723">
      <w:pPr>
        <w:tabs>
          <w:tab w:val="left" w:pos="0"/>
        </w:tabs>
        <w:suppressAutoHyphens/>
        <w:spacing w:line="288" w:lineRule="auto"/>
        <w:ind w:firstLine="708"/>
        <w:jc w:val="both"/>
        <w:rPr>
          <w:rFonts w:ascii="Arial" w:hAnsi="Arial" w:cs="Arial"/>
          <w:color w:val="000000"/>
          <w:sz w:val="21"/>
          <w:szCs w:val="21"/>
          <w:lang w:val="uk-UA"/>
        </w:rPr>
      </w:pPr>
      <w:r w:rsidRPr="006946A1">
        <w:rPr>
          <w:rFonts w:ascii="Arial" w:hAnsi="Arial" w:cs="Arial"/>
          <w:color w:val="000000"/>
          <w:sz w:val="21"/>
          <w:szCs w:val="21"/>
          <w:lang w:val="uk-UA"/>
        </w:rPr>
        <w:t xml:space="preserve">ДСТУ Б EN ISO 10077-2:2016 </w:t>
      </w:r>
      <w:r w:rsidRPr="006946A1">
        <w:rPr>
          <w:rFonts w:ascii="Arial" w:hAnsi="Arial" w:cs="Arial"/>
          <w:sz w:val="21"/>
          <w:szCs w:val="21"/>
          <w:lang w:val="uk-UA"/>
        </w:rPr>
        <w:t xml:space="preserve">Теплотехнічні властивості вікон, дверей і жалюзі. Розрахунок коефіцієнта теплопередачі. Частина 2. Чисельні методи розрахунку для віконних рам </w:t>
      </w:r>
      <w:r w:rsidRPr="006946A1">
        <w:rPr>
          <w:rFonts w:ascii="Arial" w:hAnsi="Arial" w:cs="Arial"/>
          <w:color w:val="000000"/>
          <w:sz w:val="21"/>
          <w:szCs w:val="21"/>
          <w:lang w:val="uk-UA"/>
        </w:rPr>
        <w:t>(EN ISO 10077-2:2012+EN ISO 10077-2:2012/AC:2012, IDT)</w:t>
      </w:r>
    </w:p>
    <w:p w:rsidR="00673FA7" w:rsidRPr="00673FA7" w:rsidRDefault="00673FA7" w:rsidP="00896723">
      <w:pPr>
        <w:tabs>
          <w:tab w:val="left" w:pos="0"/>
        </w:tabs>
        <w:suppressAutoHyphens/>
        <w:spacing w:line="288" w:lineRule="auto"/>
        <w:ind w:firstLine="708"/>
        <w:jc w:val="both"/>
        <w:rPr>
          <w:rFonts w:ascii="Arial" w:hAnsi="Arial" w:cs="Arial"/>
          <w:color w:val="000000"/>
          <w:sz w:val="21"/>
          <w:szCs w:val="21"/>
          <w:lang w:val="uk-UA"/>
        </w:rPr>
      </w:pPr>
      <w:r>
        <w:rPr>
          <w:rFonts w:ascii="Arial" w:hAnsi="Arial" w:cs="Arial"/>
          <w:color w:val="000000"/>
          <w:sz w:val="21"/>
          <w:szCs w:val="21"/>
          <w:lang w:val="uk-UA"/>
        </w:rPr>
        <w:t xml:space="preserve">ДСТУ </w:t>
      </w:r>
      <w:r w:rsidRPr="00673FA7">
        <w:rPr>
          <w:rFonts w:ascii="Arial" w:hAnsi="Arial" w:cs="Arial"/>
          <w:color w:val="000000"/>
          <w:sz w:val="21"/>
          <w:szCs w:val="21"/>
          <w:lang w:val="en-US"/>
        </w:rPr>
        <w:t>EN</w:t>
      </w:r>
      <w:r w:rsidRPr="008F0651">
        <w:rPr>
          <w:rFonts w:ascii="Arial" w:hAnsi="Arial" w:cs="Arial"/>
          <w:color w:val="000000"/>
          <w:sz w:val="21"/>
          <w:szCs w:val="21"/>
          <w:lang w:val="uk-UA"/>
        </w:rPr>
        <w:t xml:space="preserve"> ISO</w:t>
      </w:r>
      <w:r>
        <w:rPr>
          <w:rFonts w:ascii="Arial" w:hAnsi="Arial" w:cs="Arial"/>
          <w:color w:val="000000"/>
          <w:sz w:val="21"/>
          <w:szCs w:val="21"/>
          <w:lang w:val="uk-UA"/>
        </w:rPr>
        <w:t xml:space="preserve"> 13788:20ХХ</w:t>
      </w:r>
      <w:r w:rsidRPr="00673FA7">
        <w:rPr>
          <w:rFonts w:ascii="Arial" w:hAnsi="Arial" w:cs="Arial"/>
          <w:color w:val="000000"/>
          <w:sz w:val="21"/>
          <w:szCs w:val="21"/>
          <w:vertAlign w:val="superscript"/>
          <w:lang w:val="uk-UA"/>
        </w:rPr>
        <w:t>1)</w:t>
      </w:r>
      <w:r w:rsidRPr="00673FA7">
        <w:rPr>
          <w:rFonts w:ascii="Arial" w:hAnsi="Arial" w:cs="Arial"/>
          <w:color w:val="000000"/>
          <w:sz w:val="21"/>
          <w:szCs w:val="21"/>
          <w:lang w:val="uk-UA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lang w:val="uk-UA"/>
        </w:rPr>
        <w:t>(EN ISO 13788</w:t>
      </w:r>
      <w:r w:rsidRPr="008F0651">
        <w:rPr>
          <w:rFonts w:ascii="Arial" w:hAnsi="Arial" w:cs="Arial"/>
          <w:color w:val="000000"/>
          <w:sz w:val="21"/>
          <w:szCs w:val="21"/>
          <w:lang w:val="uk-UA"/>
        </w:rPr>
        <w:t>:2017, ІDТ</w:t>
      </w:r>
      <w:r>
        <w:rPr>
          <w:rFonts w:ascii="Arial" w:hAnsi="Arial" w:cs="Arial"/>
          <w:color w:val="000000"/>
          <w:sz w:val="21"/>
          <w:szCs w:val="21"/>
          <w:lang w:val="uk-UA"/>
        </w:rPr>
        <w:t>; ISO 13788</w:t>
      </w:r>
      <w:r w:rsidRPr="008F0651">
        <w:rPr>
          <w:rFonts w:ascii="Arial" w:hAnsi="Arial" w:cs="Arial"/>
          <w:color w:val="000000"/>
          <w:sz w:val="21"/>
          <w:szCs w:val="21"/>
          <w:lang w:val="uk-UA"/>
        </w:rPr>
        <w:t>:2017, ІDТ)</w:t>
      </w:r>
      <w:r>
        <w:rPr>
          <w:rFonts w:ascii="Arial" w:hAnsi="Arial" w:cs="Arial"/>
          <w:color w:val="000000"/>
          <w:sz w:val="21"/>
          <w:szCs w:val="21"/>
          <w:lang w:val="uk-UA"/>
        </w:rPr>
        <w:t xml:space="preserve"> Гігротермічні показники будівельних конструкцій та будівельних елементів.</w:t>
      </w:r>
      <w:r w:rsidR="00B12F0D">
        <w:rPr>
          <w:rFonts w:ascii="Arial" w:hAnsi="Arial" w:cs="Arial"/>
          <w:color w:val="000000"/>
          <w:sz w:val="21"/>
          <w:szCs w:val="21"/>
          <w:lang w:val="uk-UA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lang w:val="uk-UA"/>
        </w:rPr>
        <w:t xml:space="preserve">Методи розрахунку </w:t>
      </w:r>
      <w:proofErr w:type="spellStart"/>
      <w:r>
        <w:rPr>
          <w:rFonts w:ascii="Arial" w:hAnsi="Arial" w:cs="Arial"/>
          <w:color w:val="000000"/>
          <w:sz w:val="21"/>
          <w:szCs w:val="21"/>
          <w:lang w:val="uk-UA"/>
        </w:rPr>
        <w:t>тепловологісного</w:t>
      </w:r>
      <w:proofErr w:type="spellEnd"/>
      <w:r>
        <w:rPr>
          <w:rFonts w:ascii="Arial" w:hAnsi="Arial" w:cs="Arial"/>
          <w:color w:val="000000"/>
          <w:sz w:val="21"/>
          <w:szCs w:val="21"/>
          <w:lang w:val="uk-UA"/>
        </w:rPr>
        <w:t xml:space="preserve"> стану, оцінки критичної поверхневої вологості та конденсації</w:t>
      </w:r>
    </w:p>
    <w:p w:rsidR="00A811E4" w:rsidRPr="008F0651" w:rsidRDefault="00A811E4" w:rsidP="00896723">
      <w:pPr>
        <w:tabs>
          <w:tab w:val="left" w:pos="0"/>
        </w:tabs>
        <w:suppressAutoHyphens/>
        <w:spacing w:line="288" w:lineRule="auto"/>
        <w:ind w:right="-28" w:firstLine="709"/>
        <w:jc w:val="both"/>
        <w:rPr>
          <w:rFonts w:ascii="Arial" w:hAnsi="Arial" w:cs="Arial"/>
          <w:color w:val="000000"/>
          <w:sz w:val="21"/>
          <w:szCs w:val="21"/>
          <w:lang w:val="uk-UA"/>
        </w:rPr>
      </w:pPr>
      <w:r w:rsidRPr="00B12F0D">
        <w:rPr>
          <w:rFonts w:ascii="Arial" w:hAnsi="Arial" w:cs="Arial"/>
          <w:color w:val="000000"/>
          <w:spacing w:val="10"/>
          <w:sz w:val="21"/>
          <w:szCs w:val="21"/>
          <w:lang w:val="uk-UA"/>
        </w:rPr>
        <w:t>ДСТУ</w:t>
      </w:r>
      <w:r w:rsidR="002346A8" w:rsidRPr="00B12F0D">
        <w:rPr>
          <w:rFonts w:ascii="Arial" w:hAnsi="Arial" w:cs="Arial"/>
          <w:color w:val="000000"/>
          <w:spacing w:val="10"/>
          <w:sz w:val="21"/>
          <w:szCs w:val="21"/>
          <w:lang w:val="uk-UA"/>
        </w:rPr>
        <w:t xml:space="preserve"> </w:t>
      </w:r>
      <w:r w:rsidR="002346A8" w:rsidRPr="00B12F0D">
        <w:rPr>
          <w:rFonts w:ascii="Arial" w:hAnsi="Arial" w:cs="Arial"/>
          <w:color w:val="000000"/>
          <w:spacing w:val="10"/>
          <w:sz w:val="21"/>
          <w:szCs w:val="21"/>
          <w:lang w:val="de-DE"/>
        </w:rPr>
        <w:t>EN</w:t>
      </w:r>
      <w:r w:rsidRPr="00B12F0D">
        <w:rPr>
          <w:rFonts w:ascii="Arial" w:hAnsi="Arial" w:cs="Arial"/>
          <w:color w:val="000000"/>
          <w:spacing w:val="10"/>
          <w:sz w:val="21"/>
          <w:szCs w:val="21"/>
          <w:lang w:val="uk-UA"/>
        </w:rPr>
        <w:t xml:space="preserve"> ISO 52000-1:20</w:t>
      </w:r>
      <w:r w:rsidR="002346A8" w:rsidRPr="00B12F0D">
        <w:rPr>
          <w:rFonts w:ascii="Arial" w:hAnsi="Arial" w:cs="Arial"/>
          <w:color w:val="000000"/>
          <w:spacing w:val="10"/>
          <w:sz w:val="21"/>
          <w:szCs w:val="21"/>
          <w:lang w:val="uk-UA"/>
        </w:rPr>
        <w:t>ХХ</w:t>
      </w:r>
      <w:r w:rsidR="002346A8" w:rsidRPr="00B12F0D">
        <w:rPr>
          <w:rFonts w:ascii="Arial" w:hAnsi="Arial" w:cs="Arial"/>
          <w:color w:val="000000"/>
          <w:spacing w:val="10"/>
          <w:sz w:val="21"/>
          <w:szCs w:val="21"/>
          <w:vertAlign w:val="superscript"/>
          <w:lang w:val="uk-UA"/>
        </w:rPr>
        <w:t>1)</w:t>
      </w:r>
      <w:r w:rsidR="002346A8" w:rsidRPr="00B12F0D">
        <w:rPr>
          <w:rFonts w:ascii="Arial" w:hAnsi="Arial" w:cs="Arial"/>
          <w:color w:val="000000"/>
          <w:spacing w:val="10"/>
          <w:sz w:val="21"/>
          <w:szCs w:val="21"/>
          <w:lang w:val="uk-UA"/>
        </w:rPr>
        <w:t xml:space="preserve"> (EN ISO 52000-1:2017, ІDТ; ISO 52000-1:2017, ІDТ)</w:t>
      </w:r>
      <w:r w:rsidR="004E0060" w:rsidRPr="00B21F11">
        <w:rPr>
          <w:rFonts w:ascii="Arial" w:hAnsi="Arial" w:cs="Arial"/>
          <w:color w:val="000000"/>
          <w:spacing w:val="14"/>
          <w:sz w:val="21"/>
          <w:szCs w:val="21"/>
          <w:lang w:val="uk-UA"/>
        </w:rPr>
        <w:t xml:space="preserve"> </w:t>
      </w:r>
      <w:proofErr w:type="spellStart"/>
      <w:r w:rsidRPr="00B21F11">
        <w:rPr>
          <w:rFonts w:ascii="Arial" w:hAnsi="Arial" w:cs="Arial"/>
          <w:color w:val="000000"/>
          <w:spacing w:val="14"/>
          <w:sz w:val="21"/>
          <w:szCs w:val="21"/>
          <w:lang w:val="uk-UA"/>
        </w:rPr>
        <w:t>Енерг</w:t>
      </w:r>
      <w:r w:rsidR="002346A8" w:rsidRPr="00B21F11">
        <w:rPr>
          <w:rFonts w:ascii="Arial" w:hAnsi="Arial" w:cs="Arial"/>
          <w:color w:val="000000"/>
          <w:spacing w:val="14"/>
          <w:sz w:val="21"/>
          <w:szCs w:val="21"/>
          <w:lang w:val="uk-UA"/>
        </w:rPr>
        <w:t>оефективність</w:t>
      </w:r>
      <w:proofErr w:type="spellEnd"/>
      <w:r w:rsidR="002346A8" w:rsidRPr="00B21F11">
        <w:rPr>
          <w:rFonts w:ascii="Arial" w:hAnsi="Arial" w:cs="Arial"/>
          <w:color w:val="000000"/>
          <w:spacing w:val="14"/>
          <w:sz w:val="21"/>
          <w:szCs w:val="21"/>
          <w:lang w:val="uk-UA"/>
        </w:rPr>
        <w:t xml:space="preserve"> будівель. Комплексна оці</w:t>
      </w:r>
      <w:r w:rsidR="004C77B8" w:rsidRPr="00B21F11">
        <w:rPr>
          <w:rFonts w:ascii="Arial" w:hAnsi="Arial" w:cs="Arial"/>
          <w:color w:val="000000"/>
          <w:spacing w:val="14"/>
          <w:sz w:val="21"/>
          <w:szCs w:val="21"/>
          <w:lang w:val="uk-UA"/>
        </w:rPr>
        <w:t xml:space="preserve">нка </w:t>
      </w:r>
      <w:proofErr w:type="spellStart"/>
      <w:r w:rsidR="004C77B8" w:rsidRPr="00B21F11">
        <w:rPr>
          <w:rFonts w:ascii="Arial" w:hAnsi="Arial" w:cs="Arial"/>
          <w:color w:val="000000"/>
          <w:spacing w:val="14"/>
          <w:sz w:val="21"/>
          <w:szCs w:val="21"/>
          <w:lang w:val="uk-UA"/>
        </w:rPr>
        <w:t>енергоефективності</w:t>
      </w:r>
      <w:proofErr w:type="spellEnd"/>
      <w:r w:rsidR="004C77B8" w:rsidRPr="00B21F11">
        <w:rPr>
          <w:rFonts w:ascii="Arial" w:hAnsi="Arial" w:cs="Arial"/>
          <w:color w:val="000000"/>
          <w:spacing w:val="14"/>
          <w:sz w:val="21"/>
          <w:szCs w:val="21"/>
          <w:lang w:val="uk-UA"/>
        </w:rPr>
        <w:t xml:space="preserve"> будівель </w:t>
      </w:r>
      <w:proofErr w:type="spellStart"/>
      <w:r w:rsidR="004C77B8" w:rsidRPr="00B21F11">
        <w:rPr>
          <w:rFonts w:ascii="Arial" w:hAnsi="Arial" w:cs="Arial"/>
          <w:color w:val="000000"/>
          <w:spacing w:val="14"/>
          <w:sz w:val="21"/>
          <w:szCs w:val="21"/>
          <w:lang w:val="uk-UA"/>
        </w:rPr>
        <w:t>ЕРВ</w:t>
      </w:r>
      <w:proofErr w:type="spellEnd"/>
      <w:r w:rsidR="004C77B8" w:rsidRPr="00B21F11">
        <w:rPr>
          <w:rFonts w:ascii="Arial" w:hAnsi="Arial" w:cs="Arial"/>
          <w:color w:val="000000"/>
          <w:spacing w:val="14"/>
          <w:sz w:val="21"/>
          <w:szCs w:val="21"/>
          <w:lang w:val="uk-UA"/>
        </w:rPr>
        <w:t>.</w:t>
      </w:r>
      <w:r w:rsidR="002346A8" w:rsidRPr="00B21F11">
        <w:rPr>
          <w:rFonts w:ascii="Arial" w:hAnsi="Arial" w:cs="Arial"/>
          <w:color w:val="000000"/>
          <w:spacing w:val="14"/>
          <w:sz w:val="21"/>
          <w:szCs w:val="21"/>
          <w:lang w:val="uk-UA"/>
        </w:rPr>
        <w:t xml:space="preserve"> </w:t>
      </w:r>
      <w:r w:rsidR="002346A8">
        <w:rPr>
          <w:rFonts w:ascii="Arial" w:hAnsi="Arial" w:cs="Arial"/>
          <w:color w:val="000000"/>
          <w:sz w:val="21"/>
          <w:szCs w:val="21"/>
          <w:lang w:val="uk-UA"/>
        </w:rPr>
        <w:t>Частина 1. Загальні структура та методики</w:t>
      </w:r>
      <w:r w:rsidRPr="008F0651">
        <w:rPr>
          <w:rFonts w:ascii="Arial" w:hAnsi="Arial" w:cs="Arial"/>
          <w:color w:val="000000"/>
          <w:sz w:val="21"/>
          <w:szCs w:val="21"/>
          <w:lang w:val="uk-UA"/>
        </w:rPr>
        <w:t xml:space="preserve"> </w:t>
      </w:r>
    </w:p>
    <w:p w:rsidR="00963055" w:rsidRPr="00B12F0D" w:rsidRDefault="00673FA7" w:rsidP="00896723">
      <w:pPr>
        <w:tabs>
          <w:tab w:val="left" w:pos="0"/>
        </w:tabs>
        <w:suppressAutoHyphens/>
        <w:spacing w:line="288" w:lineRule="auto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 w:rsidRPr="00E31182">
        <w:rPr>
          <w:rFonts w:ascii="Arial" w:hAnsi="Arial" w:cs="Arial"/>
          <w:color w:val="000000"/>
          <w:spacing w:val="10"/>
          <w:sz w:val="21"/>
          <w:szCs w:val="21"/>
          <w:lang w:val="uk-UA"/>
        </w:rPr>
        <w:t xml:space="preserve">ДСТУ </w:t>
      </w:r>
      <w:r w:rsidR="00963055" w:rsidRPr="00E31182">
        <w:rPr>
          <w:rFonts w:ascii="Arial" w:hAnsi="Arial" w:cs="Arial"/>
          <w:color w:val="000000"/>
          <w:spacing w:val="10"/>
          <w:sz w:val="21"/>
          <w:szCs w:val="21"/>
          <w:lang w:val="uk-UA"/>
        </w:rPr>
        <w:t>ISО 10211-1:2005 Теплопровідні включення в будівельних конструкціях</w:t>
      </w:r>
      <w:r w:rsidR="002346A8" w:rsidRPr="00E31182">
        <w:rPr>
          <w:rFonts w:ascii="Arial" w:hAnsi="Arial" w:cs="Arial"/>
          <w:color w:val="000000"/>
          <w:spacing w:val="10"/>
          <w:sz w:val="21"/>
          <w:szCs w:val="21"/>
          <w:lang w:val="uk-UA"/>
        </w:rPr>
        <w:t xml:space="preserve">. </w:t>
      </w:r>
      <w:r w:rsidR="002346A8">
        <w:rPr>
          <w:rFonts w:ascii="Arial" w:hAnsi="Arial" w:cs="Arial"/>
          <w:color w:val="000000"/>
          <w:sz w:val="21"/>
          <w:szCs w:val="21"/>
          <w:lang w:val="uk-UA"/>
        </w:rPr>
        <w:t>Об</w:t>
      </w:r>
      <w:r w:rsidR="00897CD2">
        <w:rPr>
          <w:rFonts w:ascii="Arial" w:hAnsi="Arial" w:cs="Arial"/>
          <w:color w:val="000000"/>
          <w:sz w:val="21"/>
          <w:szCs w:val="21"/>
          <w:lang w:val="uk-UA"/>
        </w:rPr>
        <w:t>числе</w:t>
      </w:r>
      <w:r w:rsidR="00E31182">
        <w:rPr>
          <w:rFonts w:ascii="Arial" w:hAnsi="Arial" w:cs="Arial"/>
          <w:color w:val="000000"/>
          <w:spacing w:val="10"/>
          <w:sz w:val="21"/>
          <w:szCs w:val="21"/>
          <w:lang w:val="uk-UA"/>
        </w:rPr>
        <w:t xml:space="preserve">ння теплового потоку </w:t>
      </w:r>
      <w:r w:rsidR="00897CD2" w:rsidRPr="00B12F0D">
        <w:rPr>
          <w:rFonts w:ascii="Arial" w:hAnsi="Arial" w:cs="Arial"/>
          <w:color w:val="000000"/>
          <w:spacing w:val="10"/>
          <w:sz w:val="21"/>
          <w:szCs w:val="21"/>
          <w:lang w:val="uk-UA"/>
        </w:rPr>
        <w:t>та поверхневої</w:t>
      </w:r>
      <w:r w:rsidR="00963055" w:rsidRPr="00B12F0D">
        <w:rPr>
          <w:rFonts w:ascii="Arial" w:hAnsi="Arial" w:cs="Arial"/>
          <w:color w:val="000000"/>
          <w:spacing w:val="10"/>
          <w:sz w:val="21"/>
          <w:szCs w:val="21"/>
          <w:lang w:val="uk-UA"/>
        </w:rPr>
        <w:t xml:space="preserve"> температур</w:t>
      </w:r>
      <w:r w:rsidR="00897CD2" w:rsidRPr="00B12F0D">
        <w:rPr>
          <w:rFonts w:ascii="Arial" w:hAnsi="Arial" w:cs="Arial"/>
          <w:color w:val="000000"/>
          <w:spacing w:val="10"/>
          <w:sz w:val="21"/>
          <w:szCs w:val="21"/>
          <w:lang w:val="uk-UA"/>
        </w:rPr>
        <w:t>и</w:t>
      </w:r>
      <w:r w:rsidR="00963055" w:rsidRPr="00B12F0D">
        <w:rPr>
          <w:rFonts w:ascii="Arial" w:hAnsi="Arial" w:cs="Arial"/>
          <w:color w:val="000000"/>
          <w:spacing w:val="10"/>
          <w:sz w:val="21"/>
          <w:szCs w:val="21"/>
          <w:lang w:val="uk-UA"/>
        </w:rPr>
        <w:t xml:space="preserve">. Частина 1. Загальні методи </w:t>
      </w:r>
      <w:r w:rsidR="00963055" w:rsidRPr="008F0651">
        <w:rPr>
          <w:rFonts w:ascii="Arial" w:hAnsi="Arial" w:cs="Arial"/>
          <w:color w:val="000000"/>
          <w:sz w:val="21"/>
          <w:szCs w:val="21"/>
          <w:lang w:val="uk-UA"/>
        </w:rPr>
        <w:t xml:space="preserve">(ISО 10211-1:1995, </w:t>
      </w:r>
      <w:r w:rsidR="00963055" w:rsidRPr="008F0651">
        <w:rPr>
          <w:rFonts w:ascii="Arial" w:hAnsi="Arial" w:cs="Arial"/>
          <w:color w:val="000000"/>
          <w:sz w:val="21"/>
          <w:szCs w:val="21"/>
          <w:lang w:val="en-US"/>
        </w:rPr>
        <w:t>IDT</w:t>
      </w:r>
      <w:r w:rsidR="00963055" w:rsidRPr="008F0651">
        <w:rPr>
          <w:rFonts w:ascii="Arial" w:hAnsi="Arial" w:cs="Arial"/>
          <w:color w:val="000000"/>
          <w:sz w:val="21"/>
          <w:szCs w:val="21"/>
          <w:lang w:val="uk-UA"/>
        </w:rPr>
        <w:t>)</w:t>
      </w:r>
    </w:p>
    <w:p w:rsidR="00897CD2" w:rsidRPr="00897CD2" w:rsidRDefault="00897CD2" w:rsidP="00896723">
      <w:pPr>
        <w:tabs>
          <w:tab w:val="left" w:pos="0"/>
        </w:tabs>
        <w:suppressAutoHyphens/>
        <w:spacing w:line="288" w:lineRule="auto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lang w:val="uk-UA"/>
        </w:rPr>
        <w:t>ДСТУ ISО 10211-</w:t>
      </w:r>
      <w:r w:rsidRPr="00897CD2">
        <w:rPr>
          <w:rFonts w:ascii="Arial" w:hAnsi="Arial" w:cs="Arial"/>
          <w:color w:val="000000"/>
          <w:sz w:val="21"/>
          <w:szCs w:val="21"/>
        </w:rPr>
        <w:t>2</w:t>
      </w:r>
      <w:r w:rsidRPr="008F0651">
        <w:rPr>
          <w:rFonts w:ascii="Arial" w:hAnsi="Arial" w:cs="Arial"/>
          <w:color w:val="000000"/>
          <w:sz w:val="21"/>
          <w:szCs w:val="21"/>
          <w:lang w:val="uk-UA"/>
        </w:rPr>
        <w:t>:2005 Теплопровідні включення в будівельних конструкціях</w:t>
      </w:r>
      <w:r>
        <w:rPr>
          <w:rFonts w:ascii="Arial" w:hAnsi="Arial" w:cs="Arial"/>
          <w:color w:val="000000"/>
          <w:sz w:val="21"/>
          <w:szCs w:val="21"/>
          <w:lang w:val="uk-UA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  <w:lang w:val="uk-UA"/>
        </w:rPr>
        <w:t>Обчисле</w:t>
      </w:r>
      <w:r w:rsidR="00B12F0D">
        <w:rPr>
          <w:rFonts w:ascii="Arial" w:hAnsi="Arial" w:cs="Arial"/>
          <w:color w:val="000000"/>
          <w:sz w:val="21"/>
          <w:szCs w:val="21"/>
          <w:lang w:val="uk-UA"/>
        </w:rPr>
        <w:t>-</w:t>
      </w:r>
      <w:r>
        <w:rPr>
          <w:rFonts w:ascii="Arial" w:hAnsi="Arial" w:cs="Arial"/>
          <w:color w:val="000000"/>
          <w:sz w:val="21"/>
          <w:szCs w:val="21"/>
          <w:lang w:val="uk-UA"/>
        </w:rPr>
        <w:t>ння</w:t>
      </w:r>
      <w:proofErr w:type="spellEnd"/>
      <w:r>
        <w:rPr>
          <w:rFonts w:ascii="Arial" w:hAnsi="Arial" w:cs="Arial"/>
          <w:color w:val="000000"/>
          <w:sz w:val="21"/>
          <w:szCs w:val="21"/>
          <w:lang w:val="uk-UA"/>
        </w:rPr>
        <w:t xml:space="preserve"> теплового потоку та поверхневої</w:t>
      </w:r>
      <w:r w:rsidRPr="008F0651">
        <w:rPr>
          <w:rFonts w:ascii="Arial" w:hAnsi="Arial" w:cs="Arial"/>
          <w:color w:val="000000"/>
          <w:sz w:val="21"/>
          <w:szCs w:val="21"/>
          <w:lang w:val="uk-UA"/>
        </w:rPr>
        <w:t xml:space="preserve"> температур</w:t>
      </w:r>
      <w:r>
        <w:rPr>
          <w:rFonts w:ascii="Arial" w:hAnsi="Arial" w:cs="Arial"/>
          <w:color w:val="000000"/>
          <w:sz w:val="21"/>
          <w:szCs w:val="21"/>
          <w:lang w:val="uk-UA"/>
        </w:rPr>
        <w:t>и. Частина 2</w:t>
      </w:r>
      <w:r w:rsidRPr="008F0651">
        <w:rPr>
          <w:rFonts w:ascii="Arial" w:hAnsi="Arial" w:cs="Arial"/>
          <w:color w:val="000000"/>
          <w:sz w:val="21"/>
          <w:szCs w:val="21"/>
          <w:lang w:val="uk-UA"/>
        </w:rPr>
        <w:t xml:space="preserve">. </w:t>
      </w:r>
      <w:r w:rsidR="004C77B8">
        <w:rPr>
          <w:rFonts w:ascii="Arial" w:hAnsi="Arial" w:cs="Arial"/>
          <w:color w:val="000000"/>
          <w:sz w:val="21"/>
          <w:szCs w:val="21"/>
          <w:lang w:val="uk-UA"/>
        </w:rPr>
        <w:t>Ліні</w:t>
      </w:r>
      <w:r>
        <w:rPr>
          <w:rFonts w:ascii="Arial" w:hAnsi="Arial" w:cs="Arial"/>
          <w:color w:val="000000"/>
          <w:sz w:val="21"/>
          <w:szCs w:val="21"/>
          <w:lang w:val="uk-UA"/>
        </w:rPr>
        <w:t xml:space="preserve">йні теплопровідні включення </w:t>
      </w:r>
      <w:r w:rsidR="00B03888">
        <w:rPr>
          <w:rFonts w:ascii="Arial" w:hAnsi="Arial" w:cs="Arial"/>
          <w:color w:val="000000"/>
          <w:sz w:val="21"/>
          <w:szCs w:val="21"/>
          <w:lang w:val="uk-UA"/>
        </w:rPr>
        <w:t>(ISО 10211-2:2001</w:t>
      </w:r>
      <w:r w:rsidRPr="008F0651">
        <w:rPr>
          <w:rFonts w:ascii="Arial" w:hAnsi="Arial" w:cs="Arial"/>
          <w:color w:val="000000"/>
          <w:sz w:val="21"/>
          <w:szCs w:val="21"/>
          <w:lang w:val="uk-UA"/>
        </w:rPr>
        <w:t xml:space="preserve">, </w:t>
      </w:r>
      <w:r w:rsidRPr="008F0651">
        <w:rPr>
          <w:rFonts w:ascii="Arial" w:hAnsi="Arial" w:cs="Arial"/>
          <w:color w:val="000000"/>
          <w:sz w:val="21"/>
          <w:szCs w:val="21"/>
          <w:lang w:val="en-US"/>
        </w:rPr>
        <w:t>IDT</w:t>
      </w:r>
      <w:r w:rsidRPr="008F0651">
        <w:rPr>
          <w:rFonts w:ascii="Arial" w:hAnsi="Arial" w:cs="Arial"/>
          <w:color w:val="000000"/>
          <w:sz w:val="21"/>
          <w:szCs w:val="21"/>
          <w:lang w:val="uk-UA"/>
        </w:rPr>
        <w:t>)</w:t>
      </w:r>
    </w:p>
    <w:p w:rsidR="00926AA6" w:rsidRPr="008F0651" w:rsidRDefault="00926AA6" w:rsidP="00B86BBA">
      <w:pPr>
        <w:tabs>
          <w:tab w:val="left" w:pos="0"/>
        </w:tabs>
        <w:suppressAutoHyphens/>
        <w:spacing w:line="288" w:lineRule="auto"/>
        <w:ind w:firstLine="709"/>
        <w:contextualSpacing/>
        <w:jc w:val="both"/>
        <w:rPr>
          <w:rFonts w:ascii="Arial" w:hAnsi="Arial" w:cs="Arial"/>
          <w:sz w:val="21"/>
          <w:szCs w:val="21"/>
          <w:lang w:val="uk-UA"/>
        </w:rPr>
      </w:pPr>
      <w:r w:rsidRPr="008F0651">
        <w:rPr>
          <w:rFonts w:ascii="Arial" w:hAnsi="Arial" w:cs="Arial"/>
          <w:sz w:val="21"/>
          <w:szCs w:val="21"/>
        </w:rPr>
        <w:t xml:space="preserve">ДСТУ </w:t>
      </w:r>
      <w:r w:rsidRPr="008F0651">
        <w:rPr>
          <w:rFonts w:ascii="Arial" w:hAnsi="Arial" w:cs="Arial"/>
          <w:sz w:val="21"/>
          <w:szCs w:val="21"/>
          <w:lang w:val="en-US"/>
        </w:rPr>
        <w:t>ETAG</w:t>
      </w:r>
      <w:r w:rsidRPr="008F0651">
        <w:rPr>
          <w:rFonts w:ascii="Arial" w:hAnsi="Arial" w:cs="Arial"/>
          <w:sz w:val="21"/>
          <w:szCs w:val="21"/>
        </w:rPr>
        <w:t xml:space="preserve"> 004:2021</w:t>
      </w:r>
      <w:r w:rsidR="006B2BD3">
        <w:rPr>
          <w:rFonts w:ascii="Arial" w:hAnsi="Arial" w:cs="Arial"/>
          <w:sz w:val="21"/>
          <w:szCs w:val="21"/>
          <w:lang w:val="uk-UA"/>
        </w:rPr>
        <w:t xml:space="preserve"> (</w:t>
      </w:r>
      <w:r w:rsidR="006B2BD3" w:rsidRPr="008F0651">
        <w:rPr>
          <w:rFonts w:ascii="Arial" w:hAnsi="Arial" w:cs="Arial"/>
          <w:sz w:val="21"/>
          <w:szCs w:val="21"/>
          <w:lang w:val="en-US"/>
        </w:rPr>
        <w:t>ETAG</w:t>
      </w:r>
      <w:r w:rsidR="006B2BD3" w:rsidRPr="008F0651">
        <w:rPr>
          <w:rFonts w:ascii="Arial" w:hAnsi="Arial" w:cs="Arial"/>
          <w:sz w:val="21"/>
          <w:szCs w:val="21"/>
        </w:rPr>
        <w:t xml:space="preserve"> 004:</w:t>
      </w:r>
      <w:r w:rsidR="006B2BD3">
        <w:rPr>
          <w:rFonts w:ascii="Arial" w:hAnsi="Arial" w:cs="Arial"/>
          <w:sz w:val="21"/>
          <w:szCs w:val="21"/>
          <w:lang w:val="uk-UA"/>
        </w:rPr>
        <w:t>2013,</w:t>
      </w:r>
      <w:r w:rsidR="006B2BD3" w:rsidRPr="006B2BD3">
        <w:rPr>
          <w:rFonts w:ascii="Arial" w:hAnsi="Arial" w:cs="Arial"/>
          <w:color w:val="000000"/>
          <w:sz w:val="21"/>
          <w:szCs w:val="21"/>
        </w:rPr>
        <w:t xml:space="preserve"> </w:t>
      </w:r>
      <w:r w:rsidR="006B2BD3" w:rsidRPr="008F0651">
        <w:rPr>
          <w:rFonts w:ascii="Arial" w:hAnsi="Arial" w:cs="Arial"/>
          <w:color w:val="000000"/>
          <w:sz w:val="21"/>
          <w:szCs w:val="21"/>
          <w:lang w:val="en-US"/>
        </w:rPr>
        <w:t>IDT</w:t>
      </w:r>
      <w:r w:rsidR="006B2BD3">
        <w:rPr>
          <w:rFonts w:ascii="Arial" w:hAnsi="Arial" w:cs="Arial"/>
          <w:color w:val="000000"/>
          <w:sz w:val="21"/>
          <w:szCs w:val="21"/>
          <w:lang w:val="uk-UA"/>
        </w:rPr>
        <w:t>)</w:t>
      </w:r>
      <w:r w:rsidR="006B2BD3">
        <w:rPr>
          <w:rFonts w:ascii="Arial" w:hAnsi="Arial" w:cs="Arial"/>
          <w:sz w:val="21"/>
          <w:szCs w:val="21"/>
          <w:lang w:val="uk-UA"/>
        </w:rPr>
        <w:t xml:space="preserve"> </w:t>
      </w:r>
      <w:r w:rsidRPr="008F0651">
        <w:rPr>
          <w:rFonts w:ascii="Arial" w:hAnsi="Arial" w:cs="Arial"/>
          <w:sz w:val="21"/>
          <w:szCs w:val="21"/>
          <w:lang w:val="uk-UA"/>
        </w:rPr>
        <w:t>Настанова з європейських технічних ухвалень. Збірні</w:t>
      </w:r>
      <w:r w:rsidR="006B2BD3">
        <w:rPr>
          <w:rFonts w:ascii="Arial" w:hAnsi="Arial" w:cs="Arial"/>
          <w:sz w:val="21"/>
          <w:szCs w:val="21"/>
          <w:lang w:val="uk-UA"/>
        </w:rPr>
        <w:t xml:space="preserve"> системи фасадної теплоізоляції</w:t>
      </w:r>
      <w:r w:rsidRPr="008F0651">
        <w:rPr>
          <w:rFonts w:ascii="Arial" w:hAnsi="Arial" w:cs="Arial"/>
          <w:sz w:val="21"/>
          <w:szCs w:val="21"/>
          <w:lang w:val="uk-UA"/>
        </w:rPr>
        <w:t xml:space="preserve"> з опорядженням штукатурками</w:t>
      </w:r>
    </w:p>
    <w:p w:rsidR="00325DE4" w:rsidRPr="008F0651" w:rsidRDefault="00325DE4" w:rsidP="00B86BBA">
      <w:pPr>
        <w:suppressAutoHyphens/>
        <w:spacing w:before="80" w:line="288" w:lineRule="auto"/>
        <w:ind w:firstLine="709"/>
        <w:jc w:val="both"/>
        <w:rPr>
          <w:rFonts w:ascii="Arial" w:hAnsi="Arial" w:cs="Arial"/>
          <w:b/>
          <w:color w:val="000000"/>
          <w:sz w:val="21"/>
          <w:szCs w:val="21"/>
          <w:lang w:val="uk-UA"/>
        </w:rPr>
      </w:pPr>
      <w:r w:rsidRPr="008F0651">
        <w:rPr>
          <w:rFonts w:ascii="Arial" w:hAnsi="Arial" w:cs="Arial"/>
          <w:b/>
          <w:color w:val="000000"/>
          <w:sz w:val="21"/>
          <w:szCs w:val="21"/>
          <w:lang w:val="uk-UA"/>
        </w:rPr>
        <w:t xml:space="preserve">3 ТЕРМІНИ ТА ВИЗНАЧЕННЯ ПОНЯТЬ </w:t>
      </w:r>
    </w:p>
    <w:p w:rsidR="00325DE4" w:rsidRPr="008F0651" w:rsidRDefault="00325DE4" w:rsidP="00896723">
      <w:pPr>
        <w:suppressAutoHyphens/>
        <w:spacing w:line="288" w:lineRule="auto"/>
        <w:ind w:firstLine="709"/>
        <w:jc w:val="both"/>
        <w:rPr>
          <w:rFonts w:ascii="Arial" w:hAnsi="Arial" w:cs="Arial"/>
          <w:color w:val="000000"/>
          <w:sz w:val="21"/>
          <w:szCs w:val="21"/>
          <w:lang w:val="uk-UA"/>
        </w:rPr>
      </w:pPr>
      <w:r w:rsidRPr="008F0651">
        <w:rPr>
          <w:rFonts w:ascii="Arial" w:hAnsi="Arial" w:cs="Arial"/>
          <w:color w:val="000000"/>
          <w:sz w:val="21"/>
          <w:szCs w:val="21"/>
          <w:lang w:val="uk-UA"/>
        </w:rPr>
        <w:t xml:space="preserve">У цих нормах використано терміни, установлені </w:t>
      </w:r>
      <w:r w:rsidR="0060723E" w:rsidRPr="008F0651">
        <w:rPr>
          <w:rFonts w:ascii="Arial" w:hAnsi="Arial" w:cs="Arial"/>
          <w:color w:val="000000"/>
          <w:sz w:val="21"/>
          <w:szCs w:val="21"/>
          <w:lang w:val="uk-UA"/>
        </w:rPr>
        <w:t>у</w:t>
      </w:r>
      <w:r w:rsidRPr="008F0651">
        <w:rPr>
          <w:rFonts w:ascii="Arial" w:hAnsi="Arial" w:cs="Arial"/>
          <w:color w:val="000000"/>
          <w:sz w:val="21"/>
          <w:szCs w:val="21"/>
          <w:lang w:val="uk-UA"/>
        </w:rPr>
        <w:t>:</w:t>
      </w:r>
    </w:p>
    <w:p w:rsidR="0060723E" w:rsidRPr="008F0651" w:rsidRDefault="001C3005" w:rsidP="00896723">
      <w:pPr>
        <w:suppressAutoHyphens/>
        <w:spacing w:line="288" w:lineRule="auto"/>
        <w:ind w:firstLine="709"/>
        <w:jc w:val="both"/>
        <w:rPr>
          <w:rFonts w:ascii="Arial" w:hAnsi="Arial" w:cs="Arial"/>
          <w:color w:val="000000"/>
          <w:sz w:val="21"/>
          <w:szCs w:val="21"/>
          <w:lang w:val="uk-UA"/>
        </w:rPr>
      </w:pPr>
      <w:r w:rsidRPr="008F0651">
        <w:rPr>
          <w:rFonts w:ascii="Arial" w:hAnsi="Arial" w:cs="Arial"/>
          <w:b/>
          <w:color w:val="000000"/>
          <w:sz w:val="21"/>
          <w:szCs w:val="21"/>
          <w:lang w:val="uk-UA"/>
        </w:rPr>
        <w:t>3.1</w:t>
      </w:r>
      <w:r w:rsidR="00003CD9">
        <w:rPr>
          <w:rFonts w:ascii="Arial" w:hAnsi="Arial" w:cs="Arial"/>
          <w:b/>
          <w:color w:val="000000"/>
          <w:sz w:val="21"/>
          <w:szCs w:val="21"/>
          <w:lang w:val="uk-UA"/>
        </w:rPr>
        <w:t xml:space="preserve"> </w:t>
      </w:r>
      <w:r w:rsidR="0060723E" w:rsidRPr="008F0651">
        <w:rPr>
          <w:rFonts w:ascii="Arial" w:hAnsi="Arial" w:cs="Arial"/>
          <w:color w:val="000000"/>
          <w:sz w:val="21"/>
          <w:szCs w:val="21"/>
          <w:lang w:val="uk-UA"/>
        </w:rPr>
        <w:t xml:space="preserve">Законі </w:t>
      </w:r>
      <w:r w:rsidR="00A13FDB" w:rsidRPr="008F0651">
        <w:rPr>
          <w:rFonts w:ascii="Arial" w:hAnsi="Arial" w:cs="Arial"/>
          <w:color w:val="000000"/>
          <w:sz w:val="21"/>
          <w:szCs w:val="21"/>
          <w:lang w:val="uk-UA"/>
        </w:rPr>
        <w:t xml:space="preserve">[1] </w:t>
      </w:r>
      <w:r w:rsidR="0060723E" w:rsidRPr="008F0651">
        <w:rPr>
          <w:rFonts w:ascii="Arial" w:hAnsi="Arial" w:cs="Arial"/>
          <w:color w:val="000000"/>
          <w:sz w:val="21"/>
          <w:szCs w:val="21"/>
          <w:lang w:val="uk-UA"/>
        </w:rPr>
        <w:t xml:space="preserve"> - </w:t>
      </w:r>
      <w:r w:rsidRPr="008F0651">
        <w:rPr>
          <w:rFonts w:ascii="Arial" w:hAnsi="Arial" w:cs="Arial"/>
          <w:color w:val="000000"/>
          <w:sz w:val="21"/>
          <w:szCs w:val="21"/>
          <w:lang w:val="uk-UA"/>
        </w:rPr>
        <w:t>будівля з близьким до нульового рівнем споживання енергії; економічно доцільний рівень енергетичної ефективності будівлі; енергетична ефективність будівлі; інженерні системи будівлі; клас енергетичної ефективності будівлі; мінімальні вимо</w:t>
      </w:r>
      <w:r w:rsidR="009D2A68" w:rsidRPr="008F0651">
        <w:rPr>
          <w:rFonts w:ascii="Arial" w:hAnsi="Arial" w:cs="Arial"/>
          <w:color w:val="000000"/>
          <w:sz w:val="21"/>
          <w:szCs w:val="21"/>
          <w:lang w:val="uk-UA"/>
        </w:rPr>
        <w:t>ги до енергетичної ефективності</w:t>
      </w:r>
      <w:r w:rsidR="008E32F0" w:rsidRPr="008F0651">
        <w:rPr>
          <w:rFonts w:ascii="Arial" w:hAnsi="Arial" w:cs="Arial"/>
          <w:color w:val="000000"/>
          <w:sz w:val="21"/>
          <w:szCs w:val="21"/>
          <w:lang w:val="uk-UA"/>
        </w:rPr>
        <w:t xml:space="preserve">, </w:t>
      </w:r>
      <w:proofErr w:type="spellStart"/>
      <w:r w:rsidR="008E32F0" w:rsidRPr="008F0651">
        <w:rPr>
          <w:rFonts w:ascii="Arial" w:hAnsi="Arial" w:cs="Arial"/>
          <w:color w:val="000000"/>
          <w:sz w:val="21"/>
          <w:szCs w:val="21"/>
          <w:lang w:val="uk-UA"/>
        </w:rPr>
        <w:t>термомодернізація</w:t>
      </w:r>
      <w:proofErr w:type="spellEnd"/>
      <w:r w:rsidR="008E32F0" w:rsidRPr="008F0651">
        <w:rPr>
          <w:rFonts w:ascii="Arial" w:hAnsi="Arial" w:cs="Arial"/>
          <w:color w:val="000000"/>
          <w:sz w:val="21"/>
          <w:szCs w:val="21"/>
          <w:lang w:val="uk-UA"/>
        </w:rPr>
        <w:t xml:space="preserve"> будівель</w:t>
      </w:r>
    </w:p>
    <w:p w:rsidR="003063F6" w:rsidRPr="008F0651" w:rsidRDefault="00325DE4" w:rsidP="00896723">
      <w:pPr>
        <w:shd w:val="clear" w:color="auto" w:fill="FFFFFF"/>
        <w:suppressAutoHyphens/>
        <w:spacing w:line="288" w:lineRule="auto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 w:rsidRPr="008F0651">
        <w:rPr>
          <w:rFonts w:ascii="Arial" w:hAnsi="Arial" w:cs="Arial"/>
          <w:b/>
          <w:color w:val="000000"/>
          <w:sz w:val="21"/>
          <w:szCs w:val="21"/>
          <w:lang w:val="uk-UA"/>
        </w:rPr>
        <w:t>3.2</w:t>
      </w:r>
      <w:r w:rsidR="00003CD9">
        <w:rPr>
          <w:rFonts w:ascii="Arial" w:hAnsi="Arial" w:cs="Arial"/>
          <w:b/>
          <w:color w:val="000000"/>
          <w:sz w:val="21"/>
          <w:szCs w:val="21"/>
          <w:lang w:val="uk-UA"/>
        </w:rPr>
        <w:t xml:space="preserve"> </w:t>
      </w:r>
      <w:r w:rsidR="003063F6" w:rsidRPr="008F0651">
        <w:rPr>
          <w:rFonts w:ascii="Arial" w:hAnsi="Arial" w:cs="Arial"/>
          <w:color w:val="000000"/>
          <w:sz w:val="21"/>
          <w:szCs w:val="21"/>
          <w:lang w:val="uk-UA"/>
        </w:rPr>
        <w:t xml:space="preserve">Методиці </w:t>
      </w:r>
      <w:r w:rsidR="00A13FDB" w:rsidRPr="008F0651">
        <w:rPr>
          <w:rFonts w:ascii="Arial" w:hAnsi="Arial" w:cs="Arial"/>
          <w:color w:val="000000"/>
          <w:sz w:val="21"/>
          <w:szCs w:val="21"/>
          <w:lang w:val="uk-UA"/>
        </w:rPr>
        <w:t xml:space="preserve">[2] </w:t>
      </w:r>
      <w:r w:rsidR="003063F6" w:rsidRPr="008F0651">
        <w:rPr>
          <w:rFonts w:ascii="Arial" w:hAnsi="Arial" w:cs="Arial"/>
          <w:color w:val="000000"/>
          <w:sz w:val="21"/>
          <w:szCs w:val="21"/>
          <w:lang w:val="uk-UA"/>
        </w:rPr>
        <w:t xml:space="preserve"> - питома </w:t>
      </w:r>
      <w:proofErr w:type="spellStart"/>
      <w:r w:rsidR="003063F6" w:rsidRPr="008F0651">
        <w:rPr>
          <w:rFonts w:ascii="Arial" w:hAnsi="Arial" w:cs="Arial"/>
          <w:color w:val="000000"/>
          <w:sz w:val="21"/>
          <w:szCs w:val="21"/>
          <w:lang w:val="uk-UA"/>
        </w:rPr>
        <w:t>енергопотреба</w:t>
      </w:r>
      <w:proofErr w:type="spellEnd"/>
      <w:r w:rsidR="0013660E" w:rsidRPr="008F0651">
        <w:rPr>
          <w:rFonts w:ascii="Arial" w:hAnsi="Arial" w:cs="Arial"/>
          <w:color w:val="000000"/>
          <w:sz w:val="21"/>
          <w:szCs w:val="21"/>
          <w:lang w:val="uk-UA"/>
        </w:rPr>
        <w:t xml:space="preserve">; </w:t>
      </w:r>
      <w:r w:rsidR="003063F6" w:rsidRPr="008F0651">
        <w:rPr>
          <w:rFonts w:ascii="Arial" w:hAnsi="Arial" w:cs="Arial"/>
          <w:color w:val="000000"/>
          <w:sz w:val="21"/>
          <w:szCs w:val="21"/>
          <w:lang w:val="uk-UA"/>
        </w:rPr>
        <w:t>питоме споживання енергії (питоме енергоспоживання); пок</w:t>
      </w:r>
      <w:r w:rsidR="008E32F0" w:rsidRPr="008F0651">
        <w:rPr>
          <w:rFonts w:ascii="Arial" w:hAnsi="Arial" w:cs="Arial"/>
          <w:color w:val="000000"/>
          <w:sz w:val="21"/>
          <w:szCs w:val="21"/>
          <w:lang w:val="uk-UA"/>
        </w:rPr>
        <w:t>азник енергетичної ефективності</w:t>
      </w:r>
    </w:p>
    <w:p w:rsidR="00151E3D" w:rsidRPr="008F0651" w:rsidRDefault="00151E3D" w:rsidP="00896723">
      <w:pPr>
        <w:shd w:val="clear" w:color="auto" w:fill="FFFFFF"/>
        <w:suppressAutoHyphens/>
        <w:spacing w:line="288" w:lineRule="auto"/>
        <w:ind w:firstLine="709"/>
        <w:jc w:val="both"/>
        <w:rPr>
          <w:rFonts w:ascii="Arial" w:hAnsi="Arial" w:cs="Arial"/>
          <w:color w:val="000000"/>
          <w:sz w:val="21"/>
          <w:szCs w:val="21"/>
          <w:lang w:val="uk-UA"/>
        </w:rPr>
      </w:pPr>
      <w:r w:rsidRPr="008F0651">
        <w:rPr>
          <w:rFonts w:ascii="Arial" w:hAnsi="Arial" w:cs="Arial"/>
          <w:b/>
          <w:color w:val="000000"/>
          <w:sz w:val="21"/>
          <w:szCs w:val="21"/>
          <w:lang w:val="uk-UA"/>
        </w:rPr>
        <w:t>3.3</w:t>
      </w:r>
      <w:r w:rsidRPr="008F0651">
        <w:rPr>
          <w:rFonts w:ascii="Arial" w:hAnsi="Arial" w:cs="Arial"/>
          <w:color w:val="000000"/>
          <w:sz w:val="21"/>
          <w:szCs w:val="21"/>
          <w:lang w:val="uk-UA"/>
        </w:rPr>
        <w:t xml:space="preserve"> ДБН А.2.2-3: </w:t>
      </w:r>
      <w:r w:rsidR="003003AE" w:rsidRPr="008F0651">
        <w:rPr>
          <w:rFonts w:ascii="Arial" w:hAnsi="Arial" w:cs="Arial"/>
          <w:color w:val="000000"/>
          <w:sz w:val="21"/>
          <w:szCs w:val="21"/>
          <w:lang w:val="uk-UA"/>
        </w:rPr>
        <w:t xml:space="preserve">будівля, </w:t>
      </w:r>
      <w:r w:rsidR="003E6B1F" w:rsidRPr="008F0651">
        <w:rPr>
          <w:rFonts w:ascii="Arial" w:hAnsi="Arial" w:cs="Arial"/>
          <w:color w:val="000000"/>
          <w:sz w:val="21"/>
          <w:szCs w:val="21"/>
          <w:lang w:val="uk-UA"/>
        </w:rPr>
        <w:t>споруда, частина будівлі, відокремлена частина будівлі, капітальний ремонт, реконструкція, нове будівництво</w:t>
      </w:r>
      <w:r w:rsidR="008773EC" w:rsidRPr="008F0651">
        <w:rPr>
          <w:rFonts w:ascii="Arial" w:hAnsi="Arial" w:cs="Arial"/>
          <w:color w:val="000000"/>
          <w:sz w:val="21"/>
          <w:szCs w:val="21"/>
          <w:lang w:val="uk-UA"/>
        </w:rPr>
        <w:t>, проектна документація</w:t>
      </w:r>
    </w:p>
    <w:p w:rsidR="0041510A" w:rsidRPr="008F0651" w:rsidRDefault="00F26F1D" w:rsidP="00896723">
      <w:pPr>
        <w:shd w:val="clear" w:color="auto" w:fill="FFFFFF"/>
        <w:suppressAutoHyphens/>
        <w:spacing w:line="288" w:lineRule="auto"/>
        <w:ind w:firstLine="709"/>
        <w:jc w:val="both"/>
        <w:rPr>
          <w:rFonts w:ascii="Arial" w:hAnsi="Arial" w:cs="Arial"/>
          <w:color w:val="000000"/>
          <w:sz w:val="21"/>
          <w:szCs w:val="21"/>
          <w:lang w:val="uk-UA"/>
        </w:rPr>
      </w:pPr>
      <w:r w:rsidRPr="008F0651">
        <w:rPr>
          <w:rFonts w:ascii="Arial" w:hAnsi="Arial" w:cs="Arial"/>
          <w:b/>
          <w:color w:val="000000"/>
          <w:sz w:val="21"/>
          <w:szCs w:val="21"/>
          <w:lang w:val="uk-UA"/>
        </w:rPr>
        <w:t>3.</w:t>
      </w:r>
      <w:r w:rsidR="00151E3D" w:rsidRPr="008F0651">
        <w:rPr>
          <w:rFonts w:ascii="Arial" w:hAnsi="Arial" w:cs="Arial"/>
          <w:b/>
          <w:color w:val="000000"/>
          <w:sz w:val="21"/>
          <w:szCs w:val="21"/>
          <w:lang w:val="uk-UA"/>
        </w:rPr>
        <w:t>4</w:t>
      </w:r>
      <w:r w:rsidR="00751C63">
        <w:rPr>
          <w:rFonts w:ascii="Arial" w:hAnsi="Arial" w:cs="Arial"/>
          <w:b/>
          <w:color w:val="000000"/>
          <w:sz w:val="21"/>
          <w:szCs w:val="21"/>
          <w:lang w:val="uk-UA"/>
        </w:rPr>
        <w:t xml:space="preserve"> </w:t>
      </w:r>
      <w:r w:rsidR="0041510A" w:rsidRPr="008F0651">
        <w:rPr>
          <w:rFonts w:ascii="Arial" w:hAnsi="Arial" w:cs="Arial"/>
          <w:color w:val="000000"/>
          <w:sz w:val="21"/>
          <w:szCs w:val="21"/>
          <w:lang w:val="uk-UA"/>
        </w:rPr>
        <w:t>ДБН В.2.2-15: горище, поверх мансардний (мансарда), поверх перший, поверх підвальний, тамбур, приміщення технічні</w:t>
      </w:r>
    </w:p>
    <w:p w:rsidR="00726201" w:rsidRPr="008F0651" w:rsidRDefault="0041510A" w:rsidP="00896723">
      <w:pPr>
        <w:shd w:val="clear" w:color="auto" w:fill="FFFFFF"/>
        <w:suppressAutoHyphens/>
        <w:spacing w:line="288" w:lineRule="auto"/>
        <w:ind w:firstLine="709"/>
        <w:jc w:val="both"/>
        <w:rPr>
          <w:rFonts w:ascii="Arial" w:hAnsi="Arial" w:cs="Arial"/>
          <w:color w:val="000000"/>
          <w:sz w:val="21"/>
          <w:szCs w:val="21"/>
          <w:lang w:val="uk-UA"/>
        </w:rPr>
      </w:pPr>
      <w:r w:rsidRPr="008F0651">
        <w:rPr>
          <w:rFonts w:ascii="Arial" w:hAnsi="Arial" w:cs="Arial"/>
          <w:b/>
          <w:color w:val="000000"/>
          <w:sz w:val="21"/>
          <w:szCs w:val="21"/>
          <w:lang w:val="uk-UA"/>
        </w:rPr>
        <w:t>3.5</w:t>
      </w:r>
      <w:r w:rsidR="00003CD9">
        <w:rPr>
          <w:rFonts w:ascii="Arial" w:hAnsi="Arial" w:cs="Arial"/>
          <w:b/>
          <w:color w:val="000000"/>
          <w:sz w:val="21"/>
          <w:szCs w:val="21"/>
          <w:lang w:val="uk-UA"/>
        </w:rPr>
        <w:t xml:space="preserve">  </w:t>
      </w:r>
      <w:r w:rsidR="00325DE4" w:rsidRPr="008F0651">
        <w:rPr>
          <w:rFonts w:ascii="Arial" w:hAnsi="Arial" w:cs="Arial"/>
          <w:color w:val="000000"/>
          <w:sz w:val="21"/>
          <w:szCs w:val="21"/>
          <w:lang w:val="uk-UA"/>
        </w:rPr>
        <w:t>ДСТУ Б В.2.6-101: опір теплопередачі</w:t>
      </w:r>
    </w:p>
    <w:p w:rsidR="00325DE4" w:rsidRPr="008F0651" w:rsidRDefault="00325DE4" w:rsidP="00896723">
      <w:pPr>
        <w:shd w:val="clear" w:color="auto" w:fill="FFFFFF"/>
        <w:suppressAutoHyphens/>
        <w:spacing w:line="288" w:lineRule="auto"/>
        <w:ind w:firstLine="709"/>
        <w:jc w:val="both"/>
        <w:rPr>
          <w:rFonts w:ascii="Arial" w:hAnsi="Arial" w:cs="Arial"/>
          <w:color w:val="000000"/>
          <w:sz w:val="21"/>
          <w:szCs w:val="21"/>
          <w:lang w:val="uk-UA"/>
        </w:rPr>
      </w:pPr>
      <w:r w:rsidRPr="008F0651">
        <w:rPr>
          <w:rFonts w:ascii="Arial" w:hAnsi="Arial" w:cs="Arial"/>
          <w:b/>
          <w:color w:val="000000"/>
          <w:sz w:val="21"/>
          <w:szCs w:val="21"/>
          <w:lang w:val="uk-UA"/>
        </w:rPr>
        <w:t>3.</w:t>
      </w:r>
      <w:r w:rsidR="00151E3D" w:rsidRPr="008F0651">
        <w:rPr>
          <w:rFonts w:ascii="Arial" w:hAnsi="Arial" w:cs="Arial"/>
          <w:b/>
          <w:color w:val="000000"/>
          <w:sz w:val="21"/>
          <w:szCs w:val="21"/>
          <w:lang w:val="uk-UA"/>
        </w:rPr>
        <w:t>6</w:t>
      </w:r>
      <w:r w:rsidR="00751C63">
        <w:rPr>
          <w:rFonts w:ascii="Arial" w:hAnsi="Arial" w:cs="Arial"/>
          <w:color w:val="000000"/>
          <w:sz w:val="21"/>
          <w:szCs w:val="21"/>
          <w:lang w:val="uk-UA"/>
        </w:rPr>
        <w:t xml:space="preserve"> </w:t>
      </w:r>
      <w:r w:rsidR="00003CD9">
        <w:rPr>
          <w:rFonts w:ascii="Arial" w:hAnsi="Arial" w:cs="Arial"/>
          <w:color w:val="000000"/>
          <w:sz w:val="21"/>
          <w:szCs w:val="21"/>
          <w:lang w:val="uk-UA"/>
        </w:rPr>
        <w:t xml:space="preserve"> </w:t>
      </w:r>
      <w:r w:rsidR="00751C63">
        <w:rPr>
          <w:rFonts w:ascii="Arial" w:hAnsi="Arial" w:cs="Arial"/>
          <w:color w:val="000000"/>
          <w:sz w:val="21"/>
          <w:szCs w:val="21"/>
          <w:lang w:val="uk-UA"/>
        </w:rPr>
        <w:t>ДСТУ ХХХХХ</w:t>
      </w:r>
      <w:r w:rsidRPr="008F0651">
        <w:rPr>
          <w:rFonts w:ascii="Arial" w:hAnsi="Arial" w:cs="Arial"/>
          <w:color w:val="000000"/>
          <w:sz w:val="21"/>
          <w:szCs w:val="21"/>
          <w:lang w:val="uk-UA"/>
        </w:rPr>
        <w:t>: приведений опір теплопередачі</w:t>
      </w:r>
    </w:p>
    <w:p w:rsidR="0052683C" w:rsidRPr="008F0651" w:rsidRDefault="00151E3D" w:rsidP="00896723">
      <w:pPr>
        <w:shd w:val="clear" w:color="auto" w:fill="FFFFFF"/>
        <w:tabs>
          <w:tab w:val="left" w:pos="1134"/>
        </w:tabs>
        <w:suppressAutoHyphens/>
        <w:spacing w:line="288" w:lineRule="auto"/>
        <w:ind w:firstLine="709"/>
        <w:jc w:val="both"/>
        <w:rPr>
          <w:rFonts w:ascii="Arial" w:hAnsi="Arial" w:cs="Arial"/>
          <w:color w:val="000000"/>
          <w:sz w:val="21"/>
          <w:szCs w:val="21"/>
          <w:lang w:val="uk-UA"/>
        </w:rPr>
      </w:pPr>
      <w:r w:rsidRPr="008F0651">
        <w:rPr>
          <w:rFonts w:ascii="Arial" w:hAnsi="Arial" w:cs="Arial"/>
          <w:b/>
          <w:color w:val="000000"/>
          <w:sz w:val="21"/>
          <w:szCs w:val="21"/>
          <w:lang w:val="uk-UA"/>
        </w:rPr>
        <w:t>3.7</w:t>
      </w:r>
      <w:r w:rsidR="00003CD9">
        <w:rPr>
          <w:rFonts w:ascii="Arial" w:hAnsi="Arial" w:cs="Arial"/>
          <w:b/>
          <w:color w:val="000000"/>
          <w:sz w:val="21"/>
          <w:szCs w:val="21"/>
          <w:lang w:val="uk-UA"/>
        </w:rPr>
        <w:t xml:space="preserve"> </w:t>
      </w:r>
      <w:r w:rsidR="0052683C" w:rsidRPr="008F0651">
        <w:rPr>
          <w:rFonts w:ascii="Arial" w:hAnsi="Arial" w:cs="Arial"/>
          <w:color w:val="000000"/>
          <w:sz w:val="21"/>
          <w:szCs w:val="21"/>
          <w:lang w:val="uk-UA"/>
        </w:rPr>
        <w:t>ДСТУ</w:t>
      </w:r>
      <w:r w:rsidR="00751C63">
        <w:rPr>
          <w:rFonts w:ascii="Arial" w:hAnsi="Arial" w:cs="Arial"/>
          <w:color w:val="000000"/>
          <w:sz w:val="21"/>
          <w:szCs w:val="21"/>
          <w:lang w:val="uk-UA"/>
        </w:rPr>
        <w:t>-Н</w:t>
      </w:r>
      <w:r w:rsidR="0052683C" w:rsidRPr="008F0651">
        <w:rPr>
          <w:rFonts w:ascii="Arial" w:hAnsi="Arial" w:cs="Arial"/>
          <w:color w:val="000000"/>
          <w:sz w:val="21"/>
          <w:szCs w:val="21"/>
          <w:lang w:val="uk-UA"/>
        </w:rPr>
        <w:t xml:space="preserve"> Б В.2.6-190: теплостійкість конструкції, показник </w:t>
      </w:r>
      <w:proofErr w:type="spellStart"/>
      <w:r w:rsidR="0052683C" w:rsidRPr="008F0651">
        <w:rPr>
          <w:rFonts w:ascii="Arial" w:hAnsi="Arial" w:cs="Arial"/>
          <w:color w:val="000000"/>
          <w:sz w:val="21"/>
          <w:szCs w:val="21"/>
          <w:lang w:val="uk-UA"/>
        </w:rPr>
        <w:t>теплозасвоєння</w:t>
      </w:r>
      <w:proofErr w:type="spellEnd"/>
      <w:r w:rsidR="0052683C" w:rsidRPr="008F0651">
        <w:rPr>
          <w:rFonts w:ascii="Arial" w:hAnsi="Arial" w:cs="Arial"/>
          <w:color w:val="000000"/>
          <w:sz w:val="21"/>
          <w:szCs w:val="21"/>
          <w:lang w:val="uk-UA"/>
        </w:rPr>
        <w:t xml:space="preserve"> поверхнею підлоги</w:t>
      </w:r>
    </w:p>
    <w:p w:rsidR="00BC7E2F" w:rsidRPr="008F0651" w:rsidRDefault="00BC7E2F" w:rsidP="00896723">
      <w:pPr>
        <w:shd w:val="clear" w:color="auto" w:fill="FFFFFF"/>
        <w:suppressAutoHyphens/>
        <w:spacing w:line="288" w:lineRule="auto"/>
        <w:ind w:firstLine="709"/>
        <w:jc w:val="both"/>
        <w:rPr>
          <w:rFonts w:ascii="Arial" w:hAnsi="Arial" w:cs="Arial"/>
          <w:color w:val="000000"/>
          <w:sz w:val="21"/>
          <w:szCs w:val="21"/>
          <w:lang w:val="uk-UA"/>
        </w:rPr>
      </w:pPr>
      <w:r w:rsidRPr="008F0651">
        <w:rPr>
          <w:rFonts w:ascii="Arial" w:hAnsi="Arial" w:cs="Arial"/>
          <w:b/>
          <w:color w:val="000000"/>
          <w:sz w:val="21"/>
          <w:szCs w:val="21"/>
          <w:lang w:val="uk-UA"/>
        </w:rPr>
        <w:t>3.8</w:t>
      </w:r>
      <w:r w:rsidRPr="008F0651">
        <w:rPr>
          <w:rFonts w:ascii="Arial" w:hAnsi="Arial" w:cs="Arial"/>
          <w:color w:val="000000"/>
          <w:sz w:val="21"/>
          <w:szCs w:val="21"/>
          <w:lang w:val="uk-UA"/>
        </w:rPr>
        <w:t xml:space="preserve"> </w:t>
      </w:r>
      <w:r w:rsidR="00003CD9">
        <w:rPr>
          <w:rFonts w:ascii="Arial" w:hAnsi="Arial" w:cs="Arial"/>
          <w:color w:val="000000"/>
          <w:sz w:val="21"/>
          <w:szCs w:val="21"/>
          <w:lang w:val="uk-UA"/>
        </w:rPr>
        <w:t xml:space="preserve"> </w:t>
      </w:r>
      <w:r w:rsidRPr="008F0651">
        <w:rPr>
          <w:rFonts w:ascii="Arial" w:hAnsi="Arial" w:cs="Arial"/>
          <w:color w:val="000000"/>
          <w:sz w:val="21"/>
          <w:szCs w:val="21"/>
          <w:lang w:val="uk-UA"/>
        </w:rPr>
        <w:t>ДСТУ-Н </w:t>
      </w:r>
      <w:r w:rsidR="008E32F0" w:rsidRPr="008F0651">
        <w:rPr>
          <w:rFonts w:ascii="Arial" w:hAnsi="Arial" w:cs="Arial"/>
          <w:color w:val="000000"/>
          <w:sz w:val="21"/>
          <w:szCs w:val="21"/>
          <w:lang w:val="uk-UA"/>
        </w:rPr>
        <w:t>Б В.2.6-191: повітропроникність</w:t>
      </w:r>
    </w:p>
    <w:p w:rsidR="00D803C4" w:rsidRPr="008F0651" w:rsidRDefault="00B2226B" w:rsidP="00896723">
      <w:pPr>
        <w:shd w:val="clear" w:color="auto" w:fill="FFFFFF"/>
        <w:suppressAutoHyphens/>
        <w:spacing w:line="288" w:lineRule="auto"/>
        <w:ind w:firstLine="709"/>
        <w:jc w:val="both"/>
        <w:rPr>
          <w:rFonts w:ascii="Arial" w:hAnsi="Arial" w:cs="Arial"/>
          <w:color w:val="000000"/>
          <w:sz w:val="21"/>
          <w:szCs w:val="21"/>
          <w:vertAlign w:val="subscript"/>
          <w:lang w:val="uk-UA"/>
        </w:rPr>
      </w:pPr>
      <w:r w:rsidRPr="008F0651">
        <w:rPr>
          <w:rFonts w:ascii="Arial" w:hAnsi="Arial" w:cs="Arial"/>
          <w:b/>
          <w:color w:val="000000"/>
          <w:sz w:val="21"/>
          <w:szCs w:val="21"/>
          <w:lang w:val="uk-UA"/>
        </w:rPr>
        <w:t>3.</w:t>
      </w:r>
      <w:r w:rsidR="00BC7E2F" w:rsidRPr="008F0651">
        <w:rPr>
          <w:rFonts w:ascii="Arial" w:hAnsi="Arial" w:cs="Arial"/>
          <w:b/>
          <w:color w:val="000000"/>
          <w:sz w:val="21"/>
          <w:szCs w:val="21"/>
          <w:lang w:val="uk-UA"/>
        </w:rPr>
        <w:t>9</w:t>
      </w:r>
      <w:r w:rsidR="00003CD9">
        <w:rPr>
          <w:rFonts w:ascii="Arial" w:hAnsi="Arial" w:cs="Arial"/>
          <w:b/>
          <w:color w:val="000000"/>
          <w:sz w:val="21"/>
          <w:szCs w:val="21"/>
          <w:lang w:val="uk-UA"/>
        </w:rPr>
        <w:t xml:space="preserve">  </w:t>
      </w:r>
      <w:r w:rsidR="00D803C4" w:rsidRPr="008F0651">
        <w:rPr>
          <w:rFonts w:ascii="Arial" w:hAnsi="Arial" w:cs="Arial"/>
          <w:color w:val="000000"/>
          <w:sz w:val="21"/>
          <w:szCs w:val="21"/>
        </w:rPr>
        <w:t xml:space="preserve">ДСТУ Б </w:t>
      </w:r>
      <w:r w:rsidR="00D803C4" w:rsidRPr="008F0651">
        <w:rPr>
          <w:rFonts w:ascii="Arial" w:hAnsi="Arial" w:cs="Arial"/>
          <w:color w:val="000000"/>
          <w:sz w:val="21"/>
          <w:szCs w:val="21"/>
          <w:lang w:val="en-US"/>
        </w:rPr>
        <w:t>EN</w:t>
      </w:r>
      <w:r w:rsidR="00D803C4" w:rsidRPr="008F0651">
        <w:rPr>
          <w:rFonts w:ascii="Arial" w:hAnsi="Arial" w:cs="Arial"/>
          <w:color w:val="000000"/>
          <w:sz w:val="21"/>
          <w:szCs w:val="21"/>
        </w:rPr>
        <w:t xml:space="preserve"> 15603</w:t>
      </w:r>
      <w:r w:rsidR="00D803C4" w:rsidRPr="008F0651">
        <w:rPr>
          <w:rFonts w:ascii="Arial" w:hAnsi="Arial" w:cs="Arial"/>
          <w:color w:val="000000"/>
          <w:sz w:val="21"/>
          <w:szCs w:val="21"/>
          <w:lang w:val="uk-UA"/>
        </w:rPr>
        <w:t xml:space="preserve">: </w:t>
      </w:r>
      <w:proofErr w:type="spellStart"/>
      <w:r w:rsidR="001205AA" w:rsidRPr="008F0651">
        <w:rPr>
          <w:rFonts w:ascii="Arial" w:hAnsi="Arial" w:cs="Arial"/>
          <w:color w:val="000000"/>
          <w:sz w:val="21"/>
          <w:szCs w:val="21"/>
          <w:lang w:val="uk-UA"/>
        </w:rPr>
        <w:t>когенерація</w:t>
      </w:r>
      <w:proofErr w:type="spellEnd"/>
      <w:r w:rsidR="001205AA" w:rsidRPr="008F0651">
        <w:rPr>
          <w:rFonts w:ascii="Arial" w:hAnsi="Arial" w:cs="Arial"/>
          <w:color w:val="000000"/>
          <w:sz w:val="21"/>
          <w:szCs w:val="21"/>
          <w:lang w:val="uk-UA"/>
        </w:rPr>
        <w:t xml:space="preserve">, </w:t>
      </w:r>
      <w:r w:rsidR="00D803C4" w:rsidRPr="008F0651">
        <w:rPr>
          <w:rFonts w:ascii="Arial" w:hAnsi="Arial" w:cs="Arial"/>
          <w:color w:val="000000"/>
          <w:sz w:val="21"/>
          <w:szCs w:val="21"/>
          <w:lang w:val="uk-UA"/>
        </w:rPr>
        <w:t xml:space="preserve">первинна енергія, показник викидів </w:t>
      </w:r>
      <w:proofErr w:type="spellStart"/>
      <w:r w:rsidR="00D803C4" w:rsidRPr="008F0651">
        <w:rPr>
          <w:rFonts w:ascii="Arial" w:hAnsi="Arial" w:cs="Arial"/>
          <w:color w:val="000000"/>
          <w:sz w:val="21"/>
          <w:szCs w:val="21"/>
          <w:lang w:val="uk-UA"/>
        </w:rPr>
        <w:t>СО</w:t>
      </w:r>
      <w:r w:rsidR="00D803C4" w:rsidRPr="008F0651">
        <w:rPr>
          <w:rFonts w:ascii="Arial" w:hAnsi="Arial" w:cs="Arial"/>
          <w:color w:val="000000"/>
          <w:sz w:val="21"/>
          <w:szCs w:val="21"/>
          <w:vertAlign w:val="subscript"/>
          <w:lang w:val="uk-UA"/>
        </w:rPr>
        <w:t>2</w:t>
      </w:r>
      <w:proofErr w:type="spellEnd"/>
    </w:p>
    <w:p w:rsidR="00325DE4" w:rsidRPr="008F0651" w:rsidRDefault="00325DE4" w:rsidP="00896723">
      <w:pPr>
        <w:shd w:val="clear" w:color="auto" w:fill="FFFFFF"/>
        <w:suppressAutoHyphens/>
        <w:spacing w:line="288" w:lineRule="auto"/>
        <w:ind w:firstLine="709"/>
        <w:jc w:val="both"/>
        <w:rPr>
          <w:rFonts w:ascii="Arial" w:hAnsi="Arial" w:cs="Arial"/>
          <w:color w:val="000000"/>
          <w:sz w:val="21"/>
          <w:szCs w:val="21"/>
          <w:lang w:val="uk-UA"/>
        </w:rPr>
      </w:pPr>
      <w:r w:rsidRPr="008F0651">
        <w:rPr>
          <w:rFonts w:ascii="Arial" w:hAnsi="Arial" w:cs="Arial"/>
          <w:b/>
          <w:color w:val="000000"/>
          <w:sz w:val="21"/>
          <w:szCs w:val="21"/>
          <w:lang w:val="uk-UA"/>
        </w:rPr>
        <w:t>3.</w:t>
      </w:r>
      <w:r w:rsidR="00BC7E2F" w:rsidRPr="008F0651">
        <w:rPr>
          <w:rFonts w:ascii="Arial" w:hAnsi="Arial" w:cs="Arial"/>
          <w:b/>
          <w:color w:val="000000"/>
          <w:sz w:val="21"/>
          <w:szCs w:val="21"/>
          <w:lang w:val="uk-UA"/>
        </w:rPr>
        <w:t>10</w:t>
      </w:r>
      <w:r w:rsidRPr="008F0651">
        <w:rPr>
          <w:rFonts w:ascii="Arial" w:hAnsi="Arial" w:cs="Arial"/>
          <w:color w:val="000000"/>
          <w:sz w:val="21"/>
          <w:szCs w:val="21"/>
          <w:lang w:val="uk-UA"/>
        </w:rPr>
        <w:t xml:space="preserve"> ДСТУ ISО 10211-1: теплопровідне включення</w:t>
      </w:r>
      <w:r w:rsidR="007A0C54" w:rsidRPr="008F0651">
        <w:rPr>
          <w:rFonts w:ascii="Arial" w:hAnsi="Arial" w:cs="Arial"/>
          <w:color w:val="000000"/>
          <w:sz w:val="21"/>
          <w:szCs w:val="21"/>
          <w:lang w:val="uk-UA"/>
        </w:rPr>
        <w:t>, двовимірне та тривимірне температурне поле</w:t>
      </w:r>
    </w:p>
    <w:p w:rsidR="00B2226B" w:rsidRPr="00751C63" w:rsidRDefault="00325DE4" w:rsidP="00896723">
      <w:pPr>
        <w:shd w:val="clear" w:color="auto" w:fill="FFFFFF"/>
        <w:suppressAutoHyphens/>
        <w:spacing w:line="288" w:lineRule="auto"/>
        <w:ind w:firstLine="709"/>
        <w:jc w:val="both"/>
        <w:rPr>
          <w:rFonts w:ascii="Arial" w:hAnsi="Arial" w:cs="Arial"/>
          <w:color w:val="000000"/>
          <w:spacing w:val="-16"/>
          <w:sz w:val="21"/>
          <w:szCs w:val="21"/>
          <w:lang w:val="uk-UA"/>
        </w:rPr>
      </w:pPr>
      <w:r w:rsidRPr="00751C63">
        <w:rPr>
          <w:rFonts w:ascii="Arial" w:hAnsi="Arial" w:cs="Arial"/>
          <w:color w:val="000000"/>
          <w:spacing w:val="-16"/>
          <w:sz w:val="21"/>
          <w:szCs w:val="21"/>
          <w:lang w:val="uk-UA"/>
        </w:rPr>
        <w:t>Нижче подано терміни, додатково вжиті в цих нормах, та ви</w:t>
      </w:r>
      <w:r w:rsidR="008E32F0" w:rsidRPr="00751C63">
        <w:rPr>
          <w:rFonts w:ascii="Arial" w:hAnsi="Arial" w:cs="Arial"/>
          <w:color w:val="000000"/>
          <w:spacing w:val="-16"/>
          <w:sz w:val="21"/>
          <w:szCs w:val="21"/>
          <w:lang w:val="uk-UA"/>
        </w:rPr>
        <w:t>значення позначених ними понять</w:t>
      </w:r>
      <w:r w:rsidR="004C77B8">
        <w:rPr>
          <w:rFonts w:ascii="Arial" w:hAnsi="Arial" w:cs="Arial"/>
          <w:color w:val="000000"/>
          <w:spacing w:val="-16"/>
          <w:sz w:val="21"/>
          <w:szCs w:val="21"/>
          <w:lang w:val="uk-UA"/>
        </w:rPr>
        <w:t>.</w:t>
      </w:r>
    </w:p>
    <w:p w:rsidR="009A7A88" w:rsidRPr="008F0651" w:rsidRDefault="009A7A88" w:rsidP="00896723">
      <w:pPr>
        <w:shd w:val="clear" w:color="auto" w:fill="FFFFFF"/>
        <w:suppressAutoHyphens/>
        <w:spacing w:line="288" w:lineRule="auto"/>
        <w:ind w:firstLine="709"/>
        <w:jc w:val="both"/>
        <w:rPr>
          <w:rFonts w:ascii="Arial" w:hAnsi="Arial" w:cs="Arial"/>
          <w:b/>
          <w:color w:val="000000"/>
          <w:spacing w:val="3"/>
          <w:sz w:val="21"/>
          <w:szCs w:val="21"/>
          <w:lang w:val="uk-UA"/>
        </w:rPr>
      </w:pPr>
      <w:r w:rsidRPr="008F0651">
        <w:rPr>
          <w:rFonts w:ascii="Arial" w:hAnsi="Arial" w:cs="Arial"/>
          <w:b/>
          <w:sz w:val="21"/>
          <w:szCs w:val="21"/>
          <w:lang w:val="uk-UA"/>
        </w:rPr>
        <w:t>3.11</w:t>
      </w:r>
      <w:r w:rsidR="00003CD9">
        <w:rPr>
          <w:rFonts w:ascii="Arial" w:hAnsi="Arial" w:cs="Arial"/>
          <w:b/>
          <w:sz w:val="21"/>
          <w:szCs w:val="21"/>
          <w:lang w:val="uk-UA"/>
        </w:rPr>
        <w:t xml:space="preserve"> </w:t>
      </w:r>
      <w:r w:rsidR="00300FED" w:rsidRPr="008F0651">
        <w:rPr>
          <w:rFonts w:ascii="Arial" w:hAnsi="Arial" w:cs="Arial"/>
          <w:b/>
          <w:color w:val="000000"/>
          <w:spacing w:val="3"/>
          <w:sz w:val="21"/>
          <w:szCs w:val="21"/>
          <w:lang w:val="uk-UA"/>
        </w:rPr>
        <w:t>з</w:t>
      </w:r>
      <w:r w:rsidRPr="008F0651">
        <w:rPr>
          <w:rFonts w:ascii="Arial" w:hAnsi="Arial" w:cs="Arial"/>
          <w:b/>
          <w:color w:val="000000"/>
          <w:spacing w:val="3"/>
          <w:sz w:val="21"/>
          <w:szCs w:val="21"/>
          <w:lang w:val="uk-UA"/>
        </w:rPr>
        <w:t xml:space="preserve">овнішні двері </w:t>
      </w:r>
    </w:p>
    <w:p w:rsidR="009A7A88" w:rsidRPr="008F0651" w:rsidRDefault="009A7A88" w:rsidP="00896723">
      <w:pPr>
        <w:shd w:val="clear" w:color="auto" w:fill="FFFFFF"/>
        <w:suppressAutoHyphens/>
        <w:spacing w:line="288" w:lineRule="auto"/>
        <w:ind w:firstLine="709"/>
        <w:jc w:val="both"/>
        <w:rPr>
          <w:rFonts w:ascii="Arial" w:hAnsi="Arial" w:cs="Arial"/>
          <w:color w:val="000000"/>
          <w:spacing w:val="3"/>
          <w:sz w:val="21"/>
          <w:szCs w:val="21"/>
          <w:lang w:val="uk-UA"/>
        </w:rPr>
      </w:pPr>
      <w:r w:rsidRPr="008F0651">
        <w:rPr>
          <w:rFonts w:ascii="Arial" w:hAnsi="Arial" w:cs="Arial"/>
          <w:color w:val="000000"/>
          <w:spacing w:val="3"/>
          <w:sz w:val="21"/>
          <w:szCs w:val="21"/>
          <w:lang w:val="uk-UA"/>
        </w:rPr>
        <w:t xml:space="preserve">Елемент теплоізоляційної оболонки будівлі, конструкція, яка розмежовує внутрішнє та зовнішнє середовище, головним призначенням якої є </w:t>
      </w:r>
      <w:r w:rsidR="000C70F0" w:rsidRPr="008F0651">
        <w:rPr>
          <w:rFonts w:ascii="Arial" w:hAnsi="Arial" w:cs="Arial"/>
          <w:color w:val="000000"/>
          <w:spacing w:val="3"/>
          <w:sz w:val="21"/>
          <w:szCs w:val="21"/>
          <w:lang w:val="uk-UA"/>
        </w:rPr>
        <w:t xml:space="preserve">переміщення </w:t>
      </w:r>
      <w:r w:rsidR="008E32F0" w:rsidRPr="008F0651">
        <w:rPr>
          <w:rFonts w:ascii="Arial" w:hAnsi="Arial" w:cs="Arial"/>
          <w:color w:val="000000"/>
          <w:spacing w:val="3"/>
          <w:sz w:val="21"/>
          <w:szCs w:val="21"/>
          <w:lang w:val="uk-UA"/>
        </w:rPr>
        <w:t>людей</w:t>
      </w:r>
    </w:p>
    <w:p w:rsidR="009A7A88" w:rsidRPr="00E31182" w:rsidRDefault="009A7A88" w:rsidP="00896723">
      <w:pPr>
        <w:shd w:val="clear" w:color="auto" w:fill="FFFFFF"/>
        <w:suppressAutoHyphens/>
        <w:spacing w:line="276" w:lineRule="auto"/>
        <w:ind w:firstLine="709"/>
        <w:contextualSpacing/>
        <w:jc w:val="both"/>
        <w:rPr>
          <w:rFonts w:ascii="Arial" w:hAnsi="Arial" w:cs="Arial"/>
          <w:color w:val="000000"/>
          <w:sz w:val="21"/>
          <w:szCs w:val="21"/>
          <w:lang w:val="uk-UA"/>
        </w:rPr>
      </w:pPr>
      <w:r w:rsidRPr="00E31182">
        <w:rPr>
          <w:rFonts w:ascii="Arial" w:hAnsi="Arial" w:cs="Arial"/>
          <w:color w:val="000000"/>
          <w:sz w:val="21"/>
          <w:szCs w:val="21"/>
          <w:lang w:val="uk-UA"/>
        </w:rPr>
        <w:t>До зовнішніх дверей в значенні цих норм прирівнюються тамбурні двері</w:t>
      </w:r>
      <w:r w:rsidR="000C70F0" w:rsidRPr="00E31182">
        <w:rPr>
          <w:rFonts w:ascii="Arial" w:hAnsi="Arial" w:cs="Arial"/>
          <w:color w:val="000000"/>
          <w:sz w:val="21"/>
          <w:szCs w:val="21"/>
          <w:lang w:val="uk-UA"/>
        </w:rPr>
        <w:t>, які</w:t>
      </w:r>
      <w:r w:rsidRPr="00E31182">
        <w:rPr>
          <w:rFonts w:ascii="Arial" w:hAnsi="Arial" w:cs="Arial"/>
          <w:color w:val="000000"/>
          <w:sz w:val="21"/>
          <w:szCs w:val="21"/>
          <w:shd w:val="clear" w:color="auto" w:fill="FFFFFF"/>
          <w:lang w:val="uk-UA"/>
        </w:rPr>
        <w:t xml:space="preserve"> розташовані</w:t>
      </w:r>
      <w:r w:rsidRPr="00E31182">
        <w:rPr>
          <w:rFonts w:ascii="Arial" w:hAnsi="Arial" w:cs="Arial"/>
          <w:color w:val="000000"/>
          <w:sz w:val="21"/>
          <w:szCs w:val="21"/>
          <w:lang w:val="uk-UA"/>
        </w:rPr>
        <w:t>:</w:t>
      </w:r>
    </w:p>
    <w:p w:rsidR="009A7A88" w:rsidRPr="008F0651" w:rsidRDefault="009A7A88" w:rsidP="00896723">
      <w:pPr>
        <w:shd w:val="clear" w:color="auto" w:fill="FFFFFF"/>
        <w:suppressAutoHyphens/>
        <w:spacing w:line="276" w:lineRule="auto"/>
        <w:ind w:firstLine="709"/>
        <w:contextualSpacing/>
        <w:jc w:val="both"/>
        <w:rPr>
          <w:rFonts w:ascii="Arial" w:hAnsi="Arial" w:cs="Arial"/>
          <w:color w:val="000000"/>
          <w:sz w:val="21"/>
          <w:szCs w:val="21"/>
        </w:rPr>
      </w:pPr>
      <w:r w:rsidRPr="008F0651">
        <w:rPr>
          <w:rFonts w:ascii="Arial" w:hAnsi="Arial" w:cs="Arial"/>
          <w:color w:val="000000"/>
          <w:spacing w:val="3"/>
          <w:sz w:val="21"/>
          <w:szCs w:val="21"/>
          <w:lang w:val="uk-UA"/>
        </w:rPr>
        <w:t>- </w:t>
      </w:r>
      <w:r w:rsidRPr="008F0651">
        <w:rPr>
          <w:rFonts w:ascii="Arial" w:hAnsi="Arial" w:cs="Arial"/>
          <w:color w:val="000000"/>
          <w:spacing w:val="3"/>
          <w:sz w:val="21"/>
          <w:szCs w:val="21"/>
          <w:shd w:val="clear" w:color="auto" w:fill="FFFFFF"/>
          <w:lang w:val="uk-UA"/>
        </w:rPr>
        <w:t> </w:t>
      </w:r>
      <w:r w:rsidR="00830F8C" w:rsidRPr="008F0651">
        <w:rPr>
          <w:rFonts w:ascii="Arial" w:hAnsi="Arial" w:cs="Arial"/>
          <w:color w:val="000000"/>
          <w:spacing w:val="3"/>
          <w:sz w:val="21"/>
          <w:szCs w:val="21"/>
          <w:lang w:val="uk-UA"/>
        </w:rPr>
        <w:t xml:space="preserve">на вході у вбудовані </w:t>
      </w:r>
      <w:r w:rsidRPr="008F0651">
        <w:rPr>
          <w:rFonts w:ascii="Arial" w:hAnsi="Arial" w:cs="Arial"/>
          <w:color w:val="000000"/>
          <w:spacing w:val="3"/>
          <w:sz w:val="21"/>
          <w:szCs w:val="21"/>
          <w:lang w:val="uk-UA"/>
        </w:rPr>
        <w:t xml:space="preserve">або неопалювані тамбури, які входять до  </w:t>
      </w:r>
      <w:proofErr w:type="spellStart"/>
      <w:r w:rsidRPr="008F0651">
        <w:rPr>
          <w:rFonts w:ascii="Arial" w:hAnsi="Arial" w:cs="Arial"/>
          <w:color w:val="000000"/>
          <w:spacing w:val="3"/>
          <w:sz w:val="21"/>
          <w:szCs w:val="21"/>
          <w:lang w:val="uk-UA"/>
        </w:rPr>
        <w:t>кондиціонованого</w:t>
      </w:r>
      <w:proofErr w:type="spellEnd"/>
      <w:r w:rsidRPr="008F0651">
        <w:rPr>
          <w:rFonts w:ascii="Arial" w:hAnsi="Arial" w:cs="Arial"/>
          <w:color w:val="000000"/>
          <w:spacing w:val="3"/>
          <w:sz w:val="21"/>
          <w:szCs w:val="21"/>
          <w:lang w:val="uk-UA"/>
        </w:rPr>
        <w:t xml:space="preserve"> об’єму будівлі;</w:t>
      </w:r>
    </w:p>
    <w:p w:rsidR="009A7A88" w:rsidRPr="008F0651" w:rsidRDefault="009A7A88" w:rsidP="00896723">
      <w:pPr>
        <w:pStyle w:val="af3"/>
        <w:shd w:val="clear" w:color="auto" w:fill="FFFFFF"/>
        <w:spacing w:before="0" w:beforeAutospacing="0" w:after="0" w:afterAutospacing="0" w:line="276" w:lineRule="auto"/>
        <w:ind w:firstLine="708"/>
        <w:contextualSpacing/>
        <w:jc w:val="both"/>
        <w:rPr>
          <w:rFonts w:ascii="Arial" w:hAnsi="Arial" w:cs="Arial"/>
          <w:color w:val="000000"/>
          <w:sz w:val="21"/>
          <w:szCs w:val="21"/>
        </w:rPr>
      </w:pPr>
      <w:r w:rsidRPr="008F0651">
        <w:rPr>
          <w:rFonts w:ascii="Arial" w:hAnsi="Arial" w:cs="Arial"/>
          <w:color w:val="000000"/>
          <w:spacing w:val="3"/>
          <w:sz w:val="21"/>
          <w:szCs w:val="21"/>
          <w:lang w:val="uk-UA"/>
        </w:rPr>
        <w:t>- </w:t>
      </w:r>
      <w:r w:rsidRPr="008F0651">
        <w:rPr>
          <w:rFonts w:ascii="Arial" w:hAnsi="Arial" w:cs="Arial"/>
          <w:color w:val="000000"/>
          <w:spacing w:val="3"/>
          <w:sz w:val="21"/>
          <w:szCs w:val="21"/>
          <w:shd w:val="clear" w:color="auto" w:fill="FFFFFF"/>
          <w:lang w:val="uk-UA"/>
        </w:rPr>
        <w:t> </w:t>
      </w:r>
      <w:r w:rsidRPr="008F0651">
        <w:rPr>
          <w:rFonts w:ascii="Arial" w:hAnsi="Arial" w:cs="Arial"/>
          <w:color w:val="000000"/>
          <w:spacing w:val="3"/>
          <w:sz w:val="21"/>
          <w:szCs w:val="21"/>
          <w:lang w:val="uk-UA"/>
        </w:rPr>
        <w:t xml:space="preserve">в зовнішній стіні, що розмежовує прибудований неопалюваний тамбур і </w:t>
      </w:r>
      <w:proofErr w:type="spellStart"/>
      <w:r w:rsidRPr="008F0651">
        <w:rPr>
          <w:rFonts w:ascii="Arial" w:hAnsi="Arial" w:cs="Arial"/>
          <w:color w:val="000000"/>
          <w:spacing w:val="3"/>
          <w:sz w:val="21"/>
          <w:szCs w:val="21"/>
          <w:lang w:val="uk-UA"/>
        </w:rPr>
        <w:t>кон</w:t>
      </w:r>
      <w:r w:rsidRPr="008F0651">
        <w:rPr>
          <w:rFonts w:ascii="Arial" w:hAnsi="Arial" w:cs="Arial"/>
          <w:color w:val="000000"/>
          <w:spacing w:val="3"/>
          <w:sz w:val="21"/>
          <w:szCs w:val="21"/>
          <w:shd w:val="clear" w:color="auto" w:fill="FFFFFF"/>
          <w:lang w:val="uk-UA"/>
        </w:rPr>
        <w:t>диціонований</w:t>
      </w:r>
      <w:proofErr w:type="spellEnd"/>
      <w:r w:rsidRPr="008F0651">
        <w:rPr>
          <w:rFonts w:ascii="Arial" w:hAnsi="Arial" w:cs="Arial"/>
          <w:color w:val="000000"/>
          <w:spacing w:val="3"/>
          <w:sz w:val="21"/>
          <w:szCs w:val="21"/>
          <w:shd w:val="clear" w:color="auto" w:fill="FFFFFF"/>
          <w:lang w:val="uk-UA"/>
        </w:rPr>
        <w:t xml:space="preserve"> об’єм будівлі;</w:t>
      </w:r>
    </w:p>
    <w:p w:rsidR="00E31182" w:rsidRPr="008F0651" w:rsidRDefault="00E31182" w:rsidP="00896723">
      <w:pPr>
        <w:pStyle w:val="af3"/>
        <w:shd w:val="clear" w:color="auto" w:fill="FFFFFF"/>
        <w:spacing w:before="0" w:beforeAutospacing="0" w:after="0" w:afterAutospacing="0" w:line="276" w:lineRule="auto"/>
        <w:ind w:firstLine="708"/>
        <w:contextualSpacing/>
        <w:jc w:val="both"/>
        <w:rPr>
          <w:rFonts w:ascii="Arial" w:hAnsi="Arial" w:cs="Arial"/>
          <w:color w:val="000000"/>
          <w:spacing w:val="3"/>
          <w:sz w:val="21"/>
          <w:szCs w:val="21"/>
          <w:shd w:val="clear" w:color="auto" w:fill="FFFFFF"/>
          <w:lang w:val="uk-UA"/>
        </w:rPr>
      </w:pPr>
      <w:r w:rsidRPr="008F0651">
        <w:rPr>
          <w:rFonts w:ascii="Arial" w:hAnsi="Arial" w:cs="Arial"/>
          <w:color w:val="000000"/>
          <w:spacing w:val="3"/>
          <w:sz w:val="21"/>
          <w:szCs w:val="21"/>
          <w:lang w:val="uk-UA"/>
        </w:rPr>
        <w:t>-  на вході в прибудований опалюваний тамбур, який </w:t>
      </w:r>
      <w:r w:rsidRPr="008F0651">
        <w:rPr>
          <w:rFonts w:ascii="Arial" w:hAnsi="Arial" w:cs="Arial"/>
          <w:color w:val="000000"/>
          <w:spacing w:val="3"/>
          <w:sz w:val="21"/>
          <w:szCs w:val="21"/>
          <w:shd w:val="clear" w:color="auto" w:fill="FFFFFF"/>
          <w:lang w:val="uk-UA"/>
        </w:rPr>
        <w:t xml:space="preserve">входить до </w:t>
      </w:r>
      <w:proofErr w:type="spellStart"/>
      <w:r w:rsidRPr="008F0651">
        <w:rPr>
          <w:rFonts w:ascii="Arial" w:hAnsi="Arial" w:cs="Arial"/>
          <w:color w:val="000000"/>
          <w:spacing w:val="3"/>
          <w:sz w:val="21"/>
          <w:szCs w:val="21"/>
          <w:shd w:val="clear" w:color="auto" w:fill="FFFFFF"/>
          <w:lang w:val="uk-UA"/>
        </w:rPr>
        <w:t>кондиціонованого</w:t>
      </w:r>
      <w:proofErr w:type="spellEnd"/>
      <w:r w:rsidRPr="008F0651">
        <w:rPr>
          <w:rFonts w:ascii="Arial" w:hAnsi="Arial" w:cs="Arial"/>
          <w:color w:val="000000"/>
          <w:spacing w:val="3"/>
          <w:sz w:val="21"/>
          <w:szCs w:val="21"/>
          <w:shd w:val="clear" w:color="auto" w:fill="FFFFFF"/>
          <w:lang w:val="uk-UA"/>
        </w:rPr>
        <w:t xml:space="preserve"> об’єму будівлі</w:t>
      </w:r>
    </w:p>
    <w:p w:rsidR="00B03888" w:rsidRPr="006946A1" w:rsidRDefault="00B03888" w:rsidP="00896723">
      <w:pPr>
        <w:suppressAutoHyphens/>
        <w:spacing w:line="288" w:lineRule="auto"/>
        <w:ind w:firstLine="708"/>
        <w:jc w:val="both"/>
        <w:outlineLvl w:val="0"/>
        <w:rPr>
          <w:rFonts w:ascii="Arial" w:hAnsi="Arial" w:cs="Arial"/>
          <w:color w:val="000000"/>
          <w:sz w:val="21"/>
          <w:szCs w:val="21"/>
          <w:lang w:val="uk-UA"/>
        </w:rPr>
      </w:pPr>
      <w:r w:rsidRPr="00751C63">
        <w:rPr>
          <w:rFonts w:ascii="Arial" w:hAnsi="Arial" w:cs="Arial"/>
          <w:color w:val="000000"/>
          <w:sz w:val="21"/>
          <w:szCs w:val="21"/>
          <w:lang w:val="uk-UA"/>
        </w:rPr>
        <w:t>_______________</w:t>
      </w:r>
    </w:p>
    <w:p w:rsidR="00896723" w:rsidRDefault="00B86BBA" w:rsidP="00B86BBA">
      <w:pPr>
        <w:contextualSpacing/>
        <w:rPr>
          <w:rFonts w:ascii="Arial" w:hAnsi="Arial" w:cs="Arial"/>
          <w:color w:val="000000"/>
          <w:sz w:val="21"/>
          <w:szCs w:val="21"/>
          <w:lang w:val="uk-UA"/>
        </w:rPr>
      </w:pPr>
      <w:r>
        <w:rPr>
          <w:rFonts w:ascii="Arial" w:hAnsi="Arial" w:cs="Arial"/>
          <w:color w:val="000000"/>
          <w:sz w:val="21"/>
          <w:szCs w:val="21"/>
          <w:vertAlign w:val="superscript"/>
          <w:lang w:val="uk-UA"/>
        </w:rPr>
        <w:t xml:space="preserve">                 </w:t>
      </w:r>
      <w:r w:rsidR="00B03888" w:rsidRPr="006946A1">
        <w:rPr>
          <w:rFonts w:ascii="Arial" w:hAnsi="Arial" w:cs="Arial"/>
          <w:color w:val="000000"/>
          <w:sz w:val="21"/>
          <w:szCs w:val="21"/>
          <w:vertAlign w:val="superscript"/>
          <w:lang w:val="uk-UA"/>
        </w:rPr>
        <w:t>1)</w:t>
      </w:r>
      <w:r w:rsidR="00B03888">
        <w:rPr>
          <w:rFonts w:ascii="Arial" w:hAnsi="Arial" w:cs="Arial"/>
          <w:color w:val="000000"/>
          <w:sz w:val="21"/>
          <w:szCs w:val="21"/>
          <w:lang w:val="uk-UA"/>
        </w:rPr>
        <w:t>На розгляді.</w:t>
      </w:r>
      <w:r w:rsidR="00896723">
        <w:rPr>
          <w:rFonts w:ascii="Arial" w:hAnsi="Arial" w:cs="Arial"/>
          <w:color w:val="000000"/>
          <w:sz w:val="21"/>
          <w:szCs w:val="21"/>
          <w:lang w:val="uk-UA"/>
        </w:rPr>
        <w:br w:type="page"/>
      </w:r>
    </w:p>
    <w:p w:rsidR="00B03888" w:rsidRDefault="00B03888" w:rsidP="00896723">
      <w:pPr>
        <w:suppressAutoHyphens/>
        <w:spacing w:line="288" w:lineRule="auto"/>
        <w:ind w:firstLine="708"/>
        <w:jc w:val="both"/>
        <w:outlineLvl w:val="0"/>
        <w:rPr>
          <w:rFonts w:ascii="Arial" w:hAnsi="Arial" w:cs="Arial"/>
          <w:color w:val="000000"/>
          <w:sz w:val="21"/>
          <w:szCs w:val="21"/>
          <w:lang w:val="uk-UA"/>
        </w:rPr>
      </w:pPr>
    </w:p>
    <w:p w:rsidR="00BA1107" w:rsidRPr="00B96997" w:rsidRDefault="00BA1107" w:rsidP="00751C63">
      <w:pPr>
        <w:shd w:val="clear" w:color="auto" w:fill="FFFFFF"/>
        <w:suppressAutoHyphens/>
        <w:spacing w:line="288" w:lineRule="auto"/>
        <w:ind w:firstLine="708"/>
        <w:jc w:val="both"/>
        <w:rPr>
          <w:rFonts w:ascii="Arial" w:hAnsi="Arial" w:cs="Arial"/>
          <w:color w:val="000000"/>
          <w:spacing w:val="-10"/>
          <w:sz w:val="21"/>
          <w:szCs w:val="21"/>
          <w:lang w:val="uk-UA"/>
        </w:rPr>
      </w:pPr>
      <w:r w:rsidRPr="00B96997">
        <w:rPr>
          <w:rFonts w:ascii="Arial" w:hAnsi="Arial" w:cs="Arial"/>
          <w:b/>
          <w:color w:val="000000"/>
          <w:spacing w:val="-10"/>
          <w:sz w:val="21"/>
          <w:szCs w:val="21"/>
          <w:lang w:val="uk-UA"/>
        </w:rPr>
        <w:t>3.</w:t>
      </w:r>
      <w:r w:rsidRPr="00B96997">
        <w:rPr>
          <w:rFonts w:ascii="Arial" w:hAnsi="Arial" w:cs="Arial"/>
          <w:b/>
          <w:spacing w:val="-10"/>
          <w:sz w:val="21"/>
          <w:szCs w:val="21"/>
          <w:lang w:val="uk-UA"/>
        </w:rPr>
        <w:t>12</w:t>
      </w:r>
      <w:r w:rsidR="007C2D72" w:rsidRPr="00B96997">
        <w:rPr>
          <w:rFonts w:ascii="Arial" w:hAnsi="Arial" w:cs="Arial"/>
          <w:b/>
          <w:spacing w:val="-10"/>
          <w:sz w:val="21"/>
          <w:szCs w:val="21"/>
          <w:lang w:val="uk-UA"/>
        </w:rPr>
        <w:t xml:space="preserve"> </w:t>
      </w:r>
      <w:r w:rsidRPr="00B96997">
        <w:rPr>
          <w:rFonts w:ascii="Arial" w:hAnsi="Arial" w:cs="Arial"/>
          <w:b/>
          <w:spacing w:val="-10"/>
          <w:sz w:val="21"/>
          <w:szCs w:val="21"/>
          <w:lang w:val="uk-UA"/>
        </w:rPr>
        <w:t>зовнішні</w:t>
      </w:r>
      <w:r w:rsidR="00003CD9" w:rsidRPr="00B96997">
        <w:rPr>
          <w:rFonts w:ascii="Arial" w:hAnsi="Arial" w:cs="Arial"/>
          <w:b/>
          <w:spacing w:val="-10"/>
          <w:sz w:val="21"/>
          <w:szCs w:val="21"/>
          <w:lang w:val="uk-UA"/>
        </w:rPr>
        <w:t xml:space="preserve"> </w:t>
      </w:r>
      <w:r w:rsidRPr="00B96997">
        <w:rPr>
          <w:rFonts w:ascii="Arial" w:hAnsi="Arial" w:cs="Arial"/>
          <w:b/>
          <w:spacing w:val="-10"/>
          <w:sz w:val="21"/>
          <w:szCs w:val="21"/>
          <w:lang w:val="uk-UA"/>
        </w:rPr>
        <w:t xml:space="preserve">стінові </w:t>
      </w:r>
      <w:r w:rsidRPr="00B96997">
        <w:rPr>
          <w:rFonts w:ascii="Arial" w:hAnsi="Arial" w:cs="Arial"/>
          <w:b/>
          <w:color w:val="000000"/>
          <w:spacing w:val="-10"/>
          <w:sz w:val="21"/>
          <w:szCs w:val="21"/>
          <w:lang w:val="uk-UA"/>
        </w:rPr>
        <w:t xml:space="preserve">огороджувальні конструкції </w:t>
      </w:r>
    </w:p>
    <w:p w:rsidR="00404CD4" w:rsidRPr="00B96997" w:rsidRDefault="00BA1107" w:rsidP="00B21F11">
      <w:pPr>
        <w:shd w:val="clear" w:color="auto" w:fill="FFFFFF"/>
        <w:suppressAutoHyphens/>
        <w:spacing w:line="288" w:lineRule="auto"/>
        <w:ind w:firstLine="709"/>
        <w:jc w:val="both"/>
        <w:rPr>
          <w:rFonts w:ascii="Arial" w:hAnsi="Arial" w:cs="Arial"/>
          <w:color w:val="000000"/>
          <w:spacing w:val="-10"/>
          <w:sz w:val="21"/>
          <w:szCs w:val="21"/>
          <w:lang w:val="uk-UA"/>
        </w:rPr>
      </w:pPr>
      <w:r w:rsidRPr="00B96997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 xml:space="preserve">Сукупність непрозорих огороджувальних конструкцій всього будинку, що створюють фасад та характеризуються спільними ознаками призначення, виконують однакові функції та для яких нормується </w:t>
      </w:r>
      <w:r w:rsidRPr="00B96997">
        <w:rPr>
          <w:rFonts w:ascii="Arial" w:hAnsi="Arial" w:cs="Arial"/>
          <w:spacing w:val="-10"/>
          <w:sz w:val="21"/>
          <w:szCs w:val="21"/>
          <w:lang w:val="uk-UA"/>
        </w:rPr>
        <w:t>приведений</w:t>
      </w:r>
      <w:r w:rsidR="00CF54B2" w:rsidRPr="00B96997">
        <w:rPr>
          <w:rFonts w:ascii="Arial" w:hAnsi="Arial" w:cs="Arial"/>
          <w:spacing w:val="-10"/>
          <w:sz w:val="21"/>
          <w:szCs w:val="21"/>
        </w:rPr>
        <w:t xml:space="preserve"> </w:t>
      </w:r>
      <w:r w:rsidRPr="00B96997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 xml:space="preserve">опір теплопередачі. </w:t>
      </w:r>
      <w:r w:rsidR="00751C63" w:rsidRPr="00B96997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 xml:space="preserve"> </w:t>
      </w:r>
      <w:r w:rsidRPr="00B96997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 xml:space="preserve">При цьому </w:t>
      </w:r>
      <w:r w:rsidR="00751C63" w:rsidRPr="00B96997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 xml:space="preserve"> </w:t>
      </w:r>
      <w:r w:rsidR="006F3D3D" w:rsidRPr="00B96997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 xml:space="preserve">зовнішні </w:t>
      </w:r>
      <w:r w:rsidRPr="00B96997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 xml:space="preserve">стінові </w:t>
      </w:r>
      <w:r w:rsidR="00751C63" w:rsidRPr="00B96997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 xml:space="preserve"> огороджу</w:t>
      </w:r>
      <w:r w:rsidR="00404CD4" w:rsidRPr="00B96997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>вальні конструкції можуть складатись з ділянок, що мають різний конструктивний склад</w:t>
      </w:r>
    </w:p>
    <w:p w:rsidR="001D32AE" w:rsidRPr="00B96997" w:rsidRDefault="00174F08" w:rsidP="00440C13">
      <w:pPr>
        <w:suppressAutoHyphens/>
        <w:spacing w:line="288" w:lineRule="auto"/>
        <w:ind w:firstLine="709"/>
        <w:jc w:val="both"/>
        <w:rPr>
          <w:rFonts w:ascii="Arial" w:hAnsi="Arial" w:cs="Arial"/>
          <w:b/>
          <w:spacing w:val="-10"/>
          <w:sz w:val="21"/>
          <w:szCs w:val="21"/>
          <w:lang w:val="uk-UA"/>
        </w:rPr>
      </w:pPr>
      <w:r w:rsidRPr="00B96997">
        <w:rPr>
          <w:rFonts w:ascii="Arial" w:hAnsi="Arial" w:cs="Arial"/>
          <w:b/>
          <w:spacing w:val="-10"/>
          <w:sz w:val="21"/>
          <w:szCs w:val="21"/>
          <w:lang w:val="uk-UA"/>
        </w:rPr>
        <w:t>3.1</w:t>
      </w:r>
      <w:r w:rsidR="00BA1107" w:rsidRPr="00B96997">
        <w:rPr>
          <w:rFonts w:ascii="Arial" w:hAnsi="Arial" w:cs="Arial"/>
          <w:b/>
          <w:spacing w:val="-10"/>
          <w:sz w:val="21"/>
          <w:szCs w:val="21"/>
          <w:lang w:val="uk-UA"/>
        </w:rPr>
        <w:t>3</w:t>
      </w:r>
      <w:r w:rsidR="00F23ED0" w:rsidRPr="00B96997">
        <w:rPr>
          <w:rFonts w:ascii="Arial" w:hAnsi="Arial" w:cs="Arial"/>
          <w:b/>
          <w:spacing w:val="-10"/>
          <w:sz w:val="21"/>
          <w:szCs w:val="21"/>
          <w:lang w:val="uk-UA"/>
        </w:rPr>
        <w:t xml:space="preserve"> неопалюва</w:t>
      </w:r>
      <w:r w:rsidR="001D32AE" w:rsidRPr="00B96997">
        <w:rPr>
          <w:rFonts w:ascii="Arial" w:hAnsi="Arial" w:cs="Arial"/>
          <w:b/>
          <w:spacing w:val="-10"/>
          <w:sz w:val="21"/>
          <w:szCs w:val="21"/>
          <w:lang w:val="uk-UA"/>
        </w:rPr>
        <w:t>не горище, неопалюваний технічний поверх (</w:t>
      </w:r>
      <w:proofErr w:type="spellStart"/>
      <w:r w:rsidR="001D32AE" w:rsidRPr="00B96997">
        <w:rPr>
          <w:rFonts w:ascii="Arial" w:hAnsi="Arial" w:cs="Arial"/>
          <w:b/>
          <w:spacing w:val="-10"/>
          <w:sz w:val="21"/>
          <w:szCs w:val="21"/>
          <w:lang w:val="uk-UA"/>
        </w:rPr>
        <w:t>техповерх</w:t>
      </w:r>
      <w:proofErr w:type="spellEnd"/>
      <w:r w:rsidR="001D32AE" w:rsidRPr="00B96997">
        <w:rPr>
          <w:rFonts w:ascii="Arial" w:hAnsi="Arial" w:cs="Arial"/>
          <w:b/>
          <w:spacing w:val="-10"/>
          <w:sz w:val="21"/>
          <w:szCs w:val="21"/>
          <w:lang w:val="uk-UA"/>
        </w:rPr>
        <w:t>)</w:t>
      </w:r>
    </w:p>
    <w:p w:rsidR="001D32AE" w:rsidRPr="00B96997" w:rsidRDefault="001D32AE" w:rsidP="00440C13">
      <w:pPr>
        <w:suppressAutoHyphens/>
        <w:spacing w:line="288" w:lineRule="auto"/>
        <w:ind w:firstLine="709"/>
        <w:jc w:val="both"/>
        <w:rPr>
          <w:rFonts w:ascii="Arial" w:hAnsi="Arial" w:cs="Arial"/>
          <w:spacing w:val="-10"/>
          <w:sz w:val="21"/>
          <w:szCs w:val="21"/>
          <w:lang w:val="uk-UA"/>
        </w:rPr>
      </w:pPr>
      <w:r w:rsidRPr="00B96997">
        <w:rPr>
          <w:rFonts w:ascii="Arial" w:hAnsi="Arial" w:cs="Arial"/>
          <w:spacing w:val="-10"/>
          <w:sz w:val="21"/>
          <w:szCs w:val="21"/>
          <w:lang w:val="uk-UA"/>
        </w:rPr>
        <w:t xml:space="preserve">Неопалюваний об’єм, простір (горище) між конструкціями покриття, що не утеплені, та утепленим перекриттям верхнього поверху, внутрішнє повітря якого </w:t>
      </w:r>
      <w:r w:rsidR="008E32F0" w:rsidRPr="00B96997">
        <w:rPr>
          <w:rFonts w:ascii="Arial" w:hAnsi="Arial" w:cs="Arial"/>
          <w:spacing w:val="-10"/>
          <w:sz w:val="21"/>
          <w:szCs w:val="21"/>
          <w:lang w:val="uk-UA"/>
        </w:rPr>
        <w:t>вентилюється зовнішнім повітрям</w:t>
      </w:r>
    </w:p>
    <w:p w:rsidR="001D32AE" w:rsidRPr="00B96997" w:rsidRDefault="001D32AE" w:rsidP="00440C13">
      <w:pPr>
        <w:suppressAutoHyphens/>
        <w:spacing w:line="288" w:lineRule="auto"/>
        <w:ind w:firstLine="709"/>
        <w:jc w:val="both"/>
        <w:rPr>
          <w:rFonts w:ascii="Arial" w:hAnsi="Arial" w:cs="Arial"/>
          <w:b/>
          <w:spacing w:val="-10"/>
          <w:sz w:val="21"/>
          <w:szCs w:val="21"/>
          <w:lang w:val="uk-UA"/>
        </w:rPr>
      </w:pPr>
      <w:r w:rsidRPr="00B96997">
        <w:rPr>
          <w:rFonts w:ascii="Arial" w:hAnsi="Arial" w:cs="Arial"/>
          <w:b/>
          <w:spacing w:val="-10"/>
          <w:sz w:val="21"/>
          <w:szCs w:val="21"/>
          <w:lang w:val="uk-UA"/>
        </w:rPr>
        <w:t>3.1</w:t>
      </w:r>
      <w:r w:rsidR="00BA1107" w:rsidRPr="00B96997">
        <w:rPr>
          <w:rFonts w:ascii="Arial" w:hAnsi="Arial" w:cs="Arial"/>
          <w:b/>
          <w:spacing w:val="-10"/>
          <w:sz w:val="21"/>
          <w:szCs w:val="21"/>
          <w:lang w:val="uk-UA"/>
        </w:rPr>
        <w:t>4</w:t>
      </w:r>
      <w:r w:rsidRPr="00B96997">
        <w:rPr>
          <w:rFonts w:ascii="Arial" w:hAnsi="Arial" w:cs="Arial"/>
          <w:b/>
          <w:spacing w:val="-10"/>
          <w:sz w:val="21"/>
          <w:szCs w:val="21"/>
          <w:lang w:val="uk-UA"/>
        </w:rPr>
        <w:t xml:space="preserve"> неопалюваний підвал</w:t>
      </w:r>
    </w:p>
    <w:p w:rsidR="001D32AE" w:rsidRPr="00B96997" w:rsidRDefault="001D32AE" w:rsidP="00440C13">
      <w:pPr>
        <w:suppressAutoHyphens/>
        <w:spacing w:line="288" w:lineRule="auto"/>
        <w:ind w:firstLine="709"/>
        <w:jc w:val="both"/>
        <w:rPr>
          <w:rFonts w:ascii="Arial" w:hAnsi="Arial" w:cs="Arial"/>
          <w:spacing w:val="-10"/>
          <w:sz w:val="21"/>
          <w:szCs w:val="21"/>
          <w:lang w:val="uk-UA"/>
        </w:rPr>
      </w:pPr>
      <w:r w:rsidRPr="00B96997">
        <w:rPr>
          <w:rFonts w:ascii="Arial" w:hAnsi="Arial" w:cs="Arial"/>
          <w:spacing w:val="-10"/>
          <w:sz w:val="21"/>
          <w:szCs w:val="21"/>
          <w:lang w:val="uk-UA"/>
        </w:rPr>
        <w:t xml:space="preserve">Неопалюваний об’єм </w:t>
      </w:r>
      <w:r w:rsidR="009D2A68" w:rsidRPr="00B96997">
        <w:rPr>
          <w:rFonts w:ascii="Arial" w:hAnsi="Arial" w:cs="Arial"/>
          <w:spacing w:val="-10"/>
          <w:sz w:val="21"/>
          <w:szCs w:val="21"/>
          <w:lang w:val="uk-UA"/>
        </w:rPr>
        <w:t>підвального</w:t>
      </w:r>
      <w:r w:rsidR="002E3DF9" w:rsidRPr="00B96997">
        <w:rPr>
          <w:rFonts w:ascii="Arial" w:hAnsi="Arial" w:cs="Arial"/>
          <w:spacing w:val="-10"/>
          <w:sz w:val="21"/>
          <w:szCs w:val="21"/>
          <w:lang w:val="uk-UA"/>
        </w:rPr>
        <w:t xml:space="preserve"> </w:t>
      </w:r>
      <w:r w:rsidRPr="00B96997">
        <w:rPr>
          <w:rFonts w:ascii="Arial" w:hAnsi="Arial" w:cs="Arial"/>
          <w:spacing w:val="-10"/>
          <w:sz w:val="21"/>
          <w:szCs w:val="21"/>
          <w:lang w:val="uk-UA"/>
        </w:rPr>
        <w:t>поверх</w:t>
      </w:r>
      <w:r w:rsidR="009D2A68" w:rsidRPr="00B96997">
        <w:rPr>
          <w:rFonts w:ascii="Arial" w:hAnsi="Arial" w:cs="Arial"/>
          <w:spacing w:val="-10"/>
          <w:sz w:val="21"/>
          <w:szCs w:val="21"/>
          <w:lang w:val="uk-UA"/>
        </w:rPr>
        <w:t>у</w:t>
      </w:r>
      <w:r w:rsidRPr="00B96997">
        <w:rPr>
          <w:rFonts w:ascii="Arial" w:hAnsi="Arial" w:cs="Arial"/>
          <w:spacing w:val="-10"/>
          <w:sz w:val="21"/>
          <w:szCs w:val="21"/>
          <w:lang w:val="uk-UA"/>
        </w:rPr>
        <w:t>, внутрішнє повітря якого вентилюється зовнішнім повітрям</w:t>
      </w:r>
    </w:p>
    <w:p w:rsidR="00325DE4" w:rsidRPr="00B96997" w:rsidRDefault="00325DE4" w:rsidP="00440C13">
      <w:pPr>
        <w:shd w:val="clear" w:color="auto" w:fill="FFFFFF"/>
        <w:suppressAutoHyphens/>
        <w:spacing w:line="288" w:lineRule="auto"/>
        <w:ind w:left="708" w:right="-258"/>
        <w:jc w:val="both"/>
        <w:rPr>
          <w:rFonts w:ascii="Arial" w:hAnsi="Arial" w:cs="Arial"/>
          <w:b/>
          <w:bCs/>
          <w:color w:val="000000"/>
          <w:spacing w:val="-10"/>
          <w:sz w:val="21"/>
          <w:szCs w:val="21"/>
          <w:lang w:val="uk-UA"/>
        </w:rPr>
      </w:pPr>
      <w:r w:rsidRPr="00B96997">
        <w:rPr>
          <w:rFonts w:ascii="Arial" w:hAnsi="Arial" w:cs="Arial"/>
          <w:b/>
          <w:spacing w:val="-10"/>
          <w:sz w:val="21"/>
          <w:szCs w:val="21"/>
          <w:lang w:val="uk-UA"/>
        </w:rPr>
        <w:t>3.</w:t>
      </w:r>
      <w:r w:rsidR="001205AA" w:rsidRPr="00B96997">
        <w:rPr>
          <w:rFonts w:ascii="Arial" w:hAnsi="Arial" w:cs="Arial"/>
          <w:b/>
          <w:spacing w:val="-10"/>
          <w:sz w:val="21"/>
          <w:szCs w:val="21"/>
          <w:lang w:val="uk-UA"/>
        </w:rPr>
        <w:t>1</w:t>
      </w:r>
      <w:r w:rsidR="00BA1107" w:rsidRPr="00B96997">
        <w:rPr>
          <w:rFonts w:ascii="Arial" w:hAnsi="Arial" w:cs="Arial"/>
          <w:b/>
          <w:spacing w:val="-10"/>
          <w:sz w:val="21"/>
          <w:szCs w:val="21"/>
          <w:lang w:val="uk-UA"/>
        </w:rPr>
        <w:t>5</w:t>
      </w:r>
      <w:r w:rsidR="00545300" w:rsidRPr="00B96997">
        <w:rPr>
          <w:rFonts w:ascii="Arial" w:hAnsi="Arial" w:cs="Arial"/>
          <w:b/>
          <w:spacing w:val="-10"/>
          <w:sz w:val="21"/>
          <w:szCs w:val="21"/>
          <w:lang w:val="uk-UA"/>
        </w:rPr>
        <w:t xml:space="preserve"> </w:t>
      </w:r>
      <w:r w:rsidRPr="00B96997">
        <w:rPr>
          <w:rFonts w:ascii="Arial" w:hAnsi="Arial" w:cs="Arial"/>
          <w:b/>
          <w:bCs/>
          <w:spacing w:val="-10"/>
          <w:sz w:val="21"/>
          <w:szCs w:val="21"/>
          <w:lang w:val="uk-UA"/>
        </w:rPr>
        <w:t xml:space="preserve">непрозорі </w:t>
      </w:r>
      <w:r w:rsidRPr="00B96997">
        <w:rPr>
          <w:rFonts w:ascii="Arial" w:hAnsi="Arial" w:cs="Arial"/>
          <w:b/>
          <w:bCs/>
          <w:color w:val="000000"/>
          <w:spacing w:val="-10"/>
          <w:sz w:val="21"/>
          <w:szCs w:val="21"/>
          <w:lang w:val="uk-UA"/>
        </w:rPr>
        <w:t>огороджувальні конструкції</w:t>
      </w:r>
    </w:p>
    <w:p w:rsidR="00325DE4" w:rsidRPr="00B96997" w:rsidRDefault="000C70F0" w:rsidP="00440C13">
      <w:pPr>
        <w:shd w:val="clear" w:color="auto" w:fill="FFFFFF"/>
        <w:suppressAutoHyphens/>
        <w:spacing w:line="288" w:lineRule="auto"/>
        <w:ind w:right="3" w:firstLine="708"/>
        <w:jc w:val="both"/>
        <w:rPr>
          <w:rFonts w:ascii="Arial" w:hAnsi="Arial" w:cs="Arial"/>
          <w:color w:val="000000"/>
          <w:spacing w:val="-10"/>
          <w:sz w:val="21"/>
          <w:szCs w:val="21"/>
          <w:lang w:val="uk-UA"/>
        </w:rPr>
      </w:pPr>
      <w:r w:rsidRPr="00B96997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>Конструктивн</w:t>
      </w:r>
      <w:r w:rsidR="008773EC" w:rsidRPr="00B96997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>і</w:t>
      </w:r>
      <w:r w:rsidRPr="00B96997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 xml:space="preserve"> елемент</w:t>
      </w:r>
      <w:r w:rsidR="008773EC" w:rsidRPr="00B96997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>и</w:t>
      </w:r>
      <w:r w:rsidR="002E3DF9" w:rsidRPr="00B96997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 xml:space="preserve"> </w:t>
      </w:r>
      <w:r w:rsidR="00325DE4" w:rsidRPr="00B96997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 xml:space="preserve">теплоізоляційної оболонки </w:t>
      </w:r>
      <w:r w:rsidR="004C1FB6" w:rsidRPr="00B96997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>будівлі</w:t>
      </w:r>
      <w:r w:rsidR="00325DE4" w:rsidRPr="00B96997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 xml:space="preserve"> (стіни, покриття, пере</w:t>
      </w:r>
      <w:r w:rsidR="00325DE4" w:rsidRPr="00B96997">
        <w:rPr>
          <w:rFonts w:ascii="Arial" w:hAnsi="Arial" w:cs="Arial"/>
          <w:color w:val="000000"/>
          <w:spacing w:val="-10"/>
          <w:sz w:val="21"/>
          <w:szCs w:val="21"/>
          <w:lang w:val="uk-UA"/>
        </w:rPr>
        <w:softHyphen/>
        <w:t>криття тощо), до складу яких входить один і більше шарів матеріалів, що не пропускають видиме світло</w:t>
      </w:r>
    </w:p>
    <w:p w:rsidR="00325DE4" w:rsidRPr="00B96997" w:rsidRDefault="00325DE4" w:rsidP="00440C13">
      <w:pPr>
        <w:shd w:val="clear" w:color="auto" w:fill="FFFFFF"/>
        <w:suppressAutoHyphens/>
        <w:spacing w:line="288" w:lineRule="auto"/>
        <w:ind w:right="-258" w:firstLine="708"/>
        <w:jc w:val="both"/>
        <w:rPr>
          <w:rFonts w:ascii="Arial" w:hAnsi="Arial" w:cs="Arial"/>
          <w:b/>
          <w:spacing w:val="-10"/>
          <w:sz w:val="21"/>
          <w:szCs w:val="21"/>
          <w:lang w:val="uk-UA"/>
        </w:rPr>
      </w:pPr>
      <w:r w:rsidRPr="00B96997">
        <w:rPr>
          <w:rFonts w:ascii="Arial" w:hAnsi="Arial" w:cs="Arial"/>
          <w:b/>
          <w:spacing w:val="-10"/>
          <w:sz w:val="21"/>
          <w:szCs w:val="21"/>
          <w:lang w:val="uk-UA"/>
        </w:rPr>
        <w:t>3.</w:t>
      </w:r>
      <w:r w:rsidR="002920C1" w:rsidRPr="00B96997">
        <w:rPr>
          <w:rFonts w:ascii="Arial" w:hAnsi="Arial" w:cs="Arial"/>
          <w:b/>
          <w:spacing w:val="-10"/>
          <w:sz w:val="21"/>
          <w:szCs w:val="21"/>
          <w:lang w:val="uk-UA"/>
        </w:rPr>
        <w:t>1</w:t>
      </w:r>
      <w:r w:rsidR="00BA1107" w:rsidRPr="00B96997">
        <w:rPr>
          <w:rFonts w:ascii="Arial" w:hAnsi="Arial" w:cs="Arial"/>
          <w:b/>
          <w:spacing w:val="-10"/>
          <w:sz w:val="21"/>
          <w:szCs w:val="21"/>
          <w:lang w:val="uk-UA"/>
        </w:rPr>
        <w:t>6</w:t>
      </w:r>
      <w:r w:rsidRPr="00B96997">
        <w:rPr>
          <w:rFonts w:ascii="Arial" w:hAnsi="Arial" w:cs="Arial"/>
          <w:b/>
          <w:spacing w:val="-10"/>
          <w:sz w:val="21"/>
          <w:szCs w:val="21"/>
          <w:lang w:val="uk-UA"/>
        </w:rPr>
        <w:t xml:space="preserve"> огороджувальні конструкції </w:t>
      </w:r>
    </w:p>
    <w:p w:rsidR="001D32AE" w:rsidRPr="00B96997" w:rsidRDefault="001D32AE" w:rsidP="00440C13">
      <w:pPr>
        <w:shd w:val="clear" w:color="auto" w:fill="FFFFFF"/>
        <w:suppressAutoHyphens/>
        <w:spacing w:line="288" w:lineRule="auto"/>
        <w:ind w:right="3" w:firstLine="709"/>
        <w:jc w:val="both"/>
        <w:rPr>
          <w:rFonts w:ascii="Arial" w:hAnsi="Arial" w:cs="Arial"/>
          <w:color w:val="000000"/>
          <w:spacing w:val="-10"/>
          <w:sz w:val="21"/>
          <w:szCs w:val="21"/>
          <w:lang w:val="uk-UA"/>
        </w:rPr>
      </w:pPr>
      <w:r w:rsidRPr="00B96997">
        <w:rPr>
          <w:rFonts w:ascii="Arial" w:hAnsi="Arial" w:cs="Arial"/>
          <w:spacing w:val="-10"/>
          <w:sz w:val="21"/>
          <w:szCs w:val="21"/>
          <w:lang w:val="uk-UA"/>
        </w:rPr>
        <w:t xml:space="preserve">Будівельні </w:t>
      </w:r>
      <w:r w:rsidRPr="00B96997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 xml:space="preserve">конструкції, що </w:t>
      </w:r>
      <w:r w:rsidR="00BA1107" w:rsidRPr="00B96997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 xml:space="preserve">забезпечують </w:t>
      </w:r>
      <w:r w:rsidRPr="00B96997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>збереження енергії для опалення та/або охолодження приміщень, захист від клімат</w:t>
      </w:r>
      <w:r w:rsidR="00545300" w:rsidRPr="00B96997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>ичних впливів, поділення будівлі</w:t>
      </w:r>
      <w:r w:rsidRPr="00B96997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 xml:space="preserve"> на частини або приміщення з різними температурними та </w:t>
      </w:r>
      <w:proofErr w:type="spellStart"/>
      <w:r w:rsidRPr="00B96997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>вологісними</w:t>
      </w:r>
      <w:proofErr w:type="spellEnd"/>
      <w:r w:rsidRPr="00B96997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 xml:space="preserve"> умовами експлуатації</w:t>
      </w:r>
    </w:p>
    <w:p w:rsidR="001D32AE" w:rsidRPr="00B96997" w:rsidRDefault="001D32AE" w:rsidP="00440C13">
      <w:pPr>
        <w:suppressAutoHyphens/>
        <w:spacing w:line="288" w:lineRule="auto"/>
        <w:ind w:firstLine="709"/>
        <w:jc w:val="both"/>
        <w:rPr>
          <w:rFonts w:ascii="Arial" w:hAnsi="Arial" w:cs="Arial"/>
          <w:b/>
          <w:color w:val="000000"/>
          <w:spacing w:val="-10"/>
          <w:sz w:val="21"/>
          <w:szCs w:val="21"/>
          <w:lang w:val="uk-UA"/>
        </w:rPr>
      </w:pPr>
      <w:r w:rsidRPr="00B96997">
        <w:rPr>
          <w:rFonts w:ascii="Arial" w:hAnsi="Arial" w:cs="Arial"/>
          <w:b/>
          <w:color w:val="000000"/>
          <w:spacing w:val="-10"/>
          <w:sz w:val="21"/>
          <w:szCs w:val="21"/>
          <w:lang w:val="uk-UA"/>
        </w:rPr>
        <w:t>3.</w:t>
      </w:r>
      <w:r w:rsidRPr="00B96997">
        <w:rPr>
          <w:rFonts w:ascii="Arial" w:hAnsi="Arial" w:cs="Arial"/>
          <w:b/>
          <w:spacing w:val="-10"/>
          <w:sz w:val="21"/>
          <w:szCs w:val="21"/>
          <w:lang w:val="uk-UA"/>
        </w:rPr>
        <w:t>1</w:t>
      </w:r>
      <w:r w:rsidR="00034A68" w:rsidRPr="00B96997">
        <w:rPr>
          <w:rFonts w:ascii="Arial" w:hAnsi="Arial" w:cs="Arial"/>
          <w:b/>
          <w:spacing w:val="-10"/>
          <w:sz w:val="21"/>
          <w:szCs w:val="21"/>
          <w:lang w:val="uk-UA"/>
        </w:rPr>
        <w:t>7</w:t>
      </w:r>
      <w:r w:rsidRPr="00B96997">
        <w:rPr>
          <w:rFonts w:ascii="Arial" w:hAnsi="Arial" w:cs="Arial"/>
          <w:b/>
          <w:color w:val="000000"/>
          <w:spacing w:val="-10"/>
          <w:sz w:val="21"/>
          <w:szCs w:val="21"/>
          <w:lang w:val="uk-UA"/>
        </w:rPr>
        <w:t xml:space="preserve"> опалюване горище, опалюваний технічний поверх</w:t>
      </w:r>
    </w:p>
    <w:p w:rsidR="001D32AE" w:rsidRPr="00B96997" w:rsidRDefault="00BA1107" w:rsidP="00440C13">
      <w:pPr>
        <w:suppressAutoHyphens/>
        <w:spacing w:line="288" w:lineRule="auto"/>
        <w:ind w:firstLine="709"/>
        <w:jc w:val="both"/>
        <w:rPr>
          <w:rFonts w:ascii="Arial" w:hAnsi="Arial" w:cs="Arial"/>
          <w:color w:val="000000"/>
          <w:spacing w:val="-10"/>
          <w:sz w:val="21"/>
          <w:szCs w:val="21"/>
          <w:lang w:val="uk-UA"/>
        </w:rPr>
      </w:pPr>
      <w:r w:rsidRPr="00B96997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>П</w:t>
      </w:r>
      <w:r w:rsidR="001D32AE" w:rsidRPr="00B96997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 xml:space="preserve">ростір (горище) між конструкціями утепленого покриття та </w:t>
      </w:r>
      <w:proofErr w:type="spellStart"/>
      <w:r w:rsidR="001D32AE" w:rsidRPr="00B96997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>неутепленим</w:t>
      </w:r>
      <w:proofErr w:type="spellEnd"/>
      <w:r w:rsidR="001D32AE" w:rsidRPr="00B96997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 xml:space="preserve"> перекриттям верхнього поверху, в якому передбачені пристрої для підтримання заданої температури. До опалюваних горищ в розумінні цих норм слід прирівнювати </w:t>
      </w:r>
      <w:proofErr w:type="spellStart"/>
      <w:r w:rsidR="00CF54B2" w:rsidRPr="00B96997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>“</w:t>
      </w:r>
      <w:r w:rsidR="001D32AE" w:rsidRPr="00B96997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>теплі</w:t>
      </w:r>
      <w:r w:rsidR="00CF54B2" w:rsidRPr="00B96997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>”</w:t>
      </w:r>
      <w:proofErr w:type="spellEnd"/>
      <w:r w:rsidR="001D32AE" w:rsidRPr="00B96997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 xml:space="preserve"> горища, обігрів яких здійснюється теплим повітрям, що надходить із витяжної вентиляції буд</w:t>
      </w:r>
      <w:r w:rsidR="008A6465" w:rsidRPr="00B96997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>івлі</w:t>
      </w:r>
    </w:p>
    <w:p w:rsidR="001D32AE" w:rsidRPr="008F0651" w:rsidRDefault="001D32AE" w:rsidP="00440C13">
      <w:pPr>
        <w:suppressAutoHyphens/>
        <w:spacing w:line="288" w:lineRule="auto"/>
        <w:ind w:firstLine="709"/>
        <w:jc w:val="both"/>
        <w:rPr>
          <w:rFonts w:ascii="Arial" w:hAnsi="Arial" w:cs="Arial"/>
          <w:b/>
          <w:color w:val="000000"/>
          <w:spacing w:val="3"/>
          <w:sz w:val="21"/>
          <w:szCs w:val="21"/>
          <w:lang w:val="uk-UA"/>
        </w:rPr>
      </w:pPr>
      <w:r w:rsidRPr="008F0651">
        <w:rPr>
          <w:rFonts w:ascii="Arial" w:hAnsi="Arial" w:cs="Arial"/>
          <w:b/>
          <w:color w:val="000000"/>
          <w:spacing w:val="3"/>
          <w:sz w:val="21"/>
          <w:szCs w:val="21"/>
          <w:lang w:val="uk-UA"/>
        </w:rPr>
        <w:t>3.</w:t>
      </w:r>
      <w:r w:rsidR="00C75538" w:rsidRPr="008F0651">
        <w:rPr>
          <w:rFonts w:ascii="Arial" w:hAnsi="Arial" w:cs="Arial"/>
          <w:b/>
          <w:color w:val="000000"/>
          <w:spacing w:val="3"/>
          <w:sz w:val="21"/>
          <w:szCs w:val="21"/>
          <w:lang w:val="uk-UA"/>
        </w:rPr>
        <w:t>1</w:t>
      </w:r>
      <w:r w:rsidR="00034A68" w:rsidRPr="008F0651">
        <w:rPr>
          <w:rFonts w:ascii="Arial" w:hAnsi="Arial" w:cs="Arial"/>
          <w:b/>
          <w:spacing w:val="3"/>
          <w:sz w:val="21"/>
          <w:szCs w:val="21"/>
          <w:lang w:val="uk-UA"/>
        </w:rPr>
        <w:t>8</w:t>
      </w:r>
      <w:r w:rsidR="009957FF" w:rsidRPr="008F0651">
        <w:rPr>
          <w:rFonts w:ascii="Arial" w:hAnsi="Arial" w:cs="Arial"/>
          <w:b/>
          <w:color w:val="000000"/>
          <w:spacing w:val="3"/>
          <w:sz w:val="21"/>
          <w:szCs w:val="21"/>
          <w:lang w:val="uk-UA"/>
        </w:rPr>
        <w:t xml:space="preserve"> опалюва</w:t>
      </w:r>
      <w:r w:rsidRPr="008F0651">
        <w:rPr>
          <w:rFonts w:ascii="Arial" w:hAnsi="Arial" w:cs="Arial"/>
          <w:b/>
          <w:color w:val="000000"/>
          <w:spacing w:val="3"/>
          <w:sz w:val="21"/>
          <w:szCs w:val="21"/>
          <w:lang w:val="uk-UA"/>
        </w:rPr>
        <w:t>ний підвал (цокольний поверх)</w:t>
      </w:r>
    </w:p>
    <w:p w:rsidR="001D32AE" w:rsidRPr="008F0651" w:rsidRDefault="00BA1107" w:rsidP="00440C13">
      <w:pPr>
        <w:suppressAutoHyphens/>
        <w:spacing w:line="288" w:lineRule="auto"/>
        <w:ind w:firstLine="567"/>
        <w:jc w:val="both"/>
        <w:rPr>
          <w:rFonts w:ascii="Arial" w:hAnsi="Arial" w:cs="Arial"/>
          <w:color w:val="000000"/>
          <w:spacing w:val="3"/>
          <w:sz w:val="21"/>
          <w:szCs w:val="21"/>
          <w:lang w:val="uk-UA"/>
        </w:rPr>
      </w:pPr>
      <w:r w:rsidRPr="008F0651">
        <w:rPr>
          <w:rFonts w:ascii="Arial" w:hAnsi="Arial" w:cs="Arial"/>
          <w:color w:val="000000"/>
          <w:spacing w:val="3"/>
          <w:sz w:val="21"/>
          <w:szCs w:val="21"/>
          <w:lang w:val="uk-UA"/>
        </w:rPr>
        <w:t>П</w:t>
      </w:r>
      <w:r w:rsidR="001D32AE" w:rsidRPr="008F0651">
        <w:rPr>
          <w:rFonts w:ascii="Arial" w:hAnsi="Arial" w:cs="Arial"/>
          <w:color w:val="000000"/>
          <w:spacing w:val="3"/>
          <w:sz w:val="21"/>
          <w:szCs w:val="21"/>
          <w:lang w:val="uk-UA"/>
        </w:rPr>
        <w:t>оверх підвальний, в якому передбачені пристрої для підтримання заданої температури</w:t>
      </w:r>
    </w:p>
    <w:p w:rsidR="00325DE4" w:rsidRPr="00B96997" w:rsidRDefault="00325DE4" w:rsidP="00440C13">
      <w:pPr>
        <w:shd w:val="clear" w:color="auto" w:fill="FFFFFF"/>
        <w:suppressAutoHyphens/>
        <w:spacing w:line="288" w:lineRule="auto"/>
        <w:ind w:right="-258" w:firstLine="708"/>
        <w:jc w:val="both"/>
        <w:rPr>
          <w:rFonts w:ascii="Arial" w:hAnsi="Arial" w:cs="Arial"/>
          <w:b/>
          <w:color w:val="000000"/>
          <w:spacing w:val="-14"/>
          <w:sz w:val="21"/>
          <w:szCs w:val="21"/>
          <w:lang w:val="uk-UA"/>
        </w:rPr>
      </w:pPr>
      <w:r w:rsidRPr="00B96997">
        <w:rPr>
          <w:rFonts w:ascii="Arial" w:hAnsi="Arial" w:cs="Arial"/>
          <w:b/>
          <w:color w:val="000000"/>
          <w:spacing w:val="-14"/>
          <w:sz w:val="21"/>
          <w:szCs w:val="21"/>
          <w:lang w:val="uk-UA"/>
        </w:rPr>
        <w:t>3.</w:t>
      </w:r>
      <w:r w:rsidR="00034A68" w:rsidRPr="00B96997">
        <w:rPr>
          <w:rFonts w:ascii="Arial" w:hAnsi="Arial" w:cs="Arial"/>
          <w:b/>
          <w:spacing w:val="-14"/>
          <w:sz w:val="21"/>
          <w:szCs w:val="21"/>
          <w:lang w:val="uk-UA"/>
        </w:rPr>
        <w:t>19</w:t>
      </w:r>
      <w:r w:rsidRPr="00B96997">
        <w:rPr>
          <w:rFonts w:ascii="Arial" w:hAnsi="Arial" w:cs="Arial"/>
          <w:b/>
          <w:spacing w:val="-14"/>
          <w:sz w:val="21"/>
          <w:szCs w:val="21"/>
          <w:lang w:val="uk-UA"/>
        </w:rPr>
        <w:t xml:space="preserve"> показник компактності</w:t>
      </w:r>
      <w:r w:rsidR="002E3DF9" w:rsidRPr="00B96997">
        <w:rPr>
          <w:rFonts w:ascii="Arial" w:hAnsi="Arial" w:cs="Arial"/>
          <w:b/>
          <w:spacing w:val="-14"/>
          <w:sz w:val="21"/>
          <w:szCs w:val="21"/>
          <w:lang w:val="uk-UA"/>
        </w:rPr>
        <w:t xml:space="preserve"> </w:t>
      </w:r>
      <w:r w:rsidR="005143A2" w:rsidRPr="00B96997">
        <w:rPr>
          <w:rFonts w:ascii="Arial" w:hAnsi="Arial" w:cs="Arial"/>
          <w:b/>
          <w:color w:val="000000"/>
          <w:spacing w:val="-14"/>
          <w:sz w:val="21"/>
          <w:szCs w:val="21"/>
          <w:lang w:val="uk-UA"/>
        </w:rPr>
        <w:t>будівлі</w:t>
      </w:r>
    </w:p>
    <w:p w:rsidR="00B625F8" w:rsidRPr="00B96997" w:rsidRDefault="00411A62" w:rsidP="00440C13">
      <w:pPr>
        <w:shd w:val="clear" w:color="auto" w:fill="FFFFFF"/>
        <w:suppressAutoHyphens/>
        <w:spacing w:line="288" w:lineRule="auto"/>
        <w:ind w:right="3" w:firstLine="708"/>
        <w:jc w:val="both"/>
        <w:rPr>
          <w:rFonts w:ascii="Arial" w:hAnsi="Arial" w:cs="Arial"/>
          <w:spacing w:val="-14"/>
          <w:sz w:val="21"/>
          <w:szCs w:val="21"/>
          <w:lang w:val="uk-UA"/>
        </w:rPr>
      </w:pPr>
      <w:r w:rsidRPr="00B96997">
        <w:rPr>
          <w:rFonts w:ascii="Arial" w:hAnsi="Arial" w:cs="Arial"/>
          <w:spacing w:val="-14"/>
          <w:sz w:val="21"/>
          <w:szCs w:val="21"/>
          <w:lang w:val="uk-UA"/>
        </w:rPr>
        <w:t xml:space="preserve">Розрахунковий показник, що визначається відношенням загальної площі внутрішніх поверхонь зовнішніх огороджувальних конструкцій </w:t>
      </w:r>
      <w:r w:rsidR="00132DD6" w:rsidRPr="00B96997">
        <w:rPr>
          <w:rFonts w:ascii="Arial" w:hAnsi="Arial" w:cs="Arial"/>
          <w:spacing w:val="-14"/>
          <w:sz w:val="21"/>
          <w:szCs w:val="21"/>
          <w:lang w:val="uk-UA"/>
        </w:rPr>
        <w:t xml:space="preserve">теплоізоляційної оболонки будівлі </w:t>
      </w:r>
      <w:r w:rsidRPr="00B96997">
        <w:rPr>
          <w:rFonts w:ascii="Arial" w:hAnsi="Arial" w:cs="Arial"/>
          <w:spacing w:val="-14"/>
          <w:sz w:val="21"/>
          <w:szCs w:val="21"/>
          <w:lang w:val="uk-UA"/>
        </w:rPr>
        <w:t xml:space="preserve">до </w:t>
      </w:r>
      <w:proofErr w:type="spellStart"/>
      <w:r w:rsidRPr="00B96997">
        <w:rPr>
          <w:rFonts w:ascii="Arial" w:hAnsi="Arial" w:cs="Arial"/>
          <w:spacing w:val="-14"/>
          <w:sz w:val="21"/>
          <w:szCs w:val="21"/>
          <w:lang w:val="uk-UA"/>
        </w:rPr>
        <w:t>кондиціонованого</w:t>
      </w:r>
      <w:proofErr w:type="spellEnd"/>
      <w:r w:rsidRPr="00B96997">
        <w:rPr>
          <w:rFonts w:ascii="Arial" w:hAnsi="Arial" w:cs="Arial"/>
          <w:spacing w:val="-14"/>
          <w:sz w:val="21"/>
          <w:szCs w:val="21"/>
          <w:lang w:val="uk-UA"/>
        </w:rPr>
        <w:t xml:space="preserve"> об’єму будівлі, який опалюється (охолоджується)</w:t>
      </w:r>
    </w:p>
    <w:p w:rsidR="00325DE4" w:rsidRPr="00B96997" w:rsidRDefault="00325DE4" w:rsidP="00440C13">
      <w:pPr>
        <w:shd w:val="clear" w:color="auto" w:fill="FFFFFF"/>
        <w:suppressAutoHyphens/>
        <w:spacing w:line="288" w:lineRule="auto"/>
        <w:ind w:right="14" w:firstLine="708"/>
        <w:jc w:val="both"/>
        <w:rPr>
          <w:rFonts w:ascii="Arial" w:hAnsi="Arial" w:cs="Arial"/>
          <w:b/>
          <w:bCs/>
          <w:spacing w:val="-14"/>
          <w:sz w:val="21"/>
          <w:szCs w:val="21"/>
          <w:lang w:val="uk-UA"/>
        </w:rPr>
      </w:pPr>
      <w:r w:rsidRPr="00B96997">
        <w:rPr>
          <w:rFonts w:ascii="Arial" w:hAnsi="Arial" w:cs="Arial"/>
          <w:b/>
          <w:spacing w:val="-14"/>
          <w:sz w:val="21"/>
          <w:szCs w:val="21"/>
          <w:lang w:val="uk-UA"/>
        </w:rPr>
        <w:t>3.</w:t>
      </w:r>
      <w:r w:rsidR="00490EE6" w:rsidRPr="00B96997">
        <w:rPr>
          <w:rFonts w:ascii="Arial" w:hAnsi="Arial" w:cs="Arial"/>
          <w:b/>
          <w:spacing w:val="-14"/>
          <w:sz w:val="21"/>
          <w:szCs w:val="21"/>
          <w:lang w:val="uk-UA"/>
        </w:rPr>
        <w:t>2</w:t>
      </w:r>
      <w:r w:rsidR="00034A68" w:rsidRPr="00B96997">
        <w:rPr>
          <w:rFonts w:ascii="Arial" w:hAnsi="Arial" w:cs="Arial"/>
          <w:b/>
          <w:spacing w:val="-14"/>
          <w:sz w:val="21"/>
          <w:szCs w:val="21"/>
          <w:lang w:val="uk-UA"/>
        </w:rPr>
        <w:t>0</w:t>
      </w:r>
      <w:r w:rsidR="00440C13" w:rsidRPr="00B96997">
        <w:rPr>
          <w:rFonts w:ascii="Arial" w:hAnsi="Arial" w:cs="Arial"/>
          <w:b/>
          <w:spacing w:val="-14"/>
          <w:sz w:val="21"/>
          <w:szCs w:val="21"/>
          <w:lang w:val="uk-UA"/>
        </w:rPr>
        <w:t xml:space="preserve"> </w:t>
      </w:r>
      <w:r w:rsidRPr="00B96997">
        <w:rPr>
          <w:rFonts w:ascii="Arial" w:hAnsi="Arial" w:cs="Arial"/>
          <w:b/>
          <w:bCs/>
          <w:spacing w:val="-14"/>
          <w:sz w:val="21"/>
          <w:szCs w:val="21"/>
          <w:lang w:val="uk-UA"/>
        </w:rPr>
        <w:t>розрахункові умови експлуатації</w:t>
      </w:r>
    </w:p>
    <w:p w:rsidR="00AE7CA9" w:rsidRPr="00B96997" w:rsidRDefault="00AE7CA9" w:rsidP="00440C13">
      <w:pPr>
        <w:shd w:val="clear" w:color="auto" w:fill="FFFFFF"/>
        <w:suppressAutoHyphens/>
        <w:spacing w:line="288" w:lineRule="auto"/>
        <w:ind w:firstLine="708"/>
        <w:jc w:val="both"/>
        <w:rPr>
          <w:rFonts w:ascii="Arial" w:hAnsi="Arial" w:cs="Arial"/>
          <w:color w:val="000000"/>
          <w:spacing w:val="-14"/>
          <w:sz w:val="21"/>
          <w:szCs w:val="21"/>
          <w:lang w:val="uk-UA"/>
        </w:rPr>
      </w:pPr>
      <w:r w:rsidRPr="00B96997">
        <w:rPr>
          <w:rFonts w:ascii="Arial" w:hAnsi="Arial" w:cs="Arial"/>
          <w:spacing w:val="-14"/>
          <w:sz w:val="21"/>
          <w:szCs w:val="21"/>
          <w:lang w:val="uk-UA"/>
        </w:rPr>
        <w:t xml:space="preserve">Розрахункові температура і вологість  внутрішнього повітря, які </w:t>
      </w:r>
      <w:r w:rsidR="007F2843" w:rsidRPr="00B96997">
        <w:rPr>
          <w:rFonts w:ascii="Arial" w:hAnsi="Arial" w:cs="Arial"/>
          <w:spacing w:val="-14"/>
          <w:sz w:val="21"/>
          <w:szCs w:val="21"/>
          <w:lang w:val="uk-UA"/>
        </w:rPr>
        <w:t>визначають</w:t>
      </w:r>
      <w:r w:rsidRPr="00B96997">
        <w:rPr>
          <w:rFonts w:ascii="Arial" w:hAnsi="Arial" w:cs="Arial"/>
          <w:spacing w:val="-14"/>
          <w:sz w:val="21"/>
          <w:szCs w:val="21"/>
          <w:lang w:val="uk-UA"/>
        </w:rPr>
        <w:t xml:space="preserve"> перенесення тепла і вологи через матеріал при його експлуатації в огороджувальних </w:t>
      </w:r>
      <w:r w:rsidRPr="00B96997">
        <w:rPr>
          <w:rFonts w:ascii="Arial" w:hAnsi="Arial" w:cs="Arial"/>
          <w:color w:val="000000"/>
          <w:spacing w:val="-14"/>
          <w:sz w:val="21"/>
          <w:szCs w:val="21"/>
          <w:lang w:val="uk-UA"/>
        </w:rPr>
        <w:t>конструкціях</w:t>
      </w:r>
    </w:p>
    <w:p w:rsidR="00325DE4" w:rsidRPr="00B96997" w:rsidRDefault="00325DE4" w:rsidP="00440C13">
      <w:pPr>
        <w:shd w:val="clear" w:color="auto" w:fill="FFFFFF"/>
        <w:suppressAutoHyphens/>
        <w:spacing w:line="288" w:lineRule="auto"/>
        <w:ind w:firstLine="709"/>
        <w:jc w:val="both"/>
        <w:rPr>
          <w:rFonts w:ascii="Arial" w:hAnsi="Arial" w:cs="Arial"/>
          <w:b/>
          <w:bCs/>
          <w:color w:val="000000"/>
          <w:spacing w:val="-14"/>
          <w:sz w:val="21"/>
          <w:szCs w:val="21"/>
          <w:lang w:val="uk-UA"/>
        </w:rPr>
      </w:pPr>
      <w:r w:rsidRPr="00B96997">
        <w:rPr>
          <w:rFonts w:ascii="Arial" w:hAnsi="Arial" w:cs="Arial"/>
          <w:b/>
          <w:color w:val="000000"/>
          <w:spacing w:val="-14"/>
          <w:sz w:val="21"/>
          <w:szCs w:val="21"/>
          <w:lang w:val="uk-UA"/>
        </w:rPr>
        <w:t>3.</w:t>
      </w:r>
      <w:r w:rsidR="00490EE6" w:rsidRPr="00B96997">
        <w:rPr>
          <w:rFonts w:ascii="Arial" w:hAnsi="Arial" w:cs="Arial"/>
          <w:b/>
          <w:spacing w:val="-14"/>
          <w:sz w:val="21"/>
          <w:szCs w:val="21"/>
          <w:lang w:val="uk-UA"/>
        </w:rPr>
        <w:t>2</w:t>
      </w:r>
      <w:r w:rsidR="00034A68" w:rsidRPr="00B96997">
        <w:rPr>
          <w:rFonts w:ascii="Arial" w:hAnsi="Arial" w:cs="Arial"/>
          <w:b/>
          <w:spacing w:val="-14"/>
          <w:sz w:val="21"/>
          <w:szCs w:val="21"/>
          <w:lang w:val="uk-UA"/>
        </w:rPr>
        <w:t>1</w:t>
      </w:r>
      <w:r w:rsidR="00440C13" w:rsidRPr="00B96997">
        <w:rPr>
          <w:rFonts w:ascii="Arial" w:hAnsi="Arial" w:cs="Arial"/>
          <w:b/>
          <w:spacing w:val="-14"/>
          <w:sz w:val="21"/>
          <w:szCs w:val="21"/>
          <w:lang w:val="uk-UA"/>
        </w:rPr>
        <w:t xml:space="preserve"> </w:t>
      </w:r>
      <w:r w:rsidRPr="00B96997">
        <w:rPr>
          <w:rFonts w:ascii="Arial" w:hAnsi="Arial" w:cs="Arial"/>
          <w:b/>
          <w:bCs/>
          <w:color w:val="000000"/>
          <w:spacing w:val="-14"/>
          <w:sz w:val="21"/>
          <w:szCs w:val="21"/>
          <w:lang w:val="uk-UA"/>
        </w:rPr>
        <w:t>світлопрозорі огороджувальні конструкції</w:t>
      </w:r>
    </w:p>
    <w:p w:rsidR="00510ED9" w:rsidRPr="00B96997" w:rsidRDefault="00325DE4" w:rsidP="00440C13">
      <w:pPr>
        <w:shd w:val="clear" w:color="auto" w:fill="FFFFFF"/>
        <w:suppressAutoHyphens/>
        <w:spacing w:line="288" w:lineRule="auto"/>
        <w:ind w:firstLine="709"/>
        <w:jc w:val="both"/>
        <w:rPr>
          <w:rFonts w:ascii="Arial" w:hAnsi="Arial" w:cs="Arial"/>
          <w:color w:val="000000"/>
          <w:spacing w:val="-14"/>
          <w:sz w:val="21"/>
          <w:szCs w:val="21"/>
          <w:lang w:val="uk-UA"/>
        </w:rPr>
      </w:pPr>
      <w:r w:rsidRPr="00B96997">
        <w:rPr>
          <w:rFonts w:ascii="Arial" w:hAnsi="Arial" w:cs="Arial"/>
          <w:color w:val="000000"/>
          <w:spacing w:val="-14"/>
          <w:sz w:val="21"/>
          <w:szCs w:val="21"/>
          <w:lang w:val="uk-UA"/>
        </w:rPr>
        <w:t>Ділянки теплоізоляційної оболонки</w:t>
      </w:r>
      <w:r w:rsidR="00CF54B2" w:rsidRPr="00B96997">
        <w:rPr>
          <w:rFonts w:ascii="Arial" w:hAnsi="Arial" w:cs="Arial"/>
          <w:color w:val="000000"/>
          <w:spacing w:val="-14"/>
          <w:sz w:val="21"/>
          <w:szCs w:val="21"/>
          <w:lang w:val="uk-UA"/>
        </w:rPr>
        <w:t xml:space="preserve"> </w:t>
      </w:r>
      <w:r w:rsidR="00F75641" w:rsidRPr="00B96997">
        <w:rPr>
          <w:rFonts w:ascii="Arial" w:hAnsi="Arial" w:cs="Arial"/>
          <w:color w:val="000000"/>
          <w:spacing w:val="-14"/>
          <w:sz w:val="21"/>
          <w:szCs w:val="21"/>
          <w:lang w:val="uk-UA"/>
        </w:rPr>
        <w:t>будівлі</w:t>
      </w:r>
      <w:r w:rsidR="00CF54B2" w:rsidRPr="00B96997">
        <w:rPr>
          <w:rFonts w:ascii="Arial" w:hAnsi="Arial" w:cs="Arial"/>
          <w:color w:val="000000"/>
          <w:spacing w:val="-14"/>
          <w:sz w:val="21"/>
          <w:szCs w:val="21"/>
          <w:lang w:val="uk-UA"/>
        </w:rPr>
        <w:t xml:space="preserve"> </w:t>
      </w:r>
      <w:r w:rsidRPr="00B96997">
        <w:rPr>
          <w:rFonts w:ascii="Arial" w:hAnsi="Arial" w:cs="Arial"/>
          <w:color w:val="000000"/>
          <w:spacing w:val="-14"/>
          <w:sz w:val="21"/>
          <w:szCs w:val="21"/>
          <w:lang w:val="uk-UA"/>
        </w:rPr>
        <w:t xml:space="preserve">(вікна, балконні та вхідні двері, вітражі, </w:t>
      </w:r>
      <w:r w:rsidR="00510ED9" w:rsidRPr="00B96997">
        <w:rPr>
          <w:rFonts w:ascii="Arial" w:hAnsi="Arial" w:cs="Arial"/>
          <w:color w:val="000000"/>
          <w:spacing w:val="-14"/>
          <w:sz w:val="21"/>
          <w:szCs w:val="21"/>
          <w:lang w:val="uk-UA"/>
        </w:rPr>
        <w:t xml:space="preserve">скляні </w:t>
      </w:r>
      <w:r w:rsidRPr="00B96997">
        <w:rPr>
          <w:rFonts w:ascii="Arial" w:hAnsi="Arial" w:cs="Arial"/>
          <w:color w:val="000000"/>
          <w:spacing w:val="-14"/>
          <w:sz w:val="21"/>
          <w:szCs w:val="21"/>
          <w:lang w:val="uk-UA"/>
        </w:rPr>
        <w:t>фасадні системи, вітрини, ліхтарі тощо), що пропускають видиме світло</w:t>
      </w:r>
    </w:p>
    <w:p w:rsidR="00325DE4" w:rsidRPr="008F0651" w:rsidRDefault="0080131A" w:rsidP="00440C13">
      <w:pPr>
        <w:shd w:val="clear" w:color="auto" w:fill="FFFFFF"/>
        <w:suppressAutoHyphens/>
        <w:spacing w:line="288" w:lineRule="auto"/>
        <w:ind w:firstLine="709"/>
        <w:jc w:val="both"/>
        <w:rPr>
          <w:rFonts w:ascii="Arial" w:hAnsi="Arial" w:cs="Arial"/>
          <w:b/>
          <w:bCs/>
          <w:color w:val="000000"/>
          <w:sz w:val="21"/>
          <w:szCs w:val="21"/>
          <w:lang w:val="uk-UA"/>
        </w:rPr>
      </w:pPr>
      <w:r w:rsidRPr="008F0651">
        <w:rPr>
          <w:rFonts w:ascii="Arial" w:hAnsi="Arial" w:cs="Arial"/>
          <w:b/>
          <w:color w:val="000000"/>
          <w:spacing w:val="1"/>
          <w:sz w:val="21"/>
          <w:szCs w:val="21"/>
          <w:lang w:val="uk-UA"/>
        </w:rPr>
        <w:t>3.</w:t>
      </w:r>
      <w:r w:rsidRPr="008F0651">
        <w:rPr>
          <w:rFonts w:ascii="Arial" w:hAnsi="Arial" w:cs="Arial"/>
          <w:b/>
          <w:spacing w:val="1"/>
          <w:sz w:val="21"/>
          <w:szCs w:val="21"/>
          <w:lang w:val="uk-UA"/>
        </w:rPr>
        <w:t>2</w:t>
      </w:r>
      <w:r w:rsidR="00034A68" w:rsidRPr="008F0651">
        <w:rPr>
          <w:rFonts w:ascii="Arial" w:hAnsi="Arial" w:cs="Arial"/>
          <w:b/>
          <w:spacing w:val="1"/>
          <w:sz w:val="21"/>
          <w:szCs w:val="21"/>
          <w:lang w:val="uk-UA"/>
        </w:rPr>
        <w:t>2</w:t>
      </w:r>
      <w:r w:rsidR="002E3DF9">
        <w:rPr>
          <w:rFonts w:ascii="Arial" w:hAnsi="Arial" w:cs="Arial"/>
          <w:b/>
          <w:spacing w:val="1"/>
          <w:sz w:val="21"/>
          <w:szCs w:val="21"/>
          <w:lang w:val="uk-UA"/>
        </w:rPr>
        <w:t xml:space="preserve"> </w:t>
      </w:r>
      <w:r w:rsidR="00325DE4" w:rsidRPr="008F0651">
        <w:rPr>
          <w:rFonts w:ascii="Arial" w:hAnsi="Arial" w:cs="Arial"/>
          <w:b/>
          <w:bCs/>
          <w:color w:val="000000"/>
          <w:sz w:val="21"/>
          <w:szCs w:val="21"/>
          <w:lang w:val="uk-UA"/>
        </w:rPr>
        <w:t xml:space="preserve">теплоізоляційна оболонка </w:t>
      </w:r>
      <w:r w:rsidR="00F75641" w:rsidRPr="008F0651">
        <w:rPr>
          <w:rFonts w:ascii="Arial" w:hAnsi="Arial" w:cs="Arial"/>
          <w:b/>
          <w:color w:val="000000"/>
          <w:spacing w:val="1"/>
          <w:sz w:val="21"/>
          <w:szCs w:val="21"/>
          <w:lang w:val="uk-UA"/>
        </w:rPr>
        <w:t>будівлі</w:t>
      </w:r>
    </w:p>
    <w:p w:rsidR="00510ED9" w:rsidRPr="00B96997" w:rsidRDefault="00510ED9" w:rsidP="00440C13">
      <w:pPr>
        <w:shd w:val="clear" w:color="auto" w:fill="FFFFFF"/>
        <w:suppressAutoHyphens/>
        <w:spacing w:line="288" w:lineRule="auto"/>
        <w:ind w:right="10" w:firstLine="709"/>
        <w:jc w:val="both"/>
        <w:rPr>
          <w:rFonts w:ascii="Arial" w:hAnsi="Arial" w:cs="Arial"/>
          <w:color w:val="000000"/>
          <w:spacing w:val="-14"/>
          <w:sz w:val="21"/>
          <w:szCs w:val="21"/>
          <w:lang w:val="uk-UA"/>
        </w:rPr>
      </w:pPr>
      <w:r w:rsidRPr="00B96997">
        <w:rPr>
          <w:rFonts w:ascii="Arial" w:hAnsi="Arial" w:cs="Arial"/>
          <w:color w:val="000000"/>
          <w:spacing w:val="-14"/>
          <w:sz w:val="21"/>
          <w:szCs w:val="21"/>
          <w:lang w:val="uk-UA"/>
        </w:rPr>
        <w:t>Система, яка складається з огороджувальних конструкцій опалюваного (</w:t>
      </w:r>
      <w:proofErr w:type="spellStart"/>
      <w:r w:rsidRPr="00B96997">
        <w:rPr>
          <w:rFonts w:ascii="Arial" w:hAnsi="Arial" w:cs="Arial"/>
          <w:color w:val="000000"/>
          <w:spacing w:val="-14"/>
          <w:sz w:val="21"/>
          <w:szCs w:val="21"/>
          <w:lang w:val="uk-UA"/>
        </w:rPr>
        <w:t>кондиціонованого</w:t>
      </w:r>
      <w:proofErr w:type="spellEnd"/>
      <w:r w:rsidRPr="00B96997">
        <w:rPr>
          <w:rFonts w:ascii="Arial" w:hAnsi="Arial" w:cs="Arial"/>
          <w:color w:val="000000"/>
          <w:spacing w:val="-14"/>
          <w:sz w:val="21"/>
          <w:szCs w:val="21"/>
          <w:lang w:val="uk-UA"/>
        </w:rPr>
        <w:t>) об’єму будівлі, що забезпечує збереження енергії для опалення та/або охолодження приміщень</w:t>
      </w:r>
    </w:p>
    <w:p w:rsidR="00325DE4" w:rsidRPr="00B96997" w:rsidRDefault="0089195A" w:rsidP="00440C13">
      <w:pPr>
        <w:shd w:val="clear" w:color="auto" w:fill="FFFFFF"/>
        <w:suppressAutoHyphens/>
        <w:spacing w:line="288" w:lineRule="auto"/>
        <w:ind w:right="5" w:firstLine="709"/>
        <w:jc w:val="both"/>
        <w:rPr>
          <w:rFonts w:ascii="Arial" w:hAnsi="Arial" w:cs="Arial"/>
          <w:b/>
          <w:bCs/>
          <w:color w:val="000000"/>
          <w:spacing w:val="-14"/>
          <w:sz w:val="21"/>
          <w:szCs w:val="21"/>
          <w:lang w:val="uk-UA"/>
        </w:rPr>
      </w:pPr>
      <w:r w:rsidRPr="00B96997">
        <w:rPr>
          <w:rFonts w:ascii="Arial" w:hAnsi="Arial" w:cs="Arial"/>
          <w:b/>
          <w:color w:val="000000"/>
          <w:spacing w:val="-14"/>
          <w:sz w:val="21"/>
          <w:szCs w:val="21"/>
          <w:lang w:val="uk-UA"/>
        </w:rPr>
        <w:t>3.</w:t>
      </w:r>
      <w:r w:rsidR="00490EE6" w:rsidRPr="00B96997">
        <w:rPr>
          <w:rFonts w:ascii="Arial" w:hAnsi="Arial" w:cs="Arial"/>
          <w:b/>
          <w:color w:val="000000"/>
          <w:spacing w:val="-14"/>
          <w:sz w:val="21"/>
          <w:szCs w:val="21"/>
          <w:lang w:val="uk-UA"/>
        </w:rPr>
        <w:t>2</w:t>
      </w:r>
      <w:r w:rsidR="008773EC" w:rsidRPr="00B96997">
        <w:rPr>
          <w:rFonts w:ascii="Arial" w:hAnsi="Arial" w:cs="Arial"/>
          <w:b/>
          <w:color w:val="000000"/>
          <w:spacing w:val="-14"/>
          <w:sz w:val="21"/>
          <w:szCs w:val="21"/>
          <w:lang w:val="uk-UA"/>
        </w:rPr>
        <w:t>3</w:t>
      </w:r>
      <w:r w:rsidR="00440C13" w:rsidRPr="00B96997">
        <w:rPr>
          <w:rFonts w:ascii="Arial" w:hAnsi="Arial" w:cs="Arial"/>
          <w:b/>
          <w:color w:val="000000"/>
          <w:spacing w:val="-14"/>
          <w:sz w:val="21"/>
          <w:szCs w:val="21"/>
          <w:lang w:val="uk-UA"/>
        </w:rPr>
        <w:t xml:space="preserve"> </w:t>
      </w:r>
      <w:r w:rsidR="00325DE4" w:rsidRPr="00B96997">
        <w:rPr>
          <w:rFonts w:ascii="Arial" w:hAnsi="Arial" w:cs="Arial"/>
          <w:b/>
          <w:bCs/>
          <w:color w:val="000000"/>
          <w:spacing w:val="-14"/>
          <w:sz w:val="21"/>
          <w:szCs w:val="21"/>
          <w:lang w:val="uk-UA"/>
        </w:rPr>
        <w:t>теплостійкість приміщень</w:t>
      </w:r>
    </w:p>
    <w:p w:rsidR="00325DE4" w:rsidRPr="00B96997" w:rsidRDefault="00325DE4" w:rsidP="00440C13">
      <w:pPr>
        <w:shd w:val="clear" w:color="auto" w:fill="FFFFFF"/>
        <w:suppressAutoHyphens/>
        <w:spacing w:line="288" w:lineRule="auto"/>
        <w:ind w:right="5" w:firstLine="709"/>
        <w:jc w:val="both"/>
        <w:rPr>
          <w:rFonts w:ascii="Arial" w:hAnsi="Arial" w:cs="Arial"/>
          <w:color w:val="000000"/>
          <w:spacing w:val="-14"/>
          <w:sz w:val="21"/>
          <w:szCs w:val="21"/>
          <w:lang w:val="uk-UA"/>
        </w:rPr>
      </w:pPr>
      <w:r w:rsidRPr="00B96997">
        <w:rPr>
          <w:rFonts w:ascii="Arial" w:hAnsi="Arial" w:cs="Arial"/>
          <w:color w:val="000000"/>
          <w:spacing w:val="-14"/>
          <w:sz w:val="21"/>
          <w:szCs w:val="21"/>
          <w:lang w:val="uk-UA"/>
        </w:rPr>
        <w:t xml:space="preserve">Властивість конструкцій приміщення зберігати нормовану стабільність температури при коливаннях температури навколишнього середовища та теплової енергії </w:t>
      </w:r>
      <w:r w:rsidRPr="00B96997">
        <w:rPr>
          <w:rFonts w:ascii="Arial" w:hAnsi="Arial" w:cs="Arial"/>
          <w:bCs/>
          <w:color w:val="000000"/>
          <w:spacing w:val="-14"/>
          <w:sz w:val="21"/>
          <w:szCs w:val="21"/>
          <w:lang w:val="uk-UA"/>
        </w:rPr>
        <w:t xml:space="preserve">на </w:t>
      </w:r>
      <w:r w:rsidRPr="00B96997">
        <w:rPr>
          <w:rFonts w:ascii="Arial" w:hAnsi="Arial" w:cs="Arial"/>
          <w:color w:val="000000"/>
          <w:spacing w:val="-14"/>
          <w:sz w:val="21"/>
          <w:szCs w:val="21"/>
          <w:lang w:val="uk-UA"/>
        </w:rPr>
        <w:t>опалення</w:t>
      </w:r>
    </w:p>
    <w:p w:rsidR="00325DE4" w:rsidRPr="00B96997" w:rsidRDefault="00325DE4" w:rsidP="00440C13">
      <w:pPr>
        <w:shd w:val="clear" w:color="auto" w:fill="FFFFFF"/>
        <w:suppressAutoHyphens/>
        <w:spacing w:line="288" w:lineRule="auto"/>
        <w:ind w:firstLine="709"/>
        <w:jc w:val="both"/>
        <w:rPr>
          <w:rFonts w:ascii="Arial" w:hAnsi="Arial" w:cs="Arial"/>
          <w:b/>
          <w:bCs/>
          <w:color w:val="000000"/>
          <w:spacing w:val="-14"/>
          <w:sz w:val="21"/>
          <w:szCs w:val="21"/>
          <w:lang w:val="uk-UA"/>
        </w:rPr>
      </w:pPr>
      <w:r w:rsidRPr="00B96997">
        <w:rPr>
          <w:rFonts w:ascii="Arial" w:hAnsi="Arial" w:cs="Arial"/>
          <w:b/>
          <w:color w:val="000000"/>
          <w:spacing w:val="-14"/>
          <w:sz w:val="21"/>
          <w:szCs w:val="21"/>
          <w:lang w:val="uk-UA"/>
        </w:rPr>
        <w:t>3.</w:t>
      </w:r>
      <w:r w:rsidR="00151E3D" w:rsidRPr="00B96997">
        <w:rPr>
          <w:rFonts w:ascii="Arial" w:hAnsi="Arial" w:cs="Arial"/>
          <w:b/>
          <w:color w:val="000000"/>
          <w:spacing w:val="-14"/>
          <w:sz w:val="21"/>
          <w:szCs w:val="21"/>
          <w:lang w:val="uk-UA"/>
        </w:rPr>
        <w:t>2</w:t>
      </w:r>
      <w:r w:rsidR="008773EC" w:rsidRPr="00B96997">
        <w:rPr>
          <w:rFonts w:ascii="Arial" w:hAnsi="Arial" w:cs="Arial"/>
          <w:b/>
          <w:color w:val="000000"/>
          <w:spacing w:val="-14"/>
          <w:sz w:val="21"/>
          <w:szCs w:val="21"/>
          <w:lang w:val="uk-UA"/>
        </w:rPr>
        <w:t>4</w:t>
      </w:r>
      <w:r w:rsidR="00440C13" w:rsidRPr="00B96997">
        <w:rPr>
          <w:rFonts w:ascii="Arial" w:hAnsi="Arial" w:cs="Arial"/>
          <w:b/>
          <w:color w:val="000000"/>
          <w:spacing w:val="-14"/>
          <w:sz w:val="21"/>
          <w:szCs w:val="21"/>
          <w:lang w:val="uk-UA"/>
        </w:rPr>
        <w:t xml:space="preserve"> </w:t>
      </w:r>
      <w:r w:rsidRPr="00B96997">
        <w:rPr>
          <w:rFonts w:ascii="Arial" w:hAnsi="Arial" w:cs="Arial"/>
          <w:b/>
          <w:bCs/>
          <w:color w:val="000000"/>
          <w:spacing w:val="-14"/>
          <w:sz w:val="21"/>
          <w:szCs w:val="21"/>
          <w:lang w:val="uk-UA"/>
        </w:rPr>
        <w:t>термін ефективної експлуатації (розрахункова довговічність) теплоізоляційних виробів</w:t>
      </w:r>
    </w:p>
    <w:p w:rsidR="00B03888" w:rsidRPr="00B96997" w:rsidRDefault="00B03888" w:rsidP="00B03888">
      <w:pPr>
        <w:shd w:val="clear" w:color="auto" w:fill="FFFFFF"/>
        <w:suppressAutoHyphens/>
        <w:spacing w:line="288" w:lineRule="auto"/>
        <w:ind w:firstLine="709"/>
        <w:jc w:val="both"/>
        <w:rPr>
          <w:rFonts w:ascii="Arial" w:hAnsi="Arial" w:cs="Arial"/>
          <w:color w:val="000000"/>
          <w:spacing w:val="-14"/>
          <w:sz w:val="21"/>
          <w:szCs w:val="21"/>
          <w:lang w:val="uk-UA"/>
        </w:rPr>
      </w:pPr>
      <w:r w:rsidRPr="00B96997">
        <w:rPr>
          <w:rFonts w:ascii="Arial" w:hAnsi="Arial" w:cs="Arial"/>
          <w:color w:val="000000"/>
          <w:spacing w:val="-14"/>
          <w:sz w:val="21"/>
          <w:szCs w:val="21"/>
          <w:lang w:val="uk-UA"/>
        </w:rPr>
        <w:t>Експлуатаційний період, протягом якого вироби зберігають свої теплоізоляційні властивості на рівні проектних показників, що підтверджується результатами випробувань і зазначено в умовних роках експлуатації (терміну служби)</w:t>
      </w:r>
    </w:p>
    <w:p w:rsidR="00510ED9" w:rsidRPr="008F0651" w:rsidRDefault="00510ED9" w:rsidP="00440C13">
      <w:pPr>
        <w:shd w:val="clear" w:color="auto" w:fill="FFFFFF"/>
        <w:suppressAutoHyphens/>
        <w:spacing w:line="288" w:lineRule="auto"/>
        <w:ind w:firstLine="709"/>
        <w:jc w:val="both"/>
        <w:rPr>
          <w:rFonts w:ascii="Arial" w:hAnsi="Arial" w:cs="Arial"/>
          <w:b/>
          <w:color w:val="000000"/>
          <w:spacing w:val="3"/>
          <w:sz w:val="21"/>
          <w:szCs w:val="21"/>
          <w:lang w:val="uk-UA"/>
        </w:rPr>
      </w:pPr>
      <w:r w:rsidRPr="008F0651">
        <w:rPr>
          <w:rFonts w:ascii="Arial" w:hAnsi="Arial" w:cs="Arial"/>
          <w:b/>
          <w:color w:val="000000"/>
          <w:spacing w:val="3"/>
          <w:sz w:val="21"/>
          <w:szCs w:val="21"/>
          <w:lang w:val="uk-UA"/>
        </w:rPr>
        <w:t>3.2</w:t>
      </w:r>
      <w:r w:rsidR="008773EC" w:rsidRPr="008F0651">
        <w:rPr>
          <w:rFonts w:ascii="Arial" w:hAnsi="Arial" w:cs="Arial"/>
          <w:b/>
          <w:color w:val="000000"/>
          <w:spacing w:val="3"/>
          <w:sz w:val="21"/>
          <w:szCs w:val="21"/>
          <w:lang w:val="uk-UA"/>
        </w:rPr>
        <w:t>5</w:t>
      </w:r>
      <w:r w:rsidRPr="008F0651">
        <w:rPr>
          <w:rFonts w:ascii="Arial" w:hAnsi="Arial" w:cs="Arial"/>
          <w:b/>
          <w:color w:val="000000"/>
          <w:spacing w:val="3"/>
          <w:sz w:val="21"/>
          <w:szCs w:val="21"/>
          <w:lang w:val="uk-UA"/>
        </w:rPr>
        <w:t xml:space="preserve"> </w:t>
      </w:r>
      <w:proofErr w:type="spellStart"/>
      <w:r w:rsidRPr="008F0651">
        <w:rPr>
          <w:rFonts w:ascii="Arial" w:hAnsi="Arial" w:cs="Arial"/>
          <w:b/>
          <w:color w:val="000000"/>
          <w:spacing w:val="3"/>
          <w:sz w:val="21"/>
          <w:szCs w:val="21"/>
          <w:lang w:val="uk-UA"/>
        </w:rPr>
        <w:t>техпідпілля</w:t>
      </w:r>
      <w:proofErr w:type="spellEnd"/>
    </w:p>
    <w:p w:rsidR="00AE2ACF" w:rsidRPr="0020658B" w:rsidRDefault="00510ED9" w:rsidP="00440C13">
      <w:pPr>
        <w:shd w:val="clear" w:color="auto" w:fill="FFFFFF"/>
        <w:suppressAutoHyphens/>
        <w:spacing w:line="288" w:lineRule="auto"/>
        <w:ind w:firstLine="709"/>
        <w:jc w:val="both"/>
        <w:rPr>
          <w:rFonts w:ascii="Arial" w:hAnsi="Arial" w:cs="Arial"/>
          <w:color w:val="000000"/>
          <w:spacing w:val="-10"/>
          <w:sz w:val="21"/>
          <w:szCs w:val="21"/>
        </w:rPr>
      </w:pPr>
      <w:r w:rsidRPr="00B96997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 xml:space="preserve">Простір під перекриттям першого поверху, призначений для прокладання інженерних мереж. Перекриття над </w:t>
      </w:r>
      <w:proofErr w:type="spellStart"/>
      <w:r w:rsidRPr="00B96997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>техпідпіллям</w:t>
      </w:r>
      <w:proofErr w:type="spellEnd"/>
      <w:r w:rsidRPr="00B96997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 xml:space="preserve"> в розумінні цих норм слід прирівнювати до перекриття над неопалюваним підвалом, якщо виконуються наступні умови:</w:t>
      </w:r>
    </w:p>
    <w:p w:rsidR="00B96997" w:rsidRPr="0020658B" w:rsidRDefault="00B96997" w:rsidP="00440C13">
      <w:pPr>
        <w:shd w:val="clear" w:color="auto" w:fill="FFFFFF"/>
        <w:suppressAutoHyphens/>
        <w:spacing w:line="288" w:lineRule="auto"/>
        <w:ind w:firstLine="709"/>
        <w:jc w:val="both"/>
        <w:rPr>
          <w:rFonts w:ascii="Arial" w:hAnsi="Arial" w:cs="Arial"/>
          <w:color w:val="000000"/>
          <w:spacing w:val="-10"/>
          <w:sz w:val="21"/>
          <w:szCs w:val="21"/>
        </w:rPr>
      </w:pPr>
    </w:p>
    <w:p w:rsidR="00EC0308" w:rsidRDefault="00EC0308" w:rsidP="00440C13">
      <w:pPr>
        <w:shd w:val="clear" w:color="auto" w:fill="FFFFFF"/>
        <w:suppressAutoHyphens/>
        <w:spacing w:line="288" w:lineRule="auto"/>
        <w:ind w:firstLine="708"/>
        <w:jc w:val="both"/>
        <w:rPr>
          <w:rFonts w:ascii="Arial" w:hAnsi="Arial" w:cs="Arial"/>
          <w:color w:val="000000"/>
          <w:spacing w:val="-10"/>
          <w:sz w:val="21"/>
          <w:szCs w:val="21"/>
          <w:lang w:val="uk-UA"/>
        </w:rPr>
      </w:pPr>
    </w:p>
    <w:p w:rsidR="00AE2ACF" w:rsidRPr="00B96997" w:rsidRDefault="00510ED9" w:rsidP="00440C13">
      <w:pPr>
        <w:shd w:val="clear" w:color="auto" w:fill="FFFFFF"/>
        <w:suppressAutoHyphens/>
        <w:spacing w:line="288" w:lineRule="auto"/>
        <w:ind w:firstLine="708"/>
        <w:jc w:val="both"/>
        <w:rPr>
          <w:rFonts w:ascii="Arial" w:hAnsi="Arial" w:cs="Arial"/>
          <w:color w:val="000000"/>
          <w:spacing w:val="-10"/>
          <w:sz w:val="21"/>
          <w:szCs w:val="21"/>
        </w:rPr>
      </w:pPr>
      <w:r w:rsidRPr="00B96997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 xml:space="preserve">- </w:t>
      </w:r>
      <w:r w:rsidR="002E3DF9" w:rsidRPr="00B96997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 xml:space="preserve"> </w:t>
      </w:r>
      <w:r w:rsidRPr="00B96997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 xml:space="preserve">висота </w:t>
      </w:r>
      <w:proofErr w:type="spellStart"/>
      <w:r w:rsidRPr="00B96997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>техпідпілля</w:t>
      </w:r>
      <w:proofErr w:type="spellEnd"/>
      <w:r w:rsidRPr="00B96997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 xml:space="preserve"> становить 1,8 м та більше;</w:t>
      </w:r>
    </w:p>
    <w:p w:rsidR="00AE2ACF" w:rsidRPr="00B96997" w:rsidRDefault="00510ED9" w:rsidP="00440C13">
      <w:pPr>
        <w:shd w:val="clear" w:color="auto" w:fill="FFFFFF"/>
        <w:suppressAutoHyphens/>
        <w:spacing w:line="288" w:lineRule="auto"/>
        <w:ind w:firstLine="708"/>
        <w:jc w:val="both"/>
        <w:rPr>
          <w:rFonts w:ascii="Arial" w:hAnsi="Arial" w:cs="Arial"/>
          <w:color w:val="000000"/>
          <w:spacing w:val="-10"/>
          <w:sz w:val="21"/>
          <w:szCs w:val="21"/>
        </w:rPr>
      </w:pPr>
      <w:r w:rsidRPr="00B96997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 xml:space="preserve">- </w:t>
      </w:r>
      <w:r w:rsidR="002E3DF9" w:rsidRPr="00B96997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 xml:space="preserve"> </w:t>
      </w:r>
      <w:r w:rsidRPr="00B96997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>вентилюється зовнішнім повітрям;</w:t>
      </w:r>
    </w:p>
    <w:p w:rsidR="00510ED9" w:rsidRPr="00B96997" w:rsidRDefault="002E3DF9" w:rsidP="00440C13">
      <w:pPr>
        <w:shd w:val="clear" w:color="auto" w:fill="FFFFFF"/>
        <w:tabs>
          <w:tab w:val="left" w:pos="851"/>
        </w:tabs>
        <w:suppressAutoHyphens/>
        <w:spacing w:line="288" w:lineRule="auto"/>
        <w:ind w:firstLine="708"/>
        <w:jc w:val="both"/>
        <w:rPr>
          <w:rFonts w:ascii="Arial" w:hAnsi="Arial" w:cs="Arial"/>
          <w:color w:val="000000"/>
          <w:spacing w:val="-10"/>
          <w:sz w:val="21"/>
          <w:szCs w:val="21"/>
          <w:lang w:val="uk-UA"/>
        </w:rPr>
      </w:pPr>
      <w:r w:rsidRPr="00B96997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 xml:space="preserve">- </w:t>
      </w:r>
      <w:r w:rsidR="00510ED9" w:rsidRPr="00B96997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>має спільні зовнішні стінові огороджувальні конструкції з опалюваним об’ємом та розміщене на площі більше ніж 50% площі підлоги першого поверху.</w:t>
      </w:r>
    </w:p>
    <w:p w:rsidR="00325DE4" w:rsidRPr="008F0651" w:rsidRDefault="009219D5" w:rsidP="00957CC5">
      <w:pPr>
        <w:numPr>
          <w:ilvl w:val="0"/>
          <w:numId w:val="13"/>
        </w:numPr>
        <w:tabs>
          <w:tab w:val="left" w:pos="0"/>
          <w:tab w:val="left" w:pos="1134"/>
        </w:tabs>
        <w:suppressAutoHyphens/>
        <w:spacing w:before="80" w:after="60" w:line="288" w:lineRule="auto"/>
        <w:ind w:left="0" w:right="-57" w:firstLine="709"/>
        <w:jc w:val="both"/>
        <w:rPr>
          <w:rFonts w:ascii="Arial" w:hAnsi="Arial" w:cs="Arial"/>
          <w:b/>
          <w:sz w:val="21"/>
          <w:szCs w:val="21"/>
          <w:lang w:val="uk-UA"/>
        </w:rPr>
      </w:pPr>
      <w:r w:rsidRPr="008F0651">
        <w:rPr>
          <w:rFonts w:ascii="Arial" w:hAnsi="Arial" w:cs="Arial"/>
          <w:b/>
          <w:caps/>
          <w:sz w:val="21"/>
          <w:szCs w:val="21"/>
          <w:lang w:val="uk-UA"/>
        </w:rPr>
        <w:t>Вимоги д</w:t>
      </w:r>
      <w:r w:rsidR="00BF2DA0" w:rsidRPr="008F0651">
        <w:rPr>
          <w:rFonts w:ascii="Arial" w:hAnsi="Arial" w:cs="Arial"/>
          <w:b/>
          <w:caps/>
          <w:sz w:val="21"/>
          <w:szCs w:val="21"/>
          <w:lang w:val="uk-UA"/>
        </w:rPr>
        <w:t>О</w:t>
      </w:r>
      <w:r w:rsidRPr="008F0651">
        <w:rPr>
          <w:rFonts w:ascii="Arial" w:hAnsi="Arial" w:cs="Arial"/>
          <w:b/>
          <w:caps/>
          <w:sz w:val="21"/>
          <w:szCs w:val="21"/>
          <w:lang w:val="uk-UA"/>
        </w:rPr>
        <w:t xml:space="preserve"> показник</w:t>
      </w:r>
      <w:r w:rsidR="00BE43F1" w:rsidRPr="008F0651">
        <w:rPr>
          <w:rFonts w:ascii="Arial" w:hAnsi="Arial" w:cs="Arial"/>
          <w:b/>
          <w:caps/>
          <w:sz w:val="21"/>
          <w:szCs w:val="21"/>
          <w:lang w:val="uk-UA"/>
        </w:rPr>
        <w:t>ів</w:t>
      </w:r>
      <w:r w:rsidR="00B21F11">
        <w:rPr>
          <w:rFonts w:ascii="Arial" w:hAnsi="Arial" w:cs="Arial"/>
          <w:b/>
          <w:caps/>
          <w:sz w:val="21"/>
          <w:szCs w:val="21"/>
          <w:lang w:val="uk-UA"/>
        </w:rPr>
        <w:t xml:space="preserve">  </w:t>
      </w:r>
      <w:r w:rsidR="00490EE6" w:rsidRPr="008F0651">
        <w:rPr>
          <w:rFonts w:ascii="Arial" w:hAnsi="Arial" w:cs="Arial"/>
          <w:b/>
          <w:bCs/>
          <w:kern w:val="24"/>
          <w:sz w:val="21"/>
          <w:szCs w:val="21"/>
          <w:lang w:val="uk-UA" w:eastAsia="uk-UA"/>
        </w:rPr>
        <w:t>ЕНЕРГЕТИЧНОЇ ЕФЕКТИВНОСТІ</w:t>
      </w:r>
      <w:r w:rsidR="00B21F11">
        <w:rPr>
          <w:rFonts w:ascii="Arial" w:hAnsi="Arial" w:cs="Arial"/>
          <w:b/>
          <w:bCs/>
          <w:kern w:val="24"/>
          <w:sz w:val="21"/>
          <w:szCs w:val="21"/>
          <w:lang w:val="uk-UA" w:eastAsia="uk-UA"/>
        </w:rPr>
        <w:t xml:space="preserve"> </w:t>
      </w:r>
      <w:r w:rsidRPr="008F0651">
        <w:rPr>
          <w:rFonts w:ascii="Arial" w:hAnsi="Arial" w:cs="Arial"/>
          <w:b/>
          <w:caps/>
          <w:sz w:val="21"/>
          <w:szCs w:val="21"/>
          <w:lang w:val="uk-UA"/>
        </w:rPr>
        <w:t>будівель</w:t>
      </w:r>
    </w:p>
    <w:p w:rsidR="006B7CBC" w:rsidRPr="008F0651" w:rsidRDefault="006B7CBC" w:rsidP="00440C13">
      <w:pPr>
        <w:pStyle w:val="af4"/>
        <w:widowControl w:val="0"/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spacing w:line="288" w:lineRule="auto"/>
        <w:ind w:left="0" w:firstLine="709"/>
        <w:jc w:val="both"/>
        <w:rPr>
          <w:rFonts w:ascii="Arial" w:hAnsi="Arial" w:cs="Arial"/>
          <w:sz w:val="21"/>
          <w:szCs w:val="21"/>
          <w:lang w:val="uk-UA"/>
        </w:rPr>
      </w:pPr>
      <w:r w:rsidRPr="008F0651">
        <w:rPr>
          <w:rFonts w:ascii="Arial" w:hAnsi="Arial" w:cs="Arial"/>
          <w:b/>
          <w:sz w:val="21"/>
          <w:szCs w:val="21"/>
          <w:lang w:val="uk-UA"/>
        </w:rPr>
        <w:t>4.1</w:t>
      </w:r>
      <w:r w:rsidRPr="008F0651">
        <w:rPr>
          <w:rFonts w:ascii="Arial" w:hAnsi="Arial" w:cs="Arial"/>
          <w:sz w:val="21"/>
          <w:szCs w:val="21"/>
          <w:lang w:val="uk-UA"/>
        </w:rPr>
        <w:t xml:space="preserve"> Ці норми встановлюють вимоги до показників енергетичної ефективності будівель </w:t>
      </w:r>
      <w:r w:rsidR="00440C13">
        <w:rPr>
          <w:rFonts w:ascii="Arial" w:hAnsi="Arial" w:cs="Arial"/>
          <w:sz w:val="21"/>
          <w:szCs w:val="21"/>
          <w:lang w:val="uk-UA"/>
        </w:rPr>
        <w:t>відповідно до</w:t>
      </w:r>
      <w:r w:rsidRPr="008F0651">
        <w:rPr>
          <w:rFonts w:ascii="Arial" w:hAnsi="Arial" w:cs="Arial"/>
          <w:sz w:val="21"/>
          <w:szCs w:val="21"/>
          <w:lang w:val="uk-UA"/>
        </w:rPr>
        <w:t xml:space="preserve"> вимог ДБН В.1.2-11. </w:t>
      </w:r>
    </w:p>
    <w:p w:rsidR="00E06CAC" w:rsidRPr="008F0651" w:rsidRDefault="009219D5" w:rsidP="00440C13">
      <w:pPr>
        <w:shd w:val="clear" w:color="auto" w:fill="FFFFFF"/>
        <w:suppressAutoHyphens/>
        <w:spacing w:line="288" w:lineRule="auto"/>
        <w:ind w:right="25" w:firstLine="709"/>
        <w:jc w:val="both"/>
        <w:rPr>
          <w:rFonts w:ascii="Arial" w:hAnsi="Arial" w:cs="Arial"/>
          <w:color w:val="FF0000"/>
          <w:spacing w:val="4"/>
          <w:sz w:val="21"/>
          <w:szCs w:val="21"/>
          <w:lang w:val="uk-UA"/>
        </w:rPr>
      </w:pPr>
      <w:r w:rsidRPr="008F0651">
        <w:rPr>
          <w:rFonts w:ascii="Arial" w:hAnsi="Arial" w:cs="Arial"/>
          <w:b/>
          <w:spacing w:val="4"/>
          <w:sz w:val="21"/>
          <w:szCs w:val="21"/>
          <w:lang w:val="uk-UA"/>
        </w:rPr>
        <w:t>4</w:t>
      </w:r>
      <w:r w:rsidR="00325DE4" w:rsidRPr="008F0651">
        <w:rPr>
          <w:rFonts w:ascii="Arial" w:hAnsi="Arial" w:cs="Arial"/>
          <w:b/>
          <w:spacing w:val="4"/>
          <w:sz w:val="21"/>
          <w:szCs w:val="21"/>
          <w:lang w:val="uk-UA"/>
        </w:rPr>
        <w:t>.</w:t>
      </w:r>
      <w:r w:rsidRPr="008F0651">
        <w:rPr>
          <w:rFonts w:ascii="Arial" w:hAnsi="Arial" w:cs="Arial"/>
          <w:b/>
          <w:spacing w:val="4"/>
          <w:sz w:val="21"/>
          <w:szCs w:val="21"/>
          <w:lang w:val="uk-UA"/>
        </w:rPr>
        <w:t xml:space="preserve">2 </w:t>
      </w:r>
      <w:r w:rsidRPr="008F0651">
        <w:rPr>
          <w:rFonts w:ascii="Arial" w:hAnsi="Arial" w:cs="Arial"/>
          <w:spacing w:val="4"/>
          <w:sz w:val="21"/>
          <w:szCs w:val="21"/>
          <w:lang w:val="uk-UA"/>
        </w:rPr>
        <w:t xml:space="preserve">Критерієм, за яким оцінюється </w:t>
      </w:r>
      <w:r w:rsidR="00670654" w:rsidRPr="008F0651">
        <w:rPr>
          <w:rFonts w:ascii="Arial" w:hAnsi="Arial" w:cs="Arial"/>
          <w:spacing w:val="4"/>
          <w:sz w:val="21"/>
          <w:szCs w:val="21"/>
          <w:lang w:val="uk-UA"/>
        </w:rPr>
        <w:t>е</w:t>
      </w:r>
      <w:r w:rsidR="00AC70FF" w:rsidRPr="008F0651">
        <w:rPr>
          <w:rFonts w:ascii="Arial" w:hAnsi="Arial" w:cs="Arial"/>
          <w:spacing w:val="4"/>
          <w:sz w:val="21"/>
          <w:szCs w:val="21"/>
          <w:lang w:val="uk-UA"/>
        </w:rPr>
        <w:t>нергетичн</w:t>
      </w:r>
      <w:r w:rsidRPr="008F0651">
        <w:rPr>
          <w:rFonts w:ascii="Arial" w:hAnsi="Arial" w:cs="Arial"/>
          <w:spacing w:val="4"/>
          <w:sz w:val="21"/>
          <w:szCs w:val="21"/>
          <w:lang w:val="uk-UA"/>
        </w:rPr>
        <w:t>а</w:t>
      </w:r>
      <w:r w:rsidR="00AC70FF" w:rsidRPr="008F0651">
        <w:rPr>
          <w:rFonts w:ascii="Arial" w:hAnsi="Arial" w:cs="Arial"/>
          <w:spacing w:val="4"/>
          <w:sz w:val="21"/>
          <w:szCs w:val="21"/>
          <w:lang w:val="uk-UA"/>
        </w:rPr>
        <w:t xml:space="preserve"> ефективн</w:t>
      </w:r>
      <w:r w:rsidRPr="008F0651">
        <w:rPr>
          <w:rFonts w:ascii="Arial" w:hAnsi="Arial" w:cs="Arial"/>
          <w:spacing w:val="4"/>
          <w:sz w:val="21"/>
          <w:szCs w:val="21"/>
          <w:lang w:val="uk-UA"/>
        </w:rPr>
        <w:t>і</w:t>
      </w:r>
      <w:r w:rsidR="00AC70FF" w:rsidRPr="008F0651">
        <w:rPr>
          <w:rFonts w:ascii="Arial" w:hAnsi="Arial" w:cs="Arial"/>
          <w:spacing w:val="4"/>
          <w:sz w:val="21"/>
          <w:szCs w:val="21"/>
          <w:lang w:val="uk-UA"/>
        </w:rPr>
        <w:t>ст</w:t>
      </w:r>
      <w:r w:rsidRPr="008F0651">
        <w:rPr>
          <w:rFonts w:ascii="Arial" w:hAnsi="Arial" w:cs="Arial"/>
          <w:spacing w:val="4"/>
          <w:sz w:val="21"/>
          <w:szCs w:val="21"/>
          <w:lang w:val="uk-UA"/>
        </w:rPr>
        <w:t>ь</w:t>
      </w:r>
      <w:r w:rsidR="00CB09EF" w:rsidRPr="00CB09EF">
        <w:rPr>
          <w:rFonts w:ascii="Arial" w:hAnsi="Arial" w:cs="Arial"/>
          <w:spacing w:val="4"/>
          <w:sz w:val="21"/>
          <w:szCs w:val="21"/>
          <w:lang w:val="uk-UA"/>
        </w:rPr>
        <w:t xml:space="preserve"> </w:t>
      </w:r>
      <w:r w:rsidR="00D82161" w:rsidRPr="008F0651">
        <w:rPr>
          <w:rFonts w:ascii="Arial" w:hAnsi="Arial" w:cs="Arial"/>
          <w:spacing w:val="4"/>
          <w:sz w:val="21"/>
          <w:szCs w:val="21"/>
          <w:lang w:val="uk-UA"/>
        </w:rPr>
        <w:t xml:space="preserve">житлових або громадських будівель в цілому </w:t>
      </w:r>
      <w:r w:rsidR="00AF62AA" w:rsidRPr="008F0651">
        <w:rPr>
          <w:rFonts w:ascii="Arial" w:hAnsi="Arial" w:cs="Arial"/>
          <w:spacing w:val="4"/>
          <w:sz w:val="21"/>
          <w:szCs w:val="21"/>
          <w:lang w:val="uk-UA"/>
        </w:rPr>
        <w:t>чи їх відокремлених частин (за умови їх автономності)</w:t>
      </w:r>
      <w:r w:rsidR="00AC70FF" w:rsidRPr="008F0651">
        <w:rPr>
          <w:rFonts w:ascii="Arial" w:hAnsi="Arial" w:cs="Arial"/>
          <w:spacing w:val="4"/>
          <w:sz w:val="21"/>
          <w:szCs w:val="21"/>
          <w:lang w:val="uk-UA"/>
        </w:rPr>
        <w:t xml:space="preserve"> є </w:t>
      </w:r>
      <w:r w:rsidR="00E06CAC" w:rsidRPr="008F0651">
        <w:rPr>
          <w:rFonts w:ascii="Arial" w:hAnsi="Arial" w:cs="Arial"/>
          <w:spacing w:val="4"/>
          <w:sz w:val="21"/>
          <w:szCs w:val="21"/>
          <w:lang w:val="uk-UA"/>
        </w:rPr>
        <w:t>виконання умови</w:t>
      </w:r>
      <w:r w:rsidR="002E3DF9">
        <w:rPr>
          <w:rFonts w:ascii="Arial" w:hAnsi="Arial" w:cs="Arial"/>
          <w:color w:val="FF0000"/>
          <w:spacing w:val="4"/>
          <w:sz w:val="21"/>
          <w:szCs w:val="21"/>
          <w:lang w:val="uk-UA"/>
        </w:rPr>
        <w:t>:</w:t>
      </w:r>
    </w:p>
    <w:p w:rsidR="00325DE4" w:rsidRPr="008F0651" w:rsidRDefault="00CB09EF" w:rsidP="00CB09EF">
      <w:pPr>
        <w:shd w:val="clear" w:color="auto" w:fill="FFFFFF"/>
        <w:suppressAutoHyphens/>
        <w:spacing w:line="288" w:lineRule="auto"/>
        <w:ind w:right="25"/>
        <w:jc w:val="both"/>
        <w:rPr>
          <w:rFonts w:ascii="Arial" w:hAnsi="Arial" w:cs="Arial"/>
          <w:sz w:val="21"/>
          <w:szCs w:val="21"/>
          <w:lang w:val="uk-UA"/>
        </w:rPr>
      </w:pPr>
      <w:r w:rsidRPr="00CB09EF">
        <w:rPr>
          <w:rFonts w:ascii="Arial" w:hAnsi="Arial" w:cs="Arial"/>
          <w:i/>
          <w:iCs/>
          <w:sz w:val="21"/>
          <w:szCs w:val="21"/>
          <w:lang w:val="uk-UA"/>
        </w:rPr>
        <w:t xml:space="preserve">                                         </w:t>
      </w:r>
      <w:r w:rsidR="008E0BA4">
        <w:rPr>
          <w:rFonts w:ascii="Arial" w:hAnsi="Arial" w:cs="Arial"/>
          <w:i/>
          <w:iCs/>
          <w:sz w:val="21"/>
          <w:szCs w:val="21"/>
          <w:lang w:val="uk-UA"/>
        </w:rPr>
        <w:t xml:space="preserve">                         </w:t>
      </w:r>
      <w:r w:rsidRPr="00CB09EF">
        <w:rPr>
          <w:rFonts w:ascii="Arial" w:hAnsi="Arial" w:cs="Arial"/>
          <w:i/>
          <w:iCs/>
          <w:sz w:val="21"/>
          <w:szCs w:val="21"/>
          <w:lang w:val="uk-UA"/>
        </w:rPr>
        <w:t xml:space="preserve"> </w:t>
      </w:r>
      <w:r w:rsidR="00325DE4" w:rsidRPr="008F0651">
        <w:rPr>
          <w:rFonts w:ascii="Arial" w:hAnsi="Arial" w:cs="Arial"/>
          <w:i/>
          <w:iCs/>
          <w:sz w:val="21"/>
          <w:szCs w:val="21"/>
          <w:lang w:val="uk-UA"/>
        </w:rPr>
        <w:t>EP</w:t>
      </w:r>
      <w:r w:rsidR="00841A75" w:rsidRPr="008F0651">
        <w:rPr>
          <w:rFonts w:ascii="Arial" w:hAnsi="Arial" w:cs="Arial"/>
          <w:iCs/>
          <w:sz w:val="21"/>
          <w:szCs w:val="21"/>
          <w:vertAlign w:val="subscript"/>
          <w:lang w:val="en-US"/>
        </w:rPr>
        <w:t>us</w:t>
      </w:r>
      <w:r w:rsidR="00D9088B" w:rsidRPr="008F0651">
        <w:rPr>
          <w:rFonts w:ascii="Arial" w:hAnsi="Arial" w:cs="Arial"/>
          <w:iCs/>
          <w:sz w:val="21"/>
          <w:szCs w:val="21"/>
          <w:vertAlign w:val="subscript"/>
          <w:lang w:val="en-US"/>
        </w:rPr>
        <w:t>e</w:t>
      </w:r>
      <w:r w:rsidR="00325DE4" w:rsidRPr="008F0651">
        <w:rPr>
          <w:rFonts w:ascii="Arial" w:hAnsi="Arial" w:cs="Arial"/>
          <w:sz w:val="21"/>
          <w:szCs w:val="21"/>
          <w:lang w:val="uk-UA"/>
        </w:rPr>
        <w:t xml:space="preserve">≤ </w:t>
      </w:r>
      <w:r w:rsidR="00325DE4" w:rsidRPr="008F0651">
        <w:rPr>
          <w:rFonts w:ascii="Arial" w:hAnsi="Arial" w:cs="Arial"/>
          <w:i/>
          <w:iCs/>
          <w:sz w:val="21"/>
          <w:szCs w:val="21"/>
          <w:lang w:val="uk-UA"/>
        </w:rPr>
        <w:t>EP</w:t>
      </w:r>
      <w:r w:rsidR="00E94292" w:rsidRPr="008F0651">
        <w:rPr>
          <w:rFonts w:ascii="Arial" w:hAnsi="Arial" w:cs="Arial"/>
          <w:iCs/>
          <w:sz w:val="21"/>
          <w:szCs w:val="21"/>
          <w:vertAlign w:val="subscript"/>
          <w:lang w:val="en-US"/>
        </w:rPr>
        <w:t>p</w:t>
      </w:r>
      <w:r w:rsidR="00325DE4" w:rsidRPr="008F0651">
        <w:rPr>
          <w:rFonts w:ascii="Arial" w:hAnsi="Arial" w:cs="Arial"/>
          <w:sz w:val="21"/>
          <w:szCs w:val="21"/>
          <w:lang w:val="uk-UA"/>
        </w:rPr>
        <w:t xml:space="preserve">,      </w:t>
      </w:r>
      <w:r w:rsidR="00325DE4" w:rsidRPr="008F0651">
        <w:rPr>
          <w:rFonts w:ascii="Arial" w:hAnsi="Arial" w:cs="Arial"/>
          <w:sz w:val="21"/>
          <w:szCs w:val="21"/>
          <w:lang w:val="uk-UA"/>
        </w:rPr>
        <w:tab/>
      </w:r>
      <w:r w:rsidRPr="008E0BA4">
        <w:rPr>
          <w:rFonts w:ascii="Arial" w:hAnsi="Arial" w:cs="Arial"/>
          <w:sz w:val="21"/>
          <w:szCs w:val="21"/>
        </w:rPr>
        <w:t xml:space="preserve">                                                </w:t>
      </w:r>
      <w:r w:rsidR="00B96997">
        <w:rPr>
          <w:rFonts w:ascii="Arial" w:hAnsi="Arial" w:cs="Arial"/>
          <w:sz w:val="21"/>
          <w:szCs w:val="21"/>
          <w:lang w:val="uk-UA"/>
        </w:rPr>
        <w:t xml:space="preserve">    </w:t>
      </w:r>
      <w:r w:rsidR="00B21F11">
        <w:rPr>
          <w:rFonts w:ascii="Arial" w:hAnsi="Arial" w:cs="Arial"/>
          <w:sz w:val="21"/>
          <w:szCs w:val="21"/>
          <w:lang w:val="uk-UA"/>
        </w:rPr>
        <w:t xml:space="preserve">    (</w:t>
      </w:r>
      <w:r w:rsidR="00325DE4" w:rsidRPr="008F0651">
        <w:rPr>
          <w:rFonts w:ascii="Arial" w:hAnsi="Arial" w:cs="Arial"/>
          <w:sz w:val="21"/>
          <w:szCs w:val="21"/>
          <w:lang w:val="uk-UA"/>
        </w:rPr>
        <w:t>1)</w:t>
      </w:r>
    </w:p>
    <w:p w:rsidR="00E06CAC" w:rsidRPr="008F0651" w:rsidRDefault="00E06CAC" w:rsidP="00440C13">
      <w:pPr>
        <w:shd w:val="clear" w:color="auto" w:fill="FFFFFF"/>
        <w:suppressAutoHyphens/>
        <w:spacing w:line="288" w:lineRule="auto"/>
        <w:ind w:left="4254" w:right="25"/>
        <w:rPr>
          <w:rFonts w:ascii="Arial" w:hAnsi="Arial" w:cs="Arial"/>
          <w:sz w:val="21"/>
          <w:szCs w:val="21"/>
          <w:lang w:val="uk-UA"/>
        </w:rPr>
      </w:pPr>
    </w:p>
    <w:p w:rsidR="002E3DF9" w:rsidRDefault="002E3DF9" w:rsidP="002E3DF9">
      <w:pPr>
        <w:shd w:val="clear" w:color="auto" w:fill="FFFFFF"/>
        <w:suppressAutoHyphens/>
        <w:spacing w:line="288" w:lineRule="auto"/>
        <w:ind w:right="25"/>
        <w:rPr>
          <w:rFonts w:ascii="Arial" w:hAnsi="Arial" w:cs="Arial"/>
          <w:spacing w:val="3"/>
          <w:sz w:val="21"/>
          <w:szCs w:val="21"/>
          <w:lang w:val="uk-UA"/>
        </w:rPr>
      </w:pPr>
      <w:r>
        <w:rPr>
          <w:rFonts w:ascii="Arial" w:hAnsi="Arial" w:cs="Arial"/>
          <w:spacing w:val="3"/>
          <w:sz w:val="21"/>
          <w:szCs w:val="21"/>
          <w:lang w:val="uk-UA"/>
        </w:rPr>
        <w:t xml:space="preserve"> </w:t>
      </w:r>
      <w:r w:rsidR="00325DE4" w:rsidRPr="008F0651">
        <w:rPr>
          <w:rFonts w:ascii="Arial" w:hAnsi="Arial" w:cs="Arial"/>
          <w:spacing w:val="3"/>
          <w:sz w:val="21"/>
          <w:szCs w:val="21"/>
          <w:lang w:val="uk-UA"/>
        </w:rPr>
        <w:t xml:space="preserve">де </w:t>
      </w:r>
      <w:r w:rsidR="00325DE4" w:rsidRPr="008F0651">
        <w:rPr>
          <w:rFonts w:ascii="Arial" w:hAnsi="Arial" w:cs="Arial"/>
          <w:i/>
          <w:iCs/>
          <w:sz w:val="21"/>
          <w:szCs w:val="21"/>
          <w:lang w:val="uk-UA"/>
        </w:rPr>
        <w:t>EP</w:t>
      </w:r>
      <w:r w:rsidR="00841A75" w:rsidRPr="008F0651">
        <w:rPr>
          <w:rFonts w:ascii="Arial" w:hAnsi="Arial" w:cs="Arial"/>
          <w:iCs/>
          <w:sz w:val="21"/>
          <w:szCs w:val="21"/>
          <w:vertAlign w:val="subscript"/>
          <w:lang w:val="en-US"/>
        </w:rPr>
        <w:t>us</w:t>
      </w:r>
      <w:r w:rsidR="00D9088B" w:rsidRPr="008F0651">
        <w:rPr>
          <w:rFonts w:ascii="Arial" w:hAnsi="Arial" w:cs="Arial"/>
          <w:iCs/>
          <w:sz w:val="21"/>
          <w:szCs w:val="21"/>
          <w:vertAlign w:val="subscript"/>
          <w:lang w:val="en-US"/>
        </w:rPr>
        <w:t>e</w:t>
      </w:r>
      <w:r w:rsidR="00325DE4" w:rsidRPr="008F0651">
        <w:rPr>
          <w:rFonts w:ascii="Arial" w:hAnsi="Arial" w:cs="Arial"/>
          <w:i/>
          <w:iCs/>
          <w:color w:val="000000"/>
          <w:sz w:val="21"/>
          <w:szCs w:val="21"/>
          <w:lang w:val="uk-UA"/>
        </w:rPr>
        <w:sym w:font="Symbol" w:char="F02D"/>
      </w:r>
      <w:r w:rsidR="008E0BA4">
        <w:rPr>
          <w:rFonts w:ascii="Arial" w:hAnsi="Arial" w:cs="Arial"/>
          <w:i/>
          <w:iCs/>
          <w:color w:val="000000"/>
          <w:sz w:val="21"/>
          <w:szCs w:val="21"/>
          <w:lang w:val="uk-UA"/>
        </w:rPr>
        <w:t xml:space="preserve"> </w:t>
      </w:r>
      <w:r w:rsidR="00A47BDB" w:rsidRPr="008F0651">
        <w:rPr>
          <w:rFonts w:ascii="Arial" w:hAnsi="Arial" w:cs="Arial"/>
          <w:color w:val="000000"/>
          <w:spacing w:val="3"/>
          <w:sz w:val="21"/>
          <w:szCs w:val="21"/>
          <w:lang w:val="uk-UA"/>
        </w:rPr>
        <w:t xml:space="preserve">річне розрахункове або фактичне значення загального показника </w:t>
      </w:r>
      <w:r w:rsidR="00A47BDB" w:rsidRPr="008F0651">
        <w:rPr>
          <w:rFonts w:ascii="Arial" w:hAnsi="Arial" w:cs="Arial"/>
          <w:spacing w:val="3"/>
          <w:sz w:val="21"/>
          <w:szCs w:val="21"/>
          <w:lang w:val="uk-UA"/>
        </w:rPr>
        <w:t xml:space="preserve">питомого </w:t>
      </w:r>
      <w:r w:rsidR="00C971DD">
        <w:rPr>
          <w:rFonts w:ascii="Arial" w:hAnsi="Arial" w:cs="Arial"/>
          <w:spacing w:val="3"/>
          <w:sz w:val="21"/>
          <w:szCs w:val="21"/>
          <w:lang w:val="uk-UA"/>
        </w:rPr>
        <w:t xml:space="preserve">   </w:t>
      </w:r>
      <w:r>
        <w:rPr>
          <w:rFonts w:ascii="Arial" w:hAnsi="Arial" w:cs="Arial"/>
          <w:spacing w:val="3"/>
          <w:sz w:val="21"/>
          <w:szCs w:val="21"/>
          <w:lang w:val="uk-UA"/>
        </w:rPr>
        <w:t xml:space="preserve">     </w:t>
      </w:r>
    </w:p>
    <w:p w:rsidR="007D3262" w:rsidRPr="008E0BA4" w:rsidRDefault="008E0BA4" w:rsidP="007D3262">
      <w:pPr>
        <w:shd w:val="clear" w:color="auto" w:fill="FFFFFF"/>
        <w:suppressAutoHyphens/>
        <w:spacing w:line="288" w:lineRule="auto"/>
        <w:ind w:left="709" w:right="25"/>
        <w:rPr>
          <w:rFonts w:ascii="Arial" w:hAnsi="Arial" w:cs="Arial"/>
          <w:i/>
          <w:iCs/>
          <w:spacing w:val="-10"/>
          <w:sz w:val="21"/>
          <w:szCs w:val="21"/>
          <w:lang w:val="uk-UA"/>
        </w:rPr>
      </w:pPr>
      <w:r>
        <w:rPr>
          <w:rFonts w:ascii="Arial" w:hAnsi="Arial" w:cs="Arial"/>
          <w:spacing w:val="-10"/>
          <w:sz w:val="21"/>
          <w:szCs w:val="21"/>
          <w:lang w:val="uk-UA"/>
        </w:rPr>
        <w:t xml:space="preserve">       </w:t>
      </w:r>
      <w:r w:rsidR="00325DE4" w:rsidRPr="008E0BA4">
        <w:rPr>
          <w:rFonts w:ascii="Arial" w:hAnsi="Arial" w:cs="Arial"/>
          <w:spacing w:val="-10"/>
          <w:sz w:val="21"/>
          <w:szCs w:val="21"/>
          <w:lang w:val="uk-UA"/>
        </w:rPr>
        <w:t>енерго</w:t>
      </w:r>
      <w:r w:rsidR="00C2113A" w:rsidRPr="008E0BA4">
        <w:rPr>
          <w:rFonts w:ascii="Arial" w:hAnsi="Arial" w:cs="Arial"/>
          <w:spacing w:val="-10"/>
          <w:sz w:val="21"/>
          <w:szCs w:val="21"/>
          <w:lang w:val="uk-UA"/>
        </w:rPr>
        <w:t>споживання</w:t>
      </w:r>
      <w:r w:rsidR="00325DE4" w:rsidRPr="008E0BA4">
        <w:rPr>
          <w:rFonts w:ascii="Arial" w:hAnsi="Arial" w:cs="Arial"/>
          <w:spacing w:val="-10"/>
          <w:sz w:val="21"/>
          <w:szCs w:val="21"/>
          <w:lang w:val="uk-UA"/>
        </w:rPr>
        <w:t xml:space="preserve"> будівлі</w:t>
      </w:r>
      <w:r w:rsidR="00850914" w:rsidRPr="008E0BA4">
        <w:rPr>
          <w:rFonts w:ascii="Arial" w:hAnsi="Arial" w:cs="Arial"/>
          <w:spacing w:val="-10"/>
          <w:sz w:val="21"/>
          <w:szCs w:val="21"/>
          <w:lang w:val="uk-UA"/>
        </w:rPr>
        <w:t xml:space="preserve"> при опаленні та охолодженні</w:t>
      </w:r>
      <w:r w:rsidR="00325DE4" w:rsidRPr="008E0BA4">
        <w:rPr>
          <w:rFonts w:ascii="Arial" w:hAnsi="Arial" w:cs="Arial"/>
          <w:spacing w:val="-10"/>
          <w:sz w:val="21"/>
          <w:szCs w:val="21"/>
          <w:lang w:val="uk-UA"/>
        </w:rPr>
        <w:t xml:space="preserve">, що визначають згідно з </w:t>
      </w:r>
      <w:r w:rsidR="00903A4C" w:rsidRPr="008E0BA4">
        <w:rPr>
          <w:rFonts w:ascii="Arial" w:hAnsi="Arial" w:cs="Arial"/>
          <w:spacing w:val="-10"/>
          <w:sz w:val="21"/>
          <w:szCs w:val="21"/>
          <w:lang w:val="uk-UA"/>
        </w:rPr>
        <w:t>4.3</w:t>
      </w:r>
      <w:r w:rsidR="00325DE4" w:rsidRPr="008E0BA4">
        <w:rPr>
          <w:rFonts w:ascii="Arial" w:hAnsi="Arial" w:cs="Arial"/>
          <w:spacing w:val="-10"/>
          <w:sz w:val="21"/>
          <w:szCs w:val="21"/>
          <w:lang w:val="uk-UA"/>
        </w:rPr>
        <w:t>;</w:t>
      </w:r>
      <w:r w:rsidR="002E3DF9" w:rsidRPr="008E0BA4">
        <w:rPr>
          <w:rFonts w:ascii="Arial" w:hAnsi="Arial" w:cs="Arial"/>
          <w:i/>
          <w:iCs/>
          <w:spacing w:val="-10"/>
          <w:sz w:val="21"/>
          <w:szCs w:val="21"/>
          <w:lang w:val="uk-UA"/>
        </w:rPr>
        <w:t xml:space="preserve"> </w:t>
      </w:r>
    </w:p>
    <w:p w:rsidR="00325DE4" w:rsidRPr="007D3262" w:rsidRDefault="008E0BA4" w:rsidP="008E0BA4">
      <w:pPr>
        <w:shd w:val="clear" w:color="auto" w:fill="FFFFFF"/>
        <w:suppressAutoHyphens/>
        <w:spacing w:line="288" w:lineRule="auto"/>
        <w:ind w:left="993" w:right="25" w:hanging="993"/>
        <w:rPr>
          <w:rFonts w:ascii="Arial" w:hAnsi="Arial" w:cs="Arial"/>
          <w:sz w:val="21"/>
          <w:szCs w:val="21"/>
          <w:lang w:val="uk-UA"/>
        </w:rPr>
      </w:pPr>
      <w:r>
        <w:rPr>
          <w:rFonts w:ascii="Arial" w:hAnsi="Arial" w:cs="Arial"/>
          <w:i/>
          <w:iCs/>
          <w:sz w:val="21"/>
          <w:szCs w:val="21"/>
          <w:lang w:val="uk-UA"/>
        </w:rPr>
        <w:t xml:space="preserve">      </w:t>
      </w:r>
      <w:r w:rsidR="00325DE4" w:rsidRPr="008F0651">
        <w:rPr>
          <w:rFonts w:ascii="Arial" w:hAnsi="Arial" w:cs="Arial"/>
          <w:i/>
          <w:iCs/>
          <w:sz w:val="21"/>
          <w:szCs w:val="21"/>
          <w:lang w:val="uk-UA"/>
        </w:rPr>
        <w:t>EP</w:t>
      </w:r>
      <w:r w:rsidR="00E94292" w:rsidRPr="008F0651">
        <w:rPr>
          <w:rFonts w:ascii="Arial" w:hAnsi="Arial" w:cs="Arial"/>
          <w:sz w:val="21"/>
          <w:szCs w:val="21"/>
          <w:vertAlign w:val="subscript"/>
          <w:lang w:val="en-US"/>
        </w:rPr>
        <w:t>p</w:t>
      </w:r>
      <w:r w:rsidR="00325DE4" w:rsidRPr="008F0651">
        <w:rPr>
          <w:rFonts w:ascii="Arial" w:hAnsi="Arial" w:cs="Arial"/>
          <w:i/>
          <w:iCs/>
          <w:sz w:val="21"/>
          <w:szCs w:val="21"/>
          <w:lang w:val="uk-UA"/>
        </w:rPr>
        <w:sym w:font="Symbol" w:char="F02D"/>
      </w:r>
      <w:r>
        <w:rPr>
          <w:rFonts w:ascii="Arial" w:hAnsi="Arial" w:cs="Arial"/>
          <w:i/>
          <w:iCs/>
          <w:sz w:val="21"/>
          <w:szCs w:val="21"/>
          <w:lang w:val="uk-UA"/>
        </w:rPr>
        <w:t xml:space="preserve">   </w:t>
      </w:r>
      <w:r w:rsidR="00670654" w:rsidRPr="008F0651">
        <w:rPr>
          <w:rFonts w:ascii="Arial" w:hAnsi="Arial" w:cs="Arial"/>
          <w:spacing w:val="3"/>
          <w:sz w:val="21"/>
          <w:szCs w:val="21"/>
          <w:lang w:val="uk-UA"/>
        </w:rPr>
        <w:t>граничне значення питомого енергоспоживання при опаленні та охолодженні житлових</w:t>
      </w:r>
      <w:r w:rsidR="00850914" w:rsidRPr="008F0651">
        <w:rPr>
          <w:rFonts w:ascii="Arial" w:hAnsi="Arial" w:cs="Arial"/>
          <w:spacing w:val="3"/>
          <w:sz w:val="21"/>
          <w:szCs w:val="21"/>
          <w:lang w:val="uk-UA"/>
        </w:rPr>
        <w:t>,</w:t>
      </w:r>
      <w:proofErr w:type="spellStart"/>
      <w:r w:rsidR="00850914" w:rsidRPr="008F0651">
        <w:rPr>
          <w:rFonts w:ascii="Arial" w:hAnsi="Arial" w:cs="Arial"/>
          <w:spacing w:val="3"/>
          <w:sz w:val="21"/>
          <w:szCs w:val="21"/>
          <w:lang w:val="uk-UA"/>
        </w:rPr>
        <w:t>кВт∙год</w:t>
      </w:r>
      <w:proofErr w:type="spellEnd"/>
      <w:r w:rsidR="00850914" w:rsidRPr="008F0651">
        <w:rPr>
          <w:rFonts w:ascii="Arial" w:hAnsi="Arial" w:cs="Arial"/>
          <w:spacing w:val="3"/>
          <w:sz w:val="21"/>
          <w:szCs w:val="21"/>
          <w:lang w:val="uk-UA"/>
        </w:rPr>
        <w:t>/м</w:t>
      </w:r>
      <w:r w:rsidR="00850914" w:rsidRPr="008F0651">
        <w:rPr>
          <w:rFonts w:ascii="Arial" w:hAnsi="Arial" w:cs="Arial"/>
          <w:spacing w:val="3"/>
          <w:sz w:val="21"/>
          <w:szCs w:val="21"/>
          <w:vertAlign w:val="superscript"/>
          <w:lang w:val="uk-UA"/>
        </w:rPr>
        <w:t>2</w:t>
      </w:r>
      <w:r w:rsidR="00850914" w:rsidRPr="008F0651">
        <w:rPr>
          <w:rFonts w:ascii="Arial" w:hAnsi="Arial" w:cs="Arial"/>
          <w:spacing w:val="3"/>
          <w:sz w:val="21"/>
          <w:szCs w:val="21"/>
          <w:lang w:val="uk-UA"/>
        </w:rPr>
        <w:t>,</w:t>
      </w:r>
      <w:r w:rsidR="0011367B" w:rsidRPr="008F0651">
        <w:rPr>
          <w:rFonts w:ascii="Arial" w:hAnsi="Arial" w:cs="Arial"/>
          <w:spacing w:val="3"/>
          <w:sz w:val="21"/>
          <w:szCs w:val="21"/>
          <w:lang w:val="uk-UA"/>
        </w:rPr>
        <w:t xml:space="preserve"> та громадських будівель,</w:t>
      </w:r>
      <w:r w:rsidR="001D00C1" w:rsidRPr="008F0651">
        <w:rPr>
          <w:rFonts w:ascii="Arial" w:hAnsi="Arial" w:cs="Arial"/>
          <w:spacing w:val="3"/>
          <w:sz w:val="21"/>
          <w:szCs w:val="21"/>
          <w:lang w:val="uk-UA"/>
        </w:rPr>
        <w:t>[</w:t>
      </w:r>
      <w:proofErr w:type="spellStart"/>
      <w:r w:rsidR="00670654" w:rsidRPr="008F0651">
        <w:rPr>
          <w:rFonts w:ascii="Arial" w:hAnsi="Arial" w:cs="Arial"/>
          <w:spacing w:val="3"/>
          <w:sz w:val="21"/>
          <w:szCs w:val="21"/>
          <w:lang w:val="uk-UA"/>
        </w:rPr>
        <w:t>кВт</w:t>
      </w:r>
      <w:r w:rsidR="00903A4C" w:rsidRPr="008F0651">
        <w:rPr>
          <w:rFonts w:ascii="Arial" w:hAnsi="Arial" w:cs="Arial"/>
          <w:spacing w:val="3"/>
          <w:sz w:val="21"/>
          <w:szCs w:val="21"/>
          <w:lang w:val="uk-UA"/>
        </w:rPr>
        <w:t>∙</w:t>
      </w:r>
      <w:r w:rsidR="00670654" w:rsidRPr="008F0651">
        <w:rPr>
          <w:rFonts w:ascii="Arial" w:hAnsi="Arial" w:cs="Arial"/>
          <w:spacing w:val="3"/>
          <w:sz w:val="21"/>
          <w:szCs w:val="21"/>
          <w:lang w:val="uk-UA"/>
        </w:rPr>
        <w:t>год</w:t>
      </w:r>
      <w:proofErr w:type="spellEnd"/>
      <w:r w:rsidR="00670654" w:rsidRPr="008F0651">
        <w:rPr>
          <w:rFonts w:ascii="Arial" w:hAnsi="Arial" w:cs="Arial"/>
          <w:spacing w:val="3"/>
          <w:sz w:val="21"/>
          <w:szCs w:val="21"/>
          <w:lang w:val="uk-UA"/>
        </w:rPr>
        <w:t>/м</w:t>
      </w:r>
      <w:r w:rsidR="00670654" w:rsidRPr="008F0651">
        <w:rPr>
          <w:rFonts w:ascii="Arial" w:hAnsi="Arial" w:cs="Arial"/>
          <w:spacing w:val="3"/>
          <w:sz w:val="21"/>
          <w:szCs w:val="21"/>
          <w:vertAlign w:val="superscript"/>
          <w:lang w:val="uk-UA"/>
        </w:rPr>
        <w:t>3</w:t>
      </w:r>
      <w:r w:rsidR="001D00C1" w:rsidRPr="008F0651">
        <w:rPr>
          <w:rFonts w:ascii="Arial" w:hAnsi="Arial" w:cs="Arial"/>
          <w:spacing w:val="3"/>
          <w:sz w:val="21"/>
          <w:szCs w:val="21"/>
          <w:lang w:val="uk-UA"/>
        </w:rPr>
        <w:t>]</w:t>
      </w:r>
      <w:r w:rsidR="00670654" w:rsidRPr="008F0651">
        <w:rPr>
          <w:rFonts w:ascii="Arial" w:hAnsi="Arial" w:cs="Arial"/>
          <w:spacing w:val="3"/>
          <w:sz w:val="21"/>
          <w:szCs w:val="21"/>
          <w:lang w:val="uk-UA"/>
        </w:rPr>
        <w:t xml:space="preserve">,що </w:t>
      </w:r>
      <w:r w:rsidR="00841A75" w:rsidRPr="008F0651">
        <w:rPr>
          <w:rFonts w:ascii="Arial" w:hAnsi="Arial" w:cs="Arial"/>
          <w:spacing w:val="3"/>
          <w:sz w:val="21"/>
          <w:szCs w:val="21"/>
          <w:lang w:val="uk-UA"/>
        </w:rPr>
        <w:t>наведене у</w:t>
      </w:r>
      <w:r w:rsidR="00B21F11">
        <w:rPr>
          <w:rFonts w:ascii="Arial" w:hAnsi="Arial" w:cs="Arial"/>
          <w:spacing w:val="3"/>
          <w:sz w:val="21"/>
          <w:szCs w:val="21"/>
          <w:lang w:val="uk-UA"/>
        </w:rPr>
        <w:t xml:space="preserve"> </w:t>
      </w:r>
      <w:r w:rsidR="00CB4679" w:rsidRPr="008F0651">
        <w:rPr>
          <w:rFonts w:ascii="Arial" w:hAnsi="Arial" w:cs="Arial"/>
          <w:spacing w:val="3"/>
          <w:sz w:val="21"/>
          <w:szCs w:val="21"/>
          <w:lang w:val="uk-UA"/>
        </w:rPr>
        <w:t xml:space="preserve">додатку до Наказу </w:t>
      </w:r>
      <w:proofErr w:type="spellStart"/>
      <w:r w:rsidR="00CB4679" w:rsidRPr="008F0651">
        <w:rPr>
          <w:rFonts w:ascii="Arial" w:hAnsi="Arial" w:cs="Arial"/>
          <w:spacing w:val="3"/>
          <w:sz w:val="21"/>
          <w:szCs w:val="21"/>
          <w:lang w:val="uk-UA"/>
        </w:rPr>
        <w:t>Мінрегіону</w:t>
      </w:r>
      <w:proofErr w:type="spellEnd"/>
      <w:r w:rsidR="00CB4679" w:rsidRPr="008F0651">
        <w:rPr>
          <w:rFonts w:ascii="Arial" w:hAnsi="Arial" w:cs="Arial"/>
          <w:spacing w:val="3"/>
          <w:sz w:val="21"/>
          <w:szCs w:val="21"/>
          <w:lang w:val="uk-UA"/>
        </w:rPr>
        <w:t xml:space="preserve"> [</w:t>
      </w:r>
      <w:r w:rsidR="00721367" w:rsidRPr="008F0651">
        <w:rPr>
          <w:rFonts w:ascii="Arial" w:hAnsi="Arial" w:cs="Arial"/>
          <w:spacing w:val="3"/>
          <w:sz w:val="21"/>
          <w:szCs w:val="21"/>
          <w:lang w:val="uk-UA"/>
        </w:rPr>
        <w:t>3</w:t>
      </w:r>
      <w:r w:rsidR="00CB4679" w:rsidRPr="008F0651">
        <w:rPr>
          <w:rFonts w:ascii="Arial" w:hAnsi="Arial" w:cs="Arial"/>
          <w:spacing w:val="3"/>
          <w:sz w:val="21"/>
          <w:szCs w:val="21"/>
          <w:lang w:val="uk-UA"/>
        </w:rPr>
        <w:t>]</w:t>
      </w:r>
      <w:r w:rsidR="00E31182">
        <w:rPr>
          <w:rFonts w:ascii="Arial" w:hAnsi="Arial" w:cs="Arial"/>
          <w:spacing w:val="3"/>
          <w:sz w:val="21"/>
          <w:szCs w:val="21"/>
          <w:lang w:val="uk-UA"/>
        </w:rPr>
        <w:t xml:space="preserve"> </w:t>
      </w:r>
      <w:r w:rsidR="00325DE4" w:rsidRPr="008F0651">
        <w:rPr>
          <w:rFonts w:ascii="Arial" w:hAnsi="Arial" w:cs="Arial"/>
          <w:spacing w:val="4"/>
          <w:sz w:val="21"/>
          <w:szCs w:val="21"/>
          <w:lang w:val="uk-UA"/>
        </w:rPr>
        <w:t>залежно від призначення</w:t>
      </w:r>
      <w:r>
        <w:rPr>
          <w:rFonts w:ascii="Arial" w:hAnsi="Arial" w:cs="Arial"/>
          <w:spacing w:val="4"/>
          <w:sz w:val="21"/>
          <w:szCs w:val="21"/>
          <w:lang w:val="uk-UA"/>
        </w:rPr>
        <w:t xml:space="preserve"> </w:t>
      </w:r>
      <w:r w:rsidR="00325DE4" w:rsidRPr="008F0651">
        <w:rPr>
          <w:rFonts w:ascii="Arial" w:hAnsi="Arial" w:cs="Arial"/>
          <w:spacing w:val="4"/>
          <w:sz w:val="21"/>
          <w:szCs w:val="21"/>
          <w:lang w:val="uk-UA"/>
        </w:rPr>
        <w:t>будівлі, її поверховості</w:t>
      </w:r>
      <w:r w:rsidR="008857A4" w:rsidRPr="008F0651">
        <w:rPr>
          <w:rFonts w:ascii="Arial" w:hAnsi="Arial" w:cs="Arial"/>
          <w:spacing w:val="4"/>
          <w:sz w:val="21"/>
          <w:szCs w:val="21"/>
          <w:lang w:val="uk-UA"/>
        </w:rPr>
        <w:t xml:space="preserve"> або</w:t>
      </w:r>
      <w:r w:rsidR="00584DCC" w:rsidRPr="008F0651">
        <w:rPr>
          <w:rFonts w:ascii="Arial" w:hAnsi="Arial" w:cs="Arial"/>
          <w:spacing w:val="4"/>
          <w:sz w:val="21"/>
          <w:szCs w:val="21"/>
          <w:lang w:val="uk-UA"/>
        </w:rPr>
        <w:t xml:space="preserve"> показника компактності</w:t>
      </w:r>
      <w:r w:rsidR="00F21D90" w:rsidRPr="008F0651">
        <w:rPr>
          <w:rFonts w:ascii="Arial" w:hAnsi="Arial" w:cs="Arial"/>
          <w:spacing w:val="4"/>
          <w:sz w:val="21"/>
          <w:szCs w:val="21"/>
          <w:lang w:val="uk-UA"/>
        </w:rPr>
        <w:t>,</w:t>
      </w:r>
      <w:r w:rsidR="00325DE4" w:rsidRPr="008F0651">
        <w:rPr>
          <w:rFonts w:ascii="Arial" w:hAnsi="Arial" w:cs="Arial"/>
          <w:spacing w:val="4"/>
          <w:sz w:val="21"/>
          <w:szCs w:val="21"/>
          <w:lang w:val="uk-UA"/>
        </w:rPr>
        <w:t xml:space="preserve"> температурної зони експлуатації</w:t>
      </w:r>
      <w:r w:rsidR="00325DE4" w:rsidRPr="008F0651">
        <w:rPr>
          <w:rFonts w:ascii="Arial" w:hAnsi="Arial" w:cs="Arial"/>
          <w:spacing w:val="3"/>
          <w:sz w:val="21"/>
          <w:szCs w:val="21"/>
          <w:lang w:val="uk-UA"/>
        </w:rPr>
        <w:t xml:space="preserve">, </w:t>
      </w:r>
      <w:r w:rsidR="00DA5B85" w:rsidRPr="008F0651">
        <w:rPr>
          <w:rFonts w:ascii="Arial" w:hAnsi="Arial" w:cs="Arial"/>
          <w:spacing w:val="3"/>
          <w:sz w:val="21"/>
          <w:szCs w:val="21"/>
          <w:lang w:val="uk-UA"/>
        </w:rPr>
        <w:t xml:space="preserve">яка визначається </w:t>
      </w:r>
      <w:r w:rsidR="00325DE4" w:rsidRPr="008F0651">
        <w:rPr>
          <w:rFonts w:ascii="Arial" w:hAnsi="Arial" w:cs="Arial"/>
          <w:spacing w:val="3"/>
          <w:sz w:val="21"/>
          <w:szCs w:val="21"/>
          <w:lang w:val="uk-UA"/>
        </w:rPr>
        <w:t>з</w:t>
      </w:r>
      <w:r w:rsidR="00C971DD">
        <w:rPr>
          <w:rFonts w:ascii="Arial" w:hAnsi="Arial" w:cs="Arial"/>
          <w:spacing w:val="3"/>
          <w:sz w:val="21"/>
          <w:szCs w:val="21"/>
          <w:lang w:val="uk-UA"/>
        </w:rPr>
        <w:t>гідно з</w:t>
      </w:r>
      <w:r w:rsidR="00325DE4" w:rsidRPr="008F0651">
        <w:rPr>
          <w:rFonts w:ascii="Arial" w:hAnsi="Arial" w:cs="Arial"/>
          <w:spacing w:val="3"/>
          <w:sz w:val="21"/>
          <w:szCs w:val="21"/>
          <w:lang w:val="uk-UA"/>
        </w:rPr>
        <w:t xml:space="preserve"> додатком </w:t>
      </w:r>
      <w:r w:rsidR="006A13B9" w:rsidRPr="008F0651">
        <w:rPr>
          <w:rFonts w:ascii="Arial" w:hAnsi="Arial" w:cs="Arial"/>
          <w:spacing w:val="3"/>
          <w:sz w:val="21"/>
          <w:szCs w:val="21"/>
          <w:lang w:val="uk-UA"/>
        </w:rPr>
        <w:t>А</w:t>
      </w:r>
      <w:r w:rsidR="00E06CAC" w:rsidRPr="008F0651">
        <w:rPr>
          <w:rFonts w:ascii="Arial" w:hAnsi="Arial" w:cs="Arial"/>
          <w:spacing w:val="3"/>
          <w:sz w:val="21"/>
          <w:szCs w:val="21"/>
          <w:lang w:val="uk-UA"/>
        </w:rPr>
        <w:t xml:space="preserve"> цих норм</w:t>
      </w:r>
      <w:r w:rsidR="0091198E" w:rsidRPr="008F0651">
        <w:rPr>
          <w:rFonts w:ascii="Arial" w:hAnsi="Arial" w:cs="Arial"/>
          <w:spacing w:val="3"/>
          <w:sz w:val="21"/>
          <w:szCs w:val="21"/>
          <w:lang w:val="uk-UA"/>
        </w:rPr>
        <w:t>.</w:t>
      </w:r>
    </w:p>
    <w:p w:rsidR="00F575CD" w:rsidRPr="008F0651" w:rsidRDefault="00F575CD" w:rsidP="00440C13">
      <w:pPr>
        <w:spacing w:line="288" w:lineRule="auto"/>
        <w:ind w:firstLine="709"/>
        <w:contextualSpacing/>
        <w:jc w:val="both"/>
        <w:rPr>
          <w:rFonts w:ascii="Arial" w:hAnsi="Arial" w:cs="Arial"/>
          <w:iCs/>
          <w:spacing w:val="3"/>
          <w:sz w:val="21"/>
          <w:szCs w:val="21"/>
          <w:lang w:val="uk-UA"/>
        </w:rPr>
      </w:pPr>
      <w:r w:rsidRPr="008F0651">
        <w:rPr>
          <w:rFonts w:ascii="Arial" w:hAnsi="Arial" w:cs="Arial"/>
          <w:b/>
          <w:iCs/>
          <w:spacing w:val="3"/>
          <w:sz w:val="21"/>
          <w:szCs w:val="21"/>
          <w:lang w:val="uk-UA"/>
        </w:rPr>
        <w:t>4.3</w:t>
      </w:r>
      <w:r w:rsidRPr="008F0651">
        <w:rPr>
          <w:rFonts w:ascii="Arial" w:hAnsi="Arial" w:cs="Arial"/>
          <w:iCs/>
          <w:spacing w:val="3"/>
          <w:sz w:val="21"/>
          <w:szCs w:val="21"/>
          <w:lang w:val="uk-UA"/>
        </w:rPr>
        <w:t xml:space="preserve"> Розрахункове значення </w:t>
      </w:r>
      <w:r w:rsidRPr="008F0651">
        <w:rPr>
          <w:rFonts w:ascii="Arial" w:hAnsi="Arial" w:cs="Arial"/>
          <w:i/>
          <w:iCs/>
          <w:spacing w:val="3"/>
          <w:sz w:val="21"/>
          <w:szCs w:val="21"/>
          <w:lang w:val="uk-UA"/>
        </w:rPr>
        <w:t>EP</w:t>
      </w:r>
      <w:r w:rsidR="00841A75" w:rsidRPr="008F0651">
        <w:rPr>
          <w:rFonts w:ascii="Arial" w:hAnsi="Arial" w:cs="Arial"/>
          <w:iCs/>
          <w:spacing w:val="3"/>
          <w:sz w:val="21"/>
          <w:szCs w:val="21"/>
          <w:vertAlign w:val="subscript"/>
          <w:lang w:val="en-US"/>
        </w:rPr>
        <w:t>us</w:t>
      </w:r>
      <w:r w:rsidR="00D9088B" w:rsidRPr="008F0651">
        <w:rPr>
          <w:rFonts w:ascii="Arial" w:hAnsi="Arial" w:cs="Arial"/>
          <w:iCs/>
          <w:spacing w:val="3"/>
          <w:sz w:val="21"/>
          <w:szCs w:val="21"/>
          <w:vertAlign w:val="subscript"/>
          <w:lang w:val="en-US"/>
        </w:rPr>
        <w:t>e</w:t>
      </w:r>
      <w:r w:rsidRPr="008F0651">
        <w:rPr>
          <w:rFonts w:ascii="Arial" w:hAnsi="Arial" w:cs="Arial"/>
          <w:spacing w:val="-6"/>
          <w:sz w:val="21"/>
          <w:szCs w:val="21"/>
        </w:rPr>
        <w:t>, кВт</w:t>
      </w:r>
      <w:r w:rsidRPr="008F0651">
        <w:rPr>
          <w:rFonts w:ascii="Arial" w:hAnsi="Arial" w:cs="Arial"/>
          <w:sz w:val="21"/>
          <w:szCs w:val="21"/>
        </w:rPr>
        <w:t>∙</w:t>
      </w:r>
      <w:r w:rsidRPr="008F0651">
        <w:rPr>
          <w:rFonts w:ascii="Arial" w:hAnsi="Arial" w:cs="Arial"/>
          <w:spacing w:val="-6"/>
          <w:sz w:val="21"/>
          <w:szCs w:val="21"/>
        </w:rPr>
        <w:t>год/м</w:t>
      </w:r>
      <w:r w:rsidRPr="008F0651">
        <w:rPr>
          <w:rFonts w:ascii="Arial" w:hAnsi="Arial" w:cs="Arial"/>
          <w:spacing w:val="-6"/>
          <w:sz w:val="21"/>
          <w:szCs w:val="21"/>
          <w:vertAlign w:val="superscript"/>
        </w:rPr>
        <w:t>2</w:t>
      </w:r>
      <w:r w:rsidRPr="008F0651">
        <w:rPr>
          <w:rFonts w:ascii="Arial" w:hAnsi="Arial" w:cs="Arial"/>
          <w:spacing w:val="-6"/>
          <w:sz w:val="21"/>
          <w:szCs w:val="21"/>
        </w:rPr>
        <w:t>, [кВт</w:t>
      </w:r>
      <w:r w:rsidRPr="008F0651">
        <w:rPr>
          <w:rFonts w:ascii="Arial" w:hAnsi="Arial" w:cs="Arial"/>
          <w:sz w:val="21"/>
          <w:szCs w:val="21"/>
        </w:rPr>
        <w:t>∙</w:t>
      </w:r>
      <w:r w:rsidRPr="008F0651">
        <w:rPr>
          <w:rFonts w:ascii="Arial" w:hAnsi="Arial" w:cs="Arial"/>
          <w:spacing w:val="-6"/>
          <w:sz w:val="21"/>
          <w:szCs w:val="21"/>
        </w:rPr>
        <w:t>год/м</w:t>
      </w:r>
      <w:r w:rsidRPr="008F0651">
        <w:rPr>
          <w:rFonts w:ascii="Arial" w:hAnsi="Arial" w:cs="Arial"/>
          <w:spacing w:val="-6"/>
          <w:sz w:val="21"/>
          <w:szCs w:val="21"/>
          <w:vertAlign w:val="superscript"/>
        </w:rPr>
        <w:t>3</w:t>
      </w:r>
      <w:r w:rsidRPr="008F0651">
        <w:rPr>
          <w:rFonts w:ascii="Arial" w:hAnsi="Arial" w:cs="Arial"/>
          <w:spacing w:val="-6"/>
          <w:sz w:val="21"/>
          <w:szCs w:val="21"/>
        </w:rPr>
        <w:t>]</w:t>
      </w:r>
      <w:r w:rsidRPr="008F0651">
        <w:rPr>
          <w:rFonts w:ascii="Arial" w:hAnsi="Arial" w:cs="Arial"/>
          <w:spacing w:val="-6"/>
          <w:sz w:val="21"/>
          <w:szCs w:val="21"/>
          <w:lang w:val="uk-UA"/>
        </w:rPr>
        <w:t xml:space="preserve">, </w:t>
      </w:r>
      <w:r w:rsidRPr="008F0651">
        <w:rPr>
          <w:rFonts w:ascii="Arial" w:hAnsi="Arial" w:cs="Arial"/>
          <w:iCs/>
          <w:spacing w:val="3"/>
          <w:sz w:val="21"/>
          <w:szCs w:val="21"/>
          <w:lang w:val="uk-UA"/>
        </w:rPr>
        <w:t xml:space="preserve">визначають за формулою: </w:t>
      </w:r>
    </w:p>
    <w:p w:rsidR="00F575CD" w:rsidRPr="008F0651" w:rsidRDefault="00F575CD" w:rsidP="00440C13">
      <w:pPr>
        <w:shd w:val="clear" w:color="auto" w:fill="FFFFFF"/>
        <w:suppressAutoHyphens/>
        <w:spacing w:line="288" w:lineRule="auto"/>
        <w:ind w:right="25" w:firstLine="709"/>
        <w:jc w:val="both"/>
        <w:rPr>
          <w:rFonts w:ascii="Arial" w:hAnsi="Arial" w:cs="Arial"/>
          <w:iCs/>
          <w:spacing w:val="3"/>
          <w:sz w:val="21"/>
          <w:szCs w:val="21"/>
          <w:lang w:val="uk-UA"/>
        </w:rPr>
      </w:pPr>
      <w:r w:rsidRPr="008F0651">
        <w:rPr>
          <w:rFonts w:ascii="Arial" w:hAnsi="Arial" w:cs="Arial"/>
          <w:iCs/>
          <w:spacing w:val="3"/>
          <w:sz w:val="21"/>
          <w:szCs w:val="21"/>
          <w:lang w:val="uk-UA"/>
        </w:rPr>
        <w:t>для житлових будівель та готелів</w:t>
      </w:r>
    </w:p>
    <w:p w:rsidR="00F575CD" w:rsidRPr="008F0651" w:rsidRDefault="007435B8" w:rsidP="00C971DD">
      <w:pPr>
        <w:shd w:val="clear" w:color="auto" w:fill="FFFFFF"/>
        <w:suppressAutoHyphens/>
        <w:spacing w:line="288" w:lineRule="auto"/>
        <w:ind w:right="25" w:firstLine="709"/>
        <w:jc w:val="center"/>
        <w:rPr>
          <w:rFonts w:ascii="Arial" w:hAnsi="Arial" w:cs="Arial"/>
          <w:spacing w:val="3"/>
          <w:sz w:val="21"/>
          <w:szCs w:val="21"/>
          <w:lang w:val="uk-UA"/>
        </w:rPr>
      </w:pPr>
      <w:r w:rsidRPr="0020658B">
        <w:rPr>
          <w:rFonts w:ascii="Arial" w:hAnsi="Arial" w:cs="Arial"/>
          <w:i/>
          <w:iCs/>
          <w:spacing w:val="3"/>
          <w:sz w:val="21"/>
          <w:szCs w:val="21"/>
          <w:lang w:val="uk-UA"/>
        </w:rPr>
        <w:t xml:space="preserve">                                           </w:t>
      </w:r>
      <w:r w:rsidR="00F575CD" w:rsidRPr="008F0651">
        <w:rPr>
          <w:rFonts w:ascii="Arial" w:hAnsi="Arial" w:cs="Arial"/>
          <w:i/>
          <w:iCs/>
          <w:spacing w:val="3"/>
          <w:sz w:val="21"/>
          <w:szCs w:val="21"/>
          <w:lang w:val="uk-UA"/>
        </w:rPr>
        <w:t>EP</w:t>
      </w:r>
      <w:r w:rsidR="00841A75" w:rsidRPr="008F0651">
        <w:rPr>
          <w:rFonts w:ascii="Arial" w:hAnsi="Arial" w:cs="Arial"/>
          <w:iCs/>
          <w:spacing w:val="3"/>
          <w:sz w:val="21"/>
          <w:szCs w:val="21"/>
          <w:vertAlign w:val="subscript"/>
          <w:lang w:val="en-US"/>
        </w:rPr>
        <w:t>us</w:t>
      </w:r>
      <w:r w:rsidR="00D9088B" w:rsidRPr="008F0651">
        <w:rPr>
          <w:rFonts w:ascii="Arial" w:hAnsi="Arial" w:cs="Arial"/>
          <w:iCs/>
          <w:spacing w:val="3"/>
          <w:sz w:val="21"/>
          <w:szCs w:val="21"/>
          <w:vertAlign w:val="subscript"/>
          <w:lang w:val="en-US"/>
        </w:rPr>
        <w:t>e</w:t>
      </w:r>
      <w:r w:rsidR="00F575CD" w:rsidRPr="008F0651">
        <w:rPr>
          <w:rFonts w:ascii="Arial" w:hAnsi="Arial" w:cs="Arial"/>
          <w:iCs/>
          <w:spacing w:val="3"/>
          <w:sz w:val="21"/>
          <w:szCs w:val="21"/>
          <w:lang w:val="uk-UA"/>
        </w:rPr>
        <w:t>= (</w:t>
      </w:r>
      <w:r w:rsidR="00F575CD" w:rsidRPr="008F0651">
        <w:rPr>
          <w:rFonts w:ascii="Arial" w:hAnsi="Arial" w:cs="Arial"/>
          <w:i/>
          <w:iCs/>
          <w:spacing w:val="3"/>
          <w:sz w:val="21"/>
          <w:szCs w:val="21"/>
          <w:lang w:val="en-US"/>
        </w:rPr>
        <w:t>Q</w:t>
      </w:r>
      <w:r w:rsidR="00F575CD" w:rsidRPr="008F0651">
        <w:rPr>
          <w:rFonts w:ascii="Arial" w:hAnsi="Arial" w:cs="Arial"/>
          <w:iCs/>
          <w:spacing w:val="3"/>
          <w:sz w:val="21"/>
          <w:szCs w:val="21"/>
          <w:vertAlign w:val="subscript"/>
          <w:lang w:val="en-US"/>
        </w:rPr>
        <w:t>H</w:t>
      </w:r>
      <w:r w:rsidR="00F575CD" w:rsidRPr="008F0651">
        <w:rPr>
          <w:rFonts w:ascii="Arial" w:hAnsi="Arial" w:cs="Arial"/>
          <w:iCs/>
          <w:spacing w:val="3"/>
          <w:sz w:val="21"/>
          <w:szCs w:val="21"/>
          <w:vertAlign w:val="subscript"/>
          <w:lang w:val="uk-UA"/>
        </w:rPr>
        <w:t>,</w:t>
      </w:r>
      <w:r w:rsidR="00F575CD" w:rsidRPr="008F0651">
        <w:rPr>
          <w:rFonts w:ascii="Arial" w:hAnsi="Arial" w:cs="Arial"/>
          <w:iCs/>
          <w:spacing w:val="3"/>
          <w:sz w:val="21"/>
          <w:szCs w:val="21"/>
          <w:vertAlign w:val="subscript"/>
          <w:lang w:val="en-US"/>
        </w:rPr>
        <w:t>us</w:t>
      </w:r>
      <w:r w:rsidR="00D9088B" w:rsidRPr="008F0651">
        <w:rPr>
          <w:rFonts w:ascii="Arial" w:hAnsi="Arial" w:cs="Arial"/>
          <w:iCs/>
          <w:spacing w:val="3"/>
          <w:sz w:val="21"/>
          <w:szCs w:val="21"/>
          <w:vertAlign w:val="subscript"/>
          <w:lang w:val="en-US"/>
        </w:rPr>
        <w:t>e</w:t>
      </w:r>
      <w:r w:rsidR="00F575CD" w:rsidRPr="008F0651">
        <w:rPr>
          <w:rFonts w:ascii="Arial" w:hAnsi="Arial" w:cs="Arial"/>
          <w:iCs/>
          <w:spacing w:val="3"/>
          <w:sz w:val="21"/>
          <w:szCs w:val="21"/>
          <w:lang w:val="uk-UA"/>
        </w:rPr>
        <w:t xml:space="preserve"> +</w:t>
      </w:r>
      <w:r w:rsidR="00F575CD" w:rsidRPr="008F0651">
        <w:rPr>
          <w:rFonts w:ascii="Arial" w:hAnsi="Arial" w:cs="Arial"/>
          <w:i/>
          <w:iCs/>
          <w:spacing w:val="3"/>
          <w:sz w:val="21"/>
          <w:szCs w:val="21"/>
          <w:lang w:val="en-US"/>
        </w:rPr>
        <w:t>Q</w:t>
      </w:r>
      <w:r w:rsidR="00F575CD" w:rsidRPr="008F0651">
        <w:rPr>
          <w:rFonts w:ascii="Arial" w:hAnsi="Arial" w:cs="Arial"/>
          <w:iCs/>
          <w:spacing w:val="3"/>
          <w:sz w:val="21"/>
          <w:szCs w:val="21"/>
          <w:vertAlign w:val="subscript"/>
          <w:lang w:val="en-US"/>
        </w:rPr>
        <w:t>C</w:t>
      </w:r>
      <w:r w:rsidR="00F575CD" w:rsidRPr="008F0651">
        <w:rPr>
          <w:rFonts w:ascii="Arial" w:hAnsi="Arial" w:cs="Arial"/>
          <w:iCs/>
          <w:spacing w:val="3"/>
          <w:sz w:val="21"/>
          <w:szCs w:val="21"/>
          <w:vertAlign w:val="subscript"/>
          <w:lang w:val="uk-UA"/>
        </w:rPr>
        <w:t>,</w:t>
      </w:r>
      <w:r w:rsidR="00F575CD" w:rsidRPr="008F0651">
        <w:rPr>
          <w:rFonts w:ascii="Arial" w:hAnsi="Arial" w:cs="Arial"/>
          <w:iCs/>
          <w:spacing w:val="3"/>
          <w:sz w:val="21"/>
          <w:szCs w:val="21"/>
          <w:vertAlign w:val="subscript"/>
          <w:lang w:val="en-US"/>
        </w:rPr>
        <w:t>us</w:t>
      </w:r>
      <w:r w:rsidR="00D9088B" w:rsidRPr="008F0651">
        <w:rPr>
          <w:rFonts w:ascii="Arial" w:hAnsi="Arial" w:cs="Arial"/>
          <w:iCs/>
          <w:spacing w:val="3"/>
          <w:sz w:val="21"/>
          <w:szCs w:val="21"/>
          <w:vertAlign w:val="subscript"/>
          <w:lang w:val="en-US"/>
        </w:rPr>
        <w:t>e</w:t>
      </w:r>
      <w:r w:rsidR="00F575CD" w:rsidRPr="008F0651">
        <w:rPr>
          <w:rFonts w:ascii="Arial" w:hAnsi="Arial" w:cs="Arial"/>
          <w:iCs/>
          <w:spacing w:val="3"/>
          <w:sz w:val="21"/>
          <w:szCs w:val="21"/>
          <w:lang w:val="uk-UA"/>
        </w:rPr>
        <w:t>)</w:t>
      </w:r>
      <w:r w:rsidR="00F575CD" w:rsidRPr="008F0651">
        <w:rPr>
          <w:rFonts w:ascii="Arial" w:hAnsi="Arial" w:cs="Arial"/>
          <w:spacing w:val="3"/>
          <w:sz w:val="21"/>
          <w:szCs w:val="21"/>
          <w:lang w:val="uk-UA"/>
        </w:rPr>
        <w:t>/</w:t>
      </w:r>
      <w:proofErr w:type="spellStart"/>
      <w:r w:rsidR="00F575CD" w:rsidRPr="008F0651">
        <w:rPr>
          <w:rFonts w:ascii="Arial" w:hAnsi="Arial" w:cs="Arial"/>
          <w:i/>
          <w:spacing w:val="3"/>
          <w:sz w:val="21"/>
          <w:szCs w:val="21"/>
          <w:lang w:val="en-US"/>
        </w:rPr>
        <w:t>A</w:t>
      </w:r>
      <w:r w:rsidR="00F575CD" w:rsidRPr="008F0651">
        <w:rPr>
          <w:rFonts w:ascii="Arial" w:hAnsi="Arial" w:cs="Arial"/>
          <w:spacing w:val="3"/>
          <w:sz w:val="21"/>
          <w:szCs w:val="21"/>
          <w:vertAlign w:val="subscript"/>
          <w:lang w:val="en-US"/>
        </w:rPr>
        <w:t>f</w:t>
      </w:r>
      <w:proofErr w:type="spellEnd"/>
      <w:r w:rsidR="00F575CD" w:rsidRPr="008F0651">
        <w:rPr>
          <w:rFonts w:ascii="Arial" w:hAnsi="Arial" w:cs="Arial"/>
          <w:spacing w:val="3"/>
          <w:sz w:val="21"/>
          <w:szCs w:val="21"/>
          <w:lang w:val="uk-UA"/>
        </w:rPr>
        <w:t>,</w:t>
      </w:r>
      <w:r w:rsidR="00CB09EF" w:rsidRPr="0020658B">
        <w:rPr>
          <w:rFonts w:ascii="Arial" w:hAnsi="Arial" w:cs="Arial"/>
          <w:spacing w:val="3"/>
          <w:sz w:val="21"/>
          <w:szCs w:val="21"/>
          <w:lang w:val="uk-UA"/>
        </w:rPr>
        <w:t xml:space="preserve">                           </w:t>
      </w:r>
      <w:r w:rsidRPr="0020658B">
        <w:rPr>
          <w:rFonts w:ascii="Arial" w:hAnsi="Arial" w:cs="Arial"/>
          <w:spacing w:val="3"/>
          <w:sz w:val="21"/>
          <w:szCs w:val="21"/>
          <w:lang w:val="uk-UA"/>
        </w:rPr>
        <w:t xml:space="preserve"> </w:t>
      </w:r>
      <w:r w:rsidR="00CB09EF" w:rsidRPr="0020658B">
        <w:rPr>
          <w:rFonts w:ascii="Arial" w:hAnsi="Arial" w:cs="Arial"/>
          <w:spacing w:val="3"/>
          <w:sz w:val="21"/>
          <w:szCs w:val="21"/>
          <w:lang w:val="uk-UA"/>
        </w:rPr>
        <w:t xml:space="preserve">                          </w:t>
      </w:r>
      <w:r w:rsidR="00F575CD" w:rsidRPr="008F0651">
        <w:rPr>
          <w:rFonts w:ascii="Arial" w:hAnsi="Arial" w:cs="Arial"/>
          <w:spacing w:val="3"/>
          <w:sz w:val="21"/>
          <w:szCs w:val="21"/>
          <w:lang w:val="uk-UA"/>
        </w:rPr>
        <w:t>(2)</w:t>
      </w:r>
    </w:p>
    <w:p w:rsidR="00F575CD" w:rsidRPr="008F0651" w:rsidRDefault="00F575CD" w:rsidP="00440C13">
      <w:pPr>
        <w:shd w:val="clear" w:color="auto" w:fill="FFFFFF"/>
        <w:suppressAutoHyphens/>
        <w:spacing w:line="288" w:lineRule="auto"/>
        <w:ind w:right="25" w:firstLine="709"/>
        <w:jc w:val="both"/>
        <w:rPr>
          <w:rFonts w:ascii="Arial" w:hAnsi="Arial" w:cs="Arial"/>
          <w:spacing w:val="3"/>
          <w:sz w:val="21"/>
          <w:szCs w:val="21"/>
          <w:lang w:val="uk-UA"/>
        </w:rPr>
      </w:pPr>
      <w:r w:rsidRPr="008F0651">
        <w:rPr>
          <w:rFonts w:ascii="Arial" w:hAnsi="Arial" w:cs="Arial"/>
          <w:spacing w:val="3"/>
          <w:sz w:val="21"/>
          <w:szCs w:val="21"/>
          <w:lang w:val="uk-UA"/>
        </w:rPr>
        <w:t xml:space="preserve">для громадських будівель </w:t>
      </w:r>
    </w:p>
    <w:p w:rsidR="00F575CD" w:rsidRPr="008F0651" w:rsidRDefault="007435B8" w:rsidP="00C971DD">
      <w:pPr>
        <w:shd w:val="clear" w:color="auto" w:fill="FFFFFF"/>
        <w:suppressAutoHyphens/>
        <w:spacing w:line="288" w:lineRule="auto"/>
        <w:ind w:right="25" w:firstLine="709"/>
        <w:jc w:val="center"/>
        <w:rPr>
          <w:rFonts w:ascii="Arial" w:hAnsi="Arial" w:cs="Arial"/>
          <w:spacing w:val="3"/>
          <w:sz w:val="21"/>
          <w:szCs w:val="21"/>
          <w:lang w:val="uk-UA"/>
        </w:rPr>
      </w:pPr>
      <w:r w:rsidRPr="0020658B">
        <w:rPr>
          <w:rFonts w:ascii="Arial" w:hAnsi="Arial" w:cs="Arial"/>
          <w:i/>
          <w:iCs/>
          <w:spacing w:val="3"/>
          <w:sz w:val="21"/>
          <w:szCs w:val="21"/>
          <w:lang w:val="uk-UA"/>
        </w:rPr>
        <w:t xml:space="preserve">                                  </w:t>
      </w:r>
      <w:r w:rsidR="006710A5">
        <w:rPr>
          <w:rFonts w:ascii="Arial" w:hAnsi="Arial" w:cs="Arial"/>
          <w:i/>
          <w:iCs/>
          <w:spacing w:val="3"/>
          <w:sz w:val="21"/>
          <w:szCs w:val="21"/>
          <w:lang w:val="uk-UA"/>
        </w:rPr>
        <w:t xml:space="preserve">         </w:t>
      </w:r>
      <w:r w:rsidR="00F575CD" w:rsidRPr="008F0651">
        <w:rPr>
          <w:rFonts w:ascii="Arial" w:hAnsi="Arial" w:cs="Arial"/>
          <w:i/>
          <w:iCs/>
          <w:spacing w:val="3"/>
          <w:sz w:val="21"/>
          <w:szCs w:val="21"/>
          <w:lang w:val="uk-UA"/>
        </w:rPr>
        <w:t>EP</w:t>
      </w:r>
      <w:r w:rsidR="00841A75" w:rsidRPr="008F0651">
        <w:rPr>
          <w:rFonts w:ascii="Arial" w:hAnsi="Arial" w:cs="Arial"/>
          <w:iCs/>
          <w:spacing w:val="3"/>
          <w:sz w:val="21"/>
          <w:szCs w:val="21"/>
          <w:vertAlign w:val="subscript"/>
          <w:lang w:val="en-US"/>
        </w:rPr>
        <w:t>us</w:t>
      </w:r>
      <w:r w:rsidR="00D9088B" w:rsidRPr="008F0651">
        <w:rPr>
          <w:rFonts w:ascii="Arial" w:hAnsi="Arial" w:cs="Arial"/>
          <w:iCs/>
          <w:spacing w:val="3"/>
          <w:sz w:val="21"/>
          <w:szCs w:val="21"/>
          <w:vertAlign w:val="subscript"/>
          <w:lang w:val="en-US"/>
        </w:rPr>
        <w:t>e</w:t>
      </w:r>
      <w:r w:rsidR="00F575CD" w:rsidRPr="008F0651">
        <w:rPr>
          <w:rFonts w:ascii="Arial" w:hAnsi="Arial" w:cs="Arial"/>
          <w:iCs/>
          <w:spacing w:val="3"/>
          <w:sz w:val="21"/>
          <w:szCs w:val="21"/>
          <w:lang w:val="uk-UA"/>
        </w:rPr>
        <w:t xml:space="preserve"> = (</w:t>
      </w:r>
      <w:r w:rsidR="00F575CD" w:rsidRPr="008F0651">
        <w:rPr>
          <w:rFonts w:ascii="Arial" w:hAnsi="Arial" w:cs="Arial"/>
          <w:i/>
          <w:iCs/>
          <w:spacing w:val="3"/>
          <w:sz w:val="21"/>
          <w:szCs w:val="21"/>
          <w:lang w:val="en-US"/>
        </w:rPr>
        <w:t>Q</w:t>
      </w:r>
      <w:r w:rsidR="00F575CD" w:rsidRPr="008F0651">
        <w:rPr>
          <w:rFonts w:ascii="Arial" w:hAnsi="Arial" w:cs="Arial"/>
          <w:iCs/>
          <w:spacing w:val="3"/>
          <w:sz w:val="21"/>
          <w:szCs w:val="21"/>
          <w:vertAlign w:val="subscript"/>
          <w:lang w:val="en-US"/>
        </w:rPr>
        <w:t>H</w:t>
      </w:r>
      <w:r w:rsidR="00F575CD" w:rsidRPr="008F0651">
        <w:rPr>
          <w:rFonts w:ascii="Arial" w:hAnsi="Arial" w:cs="Arial"/>
          <w:iCs/>
          <w:spacing w:val="3"/>
          <w:sz w:val="21"/>
          <w:szCs w:val="21"/>
          <w:vertAlign w:val="subscript"/>
          <w:lang w:val="uk-UA"/>
        </w:rPr>
        <w:t>,</w:t>
      </w:r>
      <w:r w:rsidR="00F575CD" w:rsidRPr="008F0651">
        <w:rPr>
          <w:rFonts w:ascii="Arial" w:hAnsi="Arial" w:cs="Arial"/>
          <w:iCs/>
          <w:spacing w:val="3"/>
          <w:sz w:val="21"/>
          <w:szCs w:val="21"/>
          <w:vertAlign w:val="subscript"/>
          <w:lang w:val="en-US"/>
        </w:rPr>
        <w:t>us</w:t>
      </w:r>
      <w:r w:rsidR="00D9088B" w:rsidRPr="008F0651">
        <w:rPr>
          <w:rFonts w:ascii="Arial" w:hAnsi="Arial" w:cs="Arial"/>
          <w:iCs/>
          <w:spacing w:val="3"/>
          <w:sz w:val="21"/>
          <w:szCs w:val="21"/>
          <w:vertAlign w:val="subscript"/>
          <w:lang w:val="en-US"/>
        </w:rPr>
        <w:t>e</w:t>
      </w:r>
      <w:r w:rsidR="00F575CD" w:rsidRPr="008F0651">
        <w:rPr>
          <w:rFonts w:ascii="Arial" w:hAnsi="Arial" w:cs="Arial"/>
          <w:iCs/>
          <w:spacing w:val="3"/>
          <w:sz w:val="21"/>
          <w:szCs w:val="21"/>
          <w:lang w:val="uk-UA"/>
        </w:rPr>
        <w:t xml:space="preserve"> +</w:t>
      </w:r>
      <w:r w:rsidR="00F575CD" w:rsidRPr="008F0651">
        <w:rPr>
          <w:rFonts w:ascii="Arial" w:hAnsi="Arial" w:cs="Arial"/>
          <w:i/>
          <w:iCs/>
          <w:spacing w:val="3"/>
          <w:sz w:val="21"/>
          <w:szCs w:val="21"/>
          <w:lang w:val="en-US"/>
        </w:rPr>
        <w:t>Q</w:t>
      </w:r>
      <w:r w:rsidR="00F575CD" w:rsidRPr="008F0651">
        <w:rPr>
          <w:rFonts w:ascii="Arial" w:hAnsi="Arial" w:cs="Arial"/>
          <w:iCs/>
          <w:spacing w:val="3"/>
          <w:sz w:val="21"/>
          <w:szCs w:val="21"/>
          <w:vertAlign w:val="subscript"/>
          <w:lang w:val="en-US"/>
        </w:rPr>
        <w:t>C</w:t>
      </w:r>
      <w:r w:rsidR="00F575CD" w:rsidRPr="008F0651">
        <w:rPr>
          <w:rFonts w:ascii="Arial" w:hAnsi="Arial" w:cs="Arial"/>
          <w:iCs/>
          <w:spacing w:val="3"/>
          <w:sz w:val="21"/>
          <w:szCs w:val="21"/>
          <w:vertAlign w:val="subscript"/>
          <w:lang w:val="uk-UA"/>
        </w:rPr>
        <w:t>,</w:t>
      </w:r>
      <w:r w:rsidR="00F575CD" w:rsidRPr="008F0651">
        <w:rPr>
          <w:rFonts w:ascii="Arial" w:hAnsi="Arial" w:cs="Arial"/>
          <w:iCs/>
          <w:spacing w:val="3"/>
          <w:sz w:val="21"/>
          <w:szCs w:val="21"/>
          <w:vertAlign w:val="subscript"/>
          <w:lang w:val="en-US"/>
        </w:rPr>
        <w:t>us</w:t>
      </w:r>
      <w:r w:rsidR="00D9088B" w:rsidRPr="008F0651">
        <w:rPr>
          <w:rFonts w:ascii="Arial" w:hAnsi="Arial" w:cs="Arial"/>
          <w:iCs/>
          <w:spacing w:val="3"/>
          <w:sz w:val="21"/>
          <w:szCs w:val="21"/>
          <w:vertAlign w:val="subscript"/>
          <w:lang w:val="en-US"/>
        </w:rPr>
        <w:t>e</w:t>
      </w:r>
      <w:r w:rsidR="00F575CD" w:rsidRPr="008F0651">
        <w:rPr>
          <w:rFonts w:ascii="Arial" w:hAnsi="Arial" w:cs="Arial"/>
          <w:iCs/>
          <w:spacing w:val="3"/>
          <w:sz w:val="21"/>
          <w:szCs w:val="21"/>
          <w:lang w:val="uk-UA"/>
        </w:rPr>
        <w:t>)</w:t>
      </w:r>
      <w:r w:rsidR="00F575CD" w:rsidRPr="008F0651">
        <w:rPr>
          <w:rFonts w:ascii="Arial" w:hAnsi="Arial" w:cs="Arial"/>
          <w:spacing w:val="3"/>
          <w:sz w:val="21"/>
          <w:szCs w:val="21"/>
          <w:lang w:val="uk-UA"/>
        </w:rPr>
        <w:t>/</w:t>
      </w:r>
      <w:r w:rsidR="00F575CD" w:rsidRPr="008F0651">
        <w:rPr>
          <w:rFonts w:ascii="Arial" w:hAnsi="Arial" w:cs="Arial"/>
          <w:i/>
          <w:spacing w:val="3"/>
          <w:sz w:val="21"/>
          <w:szCs w:val="21"/>
          <w:lang w:val="en-US"/>
        </w:rPr>
        <w:t>V</w:t>
      </w:r>
      <w:r w:rsidR="00F575CD" w:rsidRPr="008F0651">
        <w:rPr>
          <w:rFonts w:ascii="Arial" w:hAnsi="Arial" w:cs="Arial"/>
          <w:spacing w:val="3"/>
          <w:sz w:val="21"/>
          <w:szCs w:val="21"/>
          <w:lang w:val="uk-UA"/>
        </w:rPr>
        <w:t>,</w:t>
      </w:r>
      <w:r w:rsidRPr="0020658B">
        <w:rPr>
          <w:rFonts w:ascii="Arial" w:hAnsi="Arial" w:cs="Arial"/>
          <w:spacing w:val="3"/>
          <w:sz w:val="21"/>
          <w:szCs w:val="21"/>
          <w:lang w:val="uk-UA"/>
        </w:rPr>
        <w:t xml:space="preserve">                         </w:t>
      </w:r>
      <w:r w:rsidR="006710A5">
        <w:rPr>
          <w:rFonts w:ascii="Arial" w:hAnsi="Arial" w:cs="Arial"/>
          <w:spacing w:val="3"/>
          <w:sz w:val="21"/>
          <w:szCs w:val="21"/>
          <w:lang w:val="uk-UA"/>
        </w:rPr>
        <w:t xml:space="preserve">                             </w:t>
      </w:r>
      <w:r w:rsidR="00F575CD" w:rsidRPr="008F0651">
        <w:rPr>
          <w:rFonts w:ascii="Arial" w:hAnsi="Arial" w:cs="Arial"/>
          <w:spacing w:val="3"/>
          <w:sz w:val="21"/>
          <w:szCs w:val="21"/>
          <w:lang w:val="uk-UA"/>
        </w:rPr>
        <w:t>(3)</w:t>
      </w:r>
    </w:p>
    <w:p w:rsidR="00F575CD" w:rsidRPr="008F0651" w:rsidRDefault="00F575CD" w:rsidP="008E0BA4">
      <w:pPr>
        <w:shd w:val="clear" w:color="auto" w:fill="FFFFFF"/>
        <w:suppressAutoHyphens/>
        <w:spacing w:line="288" w:lineRule="auto"/>
        <w:ind w:left="1843" w:right="25" w:hanging="1843"/>
        <w:jc w:val="both"/>
        <w:rPr>
          <w:rFonts w:ascii="Arial" w:hAnsi="Arial" w:cs="Arial"/>
          <w:spacing w:val="3"/>
          <w:sz w:val="21"/>
          <w:szCs w:val="21"/>
          <w:lang w:val="uk-UA"/>
        </w:rPr>
      </w:pPr>
      <w:r w:rsidRPr="008F0651">
        <w:rPr>
          <w:rFonts w:ascii="Arial" w:hAnsi="Arial" w:cs="Arial"/>
          <w:spacing w:val="3"/>
          <w:sz w:val="21"/>
          <w:szCs w:val="21"/>
          <w:lang w:val="uk-UA"/>
        </w:rPr>
        <w:t xml:space="preserve">де </w:t>
      </w:r>
      <w:r w:rsidRPr="008F0651">
        <w:rPr>
          <w:rFonts w:ascii="Arial" w:hAnsi="Arial" w:cs="Arial"/>
          <w:i/>
          <w:iCs/>
          <w:spacing w:val="3"/>
          <w:sz w:val="21"/>
          <w:szCs w:val="21"/>
          <w:lang w:val="en-US"/>
        </w:rPr>
        <w:t>Q</w:t>
      </w:r>
      <w:r w:rsidRPr="008F0651">
        <w:rPr>
          <w:rFonts w:ascii="Arial" w:hAnsi="Arial" w:cs="Arial"/>
          <w:iCs/>
          <w:spacing w:val="3"/>
          <w:sz w:val="21"/>
          <w:szCs w:val="21"/>
          <w:vertAlign w:val="subscript"/>
          <w:lang w:val="en-US"/>
        </w:rPr>
        <w:t>H</w:t>
      </w:r>
      <w:r w:rsidRPr="008F0651">
        <w:rPr>
          <w:rFonts w:ascii="Arial" w:hAnsi="Arial" w:cs="Arial"/>
          <w:iCs/>
          <w:spacing w:val="3"/>
          <w:sz w:val="21"/>
          <w:szCs w:val="21"/>
          <w:vertAlign w:val="subscript"/>
          <w:lang w:val="uk-UA"/>
        </w:rPr>
        <w:t>,</w:t>
      </w:r>
      <w:r w:rsidRPr="008F0651">
        <w:rPr>
          <w:rFonts w:ascii="Arial" w:hAnsi="Arial" w:cs="Arial"/>
          <w:iCs/>
          <w:spacing w:val="3"/>
          <w:sz w:val="21"/>
          <w:szCs w:val="21"/>
          <w:vertAlign w:val="subscript"/>
          <w:lang w:val="en-US"/>
        </w:rPr>
        <w:t>us</w:t>
      </w:r>
      <w:r w:rsidR="00D9088B" w:rsidRPr="008F0651">
        <w:rPr>
          <w:rFonts w:ascii="Arial" w:hAnsi="Arial" w:cs="Arial"/>
          <w:iCs/>
          <w:spacing w:val="3"/>
          <w:sz w:val="21"/>
          <w:szCs w:val="21"/>
          <w:vertAlign w:val="subscript"/>
          <w:lang w:val="en-US"/>
        </w:rPr>
        <w:t>e</w:t>
      </w:r>
      <w:r w:rsidRPr="008F0651">
        <w:rPr>
          <w:rFonts w:ascii="Arial" w:hAnsi="Arial" w:cs="Arial"/>
          <w:iCs/>
          <w:spacing w:val="3"/>
          <w:sz w:val="21"/>
          <w:szCs w:val="21"/>
          <w:vertAlign w:val="subscript"/>
          <w:lang w:val="uk-UA"/>
        </w:rPr>
        <w:t xml:space="preserve">, </w:t>
      </w:r>
      <w:r w:rsidRPr="008F0651">
        <w:rPr>
          <w:rFonts w:ascii="Arial" w:hAnsi="Arial" w:cs="Arial"/>
          <w:i/>
          <w:iCs/>
          <w:spacing w:val="3"/>
          <w:sz w:val="21"/>
          <w:szCs w:val="21"/>
          <w:lang w:val="en-US"/>
        </w:rPr>
        <w:t>Q</w:t>
      </w:r>
      <w:r w:rsidRPr="008F0651">
        <w:rPr>
          <w:rFonts w:ascii="Arial" w:hAnsi="Arial" w:cs="Arial"/>
          <w:iCs/>
          <w:spacing w:val="3"/>
          <w:sz w:val="21"/>
          <w:szCs w:val="21"/>
          <w:vertAlign w:val="subscript"/>
          <w:lang w:val="en-US"/>
        </w:rPr>
        <w:t>C</w:t>
      </w:r>
      <w:r w:rsidRPr="008F0651">
        <w:rPr>
          <w:rFonts w:ascii="Arial" w:hAnsi="Arial" w:cs="Arial"/>
          <w:iCs/>
          <w:spacing w:val="3"/>
          <w:sz w:val="21"/>
          <w:szCs w:val="21"/>
          <w:vertAlign w:val="subscript"/>
          <w:lang w:val="uk-UA"/>
        </w:rPr>
        <w:t>,</w:t>
      </w:r>
      <w:r w:rsidRPr="008F0651">
        <w:rPr>
          <w:rFonts w:ascii="Arial" w:hAnsi="Arial" w:cs="Arial"/>
          <w:iCs/>
          <w:spacing w:val="3"/>
          <w:sz w:val="21"/>
          <w:szCs w:val="21"/>
          <w:vertAlign w:val="subscript"/>
          <w:lang w:val="en-US"/>
        </w:rPr>
        <w:t>us</w:t>
      </w:r>
      <w:r w:rsidR="00D9088B" w:rsidRPr="008F0651">
        <w:rPr>
          <w:rFonts w:ascii="Arial" w:hAnsi="Arial" w:cs="Arial"/>
          <w:iCs/>
          <w:spacing w:val="3"/>
          <w:sz w:val="21"/>
          <w:szCs w:val="21"/>
          <w:vertAlign w:val="subscript"/>
          <w:lang w:val="en-US"/>
        </w:rPr>
        <w:t>e</w:t>
      </w:r>
      <w:r w:rsidRPr="008F0651">
        <w:rPr>
          <w:rFonts w:ascii="Arial" w:hAnsi="Arial" w:cs="Arial"/>
          <w:iCs/>
          <w:spacing w:val="3"/>
          <w:sz w:val="21"/>
          <w:szCs w:val="21"/>
          <w:lang w:val="uk-UA"/>
        </w:rPr>
        <w:t xml:space="preserve"> – річне енергоспоживання будівлі при опаленні та охолодженні, відповідно, </w:t>
      </w:r>
      <w:r w:rsidR="008E0BA4">
        <w:rPr>
          <w:rFonts w:ascii="Arial" w:hAnsi="Arial" w:cs="Arial"/>
          <w:iCs/>
          <w:spacing w:val="3"/>
          <w:sz w:val="21"/>
          <w:szCs w:val="21"/>
          <w:lang w:val="uk-UA"/>
        </w:rPr>
        <w:t xml:space="preserve"> </w:t>
      </w:r>
      <w:proofErr w:type="spellStart"/>
      <w:r w:rsidR="00B9240B" w:rsidRPr="008F0651">
        <w:rPr>
          <w:rFonts w:ascii="Arial" w:hAnsi="Arial" w:cs="Arial"/>
          <w:iCs/>
          <w:spacing w:val="3"/>
          <w:sz w:val="21"/>
          <w:szCs w:val="21"/>
          <w:lang w:val="uk-UA"/>
        </w:rPr>
        <w:t>кВт∙год</w:t>
      </w:r>
      <w:proofErr w:type="spellEnd"/>
      <w:r w:rsidRPr="008F0651">
        <w:rPr>
          <w:rFonts w:ascii="Arial" w:hAnsi="Arial" w:cs="Arial"/>
          <w:iCs/>
          <w:spacing w:val="3"/>
          <w:sz w:val="21"/>
          <w:szCs w:val="21"/>
          <w:lang w:val="uk-UA"/>
        </w:rPr>
        <w:t xml:space="preserve">, що визначається згідно </w:t>
      </w:r>
      <w:r w:rsidR="00440C13">
        <w:rPr>
          <w:rFonts w:ascii="Arial" w:hAnsi="Arial" w:cs="Arial"/>
          <w:iCs/>
          <w:spacing w:val="3"/>
          <w:sz w:val="21"/>
          <w:szCs w:val="21"/>
          <w:lang w:val="uk-UA"/>
        </w:rPr>
        <w:t xml:space="preserve">з </w:t>
      </w:r>
      <w:r w:rsidRPr="008F0651">
        <w:rPr>
          <w:rFonts w:ascii="Arial" w:hAnsi="Arial" w:cs="Arial"/>
          <w:iCs/>
          <w:spacing w:val="3"/>
          <w:sz w:val="21"/>
          <w:szCs w:val="21"/>
          <w:lang w:val="uk-UA"/>
        </w:rPr>
        <w:t xml:space="preserve">ДСТУ </w:t>
      </w:r>
      <w:r w:rsidR="00440C13">
        <w:rPr>
          <w:rFonts w:ascii="Arial" w:hAnsi="Arial" w:cs="Arial"/>
          <w:spacing w:val="3"/>
          <w:sz w:val="21"/>
          <w:szCs w:val="21"/>
          <w:lang w:val="uk-UA"/>
        </w:rPr>
        <w:t>ХХХХ</w:t>
      </w:r>
      <w:r w:rsidRPr="008F0651">
        <w:rPr>
          <w:rFonts w:ascii="Arial" w:hAnsi="Arial" w:cs="Arial"/>
          <w:spacing w:val="3"/>
          <w:sz w:val="21"/>
          <w:szCs w:val="21"/>
          <w:lang w:val="uk-UA"/>
        </w:rPr>
        <w:t>;</w:t>
      </w:r>
    </w:p>
    <w:p w:rsidR="00F575CD" w:rsidRPr="008F0651" w:rsidRDefault="008E0BA4" w:rsidP="00440C13">
      <w:pPr>
        <w:shd w:val="clear" w:color="auto" w:fill="FFFFFF"/>
        <w:suppressAutoHyphens/>
        <w:spacing w:line="288" w:lineRule="auto"/>
        <w:ind w:right="25" w:firstLine="709"/>
        <w:jc w:val="both"/>
        <w:rPr>
          <w:rFonts w:ascii="Arial" w:hAnsi="Arial" w:cs="Arial"/>
          <w:spacing w:val="3"/>
          <w:sz w:val="21"/>
          <w:szCs w:val="21"/>
          <w:lang w:val="uk-UA"/>
        </w:rPr>
      </w:pPr>
      <w:r>
        <w:rPr>
          <w:rFonts w:ascii="Arial" w:hAnsi="Arial" w:cs="Arial"/>
          <w:i/>
          <w:spacing w:val="3"/>
          <w:sz w:val="21"/>
          <w:szCs w:val="21"/>
          <w:lang w:val="uk-UA"/>
        </w:rPr>
        <w:t xml:space="preserve"> </w:t>
      </w:r>
      <w:proofErr w:type="spellStart"/>
      <w:proofErr w:type="gramStart"/>
      <w:r w:rsidR="00F575CD" w:rsidRPr="008F0651">
        <w:rPr>
          <w:rFonts w:ascii="Arial" w:hAnsi="Arial" w:cs="Arial"/>
          <w:i/>
          <w:spacing w:val="3"/>
          <w:sz w:val="21"/>
          <w:szCs w:val="21"/>
          <w:lang w:val="en-US"/>
        </w:rPr>
        <w:t>A</w:t>
      </w:r>
      <w:r w:rsidR="00F575CD" w:rsidRPr="008F0651">
        <w:rPr>
          <w:rFonts w:ascii="Arial" w:hAnsi="Arial" w:cs="Arial"/>
          <w:spacing w:val="3"/>
          <w:sz w:val="21"/>
          <w:szCs w:val="21"/>
          <w:vertAlign w:val="subscript"/>
          <w:lang w:val="en-US"/>
        </w:rPr>
        <w:t>f</w:t>
      </w:r>
      <w:proofErr w:type="spellEnd"/>
      <w:proofErr w:type="gramEnd"/>
      <w:r w:rsidR="00F575CD" w:rsidRPr="008F0651">
        <w:rPr>
          <w:rFonts w:ascii="Arial" w:hAnsi="Arial" w:cs="Arial"/>
          <w:spacing w:val="3"/>
          <w:sz w:val="21"/>
          <w:szCs w:val="21"/>
          <w:lang w:val="uk-UA"/>
        </w:rPr>
        <w:t xml:space="preserve">, </w:t>
      </w:r>
      <w:r w:rsidR="00F575CD" w:rsidRPr="008F0651">
        <w:rPr>
          <w:rFonts w:ascii="Arial" w:hAnsi="Arial" w:cs="Arial"/>
          <w:i/>
          <w:spacing w:val="3"/>
          <w:sz w:val="21"/>
          <w:szCs w:val="21"/>
          <w:lang w:val="en-US"/>
        </w:rPr>
        <w:t>V</w:t>
      </w:r>
      <w:r>
        <w:rPr>
          <w:rFonts w:ascii="Arial" w:hAnsi="Arial" w:cs="Arial"/>
          <w:i/>
          <w:spacing w:val="3"/>
          <w:sz w:val="21"/>
          <w:szCs w:val="21"/>
          <w:lang w:val="uk-UA"/>
        </w:rPr>
        <w:t xml:space="preserve"> </w:t>
      </w:r>
      <w:r w:rsidR="00F575CD" w:rsidRPr="008F0651">
        <w:rPr>
          <w:rFonts w:ascii="Arial" w:hAnsi="Arial" w:cs="Arial"/>
          <w:spacing w:val="3"/>
          <w:sz w:val="21"/>
          <w:szCs w:val="21"/>
          <w:lang w:val="uk-UA"/>
        </w:rPr>
        <w:t xml:space="preserve">– </w:t>
      </w:r>
      <w:r>
        <w:rPr>
          <w:rFonts w:ascii="Arial" w:hAnsi="Arial" w:cs="Arial"/>
          <w:spacing w:val="3"/>
          <w:sz w:val="21"/>
          <w:szCs w:val="21"/>
          <w:lang w:val="uk-UA"/>
        </w:rPr>
        <w:t xml:space="preserve">  </w:t>
      </w:r>
      <w:proofErr w:type="spellStart"/>
      <w:r w:rsidR="00F575CD" w:rsidRPr="008F0651">
        <w:rPr>
          <w:rFonts w:ascii="Arial" w:hAnsi="Arial" w:cs="Arial"/>
          <w:spacing w:val="3"/>
          <w:sz w:val="21"/>
          <w:szCs w:val="21"/>
          <w:lang w:val="uk-UA"/>
        </w:rPr>
        <w:t>кондиціонована</w:t>
      </w:r>
      <w:proofErr w:type="spellEnd"/>
      <w:r w:rsidR="00F575CD" w:rsidRPr="008F0651">
        <w:rPr>
          <w:rFonts w:ascii="Arial" w:hAnsi="Arial" w:cs="Arial"/>
          <w:spacing w:val="3"/>
          <w:sz w:val="21"/>
          <w:szCs w:val="21"/>
          <w:lang w:val="uk-UA"/>
        </w:rPr>
        <w:t xml:space="preserve"> (опалювана) площа для житлової, м</w:t>
      </w:r>
      <w:r w:rsidR="00F575CD" w:rsidRPr="008F0651">
        <w:rPr>
          <w:rFonts w:ascii="Arial" w:hAnsi="Arial" w:cs="Arial"/>
          <w:spacing w:val="3"/>
          <w:sz w:val="21"/>
          <w:szCs w:val="21"/>
          <w:vertAlign w:val="superscript"/>
          <w:lang w:val="uk-UA"/>
        </w:rPr>
        <w:t>2</w:t>
      </w:r>
      <w:r w:rsidR="00F575CD" w:rsidRPr="008F0651">
        <w:rPr>
          <w:rFonts w:ascii="Arial" w:hAnsi="Arial" w:cs="Arial"/>
          <w:spacing w:val="3"/>
          <w:sz w:val="21"/>
          <w:szCs w:val="21"/>
          <w:lang w:val="uk-UA"/>
        </w:rPr>
        <w:t xml:space="preserve">, та </w:t>
      </w:r>
      <w:proofErr w:type="spellStart"/>
      <w:r w:rsidR="00F575CD" w:rsidRPr="008F0651">
        <w:rPr>
          <w:rFonts w:ascii="Arial" w:hAnsi="Arial" w:cs="Arial"/>
          <w:spacing w:val="3"/>
          <w:sz w:val="21"/>
          <w:szCs w:val="21"/>
          <w:lang w:val="uk-UA"/>
        </w:rPr>
        <w:t>кондиціонований</w:t>
      </w:r>
      <w:proofErr w:type="spellEnd"/>
      <w:r w:rsidR="00F575CD" w:rsidRPr="008F0651">
        <w:rPr>
          <w:rFonts w:ascii="Arial" w:hAnsi="Arial" w:cs="Arial"/>
          <w:spacing w:val="3"/>
          <w:sz w:val="21"/>
          <w:szCs w:val="21"/>
          <w:lang w:val="uk-UA"/>
        </w:rPr>
        <w:t xml:space="preserve"> </w:t>
      </w:r>
      <w:r w:rsidR="008C4288" w:rsidRPr="008F0651">
        <w:rPr>
          <w:rFonts w:ascii="Arial" w:hAnsi="Arial" w:cs="Arial"/>
          <w:spacing w:val="3"/>
          <w:sz w:val="21"/>
          <w:szCs w:val="21"/>
          <w:lang w:val="uk-UA"/>
        </w:rPr>
        <w:t xml:space="preserve">(опалюваний) </w:t>
      </w:r>
      <w:r w:rsidR="00F575CD" w:rsidRPr="008F0651">
        <w:rPr>
          <w:rFonts w:ascii="Arial" w:hAnsi="Arial" w:cs="Arial"/>
          <w:spacing w:val="3"/>
          <w:sz w:val="21"/>
          <w:szCs w:val="21"/>
          <w:lang w:val="uk-UA"/>
        </w:rPr>
        <w:t>об’єм для громадської будівлі (або її частини), м</w:t>
      </w:r>
      <w:r w:rsidR="00F575CD" w:rsidRPr="008F0651">
        <w:rPr>
          <w:rFonts w:ascii="Arial" w:hAnsi="Arial" w:cs="Arial"/>
          <w:spacing w:val="3"/>
          <w:sz w:val="21"/>
          <w:szCs w:val="21"/>
          <w:vertAlign w:val="superscript"/>
          <w:lang w:val="uk-UA"/>
        </w:rPr>
        <w:t>3</w:t>
      </w:r>
      <w:r w:rsidR="00F575CD" w:rsidRPr="008F0651">
        <w:rPr>
          <w:rFonts w:ascii="Arial" w:hAnsi="Arial" w:cs="Arial"/>
          <w:spacing w:val="3"/>
          <w:sz w:val="21"/>
          <w:szCs w:val="21"/>
          <w:lang w:val="uk-UA"/>
        </w:rPr>
        <w:t xml:space="preserve">, що визначається згідно з </w:t>
      </w:r>
      <w:r w:rsidR="007D2C05" w:rsidRPr="008F0651">
        <w:rPr>
          <w:rFonts w:ascii="Arial" w:hAnsi="Arial" w:cs="Arial"/>
          <w:iCs/>
          <w:spacing w:val="3"/>
          <w:sz w:val="21"/>
          <w:szCs w:val="21"/>
          <w:lang w:val="uk-UA"/>
        </w:rPr>
        <w:t xml:space="preserve">ДСТУ </w:t>
      </w:r>
      <w:r w:rsidR="00440C13">
        <w:rPr>
          <w:rFonts w:ascii="Arial" w:hAnsi="Arial" w:cs="Arial"/>
          <w:spacing w:val="3"/>
          <w:sz w:val="21"/>
          <w:szCs w:val="21"/>
          <w:lang w:val="uk-UA"/>
        </w:rPr>
        <w:t>ХХХХ</w:t>
      </w:r>
      <w:r w:rsidR="00034A68" w:rsidRPr="008F0651">
        <w:rPr>
          <w:rFonts w:ascii="Arial" w:hAnsi="Arial" w:cs="Arial"/>
          <w:spacing w:val="-6"/>
          <w:sz w:val="21"/>
          <w:szCs w:val="21"/>
          <w:lang w:val="uk-UA"/>
        </w:rPr>
        <w:t>,</w:t>
      </w:r>
    </w:p>
    <w:p w:rsidR="00F575CD" w:rsidRPr="008F0651" w:rsidRDefault="00F575CD" w:rsidP="007D3262">
      <w:pPr>
        <w:shd w:val="clear" w:color="auto" w:fill="FFFFFF"/>
        <w:suppressAutoHyphens/>
        <w:spacing w:line="288" w:lineRule="auto"/>
        <w:ind w:right="25" w:firstLine="709"/>
        <w:rPr>
          <w:rFonts w:ascii="Arial" w:hAnsi="Arial" w:cs="Arial"/>
          <w:b/>
          <w:spacing w:val="3"/>
          <w:sz w:val="21"/>
          <w:szCs w:val="21"/>
          <w:lang w:val="uk-UA"/>
        </w:rPr>
      </w:pPr>
      <w:r w:rsidRPr="008F0651">
        <w:rPr>
          <w:rFonts w:ascii="Arial" w:hAnsi="Arial" w:cs="Arial"/>
          <w:b/>
          <w:spacing w:val="3"/>
          <w:sz w:val="21"/>
          <w:szCs w:val="21"/>
          <w:lang w:val="uk-UA"/>
        </w:rPr>
        <w:t xml:space="preserve">4.4 </w:t>
      </w:r>
      <w:r w:rsidRPr="007D3262">
        <w:rPr>
          <w:rFonts w:ascii="Arial" w:hAnsi="Arial" w:cs="Arial"/>
          <w:spacing w:val="-6"/>
          <w:sz w:val="21"/>
          <w:szCs w:val="21"/>
          <w:lang w:val="uk-UA"/>
        </w:rPr>
        <w:t>Фактичне</w:t>
      </w:r>
      <w:r w:rsidR="007D3262" w:rsidRPr="007D3262">
        <w:rPr>
          <w:rFonts w:ascii="Arial" w:hAnsi="Arial" w:cs="Arial"/>
          <w:spacing w:val="-6"/>
          <w:sz w:val="21"/>
          <w:szCs w:val="21"/>
          <w:lang w:val="uk-UA"/>
        </w:rPr>
        <w:t xml:space="preserve"> </w:t>
      </w:r>
      <w:r w:rsidR="007D3262">
        <w:rPr>
          <w:rFonts w:ascii="Arial" w:hAnsi="Arial" w:cs="Arial"/>
          <w:spacing w:val="-6"/>
          <w:sz w:val="21"/>
          <w:szCs w:val="21"/>
          <w:lang w:val="uk-UA"/>
        </w:rPr>
        <w:t xml:space="preserve"> </w:t>
      </w:r>
      <w:r w:rsidRPr="007D3262">
        <w:rPr>
          <w:rFonts w:ascii="Arial" w:hAnsi="Arial" w:cs="Arial"/>
          <w:iCs/>
          <w:spacing w:val="-6"/>
          <w:sz w:val="21"/>
          <w:szCs w:val="21"/>
          <w:lang w:val="uk-UA"/>
        </w:rPr>
        <w:t xml:space="preserve">значення </w:t>
      </w:r>
      <w:r w:rsidR="007D3262">
        <w:rPr>
          <w:rFonts w:ascii="Arial" w:hAnsi="Arial" w:cs="Arial"/>
          <w:iCs/>
          <w:spacing w:val="-6"/>
          <w:sz w:val="21"/>
          <w:szCs w:val="21"/>
          <w:lang w:val="uk-UA"/>
        </w:rPr>
        <w:t xml:space="preserve"> </w:t>
      </w:r>
      <w:r w:rsidRPr="007D3262">
        <w:rPr>
          <w:rFonts w:ascii="Arial" w:hAnsi="Arial" w:cs="Arial"/>
          <w:i/>
          <w:iCs/>
          <w:spacing w:val="-6"/>
          <w:sz w:val="21"/>
          <w:szCs w:val="21"/>
          <w:lang w:val="uk-UA"/>
        </w:rPr>
        <w:t>EP</w:t>
      </w:r>
      <w:r w:rsidR="00841A75" w:rsidRPr="007D3262">
        <w:rPr>
          <w:rFonts w:ascii="Arial" w:hAnsi="Arial" w:cs="Arial"/>
          <w:iCs/>
          <w:spacing w:val="-6"/>
          <w:sz w:val="21"/>
          <w:szCs w:val="21"/>
          <w:vertAlign w:val="subscript"/>
          <w:lang w:val="en-US"/>
        </w:rPr>
        <w:t>us</w:t>
      </w:r>
      <w:r w:rsidR="00D9088B" w:rsidRPr="007D3262">
        <w:rPr>
          <w:rFonts w:ascii="Arial" w:hAnsi="Arial" w:cs="Arial"/>
          <w:iCs/>
          <w:spacing w:val="-6"/>
          <w:sz w:val="21"/>
          <w:szCs w:val="21"/>
          <w:vertAlign w:val="subscript"/>
          <w:lang w:val="en-US"/>
        </w:rPr>
        <w:t>e</w:t>
      </w:r>
      <w:r w:rsidRPr="007D3262">
        <w:rPr>
          <w:rFonts w:ascii="Arial" w:hAnsi="Arial" w:cs="Arial"/>
          <w:spacing w:val="-6"/>
          <w:sz w:val="21"/>
          <w:szCs w:val="21"/>
          <w:lang w:val="uk-UA"/>
        </w:rPr>
        <w:t xml:space="preserve">, </w:t>
      </w:r>
      <w:proofErr w:type="spellStart"/>
      <w:r w:rsidRPr="007D3262">
        <w:rPr>
          <w:rFonts w:ascii="Arial" w:hAnsi="Arial" w:cs="Arial"/>
          <w:spacing w:val="-6"/>
          <w:sz w:val="21"/>
          <w:szCs w:val="21"/>
          <w:lang w:val="uk-UA"/>
        </w:rPr>
        <w:t>кВт∙год</w:t>
      </w:r>
      <w:proofErr w:type="spellEnd"/>
      <w:r w:rsidRPr="007D3262">
        <w:rPr>
          <w:rFonts w:ascii="Arial" w:hAnsi="Arial" w:cs="Arial"/>
          <w:spacing w:val="-6"/>
          <w:sz w:val="21"/>
          <w:szCs w:val="21"/>
          <w:lang w:val="uk-UA"/>
        </w:rPr>
        <w:t>/м</w:t>
      </w:r>
      <w:r w:rsidRPr="007D3262">
        <w:rPr>
          <w:rFonts w:ascii="Arial" w:hAnsi="Arial" w:cs="Arial"/>
          <w:spacing w:val="-6"/>
          <w:sz w:val="21"/>
          <w:szCs w:val="21"/>
          <w:vertAlign w:val="superscript"/>
          <w:lang w:val="uk-UA"/>
        </w:rPr>
        <w:t>2</w:t>
      </w:r>
      <w:r w:rsidRPr="007D3262">
        <w:rPr>
          <w:rFonts w:ascii="Arial" w:hAnsi="Arial" w:cs="Arial"/>
          <w:spacing w:val="-6"/>
          <w:sz w:val="21"/>
          <w:szCs w:val="21"/>
          <w:lang w:val="uk-UA"/>
        </w:rPr>
        <w:t>,  [</w:t>
      </w:r>
      <w:proofErr w:type="spellStart"/>
      <w:r w:rsidRPr="007D3262">
        <w:rPr>
          <w:rFonts w:ascii="Arial" w:hAnsi="Arial" w:cs="Arial"/>
          <w:spacing w:val="-6"/>
          <w:sz w:val="21"/>
          <w:szCs w:val="21"/>
          <w:lang w:val="uk-UA"/>
        </w:rPr>
        <w:t>кВт∙год</w:t>
      </w:r>
      <w:proofErr w:type="spellEnd"/>
      <w:r w:rsidRPr="007D3262">
        <w:rPr>
          <w:rFonts w:ascii="Arial" w:hAnsi="Arial" w:cs="Arial"/>
          <w:spacing w:val="-6"/>
          <w:sz w:val="21"/>
          <w:szCs w:val="21"/>
          <w:lang w:val="uk-UA"/>
        </w:rPr>
        <w:t>/м</w:t>
      </w:r>
      <w:r w:rsidRPr="007D3262">
        <w:rPr>
          <w:rFonts w:ascii="Arial" w:hAnsi="Arial" w:cs="Arial"/>
          <w:spacing w:val="-6"/>
          <w:sz w:val="21"/>
          <w:szCs w:val="21"/>
          <w:vertAlign w:val="superscript"/>
          <w:lang w:val="uk-UA"/>
        </w:rPr>
        <w:t>3</w:t>
      </w:r>
      <w:r w:rsidRPr="007D3262">
        <w:rPr>
          <w:rFonts w:ascii="Arial" w:hAnsi="Arial" w:cs="Arial"/>
          <w:spacing w:val="-6"/>
          <w:sz w:val="21"/>
          <w:szCs w:val="21"/>
          <w:lang w:val="uk-UA"/>
        </w:rPr>
        <w:t xml:space="preserve">], </w:t>
      </w:r>
      <w:r w:rsidRPr="007D3262">
        <w:rPr>
          <w:rFonts w:ascii="Arial" w:hAnsi="Arial" w:cs="Arial"/>
          <w:iCs/>
          <w:spacing w:val="-6"/>
          <w:sz w:val="21"/>
          <w:szCs w:val="21"/>
          <w:lang w:val="uk-UA"/>
        </w:rPr>
        <w:t xml:space="preserve">визначають </w:t>
      </w:r>
      <w:r w:rsidR="007D3262">
        <w:rPr>
          <w:rFonts w:ascii="Arial" w:hAnsi="Arial" w:cs="Arial"/>
          <w:iCs/>
          <w:spacing w:val="-6"/>
          <w:sz w:val="21"/>
          <w:szCs w:val="21"/>
          <w:lang w:val="uk-UA"/>
        </w:rPr>
        <w:t xml:space="preserve"> </w:t>
      </w:r>
      <w:r w:rsidRPr="007D3262">
        <w:rPr>
          <w:rFonts w:ascii="Arial" w:hAnsi="Arial" w:cs="Arial"/>
          <w:iCs/>
          <w:spacing w:val="-6"/>
          <w:sz w:val="21"/>
          <w:szCs w:val="21"/>
          <w:lang w:val="uk-UA"/>
        </w:rPr>
        <w:t>згідно</w:t>
      </w:r>
      <w:r w:rsidR="007D3262">
        <w:rPr>
          <w:rFonts w:ascii="Arial" w:hAnsi="Arial" w:cs="Arial"/>
          <w:iCs/>
          <w:spacing w:val="-6"/>
          <w:sz w:val="21"/>
          <w:szCs w:val="21"/>
          <w:lang w:val="uk-UA"/>
        </w:rPr>
        <w:t xml:space="preserve"> </w:t>
      </w:r>
      <w:r w:rsidRPr="007D3262">
        <w:rPr>
          <w:rFonts w:ascii="Arial" w:hAnsi="Arial" w:cs="Arial"/>
          <w:iCs/>
          <w:spacing w:val="-6"/>
          <w:sz w:val="21"/>
          <w:szCs w:val="21"/>
          <w:lang w:val="uk-UA"/>
        </w:rPr>
        <w:t xml:space="preserve"> з </w:t>
      </w:r>
      <w:r w:rsidR="007D3262">
        <w:rPr>
          <w:rFonts w:ascii="Arial" w:hAnsi="Arial" w:cs="Arial"/>
          <w:iCs/>
          <w:spacing w:val="-6"/>
          <w:sz w:val="21"/>
          <w:szCs w:val="21"/>
          <w:lang w:val="uk-UA"/>
        </w:rPr>
        <w:t xml:space="preserve"> </w:t>
      </w:r>
      <w:r w:rsidRPr="007D3262">
        <w:rPr>
          <w:rFonts w:ascii="Arial" w:hAnsi="Arial" w:cs="Arial"/>
          <w:iCs/>
          <w:spacing w:val="-6"/>
          <w:sz w:val="21"/>
          <w:szCs w:val="21"/>
          <w:lang w:val="uk-UA"/>
        </w:rPr>
        <w:t>ДСТУ Б В.2.2-39</w:t>
      </w:r>
      <w:r w:rsidR="007440F3" w:rsidRPr="007D3262">
        <w:rPr>
          <w:rFonts w:ascii="Arial" w:hAnsi="Arial" w:cs="Arial"/>
          <w:iCs/>
          <w:spacing w:val="-6"/>
          <w:sz w:val="21"/>
          <w:szCs w:val="21"/>
          <w:lang w:val="uk-UA"/>
        </w:rPr>
        <w:t xml:space="preserve">, </w:t>
      </w:r>
      <w:r w:rsidR="007440F3" w:rsidRPr="008F0651">
        <w:rPr>
          <w:rFonts w:ascii="Arial" w:hAnsi="Arial" w:cs="Arial"/>
          <w:color w:val="000000"/>
          <w:sz w:val="21"/>
          <w:szCs w:val="21"/>
          <w:lang w:val="uk-UA"/>
        </w:rPr>
        <w:t xml:space="preserve">ДСТУ </w:t>
      </w:r>
      <w:r w:rsidR="00440C13">
        <w:rPr>
          <w:rFonts w:ascii="Arial" w:hAnsi="Arial" w:cs="Arial"/>
          <w:color w:val="000000"/>
          <w:sz w:val="21"/>
          <w:szCs w:val="21"/>
          <w:lang w:val="uk-UA"/>
        </w:rPr>
        <w:t xml:space="preserve"> </w:t>
      </w:r>
      <w:r w:rsidR="00440C13">
        <w:rPr>
          <w:rFonts w:ascii="Arial" w:hAnsi="Arial" w:cs="Arial"/>
          <w:color w:val="000000"/>
          <w:sz w:val="21"/>
          <w:szCs w:val="21"/>
          <w:lang w:val="en-US"/>
        </w:rPr>
        <w:t>EN</w:t>
      </w:r>
      <w:r w:rsidR="00440C13" w:rsidRPr="00440C13">
        <w:rPr>
          <w:rFonts w:ascii="Arial" w:hAnsi="Arial" w:cs="Arial"/>
          <w:color w:val="000000"/>
          <w:sz w:val="21"/>
          <w:szCs w:val="21"/>
          <w:lang w:val="uk-UA"/>
        </w:rPr>
        <w:t xml:space="preserve"> </w:t>
      </w:r>
      <w:r w:rsidR="007440F3" w:rsidRPr="008F0651">
        <w:rPr>
          <w:rFonts w:ascii="Arial" w:hAnsi="Arial" w:cs="Arial"/>
          <w:color w:val="000000"/>
          <w:sz w:val="21"/>
          <w:szCs w:val="21"/>
          <w:lang w:val="uk-UA"/>
        </w:rPr>
        <w:t>ISO 52000-1</w:t>
      </w:r>
      <w:r w:rsidRPr="008F0651">
        <w:rPr>
          <w:rFonts w:ascii="Arial" w:hAnsi="Arial" w:cs="Arial"/>
          <w:iCs/>
          <w:spacing w:val="3"/>
          <w:sz w:val="21"/>
          <w:szCs w:val="21"/>
          <w:lang w:val="uk-UA"/>
        </w:rPr>
        <w:t>.</w:t>
      </w:r>
    </w:p>
    <w:p w:rsidR="00B64EAF" w:rsidRPr="008F0651" w:rsidRDefault="00E94292" w:rsidP="00440C13">
      <w:pPr>
        <w:shd w:val="clear" w:color="auto" w:fill="FFFFFF"/>
        <w:autoSpaceDE w:val="0"/>
        <w:autoSpaceDN w:val="0"/>
        <w:adjustRightInd w:val="0"/>
        <w:spacing w:line="288" w:lineRule="auto"/>
        <w:ind w:firstLine="709"/>
        <w:jc w:val="both"/>
        <w:rPr>
          <w:rFonts w:ascii="Arial" w:hAnsi="Arial" w:cs="Arial"/>
          <w:bCs/>
          <w:sz w:val="21"/>
          <w:szCs w:val="21"/>
          <w:lang w:val="uk-UA"/>
        </w:rPr>
      </w:pPr>
      <w:r w:rsidRPr="008F0651">
        <w:rPr>
          <w:rFonts w:ascii="Arial" w:hAnsi="Arial" w:cs="Arial"/>
          <w:b/>
          <w:sz w:val="21"/>
          <w:szCs w:val="21"/>
          <w:lang w:val="uk-UA"/>
        </w:rPr>
        <w:t>4.</w:t>
      </w:r>
      <w:r w:rsidR="00D82161" w:rsidRPr="008F0651">
        <w:rPr>
          <w:rFonts w:ascii="Arial" w:hAnsi="Arial" w:cs="Arial"/>
          <w:b/>
          <w:sz w:val="21"/>
          <w:szCs w:val="21"/>
          <w:lang w:val="uk-UA"/>
        </w:rPr>
        <w:t>5</w:t>
      </w:r>
      <w:r w:rsidR="007D3262">
        <w:rPr>
          <w:rFonts w:ascii="Arial" w:hAnsi="Arial" w:cs="Arial"/>
          <w:b/>
          <w:sz w:val="21"/>
          <w:szCs w:val="21"/>
          <w:lang w:val="uk-UA"/>
        </w:rPr>
        <w:t xml:space="preserve"> </w:t>
      </w:r>
      <w:r w:rsidRPr="008F0651">
        <w:rPr>
          <w:rFonts w:ascii="Arial" w:hAnsi="Arial" w:cs="Arial"/>
          <w:kern w:val="24"/>
          <w:sz w:val="21"/>
          <w:szCs w:val="21"/>
          <w:lang w:val="uk-UA" w:eastAsia="uk-UA"/>
        </w:rPr>
        <w:t xml:space="preserve">Клас енергетичної ефективності будівлі </w:t>
      </w:r>
      <w:r w:rsidR="00BB450C" w:rsidRPr="008F0651">
        <w:rPr>
          <w:rFonts w:ascii="Arial" w:hAnsi="Arial" w:cs="Arial"/>
          <w:kern w:val="24"/>
          <w:sz w:val="21"/>
          <w:szCs w:val="21"/>
          <w:lang w:val="uk-UA" w:eastAsia="uk-UA"/>
        </w:rPr>
        <w:t xml:space="preserve">розраховується </w:t>
      </w:r>
      <w:r w:rsidRPr="008F0651">
        <w:rPr>
          <w:rFonts w:ascii="Arial" w:hAnsi="Arial" w:cs="Arial"/>
          <w:kern w:val="24"/>
          <w:sz w:val="21"/>
          <w:szCs w:val="21"/>
          <w:lang w:val="uk-UA" w:eastAsia="uk-UA"/>
        </w:rPr>
        <w:t xml:space="preserve">за </w:t>
      </w:r>
      <w:r w:rsidR="00A47BDB" w:rsidRPr="008F0651">
        <w:rPr>
          <w:rFonts w:ascii="Arial" w:hAnsi="Arial" w:cs="Arial"/>
          <w:color w:val="000000"/>
          <w:kern w:val="24"/>
          <w:sz w:val="21"/>
          <w:szCs w:val="21"/>
          <w:lang w:val="uk-UA" w:eastAsia="uk-UA"/>
        </w:rPr>
        <w:t>загальним</w:t>
      </w:r>
      <w:r w:rsidR="007D3262">
        <w:rPr>
          <w:rFonts w:ascii="Arial" w:hAnsi="Arial" w:cs="Arial"/>
          <w:color w:val="000000"/>
          <w:kern w:val="24"/>
          <w:sz w:val="21"/>
          <w:szCs w:val="21"/>
          <w:lang w:val="uk-UA" w:eastAsia="uk-UA"/>
        </w:rPr>
        <w:t xml:space="preserve"> </w:t>
      </w:r>
      <w:r w:rsidRPr="008F0651">
        <w:rPr>
          <w:rFonts w:ascii="Arial" w:hAnsi="Arial" w:cs="Arial"/>
          <w:kern w:val="24"/>
          <w:sz w:val="21"/>
          <w:szCs w:val="21"/>
          <w:lang w:val="uk-UA" w:eastAsia="uk-UA"/>
        </w:rPr>
        <w:t xml:space="preserve">показником питомого енергоспоживання при опаленні та охолодженні </w:t>
      </w:r>
      <w:r w:rsidRPr="008F0651">
        <w:rPr>
          <w:rFonts w:ascii="Arial" w:hAnsi="Arial" w:cs="Arial"/>
          <w:i/>
          <w:kern w:val="24"/>
          <w:sz w:val="21"/>
          <w:szCs w:val="21"/>
          <w:lang w:val="uk-UA" w:eastAsia="uk-UA"/>
        </w:rPr>
        <w:t>ЕР</w:t>
      </w:r>
      <w:r w:rsidR="00926EDF" w:rsidRPr="008F0651">
        <w:rPr>
          <w:rFonts w:ascii="Arial" w:hAnsi="Arial" w:cs="Arial"/>
          <w:iCs/>
          <w:spacing w:val="3"/>
          <w:sz w:val="21"/>
          <w:szCs w:val="21"/>
          <w:vertAlign w:val="subscript"/>
          <w:lang w:val="en-US"/>
        </w:rPr>
        <w:t>us</w:t>
      </w:r>
      <w:r w:rsidR="00D9088B" w:rsidRPr="008F0651">
        <w:rPr>
          <w:rFonts w:ascii="Arial" w:hAnsi="Arial" w:cs="Arial"/>
          <w:iCs/>
          <w:spacing w:val="3"/>
          <w:sz w:val="21"/>
          <w:szCs w:val="21"/>
          <w:vertAlign w:val="subscript"/>
          <w:lang w:val="en-US"/>
        </w:rPr>
        <w:t>e</w:t>
      </w:r>
      <w:r w:rsidR="00B21F11">
        <w:rPr>
          <w:rFonts w:ascii="Arial" w:hAnsi="Arial" w:cs="Arial"/>
          <w:iCs/>
          <w:spacing w:val="3"/>
          <w:sz w:val="21"/>
          <w:szCs w:val="21"/>
          <w:vertAlign w:val="subscript"/>
          <w:lang w:val="uk-UA"/>
        </w:rPr>
        <w:t xml:space="preserve"> </w:t>
      </w:r>
      <w:r w:rsidRPr="008F0651">
        <w:rPr>
          <w:rFonts w:ascii="Arial" w:hAnsi="Arial" w:cs="Arial"/>
          <w:kern w:val="24"/>
          <w:sz w:val="21"/>
          <w:szCs w:val="21"/>
          <w:lang w:val="uk-UA" w:eastAsia="uk-UA"/>
        </w:rPr>
        <w:t xml:space="preserve">згідно з </w:t>
      </w:r>
      <w:r w:rsidR="00721367" w:rsidRPr="008F0651">
        <w:rPr>
          <w:rFonts w:ascii="Arial" w:hAnsi="Arial" w:cs="Arial"/>
          <w:bCs/>
          <w:sz w:val="21"/>
          <w:szCs w:val="21"/>
          <w:lang w:val="uk-UA"/>
        </w:rPr>
        <w:t>формулою (51) та таблицею 1 Методики [2]</w:t>
      </w:r>
      <w:r w:rsidR="00B64EAF" w:rsidRPr="008F0651">
        <w:rPr>
          <w:rFonts w:ascii="Arial" w:hAnsi="Arial" w:cs="Arial"/>
          <w:bCs/>
          <w:sz w:val="21"/>
          <w:szCs w:val="21"/>
          <w:lang w:val="uk-UA"/>
        </w:rPr>
        <w:t xml:space="preserve">. </w:t>
      </w:r>
    </w:p>
    <w:p w:rsidR="00325DE4" w:rsidRPr="008F0651" w:rsidRDefault="00623AFB" w:rsidP="00957CC5">
      <w:pPr>
        <w:autoSpaceDE w:val="0"/>
        <w:autoSpaceDN w:val="0"/>
        <w:adjustRightInd w:val="0"/>
        <w:spacing w:before="80" w:after="80" w:line="288" w:lineRule="auto"/>
        <w:ind w:firstLine="709"/>
        <w:jc w:val="both"/>
        <w:rPr>
          <w:rFonts w:ascii="Arial" w:hAnsi="Arial" w:cs="Arial"/>
          <w:b/>
          <w:bCs/>
          <w:color w:val="000000"/>
          <w:sz w:val="21"/>
          <w:szCs w:val="21"/>
          <w:lang w:val="uk-UA"/>
        </w:rPr>
      </w:pPr>
      <w:r w:rsidRPr="008F0651">
        <w:rPr>
          <w:rFonts w:ascii="Arial" w:hAnsi="Arial" w:cs="Arial"/>
          <w:b/>
          <w:bCs/>
          <w:spacing w:val="-2"/>
          <w:sz w:val="21"/>
          <w:szCs w:val="21"/>
          <w:lang w:val="uk-UA"/>
        </w:rPr>
        <w:t>5</w:t>
      </w:r>
      <w:r w:rsidR="00325DE4" w:rsidRPr="008F0651">
        <w:rPr>
          <w:rFonts w:ascii="Arial" w:hAnsi="Arial" w:cs="Arial"/>
          <w:b/>
          <w:bCs/>
          <w:spacing w:val="-2"/>
          <w:sz w:val="21"/>
          <w:szCs w:val="21"/>
          <w:lang w:val="uk-UA"/>
        </w:rPr>
        <w:t xml:space="preserve"> ВИМОГИ ДО </w:t>
      </w:r>
      <w:r w:rsidR="00325DE4" w:rsidRPr="008F0651">
        <w:rPr>
          <w:rFonts w:ascii="Arial" w:hAnsi="Arial" w:cs="Arial"/>
          <w:b/>
          <w:bCs/>
          <w:sz w:val="21"/>
          <w:szCs w:val="21"/>
          <w:lang w:val="uk-UA"/>
        </w:rPr>
        <w:t>ТЕПЛОТЕХНІЧНИХ ПОКАЗНИКІВ ЕЛЕМЕНТІВ</w:t>
      </w:r>
      <w:r w:rsidR="00325DE4" w:rsidRPr="008F0651">
        <w:rPr>
          <w:rFonts w:ascii="Arial" w:hAnsi="Arial" w:cs="Arial"/>
          <w:b/>
          <w:bCs/>
          <w:spacing w:val="-2"/>
          <w:sz w:val="21"/>
          <w:szCs w:val="21"/>
          <w:lang w:val="uk-UA"/>
        </w:rPr>
        <w:t xml:space="preserve"> ТЕПЛОІЗОЛЯЦІЙНОЇ </w:t>
      </w:r>
      <w:r w:rsidR="00325DE4" w:rsidRPr="008F0651">
        <w:rPr>
          <w:rFonts w:ascii="Arial" w:hAnsi="Arial" w:cs="Arial"/>
          <w:b/>
          <w:bCs/>
          <w:color w:val="000000"/>
          <w:spacing w:val="-2"/>
          <w:sz w:val="21"/>
          <w:szCs w:val="21"/>
          <w:lang w:val="uk-UA"/>
        </w:rPr>
        <w:t>ОБОЛОНКИ БУД</w:t>
      </w:r>
      <w:r w:rsidR="00FE4292" w:rsidRPr="008F0651">
        <w:rPr>
          <w:rFonts w:ascii="Arial" w:hAnsi="Arial" w:cs="Arial"/>
          <w:b/>
          <w:bCs/>
          <w:color w:val="000000"/>
          <w:spacing w:val="-2"/>
          <w:sz w:val="21"/>
          <w:szCs w:val="21"/>
          <w:lang w:val="uk-UA"/>
        </w:rPr>
        <w:t>ІВЕЛЬ</w:t>
      </w:r>
      <w:r w:rsidR="00DC46E2" w:rsidRPr="008F0651">
        <w:rPr>
          <w:rFonts w:ascii="Arial" w:hAnsi="Arial" w:cs="Arial"/>
          <w:b/>
          <w:bCs/>
          <w:color w:val="000000"/>
          <w:sz w:val="21"/>
          <w:szCs w:val="21"/>
          <w:lang w:val="uk-UA"/>
        </w:rPr>
        <w:t>ТА</w:t>
      </w:r>
      <w:r w:rsidR="00FE4292" w:rsidRPr="008F0651">
        <w:rPr>
          <w:rFonts w:ascii="Arial" w:hAnsi="Arial" w:cs="Arial"/>
          <w:b/>
          <w:bCs/>
          <w:color w:val="000000"/>
          <w:sz w:val="21"/>
          <w:szCs w:val="21"/>
          <w:lang w:val="uk-UA"/>
        </w:rPr>
        <w:t xml:space="preserve"> СПОРУД</w:t>
      </w:r>
    </w:p>
    <w:p w:rsidR="00325DE4" w:rsidRPr="008F0651" w:rsidRDefault="00623AFB" w:rsidP="00440C13">
      <w:pPr>
        <w:shd w:val="clear" w:color="auto" w:fill="FFFFFF"/>
        <w:suppressAutoHyphens/>
        <w:spacing w:before="125" w:line="288" w:lineRule="auto"/>
        <w:ind w:right="-2" w:firstLine="709"/>
        <w:jc w:val="both"/>
        <w:rPr>
          <w:rFonts w:ascii="Arial" w:hAnsi="Arial" w:cs="Arial"/>
          <w:spacing w:val="3"/>
          <w:sz w:val="21"/>
          <w:szCs w:val="21"/>
          <w:lang w:val="uk-UA"/>
        </w:rPr>
      </w:pPr>
      <w:r w:rsidRPr="008F0651">
        <w:rPr>
          <w:rFonts w:ascii="Arial" w:hAnsi="Arial" w:cs="Arial"/>
          <w:b/>
          <w:spacing w:val="4"/>
          <w:sz w:val="21"/>
          <w:szCs w:val="21"/>
          <w:lang w:val="uk-UA"/>
        </w:rPr>
        <w:t>5</w:t>
      </w:r>
      <w:r w:rsidR="00325DE4" w:rsidRPr="008F0651">
        <w:rPr>
          <w:rFonts w:ascii="Arial" w:hAnsi="Arial" w:cs="Arial"/>
          <w:b/>
          <w:spacing w:val="4"/>
          <w:sz w:val="21"/>
          <w:szCs w:val="21"/>
          <w:lang w:val="uk-UA"/>
        </w:rPr>
        <w:t>.1</w:t>
      </w:r>
      <w:r w:rsidR="00325DE4" w:rsidRPr="008F0651">
        <w:rPr>
          <w:rFonts w:ascii="Arial" w:hAnsi="Arial" w:cs="Arial"/>
          <w:spacing w:val="4"/>
          <w:sz w:val="21"/>
          <w:szCs w:val="21"/>
          <w:lang w:val="uk-UA"/>
        </w:rPr>
        <w:t xml:space="preserve"> Для зовнішніх огороджувальних конструкцій будівель та споруд, що опалюються та/або охолоджуються, і внутрішніх </w:t>
      </w:r>
      <w:r w:rsidR="00325DE4" w:rsidRPr="008F0651">
        <w:rPr>
          <w:rFonts w:ascii="Arial" w:hAnsi="Arial" w:cs="Arial"/>
          <w:spacing w:val="1"/>
          <w:sz w:val="21"/>
          <w:szCs w:val="21"/>
          <w:lang w:val="uk-UA"/>
        </w:rPr>
        <w:t xml:space="preserve">конструкцій, що розділяють приміщення, температура повітря в яких відрізняється на 4 °С та більше, </w:t>
      </w:r>
      <w:r w:rsidR="00325DE4" w:rsidRPr="008F0651">
        <w:rPr>
          <w:rFonts w:ascii="Arial" w:hAnsi="Arial" w:cs="Arial"/>
          <w:spacing w:val="3"/>
          <w:sz w:val="21"/>
          <w:szCs w:val="21"/>
          <w:lang w:val="uk-UA"/>
        </w:rPr>
        <w:t>обов'язкове виконання умов:</w:t>
      </w:r>
    </w:p>
    <w:p w:rsidR="006B198B" w:rsidRPr="008F0651" w:rsidRDefault="008E0BA4" w:rsidP="00440C13">
      <w:pPr>
        <w:shd w:val="clear" w:color="auto" w:fill="FFFFFF"/>
        <w:tabs>
          <w:tab w:val="left" w:pos="9408"/>
        </w:tabs>
        <w:suppressAutoHyphens/>
        <w:spacing w:line="288" w:lineRule="auto"/>
        <w:ind w:right="-2" w:firstLine="567"/>
        <w:jc w:val="center"/>
        <w:rPr>
          <w:rFonts w:ascii="Arial" w:hAnsi="Arial" w:cs="Arial"/>
          <w:sz w:val="21"/>
          <w:szCs w:val="21"/>
          <w:lang w:val="uk-UA"/>
        </w:rPr>
      </w:pPr>
      <w:r>
        <w:rPr>
          <w:rFonts w:ascii="Arial" w:hAnsi="Arial" w:cs="Arial"/>
          <w:bCs/>
          <w:i/>
          <w:sz w:val="21"/>
          <w:szCs w:val="21"/>
          <w:lang w:val="uk-UA"/>
        </w:rPr>
        <w:t xml:space="preserve">                                                        </w:t>
      </w:r>
      <w:r w:rsidR="00325DE4" w:rsidRPr="008F0651">
        <w:rPr>
          <w:rFonts w:ascii="Arial" w:hAnsi="Arial" w:cs="Arial"/>
          <w:bCs/>
          <w:i/>
          <w:sz w:val="21"/>
          <w:szCs w:val="21"/>
          <w:lang w:val="en-US"/>
        </w:rPr>
        <w:t>R</w:t>
      </w:r>
      <w:r w:rsidR="00325DE4" w:rsidRPr="008F0651">
        <w:rPr>
          <w:rFonts w:ascii="Arial" w:hAnsi="Arial" w:cs="Arial"/>
          <w:bCs/>
          <w:sz w:val="21"/>
          <w:szCs w:val="21"/>
          <w:vertAlign w:val="subscript"/>
        </w:rPr>
        <w:t>Σ</w:t>
      </w:r>
      <w:proofErr w:type="spellStart"/>
      <w:r w:rsidR="00325DE4" w:rsidRPr="008F0651">
        <w:rPr>
          <w:rFonts w:ascii="Arial" w:hAnsi="Arial" w:cs="Arial"/>
          <w:bCs/>
          <w:sz w:val="21"/>
          <w:szCs w:val="21"/>
          <w:vertAlign w:val="subscript"/>
          <w:lang w:val="uk-UA"/>
        </w:rPr>
        <w:t>пр</w:t>
      </w:r>
      <w:r w:rsidR="00325DE4" w:rsidRPr="008F0651">
        <w:rPr>
          <w:rFonts w:ascii="Arial" w:hAnsi="Arial" w:cs="Arial"/>
          <w:bCs/>
          <w:sz w:val="21"/>
          <w:szCs w:val="21"/>
          <w:lang w:val="uk-UA"/>
        </w:rPr>
        <w:t>≥</w:t>
      </w:r>
      <w:r w:rsidR="00325DE4" w:rsidRPr="008F0651">
        <w:rPr>
          <w:rFonts w:ascii="Arial" w:hAnsi="Arial" w:cs="Arial"/>
          <w:bCs/>
          <w:i/>
          <w:sz w:val="21"/>
          <w:szCs w:val="21"/>
          <w:lang w:val="en-US"/>
        </w:rPr>
        <w:t>R</w:t>
      </w:r>
      <w:r w:rsidR="00325DE4" w:rsidRPr="008F0651">
        <w:rPr>
          <w:rFonts w:ascii="Arial" w:hAnsi="Arial" w:cs="Arial"/>
          <w:bCs/>
          <w:i/>
          <w:sz w:val="21"/>
          <w:szCs w:val="21"/>
          <w:vertAlign w:val="subscript"/>
          <w:lang w:val="en-US"/>
        </w:rPr>
        <w:t>q</w:t>
      </w:r>
      <w:r w:rsidR="00325DE4" w:rsidRPr="008F0651">
        <w:rPr>
          <w:rFonts w:ascii="Arial" w:hAnsi="Arial" w:cs="Arial"/>
          <w:bCs/>
          <w:sz w:val="21"/>
          <w:szCs w:val="21"/>
          <w:vertAlign w:val="subscript"/>
          <w:lang w:val="en-US"/>
        </w:rPr>
        <w:t>min</w:t>
      </w:r>
      <w:proofErr w:type="spellEnd"/>
      <w:r w:rsidR="00325DE4" w:rsidRPr="008F0651">
        <w:rPr>
          <w:rFonts w:ascii="Arial" w:hAnsi="Arial" w:cs="Arial"/>
          <w:bCs/>
          <w:sz w:val="21"/>
          <w:szCs w:val="21"/>
          <w:lang w:val="uk-UA"/>
        </w:rPr>
        <w:t>,</w:t>
      </w:r>
      <w:r>
        <w:rPr>
          <w:rFonts w:ascii="Arial" w:hAnsi="Arial" w:cs="Arial"/>
          <w:bCs/>
          <w:sz w:val="21"/>
          <w:szCs w:val="21"/>
          <w:lang w:val="uk-UA"/>
        </w:rPr>
        <w:t xml:space="preserve">                                                                      </w:t>
      </w:r>
      <w:r w:rsidR="00156569">
        <w:rPr>
          <w:rFonts w:ascii="Arial" w:hAnsi="Arial" w:cs="Arial"/>
          <w:bCs/>
          <w:sz w:val="21"/>
          <w:szCs w:val="21"/>
          <w:lang w:val="uk-UA"/>
        </w:rPr>
        <w:t xml:space="preserve">   </w:t>
      </w:r>
      <w:r w:rsidR="00325DE4" w:rsidRPr="008F0651">
        <w:rPr>
          <w:rFonts w:ascii="Arial" w:hAnsi="Arial" w:cs="Arial"/>
          <w:sz w:val="21"/>
          <w:szCs w:val="21"/>
          <w:lang w:val="uk-UA"/>
        </w:rPr>
        <w:t>(</w:t>
      </w:r>
      <w:r w:rsidR="007A4BB9" w:rsidRPr="008F0651">
        <w:rPr>
          <w:rFonts w:ascii="Arial" w:hAnsi="Arial" w:cs="Arial"/>
          <w:sz w:val="21"/>
          <w:szCs w:val="21"/>
          <w:lang w:val="uk-UA"/>
        </w:rPr>
        <w:t>4</w:t>
      </w:r>
      <w:r w:rsidR="00325DE4" w:rsidRPr="008F0651">
        <w:rPr>
          <w:rFonts w:ascii="Arial" w:hAnsi="Arial" w:cs="Arial"/>
          <w:sz w:val="21"/>
          <w:szCs w:val="21"/>
          <w:lang w:val="uk-UA"/>
        </w:rPr>
        <w:t>)</w:t>
      </w:r>
    </w:p>
    <w:p w:rsidR="00325DE4" w:rsidRPr="008F0651" w:rsidRDefault="00440C13" w:rsidP="00440C13">
      <w:pPr>
        <w:shd w:val="clear" w:color="auto" w:fill="FFFFFF"/>
        <w:tabs>
          <w:tab w:val="left" w:pos="9408"/>
        </w:tabs>
        <w:suppressAutoHyphens/>
        <w:spacing w:line="288" w:lineRule="auto"/>
        <w:ind w:right="-2" w:firstLine="567"/>
        <w:jc w:val="center"/>
        <w:rPr>
          <w:rFonts w:ascii="Arial" w:hAnsi="Arial" w:cs="Arial"/>
          <w:sz w:val="21"/>
          <w:szCs w:val="21"/>
          <w:lang w:val="uk-UA"/>
        </w:rPr>
      </w:pPr>
      <w:r w:rsidRPr="008E0BA4">
        <w:rPr>
          <w:rFonts w:ascii="Arial" w:hAnsi="Arial" w:cs="Arial"/>
          <w:sz w:val="21"/>
          <w:szCs w:val="21"/>
          <w:lang w:val="uk-UA"/>
        </w:rPr>
        <w:t xml:space="preserve">                                  </w:t>
      </w:r>
      <w:r w:rsidR="008E0BA4">
        <w:rPr>
          <w:rFonts w:ascii="Arial" w:hAnsi="Arial" w:cs="Arial"/>
          <w:sz w:val="21"/>
          <w:szCs w:val="21"/>
          <w:lang w:val="uk-UA"/>
        </w:rPr>
        <w:t xml:space="preserve">              </w:t>
      </w:r>
      <w:r w:rsidR="003352DA" w:rsidRPr="008F0651">
        <w:rPr>
          <w:rFonts w:ascii="Arial" w:hAnsi="Arial" w:cs="Arial"/>
          <w:sz w:val="21"/>
          <w:szCs w:val="21"/>
        </w:rPr>
        <w:t>Δ</w:t>
      </w:r>
      <w:r w:rsidR="003352DA" w:rsidRPr="008F0651">
        <w:rPr>
          <w:rFonts w:ascii="Arial" w:hAnsi="Arial" w:cs="Arial"/>
          <w:iCs/>
          <w:sz w:val="21"/>
          <w:szCs w:val="21"/>
        </w:rPr>
        <w:t>θ</w:t>
      </w:r>
      <w:proofErr w:type="spellStart"/>
      <w:r w:rsidR="003352DA" w:rsidRPr="00440C13">
        <w:rPr>
          <w:rFonts w:ascii="Arial" w:hAnsi="Arial" w:cs="Arial"/>
          <w:iCs/>
          <w:sz w:val="21"/>
          <w:szCs w:val="21"/>
          <w:vertAlign w:val="subscript"/>
          <w:lang w:val="de-DE"/>
        </w:rPr>
        <w:t>int</w:t>
      </w:r>
      <w:proofErr w:type="spellEnd"/>
      <w:r w:rsidR="003352DA" w:rsidRPr="008F0651">
        <w:rPr>
          <w:rFonts w:ascii="Arial" w:hAnsi="Arial" w:cs="Arial"/>
          <w:iCs/>
          <w:sz w:val="21"/>
          <w:szCs w:val="21"/>
          <w:vertAlign w:val="subscript"/>
          <w:lang w:val="uk-UA"/>
        </w:rPr>
        <w:t>-</w:t>
      </w:r>
      <w:r w:rsidR="003352DA" w:rsidRPr="00440C13">
        <w:rPr>
          <w:rFonts w:ascii="Arial" w:hAnsi="Arial" w:cs="Arial"/>
          <w:sz w:val="21"/>
          <w:szCs w:val="21"/>
          <w:vertAlign w:val="subscript"/>
          <w:lang w:val="de-DE"/>
        </w:rPr>
        <w:t>si</w:t>
      </w:r>
      <w:r w:rsidR="001212EB" w:rsidRPr="008F0651">
        <w:rPr>
          <w:rFonts w:ascii="Arial" w:hAnsi="Arial" w:cs="Arial"/>
          <w:sz w:val="21"/>
          <w:szCs w:val="21"/>
          <w:lang w:val="uk-UA"/>
        </w:rPr>
        <w:t>≤</w:t>
      </w:r>
      <w:r w:rsidR="00325DE4" w:rsidRPr="008F0651">
        <w:rPr>
          <w:rFonts w:ascii="Arial" w:hAnsi="Arial" w:cs="Arial"/>
          <w:sz w:val="21"/>
          <w:szCs w:val="21"/>
          <w:lang w:val="uk-UA"/>
        </w:rPr>
        <w:t xml:space="preserve"> </w:t>
      </w:r>
      <w:r w:rsidR="003352DA" w:rsidRPr="008F0651">
        <w:rPr>
          <w:rFonts w:ascii="Arial" w:hAnsi="Arial" w:cs="Arial"/>
          <w:sz w:val="21"/>
          <w:szCs w:val="21"/>
        </w:rPr>
        <w:t>Δ</w:t>
      </w:r>
      <w:r w:rsidR="003352DA" w:rsidRPr="008F0651">
        <w:rPr>
          <w:rFonts w:ascii="Arial" w:hAnsi="Arial" w:cs="Arial"/>
          <w:iCs/>
          <w:sz w:val="21"/>
          <w:szCs w:val="21"/>
        </w:rPr>
        <w:t>θ</w:t>
      </w:r>
      <w:proofErr w:type="spellStart"/>
      <w:r w:rsidR="003352DA" w:rsidRPr="00440C13">
        <w:rPr>
          <w:rFonts w:ascii="Arial" w:hAnsi="Arial" w:cs="Arial"/>
          <w:iCs/>
          <w:sz w:val="21"/>
          <w:szCs w:val="21"/>
          <w:vertAlign w:val="subscript"/>
          <w:lang w:val="de-DE"/>
        </w:rPr>
        <w:t>int</w:t>
      </w:r>
      <w:proofErr w:type="spellEnd"/>
      <w:r w:rsidR="003352DA" w:rsidRPr="008F0651">
        <w:rPr>
          <w:rFonts w:ascii="Arial" w:hAnsi="Arial" w:cs="Arial"/>
          <w:iCs/>
          <w:sz w:val="21"/>
          <w:szCs w:val="21"/>
          <w:vertAlign w:val="subscript"/>
          <w:lang w:val="uk-UA"/>
        </w:rPr>
        <w:t>-</w:t>
      </w:r>
      <w:r w:rsidR="003352DA" w:rsidRPr="00440C13">
        <w:rPr>
          <w:rFonts w:ascii="Arial" w:hAnsi="Arial" w:cs="Arial"/>
          <w:sz w:val="21"/>
          <w:szCs w:val="21"/>
          <w:vertAlign w:val="subscript"/>
          <w:lang w:val="de-DE"/>
        </w:rPr>
        <w:t>si</w:t>
      </w:r>
      <w:r w:rsidR="003352DA" w:rsidRPr="008F0651">
        <w:rPr>
          <w:rFonts w:ascii="Arial" w:hAnsi="Arial" w:cs="Arial"/>
          <w:sz w:val="21"/>
          <w:szCs w:val="21"/>
          <w:vertAlign w:val="subscript"/>
          <w:lang w:val="uk-UA"/>
        </w:rPr>
        <w:t>,</w:t>
      </w:r>
      <w:proofErr w:type="spellStart"/>
      <w:r w:rsidR="003352DA" w:rsidRPr="00440C13">
        <w:rPr>
          <w:rFonts w:ascii="Arial" w:hAnsi="Arial" w:cs="Arial"/>
          <w:sz w:val="21"/>
          <w:szCs w:val="21"/>
          <w:vertAlign w:val="subscript"/>
          <w:lang w:val="de-DE"/>
        </w:rPr>
        <w:t>max</w:t>
      </w:r>
      <w:proofErr w:type="spellEnd"/>
      <w:r w:rsidR="00325DE4" w:rsidRPr="008F0651">
        <w:rPr>
          <w:rFonts w:ascii="Arial" w:hAnsi="Arial" w:cs="Arial"/>
          <w:sz w:val="21"/>
          <w:szCs w:val="21"/>
          <w:lang w:val="uk-UA"/>
        </w:rPr>
        <w:t>,</w:t>
      </w:r>
      <w:r w:rsidR="008E0BA4">
        <w:rPr>
          <w:rFonts w:ascii="Arial" w:hAnsi="Arial" w:cs="Arial"/>
          <w:sz w:val="21"/>
          <w:szCs w:val="21"/>
          <w:lang w:val="uk-UA"/>
        </w:rPr>
        <w:t xml:space="preserve">                                            </w:t>
      </w:r>
      <w:r w:rsidR="00325DE4" w:rsidRPr="008F0651">
        <w:rPr>
          <w:rFonts w:ascii="Arial" w:hAnsi="Arial" w:cs="Arial"/>
          <w:sz w:val="21"/>
          <w:szCs w:val="21"/>
          <w:lang w:val="uk-UA"/>
        </w:rPr>
        <w:t xml:space="preserve">                </w:t>
      </w:r>
      <w:r w:rsidR="008E0BA4">
        <w:rPr>
          <w:rFonts w:ascii="Arial" w:hAnsi="Arial" w:cs="Arial"/>
          <w:sz w:val="21"/>
          <w:szCs w:val="21"/>
          <w:lang w:val="uk-UA"/>
        </w:rPr>
        <w:t xml:space="preserve">     </w:t>
      </w:r>
      <w:r w:rsidR="00156569">
        <w:rPr>
          <w:rFonts w:ascii="Arial" w:hAnsi="Arial" w:cs="Arial"/>
          <w:sz w:val="21"/>
          <w:szCs w:val="21"/>
          <w:lang w:val="uk-UA"/>
        </w:rPr>
        <w:t xml:space="preserve">   </w:t>
      </w:r>
      <w:r w:rsidR="00A20785" w:rsidRPr="008F0651">
        <w:rPr>
          <w:rFonts w:ascii="Arial" w:hAnsi="Arial" w:cs="Arial"/>
          <w:sz w:val="21"/>
          <w:szCs w:val="21"/>
          <w:lang w:val="uk-UA"/>
        </w:rPr>
        <w:t>(</w:t>
      </w:r>
      <w:r w:rsidR="007A4BB9" w:rsidRPr="008F0651">
        <w:rPr>
          <w:rFonts w:ascii="Arial" w:hAnsi="Arial" w:cs="Arial"/>
          <w:sz w:val="21"/>
          <w:szCs w:val="21"/>
          <w:lang w:val="uk-UA"/>
        </w:rPr>
        <w:t>5</w:t>
      </w:r>
      <w:r w:rsidR="00325DE4" w:rsidRPr="008F0651">
        <w:rPr>
          <w:rFonts w:ascii="Arial" w:hAnsi="Arial" w:cs="Arial"/>
          <w:sz w:val="21"/>
          <w:szCs w:val="21"/>
          <w:lang w:val="uk-UA"/>
        </w:rPr>
        <w:t>)</w:t>
      </w:r>
    </w:p>
    <w:p w:rsidR="00325DE4" w:rsidRPr="008F0651" w:rsidRDefault="00477079" w:rsidP="00440C13">
      <w:pPr>
        <w:tabs>
          <w:tab w:val="left" w:pos="5358"/>
        </w:tabs>
        <w:spacing w:line="288" w:lineRule="auto"/>
        <w:jc w:val="right"/>
        <w:rPr>
          <w:rFonts w:ascii="Arial" w:hAnsi="Arial" w:cs="Arial"/>
          <w:sz w:val="21"/>
          <w:szCs w:val="21"/>
          <w:lang w:val="uk-UA"/>
        </w:rPr>
      </w:pPr>
      <w:r w:rsidRPr="008F0651">
        <w:rPr>
          <w:rFonts w:ascii="Arial" w:hAnsi="Arial" w:cs="Arial"/>
          <w:iCs/>
          <w:sz w:val="21"/>
          <w:szCs w:val="21"/>
        </w:rPr>
        <w:t>θ</w:t>
      </w:r>
      <w:proofErr w:type="spellStart"/>
      <w:r w:rsidRPr="008F0651">
        <w:rPr>
          <w:rFonts w:ascii="Arial" w:hAnsi="Arial" w:cs="Arial"/>
          <w:iCs/>
          <w:sz w:val="21"/>
          <w:szCs w:val="21"/>
          <w:vertAlign w:val="subscript"/>
          <w:lang w:val="de-DE"/>
        </w:rPr>
        <w:t>tb,si</w:t>
      </w:r>
      <w:r w:rsidRPr="008F0651">
        <w:rPr>
          <w:rFonts w:ascii="Arial" w:hAnsi="Arial" w:cs="Arial"/>
          <w:sz w:val="21"/>
          <w:szCs w:val="21"/>
          <w:vertAlign w:val="subscript"/>
          <w:lang w:val="de-DE"/>
        </w:rPr>
        <w:t>,min</w:t>
      </w:r>
      <w:proofErr w:type="spellEnd"/>
      <w:r w:rsidR="00325DE4" w:rsidRPr="008F0651">
        <w:rPr>
          <w:rFonts w:ascii="Arial" w:hAnsi="Arial" w:cs="Arial"/>
          <w:sz w:val="21"/>
          <w:szCs w:val="21"/>
          <w:lang w:val="uk-UA"/>
        </w:rPr>
        <w:t>&gt;</w:t>
      </w:r>
      <w:r w:rsidRPr="008F0651">
        <w:rPr>
          <w:rFonts w:ascii="Arial" w:eastAsia="Calibri" w:hAnsi="Arial" w:cs="Arial"/>
          <w:iCs/>
          <w:sz w:val="21"/>
          <w:szCs w:val="21"/>
          <w:lang w:eastAsia="en-US"/>
        </w:rPr>
        <w:t>θ</w:t>
      </w:r>
      <w:proofErr w:type="spellStart"/>
      <w:r w:rsidRPr="008F0651">
        <w:rPr>
          <w:rFonts w:ascii="Arial" w:eastAsia="Calibri" w:hAnsi="Arial" w:cs="Arial"/>
          <w:iCs/>
          <w:sz w:val="21"/>
          <w:szCs w:val="21"/>
          <w:vertAlign w:val="subscript"/>
          <w:lang w:val="de-DE" w:eastAsia="en-US"/>
        </w:rPr>
        <w:t>si</w:t>
      </w:r>
      <w:r w:rsidRPr="008F0651">
        <w:rPr>
          <w:rFonts w:ascii="Arial" w:eastAsia="Calibri" w:hAnsi="Arial" w:cs="Arial"/>
          <w:sz w:val="21"/>
          <w:szCs w:val="21"/>
          <w:vertAlign w:val="subscript"/>
          <w:lang w:val="de-DE" w:eastAsia="en-US"/>
        </w:rPr>
        <w:t>,min</w:t>
      </w:r>
      <w:proofErr w:type="spellEnd"/>
      <w:r w:rsidR="00C36EC2" w:rsidRPr="008F0651">
        <w:rPr>
          <w:rFonts w:ascii="Arial" w:hAnsi="Arial" w:cs="Arial"/>
          <w:sz w:val="21"/>
          <w:szCs w:val="21"/>
          <w:vertAlign w:val="subscript"/>
          <w:lang w:val="de-DE"/>
        </w:rPr>
        <w:tab/>
      </w:r>
      <w:r w:rsidR="00156569">
        <w:rPr>
          <w:rFonts w:ascii="Arial" w:hAnsi="Arial" w:cs="Arial"/>
          <w:sz w:val="21"/>
          <w:szCs w:val="21"/>
          <w:vertAlign w:val="subscript"/>
          <w:lang w:val="uk-UA"/>
        </w:rPr>
        <w:t xml:space="preserve">   </w:t>
      </w:r>
      <w:r w:rsidR="00CF5A40" w:rsidRPr="008F0651">
        <w:rPr>
          <w:rFonts w:ascii="Arial" w:hAnsi="Arial" w:cs="Arial"/>
          <w:sz w:val="21"/>
          <w:szCs w:val="21"/>
          <w:lang w:val="uk-UA"/>
        </w:rPr>
        <w:t>(</w:t>
      </w:r>
      <w:r w:rsidR="007A4BB9" w:rsidRPr="008F0651">
        <w:rPr>
          <w:rFonts w:ascii="Arial" w:hAnsi="Arial" w:cs="Arial"/>
          <w:sz w:val="21"/>
          <w:szCs w:val="21"/>
          <w:lang w:val="uk-UA"/>
        </w:rPr>
        <w:t>6</w:t>
      </w:r>
      <w:r w:rsidR="00325DE4" w:rsidRPr="008F0651">
        <w:rPr>
          <w:rFonts w:ascii="Arial" w:hAnsi="Arial" w:cs="Arial"/>
          <w:sz w:val="21"/>
          <w:szCs w:val="21"/>
          <w:lang w:val="uk-UA"/>
        </w:rPr>
        <w:t>)</w:t>
      </w:r>
    </w:p>
    <w:p w:rsidR="00B96997" w:rsidRDefault="00325DE4" w:rsidP="00DA60D3">
      <w:pPr>
        <w:shd w:val="clear" w:color="auto" w:fill="FFFFFF"/>
        <w:suppressAutoHyphens/>
        <w:spacing w:line="288" w:lineRule="auto"/>
        <w:ind w:left="1560" w:hanging="1560"/>
        <w:jc w:val="both"/>
        <w:rPr>
          <w:rFonts w:ascii="Arial" w:hAnsi="Arial" w:cs="Arial"/>
          <w:spacing w:val="6"/>
          <w:sz w:val="21"/>
          <w:szCs w:val="21"/>
          <w:lang w:val="uk-UA"/>
        </w:rPr>
      </w:pPr>
      <w:r w:rsidRPr="008F0651">
        <w:rPr>
          <w:rFonts w:ascii="Arial" w:hAnsi="Arial" w:cs="Arial"/>
          <w:spacing w:val="4"/>
          <w:sz w:val="21"/>
          <w:szCs w:val="21"/>
          <w:lang w:val="uk-UA"/>
        </w:rPr>
        <w:t xml:space="preserve">де </w:t>
      </w:r>
      <w:r w:rsidRPr="008F0651">
        <w:rPr>
          <w:rFonts w:ascii="Arial" w:hAnsi="Arial" w:cs="Arial"/>
          <w:bCs/>
          <w:i/>
          <w:sz w:val="21"/>
          <w:szCs w:val="21"/>
          <w:lang w:val="en-US"/>
        </w:rPr>
        <w:t>R</w:t>
      </w:r>
      <w:r w:rsidRPr="008F0651">
        <w:rPr>
          <w:rFonts w:ascii="Arial" w:hAnsi="Arial" w:cs="Arial"/>
          <w:bCs/>
          <w:sz w:val="21"/>
          <w:szCs w:val="21"/>
          <w:vertAlign w:val="subscript"/>
        </w:rPr>
        <w:t>Σ</w:t>
      </w:r>
      <w:proofErr w:type="spellStart"/>
      <w:r w:rsidRPr="008F0651">
        <w:rPr>
          <w:rFonts w:ascii="Arial" w:hAnsi="Arial" w:cs="Arial"/>
          <w:bCs/>
          <w:sz w:val="21"/>
          <w:szCs w:val="21"/>
          <w:vertAlign w:val="subscript"/>
          <w:lang w:val="uk-UA"/>
        </w:rPr>
        <w:t>пр</w:t>
      </w:r>
      <w:proofErr w:type="spellEnd"/>
      <w:r w:rsidR="00E31182">
        <w:rPr>
          <w:rFonts w:ascii="Arial" w:hAnsi="Arial" w:cs="Arial"/>
          <w:bCs/>
          <w:sz w:val="21"/>
          <w:szCs w:val="21"/>
          <w:vertAlign w:val="subscript"/>
          <w:lang w:val="uk-UA"/>
        </w:rPr>
        <w:t xml:space="preserve"> </w:t>
      </w:r>
      <w:r w:rsidR="00AF038E">
        <w:rPr>
          <w:rFonts w:ascii="Arial" w:hAnsi="Arial" w:cs="Arial"/>
          <w:bCs/>
          <w:sz w:val="21"/>
          <w:szCs w:val="21"/>
          <w:vertAlign w:val="subscript"/>
          <w:lang w:val="uk-UA"/>
        </w:rPr>
        <w:t xml:space="preserve">  </w:t>
      </w:r>
      <w:r w:rsidR="00DA60D3">
        <w:rPr>
          <w:rFonts w:ascii="Arial" w:hAnsi="Arial" w:cs="Arial"/>
          <w:bCs/>
          <w:sz w:val="21"/>
          <w:szCs w:val="21"/>
          <w:vertAlign w:val="subscript"/>
          <w:lang w:val="uk-UA"/>
        </w:rPr>
        <w:t xml:space="preserve"> </w:t>
      </w:r>
      <w:r w:rsidRPr="008F0651">
        <w:rPr>
          <w:rFonts w:ascii="Arial" w:hAnsi="Arial" w:cs="Arial"/>
          <w:spacing w:val="4"/>
          <w:sz w:val="21"/>
          <w:szCs w:val="21"/>
          <w:lang w:val="uk-UA"/>
        </w:rPr>
        <w:t xml:space="preserve">– </w:t>
      </w:r>
      <w:r w:rsidRPr="008F0651">
        <w:rPr>
          <w:rFonts w:ascii="Arial" w:hAnsi="Arial" w:cs="Arial"/>
          <w:spacing w:val="6"/>
          <w:sz w:val="21"/>
          <w:szCs w:val="21"/>
          <w:lang w:val="uk-UA"/>
        </w:rPr>
        <w:t>приведений опір теплопередачі непрозорої</w:t>
      </w:r>
      <w:r w:rsidR="00B21F11">
        <w:rPr>
          <w:rFonts w:ascii="Arial" w:hAnsi="Arial" w:cs="Arial"/>
          <w:spacing w:val="6"/>
          <w:sz w:val="21"/>
          <w:szCs w:val="21"/>
          <w:lang w:val="uk-UA"/>
        </w:rPr>
        <w:t xml:space="preserve"> огороджувальної конструкції  чи</w:t>
      </w:r>
      <w:r w:rsidR="00DA60D3">
        <w:rPr>
          <w:rFonts w:ascii="Arial" w:hAnsi="Arial" w:cs="Arial"/>
          <w:spacing w:val="6"/>
          <w:sz w:val="21"/>
          <w:szCs w:val="21"/>
          <w:lang w:val="uk-UA"/>
        </w:rPr>
        <w:t xml:space="preserve"> </w:t>
      </w:r>
      <w:r w:rsidRPr="008F0651">
        <w:rPr>
          <w:rFonts w:ascii="Arial" w:hAnsi="Arial" w:cs="Arial"/>
          <w:spacing w:val="6"/>
          <w:sz w:val="21"/>
          <w:szCs w:val="21"/>
          <w:lang w:val="uk-UA"/>
        </w:rPr>
        <w:t>непрозорої частини огороджувальної конструкції (для термічно однорідних</w:t>
      </w:r>
      <w:r w:rsidR="007C063D" w:rsidRPr="007C063D">
        <w:rPr>
          <w:rFonts w:ascii="Arial" w:hAnsi="Arial" w:cs="Arial"/>
          <w:spacing w:val="6"/>
          <w:sz w:val="21"/>
          <w:szCs w:val="21"/>
          <w:lang w:val="uk-UA"/>
        </w:rPr>
        <w:t xml:space="preserve"> </w:t>
      </w:r>
      <w:r w:rsidRPr="008F0651">
        <w:rPr>
          <w:rFonts w:ascii="Arial" w:hAnsi="Arial" w:cs="Arial"/>
          <w:spacing w:val="6"/>
          <w:sz w:val="21"/>
          <w:szCs w:val="21"/>
          <w:lang w:val="uk-UA"/>
        </w:rPr>
        <w:t xml:space="preserve">огороджувальних конструкцій визначається опір теплопередачі), </w:t>
      </w:r>
      <w:proofErr w:type="spellStart"/>
      <w:r w:rsidRPr="008F0651">
        <w:rPr>
          <w:rFonts w:ascii="Arial" w:hAnsi="Arial" w:cs="Arial"/>
          <w:spacing w:val="6"/>
          <w:sz w:val="21"/>
          <w:szCs w:val="21"/>
          <w:lang w:val="uk-UA"/>
        </w:rPr>
        <w:t>приведе</w:t>
      </w:r>
      <w:r w:rsidR="00B21F11">
        <w:rPr>
          <w:rFonts w:ascii="Arial" w:hAnsi="Arial" w:cs="Arial"/>
          <w:spacing w:val="6"/>
          <w:sz w:val="21"/>
          <w:szCs w:val="21"/>
          <w:lang w:val="uk-UA"/>
        </w:rPr>
        <w:t>-</w:t>
      </w:r>
      <w:r w:rsidRPr="008F0651">
        <w:rPr>
          <w:rFonts w:ascii="Arial" w:hAnsi="Arial" w:cs="Arial"/>
          <w:spacing w:val="6"/>
          <w:sz w:val="21"/>
          <w:szCs w:val="21"/>
          <w:lang w:val="uk-UA"/>
        </w:rPr>
        <w:t>ний</w:t>
      </w:r>
      <w:proofErr w:type="spellEnd"/>
      <w:r w:rsidRPr="008F0651">
        <w:rPr>
          <w:rFonts w:ascii="Arial" w:hAnsi="Arial" w:cs="Arial"/>
          <w:spacing w:val="6"/>
          <w:sz w:val="21"/>
          <w:szCs w:val="21"/>
          <w:lang w:val="uk-UA"/>
        </w:rPr>
        <w:t xml:space="preserve"> </w:t>
      </w:r>
      <w:r w:rsidR="00B21F11">
        <w:rPr>
          <w:rFonts w:ascii="Arial" w:hAnsi="Arial" w:cs="Arial"/>
          <w:spacing w:val="6"/>
          <w:sz w:val="21"/>
          <w:szCs w:val="21"/>
          <w:lang w:val="uk-UA"/>
        </w:rPr>
        <w:t xml:space="preserve">опір </w:t>
      </w:r>
      <w:r w:rsidRPr="008F0651">
        <w:rPr>
          <w:rFonts w:ascii="Arial" w:hAnsi="Arial" w:cs="Arial"/>
          <w:spacing w:val="6"/>
          <w:sz w:val="21"/>
          <w:szCs w:val="21"/>
          <w:lang w:val="uk-UA"/>
        </w:rPr>
        <w:t>теплопередачі світлопрозорої огороджувальної конструкції, м</w:t>
      </w:r>
      <w:r w:rsidRPr="008F0651">
        <w:rPr>
          <w:rFonts w:ascii="Arial" w:hAnsi="Arial" w:cs="Arial"/>
          <w:spacing w:val="6"/>
          <w:sz w:val="21"/>
          <w:szCs w:val="21"/>
          <w:vertAlign w:val="superscript"/>
          <w:lang w:val="uk-UA"/>
        </w:rPr>
        <w:t>2</w:t>
      </w:r>
      <w:r w:rsidRPr="008F0651">
        <w:rPr>
          <w:rFonts w:ascii="Arial" w:hAnsi="Arial" w:cs="Arial"/>
          <w:spacing w:val="6"/>
          <w:sz w:val="21"/>
          <w:szCs w:val="21"/>
          <w:lang w:val="uk-UA"/>
        </w:rPr>
        <w:t>·К/Вт;</w:t>
      </w:r>
    </w:p>
    <w:p w:rsidR="00E31182" w:rsidRDefault="00E31182" w:rsidP="007C063D">
      <w:pPr>
        <w:shd w:val="clear" w:color="auto" w:fill="FFFFFF"/>
        <w:tabs>
          <w:tab w:val="left" w:pos="9408"/>
        </w:tabs>
        <w:suppressAutoHyphens/>
        <w:spacing w:line="288" w:lineRule="auto"/>
        <w:ind w:firstLine="709"/>
        <w:jc w:val="right"/>
        <w:rPr>
          <w:rFonts w:ascii="Arial" w:hAnsi="Arial" w:cs="Arial"/>
          <w:spacing w:val="6"/>
          <w:sz w:val="21"/>
          <w:szCs w:val="21"/>
          <w:lang w:val="uk-UA"/>
        </w:rPr>
      </w:pPr>
    </w:p>
    <w:p w:rsidR="00DA60D3" w:rsidRPr="00B96997" w:rsidRDefault="00DA60D3" w:rsidP="007C063D">
      <w:pPr>
        <w:shd w:val="clear" w:color="auto" w:fill="FFFFFF"/>
        <w:tabs>
          <w:tab w:val="left" w:pos="9408"/>
        </w:tabs>
        <w:suppressAutoHyphens/>
        <w:spacing w:line="288" w:lineRule="auto"/>
        <w:ind w:firstLine="709"/>
        <w:jc w:val="right"/>
        <w:rPr>
          <w:rFonts w:ascii="Arial" w:hAnsi="Arial" w:cs="Arial"/>
          <w:spacing w:val="6"/>
          <w:sz w:val="21"/>
          <w:szCs w:val="21"/>
          <w:lang w:val="uk-UA"/>
        </w:rPr>
      </w:pPr>
    </w:p>
    <w:p w:rsidR="00325DE4" w:rsidRPr="008F0651" w:rsidRDefault="00325DE4" w:rsidP="0020658B">
      <w:pPr>
        <w:shd w:val="clear" w:color="auto" w:fill="FFFFFF"/>
        <w:suppressAutoHyphens/>
        <w:spacing w:line="288" w:lineRule="auto"/>
        <w:ind w:left="1560" w:right="-2" w:hanging="1418"/>
        <w:jc w:val="both"/>
        <w:rPr>
          <w:rFonts w:ascii="Arial" w:hAnsi="Arial" w:cs="Arial"/>
          <w:sz w:val="21"/>
          <w:szCs w:val="21"/>
          <w:lang w:val="uk-UA"/>
        </w:rPr>
      </w:pPr>
      <w:proofErr w:type="spellStart"/>
      <w:r w:rsidRPr="008F0651">
        <w:rPr>
          <w:rFonts w:ascii="Arial" w:hAnsi="Arial" w:cs="Arial"/>
          <w:bCs/>
          <w:i/>
          <w:sz w:val="21"/>
          <w:szCs w:val="21"/>
          <w:lang w:val="en-US"/>
        </w:rPr>
        <w:t>R</w:t>
      </w:r>
      <w:r w:rsidRPr="008F0651">
        <w:rPr>
          <w:rFonts w:ascii="Arial" w:hAnsi="Arial" w:cs="Arial"/>
          <w:bCs/>
          <w:i/>
          <w:sz w:val="21"/>
          <w:szCs w:val="21"/>
          <w:vertAlign w:val="subscript"/>
          <w:lang w:val="en-US"/>
        </w:rPr>
        <w:t>q</w:t>
      </w:r>
      <w:r w:rsidRPr="008F0651">
        <w:rPr>
          <w:rFonts w:ascii="Arial" w:hAnsi="Arial" w:cs="Arial"/>
          <w:bCs/>
          <w:sz w:val="21"/>
          <w:szCs w:val="21"/>
          <w:vertAlign w:val="subscript"/>
          <w:lang w:val="en-US"/>
        </w:rPr>
        <w:t>min</w:t>
      </w:r>
      <w:proofErr w:type="spellEnd"/>
      <w:r w:rsidR="00E31182">
        <w:rPr>
          <w:rFonts w:ascii="Arial" w:hAnsi="Arial" w:cs="Arial"/>
          <w:bCs/>
          <w:sz w:val="21"/>
          <w:szCs w:val="21"/>
          <w:vertAlign w:val="subscript"/>
          <w:lang w:val="uk-UA"/>
        </w:rPr>
        <w:t xml:space="preserve"> </w:t>
      </w:r>
      <w:r w:rsidR="00DA60D3">
        <w:rPr>
          <w:rFonts w:ascii="Arial" w:hAnsi="Arial" w:cs="Arial"/>
          <w:bCs/>
          <w:sz w:val="21"/>
          <w:szCs w:val="21"/>
          <w:vertAlign w:val="subscript"/>
          <w:lang w:val="uk-UA"/>
        </w:rPr>
        <w:t xml:space="preserve">     </w:t>
      </w:r>
      <w:proofErr w:type="gramStart"/>
      <w:r w:rsidRPr="008F0651">
        <w:rPr>
          <w:rFonts w:ascii="Arial" w:hAnsi="Arial" w:cs="Arial"/>
          <w:spacing w:val="4"/>
          <w:sz w:val="21"/>
          <w:szCs w:val="21"/>
          <w:lang w:val="uk-UA"/>
        </w:rPr>
        <w:t>–</w:t>
      </w:r>
      <w:r w:rsidR="00DA60D3">
        <w:rPr>
          <w:rFonts w:ascii="Arial" w:hAnsi="Arial" w:cs="Arial"/>
          <w:spacing w:val="3"/>
          <w:sz w:val="21"/>
          <w:szCs w:val="21"/>
          <w:lang w:val="uk-UA"/>
        </w:rPr>
        <w:t xml:space="preserve"> </w:t>
      </w:r>
      <w:r w:rsidR="0020658B" w:rsidRPr="0020658B">
        <w:rPr>
          <w:rFonts w:ascii="Arial" w:hAnsi="Arial" w:cs="Arial"/>
          <w:spacing w:val="3"/>
          <w:sz w:val="21"/>
          <w:szCs w:val="21"/>
          <w:lang w:val="uk-UA"/>
        </w:rPr>
        <w:t xml:space="preserve"> </w:t>
      </w:r>
      <w:r w:rsidRPr="008F0651">
        <w:rPr>
          <w:rFonts w:ascii="Arial" w:hAnsi="Arial" w:cs="Arial"/>
          <w:spacing w:val="3"/>
          <w:sz w:val="21"/>
          <w:szCs w:val="21"/>
          <w:lang w:val="uk-UA"/>
        </w:rPr>
        <w:t>мінімально</w:t>
      </w:r>
      <w:proofErr w:type="gramEnd"/>
      <w:r w:rsidRPr="008F0651">
        <w:rPr>
          <w:rFonts w:ascii="Arial" w:hAnsi="Arial" w:cs="Arial"/>
          <w:spacing w:val="3"/>
          <w:sz w:val="21"/>
          <w:szCs w:val="21"/>
          <w:lang w:val="uk-UA"/>
        </w:rPr>
        <w:t xml:space="preserve"> допустиме значення </w:t>
      </w:r>
      <w:r w:rsidR="00B2226B" w:rsidRPr="008F0651">
        <w:rPr>
          <w:rFonts w:ascii="Arial" w:hAnsi="Arial" w:cs="Arial"/>
          <w:spacing w:val="3"/>
          <w:sz w:val="21"/>
          <w:szCs w:val="21"/>
          <w:lang w:val="uk-UA"/>
        </w:rPr>
        <w:t xml:space="preserve">приведеного </w:t>
      </w:r>
      <w:r w:rsidRPr="008F0651">
        <w:rPr>
          <w:rFonts w:ascii="Arial" w:hAnsi="Arial" w:cs="Arial"/>
          <w:spacing w:val="3"/>
          <w:sz w:val="21"/>
          <w:szCs w:val="21"/>
          <w:lang w:val="uk-UA"/>
        </w:rPr>
        <w:t>опору теплопередачі непрозорої огороджувальної кон</w:t>
      </w:r>
      <w:r w:rsidRPr="008F0651">
        <w:rPr>
          <w:rFonts w:ascii="Arial" w:hAnsi="Arial" w:cs="Arial"/>
          <w:spacing w:val="4"/>
          <w:sz w:val="21"/>
          <w:szCs w:val="21"/>
          <w:lang w:val="uk-UA"/>
        </w:rPr>
        <w:t>струкції чи непрозорої частини огороджувальної конструкції, мінімальн</w:t>
      </w:r>
      <w:r w:rsidR="00B27F52" w:rsidRPr="008F0651">
        <w:rPr>
          <w:rFonts w:ascii="Arial" w:hAnsi="Arial" w:cs="Arial"/>
          <w:spacing w:val="4"/>
          <w:sz w:val="21"/>
          <w:szCs w:val="21"/>
          <w:lang w:val="uk-UA"/>
        </w:rPr>
        <w:t>о</w:t>
      </w:r>
      <w:r w:rsidR="005C6E4E" w:rsidRPr="008F0651">
        <w:rPr>
          <w:rFonts w:ascii="Arial" w:hAnsi="Arial" w:cs="Arial"/>
          <w:spacing w:val="4"/>
          <w:sz w:val="21"/>
          <w:szCs w:val="21"/>
          <w:lang w:val="uk-UA"/>
        </w:rPr>
        <w:t xml:space="preserve"> допустиме</w:t>
      </w:r>
      <w:r w:rsidRPr="008F0651">
        <w:rPr>
          <w:rFonts w:ascii="Arial" w:hAnsi="Arial" w:cs="Arial"/>
          <w:spacing w:val="4"/>
          <w:sz w:val="21"/>
          <w:szCs w:val="21"/>
          <w:lang w:val="uk-UA"/>
        </w:rPr>
        <w:t xml:space="preserve"> значення </w:t>
      </w:r>
      <w:r w:rsidR="00FE4292" w:rsidRPr="008F0651">
        <w:rPr>
          <w:rFonts w:ascii="Arial" w:hAnsi="Arial" w:cs="Arial"/>
          <w:spacing w:val="4"/>
          <w:sz w:val="21"/>
          <w:szCs w:val="21"/>
          <w:lang w:val="uk-UA"/>
        </w:rPr>
        <w:t xml:space="preserve">приведеного </w:t>
      </w:r>
      <w:r w:rsidRPr="008F0651">
        <w:rPr>
          <w:rFonts w:ascii="Arial" w:hAnsi="Arial" w:cs="Arial"/>
          <w:spacing w:val="4"/>
          <w:sz w:val="21"/>
          <w:szCs w:val="21"/>
          <w:lang w:val="uk-UA"/>
        </w:rPr>
        <w:t xml:space="preserve">опору </w:t>
      </w:r>
      <w:r w:rsidRPr="008F0651">
        <w:rPr>
          <w:rFonts w:ascii="Arial" w:hAnsi="Arial" w:cs="Arial"/>
          <w:spacing w:val="2"/>
          <w:sz w:val="21"/>
          <w:szCs w:val="21"/>
          <w:lang w:val="uk-UA"/>
        </w:rPr>
        <w:t>теплопередачі світлопрозорої огороджувальної конструкції, м</w:t>
      </w:r>
      <w:r w:rsidRPr="008F0651">
        <w:rPr>
          <w:rFonts w:ascii="Arial" w:hAnsi="Arial" w:cs="Arial"/>
          <w:spacing w:val="2"/>
          <w:sz w:val="21"/>
          <w:szCs w:val="21"/>
          <w:vertAlign w:val="superscript"/>
          <w:lang w:val="uk-UA"/>
        </w:rPr>
        <w:t>2</w:t>
      </w:r>
      <w:r w:rsidRPr="008F0651">
        <w:rPr>
          <w:rFonts w:ascii="Arial" w:hAnsi="Arial" w:cs="Arial"/>
          <w:spacing w:val="2"/>
          <w:sz w:val="21"/>
          <w:szCs w:val="21"/>
          <w:lang w:val="uk-UA"/>
        </w:rPr>
        <w:t>·К/Вт;</w:t>
      </w:r>
    </w:p>
    <w:p w:rsidR="00325DE4" w:rsidRPr="008F0651" w:rsidRDefault="003352DA" w:rsidP="00DA60D3">
      <w:pPr>
        <w:shd w:val="clear" w:color="auto" w:fill="FFFFFF"/>
        <w:suppressAutoHyphens/>
        <w:spacing w:line="288" w:lineRule="auto"/>
        <w:ind w:left="1560" w:right="-2" w:hanging="1276"/>
        <w:jc w:val="both"/>
        <w:rPr>
          <w:rFonts w:ascii="Arial" w:hAnsi="Arial" w:cs="Arial"/>
          <w:sz w:val="21"/>
          <w:szCs w:val="21"/>
          <w:lang w:val="uk-UA"/>
        </w:rPr>
      </w:pPr>
      <w:r w:rsidRPr="008F0651">
        <w:rPr>
          <w:rFonts w:ascii="Arial" w:hAnsi="Arial" w:cs="Arial"/>
          <w:sz w:val="21"/>
          <w:szCs w:val="21"/>
        </w:rPr>
        <w:t>Δ</w:t>
      </w:r>
      <w:r w:rsidRPr="008F0651">
        <w:rPr>
          <w:rFonts w:ascii="Arial" w:hAnsi="Arial" w:cs="Arial"/>
          <w:iCs/>
          <w:sz w:val="21"/>
          <w:szCs w:val="21"/>
        </w:rPr>
        <w:t>θ</w:t>
      </w:r>
      <w:proofErr w:type="spellStart"/>
      <w:r w:rsidRPr="008F0651">
        <w:rPr>
          <w:rFonts w:ascii="Arial" w:hAnsi="Arial" w:cs="Arial"/>
          <w:iCs/>
          <w:sz w:val="21"/>
          <w:szCs w:val="21"/>
          <w:vertAlign w:val="subscript"/>
          <w:lang w:val="en-US"/>
        </w:rPr>
        <w:t>int</w:t>
      </w:r>
      <w:proofErr w:type="spellEnd"/>
      <w:r w:rsidRPr="008F0651">
        <w:rPr>
          <w:rFonts w:ascii="Arial" w:hAnsi="Arial" w:cs="Arial"/>
          <w:iCs/>
          <w:sz w:val="21"/>
          <w:szCs w:val="21"/>
          <w:vertAlign w:val="subscript"/>
          <w:lang w:val="uk-UA"/>
        </w:rPr>
        <w:t>-</w:t>
      </w:r>
      <w:proofErr w:type="spellStart"/>
      <w:r w:rsidRPr="008F0651">
        <w:rPr>
          <w:rFonts w:ascii="Arial" w:hAnsi="Arial" w:cs="Arial"/>
          <w:sz w:val="21"/>
          <w:szCs w:val="21"/>
          <w:vertAlign w:val="subscript"/>
          <w:lang w:val="en-US"/>
        </w:rPr>
        <w:t>si</w:t>
      </w:r>
      <w:proofErr w:type="spellEnd"/>
      <w:r w:rsidR="00E31182">
        <w:rPr>
          <w:rFonts w:ascii="Arial" w:hAnsi="Arial" w:cs="Arial"/>
          <w:sz w:val="21"/>
          <w:szCs w:val="21"/>
          <w:vertAlign w:val="subscript"/>
          <w:lang w:val="uk-UA"/>
        </w:rPr>
        <w:t xml:space="preserve"> </w:t>
      </w:r>
      <w:r w:rsidR="00DA60D3">
        <w:rPr>
          <w:rFonts w:ascii="Arial" w:hAnsi="Arial" w:cs="Arial"/>
          <w:sz w:val="21"/>
          <w:szCs w:val="21"/>
          <w:vertAlign w:val="subscript"/>
          <w:lang w:val="uk-UA"/>
        </w:rPr>
        <w:t xml:space="preserve">    </w:t>
      </w:r>
      <w:r w:rsidR="00325DE4" w:rsidRPr="008F0651">
        <w:rPr>
          <w:rFonts w:ascii="Arial" w:hAnsi="Arial" w:cs="Arial"/>
          <w:spacing w:val="4"/>
          <w:sz w:val="21"/>
          <w:szCs w:val="21"/>
          <w:lang w:val="uk-UA"/>
        </w:rPr>
        <w:t>–</w:t>
      </w:r>
      <w:r w:rsidR="00DA60D3">
        <w:rPr>
          <w:rFonts w:ascii="Arial" w:hAnsi="Arial" w:cs="Arial"/>
          <w:spacing w:val="4"/>
          <w:sz w:val="21"/>
          <w:szCs w:val="21"/>
          <w:lang w:val="uk-UA"/>
        </w:rPr>
        <w:t xml:space="preserve"> </w:t>
      </w:r>
      <w:proofErr w:type="gramStart"/>
      <w:r w:rsidR="00490EE6" w:rsidRPr="008F0651">
        <w:rPr>
          <w:rFonts w:ascii="Arial" w:hAnsi="Arial" w:cs="Arial"/>
          <w:spacing w:val="-4"/>
          <w:sz w:val="21"/>
          <w:szCs w:val="21"/>
          <w:lang w:val="uk-UA"/>
        </w:rPr>
        <w:t>р</w:t>
      </w:r>
      <w:proofErr w:type="gramEnd"/>
      <w:r w:rsidR="00490EE6" w:rsidRPr="008F0651">
        <w:rPr>
          <w:rFonts w:ascii="Arial" w:hAnsi="Arial" w:cs="Arial"/>
          <w:spacing w:val="-4"/>
          <w:sz w:val="21"/>
          <w:szCs w:val="21"/>
          <w:lang w:val="uk-UA"/>
        </w:rPr>
        <w:t xml:space="preserve">ізниця </w:t>
      </w:r>
      <w:r w:rsidR="00325DE4" w:rsidRPr="008F0651">
        <w:rPr>
          <w:rFonts w:ascii="Arial" w:hAnsi="Arial" w:cs="Arial"/>
          <w:spacing w:val="-4"/>
          <w:sz w:val="21"/>
          <w:szCs w:val="21"/>
          <w:lang w:val="uk-UA"/>
        </w:rPr>
        <w:t>між температурою внутрішнього повітря і приведеною темпе</w:t>
      </w:r>
      <w:r w:rsidR="00325DE4" w:rsidRPr="008F0651">
        <w:rPr>
          <w:rFonts w:ascii="Arial" w:hAnsi="Arial" w:cs="Arial"/>
          <w:spacing w:val="-4"/>
          <w:sz w:val="21"/>
          <w:szCs w:val="21"/>
          <w:lang w:val="uk-UA"/>
        </w:rPr>
        <w:softHyphen/>
        <w:t xml:space="preserve">ратурою внутрішньої поверхні огороджувальної конструкції </w:t>
      </w:r>
      <w:r w:rsidR="00B2226B" w:rsidRPr="008F0651">
        <w:rPr>
          <w:rFonts w:ascii="Arial" w:hAnsi="Arial" w:cs="Arial"/>
          <w:spacing w:val="2"/>
          <w:sz w:val="21"/>
          <w:szCs w:val="21"/>
          <w:lang w:val="uk-UA"/>
        </w:rPr>
        <w:t>за внутрішніми розмірами</w:t>
      </w:r>
      <w:r w:rsidR="00B2226B" w:rsidRPr="008F0651">
        <w:rPr>
          <w:rFonts w:ascii="Arial" w:hAnsi="Arial" w:cs="Arial"/>
          <w:spacing w:val="-4"/>
          <w:sz w:val="21"/>
          <w:szCs w:val="21"/>
          <w:lang w:val="uk-UA"/>
        </w:rPr>
        <w:t xml:space="preserve">, </w:t>
      </w:r>
      <w:r w:rsidR="00325DE4" w:rsidRPr="008F0651">
        <w:rPr>
          <w:rFonts w:ascii="Arial" w:hAnsi="Arial" w:cs="Arial"/>
          <w:spacing w:val="-4"/>
          <w:sz w:val="21"/>
          <w:szCs w:val="21"/>
          <w:lang w:val="uk-UA"/>
        </w:rPr>
        <w:t>°С;</w:t>
      </w:r>
    </w:p>
    <w:p w:rsidR="00325DE4" w:rsidRPr="008F0651" w:rsidRDefault="003352DA" w:rsidP="00DA60D3">
      <w:pPr>
        <w:shd w:val="clear" w:color="auto" w:fill="FFFFFF"/>
        <w:suppressAutoHyphens/>
        <w:spacing w:line="288" w:lineRule="auto"/>
        <w:ind w:left="1560" w:right="-2" w:hanging="1276"/>
        <w:jc w:val="both"/>
        <w:rPr>
          <w:rFonts w:ascii="Arial" w:hAnsi="Arial" w:cs="Arial"/>
          <w:sz w:val="21"/>
          <w:szCs w:val="21"/>
          <w:lang w:val="uk-UA"/>
        </w:rPr>
      </w:pPr>
      <w:r w:rsidRPr="008F0651">
        <w:rPr>
          <w:rFonts w:ascii="Arial" w:hAnsi="Arial" w:cs="Arial"/>
          <w:sz w:val="21"/>
          <w:szCs w:val="21"/>
        </w:rPr>
        <w:t>Δ</w:t>
      </w:r>
      <w:r w:rsidRPr="008F0651">
        <w:rPr>
          <w:rFonts w:ascii="Arial" w:hAnsi="Arial" w:cs="Arial"/>
          <w:iCs/>
          <w:sz w:val="21"/>
          <w:szCs w:val="21"/>
        </w:rPr>
        <w:t>θ</w:t>
      </w:r>
      <w:proofErr w:type="spellStart"/>
      <w:r w:rsidRPr="008F0651">
        <w:rPr>
          <w:rFonts w:ascii="Arial" w:hAnsi="Arial" w:cs="Arial"/>
          <w:iCs/>
          <w:sz w:val="21"/>
          <w:szCs w:val="21"/>
          <w:vertAlign w:val="subscript"/>
          <w:lang w:val="en-US"/>
        </w:rPr>
        <w:t>int</w:t>
      </w:r>
      <w:proofErr w:type="spellEnd"/>
      <w:r w:rsidRPr="008F0651">
        <w:rPr>
          <w:rFonts w:ascii="Arial" w:hAnsi="Arial" w:cs="Arial"/>
          <w:iCs/>
          <w:sz w:val="21"/>
          <w:szCs w:val="21"/>
          <w:vertAlign w:val="subscript"/>
          <w:lang w:val="uk-UA"/>
        </w:rPr>
        <w:t>-</w:t>
      </w:r>
      <w:proofErr w:type="spellStart"/>
      <w:r w:rsidRPr="008F0651">
        <w:rPr>
          <w:rFonts w:ascii="Arial" w:hAnsi="Arial" w:cs="Arial"/>
          <w:sz w:val="21"/>
          <w:szCs w:val="21"/>
          <w:vertAlign w:val="subscript"/>
          <w:lang w:val="en-US"/>
        </w:rPr>
        <w:t>si</w:t>
      </w:r>
      <w:proofErr w:type="spellEnd"/>
      <w:r w:rsidRPr="008F0651">
        <w:rPr>
          <w:rFonts w:ascii="Arial" w:hAnsi="Arial" w:cs="Arial"/>
          <w:sz w:val="21"/>
          <w:szCs w:val="21"/>
          <w:vertAlign w:val="subscript"/>
          <w:lang w:val="uk-UA"/>
        </w:rPr>
        <w:t>,</w:t>
      </w:r>
      <w:r w:rsidRPr="008F0651">
        <w:rPr>
          <w:rFonts w:ascii="Arial" w:hAnsi="Arial" w:cs="Arial"/>
          <w:sz w:val="21"/>
          <w:szCs w:val="21"/>
          <w:vertAlign w:val="subscript"/>
          <w:lang w:val="en-US"/>
        </w:rPr>
        <w:t>max</w:t>
      </w:r>
      <w:r w:rsidR="00E31182">
        <w:rPr>
          <w:rFonts w:ascii="Arial" w:hAnsi="Arial" w:cs="Arial"/>
          <w:sz w:val="21"/>
          <w:szCs w:val="21"/>
          <w:vertAlign w:val="subscript"/>
          <w:lang w:val="uk-UA"/>
        </w:rPr>
        <w:t xml:space="preserve"> </w:t>
      </w:r>
      <w:r w:rsidR="00325DE4" w:rsidRPr="008F0651">
        <w:rPr>
          <w:rFonts w:ascii="Arial" w:hAnsi="Arial" w:cs="Arial"/>
          <w:spacing w:val="4"/>
          <w:sz w:val="21"/>
          <w:szCs w:val="21"/>
          <w:lang w:val="uk-UA"/>
        </w:rPr>
        <w:t>–</w:t>
      </w:r>
      <w:r w:rsidR="0020658B" w:rsidRPr="0020658B">
        <w:rPr>
          <w:rFonts w:ascii="Arial" w:hAnsi="Arial" w:cs="Arial"/>
          <w:spacing w:val="4"/>
          <w:sz w:val="21"/>
          <w:szCs w:val="21"/>
          <w:lang w:val="uk-UA"/>
        </w:rPr>
        <w:t xml:space="preserve"> </w:t>
      </w:r>
      <w:r w:rsidR="00325DE4" w:rsidRPr="008F0651">
        <w:rPr>
          <w:rFonts w:ascii="Arial" w:hAnsi="Arial" w:cs="Arial"/>
          <w:spacing w:val="3"/>
          <w:sz w:val="21"/>
          <w:szCs w:val="21"/>
          <w:lang w:val="uk-UA"/>
        </w:rPr>
        <w:t xml:space="preserve">допустима за санітарно-гігієнічними вимогами </w:t>
      </w:r>
      <w:proofErr w:type="gramStart"/>
      <w:r w:rsidR="00325DE4" w:rsidRPr="008F0651">
        <w:rPr>
          <w:rFonts w:ascii="Arial" w:hAnsi="Arial" w:cs="Arial"/>
          <w:spacing w:val="3"/>
          <w:sz w:val="21"/>
          <w:szCs w:val="21"/>
          <w:lang w:val="uk-UA"/>
        </w:rPr>
        <w:t>р</w:t>
      </w:r>
      <w:proofErr w:type="gramEnd"/>
      <w:r w:rsidR="00325DE4" w:rsidRPr="008F0651">
        <w:rPr>
          <w:rFonts w:ascii="Arial" w:hAnsi="Arial" w:cs="Arial"/>
          <w:spacing w:val="3"/>
          <w:sz w:val="21"/>
          <w:szCs w:val="21"/>
          <w:lang w:val="uk-UA"/>
        </w:rPr>
        <w:t xml:space="preserve">ізниця між температурою внутрішнього </w:t>
      </w:r>
      <w:r w:rsidR="00325DE4" w:rsidRPr="008F0651">
        <w:rPr>
          <w:rFonts w:ascii="Arial" w:hAnsi="Arial" w:cs="Arial"/>
          <w:spacing w:val="2"/>
          <w:sz w:val="21"/>
          <w:szCs w:val="21"/>
          <w:lang w:val="uk-UA"/>
        </w:rPr>
        <w:t>повітря і приведеною температурою внутрішньої поверхні огороджувальної конструкції</w:t>
      </w:r>
      <w:r w:rsidR="00B2226B" w:rsidRPr="008F0651">
        <w:rPr>
          <w:rFonts w:ascii="Arial" w:hAnsi="Arial" w:cs="Arial"/>
          <w:spacing w:val="2"/>
          <w:sz w:val="21"/>
          <w:szCs w:val="21"/>
          <w:lang w:val="uk-UA"/>
        </w:rPr>
        <w:t xml:space="preserve"> за внутрішніми розмірами</w:t>
      </w:r>
      <w:r w:rsidR="00325DE4" w:rsidRPr="008F0651">
        <w:rPr>
          <w:rFonts w:ascii="Arial" w:hAnsi="Arial" w:cs="Arial"/>
          <w:spacing w:val="2"/>
          <w:sz w:val="21"/>
          <w:szCs w:val="21"/>
          <w:lang w:val="uk-UA"/>
        </w:rPr>
        <w:t>, °С;</w:t>
      </w:r>
    </w:p>
    <w:p w:rsidR="00325DE4" w:rsidRPr="008F0651" w:rsidRDefault="00477079" w:rsidP="00DA60D3">
      <w:pPr>
        <w:shd w:val="clear" w:color="auto" w:fill="FFFFFF"/>
        <w:suppressAutoHyphens/>
        <w:spacing w:line="288" w:lineRule="auto"/>
        <w:ind w:left="1560" w:right="-2" w:hanging="1276"/>
        <w:jc w:val="both"/>
        <w:rPr>
          <w:rFonts w:ascii="Arial" w:hAnsi="Arial" w:cs="Arial"/>
          <w:sz w:val="21"/>
          <w:szCs w:val="21"/>
        </w:rPr>
      </w:pPr>
      <w:r w:rsidRPr="008F0651">
        <w:rPr>
          <w:rFonts w:ascii="Arial" w:hAnsi="Arial" w:cs="Arial"/>
          <w:iCs/>
          <w:sz w:val="21"/>
          <w:szCs w:val="21"/>
        </w:rPr>
        <w:t>θ</w:t>
      </w:r>
      <w:proofErr w:type="spellStart"/>
      <w:r w:rsidRPr="008F0651">
        <w:rPr>
          <w:rFonts w:ascii="Arial" w:hAnsi="Arial" w:cs="Arial"/>
          <w:iCs/>
          <w:sz w:val="21"/>
          <w:szCs w:val="21"/>
          <w:vertAlign w:val="subscript"/>
          <w:lang w:val="en-US"/>
        </w:rPr>
        <w:t>si</w:t>
      </w:r>
      <w:proofErr w:type="spellEnd"/>
      <w:r w:rsidRPr="008F0651">
        <w:rPr>
          <w:rFonts w:ascii="Arial" w:hAnsi="Arial" w:cs="Arial"/>
          <w:sz w:val="21"/>
          <w:szCs w:val="21"/>
          <w:vertAlign w:val="subscript"/>
        </w:rPr>
        <w:t>,</w:t>
      </w:r>
      <w:proofErr w:type="spellStart"/>
      <w:r w:rsidRPr="008F0651">
        <w:rPr>
          <w:rFonts w:ascii="Arial" w:hAnsi="Arial" w:cs="Arial"/>
          <w:iCs/>
          <w:sz w:val="21"/>
          <w:szCs w:val="21"/>
          <w:vertAlign w:val="subscript"/>
          <w:lang w:val="en-US"/>
        </w:rPr>
        <w:t>tb</w:t>
      </w:r>
      <w:proofErr w:type="spellEnd"/>
      <w:r w:rsidRPr="008F0651">
        <w:rPr>
          <w:rFonts w:ascii="Arial" w:hAnsi="Arial" w:cs="Arial"/>
          <w:iCs/>
          <w:sz w:val="21"/>
          <w:szCs w:val="21"/>
          <w:vertAlign w:val="subscript"/>
        </w:rPr>
        <w:t>,</w:t>
      </w:r>
      <w:r w:rsidRPr="008F0651">
        <w:rPr>
          <w:rFonts w:ascii="Arial" w:hAnsi="Arial" w:cs="Arial"/>
          <w:sz w:val="21"/>
          <w:szCs w:val="21"/>
          <w:vertAlign w:val="subscript"/>
          <w:lang w:val="en-US"/>
        </w:rPr>
        <w:t>min</w:t>
      </w:r>
      <w:r w:rsidR="00E31182">
        <w:rPr>
          <w:rFonts w:ascii="Arial" w:hAnsi="Arial" w:cs="Arial"/>
          <w:sz w:val="21"/>
          <w:szCs w:val="21"/>
          <w:vertAlign w:val="subscript"/>
          <w:lang w:val="uk-UA"/>
        </w:rPr>
        <w:t xml:space="preserve"> </w:t>
      </w:r>
      <w:r w:rsidR="00DA60D3">
        <w:rPr>
          <w:rFonts w:ascii="Arial" w:hAnsi="Arial" w:cs="Arial"/>
          <w:sz w:val="21"/>
          <w:szCs w:val="21"/>
          <w:vertAlign w:val="subscript"/>
          <w:lang w:val="uk-UA"/>
        </w:rPr>
        <w:t xml:space="preserve">    </w:t>
      </w:r>
      <w:r w:rsidR="00325DE4" w:rsidRPr="008F0651">
        <w:rPr>
          <w:rFonts w:ascii="Arial" w:hAnsi="Arial" w:cs="Arial"/>
          <w:spacing w:val="4"/>
          <w:sz w:val="21"/>
          <w:szCs w:val="21"/>
          <w:lang w:val="uk-UA"/>
        </w:rPr>
        <w:t>–</w:t>
      </w:r>
      <w:r w:rsidR="00E31182">
        <w:rPr>
          <w:rFonts w:ascii="Arial" w:hAnsi="Arial" w:cs="Arial"/>
          <w:spacing w:val="4"/>
          <w:sz w:val="21"/>
          <w:szCs w:val="21"/>
          <w:lang w:val="uk-UA"/>
        </w:rPr>
        <w:t xml:space="preserve"> </w:t>
      </w:r>
      <w:r w:rsidR="00325DE4" w:rsidRPr="008F0651">
        <w:rPr>
          <w:rFonts w:ascii="Arial" w:hAnsi="Arial" w:cs="Arial"/>
          <w:spacing w:val="2"/>
          <w:sz w:val="21"/>
          <w:szCs w:val="21"/>
          <w:lang w:val="uk-UA"/>
        </w:rPr>
        <w:t>мінімальне значення температури внутрішньої поверхні в зонах теплопровідних вклю</w:t>
      </w:r>
      <w:r w:rsidR="00325DE4" w:rsidRPr="008F0651">
        <w:rPr>
          <w:rFonts w:ascii="Arial" w:hAnsi="Arial" w:cs="Arial"/>
          <w:spacing w:val="2"/>
          <w:sz w:val="21"/>
          <w:szCs w:val="21"/>
          <w:lang w:val="uk-UA"/>
        </w:rPr>
        <w:softHyphen/>
      </w:r>
      <w:r w:rsidR="00325DE4" w:rsidRPr="008F0651">
        <w:rPr>
          <w:rFonts w:ascii="Arial" w:hAnsi="Arial" w:cs="Arial"/>
          <w:spacing w:val="3"/>
          <w:sz w:val="21"/>
          <w:szCs w:val="21"/>
          <w:lang w:val="uk-UA"/>
        </w:rPr>
        <w:t xml:space="preserve">чень в огороджувальній конструкції, </w:t>
      </w:r>
      <w:r w:rsidR="00325DE4" w:rsidRPr="008F0651">
        <w:rPr>
          <w:rFonts w:ascii="Arial" w:hAnsi="Arial" w:cs="Arial"/>
          <w:spacing w:val="3"/>
          <w:sz w:val="21"/>
          <w:szCs w:val="21"/>
        </w:rPr>
        <w:t>°</w:t>
      </w:r>
      <w:proofErr w:type="gramStart"/>
      <w:r w:rsidR="00325DE4" w:rsidRPr="008F0651">
        <w:rPr>
          <w:rFonts w:ascii="Arial" w:hAnsi="Arial" w:cs="Arial"/>
          <w:spacing w:val="3"/>
          <w:sz w:val="21"/>
          <w:szCs w:val="21"/>
        </w:rPr>
        <w:t>С</w:t>
      </w:r>
      <w:proofErr w:type="gramEnd"/>
      <w:r w:rsidR="00325DE4" w:rsidRPr="008F0651">
        <w:rPr>
          <w:rFonts w:ascii="Arial" w:hAnsi="Arial" w:cs="Arial"/>
          <w:spacing w:val="3"/>
          <w:sz w:val="21"/>
          <w:szCs w:val="21"/>
        </w:rPr>
        <w:t>;</w:t>
      </w:r>
    </w:p>
    <w:p w:rsidR="00325DE4" w:rsidRPr="008F0651" w:rsidRDefault="00C36EC2" w:rsidP="00DA60D3">
      <w:pPr>
        <w:spacing w:line="288" w:lineRule="auto"/>
        <w:ind w:left="1560" w:hanging="1276"/>
        <w:jc w:val="both"/>
        <w:rPr>
          <w:rFonts w:ascii="Arial" w:hAnsi="Arial" w:cs="Arial"/>
          <w:spacing w:val="3"/>
          <w:sz w:val="21"/>
          <w:szCs w:val="21"/>
          <w:lang w:val="uk-UA"/>
        </w:rPr>
      </w:pPr>
      <w:r w:rsidRPr="008F0651">
        <w:rPr>
          <w:rFonts w:ascii="Arial" w:hAnsi="Arial" w:cs="Arial"/>
          <w:iCs/>
          <w:sz w:val="21"/>
          <w:szCs w:val="21"/>
        </w:rPr>
        <w:t>θ</w:t>
      </w:r>
      <w:proofErr w:type="spellStart"/>
      <w:r w:rsidRPr="008F0651">
        <w:rPr>
          <w:rFonts w:ascii="Arial" w:hAnsi="Arial" w:cs="Arial"/>
          <w:iCs/>
          <w:sz w:val="21"/>
          <w:szCs w:val="21"/>
          <w:vertAlign w:val="subscript"/>
          <w:lang w:val="en-US"/>
        </w:rPr>
        <w:t>si</w:t>
      </w:r>
      <w:proofErr w:type="spellEnd"/>
      <w:r w:rsidRPr="008F0651">
        <w:rPr>
          <w:rFonts w:ascii="Arial" w:hAnsi="Arial" w:cs="Arial"/>
          <w:sz w:val="21"/>
          <w:szCs w:val="21"/>
          <w:vertAlign w:val="subscript"/>
        </w:rPr>
        <w:t>,</w:t>
      </w:r>
      <w:r w:rsidRPr="008F0651">
        <w:rPr>
          <w:rFonts w:ascii="Arial" w:hAnsi="Arial" w:cs="Arial"/>
          <w:sz w:val="21"/>
          <w:szCs w:val="21"/>
          <w:vertAlign w:val="subscript"/>
          <w:lang w:val="en-US"/>
        </w:rPr>
        <w:t>min</w:t>
      </w:r>
      <w:r w:rsidR="00E31182">
        <w:rPr>
          <w:rFonts w:ascii="Arial" w:hAnsi="Arial" w:cs="Arial"/>
          <w:sz w:val="21"/>
          <w:szCs w:val="21"/>
          <w:vertAlign w:val="subscript"/>
          <w:lang w:val="uk-UA"/>
        </w:rPr>
        <w:t xml:space="preserve"> </w:t>
      </w:r>
      <w:r w:rsidR="00DA60D3">
        <w:rPr>
          <w:rFonts w:ascii="Arial" w:hAnsi="Arial" w:cs="Arial"/>
          <w:sz w:val="21"/>
          <w:szCs w:val="21"/>
          <w:vertAlign w:val="subscript"/>
          <w:lang w:val="uk-UA"/>
        </w:rPr>
        <w:t xml:space="preserve"> </w:t>
      </w:r>
      <w:r w:rsidR="00325DE4" w:rsidRPr="008F0651">
        <w:rPr>
          <w:rFonts w:ascii="Arial" w:hAnsi="Arial" w:cs="Arial"/>
          <w:spacing w:val="4"/>
          <w:sz w:val="21"/>
          <w:szCs w:val="21"/>
          <w:lang w:val="uk-UA"/>
        </w:rPr>
        <w:t>–</w:t>
      </w:r>
      <w:r w:rsidR="00E31182">
        <w:rPr>
          <w:rFonts w:ascii="Arial" w:hAnsi="Arial" w:cs="Arial"/>
          <w:spacing w:val="4"/>
          <w:sz w:val="21"/>
          <w:szCs w:val="21"/>
          <w:lang w:val="uk-UA"/>
        </w:rPr>
        <w:t xml:space="preserve"> </w:t>
      </w:r>
      <w:r w:rsidR="00325DE4" w:rsidRPr="008F0651">
        <w:rPr>
          <w:rFonts w:ascii="Arial" w:hAnsi="Arial" w:cs="Arial"/>
          <w:spacing w:val="2"/>
          <w:sz w:val="21"/>
          <w:szCs w:val="21"/>
          <w:lang w:val="uk-UA"/>
        </w:rPr>
        <w:t xml:space="preserve">мінімально допустиме значення температури внутрішньої поверхні при розрахункових </w:t>
      </w:r>
      <w:r w:rsidR="00325DE4" w:rsidRPr="008F0651">
        <w:rPr>
          <w:rFonts w:ascii="Arial" w:hAnsi="Arial" w:cs="Arial"/>
          <w:spacing w:val="3"/>
          <w:sz w:val="21"/>
          <w:szCs w:val="21"/>
          <w:lang w:val="uk-UA"/>
        </w:rPr>
        <w:t xml:space="preserve">значеннях температур внутрішнього й зовнішнього повітря, </w:t>
      </w:r>
      <w:r w:rsidR="00325DE4" w:rsidRPr="008F0651">
        <w:rPr>
          <w:rFonts w:ascii="Arial" w:hAnsi="Arial" w:cs="Arial"/>
          <w:spacing w:val="3"/>
          <w:sz w:val="21"/>
          <w:szCs w:val="21"/>
        </w:rPr>
        <w:t>°С.</w:t>
      </w:r>
    </w:p>
    <w:p w:rsidR="00DC46E2" w:rsidRPr="008F0651" w:rsidRDefault="00B704AC" w:rsidP="007D3262">
      <w:pPr>
        <w:shd w:val="clear" w:color="auto" w:fill="FFFFFF"/>
        <w:suppressAutoHyphens/>
        <w:spacing w:line="288" w:lineRule="auto"/>
        <w:ind w:right="-2" w:firstLine="709"/>
        <w:jc w:val="both"/>
        <w:rPr>
          <w:rFonts w:ascii="Arial" w:hAnsi="Arial" w:cs="Arial"/>
          <w:spacing w:val="3"/>
          <w:sz w:val="21"/>
          <w:szCs w:val="21"/>
          <w:lang w:val="uk-UA"/>
        </w:rPr>
      </w:pPr>
      <w:r w:rsidRPr="008F0651">
        <w:rPr>
          <w:rFonts w:ascii="Arial" w:hAnsi="Arial" w:cs="Arial"/>
          <w:b/>
          <w:spacing w:val="3"/>
          <w:sz w:val="21"/>
          <w:szCs w:val="21"/>
          <w:lang w:val="uk-UA"/>
        </w:rPr>
        <w:t>5</w:t>
      </w:r>
      <w:r w:rsidR="00325DE4" w:rsidRPr="008F0651">
        <w:rPr>
          <w:rFonts w:ascii="Arial" w:hAnsi="Arial" w:cs="Arial"/>
          <w:b/>
          <w:spacing w:val="3"/>
          <w:sz w:val="21"/>
          <w:szCs w:val="21"/>
          <w:lang w:val="uk-UA"/>
        </w:rPr>
        <w:t xml:space="preserve">.2 </w:t>
      </w:r>
      <w:r w:rsidR="00325DE4" w:rsidRPr="008F0651">
        <w:rPr>
          <w:rFonts w:ascii="Arial" w:hAnsi="Arial" w:cs="Arial"/>
          <w:spacing w:val="3"/>
          <w:sz w:val="21"/>
          <w:szCs w:val="21"/>
          <w:lang w:val="uk-UA"/>
        </w:rPr>
        <w:t xml:space="preserve">Мінімально допустиме значення </w:t>
      </w:r>
      <w:r w:rsidR="00DC46E2" w:rsidRPr="008F0651">
        <w:rPr>
          <w:rFonts w:ascii="Arial" w:hAnsi="Arial" w:cs="Arial"/>
          <w:color w:val="000000"/>
          <w:spacing w:val="4"/>
          <w:sz w:val="21"/>
          <w:szCs w:val="21"/>
          <w:lang w:val="uk-UA"/>
        </w:rPr>
        <w:t>приведеного</w:t>
      </w:r>
      <w:r w:rsidR="00B21F11">
        <w:rPr>
          <w:rFonts w:ascii="Arial" w:hAnsi="Arial" w:cs="Arial"/>
          <w:color w:val="000000"/>
          <w:spacing w:val="4"/>
          <w:sz w:val="21"/>
          <w:szCs w:val="21"/>
          <w:lang w:val="uk-UA"/>
        </w:rPr>
        <w:t xml:space="preserve"> </w:t>
      </w:r>
      <w:r w:rsidR="00325DE4" w:rsidRPr="008F0651">
        <w:rPr>
          <w:rFonts w:ascii="Arial" w:hAnsi="Arial" w:cs="Arial"/>
          <w:spacing w:val="3"/>
          <w:sz w:val="21"/>
          <w:szCs w:val="21"/>
          <w:lang w:val="uk-UA"/>
        </w:rPr>
        <w:t xml:space="preserve">опору теплопередачі огороджувальних </w:t>
      </w:r>
      <w:r w:rsidR="00325DE4" w:rsidRPr="008F0651">
        <w:rPr>
          <w:rFonts w:ascii="Arial" w:hAnsi="Arial" w:cs="Arial"/>
          <w:spacing w:val="4"/>
          <w:sz w:val="21"/>
          <w:szCs w:val="21"/>
          <w:lang w:val="uk-UA"/>
        </w:rPr>
        <w:t>конструкцій житлових і громадських бу</w:t>
      </w:r>
      <w:r w:rsidR="00325DE4" w:rsidRPr="008F0651">
        <w:rPr>
          <w:rFonts w:ascii="Arial" w:hAnsi="Arial" w:cs="Arial"/>
          <w:spacing w:val="1"/>
          <w:sz w:val="21"/>
          <w:szCs w:val="21"/>
          <w:lang w:val="uk-UA"/>
        </w:rPr>
        <w:t xml:space="preserve">дівель </w:t>
      </w:r>
      <w:proofErr w:type="spellStart"/>
      <w:r w:rsidR="00325DE4" w:rsidRPr="008F0651">
        <w:rPr>
          <w:rFonts w:ascii="Arial" w:hAnsi="Arial" w:cs="Arial"/>
          <w:bCs/>
          <w:i/>
          <w:sz w:val="21"/>
          <w:szCs w:val="21"/>
          <w:lang w:val="en-US"/>
        </w:rPr>
        <w:t>R</w:t>
      </w:r>
      <w:r w:rsidR="00325DE4" w:rsidRPr="008F0651">
        <w:rPr>
          <w:rFonts w:ascii="Arial" w:hAnsi="Arial" w:cs="Arial"/>
          <w:bCs/>
          <w:i/>
          <w:sz w:val="21"/>
          <w:szCs w:val="21"/>
          <w:vertAlign w:val="subscript"/>
          <w:lang w:val="en-US"/>
        </w:rPr>
        <w:t>q</w:t>
      </w:r>
      <w:r w:rsidR="00325DE4" w:rsidRPr="008F0651">
        <w:rPr>
          <w:rFonts w:ascii="Arial" w:hAnsi="Arial" w:cs="Arial"/>
          <w:bCs/>
          <w:sz w:val="21"/>
          <w:szCs w:val="21"/>
          <w:vertAlign w:val="subscript"/>
          <w:lang w:val="en-US"/>
        </w:rPr>
        <w:t>min</w:t>
      </w:r>
      <w:proofErr w:type="spellEnd"/>
      <w:r w:rsidR="00B21F11">
        <w:rPr>
          <w:rFonts w:ascii="Arial" w:hAnsi="Arial" w:cs="Arial"/>
          <w:bCs/>
          <w:sz w:val="21"/>
          <w:szCs w:val="21"/>
          <w:vertAlign w:val="subscript"/>
          <w:lang w:val="uk-UA"/>
        </w:rPr>
        <w:t xml:space="preserve"> </w:t>
      </w:r>
      <w:r w:rsidR="00325DE4" w:rsidRPr="008F0651">
        <w:rPr>
          <w:rFonts w:ascii="Arial" w:hAnsi="Arial" w:cs="Arial"/>
          <w:spacing w:val="1"/>
          <w:sz w:val="21"/>
          <w:szCs w:val="21"/>
          <w:lang w:val="uk-UA"/>
        </w:rPr>
        <w:t xml:space="preserve">встановлюють відповідно до таблиці </w:t>
      </w:r>
      <w:r w:rsidR="00454C80" w:rsidRPr="008F0651">
        <w:rPr>
          <w:rFonts w:ascii="Arial" w:hAnsi="Arial" w:cs="Arial"/>
          <w:spacing w:val="1"/>
          <w:sz w:val="21"/>
          <w:szCs w:val="21"/>
          <w:lang w:val="uk-UA"/>
        </w:rPr>
        <w:t>1</w:t>
      </w:r>
      <w:r w:rsidR="00706485" w:rsidRPr="008F0651">
        <w:rPr>
          <w:rFonts w:ascii="Arial" w:hAnsi="Arial" w:cs="Arial"/>
          <w:spacing w:val="1"/>
          <w:sz w:val="21"/>
          <w:szCs w:val="21"/>
          <w:lang w:val="uk-UA"/>
        </w:rPr>
        <w:t xml:space="preserve"> з урахуванням п. 5.2.1 та п. 5.2.2,</w:t>
      </w:r>
      <w:r w:rsidR="00325DE4" w:rsidRPr="008F0651">
        <w:rPr>
          <w:rFonts w:ascii="Arial" w:hAnsi="Arial" w:cs="Arial"/>
          <w:spacing w:val="1"/>
          <w:sz w:val="21"/>
          <w:szCs w:val="21"/>
          <w:lang w:val="uk-UA"/>
        </w:rPr>
        <w:t xml:space="preserve"> залежно від температурної зони експлуатації буд</w:t>
      </w:r>
      <w:r w:rsidR="00F81DE0" w:rsidRPr="008F0651">
        <w:rPr>
          <w:rFonts w:ascii="Arial" w:hAnsi="Arial" w:cs="Arial"/>
          <w:spacing w:val="1"/>
          <w:sz w:val="21"/>
          <w:szCs w:val="21"/>
          <w:lang w:val="uk-UA"/>
        </w:rPr>
        <w:t>івлі</w:t>
      </w:r>
      <w:r w:rsidR="00325DE4" w:rsidRPr="008F0651">
        <w:rPr>
          <w:rFonts w:ascii="Arial" w:hAnsi="Arial" w:cs="Arial"/>
          <w:spacing w:val="1"/>
          <w:sz w:val="21"/>
          <w:szCs w:val="21"/>
          <w:lang w:val="uk-UA"/>
        </w:rPr>
        <w:t xml:space="preserve">, що </w:t>
      </w:r>
      <w:r w:rsidR="00325DE4" w:rsidRPr="008F0651">
        <w:rPr>
          <w:rFonts w:ascii="Arial" w:hAnsi="Arial" w:cs="Arial"/>
          <w:spacing w:val="3"/>
          <w:sz w:val="21"/>
          <w:szCs w:val="21"/>
          <w:lang w:val="uk-UA"/>
        </w:rPr>
        <w:t xml:space="preserve">приймається згідно з додатком </w:t>
      </w:r>
      <w:r w:rsidR="006B198B" w:rsidRPr="008F0651">
        <w:rPr>
          <w:rFonts w:ascii="Arial" w:hAnsi="Arial" w:cs="Arial"/>
          <w:spacing w:val="3"/>
          <w:sz w:val="21"/>
          <w:szCs w:val="21"/>
          <w:lang w:val="uk-UA"/>
        </w:rPr>
        <w:t>А</w:t>
      </w:r>
      <w:r w:rsidR="00325DE4" w:rsidRPr="008F0651">
        <w:rPr>
          <w:rFonts w:ascii="Arial" w:hAnsi="Arial" w:cs="Arial"/>
          <w:spacing w:val="3"/>
          <w:sz w:val="21"/>
          <w:szCs w:val="21"/>
          <w:lang w:val="uk-UA"/>
        </w:rPr>
        <w:t>.</w:t>
      </w:r>
    </w:p>
    <w:p w:rsidR="00D82161" w:rsidRPr="00CF54B2" w:rsidRDefault="00D82161" w:rsidP="007D3262">
      <w:pPr>
        <w:widowControl w:val="0"/>
        <w:shd w:val="clear" w:color="auto" w:fill="FFFFFF"/>
        <w:tabs>
          <w:tab w:val="left" w:pos="797"/>
        </w:tabs>
        <w:suppressAutoHyphens/>
        <w:autoSpaceDE w:val="0"/>
        <w:autoSpaceDN w:val="0"/>
        <w:adjustRightInd w:val="0"/>
        <w:spacing w:line="288" w:lineRule="auto"/>
        <w:ind w:right="25" w:firstLine="709"/>
        <w:jc w:val="both"/>
        <w:rPr>
          <w:rFonts w:ascii="Arial" w:hAnsi="Arial" w:cs="Arial"/>
          <w:spacing w:val="-10"/>
          <w:sz w:val="21"/>
          <w:szCs w:val="21"/>
          <w:lang w:val="uk-UA"/>
        </w:rPr>
      </w:pPr>
      <w:r w:rsidRPr="008F0651">
        <w:rPr>
          <w:rFonts w:ascii="Arial" w:hAnsi="Arial" w:cs="Arial"/>
          <w:b/>
          <w:sz w:val="21"/>
          <w:szCs w:val="21"/>
          <w:lang w:val="uk-UA"/>
        </w:rPr>
        <w:t>5.2.1</w:t>
      </w:r>
      <w:r w:rsidRPr="008F0651">
        <w:rPr>
          <w:rFonts w:ascii="Arial" w:hAnsi="Arial" w:cs="Arial"/>
          <w:sz w:val="21"/>
          <w:szCs w:val="21"/>
          <w:lang w:val="uk-UA"/>
        </w:rPr>
        <w:t xml:space="preserve"> </w:t>
      </w:r>
      <w:r w:rsidRPr="00CF54B2">
        <w:rPr>
          <w:rFonts w:ascii="Arial" w:hAnsi="Arial" w:cs="Arial"/>
          <w:spacing w:val="-10"/>
          <w:sz w:val="21"/>
          <w:szCs w:val="21"/>
          <w:lang w:val="uk-UA"/>
        </w:rPr>
        <w:t>При</w:t>
      </w:r>
      <w:r w:rsidR="00156569" w:rsidRPr="00CF54B2">
        <w:rPr>
          <w:rFonts w:ascii="Arial" w:hAnsi="Arial" w:cs="Arial"/>
          <w:spacing w:val="-10"/>
          <w:sz w:val="21"/>
          <w:szCs w:val="21"/>
          <w:lang w:val="uk-UA"/>
        </w:rPr>
        <w:t xml:space="preserve"> </w:t>
      </w:r>
      <w:r w:rsidRPr="00CF54B2">
        <w:rPr>
          <w:rFonts w:ascii="Arial" w:hAnsi="Arial" w:cs="Arial"/>
          <w:bCs/>
          <w:iCs/>
          <w:spacing w:val="-10"/>
          <w:sz w:val="21"/>
          <w:szCs w:val="21"/>
          <w:lang w:val="uk-UA"/>
        </w:rPr>
        <w:t>новому будівництві, реконструкції, що веде до зміни функціонального призначення, житлових або громадських будівель в цілому, чи їх відокремлених частин (за умови їх автономності)</w:t>
      </w:r>
      <w:r w:rsidR="00DA60D3">
        <w:rPr>
          <w:rFonts w:ascii="Arial" w:hAnsi="Arial" w:cs="Arial"/>
          <w:bCs/>
          <w:iCs/>
          <w:spacing w:val="-10"/>
          <w:sz w:val="21"/>
          <w:szCs w:val="21"/>
          <w:lang w:val="uk-UA"/>
        </w:rPr>
        <w:t xml:space="preserve"> </w:t>
      </w:r>
      <w:r w:rsidRPr="00CF54B2">
        <w:rPr>
          <w:rFonts w:ascii="Arial" w:hAnsi="Arial" w:cs="Arial"/>
          <w:spacing w:val="-10"/>
          <w:sz w:val="21"/>
          <w:szCs w:val="21"/>
          <w:lang w:val="uk-UA"/>
        </w:rPr>
        <w:t>при застосуванні системного принципу проектування відповідно до розділу 6 цих норм та ДБН В.</w:t>
      </w:r>
      <w:r w:rsidR="00EC2821" w:rsidRPr="00CF54B2">
        <w:rPr>
          <w:rFonts w:ascii="Arial" w:hAnsi="Arial" w:cs="Arial"/>
          <w:spacing w:val="-10"/>
          <w:sz w:val="21"/>
          <w:szCs w:val="21"/>
          <w:lang w:val="uk-UA"/>
        </w:rPr>
        <w:t>1.</w:t>
      </w:r>
      <w:r w:rsidRPr="00CF54B2">
        <w:rPr>
          <w:rFonts w:ascii="Arial" w:hAnsi="Arial" w:cs="Arial"/>
          <w:spacing w:val="-10"/>
          <w:sz w:val="21"/>
          <w:szCs w:val="21"/>
          <w:lang w:val="uk-UA"/>
        </w:rPr>
        <w:t xml:space="preserve">2-11 допускається застосовувати огороджувальні конструкції із зниженими значеннями приведеного опору теплопередачі до рівня 80 % від </w:t>
      </w:r>
      <w:proofErr w:type="spellStart"/>
      <w:r w:rsidRPr="00CF54B2">
        <w:rPr>
          <w:rFonts w:ascii="Arial" w:hAnsi="Arial" w:cs="Arial"/>
          <w:i/>
          <w:spacing w:val="-10"/>
          <w:sz w:val="21"/>
          <w:szCs w:val="21"/>
          <w:lang w:val="uk-UA"/>
        </w:rPr>
        <w:t>R</w:t>
      </w:r>
      <w:r w:rsidRPr="00CF54B2">
        <w:rPr>
          <w:rFonts w:ascii="Arial" w:hAnsi="Arial" w:cs="Arial"/>
          <w:i/>
          <w:spacing w:val="-10"/>
          <w:sz w:val="21"/>
          <w:szCs w:val="21"/>
          <w:vertAlign w:val="subscript"/>
          <w:lang w:val="uk-UA"/>
        </w:rPr>
        <w:t>q</w:t>
      </w:r>
      <w:r w:rsidRPr="00CF54B2">
        <w:rPr>
          <w:rFonts w:ascii="Arial" w:hAnsi="Arial" w:cs="Arial"/>
          <w:spacing w:val="-10"/>
          <w:sz w:val="21"/>
          <w:szCs w:val="21"/>
          <w:vertAlign w:val="subscript"/>
          <w:lang w:val="uk-UA"/>
        </w:rPr>
        <w:t>min</w:t>
      </w:r>
      <w:proofErr w:type="spellEnd"/>
      <w:r w:rsidRPr="00CF54B2">
        <w:rPr>
          <w:rFonts w:ascii="Arial" w:hAnsi="Arial" w:cs="Arial"/>
          <w:spacing w:val="-10"/>
          <w:sz w:val="21"/>
          <w:szCs w:val="21"/>
          <w:lang w:val="uk-UA"/>
        </w:rPr>
        <w:t>, при цьому повинні виконуватись умови за формул</w:t>
      </w:r>
      <w:r w:rsidR="00EC2821" w:rsidRPr="00CF54B2">
        <w:rPr>
          <w:rFonts w:ascii="Arial" w:hAnsi="Arial" w:cs="Arial"/>
          <w:spacing w:val="-10"/>
          <w:sz w:val="21"/>
          <w:szCs w:val="21"/>
          <w:lang w:val="uk-UA"/>
        </w:rPr>
        <w:t>ою</w:t>
      </w:r>
      <w:r w:rsidRPr="00CF54B2">
        <w:rPr>
          <w:rFonts w:ascii="Arial" w:hAnsi="Arial" w:cs="Arial"/>
          <w:spacing w:val="-10"/>
          <w:sz w:val="21"/>
          <w:szCs w:val="21"/>
          <w:lang w:val="uk-UA"/>
        </w:rPr>
        <w:t xml:space="preserve"> (1)</w:t>
      </w:r>
      <w:r w:rsidR="00EC2821" w:rsidRPr="00CF54B2">
        <w:rPr>
          <w:rFonts w:ascii="Arial" w:hAnsi="Arial" w:cs="Arial"/>
          <w:spacing w:val="-10"/>
          <w:sz w:val="21"/>
          <w:szCs w:val="21"/>
          <w:lang w:val="uk-UA"/>
        </w:rPr>
        <w:t>, а значення повинно бути визначене згідно</w:t>
      </w:r>
      <w:r w:rsidR="00B21F11">
        <w:rPr>
          <w:rFonts w:ascii="Arial" w:hAnsi="Arial" w:cs="Arial"/>
          <w:spacing w:val="-10"/>
          <w:sz w:val="21"/>
          <w:szCs w:val="21"/>
          <w:lang w:val="uk-UA"/>
        </w:rPr>
        <w:t xml:space="preserve"> з</w:t>
      </w:r>
      <w:r w:rsidR="00EC2821" w:rsidRPr="00CF54B2">
        <w:rPr>
          <w:rFonts w:ascii="Arial" w:hAnsi="Arial" w:cs="Arial"/>
          <w:spacing w:val="-10"/>
          <w:sz w:val="21"/>
          <w:szCs w:val="21"/>
          <w:lang w:val="uk-UA"/>
        </w:rPr>
        <w:t xml:space="preserve"> 4.</w:t>
      </w:r>
      <w:r w:rsidR="00677FF7" w:rsidRPr="00CF54B2">
        <w:rPr>
          <w:rFonts w:ascii="Arial" w:hAnsi="Arial" w:cs="Arial"/>
          <w:spacing w:val="-10"/>
          <w:sz w:val="21"/>
          <w:szCs w:val="21"/>
          <w:lang w:val="uk-UA"/>
        </w:rPr>
        <w:t>3</w:t>
      </w:r>
      <w:r w:rsidRPr="00CF54B2">
        <w:rPr>
          <w:rFonts w:ascii="Arial" w:hAnsi="Arial" w:cs="Arial"/>
          <w:spacing w:val="-10"/>
          <w:sz w:val="21"/>
          <w:szCs w:val="21"/>
          <w:lang w:val="uk-UA"/>
        </w:rPr>
        <w:t xml:space="preserve">, </w:t>
      </w:r>
      <w:r w:rsidR="007A1DAC" w:rsidRPr="00CF54B2">
        <w:rPr>
          <w:rFonts w:ascii="Arial" w:hAnsi="Arial" w:cs="Arial"/>
          <w:spacing w:val="-10"/>
          <w:sz w:val="21"/>
          <w:szCs w:val="21"/>
          <w:lang w:val="uk-UA"/>
        </w:rPr>
        <w:t xml:space="preserve">при обов’язковому виконанні </w:t>
      </w:r>
      <w:r w:rsidRPr="00CF54B2">
        <w:rPr>
          <w:rFonts w:ascii="Arial" w:hAnsi="Arial" w:cs="Arial"/>
          <w:spacing w:val="-10"/>
          <w:sz w:val="21"/>
          <w:szCs w:val="21"/>
          <w:lang w:val="uk-UA"/>
        </w:rPr>
        <w:t xml:space="preserve">для </w:t>
      </w:r>
      <w:r w:rsidR="007A1DAC" w:rsidRPr="00CF54B2">
        <w:rPr>
          <w:rFonts w:ascii="Arial" w:hAnsi="Arial" w:cs="Arial"/>
          <w:spacing w:val="-10"/>
          <w:sz w:val="21"/>
          <w:szCs w:val="21"/>
          <w:lang w:val="uk-UA"/>
        </w:rPr>
        <w:t xml:space="preserve">цих </w:t>
      </w:r>
      <w:r w:rsidRPr="00CF54B2">
        <w:rPr>
          <w:rFonts w:ascii="Arial" w:hAnsi="Arial" w:cs="Arial"/>
          <w:spacing w:val="-10"/>
          <w:sz w:val="21"/>
          <w:szCs w:val="21"/>
          <w:lang w:val="uk-UA"/>
        </w:rPr>
        <w:t>елементів теплоізоляційної оболонки умов за формулами (5) та (6).</w:t>
      </w:r>
    </w:p>
    <w:p w:rsidR="00325DE4" w:rsidRPr="008F0651" w:rsidRDefault="00325DE4" w:rsidP="007D3262">
      <w:pPr>
        <w:shd w:val="clear" w:color="auto" w:fill="FFFFFF"/>
        <w:suppressAutoHyphens/>
        <w:spacing w:line="288" w:lineRule="auto"/>
        <w:ind w:firstLine="709"/>
        <w:jc w:val="both"/>
        <w:rPr>
          <w:rFonts w:ascii="Arial" w:hAnsi="Arial" w:cs="Arial"/>
          <w:sz w:val="21"/>
          <w:szCs w:val="21"/>
          <w:lang w:val="uk-UA"/>
        </w:rPr>
      </w:pPr>
      <w:r w:rsidRPr="008F0651">
        <w:rPr>
          <w:rFonts w:ascii="Arial" w:hAnsi="Arial" w:cs="Arial"/>
          <w:b/>
          <w:sz w:val="21"/>
          <w:szCs w:val="21"/>
          <w:lang w:val="uk-UA"/>
        </w:rPr>
        <w:t xml:space="preserve">Таблиця </w:t>
      </w:r>
      <w:r w:rsidR="00454C80" w:rsidRPr="008F0651">
        <w:rPr>
          <w:rFonts w:ascii="Arial" w:hAnsi="Arial" w:cs="Arial"/>
          <w:b/>
          <w:sz w:val="21"/>
          <w:szCs w:val="21"/>
          <w:lang w:val="uk-UA"/>
        </w:rPr>
        <w:t>1</w:t>
      </w:r>
      <w:r w:rsidRPr="008F0651">
        <w:rPr>
          <w:rFonts w:ascii="Arial" w:hAnsi="Arial" w:cs="Arial"/>
          <w:spacing w:val="8"/>
          <w:sz w:val="21"/>
          <w:szCs w:val="21"/>
          <w:lang w:val="uk-UA"/>
        </w:rPr>
        <w:t xml:space="preserve"> – </w:t>
      </w:r>
      <w:r w:rsidRPr="008F0651">
        <w:rPr>
          <w:rFonts w:ascii="Arial" w:hAnsi="Arial" w:cs="Arial"/>
          <w:sz w:val="21"/>
          <w:szCs w:val="21"/>
          <w:lang w:val="uk-UA"/>
        </w:rPr>
        <w:t xml:space="preserve">Мінімально допустиме значення </w:t>
      </w:r>
      <w:r w:rsidR="004C1905" w:rsidRPr="008F0651">
        <w:rPr>
          <w:rFonts w:ascii="Arial" w:hAnsi="Arial" w:cs="Arial"/>
          <w:color w:val="000000"/>
          <w:spacing w:val="4"/>
          <w:sz w:val="21"/>
          <w:szCs w:val="21"/>
          <w:lang w:val="uk-UA"/>
        </w:rPr>
        <w:t>приведеног</w:t>
      </w:r>
      <w:r w:rsidR="00DA60D3">
        <w:rPr>
          <w:rFonts w:ascii="Arial" w:hAnsi="Arial" w:cs="Arial"/>
          <w:color w:val="000000"/>
          <w:spacing w:val="4"/>
          <w:sz w:val="21"/>
          <w:szCs w:val="21"/>
          <w:lang w:val="uk-UA"/>
        </w:rPr>
        <w:t xml:space="preserve">о </w:t>
      </w:r>
      <w:r w:rsidRPr="008F0651">
        <w:rPr>
          <w:rFonts w:ascii="Arial" w:hAnsi="Arial" w:cs="Arial"/>
          <w:sz w:val="21"/>
          <w:szCs w:val="21"/>
          <w:lang w:val="uk-UA"/>
        </w:rPr>
        <w:t xml:space="preserve">опору теплопередачі огороджувальної конструкції житлових та громадських будівель </w:t>
      </w:r>
      <w:proofErr w:type="spellStart"/>
      <w:r w:rsidRPr="008F0651">
        <w:rPr>
          <w:rFonts w:ascii="Arial" w:hAnsi="Arial" w:cs="Arial"/>
          <w:bCs/>
          <w:i/>
          <w:sz w:val="21"/>
          <w:szCs w:val="21"/>
          <w:lang w:val="en-US"/>
        </w:rPr>
        <w:t>R</w:t>
      </w:r>
      <w:r w:rsidRPr="008F0651">
        <w:rPr>
          <w:rFonts w:ascii="Arial" w:hAnsi="Arial" w:cs="Arial"/>
          <w:bCs/>
          <w:i/>
          <w:sz w:val="21"/>
          <w:szCs w:val="21"/>
          <w:vertAlign w:val="subscript"/>
          <w:lang w:val="en-US"/>
        </w:rPr>
        <w:t>q</w:t>
      </w:r>
      <w:r w:rsidRPr="008F0651">
        <w:rPr>
          <w:rFonts w:ascii="Arial" w:hAnsi="Arial" w:cs="Arial"/>
          <w:bCs/>
          <w:sz w:val="21"/>
          <w:szCs w:val="21"/>
          <w:vertAlign w:val="subscript"/>
          <w:lang w:val="en-US"/>
        </w:rPr>
        <w:t>min</w:t>
      </w:r>
      <w:proofErr w:type="spellEnd"/>
      <w:r w:rsidRPr="008F0651">
        <w:rPr>
          <w:rFonts w:ascii="Arial" w:hAnsi="Arial" w:cs="Arial"/>
          <w:sz w:val="21"/>
          <w:szCs w:val="21"/>
          <w:lang w:val="uk-UA"/>
        </w:rPr>
        <w:tab/>
      </w:r>
    </w:p>
    <w:tbl>
      <w:tblPr>
        <w:tblW w:w="9456" w:type="dxa"/>
        <w:jc w:val="center"/>
        <w:tblInd w:w="8" w:type="dxa"/>
        <w:tblLayout w:type="fixed"/>
        <w:tblCellMar>
          <w:left w:w="0" w:type="dxa"/>
          <w:right w:w="0" w:type="dxa"/>
        </w:tblCellMar>
        <w:tblLook w:val="00A0"/>
      </w:tblPr>
      <w:tblGrid>
        <w:gridCol w:w="8"/>
        <w:gridCol w:w="890"/>
        <w:gridCol w:w="8"/>
        <w:gridCol w:w="5331"/>
        <w:gridCol w:w="8"/>
        <w:gridCol w:w="1551"/>
        <w:gridCol w:w="8"/>
        <w:gridCol w:w="1644"/>
        <w:gridCol w:w="8"/>
      </w:tblGrid>
      <w:tr w:rsidR="00523D38" w:rsidRPr="008F0651" w:rsidTr="00690B6C">
        <w:trPr>
          <w:gridBefore w:val="1"/>
          <w:wBefore w:w="8" w:type="dxa"/>
          <w:cantSplit/>
          <w:trHeight w:hRule="exact" w:val="816"/>
          <w:jc w:val="center"/>
        </w:trPr>
        <w:tc>
          <w:tcPr>
            <w:tcW w:w="89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23D38" w:rsidRPr="008F0651" w:rsidRDefault="00523D38" w:rsidP="00440C13">
            <w:pPr>
              <w:tabs>
                <w:tab w:val="left" w:pos="0"/>
              </w:tabs>
              <w:suppressAutoHyphens/>
              <w:spacing w:line="288" w:lineRule="auto"/>
              <w:ind w:right="-2" w:firstLine="131"/>
              <w:jc w:val="center"/>
              <w:rPr>
                <w:rFonts w:ascii="Arial" w:hAnsi="Arial" w:cs="Arial"/>
                <w:b/>
                <w:sz w:val="21"/>
                <w:szCs w:val="21"/>
                <w:lang w:val="uk-UA"/>
              </w:rPr>
            </w:pPr>
            <w:proofErr w:type="spellStart"/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Ч.ч</w:t>
            </w:r>
            <w:proofErr w:type="spellEnd"/>
            <w:r w:rsidRPr="008F0651">
              <w:rPr>
                <w:rFonts w:ascii="Arial" w:hAnsi="Arial" w:cs="Arial"/>
                <w:b/>
                <w:sz w:val="21"/>
                <w:szCs w:val="21"/>
                <w:lang w:val="uk-UA"/>
              </w:rPr>
              <w:t>.</w:t>
            </w:r>
          </w:p>
        </w:tc>
        <w:tc>
          <w:tcPr>
            <w:tcW w:w="533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23D38" w:rsidRPr="008F0651" w:rsidRDefault="00523D38" w:rsidP="00440C13">
            <w:pPr>
              <w:tabs>
                <w:tab w:val="left" w:pos="0"/>
              </w:tabs>
              <w:suppressAutoHyphens/>
              <w:spacing w:line="288" w:lineRule="auto"/>
              <w:ind w:right="168" w:firstLine="136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Вид огороджувальної конструкції</w:t>
            </w:r>
          </w:p>
        </w:tc>
        <w:tc>
          <w:tcPr>
            <w:tcW w:w="32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23D38" w:rsidRPr="008F0651" w:rsidRDefault="00523D38" w:rsidP="00440C13">
            <w:pPr>
              <w:tabs>
                <w:tab w:val="left" w:pos="110"/>
              </w:tabs>
              <w:suppressAutoHyphens/>
              <w:spacing w:line="288" w:lineRule="auto"/>
              <w:ind w:left="110" w:right="51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 xml:space="preserve">Значення </w:t>
            </w:r>
            <w:proofErr w:type="spellStart"/>
            <w:r w:rsidRPr="008F0651">
              <w:rPr>
                <w:rFonts w:ascii="Arial" w:hAnsi="Arial" w:cs="Arial"/>
                <w:bCs/>
                <w:i/>
                <w:sz w:val="21"/>
                <w:szCs w:val="21"/>
                <w:lang w:val="en-US"/>
              </w:rPr>
              <w:t>R</w:t>
            </w:r>
            <w:r w:rsidRPr="008F0651">
              <w:rPr>
                <w:rFonts w:ascii="Arial" w:hAnsi="Arial" w:cs="Arial"/>
                <w:bCs/>
                <w:i/>
                <w:sz w:val="21"/>
                <w:szCs w:val="21"/>
                <w:vertAlign w:val="subscript"/>
                <w:lang w:val="en-US"/>
              </w:rPr>
              <w:t>q</w:t>
            </w:r>
            <w:r w:rsidRPr="008F0651">
              <w:rPr>
                <w:rFonts w:ascii="Arial" w:hAnsi="Arial" w:cs="Arial"/>
                <w:bCs/>
                <w:sz w:val="21"/>
                <w:szCs w:val="21"/>
                <w:vertAlign w:val="subscript"/>
                <w:lang w:val="en-US"/>
              </w:rPr>
              <w:t>min</w:t>
            </w:r>
            <w:proofErr w:type="spellEnd"/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, м</w:t>
            </w:r>
            <w:r w:rsidRPr="008F0651">
              <w:rPr>
                <w:rFonts w:ascii="Arial" w:hAnsi="Arial" w:cs="Arial"/>
                <w:sz w:val="21"/>
                <w:szCs w:val="21"/>
                <w:vertAlign w:val="superscript"/>
                <w:lang w:val="uk-UA"/>
              </w:rPr>
              <w:t xml:space="preserve">2 </w:t>
            </w: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·К/Вт,  для температурної зони</w:t>
            </w:r>
          </w:p>
        </w:tc>
      </w:tr>
      <w:tr w:rsidR="00523D38" w:rsidRPr="008F0651" w:rsidTr="007841FF">
        <w:trPr>
          <w:gridBefore w:val="1"/>
          <w:wBefore w:w="8" w:type="dxa"/>
          <w:cantSplit/>
          <w:trHeight w:val="104"/>
          <w:jc w:val="center"/>
        </w:trPr>
        <w:tc>
          <w:tcPr>
            <w:tcW w:w="89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23D38" w:rsidRPr="008F0651" w:rsidRDefault="00523D38" w:rsidP="00440C13">
            <w:pPr>
              <w:widowControl w:val="0"/>
              <w:spacing w:line="288" w:lineRule="auto"/>
              <w:rPr>
                <w:rFonts w:ascii="Arial" w:eastAsia="Courier New" w:hAnsi="Arial" w:cs="Arial"/>
                <w:b/>
                <w:color w:val="000000"/>
                <w:sz w:val="21"/>
                <w:szCs w:val="21"/>
                <w:lang w:val="uk-UA" w:bidi="ru-RU"/>
              </w:rPr>
            </w:pPr>
          </w:p>
        </w:tc>
        <w:tc>
          <w:tcPr>
            <w:tcW w:w="533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23D38" w:rsidRPr="008F0651" w:rsidRDefault="00523D38" w:rsidP="00440C13">
            <w:pPr>
              <w:widowControl w:val="0"/>
              <w:spacing w:line="288" w:lineRule="auto"/>
              <w:rPr>
                <w:rFonts w:ascii="Arial" w:eastAsia="Courier New" w:hAnsi="Arial" w:cs="Arial"/>
                <w:b/>
                <w:color w:val="000000"/>
                <w:sz w:val="21"/>
                <w:szCs w:val="21"/>
                <w:lang w:val="uk-UA" w:bidi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23D38" w:rsidRPr="008F0651" w:rsidRDefault="00523D38" w:rsidP="00440C13">
            <w:pPr>
              <w:tabs>
                <w:tab w:val="left" w:pos="0"/>
              </w:tabs>
              <w:suppressAutoHyphens/>
              <w:spacing w:line="288" w:lineRule="auto"/>
              <w:ind w:right="-2"/>
              <w:jc w:val="center"/>
              <w:rPr>
                <w:rFonts w:ascii="Arial" w:hAnsi="Arial" w:cs="Arial"/>
                <w:b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b/>
                <w:sz w:val="21"/>
                <w:szCs w:val="21"/>
                <w:lang w:val="uk-UA"/>
              </w:rPr>
              <w:t>І</w:t>
            </w:r>
          </w:p>
        </w:tc>
        <w:tc>
          <w:tcPr>
            <w:tcW w:w="165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23D38" w:rsidRPr="008F0651" w:rsidRDefault="00523D38" w:rsidP="00440C13">
            <w:pPr>
              <w:tabs>
                <w:tab w:val="left" w:pos="0"/>
              </w:tabs>
              <w:suppressAutoHyphens/>
              <w:spacing w:line="288" w:lineRule="auto"/>
              <w:ind w:right="-2"/>
              <w:jc w:val="center"/>
              <w:rPr>
                <w:rFonts w:ascii="Arial" w:hAnsi="Arial" w:cs="Arial"/>
                <w:b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b/>
                <w:sz w:val="21"/>
                <w:szCs w:val="21"/>
                <w:lang w:val="uk-UA"/>
              </w:rPr>
              <w:t>ІІ</w:t>
            </w:r>
          </w:p>
        </w:tc>
      </w:tr>
      <w:tr w:rsidR="00523D38" w:rsidRPr="008F0651" w:rsidTr="00690B6C">
        <w:trPr>
          <w:gridBefore w:val="1"/>
          <w:wBefore w:w="8" w:type="dxa"/>
          <w:cantSplit/>
          <w:trHeight w:val="330"/>
          <w:jc w:val="center"/>
        </w:trPr>
        <w:tc>
          <w:tcPr>
            <w:tcW w:w="89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vAlign w:val="center"/>
          </w:tcPr>
          <w:p w:rsidR="00523D38" w:rsidRPr="008F0651" w:rsidRDefault="00523D38" w:rsidP="00440C13">
            <w:pPr>
              <w:tabs>
                <w:tab w:val="left" w:pos="0"/>
                <w:tab w:val="left" w:pos="362"/>
              </w:tabs>
              <w:suppressAutoHyphens/>
              <w:spacing w:line="288" w:lineRule="auto"/>
              <w:ind w:right="-2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1</w:t>
            </w:r>
          </w:p>
        </w:tc>
        <w:tc>
          <w:tcPr>
            <w:tcW w:w="533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vAlign w:val="center"/>
          </w:tcPr>
          <w:p w:rsidR="00523D38" w:rsidRPr="008F0651" w:rsidRDefault="00523D38" w:rsidP="00440C13">
            <w:pPr>
              <w:tabs>
                <w:tab w:val="left" w:pos="362"/>
              </w:tabs>
              <w:suppressAutoHyphens/>
              <w:spacing w:line="288" w:lineRule="auto"/>
              <w:ind w:left="131" w:right="142"/>
              <w:jc w:val="both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З</w:t>
            </w:r>
            <w:r w:rsidR="006F3D3D" w:rsidRPr="008F0651">
              <w:rPr>
                <w:rFonts w:ascii="Arial" w:hAnsi="Arial" w:cs="Arial"/>
                <w:sz w:val="21"/>
                <w:szCs w:val="21"/>
                <w:lang w:val="uk-UA"/>
              </w:rPr>
              <w:t xml:space="preserve">овнішні стінові огороджувальні конструкції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vAlign w:val="center"/>
          </w:tcPr>
          <w:p w:rsidR="00523D38" w:rsidRPr="008F0651" w:rsidRDefault="00523D38" w:rsidP="00440C13">
            <w:pPr>
              <w:tabs>
                <w:tab w:val="left" w:pos="0"/>
              </w:tabs>
              <w:suppressAutoHyphens/>
              <w:spacing w:line="288" w:lineRule="auto"/>
              <w:ind w:right="-2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4,0</w:t>
            </w:r>
            <w:r w:rsidR="00DD7057" w:rsidRPr="008F0651">
              <w:rPr>
                <w:rFonts w:ascii="Arial" w:hAnsi="Arial" w:cs="Arial"/>
                <w:sz w:val="21"/>
                <w:szCs w:val="21"/>
                <w:lang w:val="uk-UA"/>
              </w:rPr>
              <w:t>0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23D38" w:rsidRPr="008F0651" w:rsidRDefault="00523D38" w:rsidP="00440C13">
            <w:pPr>
              <w:tabs>
                <w:tab w:val="left" w:pos="0"/>
              </w:tabs>
              <w:suppressAutoHyphens/>
              <w:spacing w:line="288" w:lineRule="auto"/>
              <w:ind w:right="-2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3,5</w:t>
            </w:r>
            <w:r w:rsidR="00DD7057" w:rsidRPr="008F0651">
              <w:rPr>
                <w:rFonts w:ascii="Arial" w:hAnsi="Arial" w:cs="Arial"/>
                <w:sz w:val="21"/>
                <w:szCs w:val="21"/>
                <w:lang w:val="uk-UA"/>
              </w:rPr>
              <w:t>0</w:t>
            </w:r>
          </w:p>
        </w:tc>
      </w:tr>
      <w:tr w:rsidR="00523D38" w:rsidRPr="008F0651" w:rsidTr="007841FF">
        <w:trPr>
          <w:gridBefore w:val="1"/>
          <w:wBefore w:w="8" w:type="dxa"/>
          <w:cantSplit/>
          <w:trHeight w:val="600"/>
          <w:jc w:val="center"/>
        </w:trPr>
        <w:tc>
          <w:tcPr>
            <w:tcW w:w="89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vAlign w:val="center"/>
          </w:tcPr>
          <w:p w:rsidR="00523D38" w:rsidRPr="008F0651" w:rsidRDefault="00523D38" w:rsidP="00440C13">
            <w:pPr>
              <w:tabs>
                <w:tab w:val="left" w:pos="0"/>
                <w:tab w:val="left" w:pos="362"/>
              </w:tabs>
              <w:suppressAutoHyphens/>
              <w:spacing w:line="288" w:lineRule="auto"/>
              <w:ind w:right="-2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2</w:t>
            </w:r>
          </w:p>
        </w:tc>
        <w:tc>
          <w:tcPr>
            <w:tcW w:w="533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vAlign w:val="center"/>
          </w:tcPr>
          <w:p w:rsidR="00523D38" w:rsidRPr="008F0651" w:rsidRDefault="007D3713" w:rsidP="00440C13">
            <w:pPr>
              <w:tabs>
                <w:tab w:val="left" w:pos="362"/>
              </w:tabs>
              <w:suppressAutoHyphens/>
              <w:spacing w:line="288" w:lineRule="auto"/>
              <w:ind w:left="131" w:right="142"/>
              <w:jc w:val="both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Суміщен</w:t>
            </w:r>
            <w:r w:rsidR="002E7F38" w:rsidRPr="008F0651">
              <w:rPr>
                <w:rFonts w:ascii="Arial" w:hAnsi="Arial" w:cs="Arial"/>
                <w:sz w:val="21"/>
                <w:szCs w:val="21"/>
                <w:lang w:val="uk-UA"/>
              </w:rPr>
              <w:t>і</w:t>
            </w:r>
            <w:r w:rsidR="00523D38" w:rsidRPr="008F0651">
              <w:rPr>
                <w:rFonts w:ascii="Arial" w:hAnsi="Arial" w:cs="Arial"/>
                <w:sz w:val="21"/>
                <w:szCs w:val="21"/>
                <w:lang w:val="uk-UA"/>
              </w:rPr>
              <w:t xml:space="preserve"> покриття,</w:t>
            </w:r>
            <w:r w:rsidR="00523D38" w:rsidRPr="008F0651">
              <w:rPr>
                <w:rFonts w:ascii="Arial" w:hAnsi="Arial" w:cs="Arial"/>
                <w:color w:val="000000"/>
                <w:sz w:val="21"/>
                <w:szCs w:val="21"/>
                <w:lang w:val="uk-UA"/>
              </w:rPr>
              <w:t>що межують із зовнішнім повітрям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vAlign w:val="center"/>
          </w:tcPr>
          <w:p w:rsidR="00523D38" w:rsidRPr="008F0651" w:rsidRDefault="00523D38" w:rsidP="00440C13">
            <w:pPr>
              <w:tabs>
                <w:tab w:val="left" w:pos="0"/>
              </w:tabs>
              <w:suppressAutoHyphens/>
              <w:spacing w:line="288" w:lineRule="auto"/>
              <w:ind w:right="-2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7,0</w:t>
            </w:r>
            <w:r w:rsidR="00DD7057" w:rsidRPr="008F0651">
              <w:rPr>
                <w:rFonts w:ascii="Arial" w:hAnsi="Arial" w:cs="Arial"/>
                <w:sz w:val="21"/>
                <w:szCs w:val="21"/>
                <w:lang w:val="uk-UA"/>
              </w:rPr>
              <w:t>0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23D38" w:rsidRPr="008F0651" w:rsidRDefault="00523D38" w:rsidP="00440C13">
            <w:pPr>
              <w:tabs>
                <w:tab w:val="left" w:pos="0"/>
              </w:tabs>
              <w:suppressAutoHyphens/>
              <w:spacing w:line="288" w:lineRule="auto"/>
              <w:ind w:right="-2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6,0</w:t>
            </w:r>
            <w:r w:rsidR="00DD7057" w:rsidRPr="008F0651">
              <w:rPr>
                <w:rFonts w:ascii="Arial" w:hAnsi="Arial" w:cs="Arial"/>
                <w:sz w:val="21"/>
                <w:szCs w:val="21"/>
                <w:lang w:val="uk-UA"/>
              </w:rPr>
              <w:t>0</w:t>
            </w:r>
          </w:p>
        </w:tc>
      </w:tr>
      <w:tr w:rsidR="00AC0352" w:rsidRPr="008F0651" w:rsidTr="00690B6C">
        <w:trPr>
          <w:gridBefore w:val="1"/>
          <w:wBefore w:w="8" w:type="dxa"/>
          <w:cantSplit/>
          <w:trHeight w:val="137"/>
          <w:jc w:val="center"/>
        </w:trPr>
        <w:tc>
          <w:tcPr>
            <w:tcW w:w="89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vAlign w:val="center"/>
          </w:tcPr>
          <w:p w:rsidR="00AC0352" w:rsidRPr="008F0651" w:rsidRDefault="00AC0352" w:rsidP="00440C13">
            <w:pPr>
              <w:tabs>
                <w:tab w:val="left" w:pos="0"/>
                <w:tab w:val="left" w:pos="362"/>
              </w:tabs>
              <w:suppressAutoHyphens/>
              <w:spacing w:line="288" w:lineRule="auto"/>
              <w:ind w:right="-2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3</w:t>
            </w:r>
          </w:p>
        </w:tc>
        <w:tc>
          <w:tcPr>
            <w:tcW w:w="533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vAlign w:val="center"/>
          </w:tcPr>
          <w:p w:rsidR="00AC0352" w:rsidRPr="008F0651" w:rsidRDefault="00AC0352" w:rsidP="00440C13">
            <w:pPr>
              <w:tabs>
                <w:tab w:val="left" w:pos="362"/>
              </w:tabs>
              <w:suppressAutoHyphens/>
              <w:spacing w:line="288" w:lineRule="auto"/>
              <w:ind w:left="131" w:right="142"/>
              <w:jc w:val="both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color w:val="000000"/>
                <w:sz w:val="21"/>
                <w:szCs w:val="21"/>
                <w:lang w:val="uk-UA"/>
              </w:rPr>
              <w:t xml:space="preserve">Покриття опалюваних горищ (технічних поверхів), </w:t>
            </w: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мансард,</w:t>
            </w:r>
            <w:r w:rsidRPr="008F0651">
              <w:rPr>
                <w:rFonts w:ascii="Arial" w:hAnsi="Arial" w:cs="Arial"/>
                <w:color w:val="000000"/>
                <w:sz w:val="21"/>
                <w:szCs w:val="21"/>
                <w:lang w:val="uk-UA"/>
              </w:rPr>
              <w:t>горищні перекриття неопалюваних горищ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vAlign w:val="center"/>
          </w:tcPr>
          <w:p w:rsidR="00AC0352" w:rsidRPr="008F0651" w:rsidRDefault="00AC0352" w:rsidP="00440C13">
            <w:pPr>
              <w:tabs>
                <w:tab w:val="left" w:pos="0"/>
              </w:tabs>
              <w:suppressAutoHyphens/>
              <w:spacing w:line="288" w:lineRule="auto"/>
              <w:ind w:right="-2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6,0</w:t>
            </w:r>
            <w:r w:rsidR="00DD7057" w:rsidRPr="008F0651">
              <w:rPr>
                <w:rFonts w:ascii="Arial" w:hAnsi="Arial" w:cs="Arial"/>
                <w:sz w:val="21"/>
                <w:szCs w:val="21"/>
                <w:lang w:val="uk-UA"/>
              </w:rPr>
              <w:t>0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C0352" w:rsidRPr="008F0651" w:rsidRDefault="00AC0352" w:rsidP="00440C13">
            <w:pPr>
              <w:tabs>
                <w:tab w:val="left" w:pos="0"/>
              </w:tabs>
              <w:suppressAutoHyphens/>
              <w:spacing w:line="288" w:lineRule="auto"/>
              <w:ind w:right="-2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5,5</w:t>
            </w:r>
            <w:r w:rsidR="00DD7057" w:rsidRPr="008F0651">
              <w:rPr>
                <w:rFonts w:ascii="Arial" w:hAnsi="Arial" w:cs="Arial"/>
                <w:sz w:val="21"/>
                <w:szCs w:val="21"/>
                <w:lang w:val="uk-UA"/>
              </w:rPr>
              <w:t>0</w:t>
            </w:r>
          </w:p>
        </w:tc>
      </w:tr>
      <w:tr w:rsidR="00AC0352" w:rsidRPr="008F0651" w:rsidTr="007841FF">
        <w:trPr>
          <w:gridBefore w:val="1"/>
          <w:wBefore w:w="8" w:type="dxa"/>
          <w:cantSplit/>
          <w:trHeight w:val="670"/>
          <w:jc w:val="center"/>
        </w:trPr>
        <w:tc>
          <w:tcPr>
            <w:tcW w:w="89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C0352" w:rsidRPr="008F0651" w:rsidRDefault="00AC0352" w:rsidP="00440C13">
            <w:pPr>
              <w:tabs>
                <w:tab w:val="left" w:pos="0"/>
                <w:tab w:val="left" w:pos="362"/>
              </w:tabs>
              <w:suppressAutoHyphens/>
              <w:spacing w:line="288" w:lineRule="auto"/>
              <w:ind w:right="-2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4</w:t>
            </w:r>
          </w:p>
        </w:tc>
        <w:tc>
          <w:tcPr>
            <w:tcW w:w="533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vAlign w:val="center"/>
          </w:tcPr>
          <w:p w:rsidR="00AC0352" w:rsidRPr="008F0651" w:rsidRDefault="00AC0352" w:rsidP="00440C13">
            <w:pPr>
              <w:tabs>
                <w:tab w:val="left" w:pos="362"/>
              </w:tabs>
              <w:suppressAutoHyphens/>
              <w:spacing w:line="288" w:lineRule="auto"/>
              <w:ind w:left="131" w:right="142"/>
              <w:jc w:val="both"/>
              <w:rPr>
                <w:rFonts w:ascii="Arial" w:hAnsi="Arial" w:cs="Arial"/>
                <w:color w:val="000000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Перекриття</w:t>
            </w:r>
            <w:r w:rsidRPr="008F0651">
              <w:rPr>
                <w:rFonts w:ascii="Arial" w:hAnsi="Arial" w:cs="Arial"/>
                <w:color w:val="000000"/>
                <w:sz w:val="21"/>
                <w:szCs w:val="21"/>
                <w:lang w:val="uk-UA"/>
              </w:rPr>
              <w:t>, що межують із зовнішнім</w:t>
            </w:r>
          </w:p>
          <w:p w:rsidR="00AC0352" w:rsidRPr="008F0651" w:rsidRDefault="00AC0352" w:rsidP="00440C13">
            <w:pPr>
              <w:tabs>
                <w:tab w:val="left" w:pos="362"/>
              </w:tabs>
              <w:suppressAutoHyphens/>
              <w:spacing w:line="288" w:lineRule="auto"/>
              <w:ind w:left="131" w:right="142"/>
              <w:jc w:val="both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color w:val="000000"/>
                <w:sz w:val="21"/>
                <w:szCs w:val="21"/>
                <w:lang w:val="uk-UA"/>
              </w:rPr>
              <w:t>повітрям, та над неопалюваними підвалами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C0352" w:rsidRPr="008F0651" w:rsidRDefault="00AC0352" w:rsidP="00440C13">
            <w:pPr>
              <w:tabs>
                <w:tab w:val="left" w:pos="0"/>
              </w:tabs>
              <w:suppressAutoHyphens/>
              <w:spacing w:line="288" w:lineRule="auto"/>
              <w:ind w:right="-2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5,0</w:t>
            </w:r>
            <w:r w:rsidR="00DD7057" w:rsidRPr="008F0651">
              <w:rPr>
                <w:rFonts w:ascii="Arial" w:hAnsi="Arial" w:cs="Arial"/>
                <w:sz w:val="21"/>
                <w:szCs w:val="21"/>
                <w:lang w:val="uk-UA"/>
              </w:rPr>
              <w:t>0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C0352" w:rsidRPr="008F0651" w:rsidRDefault="00AC0352" w:rsidP="00440C13">
            <w:pPr>
              <w:tabs>
                <w:tab w:val="left" w:pos="0"/>
              </w:tabs>
              <w:suppressAutoHyphens/>
              <w:spacing w:line="288" w:lineRule="auto"/>
              <w:ind w:right="-2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4,0</w:t>
            </w:r>
            <w:r w:rsidR="00DD7057" w:rsidRPr="008F0651">
              <w:rPr>
                <w:rFonts w:ascii="Arial" w:hAnsi="Arial" w:cs="Arial"/>
                <w:sz w:val="21"/>
                <w:szCs w:val="21"/>
                <w:lang w:val="uk-UA"/>
              </w:rPr>
              <w:t>0</w:t>
            </w:r>
          </w:p>
        </w:tc>
      </w:tr>
      <w:tr w:rsidR="00AC0352" w:rsidRPr="008F0651" w:rsidTr="007841FF">
        <w:trPr>
          <w:gridBefore w:val="1"/>
          <w:wBefore w:w="8" w:type="dxa"/>
          <w:cantSplit/>
          <w:trHeight w:val="420"/>
          <w:jc w:val="center"/>
        </w:trPr>
        <w:tc>
          <w:tcPr>
            <w:tcW w:w="898" w:type="dxa"/>
            <w:gridSpan w:val="2"/>
            <w:tcBorders>
              <w:top w:val="single" w:sz="6" w:space="0" w:color="000000"/>
              <w:left w:val="single" w:sz="6" w:space="0" w:color="000000"/>
              <w:right w:val="nil"/>
            </w:tcBorders>
            <w:vAlign w:val="center"/>
          </w:tcPr>
          <w:p w:rsidR="00AC0352" w:rsidRPr="008F0651" w:rsidRDefault="00AC0352" w:rsidP="00440C13">
            <w:pPr>
              <w:tabs>
                <w:tab w:val="left" w:pos="0"/>
                <w:tab w:val="left" w:pos="362"/>
              </w:tabs>
              <w:suppressAutoHyphens/>
              <w:spacing w:line="288" w:lineRule="auto"/>
              <w:ind w:right="-2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5</w:t>
            </w:r>
          </w:p>
        </w:tc>
        <w:tc>
          <w:tcPr>
            <w:tcW w:w="5339" w:type="dxa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AC0352" w:rsidRPr="008F0651" w:rsidRDefault="00AC0352" w:rsidP="00440C13">
            <w:pPr>
              <w:tabs>
                <w:tab w:val="left" w:pos="362"/>
              </w:tabs>
              <w:suppressAutoHyphens/>
              <w:spacing w:line="288" w:lineRule="auto"/>
              <w:ind w:left="131" w:right="142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 xml:space="preserve">Світлопрозорі огороджувальні конструкції 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right w:val="nil"/>
            </w:tcBorders>
            <w:vAlign w:val="center"/>
          </w:tcPr>
          <w:p w:rsidR="00AC0352" w:rsidRPr="008F0651" w:rsidRDefault="00AC0352" w:rsidP="00440C13">
            <w:pPr>
              <w:tabs>
                <w:tab w:val="left" w:pos="0"/>
              </w:tabs>
              <w:suppressAutoHyphens/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sz w:val="21"/>
                <w:szCs w:val="21"/>
                <w:lang w:val="en-US"/>
              </w:rPr>
              <w:t>0</w:t>
            </w: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,</w:t>
            </w:r>
            <w:r w:rsidRPr="008F0651">
              <w:rPr>
                <w:rFonts w:ascii="Arial" w:hAnsi="Arial" w:cs="Arial"/>
                <w:sz w:val="21"/>
                <w:szCs w:val="21"/>
                <w:lang w:val="en-US"/>
              </w:rPr>
              <w:t>90</w:t>
            </w:r>
          </w:p>
        </w:tc>
        <w:tc>
          <w:tcPr>
            <w:tcW w:w="1652" w:type="dxa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AC0352" w:rsidRPr="008F0651" w:rsidRDefault="00AC0352" w:rsidP="00440C13">
            <w:pPr>
              <w:tabs>
                <w:tab w:val="left" w:pos="0"/>
              </w:tabs>
              <w:suppressAutoHyphens/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sz w:val="21"/>
                <w:szCs w:val="21"/>
                <w:lang w:val="en-US"/>
              </w:rPr>
              <w:t>0</w:t>
            </w: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,</w:t>
            </w:r>
            <w:r w:rsidRPr="008F0651">
              <w:rPr>
                <w:rFonts w:ascii="Arial" w:hAnsi="Arial" w:cs="Arial"/>
                <w:sz w:val="21"/>
                <w:szCs w:val="21"/>
                <w:lang w:val="en-US"/>
              </w:rPr>
              <w:t>7</w:t>
            </w: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0</w:t>
            </w:r>
          </w:p>
        </w:tc>
      </w:tr>
      <w:tr w:rsidR="00AC0352" w:rsidRPr="008F0651" w:rsidTr="00690B6C">
        <w:trPr>
          <w:gridAfter w:val="1"/>
          <w:wAfter w:w="8" w:type="dxa"/>
          <w:cantSplit/>
          <w:trHeight w:val="276"/>
          <w:jc w:val="center"/>
        </w:trPr>
        <w:tc>
          <w:tcPr>
            <w:tcW w:w="89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C0352" w:rsidRPr="008F0651" w:rsidRDefault="00AC0352" w:rsidP="00440C13">
            <w:pPr>
              <w:tabs>
                <w:tab w:val="left" w:pos="0"/>
                <w:tab w:val="left" w:pos="362"/>
              </w:tabs>
              <w:suppressAutoHyphens/>
              <w:spacing w:line="288" w:lineRule="auto"/>
              <w:ind w:right="-2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6</w:t>
            </w:r>
          </w:p>
        </w:tc>
        <w:tc>
          <w:tcPr>
            <w:tcW w:w="533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C0352" w:rsidRPr="008F0651" w:rsidRDefault="00AC0352" w:rsidP="00440C13">
            <w:pPr>
              <w:pStyle w:val="af4"/>
              <w:tabs>
                <w:tab w:val="left" w:pos="169"/>
              </w:tabs>
              <w:autoSpaceDE w:val="0"/>
              <w:autoSpaceDN w:val="0"/>
              <w:adjustRightInd w:val="0"/>
              <w:spacing w:line="288" w:lineRule="auto"/>
              <w:ind w:left="0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 xml:space="preserve">  Зенітні ліхтарі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C0352" w:rsidRPr="008F0651" w:rsidRDefault="00AC0352" w:rsidP="00440C13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0,80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C0352" w:rsidRPr="008F0651" w:rsidRDefault="00AC0352" w:rsidP="00440C13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0,70</w:t>
            </w:r>
          </w:p>
        </w:tc>
      </w:tr>
      <w:tr w:rsidR="00AC0352" w:rsidRPr="008F0651" w:rsidTr="00690B6C">
        <w:trPr>
          <w:gridAfter w:val="1"/>
          <w:wAfter w:w="8" w:type="dxa"/>
          <w:cantSplit/>
          <w:trHeight w:val="349"/>
          <w:jc w:val="center"/>
        </w:trPr>
        <w:tc>
          <w:tcPr>
            <w:tcW w:w="8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C0352" w:rsidRPr="008F0651" w:rsidRDefault="00AC0352" w:rsidP="00440C13">
            <w:pPr>
              <w:tabs>
                <w:tab w:val="left" w:pos="0"/>
                <w:tab w:val="left" w:pos="362"/>
              </w:tabs>
              <w:suppressAutoHyphens/>
              <w:spacing w:line="288" w:lineRule="auto"/>
              <w:ind w:right="-2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7</w:t>
            </w:r>
          </w:p>
        </w:tc>
        <w:tc>
          <w:tcPr>
            <w:tcW w:w="5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C0352" w:rsidRPr="008F0651" w:rsidRDefault="00AC0352" w:rsidP="00440C13">
            <w:pPr>
              <w:tabs>
                <w:tab w:val="left" w:pos="362"/>
              </w:tabs>
              <w:suppressAutoHyphens/>
              <w:spacing w:line="288" w:lineRule="auto"/>
              <w:ind w:left="131" w:right="142"/>
              <w:jc w:val="both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 xml:space="preserve">Зовнішні двері 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C0352" w:rsidRPr="008F0651" w:rsidRDefault="00AC0352" w:rsidP="00440C13">
            <w:pPr>
              <w:tabs>
                <w:tab w:val="left" w:pos="0"/>
              </w:tabs>
              <w:suppressAutoHyphens/>
              <w:spacing w:line="288" w:lineRule="auto"/>
              <w:ind w:right="-2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0,70</w:t>
            </w:r>
          </w:p>
        </w:tc>
        <w:tc>
          <w:tcPr>
            <w:tcW w:w="16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C0352" w:rsidRPr="008F0651" w:rsidRDefault="00AC0352" w:rsidP="00440C13">
            <w:pPr>
              <w:tabs>
                <w:tab w:val="left" w:pos="0"/>
              </w:tabs>
              <w:suppressAutoHyphens/>
              <w:spacing w:line="288" w:lineRule="auto"/>
              <w:ind w:right="-2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0,60</w:t>
            </w:r>
          </w:p>
        </w:tc>
      </w:tr>
    </w:tbl>
    <w:p w:rsidR="00523D38" w:rsidRPr="008F0651" w:rsidRDefault="00523D38" w:rsidP="00440C13">
      <w:pPr>
        <w:widowControl w:val="0"/>
        <w:shd w:val="clear" w:color="auto" w:fill="FFFFFF"/>
        <w:tabs>
          <w:tab w:val="left" w:pos="797"/>
        </w:tabs>
        <w:suppressAutoHyphens/>
        <w:autoSpaceDE w:val="0"/>
        <w:autoSpaceDN w:val="0"/>
        <w:adjustRightInd w:val="0"/>
        <w:spacing w:line="288" w:lineRule="auto"/>
        <w:ind w:right="25" w:firstLine="709"/>
        <w:jc w:val="both"/>
        <w:rPr>
          <w:rFonts w:ascii="Arial" w:hAnsi="Arial" w:cs="Arial"/>
          <w:b/>
          <w:sz w:val="21"/>
          <w:szCs w:val="21"/>
          <w:lang w:val="uk-UA"/>
        </w:rPr>
      </w:pPr>
    </w:p>
    <w:p w:rsidR="00BE6E8A" w:rsidRDefault="00BE6E8A" w:rsidP="007841FF">
      <w:pPr>
        <w:widowControl w:val="0"/>
        <w:shd w:val="clear" w:color="auto" w:fill="FFFFFF"/>
        <w:tabs>
          <w:tab w:val="left" w:pos="797"/>
        </w:tabs>
        <w:suppressAutoHyphens/>
        <w:autoSpaceDE w:val="0"/>
        <w:autoSpaceDN w:val="0"/>
        <w:adjustRightInd w:val="0"/>
        <w:spacing w:line="288" w:lineRule="auto"/>
        <w:ind w:right="23" w:firstLine="709"/>
        <w:jc w:val="both"/>
        <w:rPr>
          <w:rFonts w:ascii="Arial" w:hAnsi="Arial" w:cs="Arial"/>
          <w:color w:val="000000"/>
          <w:spacing w:val="-10"/>
          <w:sz w:val="21"/>
          <w:szCs w:val="21"/>
          <w:lang w:val="uk-UA"/>
        </w:rPr>
      </w:pPr>
      <w:r w:rsidRPr="008F0651">
        <w:rPr>
          <w:rFonts w:ascii="Arial" w:hAnsi="Arial" w:cs="Arial"/>
          <w:b/>
          <w:color w:val="000000"/>
          <w:sz w:val="21"/>
          <w:szCs w:val="21"/>
          <w:lang w:val="uk-UA"/>
        </w:rPr>
        <w:t xml:space="preserve">5.2.2 </w:t>
      </w:r>
      <w:r w:rsidRPr="00CF54B2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>При реконструкції, капітальному ремонті визначених про</w:t>
      </w:r>
      <w:r w:rsidR="007A4BB9" w:rsidRPr="00CF54B2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>е</w:t>
      </w:r>
      <w:r w:rsidRPr="00CF54B2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 xml:space="preserve">ктною документацією частин будівлі, </w:t>
      </w:r>
      <w:r w:rsidR="00150DD8" w:rsidRPr="00CF54B2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 xml:space="preserve">у тому числі з метою </w:t>
      </w:r>
      <w:proofErr w:type="spellStart"/>
      <w:r w:rsidR="00150DD8" w:rsidRPr="00CF54B2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>термомодернізації</w:t>
      </w:r>
      <w:proofErr w:type="spellEnd"/>
      <w:r w:rsidR="00150DD8" w:rsidRPr="00CF54B2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 xml:space="preserve">, </w:t>
      </w:r>
      <w:r w:rsidRPr="00CF54B2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 xml:space="preserve">для </w:t>
      </w:r>
      <w:r w:rsidR="00D130A4" w:rsidRPr="00CF54B2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 xml:space="preserve">непрозорих </w:t>
      </w:r>
      <w:r w:rsidRPr="00CF54B2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>огороджувальних конструкці</w:t>
      </w:r>
      <w:r w:rsidR="00D130A4" w:rsidRPr="00CF54B2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>й</w:t>
      </w:r>
      <w:r w:rsidRPr="00CF54B2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>, світлопрозорих огороджувальних конструкці</w:t>
      </w:r>
      <w:r w:rsidR="00D130A4" w:rsidRPr="00CF54B2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>й</w:t>
      </w:r>
      <w:r w:rsidRPr="00CF54B2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 xml:space="preserve"> та зовнішніх дверей в місцях загального користування багатоквартирних житлових </w:t>
      </w:r>
      <w:r w:rsidR="00DB28B8" w:rsidRPr="00CF54B2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>і громадських б</w:t>
      </w:r>
      <w:r w:rsidRPr="00CF54B2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>уд</w:t>
      </w:r>
      <w:r w:rsidR="00DB28B8" w:rsidRPr="00CF54B2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>івель</w:t>
      </w:r>
      <w:r w:rsidR="00B21F11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 xml:space="preserve"> </w:t>
      </w:r>
      <w:r w:rsidR="00150DD8" w:rsidRPr="00CF54B2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 xml:space="preserve">допускається </w:t>
      </w:r>
      <w:r w:rsidRPr="00CF54B2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>знижен</w:t>
      </w:r>
      <w:r w:rsidR="007A4BB9" w:rsidRPr="00CF54B2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>ня</w:t>
      </w:r>
      <w:r w:rsidRPr="00CF54B2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 xml:space="preserve"> значен</w:t>
      </w:r>
      <w:r w:rsidR="007A4BB9" w:rsidRPr="00CF54B2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>ь</w:t>
      </w:r>
      <w:r w:rsidRPr="00CF54B2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 xml:space="preserve"> приведеного опору теплопередачі до рівня </w:t>
      </w:r>
      <w:r w:rsidR="007A4BB9" w:rsidRPr="00CF54B2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>75</w:t>
      </w:r>
      <w:r w:rsidRPr="00CF54B2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 xml:space="preserve"> % від </w:t>
      </w:r>
      <w:proofErr w:type="spellStart"/>
      <w:r w:rsidRPr="00CF54B2">
        <w:rPr>
          <w:rFonts w:ascii="Arial" w:hAnsi="Arial" w:cs="Arial"/>
          <w:i/>
          <w:color w:val="000000"/>
          <w:spacing w:val="-10"/>
          <w:sz w:val="21"/>
          <w:szCs w:val="21"/>
          <w:lang w:val="uk-UA"/>
        </w:rPr>
        <w:t>R</w:t>
      </w:r>
      <w:r w:rsidRPr="00CF54B2">
        <w:rPr>
          <w:rFonts w:ascii="Arial" w:hAnsi="Arial" w:cs="Arial"/>
          <w:color w:val="000000"/>
          <w:spacing w:val="-10"/>
          <w:sz w:val="21"/>
          <w:szCs w:val="21"/>
          <w:vertAlign w:val="subscript"/>
          <w:lang w:val="uk-UA"/>
        </w:rPr>
        <w:t>qmin</w:t>
      </w:r>
      <w:proofErr w:type="spellEnd"/>
      <w:r w:rsidRPr="00CF54B2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 xml:space="preserve"> при обов'язковому виконанні умов для цих елементів теплоізоляційної оболонки за формулами (</w:t>
      </w:r>
      <w:r w:rsidR="007A4BB9" w:rsidRPr="00CF54B2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>5</w:t>
      </w:r>
      <w:r w:rsidRPr="00CF54B2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>) та (</w:t>
      </w:r>
      <w:r w:rsidR="007A4BB9" w:rsidRPr="00CF54B2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>6</w:t>
      </w:r>
      <w:r w:rsidRPr="00CF54B2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>)</w:t>
      </w:r>
      <w:r w:rsidR="00AE2ACF" w:rsidRPr="00CF54B2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>.</w:t>
      </w:r>
    </w:p>
    <w:p w:rsidR="009C3E66" w:rsidRDefault="009C3E66" w:rsidP="007841FF">
      <w:pPr>
        <w:widowControl w:val="0"/>
        <w:shd w:val="clear" w:color="auto" w:fill="FFFFFF"/>
        <w:tabs>
          <w:tab w:val="left" w:pos="797"/>
        </w:tabs>
        <w:suppressAutoHyphens/>
        <w:autoSpaceDE w:val="0"/>
        <w:autoSpaceDN w:val="0"/>
        <w:adjustRightInd w:val="0"/>
        <w:spacing w:line="288" w:lineRule="auto"/>
        <w:ind w:right="23" w:firstLine="709"/>
        <w:jc w:val="both"/>
        <w:rPr>
          <w:rFonts w:ascii="Arial" w:hAnsi="Arial" w:cs="Arial"/>
          <w:color w:val="000000"/>
          <w:spacing w:val="-10"/>
          <w:sz w:val="21"/>
          <w:szCs w:val="21"/>
          <w:lang w:val="uk-UA"/>
        </w:rPr>
      </w:pPr>
    </w:p>
    <w:p w:rsidR="009C3E66" w:rsidRPr="00B21F11" w:rsidRDefault="009C3E66" w:rsidP="007841FF">
      <w:pPr>
        <w:widowControl w:val="0"/>
        <w:shd w:val="clear" w:color="auto" w:fill="FFFFFF"/>
        <w:tabs>
          <w:tab w:val="left" w:pos="797"/>
        </w:tabs>
        <w:suppressAutoHyphens/>
        <w:autoSpaceDE w:val="0"/>
        <w:autoSpaceDN w:val="0"/>
        <w:adjustRightInd w:val="0"/>
        <w:spacing w:line="288" w:lineRule="auto"/>
        <w:ind w:right="23" w:firstLine="709"/>
        <w:jc w:val="both"/>
        <w:rPr>
          <w:rFonts w:ascii="Arial" w:hAnsi="Arial" w:cs="Arial"/>
          <w:color w:val="000000"/>
          <w:spacing w:val="-10"/>
          <w:sz w:val="21"/>
          <w:szCs w:val="21"/>
          <w:lang w:val="uk-UA"/>
        </w:rPr>
      </w:pPr>
    </w:p>
    <w:p w:rsidR="00CF54B2" w:rsidRPr="00B21F11" w:rsidRDefault="00CF54B2" w:rsidP="007841FF">
      <w:pPr>
        <w:widowControl w:val="0"/>
        <w:shd w:val="clear" w:color="auto" w:fill="FFFFFF"/>
        <w:tabs>
          <w:tab w:val="left" w:pos="797"/>
        </w:tabs>
        <w:suppressAutoHyphens/>
        <w:autoSpaceDE w:val="0"/>
        <w:autoSpaceDN w:val="0"/>
        <w:adjustRightInd w:val="0"/>
        <w:spacing w:line="288" w:lineRule="auto"/>
        <w:ind w:right="23" w:firstLine="709"/>
        <w:jc w:val="both"/>
        <w:rPr>
          <w:rFonts w:ascii="Arial" w:hAnsi="Arial" w:cs="Arial"/>
          <w:color w:val="000000"/>
          <w:spacing w:val="-10"/>
          <w:sz w:val="21"/>
          <w:szCs w:val="21"/>
          <w:lang w:val="uk-UA"/>
        </w:rPr>
      </w:pPr>
    </w:p>
    <w:p w:rsidR="00325DE4" w:rsidRPr="008F0651" w:rsidRDefault="00B704AC" w:rsidP="007841FF">
      <w:pPr>
        <w:shd w:val="clear" w:color="auto" w:fill="FFFFFF"/>
        <w:suppressAutoHyphens/>
        <w:spacing w:line="288" w:lineRule="auto"/>
        <w:ind w:right="-2" w:firstLine="709"/>
        <w:jc w:val="both"/>
        <w:rPr>
          <w:rFonts w:ascii="Arial" w:hAnsi="Arial" w:cs="Arial"/>
          <w:color w:val="000000"/>
          <w:spacing w:val="4"/>
          <w:sz w:val="21"/>
          <w:szCs w:val="21"/>
          <w:lang w:val="uk-UA"/>
        </w:rPr>
      </w:pPr>
      <w:r w:rsidRPr="008F0651">
        <w:rPr>
          <w:rFonts w:ascii="Arial" w:hAnsi="Arial" w:cs="Arial"/>
          <w:b/>
          <w:color w:val="000000"/>
          <w:spacing w:val="4"/>
          <w:sz w:val="21"/>
          <w:szCs w:val="21"/>
          <w:lang w:val="uk-UA"/>
        </w:rPr>
        <w:t>5</w:t>
      </w:r>
      <w:r w:rsidR="00325DE4" w:rsidRPr="008F0651">
        <w:rPr>
          <w:rFonts w:ascii="Arial" w:hAnsi="Arial" w:cs="Arial"/>
          <w:b/>
          <w:color w:val="000000"/>
          <w:spacing w:val="4"/>
          <w:sz w:val="21"/>
          <w:szCs w:val="21"/>
          <w:lang w:val="uk-UA"/>
        </w:rPr>
        <w:t>.2.</w:t>
      </w:r>
      <w:r w:rsidR="00BE6E8A" w:rsidRPr="008F0651">
        <w:rPr>
          <w:rFonts w:ascii="Arial" w:hAnsi="Arial" w:cs="Arial"/>
          <w:b/>
          <w:color w:val="000000"/>
          <w:spacing w:val="4"/>
          <w:sz w:val="21"/>
          <w:szCs w:val="21"/>
          <w:lang w:val="uk-UA"/>
        </w:rPr>
        <w:t>3</w:t>
      </w:r>
      <w:r w:rsidR="00440C13">
        <w:rPr>
          <w:rFonts w:ascii="Arial" w:hAnsi="Arial" w:cs="Arial"/>
          <w:b/>
          <w:color w:val="000000"/>
          <w:spacing w:val="4"/>
          <w:sz w:val="21"/>
          <w:szCs w:val="21"/>
          <w:lang w:val="uk-UA"/>
        </w:rPr>
        <w:t xml:space="preserve"> </w:t>
      </w:r>
      <w:r w:rsidR="00325DE4" w:rsidRPr="008F0651">
        <w:rPr>
          <w:rFonts w:ascii="Arial" w:hAnsi="Arial" w:cs="Arial"/>
          <w:color w:val="000000"/>
          <w:spacing w:val="3"/>
          <w:sz w:val="21"/>
          <w:szCs w:val="21"/>
          <w:lang w:val="uk-UA"/>
        </w:rPr>
        <w:t xml:space="preserve">Мінімально допустиме значення опору теплопередачі непрозорих огороджувальних </w:t>
      </w:r>
      <w:r w:rsidR="00325DE4" w:rsidRPr="008F0651">
        <w:rPr>
          <w:rFonts w:ascii="Arial" w:hAnsi="Arial" w:cs="Arial"/>
          <w:color w:val="000000"/>
          <w:spacing w:val="4"/>
          <w:sz w:val="21"/>
          <w:szCs w:val="21"/>
          <w:lang w:val="uk-UA"/>
        </w:rPr>
        <w:t xml:space="preserve">конструкцій, світлопрозорих огороджувальних конструкцій, </w:t>
      </w:r>
      <w:r w:rsidR="00BE6E8A" w:rsidRPr="008F0651">
        <w:rPr>
          <w:rFonts w:ascii="Arial" w:hAnsi="Arial" w:cs="Arial"/>
          <w:color w:val="000000"/>
          <w:spacing w:val="4"/>
          <w:sz w:val="21"/>
          <w:szCs w:val="21"/>
          <w:lang w:val="uk-UA"/>
        </w:rPr>
        <w:t xml:space="preserve">зовнішніх </w:t>
      </w:r>
      <w:r w:rsidR="00325DE4" w:rsidRPr="008F0651">
        <w:rPr>
          <w:rFonts w:ascii="Arial" w:hAnsi="Arial" w:cs="Arial"/>
          <w:color w:val="000000"/>
          <w:spacing w:val="4"/>
          <w:sz w:val="21"/>
          <w:szCs w:val="21"/>
          <w:lang w:val="uk-UA"/>
        </w:rPr>
        <w:t xml:space="preserve">дверей та воріт </w:t>
      </w:r>
      <w:r w:rsidR="00431291" w:rsidRPr="008F0651">
        <w:rPr>
          <w:rFonts w:ascii="Arial" w:hAnsi="Arial" w:cs="Arial"/>
          <w:color w:val="000000"/>
          <w:spacing w:val="4"/>
          <w:sz w:val="21"/>
          <w:szCs w:val="21"/>
          <w:lang w:val="uk-UA"/>
        </w:rPr>
        <w:t xml:space="preserve">будівель </w:t>
      </w:r>
      <w:r w:rsidR="00325DE4" w:rsidRPr="008F0651">
        <w:rPr>
          <w:rFonts w:ascii="Arial" w:hAnsi="Arial" w:cs="Arial"/>
          <w:color w:val="000000"/>
          <w:spacing w:val="4"/>
          <w:sz w:val="21"/>
          <w:szCs w:val="21"/>
          <w:lang w:val="uk-UA"/>
        </w:rPr>
        <w:t>промислов</w:t>
      </w:r>
      <w:r w:rsidR="00431291" w:rsidRPr="008F0651">
        <w:rPr>
          <w:rFonts w:ascii="Arial" w:hAnsi="Arial" w:cs="Arial"/>
          <w:color w:val="000000"/>
          <w:spacing w:val="4"/>
          <w:sz w:val="21"/>
          <w:szCs w:val="21"/>
          <w:lang w:val="uk-UA"/>
        </w:rPr>
        <w:t xml:space="preserve">ого та </w:t>
      </w:r>
      <w:r w:rsidR="00EC0308">
        <w:rPr>
          <w:rFonts w:ascii="Arial" w:hAnsi="Arial" w:cs="Arial"/>
          <w:color w:val="000000"/>
          <w:spacing w:val="4"/>
          <w:sz w:val="21"/>
          <w:szCs w:val="21"/>
          <w:lang w:val="uk-UA"/>
        </w:rPr>
        <w:t>сіль</w:t>
      </w:r>
      <w:r w:rsidR="00325DE4" w:rsidRPr="008F0651">
        <w:rPr>
          <w:rFonts w:ascii="Arial" w:hAnsi="Arial" w:cs="Arial"/>
          <w:color w:val="000000"/>
          <w:spacing w:val="4"/>
          <w:sz w:val="21"/>
          <w:szCs w:val="21"/>
          <w:lang w:val="uk-UA"/>
        </w:rPr>
        <w:t>ськогосподарськ</w:t>
      </w:r>
      <w:r w:rsidR="00431291" w:rsidRPr="008F0651">
        <w:rPr>
          <w:rFonts w:ascii="Arial" w:hAnsi="Arial" w:cs="Arial"/>
          <w:color w:val="000000"/>
          <w:spacing w:val="4"/>
          <w:sz w:val="21"/>
          <w:szCs w:val="21"/>
          <w:lang w:val="uk-UA"/>
        </w:rPr>
        <w:t xml:space="preserve">ого призначення </w:t>
      </w:r>
      <w:proofErr w:type="spellStart"/>
      <w:r w:rsidR="00325DE4" w:rsidRPr="008F0651">
        <w:rPr>
          <w:rFonts w:ascii="Arial" w:hAnsi="Arial" w:cs="Arial"/>
          <w:bCs/>
          <w:i/>
          <w:color w:val="000000"/>
          <w:sz w:val="21"/>
          <w:szCs w:val="21"/>
          <w:lang w:val="en-US"/>
        </w:rPr>
        <w:t>R</w:t>
      </w:r>
      <w:r w:rsidR="00325DE4" w:rsidRPr="008F0651">
        <w:rPr>
          <w:rFonts w:ascii="Arial" w:hAnsi="Arial" w:cs="Arial"/>
          <w:bCs/>
          <w:i/>
          <w:color w:val="000000"/>
          <w:sz w:val="21"/>
          <w:szCs w:val="21"/>
          <w:vertAlign w:val="subscript"/>
          <w:lang w:val="en-US"/>
        </w:rPr>
        <w:t>q</w:t>
      </w:r>
      <w:r w:rsidR="00325DE4" w:rsidRPr="008F0651">
        <w:rPr>
          <w:rFonts w:ascii="Arial" w:hAnsi="Arial" w:cs="Arial"/>
          <w:bCs/>
          <w:color w:val="000000"/>
          <w:sz w:val="21"/>
          <w:szCs w:val="21"/>
          <w:vertAlign w:val="subscript"/>
          <w:lang w:val="en-US"/>
        </w:rPr>
        <w:t>min</w:t>
      </w:r>
      <w:proofErr w:type="spellEnd"/>
      <w:r w:rsidR="00EC0308">
        <w:rPr>
          <w:rFonts w:ascii="Arial" w:hAnsi="Arial" w:cs="Arial"/>
          <w:bCs/>
          <w:color w:val="000000"/>
          <w:sz w:val="21"/>
          <w:szCs w:val="21"/>
          <w:vertAlign w:val="subscript"/>
          <w:lang w:val="uk-UA"/>
        </w:rPr>
        <w:t xml:space="preserve"> </w:t>
      </w:r>
      <w:r w:rsidR="00325DE4" w:rsidRPr="008F0651">
        <w:rPr>
          <w:rFonts w:ascii="Arial" w:hAnsi="Arial" w:cs="Arial"/>
          <w:color w:val="000000"/>
          <w:spacing w:val="4"/>
          <w:sz w:val="21"/>
          <w:szCs w:val="21"/>
          <w:lang w:val="uk-UA"/>
        </w:rPr>
        <w:t xml:space="preserve">встановлюють відповідно до таблиці </w:t>
      </w:r>
      <w:r w:rsidR="00454C80" w:rsidRPr="008F0651">
        <w:rPr>
          <w:rFonts w:ascii="Arial" w:hAnsi="Arial" w:cs="Arial"/>
          <w:spacing w:val="4"/>
          <w:sz w:val="21"/>
          <w:szCs w:val="21"/>
          <w:lang w:val="uk-UA"/>
        </w:rPr>
        <w:t>2</w:t>
      </w:r>
      <w:r w:rsidR="00EC0308">
        <w:rPr>
          <w:rFonts w:ascii="Arial" w:hAnsi="Arial" w:cs="Arial"/>
          <w:spacing w:val="4"/>
          <w:sz w:val="21"/>
          <w:szCs w:val="21"/>
          <w:lang w:val="uk-UA"/>
        </w:rPr>
        <w:t xml:space="preserve"> </w:t>
      </w:r>
      <w:r w:rsidR="00325DE4" w:rsidRPr="008F0651">
        <w:rPr>
          <w:rFonts w:ascii="Arial" w:hAnsi="Arial" w:cs="Arial"/>
          <w:color w:val="000000"/>
          <w:spacing w:val="4"/>
          <w:sz w:val="21"/>
          <w:szCs w:val="21"/>
          <w:lang w:val="uk-UA"/>
        </w:rPr>
        <w:t xml:space="preserve">залежно від температурної зони </w:t>
      </w:r>
      <w:r w:rsidR="00325DE4" w:rsidRPr="008F0651">
        <w:rPr>
          <w:rFonts w:ascii="Arial" w:hAnsi="Arial" w:cs="Arial"/>
          <w:color w:val="000000"/>
          <w:spacing w:val="2"/>
          <w:sz w:val="21"/>
          <w:szCs w:val="21"/>
          <w:lang w:val="uk-UA"/>
        </w:rPr>
        <w:t>експлуатації буд</w:t>
      </w:r>
      <w:r w:rsidR="00A54394" w:rsidRPr="008F0651">
        <w:rPr>
          <w:rFonts w:ascii="Arial" w:hAnsi="Arial" w:cs="Arial"/>
          <w:color w:val="000000"/>
          <w:spacing w:val="2"/>
          <w:sz w:val="21"/>
          <w:szCs w:val="21"/>
          <w:lang w:val="uk-UA"/>
        </w:rPr>
        <w:t>івлі</w:t>
      </w:r>
      <w:r w:rsidR="00325DE4" w:rsidRPr="008F0651">
        <w:rPr>
          <w:rFonts w:ascii="Arial" w:hAnsi="Arial" w:cs="Arial"/>
          <w:color w:val="000000"/>
          <w:spacing w:val="2"/>
          <w:sz w:val="21"/>
          <w:szCs w:val="21"/>
          <w:lang w:val="uk-UA"/>
        </w:rPr>
        <w:t xml:space="preserve">, що приймається згідно з додатком </w:t>
      </w:r>
      <w:r w:rsidR="00271428" w:rsidRPr="008F0651">
        <w:rPr>
          <w:rFonts w:ascii="Arial" w:hAnsi="Arial" w:cs="Arial"/>
          <w:color w:val="000000"/>
          <w:spacing w:val="2"/>
          <w:sz w:val="21"/>
          <w:szCs w:val="21"/>
          <w:lang w:val="uk-UA"/>
        </w:rPr>
        <w:t>А</w:t>
      </w:r>
      <w:r w:rsidR="00325DE4" w:rsidRPr="008F0651">
        <w:rPr>
          <w:rFonts w:ascii="Arial" w:hAnsi="Arial" w:cs="Arial"/>
          <w:color w:val="000000"/>
          <w:spacing w:val="2"/>
          <w:sz w:val="21"/>
          <w:szCs w:val="21"/>
          <w:lang w:val="uk-UA"/>
        </w:rPr>
        <w:t xml:space="preserve">, </w:t>
      </w:r>
      <w:proofErr w:type="spellStart"/>
      <w:r w:rsidR="00325DE4" w:rsidRPr="008F0651">
        <w:rPr>
          <w:rFonts w:ascii="Arial" w:hAnsi="Arial" w:cs="Arial"/>
          <w:color w:val="000000"/>
          <w:spacing w:val="2"/>
          <w:sz w:val="21"/>
          <w:szCs w:val="21"/>
          <w:lang w:val="uk-UA"/>
        </w:rPr>
        <w:t>тепловологісного</w:t>
      </w:r>
      <w:proofErr w:type="spellEnd"/>
      <w:r w:rsidR="00325DE4" w:rsidRPr="008F0651">
        <w:rPr>
          <w:rFonts w:ascii="Arial" w:hAnsi="Arial" w:cs="Arial"/>
          <w:color w:val="000000"/>
          <w:spacing w:val="2"/>
          <w:sz w:val="21"/>
          <w:szCs w:val="21"/>
          <w:lang w:val="uk-UA"/>
        </w:rPr>
        <w:t xml:space="preserve"> режиму внутрішнього сере</w:t>
      </w:r>
      <w:r w:rsidR="00325DE4" w:rsidRPr="008F0651">
        <w:rPr>
          <w:rFonts w:ascii="Arial" w:hAnsi="Arial" w:cs="Arial"/>
          <w:color w:val="000000"/>
          <w:spacing w:val="4"/>
          <w:sz w:val="21"/>
          <w:szCs w:val="21"/>
          <w:lang w:val="uk-UA"/>
        </w:rPr>
        <w:t xml:space="preserve">довища, що визначають згідно з додатком </w:t>
      </w:r>
      <w:r w:rsidR="00271428" w:rsidRPr="008F0651">
        <w:rPr>
          <w:rFonts w:ascii="Arial" w:hAnsi="Arial" w:cs="Arial"/>
          <w:color w:val="000000"/>
          <w:spacing w:val="4"/>
          <w:sz w:val="21"/>
          <w:szCs w:val="21"/>
          <w:lang w:val="uk-UA"/>
        </w:rPr>
        <w:t>Б</w:t>
      </w:r>
      <w:r w:rsidR="00325DE4" w:rsidRPr="008F0651">
        <w:rPr>
          <w:rFonts w:ascii="Arial" w:hAnsi="Arial" w:cs="Arial"/>
          <w:color w:val="000000"/>
          <w:spacing w:val="4"/>
          <w:sz w:val="21"/>
          <w:szCs w:val="21"/>
          <w:lang w:val="uk-UA"/>
        </w:rPr>
        <w:t xml:space="preserve">, і теплової інерції огороджувальних конструкцій </w:t>
      </w:r>
      <w:r w:rsidR="00325DE4" w:rsidRPr="008F0651">
        <w:rPr>
          <w:rFonts w:ascii="Arial" w:hAnsi="Arial" w:cs="Arial"/>
          <w:i/>
          <w:iCs/>
          <w:color w:val="000000"/>
          <w:spacing w:val="4"/>
          <w:sz w:val="21"/>
          <w:szCs w:val="21"/>
          <w:lang w:val="en-US"/>
        </w:rPr>
        <w:t>D</w:t>
      </w:r>
      <w:r w:rsidR="00325DE4" w:rsidRPr="008F0651">
        <w:rPr>
          <w:rFonts w:ascii="Arial" w:hAnsi="Arial" w:cs="Arial"/>
          <w:i/>
          <w:iCs/>
          <w:color w:val="000000"/>
          <w:spacing w:val="4"/>
          <w:sz w:val="21"/>
          <w:szCs w:val="21"/>
          <w:lang w:val="uk-UA"/>
        </w:rPr>
        <w:t xml:space="preserve">, </w:t>
      </w:r>
      <w:r w:rsidR="00325DE4" w:rsidRPr="008F0651">
        <w:rPr>
          <w:rFonts w:ascii="Arial" w:hAnsi="Arial" w:cs="Arial"/>
          <w:color w:val="000000"/>
          <w:spacing w:val="4"/>
          <w:sz w:val="21"/>
          <w:szCs w:val="21"/>
          <w:lang w:val="uk-UA"/>
        </w:rPr>
        <w:t>що визначають згідно з ДСТУ-Н Б В.2.6-190.</w:t>
      </w:r>
    </w:p>
    <w:p w:rsidR="00690B6C" w:rsidRPr="008F0651" w:rsidRDefault="00690B6C" w:rsidP="007841FF">
      <w:pPr>
        <w:widowControl w:val="0"/>
        <w:shd w:val="clear" w:color="auto" w:fill="FFFFFF"/>
        <w:tabs>
          <w:tab w:val="left" w:pos="797"/>
        </w:tabs>
        <w:suppressAutoHyphens/>
        <w:autoSpaceDE w:val="0"/>
        <w:autoSpaceDN w:val="0"/>
        <w:adjustRightInd w:val="0"/>
        <w:spacing w:line="288" w:lineRule="auto"/>
        <w:ind w:right="25" w:firstLine="709"/>
        <w:jc w:val="both"/>
        <w:rPr>
          <w:rFonts w:ascii="Arial" w:hAnsi="Arial" w:cs="Arial"/>
          <w:b/>
          <w:sz w:val="21"/>
          <w:szCs w:val="21"/>
          <w:lang w:val="uk-UA"/>
        </w:rPr>
      </w:pPr>
    </w:p>
    <w:p w:rsidR="00325DE4" w:rsidRPr="008F0651" w:rsidRDefault="00325DE4" w:rsidP="007841FF">
      <w:pPr>
        <w:widowControl w:val="0"/>
        <w:shd w:val="clear" w:color="auto" w:fill="FFFFFF"/>
        <w:tabs>
          <w:tab w:val="left" w:pos="797"/>
        </w:tabs>
        <w:suppressAutoHyphens/>
        <w:autoSpaceDE w:val="0"/>
        <w:autoSpaceDN w:val="0"/>
        <w:adjustRightInd w:val="0"/>
        <w:spacing w:line="288" w:lineRule="auto"/>
        <w:ind w:right="25" w:firstLine="709"/>
        <w:jc w:val="both"/>
        <w:rPr>
          <w:rFonts w:ascii="Arial" w:hAnsi="Arial" w:cs="Arial"/>
          <w:spacing w:val="-3"/>
          <w:sz w:val="21"/>
          <w:szCs w:val="21"/>
          <w:lang w:val="uk-UA"/>
        </w:rPr>
      </w:pPr>
      <w:r w:rsidRPr="008F0651">
        <w:rPr>
          <w:rFonts w:ascii="Arial" w:hAnsi="Arial" w:cs="Arial"/>
          <w:b/>
          <w:sz w:val="21"/>
          <w:szCs w:val="21"/>
          <w:lang w:val="uk-UA"/>
        </w:rPr>
        <w:t xml:space="preserve">Таблиця </w:t>
      </w:r>
      <w:r w:rsidR="00454C80" w:rsidRPr="008F0651">
        <w:rPr>
          <w:rFonts w:ascii="Arial" w:hAnsi="Arial" w:cs="Arial"/>
          <w:b/>
          <w:sz w:val="21"/>
          <w:szCs w:val="21"/>
          <w:lang w:val="uk-UA"/>
        </w:rPr>
        <w:t>2</w:t>
      </w:r>
      <w:r w:rsidRPr="008F0651">
        <w:rPr>
          <w:rFonts w:ascii="Arial" w:hAnsi="Arial" w:cs="Arial"/>
          <w:spacing w:val="7"/>
          <w:sz w:val="21"/>
          <w:szCs w:val="21"/>
          <w:lang w:val="uk-UA"/>
        </w:rPr>
        <w:t xml:space="preserve"> – </w:t>
      </w:r>
      <w:r w:rsidRPr="008F0651">
        <w:rPr>
          <w:rFonts w:ascii="Arial" w:hAnsi="Arial" w:cs="Arial"/>
          <w:sz w:val="21"/>
          <w:szCs w:val="21"/>
          <w:lang w:val="uk-UA"/>
        </w:rPr>
        <w:t xml:space="preserve">Мінімально допустиме значення опору теплопередачі огороджувальної конструкції будівель </w:t>
      </w:r>
      <w:r w:rsidR="00926EDF" w:rsidRPr="008F0651">
        <w:rPr>
          <w:rFonts w:ascii="Arial" w:hAnsi="Arial" w:cs="Arial"/>
          <w:bCs/>
          <w:sz w:val="21"/>
          <w:szCs w:val="21"/>
          <w:shd w:val="clear" w:color="auto" w:fill="FFFFFF"/>
          <w:lang w:val="uk-UA"/>
        </w:rPr>
        <w:t xml:space="preserve">промислового та сільськогосподарського призначення </w:t>
      </w:r>
      <w:proofErr w:type="spellStart"/>
      <w:r w:rsidRPr="008F0651">
        <w:rPr>
          <w:rFonts w:ascii="Arial" w:hAnsi="Arial" w:cs="Arial"/>
          <w:bCs/>
          <w:i/>
          <w:sz w:val="21"/>
          <w:szCs w:val="21"/>
          <w:lang w:val="en-US"/>
        </w:rPr>
        <w:t>R</w:t>
      </w:r>
      <w:r w:rsidRPr="008F0651">
        <w:rPr>
          <w:rFonts w:ascii="Arial" w:hAnsi="Arial" w:cs="Arial"/>
          <w:bCs/>
          <w:i/>
          <w:sz w:val="21"/>
          <w:szCs w:val="21"/>
          <w:vertAlign w:val="subscript"/>
          <w:lang w:val="en-US"/>
        </w:rPr>
        <w:t>q</w:t>
      </w:r>
      <w:r w:rsidRPr="008F0651">
        <w:rPr>
          <w:rFonts w:ascii="Arial" w:hAnsi="Arial" w:cs="Arial"/>
          <w:bCs/>
          <w:sz w:val="21"/>
          <w:szCs w:val="21"/>
          <w:vertAlign w:val="subscript"/>
          <w:lang w:val="en-US"/>
        </w:rPr>
        <w:t>min</w:t>
      </w:r>
      <w:proofErr w:type="spellEnd"/>
    </w:p>
    <w:tbl>
      <w:tblPr>
        <w:tblW w:w="9664" w:type="dxa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6336"/>
        <w:gridCol w:w="1671"/>
        <w:gridCol w:w="1657"/>
      </w:tblGrid>
      <w:tr w:rsidR="00690B6C" w:rsidRPr="008F0651" w:rsidTr="00C8574B">
        <w:trPr>
          <w:cantSplit/>
          <w:trHeight w:hRule="exact" w:val="751"/>
        </w:trPr>
        <w:tc>
          <w:tcPr>
            <w:tcW w:w="6336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vAlign w:val="center"/>
          </w:tcPr>
          <w:p w:rsidR="00690B6C" w:rsidRPr="008F0651" w:rsidRDefault="00690B6C" w:rsidP="007841FF">
            <w:pPr>
              <w:pStyle w:val="WW-3"/>
              <w:tabs>
                <w:tab w:val="left" w:pos="142"/>
              </w:tabs>
              <w:spacing w:line="288" w:lineRule="auto"/>
              <w:ind w:left="142" w:right="-2" w:firstLine="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 xml:space="preserve">Вид огороджувальної конструкції та </w:t>
            </w:r>
            <w:proofErr w:type="spellStart"/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тепловологісний</w:t>
            </w:r>
            <w:proofErr w:type="spellEnd"/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 xml:space="preserve"> режим експлуатації будівлі</w:t>
            </w:r>
          </w:p>
        </w:tc>
        <w:tc>
          <w:tcPr>
            <w:tcW w:w="33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90B6C" w:rsidRPr="008F0651" w:rsidRDefault="00690B6C" w:rsidP="007841FF">
            <w:pPr>
              <w:pStyle w:val="WW-3"/>
              <w:tabs>
                <w:tab w:val="left" w:pos="142"/>
              </w:tabs>
              <w:spacing w:line="288" w:lineRule="auto"/>
              <w:ind w:left="142" w:right="-2" w:firstLine="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 xml:space="preserve">Значення </w:t>
            </w:r>
            <w:proofErr w:type="spellStart"/>
            <w:r w:rsidRPr="008F0651">
              <w:rPr>
                <w:rFonts w:ascii="Arial" w:hAnsi="Arial" w:cs="Arial"/>
                <w:bCs/>
                <w:i/>
                <w:sz w:val="21"/>
                <w:szCs w:val="21"/>
              </w:rPr>
              <w:t>R</w:t>
            </w:r>
            <w:r w:rsidRPr="008F0651">
              <w:rPr>
                <w:rFonts w:ascii="Arial" w:hAnsi="Arial" w:cs="Arial"/>
                <w:bCs/>
                <w:i/>
                <w:sz w:val="21"/>
                <w:szCs w:val="21"/>
                <w:vertAlign w:val="subscript"/>
              </w:rPr>
              <w:t>q</w:t>
            </w:r>
            <w:r w:rsidRPr="008F0651">
              <w:rPr>
                <w:rFonts w:ascii="Arial" w:hAnsi="Arial" w:cs="Arial"/>
                <w:bCs/>
                <w:sz w:val="21"/>
                <w:szCs w:val="21"/>
                <w:vertAlign w:val="subscript"/>
              </w:rPr>
              <w:t>min</w:t>
            </w:r>
            <w:proofErr w:type="spellEnd"/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, м</w:t>
            </w:r>
            <w:r w:rsidRPr="008F0651">
              <w:rPr>
                <w:rFonts w:ascii="Arial" w:hAnsi="Arial" w:cs="Arial"/>
                <w:sz w:val="21"/>
                <w:szCs w:val="21"/>
                <w:vertAlign w:val="superscript"/>
                <w:lang w:val="uk-UA"/>
              </w:rPr>
              <w:t>2</w:t>
            </w: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sym w:font="Symbol" w:char="F0D7"/>
            </w: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 xml:space="preserve">К/Вт, </w:t>
            </w:r>
          </w:p>
          <w:p w:rsidR="00690B6C" w:rsidRPr="008F0651" w:rsidRDefault="00690B6C" w:rsidP="007841FF">
            <w:pPr>
              <w:pStyle w:val="WW-3"/>
              <w:tabs>
                <w:tab w:val="left" w:pos="142"/>
              </w:tabs>
              <w:spacing w:line="288" w:lineRule="auto"/>
              <w:ind w:left="142" w:right="-2" w:firstLine="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для температурної зони</w:t>
            </w:r>
          </w:p>
          <w:p w:rsidR="00690B6C" w:rsidRPr="008F0651" w:rsidRDefault="00690B6C" w:rsidP="007841FF">
            <w:pPr>
              <w:pStyle w:val="WW-3"/>
              <w:tabs>
                <w:tab w:val="left" w:pos="142"/>
              </w:tabs>
              <w:spacing w:line="288" w:lineRule="auto"/>
              <w:ind w:left="142" w:right="-2" w:firstLine="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</w:tr>
      <w:tr w:rsidR="00690B6C" w:rsidRPr="008F0651" w:rsidTr="00C8574B">
        <w:trPr>
          <w:cantSplit/>
          <w:trHeight w:val="245"/>
        </w:trPr>
        <w:tc>
          <w:tcPr>
            <w:tcW w:w="6336" w:type="dxa"/>
            <w:vMerge/>
            <w:tcBorders>
              <w:left w:val="single" w:sz="6" w:space="0" w:color="000000"/>
              <w:bottom w:val="single" w:sz="4" w:space="0" w:color="auto"/>
              <w:right w:val="nil"/>
            </w:tcBorders>
          </w:tcPr>
          <w:p w:rsidR="00690B6C" w:rsidRPr="008F0651" w:rsidRDefault="00690B6C" w:rsidP="007841FF">
            <w:pPr>
              <w:tabs>
                <w:tab w:val="left" w:pos="142"/>
              </w:tabs>
              <w:suppressAutoHyphens/>
              <w:spacing w:line="288" w:lineRule="auto"/>
              <w:ind w:left="142" w:right="-2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1671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</w:tcPr>
          <w:p w:rsidR="00690B6C" w:rsidRPr="008F0651" w:rsidRDefault="00690B6C" w:rsidP="007841FF">
            <w:pPr>
              <w:pStyle w:val="WW-Iniiaiieoaenonionooiii3"/>
              <w:tabs>
                <w:tab w:val="left" w:pos="142"/>
              </w:tabs>
              <w:spacing w:line="288" w:lineRule="auto"/>
              <w:ind w:left="142" w:right="-2" w:firstLine="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І</w:t>
            </w:r>
          </w:p>
        </w:tc>
        <w:tc>
          <w:tcPr>
            <w:tcW w:w="1657" w:type="dxa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690B6C" w:rsidRPr="008F0651" w:rsidRDefault="00690B6C" w:rsidP="007841FF">
            <w:pPr>
              <w:pStyle w:val="WW-Iniiaiieoaenonionooiii3"/>
              <w:tabs>
                <w:tab w:val="left" w:pos="142"/>
              </w:tabs>
              <w:spacing w:line="288" w:lineRule="auto"/>
              <w:ind w:left="142" w:right="-2" w:firstLine="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ІІ</w:t>
            </w:r>
          </w:p>
        </w:tc>
      </w:tr>
      <w:tr w:rsidR="00690B6C" w:rsidRPr="008F0651" w:rsidTr="007841FF">
        <w:trPr>
          <w:cantSplit/>
          <w:trHeight w:val="763"/>
        </w:trPr>
        <w:tc>
          <w:tcPr>
            <w:tcW w:w="63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690B6C" w:rsidRPr="008F0651" w:rsidRDefault="00690B6C" w:rsidP="007841FF">
            <w:pPr>
              <w:pStyle w:val="WW-3"/>
              <w:tabs>
                <w:tab w:val="left" w:pos="142"/>
              </w:tabs>
              <w:spacing w:line="288" w:lineRule="auto"/>
              <w:ind w:left="142" w:right="-2" w:firstLine="0"/>
              <w:jc w:val="left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 xml:space="preserve">Зовнішні непрозорі стіни будівель: </w:t>
            </w:r>
          </w:p>
          <w:p w:rsidR="00690B6C" w:rsidRPr="008F0651" w:rsidRDefault="00690B6C" w:rsidP="007841FF">
            <w:pPr>
              <w:pStyle w:val="WW-3"/>
              <w:tabs>
                <w:tab w:val="left" w:pos="142"/>
              </w:tabs>
              <w:spacing w:line="288" w:lineRule="auto"/>
              <w:ind w:left="142" w:right="-2" w:firstLine="0"/>
              <w:jc w:val="left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sz w:val="21"/>
                <w:szCs w:val="21"/>
                <w:lang w:val="ru-RU"/>
              </w:rPr>
              <w:t xml:space="preserve"> - </w:t>
            </w: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з сухим і нормальним режимом з конструкціями з:</w:t>
            </w:r>
          </w:p>
          <w:p w:rsidR="00690B6C" w:rsidRPr="008F0651" w:rsidRDefault="00690B6C" w:rsidP="007841FF">
            <w:pPr>
              <w:pStyle w:val="WW-3"/>
              <w:tabs>
                <w:tab w:val="left" w:pos="142"/>
              </w:tabs>
              <w:spacing w:line="288" w:lineRule="auto"/>
              <w:ind w:left="142" w:right="-2"/>
              <w:jc w:val="left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i/>
                <w:sz w:val="21"/>
                <w:szCs w:val="21"/>
                <w:lang w:val="uk-UA"/>
              </w:rPr>
              <w:t xml:space="preserve">     D</w:t>
            </w: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&gt; 1,5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690B6C" w:rsidRPr="008F0651" w:rsidRDefault="00690B6C" w:rsidP="007841FF">
            <w:pPr>
              <w:pStyle w:val="WW-3"/>
              <w:tabs>
                <w:tab w:val="left" w:pos="142"/>
              </w:tabs>
              <w:spacing w:line="288" w:lineRule="auto"/>
              <w:ind w:right="-2" w:firstLine="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  <w:p w:rsidR="00690B6C" w:rsidRPr="008F0651" w:rsidRDefault="00690B6C" w:rsidP="007841FF">
            <w:pPr>
              <w:pStyle w:val="WW-3"/>
              <w:tabs>
                <w:tab w:val="left" w:pos="142"/>
              </w:tabs>
              <w:spacing w:line="288" w:lineRule="auto"/>
              <w:ind w:left="142" w:right="-2" w:firstLine="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  <w:p w:rsidR="00690B6C" w:rsidRPr="008F0651" w:rsidRDefault="00690B6C" w:rsidP="007841FF">
            <w:pPr>
              <w:pStyle w:val="WW-3"/>
              <w:tabs>
                <w:tab w:val="left" w:pos="142"/>
              </w:tabs>
              <w:spacing w:line="288" w:lineRule="auto"/>
              <w:ind w:left="142" w:right="-2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1,70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690B6C" w:rsidRPr="008F0651" w:rsidRDefault="00690B6C" w:rsidP="007841FF">
            <w:pPr>
              <w:pStyle w:val="WW-3"/>
              <w:tabs>
                <w:tab w:val="left" w:pos="142"/>
              </w:tabs>
              <w:spacing w:line="288" w:lineRule="auto"/>
              <w:ind w:right="-2" w:firstLine="0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  <w:p w:rsidR="00690B6C" w:rsidRPr="008F0651" w:rsidRDefault="00690B6C" w:rsidP="007841FF">
            <w:pPr>
              <w:pStyle w:val="WW-3"/>
              <w:tabs>
                <w:tab w:val="left" w:pos="142"/>
              </w:tabs>
              <w:spacing w:line="288" w:lineRule="auto"/>
              <w:ind w:left="142" w:right="-2" w:firstLine="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  <w:p w:rsidR="00690B6C" w:rsidRPr="008F0651" w:rsidRDefault="00690B6C" w:rsidP="007841FF">
            <w:pPr>
              <w:pStyle w:val="WW-3"/>
              <w:tabs>
                <w:tab w:val="left" w:pos="142"/>
              </w:tabs>
              <w:spacing w:line="288" w:lineRule="auto"/>
              <w:ind w:left="142" w:right="-2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1,50</w:t>
            </w:r>
          </w:p>
        </w:tc>
      </w:tr>
      <w:tr w:rsidR="007841FF" w:rsidRPr="008F0651" w:rsidTr="007841FF">
        <w:trPr>
          <w:cantSplit/>
          <w:trHeight w:val="258"/>
        </w:trPr>
        <w:tc>
          <w:tcPr>
            <w:tcW w:w="63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7841FF" w:rsidRPr="008F0651" w:rsidRDefault="007841FF" w:rsidP="007841FF">
            <w:pPr>
              <w:pStyle w:val="WW-3"/>
              <w:tabs>
                <w:tab w:val="left" w:pos="142"/>
              </w:tabs>
              <w:spacing w:line="288" w:lineRule="auto"/>
              <w:ind w:left="142" w:right="-2"/>
              <w:jc w:val="left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i/>
                <w:sz w:val="21"/>
                <w:szCs w:val="21"/>
                <w:lang w:val="uk-UA"/>
              </w:rPr>
              <w:t xml:space="preserve">     D</w:t>
            </w: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 xml:space="preserve"> ≤ 1,5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7841FF" w:rsidRPr="008F0651" w:rsidRDefault="007841FF" w:rsidP="007841FF">
            <w:pPr>
              <w:pStyle w:val="WW-3"/>
              <w:tabs>
                <w:tab w:val="left" w:pos="142"/>
              </w:tabs>
              <w:spacing w:line="288" w:lineRule="auto"/>
              <w:ind w:left="142" w:right="-2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2,20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841FF" w:rsidRPr="008F0651" w:rsidRDefault="007841FF" w:rsidP="007841FF">
            <w:pPr>
              <w:pStyle w:val="WW-3"/>
              <w:tabs>
                <w:tab w:val="left" w:pos="142"/>
              </w:tabs>
              <w:spacing w:line="288" w:lineRule="auto"/>
              <w:ind w:left="142" w:right="-2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2,00</w:t>
            </w:r>
          </w:p>
        </w:tc>
      </w:tr>
      <w:tr w:rsidR="007841FF" w:rsidRPr="008F0651" w:rsidTr="007841FF">
        <w:trPr>
          <w:cantSplit/>
          <w:trHeight w:val="526"/>
        </w:trPr>
        <w:tc>
          <w:tcPr>
            <w:tcW w:w="63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7841FF" w:rsidRPr="008F0651" w:rsidRDefault="007841FF" w:rsidP="007841FF">
            <w:pPr>
              <w:pStyle w:val="WW-3"/>
              <w:tabs>
                <w:tab w:val="left" w:pos="142"/>
              </w:tabs>
              <w:spacing w:line="288" w:lineRule="auto"/>
              <w:ind w:left="142" w:right="-2" w:firstLine="0"/>
              <w:jc w:val="left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- з вологим і мокрим режимом з конструкціями з:</w:t>
            </w:r>
          </w:p>
          <w:p w:rsidR="007841FF" w:rsidRPr="008F0651" w:rsidRDefault="007841FF" w:rsidP="007841FF">
            <w:pPr>
              <w:pStyle w:val="WW-3"/>
              <w:tabs>
                <w:tab w:val="left" w:pos="142"/>
              </w:tabs>
              <w:spacing w:line="288" w:lineRule="auto"/>
              <w:ind w:left="142" w:right="-2"/>
              <w:jc w:val="left"/>
              <w:rPr>
                <w:rFonts w:ascii="Arial" w:hAnsi="Arial" w:cs="Arial"/>
                <w:i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i/>
                <w:sz w:val="21"/>
                <w:szCs w:val="21"/>
                <w:lang w:val="uk-UA"/>
              </w:rPr>
              <w:t xml:space="preserve">    D</w:t>
            </w: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&gt; 1,5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7841FF" w:rsidRPr="008F0651" w:rsidRDefault="007841FF" w:rsidP="007841FF">
            <w:pPr>
              <w:pStyle w:val="WW-3"/>
              <w:tabs>
                <w:tab w:val="left" w:pos="142"/>
              </w:tabs>
              <w:spacing w:line="288" w:lineRule="auto"/>
              <w:ind w:left="142" w:right="-2" w:firstLine="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  <w:p w:rsidR="007841FF" w:rsidRPr="008F0651" w:rsidRDefault="007841FF" w:rsidP="007841FF">
            <w:pPr>
              <w:pStyle w:val="WW-3"/>
              <w:tabs>
                <w:tab w:val="left" w:pos="142"/>
              </w:tabs>
              <w:spacing w:line="288" w:lineRule="auto"/>
              <w:ind w:left="142" w:right="-2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1,80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841FF" w:rsidRPr="008F0651" w:rsidRDefault="007841FF" w:rsidP="007841FF">
            <w:pPr>
              <w:pStyle w:val="WW-3"/>
              <w:tabs>
                <w:tab w:val="left" w:pos="142"/>
              </w:tabs>
              <w:spacing w:line="288" w:lineRule="auto"/>
              <w:ind w:left="142" w:right="-2" w:firstLine="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  <w:p w:rsidR="007841FF" w:rsidRPr="008F0651" w:rsidRDefault="007841FF" w:rsidP="007841FF">
            <w:pPr>
              <w:pStyle w:val="WW-3"/>
              <w:tabs>
                <w:tab w:val="left" w:pos="142"/>
              </w:tabs>
              <w:spacing w:line="288" w:lineRule="auto"/>
              <w:ind w:left="142" w:right="-2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1,60</w:t>
            </w:r>
          </w:p>
        </w:tc>
      </w:tr>
      <w:tr w:rsidR="007841FF" w:rsidRPr="008F0651" w:rsidTr="007841FF">
        <w:trPr>
          <w:cantSplit/>
          <w:trHeight w:val="280"/>
        </w:trPr>
        <w:tc>
          <w:tcPr>
            <w:tcW w:w="63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7841FF" w:rsidRPr="008F0651" w:rsidRDefault="007841FF" w:rsidP="007841FF">
            <w:pPr>
              <w:pStyle w:val="WW-3"/>
              <w:tabs>
                <w:tab w:val="left" w:pos="142"/>
              </w:tabs>
              <w:spacing w:line="288" w:lineRule="auto"/>
              <w:ind w:left="142" w:right="-2"/>
              <w:jc w:val="left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i/>
                <w:sz w:val="21"/>
                <w:szCs w:val="21"/>
                <w:lang w:val="uk-UA"/>
              </w:rPr>
              <w:t xml:space="preserve">    D</w:t>
            </w: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 xml:space="preserve"> ≤ 1,5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7841FF" w:rsidRPr="008F0651" w:rsidRDefault="007841FF" w:rsidP="007841FF">
            <w:pPr>
              <w:pStyle w:val="WW-3"/>
              <w:tabs>
                <w:tab w:val="left" w:pos="142"/>
              </w:tabs>
              <w:spacing w:line="288" w:lineRule="auto"/>
              <w:ind w:left="142" w:right="-2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2,40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841FF" w:rsidRPr="008F0651" w:rsidRDefault="007841FF" w:rsidP="007841FF">
            <w:pPr>
              <w:pStyle w:val="WW-3"/>
              <w:tabs>
                <w:tab w:val="left" w:pos="142"/>
              </w:tabs>
              <w:spacing w:line="288" w:lineRule="auto"/>
              <w:ind w:left="142" w:right="-2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2,20</w:t>
            </w:r>
          </w:p>
        </w:tc>
      </w:tr>
      <w:tr w:rsidR="007841FF" w:rsidRPr="008F0651" w:rsidTr="007841FF">
        <w:trPr>
          <w:cantSplit/>
          <w:trHeight w:val="395"/>
        </w:trPr>
        <w:tc>
          <w:tcPr>
            <w:tcW w:w="63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7841FF" w:rsidRPr="008F0651" w:rsidRDefault="007841FF" w:rsidP="007841FF">
            <w:pPr>
              <w:pStyle w:val="WW-3"/>
              <w:tabs>
                <w:tab w:val="left" w:pos="142"/>
              </w:tabs>
              <w:spacing w:line="288" w:lineRule="auto"/>
              <w:ind w:left="142" w:right="-2"/>
              <w:jc w:val="left"/>
              <w:rPr>
                <w:rFonts w:ascii="Arial" w:hAnsi="Arial" w:cs="Arial"/>
                <w:i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- з надлишками тепла (більше ніж 23 Вт/м</w:t>
            </w:r>
            <w:r w:rsidRPr="008F0651">
              <w:rPr>
                <w:rFonts w:ascii="Arial" w:hAnsi="Arial" w:cs="Arial"/>
                <w:sz w:val="21"/>
                <w:szCs w:val="21"/>
                <w:vertAlign w:val="superscript"/>
                <w:lang w:val="uk-UA"/>
              </w:rPr>
              <w:t>3</w:t>
            </w: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7841FF" w:rsidRPr="008F0651" w:rsidRDefault="007841FF" w:rsidP="007841FF">
            <w:pPr>
              <w:pStyle w:val="WW-3"/>
              <w:tabs>
                <w:tab w:val="left" w:pos="142"/>
              </w:tabs>
              <w:spacing w:line="288" w:lineRule="auto"/>
              <w:ind w:left="142" w:right="-2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0,55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841FF" w:rsidRPr="008F0651" w:rsidRDefault="007841FF" w:rsidP="007841FF">
            <w:pPr>
              <w:pStyle w:val="WW-3"/>
              <w:tabs>
                <w:tab w:val="left" w:pos="142"/>
              </w:tabs>
              <w:spacing w:line="288" w:lineRule="auto"/>
              <w:ind w:left="142" w:right="-2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0,45</w:t>
            </w:r>
          </w:p>
        </w:tc>
      </w:tr>
      <w:tr w:rsidR="002E7F38" w:rsidRPr="008F0651" w:rsidTr="007841FF">
        <w:trPr>
          <w:cantSplit/>
          <w:trHeight w:val="784"/>
        </w:trPr>
        <w:tc>
          <w:tcPr>
            <w:tcW w:w="63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2E7F38" w:rsidRPr="008F0651" w:rsidRDefault="002E7F38" w:rsidP="007841FF">
            <w:pPr>
              <w:pStyle w:val="WW-3"/>
              <w:tabs>
                <w:tab w:val="left" w:pos="142"/>
              </w:tabs>
              <w:spacing w:line="288" w:lineRule="auto"/>
              <w:ind w:left="142" w:right="-2" w:firstLine="0"/>
              <w:jc w:val="left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 xml:space="preserve">Покриття та перекриття неопалюваних горищ будівель: </w:t>
            </w:r>
          </w:p>
          <w:p w:rsidR="002E7F38" w:rsidRPr="008F0651" w:rsidRDefault="002E7F38" w:rsidP="007841FF">
            <w:pPr>
              <w:pStyle w:val="WW-3"/>
              <w:tabs>
                <w:tab w:val="left" w:pos="142"/>
              </w:tabs>
              <w:spacing w:line="288" w:lineRule="auto"/>
              <w:ind w:left="142" w:right="-2" w:firstLine="0"/>
              <w:jc w:val="left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- з сухим і нормальним режимом з конструкціями з:</w:t>
            </w:r>
          </w:p>
          <w:p w:rsidR="002E7F38" w:rsidRPr="008F0651" w:rsidRDefault="002E7F38" w:rsidP="007841FF">
            <w:pPr>
              <w:pStyle w:val="WW-3"/>
              <w:tabs>
                <w:tab w:val="left" w:pos="142"/>
                <w:tab w:val="num" w:pos="528"/>
              </w:tabs>
              <w:spacing w:line="288" w:lineRule="auto"/>
              <w:ind w:left="142" w:right="-2"/>
              <w:jc w:val="left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i/>
                <w:sz w:val="21"/>
                <w:szCs w:val="21"/>
                <w:lang w:val="uk-UA"/>
              </w:rPr>
              <w:t xml:space="preserve">    D</w:t>
            </w: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&gt; 1,5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2E7F38" w:rsidRDefault="002E7F38" w:rsidP="007841FF">
            <w:pPr>
              <w:pStyle w:val="WW-3"/>
              <w:tabs>
                <w:tab w:val="left" w:pos="142"/>
              </w:tabs>
              <w:spacing w:line="288" w:lineRule="auto"/>
              <w:ind w:left="142" w:right="-2" w:firstLine="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  <w:p w:rsidR="007841FF" w:rsidRPr="008F0651" w:rsidRDefault="007841FF" w:rsidP="007841FF">
            <w:pPr>
              <w:pStyle w:val="WW-3"/>
              <w:tabs>
                <w:tab w:val="left" w:pos="142"/>
              </w:tabs>
              <w:spacing w:line="288" w:lineRule="auto"/>
              <w:ind w:left="142" w:right="-2" w:firstLine="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  <w:p w:rsidR="002E7F38" w:rsidRPr="008F0651" w:rsidRDefault="002E7F38" w:rsidP="007841FF">
            <w:pPr>
              <w:pStyle w:val="WW-3"/>
              <w:tabs>
                <w:tab w:val="left" w:pos="142"/>
              </w:tabs>
              <w:spacing w:line="288" w:lineRule="auto"/>
              <w:ind w:left="142" w:right="-2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1,70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2E7F38" w:rsidRDefault="002E7F38" w:rsidP="007841FF">
            <w:pPr>
              <w:pStyle w:val="WW-3"/>
              <w:tabs>
                <w:tab w:val="left" w:pos="142"/>
              </w:tabs>
              <w:spacing w:line="288" w:lineRule="auto"/>
              <w:ind w:left="142" w:right="-2" w:firstLine="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  <w:p w:rsidR="007841FF" w:rsidRPr="008F0651" w:rsidRDefault="007841FF" w:rsidP="007841FF">
            <w:pPr>
              <w:pStyle w:val="WW-3"/>
              <w:tabs>
                <w:tab w:val="left" w:pos="142"/>
              </w:tabs>
              <w:spacing w:line="288" w:lineRule="auto"/>
              <w:ind w:left="142" w:right="-2" w:firstLine="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  <w:p w:rsidR="002E7F38" w:rsidRPr="008F0651" w:rsidRDefault="002E7F38" w:rsidP="007841FF">
            <w:pPr>
              <w:pStyle w:val="WW-3"/>
              <w:tabs>
                <w:tab w:val="left" w:pos="142"/>
              </w:tabs>
              <w:spacing w:line="288" w:lineRule="auto"/>
              <w:ind w:left="142" w:right="-2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1,60</w:t>
            </w:r>
          </w:p>
        </w:tc>
      </w:tr>
      <w:tr w:rsidR="007841FF" w:rsidRPr="008F0651" w:rsidTr="007841FF">
        <w:trPr>
          <w:cantSplit/>
          <w:trHeight w:val="258"/>
        </w:trPr>
        <w:tc>
          <w:tcPr>
            <w:tcW w:w="63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7841FF" w:rsidRPr="008F0651" w:rsidRDefault="007841FF" w:rsidP="007841FF">
            <w:pPr>
              <w:pStyle w:val="WW-3"/>
              <w:tabs>
                <w:tab w:val="left" w:pos="142"/>
                <w:tab w:val="num" w:pos="528"/>
              </w:tabs>
              <w:spacing w:line="288" w:lineRule="auto"/>
              <w:ind w:left="142" w:right="-2"/>
              <w:jc w:val="left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i/>
                <w:sz w:val="21"/>
                <w:szCs w:val="21"/>
                <w:lang w:val="uk-UA"/>
              </w:rPr>
              <w:t xml:space="preserve">    D</w:t>
            </w: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 xml:space="preserve"> ≤ 1,5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7841FF" w:rsidRDefault="007841FF" w:rsidP="007841FF">
            <w:pPr>
              <w:pStyle w:val="WW-3"/>
              <w:tabs>
                <w:tab w:val="left" w:pos="142"/>
              </w:tabs>
              <w:spacing w:line="288" w:lineRule="auto"/>
              <w:ind w:left="142" w:right="-2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2,20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841FF" w:rsidRDefault="007841FF" w:rsidP="007841FF">
            <w:pPr>
              <w:pStyle w:val="WW-3"/>
              <w:tabs>
                <w:tab w:val="left" w:pos="142"/>
              </w:tabs>
              <w:spacing w:line="288" w:lineRule="auto"/>
              <w:ind w:left="142" w:right="-2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2,10</w:t>
            </w:r>
          </w:p>
        </w:tc>
      </w:tr>
      <w:tr w:rsidR="007841FF" w:rsidRPr="008F0651" w:rsidTr="007841FF">
        <w:trPr>
          <w:cantSplit/>
          <w:trHeight w:val="505"/>
        </w:trPr>
        <w:tc>
          <w:tcPr>
            <w:tcW w:w="63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7841FF" w:rsidRPr="008F0651" w:rsidRDefault="007841FF" w:rsidP="007841FF">
            <w:pPr>
              <w:pStyle w:val="WW-3"/>
              <w:tabs>
                <w:tab w:val="left" w:pos="142"/>
              </w:tabs>
              <w:spacing w:line="288" w:lineRule="auto"/>
              <w:ind w:left="142" w:right="-2" w:firstLine="0"/>
              <w:jc w:val="left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- з вологим і мокрим режимом з конструкціями з:</w:t>
            </w:r>
          </w:p>
          <w:p w:rsidR="007841FF" w:rsidRPr="008F0651" w:rsidRDefault="007841FF" w:rsidP="007841FF">
            <w:pPr>
              <w:pStyle w:val="WW-3"/>
              <w:tabs>
                <w:tab w:val="left" w:pos="142"/>
                <w:tab w:val="num" w:pos="528"/>
              </w:tabs>
              <w:spacing w:line="288" w:lineRule="auto"/>
              <w:ind w:left="142" w:right="-2"/>
              <w:jc w:val="left"/>
              <w:rPr>
                <w:rFonts w:ascii="Arial" w:hAnsi="Arial" w:cs="Arial"/>
                <w:i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i/>
                <w:sz w:val="21"/>
                <w:szCs w:val="21"/>
                <w:lang w:val="uk-UA"/>
              </w:rPr>
              <w:t xml:space="preserve">   D</w:t>
            </w: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&gt; 1,5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7841FF" w:rsidRPr="008F0651" w:rsidRDefault="007841FF" w:rsidP="007841FF">
            <w:pPr>
              <w:pStyle w:val="WW-3"/>
              <w:tabs>
                <w:tab w:val="left" w:pos="142"/>
              </w:tabs>
              <w:spacing w:line="288" w:lineRule="auto"/>
              <w:ind w:left="142" w:right="-2" w:firstLine="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  <w:p w:rsidR="007841FF" w:rsidRPr="008F0651" w:rsidRDefault="007841FF" w:rsidP="007841FF">
            <w:pPr>
              <w:pStyle w:val="WW-3"/>
              <w:tabs>
                <w:tab w:val="left" w:pos="142"/>
              </w:tabs>
              <w:spacing w:line="288" w:lineRule="auto"/>
              <w:ind w:left="142" w:right="-2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1,70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841FF" w:rsidRPr="008F0651" w:rsidRDefault="007841FF" w:rsidP="007841FF">
            <w:pPr>
              <w:pStyle w:val="WW-3"/>
              <w:tabs>
                <w:tab w:val="left" w:pos="142"/>
              </w:tabs>
              <w:spacing w:line="288" w:lineRule="auto"/>
              <w:ind w:left="142" w:right="-2" w:firstLine="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  <w:p w:rsidR="007841FF" w:rsidRPr="008F0651" w:rsidRDefault="007841FF" w:rsidP="007841FF">
            <w:pPr>
              <w:pStyle w:val="WW-3"/>
              <w:tabs>
                <w:tab w:val="left" w:pos="142"/>
              </w:tabs>
              <w:spacing w:line="288" w:lineRule="auto"/>
              <w:ind w:left="142" w:right="-2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1,60</w:t>
            </w:r>
          </w:p>
        </w:tc>
      </w:tr>
      <w:tr w:rsidR="007841FF" w:rsidRPr="008F0651" w:rsidTr="007841FF">
        <w:trPr>
          <w:cantSplit/>
          <w:trHeight w:val="279"/>
        </w:trPr>
        <w:tc>
          <w:tcPr>
            <w:tcW w:w="63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7841FF" w:rsidRPr="008F0651" w:rsidRDefault="007841FF" w:rsidP="007841FF">
            <w:pPr>
              <w:pStyle w:val="WW-3"/>
              <w:tabs>
                <w:tab w:val="left" w:pos="142"/>
                <w:tab w:val="num" w:pos="528"/>
              </w:tabs>
              <w:spacing w:line="288" w:lineRule="auto"/>
              <w:ind w:left="142" w:right="-2"/>
              <w:jc w:val="left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i/>
                <w:sz w:val="21"/>
                <w:szCs w:val="21"/>
                <w:lang w:val="uk-UA"/>
              </w:rPr>
              <w:t xml:space="preserve">   D</w:t>
            </w: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 xml:space="preserve"> ≤ 1,5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7841FF" w:rsidRPr="008F0651" w:rsidRDefault="007841FF" w:rsidP="007841FF">
            <w:pPr>
              <w:pStyle w:val="WW-3"/>
              <w:tabs>
                <w:tab w:val="left" w:pos="142"/>
              </w:tabs>
              <w:spacing w:line="288" w:lineRule="auto"/>
              <w:ind w:left="142" w:right="-2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1,90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841FF" w:rsidRPr="008F0651" w:rsidRDefault="007841FF" w:rsidP="007841FF">
            <w:pPr>
              <w:pStyle w:val="WW-3"/>
              <w:tabs>
                <w:tab w:val="left" w:pos="142"/>
              </w:tabs>
              <w:spacing w:line="288" w:lineRule="auto"/>
              <w:ind w:left="142" w:right="-2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1,80</w:t>
            </w:r>
          </w:p>
        </w:tc>
      </w:tr>
      <w:tr w:rsidR="007841FF" w:rsidRPr="008F0651" w:rsidTr="007841FF">
        <w:trPr>
          <w:cantSplit/>
          <w:trHeight w:val="331"/>
        </w:trPr>
        <w:tc>
          <w:tcPr>
            <w:tcW w:w="63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7841FF" w:rsidRPr="008F0651" w:rsidRDefault="007841FF" w:rsidP="007841FF">
            <w:pPr>
              <w:pStyle w:val="WW-3"/>
              <w:tabs>
                <w:tab w:val="left" w:pos="142"/>
                <w:tab w:val="num" w:pos="528"/>
              </w:tabs>
              <w:spacing w:line="288" w:lineRule="auto"/>
              <w:ind w:left="142" w:right="-2"/>
              <w:jc w:val="left"/>
              <w:rPr>
                <w:rFonts w:ascii="Arial" w:hAnsi="Arial" w:cs="Arial"/>
                <w:i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- з надлишками тепла (більше ніж 23 Вт/м</w:t>
            </w:r>
            <w:r w:rsidRPr="008F0651">
              <w:rPr>
                <w:rFonts w:ascii="Arial" w:hAnsi="Arial" w:cs="Arial"/>
                <w:sz w:val="21"/>
                <w:szCs w:val="21"/>
                <w:vertAlign w:val="superscript"/>
                <w:lang w:val="uk-UA"/>
              </w:rPr>
              <w:t>3</w:t>
            </w: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7841FF" w:rsidRPr="008F0651" w:rsidRDefault="007841FF" w:rsidP="007841FF">
            <w:pPr>
              <w:pStyle w:val="WW-3"/>
              <w:tabs>
                <w:tab w:val="left" w:pos="142"/>
              </w:tabs>
              <w:spacing w:line="288" w:lineRule="auto"/>
              <w:ind w:left="142" w:right="-2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0,55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841FF" w:rsidRPr="008F0651" w:rsidRDefault="00A96BA6" w:rsidP="007841FF">
            <w:pPr>
              <w:pStyle w:val="WW-3"/>
              <w:tabs>
                <w:tab w:val="left" w:pos="142"/>
              </w:tabs>
              <w:spacing w:line="288" w:lineRule="auto"/>
              <w:ind w:left="142" w:right="-2"/>
              <w:rPr>
                <w:rFonts w:ascii="Arial" w:hAnsi="Arial" w:cs="Arial"/>
                <w:sz w:val="21"/>
                <w:szCs w:val="21"/>
                <w:lang w:val="uk-UA"/>
              </w:rPr>
            </w:pPr>
            <w:r>
              <w:rPr>
                <w:rFonts w:ascii="Arial" w:hAnsi="Arial" w:cs="Arial"/>
                <w:sz w:val="21"/>
                <w:szCs w:val="21"/>
                <w:lang w:val="uk-UA"/>
              </w:rPr>
              <w:t xml:space="preserve">     </w:t>
            </w:r>
            <w:r w:rsidR="007841FF" w:rsidRPr="008F0651">
              <w:rPr>
                <w:rFonts w:ascii="Arial" w:hAnsi="Arial" w:cs="Arial"/>
                <w:sz w:val="21"/>
                <w:szCs w:val="21"/>
                <w:lang w:val="uk-UA"/>
              </w:rPr>
              <w:t>0,45</w:t>
            </w:r>
          </w:p>
        </w:tc>
      </w:tr>
      <w:tr w:rsidR="002E7F38" w:rsidRPr="008F0651" w:rsidTr="007841FF">
        <w:trPr>
          <w:cantSplit/>
          <w:trHeight w:val="773"/>
        </w:trPr>
        <w:tc>
          <w:tcPr>
            <w:tcW w:w="63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2E7F38" w:rsidRPr="008F0651" w:rsidRDefault="002E7F38" w:rsidP="007841FF">
            <w:pPr>
              <w:pStyle w:val="WW-3"/>
              <w:tabs>
                <w:tab w:val="left" w:pos="142"/>
              </w:tabs>
              <w:spacing w:line="288" w:lineRule="auto"/>
              <w:ind w:left="142" w:right="-2" w:firstLine="0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spacing w:val="-2"/>
                <w:sz w:val="21"/>
                <w:szCs w:val="21"/>
                <w:lang w:val="uk-UA"/>
              </w:rPr>
              <w:t xml:space="preserve">Перекриття над проїздами й неопалюваними підвалами </w:t>
            </w: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з конструкціями з:</w:t>
            </w:r>
          </w:p>
          <w:p w:rsidR="002E7F38" w:rsidRPr="008F0651" w:rsidRDefault="002E7F38" w:rsidP="007841FF">
            <w:pPr>
              <w:pStyle w:val="WW-3"/>
              <w:tabs>
                <w:tab w:val="left" w:pos="142"/>
              </w:tabs>
              <w:spacing w:line="288" w:lineRule="auto"/>
              <w:ind w:left="142" w:right="-2"/>
              <w:rPr>
                <w:rFonts w:ascii="Arial" w:hAnsi="Arial" w:cs="Arial"/>
                <w:spacing w:val="-2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i/>
                <w:sz w:val="21"/>
                <w:szCs w:val="21"/>
                <w:lang w:val="uk-UA"/>
              </w:rPr>
              <w:t xml:space="preserve">   D</w:t>
            </w: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&gt; 1,5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7841FF" w:rsidRDefault="007841FF" w:rsidP="00A96BA6">
            <w:pPr>
              <w:pStyle w:val="WW-3"/>
              <w:tabs>
                <w:tab w:val="left" w:pos="142"/>
              </w:tabs>
              <w:spacing w:line="288" w:lineRule="auto"/>
              <w:ind w:left="142" w:right="-2" w:firstLine="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  <w:p w:rsidR="002E7F38" w:rsidRPr="008F0651" w:rsidRDefault="00A96BA6" w:rsidP="00A96BA6">
            <w:pPr>
              <w:pStyle w:val="WW-3"/>
              <w:tabs>
                <w:tab w:val="left" w:pos="142"/>
              </w:tabs>
              <w:spacing w:line="288" w:lineRule="auto"/>
              <w:ind w:left="142" w:right="-2" w:firstLine="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>
              <w:rPr>
                <w:rFonts w:ascii="Arial" w:hAnsi="Arial" w:cs="Arial"/>
                <w:sz w:val="21"/>
                <w:szCs w:val="21"/>
                <w:lang w:val="uk-UA"/>
              </w:rPr>
              <w:t xml:space="preserve">     </w:t>
            </w:r>
            <w:r w:rsidR="002E7F38" w:rsidRPr="008F0651">
              <w:rPr>
                <w:rFonts w:ascii="Arial" w:hAnsi="Arial" w:cs="Arial"/>
                <w:sz w:val="21"/>
                <w:szCs w:val="21"/>
                <w:lang w:val="uk-UA"/>
              </w:rPr>
              <w:t>1,90</w:t>
            </w:r>
          </w:p>
          <w:p w:rsidR="002E7F38" w:rsidRPr="008F0651" w:rsidRDefault="002E7F38" w:rsidP="00A96BA6">
            <w:pPr>
              <w:pStyle w:val="WW-3"/>
              <w:tabs>
                <w:tab w:val="left" w:pos="142"/>
                <w:tab w:val="center" w:pos="1113"/>
              </w:tabs>
              <w:spacing w:line="288" w:lineRule="auto"/>
              <w:ind w:left="142" w:right="-2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2E7F38" w:rsidRPr="008F0651" w:rsidRDefault="002E7F38" w:rsidP="00A96BA6">
            <w:pPr>
              <w:pStyle w:val="WW-3"/>
              <w:tabs>
                <w:tab w:val="left" w:pos="142"/>
              </w:tabs>
              <w:spacing w:line="288" w:lineRule="auto"/>
              <w:ind w:left="142" w:right="-2" w:firstLine="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  <w:p w:rsidR="002E7F38" w:rsidRPr="008F0651" w:rsidRDefault="00A96BA6" w:rsidP="00A96BA6">
            <w:pPr>
              <w:pStyle w:val="WW-3"/>
              <w:tabs>
                <w:tab w:val="left" w:pos="142"/>
              </w:tabs>
              <w:spacing w:line="288" w:lineRule="auto"/>
              <w:ind w:left="142" w:right="-2" w:firstLine="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>
              <w:rPr>
                <w:rFonts w:ascii="Arial" w:hAnsi="Arial" w:cs="Arial"/>
                <w:sz w:val="21"/>
                <w:szCs w:val="21"/>
                <w:lang w:val="uk-UA"/>
              </w:rPr>
              <w:t xml:space="preserve">      </w:t>
            </w:r>
            <w:r w:rsidR="002E7F38" w:rsidRPr="008F0651">
              <w:rPr>
                <w:rFonts w:ascii="Arial" w:hAnsi="Arial" w:cs="Arial"/>
                <w:sz w:val="21"/>
                <w:szCs w:val="21"/>
                <w:lang w:val="uk-UA"/>
              </w:rPr>
              <w:t>1,80</w:t>
            </w:r>
          </w:p>
          <w:p w:rsidR="002E7F38" w:rsidRPr="008F0651" w:rsidRDefault="002E7F38" w:rsidP="00A96BA6">
            <w:pPr>
              <w:pStyle w:val="WW-3"/>
              <w:tabs>
                <w:tab w:val="left" w:pos="142"/>
              </w:tabs>
              <w:spacing w:line="288" w:lineRule="auto"/>
              <w:ind w:left="142" w:right="-2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</w:tr>
      <w:tr w:rsidR="007841FF" w:rsidRPr="008F0651" w:rsidTr="002E7F38">
        <w:trPr>
          <w:cantSplit/>
          <w:trHeight w:val="376"/>
        </w:trPr>
        <w:tc>
          <w:tcPr>
            <w:tcW w:w="63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7841FF" w:rsidRPr="008F0651" w:rsidRDefault="007841FF" w:rsidP="007841FF">
            <w:pPr>
              <w:pStyle w:val="WW-3"/>
              <w:tabs>
                <w:tab w:val="left" w:pos="142"/>
              </w:tabs>
              <w:spacing w:line="288" w:lineRule="auto"/>
              <w:ind w:right="-2"/>
              <w:jc w:val="left"/>
              <w:rPr>
                <w:rFonts w:ascii="Arial" w:hAnsi="Arial" w:cs="Arial"/>
                <w:spacing w:val="-2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i/>
                <w:sz w:val="21"/>
                <w:szCs w:val="21"/>
                <w:lang w:val="uk-UA"/>
              </w:rPr>
              <w:t>D</w:t>
            </w: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 xml:space="preserve"> ≤ 1,5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7841FF" w:rsidRPr="008F0651" w:rsidRDefault="007841FF" w:rsidP="007841FF">
            <w:pPr>
              <w:pStyle w:val="WW-3"/>
              <w:tabs>
                <w:tab w:val="left" w:pos="142"/>
                <w:tab w:val="center" w:pos="1113"/>
              </w:tabs>
              <w:spacing w:line="288" w:lineRule="auto"/>
              <w:ind w:left="142" w:right="-2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2,40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841FF" w:rsidRPr="008F0651" w:rsidRDefault="00A96BA6" w:rsidP="007841FF">
            <w:pPr>
              <w:pStyle w:val="WW-3"/>
              <w:tabs>
                <w:tab w:val="left" w:pos="142"/>
              </w:tabs>
              <w:spacing w:line="288" w:lineRule="auto"/>
              <w:ind w:left="142" w:right="-2"/>
              <w:rPr>
                <w:rFonts w:ascii="Arial" w:hAnsi="Arial" w:cs="Arial"/>
                <w:sz w:val="21"/>
                <w:szCs w:val="21"/>
                <w:lang w:val="uk-UA"/>
              </w:rPr>
            </w:pPr>
            <w:r>
              <w:rPr>
                <w:rFonts w:ascii="Arial" w:hAnsi="Arial" w:cs="Arial"/>
                <w:sz w:val="21"/>
                <w:szCs w:val="21"/>
                <w:lang w:val="uk-UA"/>
              </w:rPr>
              <w:t xml:space="preserve">     </w:t>
            </w:r>
            <w:r w:rsidR="007841FF" w:rsidRPr="008F0651">
              <w:rPr>
                <w:rFonts w:ascii="Arial" w:hAnsi="Arial" w:cs="Arial"/>
                <w:sz w:val="21"/>
                <w:szCs w:val="21"/>
                <w:lang w:val="uk-UA"/>
              </w:rPr>
              <w:t>2,20</w:t>
            </w:r>
          </w:p>
        </w:tc>
      </w:tr>
      <w:tr w:rsidR="002E7F38" w:rsidRPr="008F0651" w:rsidTr="007841FF">
        <w:trPr>
          <w:cantSplit/>
          <w:trHeight w:val="483"/>
        </w:trPr>
        <w:tc>
          <w:tcPr>
            <w:tcW w:w="63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7841FF" w:rsidRDefault="002E7F38" w:rsidP="007841FF">
            <w:pPr>
              <w:pStyle w:val="WW-3"/>
              <w:tabs>
                <w:tab w:val="left" w:pos="142"/>
              </w:tabs>
              <w:spacing w:line="288" w:lineRule="auto"/>
              <w:ind w:left="142" w:right="-2" w:firstLine="0"/>
              <w:jc w:val="left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 xml:space="preserve">Зовнішні двері й ворота будівель:  </w:t>
            </w:r>
          </w:p>
          <w:p w:rsidR="002E7F38" w:rsidRPr="008F0651" w:rsidRDefault="002E7F38" w:rsidP="007841FF">
            <w:pPr>
              <w:pStyle w:val="WW-3"/>
              <w:tabs>
                <w:tab w:val="left" w:pos="142"/>
              </w:tabs>
              <w:spacing w:line="288" w:lineRule="auto"/>
              <w:ind w:left="142" w:right="-2"/>
              <w:jc w:val="left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 xml:space="preserve">- з сухим і нормальним режимом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2E7F38" w:rsidRPr="008F0651" w:rsidRDefault="002E7F38" w:rsidP="007841FF">
            <w:pPr>
              <w:pStyle w:val="WW-3"/>
              <w:tabs>
                <w:tab w:val="left" w:pos="142"/>
              </w:tabs>
              <w:spacing w:line="288" w:lineRule="auto"/>
              <w:ind w:left="142" w:right="-2" w:firstLine="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  <w:p w:rsidR="002E7F38" w:rsidRPr="008F0651" w:rsidRDefault="002E7F38" w:rsidP="007841FF">
            <w:pPr>
              <w:pStyle w:val="WW-3"/>
              <w:tabs>
                <w:tab w:val="left" w:pos="142"/>
              </w:tabs>
              <w:spacing w:line="288" w:lineRule="auto"/>
              <w:ind w:left="142" w:right="-2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0,60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2E7F38" w:rsidRPr="008F0651" w:rsidRDefault="002E7F38" w:rsidP="007841FF">
            <w:pPr>
              <w:pStyle w:val="WW-3"/>
              <w:tabs>
                <w:tab w:val="left" w:pos="142"/>
              </w:tabs>
              <w:spacing w:line="288" w:lineRule="auto"/>
              <w:ind w:left="142" w:right="-2" w:firstLine="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  <w:p w:rsidR="002E7F38" w:rsidRPr="008F0651" w:rsidRDefault="002E7F38" w:rsidP="007841FF">
            <w:pPr>
              <w:pStyle w:val="WW-3"/>
              <w:tabs>
                <w:tab w:val="left" w:pos="142"/>
              </w:tabs>
              <w:spacing w:line="288" w:lineRule="auto"/>
              <w:ind w:left="142" w:right="-2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0,55</w:t>
            </w:r>
          </w:p>
        </w:tc>
      </w:tr>
      <w:tr w:rsidR="007841FF" w:rsidRPr="008F0651" w:rsidTr="007841FF">
        <w:trPr>
          <w:cantSplit/>
          <w:trHeight w:val="322"/>
        </w:trPr>
        <w:tc>
          <w:tcPr>
            <w:tcW w:w="63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7841FF" w:rsidRPr="008F0651" w:rsidRDefault="007841FF" w:rsidP="007841FF">
            <w:pPr>
              <w:pStyle w:val="WW-3"/>
              <w:tabs>
                <w:tab w:val="left" w:pos="142"/>
              </w:tabs>
              <w:spacing w:line="288" w:lineRule="auto"/>
              <w:ind w:left="142" w:right="-2"/>
              <w:jc w:val="left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 xml:space="preserve">- з вологим і мокрим режимом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7841FF" w:rsidRPr="008F0651" w:rsidRDefault="007841FF" w:rsidP="007841FF">
            <w:pPr>
              <w:pStyle w:val="WW-3"/>
              <w:tabs>
                <w:tab w:val="left" w:pos="142"/>
              </w:tabs>
              <w:spacing w:line="288" w:lineRule="auto"/>
              <w:ind w:left="142" w:right="-2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0,75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841FF" w:rsidRPr="008F0651" w:rsidRDefault="007841FF" w:rsidP="007841FF">
            <w:pPr>
              <w:pStyle w:val="WW-3"/>
              <w:tabs>
                <w:tab w:val="left" w:pos="142"/>
              </w:tabs>
              <w:spacing w:line="288" w:lineRule="auto"/>
              <w:ind w:left="142" w:right="-2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0,70</w:t>
            </w:r>
          </w:p>
        </w:tc>
      </w:tr>
      <w:tr w:rsidR="007841FF" w:rsidRPr="008F0651" w:rsidTr="007841FF">
        <w:trPr>
          <w:cantSplit/>
          <w:trHeight w:val="353"/>
        </w:trPr>
        <w:tc>
          <w:tcPr>
            <w:tcW w:w="63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7841FF" w:rsidRPr="008F0651" w:rsidRDefault="007841FF" w:rsidP="007841FF">
            <w:pPr>
              <w:pStyle w:val="WW-3"/>
              <w:tabs>
                <w:tab w:val="left" w:pos="142"/>
              </w:tabs>
              <w:spacing w:line="288" w:lineRule="auto"/>
              <w:ind w:left="142" w:right="-2"/>
              <w:jc w:val="left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- з надлишками тепла (більше ніж 23 Вт/м</w:t>
            </w:r>
            <w:r w:rsidRPr="008F0651">
              <w:rPr>
                <w:rFonts w:ascii="Arial" w:hAnsi="Arial" w:cs="Arial"/>
                <w:sz w:val="21"/>
                <w:szCs w:val="21"/>
                <w:vertAlign w:val="superscript"/>
                <w:lang w:val="uk-UA"/>
              </w:rPr>
              <w:t>3</w:t>
            </w: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7841FF" w:rsidRPr="008F0651" w:rsidRDefault="007841FF" w:rsidP="007841FF">
            <w:pPr>
              <w:pStyle w:val="WW-3"/>
              <w:tabs>
                <w:tab w:val="left" w:pos="142"/>
              </w:tabs>
              <w:spacing w:line="288" w:lineRule="auto"/>
              <w:ind w:left="142" w:right="-2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0,20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841FF" w:rsidRPr="008F0651" w:rsidRDefault="00A96BA6" w:rsidP="007841FF">
            <w:pPr>
              <w:pStyle w:val="WW-3"/>
              <w:tabs>
                <w:tab w:val="left" w:pos="142"/>
              </w:tabs>
              <w:spacing w:line="288" w:lineRule="auto"/>
              <w:ind w:left="142" w:right="-2"/>
              <w:rPr>
                <w:rFonts w:ascii="Arial" w:hAnsi="Arial" w:cs="Arial"/>
                <w:sz w:val="21"/>
                <w:szCs w:val="21"/>
                <w:lang w:val="uk-UA"/>
              </w:rPr>
            </w:pPr>
            <w:r>
              <w:rPr>
                <w:rFonts w:ascii="Arial" w:hAnsi="Arial" w:cs="Arial"/>
                <w:sz w:val="21"/>
                <w:szCs w:val="21"/>
                <w:lang w:val="uk-UA"/>
              </w:rPr>
              <w:t xml:space="preserve">     </w:t>
            </w:r>
            <w:r w:rsidR="007841FF" w:rsidRPr="008F0651">
              <w:rPr>
                <w:rFonts w:ascii="Arial" w:hAnsi="Arial" w:cs="Arial"/>
                <w:sz w:val="21"/>
                <w:szCs w:val="21"/>
                <w:lang w:val="uk-UA"/>
              </w:rPr>
              <w:t>0,20</w:t>
            </w:r>
          </w:p>
        </w:tc>
      </w:tr>
      <w:tr w:rsidR="002E7F38" w:rsidRPr="008F0651" w:rsidTr="00B86BBA">
        <w:trPr>
          <w:cantSplit/>
          <w:trHeight w:val="578"/>
        </w:trPr>
        <w:tc>
          <w:tcPr>
            <w:tcW w:w="63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2E7F38" w:rsidRPr="008F0651" w:rsidRDefault="002E7F38" w:rsidP="007841FF">
            <w:pPr>
              <w:pStyle w:val="WW-3"/>
              <w:tabs>
                <w:tab w:val="left" w:pos="142"/>
              </w:tabs>
              <w:spacing w:line="288" w:lineRule="auto"/>
              <w:ind w:left="142" w:right="-2" w:firstLine="0"/>
              <w:jc w:val="left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Вікна й зенітні ліхтарі будівель:</w:t>
            </w:r>
          </w:p>
          <w:p w:rsidR="002E7F38" w:rsidRPr="008F0651" w:rsidRDefault="002E7F38" w:rsidP="007841FF">
            <w:pPr>
              <w:pStyle w:val="WW-3"/>
              <w:tabs>
                <w:tab w:val="left" w:pos="142"/>
              </w:tabs>
              <w:spacing w:line="288" w:lineRule="auto"/>
              <w:ind w:left="142" w:right="-2"/>
              <w:jc w:val="left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 xml:space="preserve">- із сухим і нормальним режимом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vAlign w:val="bottom"/>
          </w:tcPr>
          <w:p w:rsidR="002E7F38" w:rsidRPr="008F0651" w:rsidRDefault="002E7F38" w:rsidP="007841FF">
            <w:pPr>
              <w:pStyle w:val="WW-3"/>
              <w:tabs>
                <w:tab w:val="left" w:pos="142"/>
              </w:tabs>
              <w:spacing w:line="288" w:lineRule="auto"/>
              <w:ind w:left="142" w:right="-2" w:firstLine="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  <w:p w:rsidR="002E7F38" w:rsidRPr="008F0651" w:rsidRDefault="002E7F38" w:rsidP="007841FF">
            <w:pPr>
              <w:pStyle w:val="WW-3"/>
              <w:tabs>
                <w:tab w:val="left" w:pos="142"/>
              </w:tabs>
              <w:spacing w:line="288" w:lineRule="auto"/>
              <w:ind w:left="142" w:right="-2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0,45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2E7F38" w:rsidRPr="008F0651" w:rsidRDefault="002E7F38" w:rsidP="00B86BBA">
            <w:pPr>
              <w:pStyle w:val="WW-3"/>
              <w:tabs>
                <w:tab w:val="left" w:pos="142"/>
                <w:tab w:val="left" w:pos="640"/>
                <w:tab w:val="center" w:pos="894"/>
              </w:tabs>
              <w:spacing w:line="288" w:lineRule="auto"/>
              <w:ind w:left="142" w:right="-2" w:firstLine="0"/>
              <w:jc w:val="left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ab/>
            </w:r>
            <w:r w:rsidR="00B86BBA">
              <w:rPr>
                <w:rFonts w:ascii="Arial" w:hAnsi="Arial" w:cs="Arial"/>
                <w:sz w:val="21"/>
                <w:szCs w:val="21"/>
                <w:lang w:val="uk-UA"/>
              </w:rPr>
              <w:t xml:space="preserve">    </w:t>
            </w: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ab/>
              <w:t>0,42</w:t>
            </w:r>
          </w:p>
        </w:tc>
      </w:tr>
      <w:tr w:rsidR="007841FF" w:rsidRPr="008F0651" w:rsidTr="007841FF">
        <w:trPr>
          <w:cantSplit/>
          <w:trHeight w:val="267"/>
        </w:trPr>
        <w:tc>
          <w:tcPr>
            <w:tcW w:w="63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7841FF" w:rsidRPr="008F0651" w:rsidRDefault="007841FF" w:rsidP="007841FF">
            <w:pPr>
              <w:pStyle w:val="WW-3"/>
              <w:tabs>
                <w:tab w:val="left" w:pos="142"/>
              </w:tabs>
              <w:spacing w:line="288" w:lineRule="auto"/>
              <w:ind w:left="142" w:right="-2"/>
              <w:jc w:val="left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 xml:space="preserve">- з вологим і мокрим режимом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7841FF" w:rsidRPr="008F0651" w:rsidRDefault="007841FF" w:rsidP="007841FF">
            <w:pPr>
              <w:pStyle w:val="WW-3"/>
              <w:tabs>
                <w:tab w:val="left" w:pos="142"/>
              </w:tabs>
              <w:spacing w:line="288" w:lineRule="auto"/>
              <w:ind w:left="142" w:right="-2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0,50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841FF" w:rsidRPr="008F0651" w:rsidRDefault="00A96BA6" w:rsidP="00B86BBA">
            <w:pPr>
              <w:pStyle w:val="WW-3"/>
              <w:tabs>
                <w:tab w:val="left" w:pos="142"/>
                <w:tab w:val="left" w:pos="640"/>
              </w:tabs>
              <w:spacing w:line="288" w:lineRule="auto"/>
              <w:ind w:left="142" w:right="-2"/>
              <w:rPr>
                <w:rFonts w:ascii="Arial" w:hAnsi="Arial" w:cs="Arial"/>
                <w:sz w:val="21"/>
                <w:szCs w:val="21"/>
                <w:lang w:val="uk-UA"/>
              </w:rPr>
            </w:pPr>
            <w:r>
              <w:rPr>
                <w:rFonts w:ascii="Arial" w:hAnsi="Arial" w:cs="Arial"/>
                <w:sz w:val="21"/>
                <w:szCs w:val="21"/>
                <w:lang w:val="uk-UA"/>
              </w:rPr>
              <w:t xml:space="preserve"> </w:t>
            </w:r>
            <w:r w:rsidR="00B86BBA">
              <w:rPr>
                <w:rFonts w:ascii="Arial" w:hAnsi="Arial" w:cs="Arial"/>
                <w:sz w:val="21"/>
                <w:szCs w:val="21"/>
                <w:lang w:val="uk-UA"/>
              </w:rPr>
              <w:t xml:space="preserve">   </w:t>
            </w:r>
            <w:r>
              <w:rPr>
                <w:rFonts w:ascii="Arial" w:hAnsi="Arial" w:cs="Arial"/>
                <w:sz w:val="21"/>
                <w:szCs w:val="21"/>
                <w:lang w:val="uk-UA"/>
              </w:rPr>
              <w:t xml:space="preserve"> </w:t>
            </w:r>
            <w:r w:rsidR="007841FF" w:rsidRPr="008F0651">
              <w:rPr>
                <w:rFonts w:ascii="Arial" w:hAnsi="Arial" w:cs="Arial"/>
                <w:sz w:val="21"/>
                <w:szCs w:val="21"/>
                <w:lang w:val="uk-UA"/>
              </w:rPr>
              <w:t>0,45</w:t>
            </w:r>
          </w:p>
        </w:tc>
      </w:tr>
      <w:tr w:rsidR="007841FF" w:rsidRPr="008F0651" w:rsidTr="00A96BA6">
        <w:trPr>
          <w:cantSplit/>
          <w:trHeight w:val="258"/>
        </w:trPr>
        <w:tc>
          <w:tcPr>
            <w:tcW w:w="63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7841FF" w:rsidRPr="008F0651" w:rsidRDefault="007841FF" w:rsidP="007841FF">
            <w:pPr>
              <w:pStyle w:val="WW-3"/>
              <w:tabs>
                <w:tab w:val="left" w:pos="142"/>
              </w:tabs>
              <w:spacing w:line="288" w:lineRule="auto"/>
              <w:ind w:left="142" w:right="-2"/>
              <w:jc w:val="left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- з надлишками тепла  (більше ніж 23 Вт/м</w:t>
            </w:r>
            <w:r w:rsidRPr="008F0651">
              <w:rPr>
                <w:rFonts w:ascii="Arial" w:hAnsi="Arial" w:cs="Arial"/>
                <w:sz w:val="21"/>
                <w:szCs w:val="21"/>
                <w:vertAlign w:val="superscript"/>
                <w:lang w:val="uk-UA"/>
              </w:rPr>
              <w:t>3</w:t>
            </w: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7841FF" w:rsidRPr="008F0651" w:rsidRDefault="007841FF" w:rsidP="007841FF">
            <w:pPr>
              <w:pStyle w:val="WW-3"/>
              <w:tabs>
                <w:tab w:val="left" w:pos="142"/>
              </w:tabs>
              <w:spacing w:line="288" w:lineRule="auto"/>
              <w:ind w:left="142" w:right="-2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0,18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841FF" w:rsidRPr="008F0651" w:rsidRDefault="00A96BA6" w:rsidP="00B86BBA">
            <w:pPr>
              <w:pStyle w:val="WW-3"/>
              <w:tabs>
                <w:tab w:val="left" w:pos="142"/>
                <w:tab w:val="left" w:pos="640"/>
              </w:tabs>
              <w:spacing w:line="288" w:lineRule="auto"/>
              <w:ind w:right="-2"/>
              <w:rPr>
                <w:rFonts w:ascii="Arial" w:hAnsi="Arial" w:cs="Arial"/>
                <w:sz w:val="21"/>
                <w:szCs w:val="21"/>
                <w:lang w:val="uk-UA"/>
              </w:rPr>
            </w:pPr>
            <w:r>
              <w:rPr>
                <w:rFonts w:ascii="Arial" w:hAnsi="Arial" w:cs="Arial"/>
                <w:sz w:val="21"/>
                <w:szCs w:val="21"/>
                <w:lang w:val="uk-UA"/>
              </w:rPr>
              <w:t xml:space="preserve">   </w:t>
            </w:r>
            <w:r w:rsidR="00B86BBA">
              <w:rPr>
                <w:rFonts w:ascii="Arial" w:hAnsi="Arial" w:cs="Arial"/>
                <w:sz w:val="21"/>
                <w:szCs w:val="21"/>
                <w:lang w:val="uk-UA"/>
              </w:rPr>
              <w:t xml:space="preserve">   </w:t>
            </w:r>
            <w:r>
              <w:rPr>
                <w:rFonts w:ascii="Arial" w:hAnsi="Arial" w:cs="Arial"/>
                <w:sz w:val="21"/>
                <w:szCs w:val="21"/>
                <w:lang w:val="uk-UA"/>
              </w:rPr>
              <w:t xml:space="preserve"> </w:t>
            </w:r>
            <w:r w:rsidR="007841FF" w:rsidRPr="008F0651">
              <w:rPr>
                <w:rFonts w:ascii="Arial" w:hAnsi="Arial" w:cs="Arial"/>
                <w:sz w:val="21"/>
                <w:szCs w:val="21"/>
                <w:lang w:val="uk-UA"/>
              </w:rPr>
              <w:t>0,18</w:t>
            </w:r>
          </w:p>
        </w:tc>
      </w:tr>
      <w:tr w:rsidR="00A96BA6" w:rsidRPr="008F0651" w:rsidTr="00C971DD">
        <w:trPr>
          <w:cantSplit/>
          <w:trHeight w:val="198"/>
        </w:trPr>
        <w:tc>
          <w:tcPr>
            <w:tcW w:w="966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96BA6" w:rsidRPr="008F0651" w:rsidRDefault="00A96BA6" w:rsidP="00A96BA6">
            <w:pPr>
              <w:shd w:val="clear" w:color="auto" w:fill="FFFFFF"/>
              <w:suppressAutoHyphens/>
              <w:spacing w:line="288" w:lineRule="auto"/>
              <w:ind w:right="-2" w:firstLine="709"/>
              <w:jc w:val="both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A96BA6">
              <w:rPr>
                <w:rFonts w:ascii="Arial" w:hAnsi="Arial" w:cs="Arial"/>
                <w:b/>
                <w:sz w:val="18"/>
                <w:szCs w:val="18"/>
                <w:lang w:val="uk-UA"/>
              </w:rPr>
              <w:t>Примітка</w:t>
            </w:r>
            <w:r w:rsidRPr="00A96BA6">
              <w:rPr>
                <w:rFonts w:ascii="Arial" w:hAnsi="Arial" w:cs="Arial"/>
                <w:b/>
                <w:i/>
                <w:sz w:val="18"/>
                <w:szCs w:val="18"/>
                <w:lang w:val="uk-UA"/>
              </w:rPr>
              <w:t>.</w:t>
            </w:r>
            <w:r w:rsidRPr="00A96BA6">
              <w:rPr>
                <w:rFonts w:ascii="Arial" w:hAnsi="Arial" w:cs="Arial"/>
                <w:i/>
                <w:sz w:val="18"/>
                <w:szCs w:val="18"/>
                <w:lang w:val="uk-UA"/>
              </w:rPr>
              <w:t xml:space="preserve"> D </w:t>
            </w:r>
            <w:r w:rsidRPr="00A96BA6">
              <w:rPr>
                <w:rFonts w:ascii="Arial" w:hAnsi="Arial" w:cs="Arial"/>
                <w:sz w:val="18"/>
                <w:szCs w:val="18"/>
                <w:lang w:val="uk-UA"/>
              </w:rPr>
              <w:t>– показник теплової інерції конструкції, що визнача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 xml:space="preserve">ється згідно  з  </w:t>
            </w:r>
            <w:r w:rsidRPr="00A96BA6">
              <w:rPr>
                <w:rFonts w:ascii="Arial" w:hAnsi="Arial" w:cs="Arial"/>
                <w:sz w:val="18"/>
                <w:szCs w:val="18"/>
                <w:lang w:val="uk-UA"/>
              </w:rPr>
              <w:t xml:space="preserve"> ДСТУ-Н Б В.2.6-190.</w:t>
            </w:r>
          </w:p>
        </w:tc>
      </w:tr>
    </w:tbl>
    <w:p w:rsidR="0011367B" w:rsidRPr="008F0651" w:rsidRDefault="0011367B" w:rsidP="007841FF">
      <w:pPr>
        <w:shd w:val="clear" w:color="auto" w:fill="FFFFFF"/>
        <w:suppressAutoHyphens/>
        <w:spacing w:line="288" w:lineRule="auto"/>
        <w:ind w:right="-2" w:firstLine="709"/>
        <w:jc w:val="both"/>
        <w:rPr>
          <w:rFonts w:ascii="Arial" w:hAnsi="Arial" w:cs="Arial"/>
          <w:sz w:val="21"/>
          <w:szCs w:val="21"/>
        </w:rPr>
      </w:pPr>
    </w:p>
    <w:p w:rsidR="00D82161" w:rsidRPr="008F0651" w:rsidRDefault="00D82161" w:rsidP="00A96BA6">
      <w:pPr>
        <w:widowControl w:val="0"/>
        <w:shd w:val="clear" w:color="auto" w:fill="FFFFFF"/>
        <w:tabs>
          <w:tab w:val="left" w:pos="874"/>
        </w:tabs>
        <w:suppressAutoHyphens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rFonts w:ascii="Arial" w:hAnsi="Arial" w:cs="Arial"/>
          <w:sz w:val="21"/>
          <w:szCs w:val="21"/>
          <w:lang w:val="uk-UA"/>
        </w:rPr>
      </w:pPr>
      <w:r w:rsidRPr="008F0651">
        <w:rPr>
          <w:rFonts w:ascii="Arial" w:hAnsi="Arial" w:cs="Arial"/>
          <w:b/>
          <w:sz w:val="21"/>
          <w:szCs w:val="21"/>
          <w:lang w:val="uk-UA"/>
        </w:rPr>
        <w:t xml:space="preserve">5.3 </w:t>
      </w:r>
      <w:r w:rsidRPr="008F0651">
        <w:rPr>
          <w:rFonts w:ascii="Arial" w:hAnsi="Arial" w:cs="Arial"/>
          <w:sz w:val="21"/>
          <w:szCs w:val="21"/>
          <w:lang w:val="uk-UA"/>
        </w:rPr>
        <w:t xml:space="preserve">Приведений опір теплопередачі </w:t>
      </w:r>
      <w:r w:rsidRPr="008F0651">
        <w:rPr>
          <w:rFonts w:ascii="Arial" w:hAnsi="Arial" w:cs="Arial"/>
          <w:i/>
          <w:iCs/>
          <w:sz w:val="21"/>
          <w:szCs w:val="21"/>
          <w:lang w:val="en-US"/>
        </w:rPr>
        <w:t>R</w:t>
      </w:r>
      <w:r w:rsidRPr="008F0651">
        <w:rPr>
          <w:rFonts w:ascii="Arial" w:hAnsi="Arial" w:cs="Arial"/>
          <w:iCs/>
          <w:sz w:val="21"/>
          <w:szCs w:val="21"/>
          <w:vertAlign w:val="subscript"/>
          <w:lang w:val="en-US"/>
        </w:rPr>
        <w:t>Σ</w:t>
      </w:r>
      <w:r w:rsidRPr="008F0651">
        <w:rPr>
          <w:rFonts w:ascii="Arial" w:hAnsi="Arial" w:cs="Arial"/>
          <w:iCs/>
          <w:sz w:val="21"/>
          <w:szCs w:val="21"/>
          <w:vertAlign w:val="subscript"/>
          <w:lang w:val="uk-UA"/>
        </w:rPr>
        <w:t>п</w:t>
      </w:r>
      <w:r w:rsidRPr="008F0651">
        <w:rPr>
          <w:rFonts w:ascii="Arial" w:hAnsi="Arial" w:cs="Arial"/>
          <w:iCs/>
          <w:sz w:val="21"/>
          <w:szCs w:val="21"/>
          <w:vertAlign w:val="subscript"/>
          <w:lang w:val="en-US"/>
        </w:rPr>
        <w:t>p</w:t>
      </w:r>
      <w:r w:rsidRPr="008F0651">
        <w:rPr>
          <w:rFonts w:ascii="Arial" w:hAnsi="Arial" w:cs="Arial"/>
          <w:iCs/>
          <w:sz w:val="21"/>
          <w:szCs w:val="21"/>
          <w:lang w:val="uk-UA"/>
        </w:rPr>
        <w:t>,</w:t>
      </w:r>
      <w:r w:rsidRPr="008F0651">
        <w:rPr>
          <w:rFonts w:ascii="Arial" w:hAnsi="Arial" w:cs="Arial"/>
          <w:sz w:val="21"/>
          <w:szCs w:val="21"/>
          <w:lang w:val="uk-UA"/>
        </w:rPr>
        <w:t>м</w:t>
      </w:r>
      <w:r w:rsidRPr="008F0651">
        <w:rPr>
          <w:rFonts w:ascii="Arial" w:hAnsi="Arial" w:cs="Arial"/>
          <w:sz w:val="21"/>
          <w:szCs w:val="21"/>
          <w:vertAlign w:val="superscript"/>
          <w:lang w:val="uk-UA"/>
        </w:rPr>
        <w:t>2</w:t>
      </w:r>
      <w:r w:rsidRPr="008F0651">
        <w:rPr>
          <w:rFonts w:ascii="Arial" w:hAnsi="Arial" w:cs="Arial"/>
          <w:sz w:val="21"/>
          <w:szCs w:val="21"/>
          <w:lang w:val="uk-UA"/>
        </w:rPr>
        <w:t>·К/Вт, огороджувальної конструкції (для термічно однорідних огороджувальних кон</w:t>
      </w:r>
      <w:r w:rsidRPr="008F0651">
        <w:rPr>
          <w:rFonts w:ascii="Arial" w:hAnsi="Arial" w:cs="Arial"/>
          <w:sz w:val="21"/>
          <w:szCs w:val="21"/>
          <w:lang w:val="uk-UA"/>
        </w:rPr>
        <w:softHyphen/>
        <w:t xml:space="preserve">струкцій – опір теплопередачі, </w:t>
      </w:r>
      <w:r w:rsidRPr="008F0651">
        <w:rPr>
          <w:rFonts w:ascii="Arial" w:hAnsi="Arial" w:cs="Arial"/>
          <w:i/>
          <w:iCs/>
          <w:sz w:val="21"/>
          <w:szCs w:val="21"/>
          <w:lang w:val="en-US"/>
        </w:rPr>
        <w:t>R</w:t>
      </w:r>
      <w:r w:rsidRPr="008F0651">
        <w:rPr>
          <w:rFonts w:ascii="Arial" w:hAnsi="Arial" w:cs="Arial"/>
          <w:iCs/>
          <w:sz w:val="21"/>
          <w:szCs w:val="21"/>
          <w:vertAlign w:val="subscript"/>
          <w:lang w:val="en-US"/>
        </w:rPr>
        <w:t>Σ</w:t>
      </w:r>
      <w:r w:rsidRPr="008F0651">
        <w:rPr>
          <w:rFonts w:ascii="Arial" w:hAnsi="Arial" w:cs="Arial"/>
          <w:iCs/>
          <w:sz w:val="21"/>
          <w:szCs w:val="21"/>
          <w:lang w:val="uk-UA"/>
        </w:rPr>
        <w:t>,</w:t>
      </w:r>
      <w:r w:rsidRPr="008F0651">
        <w:rPr>
          <w:rFonts w:ascii="Arial" w:hAnsi="Arial" w:cs="Arial"/>
          <w:sz w:val="21"/>
          <w:szCs w:val="21"/>
          <w:lang w:val="uk-UA"/>
        </w:rPr>
        <w:t>м</w:t>
      </w:r>
      <w:r w:rsidRPr="008F0651">
        <w:rPr>
          <w:rFonts w:ascii="Arial" w:hAnsi="Arial" w:cs="Arial"/>
          <w:sz w:val="21"/>
          <w:szCs w:val="21"/>
          <w:vertAlign w:val="superscript"/>
          <w:lang w:val="uk-UA"/>
        </w:rPr>
        <w:t>2</w:t>
      </w:r>
      <w:r w:rsidRPr="008F0651">
        <w:rPr>
          <w:rFonts w:ascii="Arial" w:hAnsi="Arial" w:cs="Arial"/>
          <w:sz w:val="21"/>
          <w:szCs w:val="21"/>
          <w:lang w:val="uk-UA"/>
        </w:rPr>
        <w:t>·К/Вт),</w:t>
      </w:r>
      <w:r w:rsidR="00A847B0">
        <w:rPr>
          <w:rFonts w:ascii="Arial" w:hAnsi="Arial" w:cs="Arial"/>
          <w:sz w:val="21"/>
          <w:szCs w:val="21"/>
          <w:lang w:val="uk-UA"/>
        </w:rPr>
        <w:t xml:space="preserve"> зовнішні</w:t>
      </w:r>
      <w:r w:rsidR="00897F84">
        <w:rPr>
          <w:rFonts w:ascii="Arial" w:hAnsi="Arial" w:cs="Arial"/>
          <w:sz w:val="21"/>
          <w:szCs w:val="21"/>
          <w:lang w:val="uk-UA"/>
        </w:rPr>
        <w:t>х</w:t>
      </w:r>
      <w:r w:rsidRPr="008F0651">
        <w:rPr>
          <w:rFonts w:ascii="Arial" w:hAnsi="Arial" w:cs="Arial"/>
          <w:sz w:val="21"/>
          <w:szCs w:val="21"/>
          <w:lang w:val="uk-UA"/>
        </w:rPr>
        <w:t xml:space="preserve"> стінових огороджувальних конструкцій при перевірці виконання умови за </w:t>
      </w:r>
      <w:r w:rsidRPr="008F0651">
        <w:rPr>
          <w:rFonts w:ascii="Arial" w:hAnsi="Arial" w:cs="Arial"/>
          <w:color w:val="000000"/>
          <w:sz w:val="21"/>
          <w:szCs w:val="21"/>
          <w:lang w:val="uk-UA"/>
        </w:rPr>
        <w:t>формулою (</w:t>
      </w:r>
      <w:r w:rsidRPr="008F0651">
        <w:rPr>
          <w:rFonts w:ascii="Arial" w:hAnsi="Arial" w:cs="Arial"/>
          <w:sz w:val="21"/>
          <w:szCs w:val="21"/>
          <w:lang w:val="uk-UA"/>
        </w:rPr>
        <w:t>4</w:t>
      </w:r>
      <w:r w:rsidRPr="008F0651">
        <w:rPr>
          <w:rFonts w:ascii="Arial" w:hAnsi="Arial" w:cs="Arial"/>
          <w:color w:val="000000"/>
          <w:sz w:val="21"/>
          <w:szCs w:val="21"/>
          <w:lang w:val="uk-UA"/>
        </w:rPr>
        <w:t xml:space="preserve">) розраховують </w:t>
      </w:r>
      <w:r w:rsidRPr="008F0651">
        <w:rPr>
          <w:rFonts w:ascii="Arial" w:hAnsi="Arial" w:cs="Arial"/>
          <w:sz w:val="21"/>
          <w:szCs w:val="21"/>
          <w:lang w:val="uk-UA"/>
        </w:rPr>
        <w:t>з</w:t>
      </w:r>
      <w:r w:rsidR="00C971DD">
        <w:rPr>
          <w:rFonts w:ascii="Arial" w:hAnsi="Arial" w:cs="Arial"/>
          <w:sz w:val="21"/>
          <w:szCs w:val="21"/>
          <w:lang w:val="uk-UA"/>
        </w:rPr>
        <w:t>гідно з ДСТУ ХХХХХ</w:t>
      </w:r>
      <w:r w:rsidRPr="008F0651">
        <w:rPr>
          <w:rFonts w:ascii="Arial" w:hAnsi="Arial" w:cs="Arial"/>
          <w:sz w:val="21"/>
          <w:szCs w:val="21"/>
          <w:lang w:val="uk-UA"/>
        </w:rPr>
        <w:t xml:space="preserve"> з урахуванням 3.12 цих норм.</w:t>
      </w:r>
    </w:p>
    <w:p w:rsidR="007A4BB9" w:rsidRPr="008F0651" w:rsidRDefault="007A4BB9" w:rsidP="007841FF">
      <w:pPr>
        <w:shd w:val="clear" w:color="auto" w:fill="FFFFFF"/>
        <w:suppressAutoHyphens/>
        <w:spacing w:line="288" w:lineRule="auto"/>
        <w:ind w:right="-2" w:firstLine="709"/>
        <w:jc w:val="both"/>
        <w:rPr>
          <w:rFonts w:ascii="Arial" w:hAnsi="Arial" w:cs="Arial"/>
          <w:spacing w:val="3"/>
          <w:sz w:val="21"/>
          <w:szCs w:val="21"/>
          <w:lang w:val="uk-UA"/>
        </w:rPr>
      </w:pPr>
      <w:r w:rsidRPr="00CF54B2">
        <w:rPr>
          <w:rFonts w:ascii="Arial" w:hAnsi="Arial" w:cs="Arial"/>
          <w:b/>
          <w:spacing w:val="4"/>
          <w:sz w:val="21"/>
          <w:szCs w:val="21"/>
          <w:lang w:val="uk-UA"/>
        </w:rPr>
        <w:lastRenderedPageBreak/>
        <w:t>5.4</w:t>
      </w:r>
      <w:r w:rsidRPr="00CF54B2">
        <w:rPr>
          <w:rFonts w:ascii="Arial" w:hAnsi="Arial" w:cs="Arial"/>
          <w:spacing w:val="4"/>
          <w:sz w:val="21"/>
          <w:szCs w:val="21"/>
          <w:lang w:val="uk-UA"/>
        </w:rPr>
        <w:t xml:space="preserve"> Допустима за</w:t>
      </w:r>
      <w:r w:rsidRPr="008F0651">
        <w:rPr>
          <w:rFonts w:ascii="Arial" w:hAnsi="Arial" w:cs="Arial"/>
          <w:spacing w:val="4"/>
          <w:sz w:val="21"/>
          <w:szCs w:val="21"/>
          <w:lang w:val="uk-UA"/>
        </w:rPr>
        <w:t xml:space="preserve"> санітарно-гігієнічними вимогами різниця між температурою внутрішнього </w:t>
      </w:r>
      <w:r w:rsidRPr="008F0651">
        <w:rPr>
          <w:rFonts w:ascii="Arial" w:hAnsi="Arial" w:cs="Arial"/>
          <w:spacing w:val="2"/>
          <w:sz w:val="21"/>
          <w:szCs w:val="21"/>
          <w:lang w:val="uk-UA"/>
        </w:rPr>
        <w:t xml:space="preserve">повітря і приведеною температурою внутрішньої поверхні огороджувальної конструкції </w:t>
      </w:r>
      <w:r w:rsidR="003352DA" w:rsidRPr="008F0651">
        <w:rPr>
          <w:rFonts w:ascii="Arial" w:hAnsi="Arial" w:cs="Arial"/>
          <w:sz w:val="21"/>
          <w:szCs w:val="21"/>
        </w:rPr>
        <w:t>Δ</w:t>
      </w:r>
      <w:r w:rsidR="003352DA" w:rsidRPr="008F0651">
        <w:rPr>
          <w:rFonts w:ascii="Arial" w:hAnsi="Arial" w:cs="Arial"/>
          <w:iCs/>
          <w:sz w:val="21"/>
          <w:szCs w:val="21"/>
        </w:rPr>
        <w:t>θ</w:t>
      </w:r>
      <w:proofErr w:type="spellStart"/>
      <w:r w:rsidR="003352DA" w:rsidRPr="008F0651">
        <w:rPr>
          <w:rFonts w:ascii="Arial" w:hAnsi="Arial" w:cs="Arial"/>
          <w:iCs/>
          <w:sz w:val="21"/>
          <w:szCs w:val="21"/>
          <w:vertAlign w:val="subscript"/>
          <w:lang w:val="en-US"/>
        </w:rPr>
        <w:t>int</w:t>
      </w:r>
      <w:proofErr w:type="spellEnd"/>
      <w:r w:rsidR="003352DA" w:rsidRPr="008F0651">
        <w:rPr>
          <w:rFonts w:ascii="Arial" w:hAnsi="Arial" w:cs="Arial"/>
          <w:iCs/>
          <w:sz w:val="21"/>
          <w:szCs w:val="21"/>
          <w:vertAlign w:val="subscript"/>
          <w:lang w:val="uk-UA"/>
        </w:rPr>
        <w:t>-</w:t>
      </w:r>
      <w:proofErr w:type="spellStart"/>
      <w:r w:rsidR="003352DA" w:rsidRPr="008F0651">
        <w:rPr>
          <w:rFonts w:ascii="Arial" w:hAnsi="Arial" w:cs="Arial"/>
          <w:sz w:val="21"/>
          <w:szCs w:val="21"/>
          <w:vertAlign w:val="subscript"/>
          <w:lang w:val="en-US"/>
        </w:rPr>
        <w:t>si</w:t>
      </w:r>
      <w:proofErr w:type="spellEnd"/>
      <w:r w:rsidR="003352DA" w:rsidRPr="008F0651">
        <w:rPr>
          <w:rFonts w:ascii="Arial" w:hAnsi="Arial" w:cs="Arial"/>
          <w:sz w:val="21"/>
          <w:szCs w:val="21"/>
          <w:vertAlign w:val="subscript"/>
          <w:lang w:val="uk-UA"/>
        </w:rPr>
        <w:t>,</w:t>
      </w:r>
      <w:r w:rsidR="003352DA" w:rsidRPr="008F0651">
        <w:rPr>
          <w:rFonts w:ascii="Arial" w:hAnsi="Arial" w:cs="Arial"/>
          <w:sz w:val="21"/>
          <w:szCs w:val="21"/>
          <w:vertAlign w:val="subscript"/>
          <w:lang w:val="en-US"/>
        </w:rPr>
        <w:t>max</w:t>
      </w:r>
      <w:r w:rsidRPr="008F0651">
        <w:rPr>
          <w:rFonts w:ascii="Arial" w:hAnsi="Arial" w:cs="Arial"/>
          <w:spacing w:val="2"/>
          <w:sz w:val="21"/>
          <w:szCs w:val="21"/>
          <w:lang w:val="uk-UA"/>
        </w:rPr>
        <w:t xml:space="preserve">, °С, </w:t>
      </w:r>
      <w:r w:rsidRPr="008F0651">
        <w:rPr>
          <w:rFonts w:ascii="Arial" w:hAnsi="Arial" w:cs="Arial"/>
          <w:spacing w:val="4"/>
          <w:sz w:val="21"/>
          <w:szCs w:val="21"/>
          <w:lang w:val="uk-UA"/>
        </w:rPr>
        <w:t xml:space="preserve">встановлюється залежно від призначення будівлі і виду огороджувальної конструкції згідно з </w:t>
      </w:r>
      <w:r w:rsidRPr="008F0651">
        <w:rPr>
          <w:rFonts w:ascii="Arial" w:hAnsi="Arial" w:cs="Arial"/>
          <w:spacing w:val="3"/>
          <w:sz w:val="21"/>
          <w:szCs w:val="21"/>
          <w:lang w:val="uk-UA"/>
        </w:rPr>
        <w:t>таблицею 3.</w:t>
      </w:r>
    </w:p>
    <w:p w:rsidR="007A4BB9" w:rsidRPr="008F0651" w:rsidRDefault="007A4BB9" w:rsidP="007841FF">
      <w:pPr>
        <w:spacing w:line="288" w:lineRule="auto"/>
        <w:ind w:firstLine="709"/>
        <w:jc w:val="both"/>
        <w:rPr>
          <w:rFonts w:ascii="Arial" w:hAnsi="Arial" w:cs="Arial"/>
          <w:spacing w:val="2"/>
          <w:sz w:val="21"/>
          <w:szCs w:val="21"/>
          <w:lang w:val="uk-UA"/>
        </w:rPr>
      </w:pPr>
      <w:r w:rsidRPr="00C41108">
        <w:rPr>
          <w:rFonts w:ascii="Arial" w:hAnsi="Arial" w:cs="Arial"/>
          <w:b/>
          <w:spacing w:val="-14"/>
          <w:sz w:val="21"/>
          <w:szCs w:val="21"/>
          <w:lang w:val="uk-UA"/>
        </w:rPr>
        <w:t>5.5</w:t>
      </w:r>
      <w:r w:rsidRPr="00C41108">
        <w:rPr>
          <w:rFonts w:ascii="Arial" w:hAnsi="Arial" w:cs="Arial"/>
          <w:spacing w:val="-14"/>
          <w:sz w:val="21"/>
          <w:szCs w:val="21"/>
          <w:lang w:val="uk-UA"/>
        </w:rPr>
        <w:t xml:space="preserve"> </w:t>
      </w:r>
      <w:r w:rsidRPr="00C41108">
        <w:rPr>
          <w:rFonts w:ascii="Arial" w:hAnsi="Arial" w:cs="Arial"/>
          <w:spacing w:val="-6"/>
          <w:sz w:val="21"/>
          <w:szCs w:val="21"/>
          <w:lang w:val="uk-UA"/>
        </w:rPr>
        <w:t xml:space="preserve">Мінімально допустимі значення температури внутрішньої поверхні, </w:t>
      </w:r>
      <w:r w:rsidR="00B807D1" w:rsidRPr="00C41108">
        <w:rPr>
          <w:rFonts w:ascii="Arial" w:hAnsi="Arial" w:cs="Arial"/>
          <w:iCs/>
          <w:spacing w:val="-6"/>
          <w:sz w:val="21"/>
          <w:szCs w:val="21"/>
        </w:rPr>
        <w:t>θ</w:t>
      </w:r>
      <w:proofErr w:type="spellStart"/>
      <w:r w:rsidR="00B807D1" w:rsidRPr="00C41108">
        <w:rPr>
          <w:rFonts w:ascii="Arial" w:hAnsi="Arial" w:cs="Arial"/>
          <w:iCs/>
          <w:spacing w:val="-6"/>
          <w:sz w:val="21"/>
          <w:szCs w:val="21"/>
          <w:vertAlign w:val="subscript"/>
          <w:lang w:val="en-US"/>
        </w:rPr>
        <w:t>si</w:t>
      </w:r>
      <w:proofErr w:type="spellEnd"/>
      <w:r w:rsidR="00B807D1" w:rsidRPr="00C41108">
        <w:rPr>
          <w:rFonts w:ascii="Arial" w:hAnsi="Arial" w:cs="Arial"/>
          <w:spacing w:val="-6"/>
          <w:sz w:val="21"/>
          <w:szCs w:val="21"/>
          <w:vertAlign w:val="subscript"/>
        </w:rPr>
        <w:t>,</w:t>
      </w:r>
      <w:r w:rsidR="00B807D1" w:rsidRPr="00C41108">
        <w:rPr>
          <w:rFonts w:ascii="Arial" w:hAnsi="Arial" w:cs="Arial"/>
          <w:spacing w:val="-6"/>
          <w:sz w:val="21"/>
          <w:szCs w:val="21"/>
          <w:vertAlign w:val="subscript"/>
          <w:lang w:val="en-US"/>
        </w:rPr>
        <w:t>min</w:t>
      </w:r>
      <w:r w:rsidRPr="00C41108">
        <w:rPr>
          <w:rFonts w:ascii="Arial" w:hAnsi="Arial" w:cs="Arial"/>
          <w:spacing w:val="-6"/>
          <w:sz w:val="21"/>
          <w:szCs w:val="21"/>
          <w:lang w:val="uk-UA"/>
        </w:rPr>
        <w:t>, встановлюється окремо для непрозорих і світлопрозорих частин огороджувальних конструкцій</w:t>
      </w:r>
      <w:r w:rsidRPr="00C41108">
        <w:rPr>
          <w:rFonts w:ascii="Arial" w:hAnsi="Arial" w:cs="Arial"/>
          <w:spacing w:val="-10"/>
          <w:sz w:val="21"/>
          <w:szCs w:val="21"/>
          <w:lang w:val="uk-UA"/>
        </w:rPr>
        <w:t>.</w:t>
      </w:r>
    </w:p>
    <w:p w:rsidR="007A4BB9" w:rsidRPr="008F0651" w:rsidRDefault="007A4BB9" w:rsidP="007841FF">
      <w:pPr>
        <w:widowControl w:val="0"/>
        <w:shd w:val="clear" w:color="auto" w:fill="FFFFFF"/>
        <w:tabs>
          <w:tab w:val="left" w:pos="1276"/>
        </w:tabs>
        <w:suppressAutoHyphens/>
        <w:autoSpaceDE w:val="0"/>
        <w:autoSpaceDN w:val="0"/>
        <w:adjustRightInd w:val="0"/>
        <w:spacing w:line="288" w:lineRule="auto"/>
        <w:ind w:right="-2" w:firstLine="709"/>
        <w:jc w:val="both"/>
        <w:rPr>
          <w:rFonts w:ascii="Arial" w:hAnsi="Arial" w:cs="Arial"/>
          <w:spacing w:val="3"/>
          <w:sz w:val="21"/>
          <w:szCs w:val="21"/>
          <w:lang w:val="uk-UA"/>
        </w:rPr>
      </w:pPr>
      <w:r w:rsidRPr="008F0651">
        <w:rPr>
          <w:rFonts w:ascii="Arial" w:hAnsi="Arial" w:cs="Arial"/>
          <w:b/>
          <w:spacing w:val="2"/>
          <w:sz w:val="21"/>
          <w:szCs w:val="21"/>
          <w:lang w:val="uk-UA"/>
        </w:rPr>
        <w:t>5.5.1</w:t>
      </w:r>
      <w:r w:rsidRPr="008F0651">
        <w:rPr>
          <w:rFonts w:ascii="Arial" w:hAnsi="Arial" w:cs="Arial"/>
          <w:spacing w:val="2"/>
          <w:sz w:val="21"/>
          <w:szCs w:val="21"/>
          <w:lang w:val="uk-UA"/>
        </w:rPr>
        <w:t xml:space="preserve"> Мінімально допустиме значення температури внутрішньої поверхні непрозорих огороджувальних </w:t>
      </w:r>
      <w:r w:rsidRPr="008F0651">
        <w:rPr>
          <w:rFonts w:ascii="Arial" w:hAnsi="Arial" w:cs="Arial"/>
          <w:spacing w:val="7"/>
          <w:sz w:val="21"/>
          <w:szCs w:val="21"/>
          <w:lang w:val="uk-UA"/>
        </w:rPr>
        <w:t xml:space="preserve">конструкцій </w:t>
      </w:r>
      <w:r w:rsidRPr="008F0651">
        <w:rPr>
          <w:rFonts w:ascii="Arial" w:hAnsi="Arial" w:cs="Arial"/>
          <w:sz w:val="21"/>
          <w:szCs w:val="21"/>
          <w:lang w:val="uk-UA"/>
        </w:rPr>
        <w:t>у зонах теплопровідних включень,θ</w:t>
      </w:r>
      <w:proofErr w:type="spellStart"/>
      <w:r w:rsidR="00C36EC2" w:rsidRPr="008F0651">
        <w:rPr>
          <w:rFonts w:ascii="Arial" w:hAnsi="Arial" w:cs="Arial"/>
          <w:sz w:val="21"/>
          <w:szCs w:val="21"/>
          <w:vertAlign w:val="subscript"/>
          <w:lang w:val="en-US"/>
        </w:rPr>
        <w:t>si</w:t>
      </w:r>
      <w:proofErr w:type="spellEnd"/>
      <w:r w:rsidR="00C36EC2" w:rsidRPr="008F0651">
        <w:rPr>
          <w:rFonts w:ascii="Arial" w:hAnsi="Arial" w:cs="Arial"/>
          <w:sz w:val="21"/>
          <w:szCs w:val="21"/>
          <w:vertAlign w:val="subscript"/>
          <w:lang w:val="uk-UA"/>
        </w:rPr>
        <w:t>,</w:t>
      </w:r>
      <w:proofErr w:type="spellStart"/>
      <w:r w:rsidRPr="008F0651">
        <w:rPr>
          <w:rFonts w:ascii="Arial" w:hAnsi="Arial" w:cs="Arial"/>
          <w:color w:val="000000"/>
          <w:sz w:val="21"/>
          <w:szCs w:val="21"/>
          <w:vertAlign w:val="subscript"/>
          <w:lang w:val="uk-UA"/>
        </w:rPr>
        <w:t>min</w:t>
      </w:r>
      <w:proofErr w:type="spellEnd"/>
      <w:r w:rsidRPr="008F0651">
        <w:rPr>
          <w:rFonts w:ascii="Arial" w:hAnsi="Arial" w:cs="Arial"/>
          <w:sz w:val="21"/>
          <w:szCs w:val="21"/>
          <w:lang w:val="uk-UA"/>
        </w:rPr>
        <w:t>, у кутах і укосах віконних і дверних прорізів, а також мінімально допустима температура внутрішньої поверхні мансардних вікон та зенітних ліхтарів при розрахунковому значенні температури зовнішнього повітря, прийнятому залежно від температурної зони експлуатації будівлі згідно з додатком А, повинно бути не менше ніж температура точки роси θ</w:t>
      </w:r>
      <w:r w:rsidR="00C36EC2" w:rsidRPr="008F0651">
        <w:rPr>
          <w:rFonts w:ascii="Arial" w:hAnsi="Arial" w:cs="Arial"/>
          <w:iCs/>
          <w:sz w:val="21"/>
          <w:szCs w:val="21"/>
          <w:vertAlign w:val="subscript"/>
          <w:lang w:val="en-US"/>
        </w:rPr>
        <w:t>D</w:t>
      </w:r>
      <w:r w:rsidR="00EC0308">
        <w:rPr>
          <w:rFonts w:ascii="Arial" w:hAnsi="Arial" w:cs="Arial"/>
          <w:iCs/>
          <w:sz w:val="21"/>
          <w:szCs w:val="21"/>
          <w:vertAlign w:val="subscript"/>
          <w:lang w:val="uk-UA"/>
        </w:rPr>
        <w:t xml:space="preserve"> </w:t>
      </w:r>
      <w:r w:rsidRPr="008F0651">
        <w:rPr>
          <w:rFonts w:ascii="Arial" w:hAnsi="Arial" w:cs="Arial"/>
          <w:sz w:val="21"/>
          <w:szCs w:val="21"/>
          <w:lang w:val="uk-UA"/>
        </w:rPr>
        <w:t>за розрахунковими значеннями температури й відносної вологості внутрішнього повітря, які приймаються залежно від призначення будівлі відповідно до додатка Б</w:t>
      </w:r>
      <w:r w:rsidRPr="008F0651">
        <w:rPr>
          <w:rFonts w:ascii="Arial" w:hAnsi="Arial" w:cs="Arial"/>
          <w:spacing w:val="3"/>
          <w:sz w:val="21"/>
          <w:szCs w:val="21"/>
          <w:lang w:val="uk-UA"/>
        </w:rPr>
        <w:t>.</w:t>
      </w:r>
    </w:p>
    <w:p w:rsidR="00325DE4" w:rsidRPr="00185013" w:rsidRDefault="00325DE4" w:rsidP="00C41108">
      <w:pPr>
        <w:shd w:val="clear" w:color="auto" w:fill="FFFFFF"/>
        <w:suppressAutoHyphens/>
        <w:spacing w:line="288" w:lineRule="auto"/>
        <w:ind w:firstLine="425"/>
        <w:jc w:val="both"/>
        <w:rPr>
          <w:rFonts w:ascii="Arial" w:hAnsi="Arial" w:cs="Arial"/>
          <w:sz w:val="21"/>
          <w:szCs w:val="21"/>
          <w:lang w:val="uk-UA"/>
        </w:rPr>
      </w:pPr>
      <w:r w:rsidRPr="00185013">
        <w:rPr>
          <w:rFonts w:ascii="Arial" w:hAnsi="Arial" w:cs="Arial"/>
          <w:b/>
          <w:sz w:val="21"/>
          <w:szCs w:val="21"/>
          <w:lang w:val="uk-UA"/>
        </w:rPr>
        <w:t xml:space="preserve">Таблиця </w:t>
      </w:r>
      <w:r w:rsidR="00454C80" w:rsidRPr="00185013">
        <w:rPr>
          <w:rFonts w:ascii="Arial" w:hAnsi="Arial" w:cs="Arial"/>
          <w:b/>
          <w:sz w:val="21"/>
          <w:szCs w:val="21"/>
          <w:lang w:val="uk-UA"/>
        </w:rPr>
        <w:t>3</w:t>
      </w:r>
      <w:r w:rsidRPr="00185013">
        <w:rPr>
          <w:rFonts w:ascii="Arial" w:hAnsi="Arial" w:cs="Arial"/>
          <w:spacing w:val="6"/>
          <w:sz w:val="21"/>
          <w:szCs w:val="21"/>
          <w:lang w:val="uk-UA"/>
        </w:rPr>
        <w:t xml:space="preserve"> – Допустима за санітарно-гігієнічними вимогами різниця між температурою внутріш</w:t>
      </w:r>
      <w:r w:rsidRPr="00185013">
        <w:rPr>
          <w:rFonts w:ascii="Arial" w:hAnsi="Arial" w:cs="Arial"/>
          <w:spacing w:val="6"/>
          <w:sz w:val="21"/>
          <w:szCs w:val="21"/>
          <w:lang w:val="uk-UA"/>
        </w:rPr>
        <w:softHyphen/>
      </w:r>
      <w:r w:rsidRPr="00185013">
        <w:rPr>
          <w:rFonts w:ascii="Arial" w:hAnsi="Arial" w:cs="Arial"/>
          <w:spacing w:val="4"/>
          <w:sz w:val="21"/>
          <w:szCs w:val="21"/>
          <w:lang w:val="uk-UA"/>
        </w:rPr>
        <w:t xml:space="preserve">нього повітря і приведеною температурою внутрішньої поверхні огороджувальної </w:t>
      </w:r>
      <w:r w:rsidRPr="00185013">
        <w:rPr>
          <w:rFonts w:ascii="Arial" w:hAnsi="Arial" w:cs="Arial"/>
          <w:spacing w:val="2"/>
          <w:sz w:val="21"/>
          <w:szCs w:val="21"/>
          <w:lang w:val="uk-UA"/>
        </w:rPr>
        <w:t xml:space="preserve">конструкції </w:t>
      </w:r>
      <w:r w:rsidR="003352DA" w:rsidRPr="00185013">
        <w:rPr>
          <w:rFonts w:ascii="Arial" w:hAnsi="Arial" w:cs="Arial"/>
          <w:sz w:val="21"/>
          <w:szCs w:val="21"/>
        </w:rPr>
        <w:t>Δ</w:t>
      </w:r>
      <w:r w:rsidR="003352DA" w:rsidRPr="00185013">
        <w:rPr>
          <w:rFonts w:ascii="Arial" w:hAnsi="Arial" w:cs="Arial"/>
          <w:iCs/>
          <w:sz w:val="21"/>
          <w:szCs w:val="21"/>
        </w:rPr>
        <w:t>θ</w:t>
      </w:r>
      <w:proofErr w:type="spellStart"/>
      <w:r w:rsidR="003352DA" w:rsidRPr="00185013">
        <w:rPr>
          <w:rFonts w:ascii="Arial" w:hAnsi="Arial" w:cs="Arial"/>
          <w:iCs/>
          <w:sz w:val="21"/>
          <w:szCs w:val="21"/>
          <w:vertAlign w:val="subscript"/>
          <w:lang w:val="en-US"/>
        </w:rPr>
        <w:t>int</w:t>
      </w:r>
      <w:proofErr w:type="spellEnd"/>
      <w:r w:rsidR="003352DA" w:rsidRPr="00185013">
        <w:rPr>
          <w:rFonts w:ascii="Arial" w:hAnsi="Arial" w:cs="Arial"/>
          <w:iCs/>
          <w:sz w:val="21"/>
          <w:szCs w:val="21"/>
          <w:vertAlign w:val="subscript"/>
          <w:lang w:val="uk-UA"/>
        </w:rPr>
        <w:t>-</w:t>
      </w:r>
      <w:proofErr w:type="spellStart"/>
      <w:r w:rsidR="003352DA" w:rsidRPr="00185013">
        <w:rPr>
          <w:rFonts w:ascii="Arial" w:hAnsi="Arial" w:cs="Arial"/>
          <w:sz w:val="21"/>
          <w:szCs w:val="21"/>
          <w:vertAlign w:val="subscript"/>
          <w:lang w:val="en-US"/>
        </w:rPr>
        <w:t>si</w:t>
      </w:r>
      <w:proofErr w:type="spellEnd"/>
      <w:r w:rsidR="003352DA" w:rsidRPr="00185013">
        <w:rPr>
          <w:rFonts w:ascii="Arial" w:hAnsi="Arial" w:cs="Arial"/>
          <w:sz w:val="21"/>
          <w:szCs w:val="21"/>
          <w:vertAlign w:val="subscript"/>
          <w:lang w:val="uk-UA"/>
        </w:rPr>
        <w:t>,</w:t>
      </w:r>
      <w:r w:rsidR="003352DA" w:rsidRPr="00185013">
        <w:rPr>
          <w:rFonts w:ascii="Arial" w:hAnsi="Arial" w:cs="Arial"/>
          <w:sz w:val="21"/>
          <w:szCs w:val="21"/>
          <w:vertAlign w:val="subscript"/>
          <w:lang w:val="en-US"/>
        </w:rPr>
        <w:t>max</w:t>
      </w:r>
      <w:r w:rsidRPr="00185013">
        <w:rPr>
          <w:rFonts w:ascii="Arial" w:hAnsi="Arial" w:cs="Arial"/>
          <w:spacing w:val="2"/>
          <w:sz w:val="21"/>
          <w:szCs w:val="21"/>
          <w:lang w:val="uk-UA"/>
        </w:rPr>
        <w:t>, °С</w:t>
      </w:r>
    </w:p>
    <w:tbl>
      <w:tblPr>
        <w:tblW w:w="9830" w:type="dxa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4099"/>
        <w:gridCol w:w="1661"/>
        <w:gridCol w:w="1887"/>
        <w:gridCol w:w="2183"/>
      </w:tblGrid>
      <w:tr w:rsidR="006447B2" w:rsidRPr="00185013" w:rsidTr="00C41108">
        <w:trPr>
          <w:trHeight w:val="566"/>
          <w:jc w:val="center"/>
        </w:trPr>
        <w:tc>
          <w:tcPr>
            <w:tcW w:w="40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47B2" w:rsidRPr="00185013" w:rsidRDefault="006447B2" w:rsidP="00C41108">
            <w:pPr>
              <w:shd w:val="clear" w:color="auto" w:fill="FFFFFF"/>
              <w:suppressAutoHyphens/>
              <w:spacing w:line="276" w:lineRule="auto"/>
              <w:ind w:right="-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85013">
              <w:rPr>
                <w:rFonts w:ascii="Arial" w:hAnsi="Arial" w:cs="Arial"/>
                <w:bCs/>
                <w:color w:val="000000"/>
                <w:spacing w:val="-5"/>
                <w:sz w:val="21"/>
                <w:szCs w:val="21"/>
                <w:lang w:val="uk-UA"/>
              </w:rPr>
              <w:t>Призначення будівлі</w:t>
            </w:r>
          </w:p>
        </w:tc>
        <w:tc>
          <w:tcPr>
            <w:tcW w:w="57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47B2" w:rsidRPr="00185013" w:rsidRDefault="006447B2" w:rsidP="00C41108">
            <w:pPr>
              <w:shd w:val="clear" w:color="auto" w:fill="FFFFFF"/>
              <w:suppressAutoHyphens/>
              <w:spacing w:line="276" w:lineRule="auto"/>
              <w:ind w:left="102" w:right="-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85013">
              <w:rPr>
                <w:rFonts w:ascii="Arial" w:hAnsi="Arial" w:cs="Arial"/>
                <w:bCs/>
                <w:spacing w:val="-2"/>
                <w:sz w:val="21"/>
                <w:szCs w:val="21"/>
                <w:lang w:val="uk-UA"/>
              </w:rPr>
              <w:t>Вид огороджувальної конструкції</w:t>
            </w:r>
          </w:p>
        </w:tc>
      </w:tr>
      <w:tr w:rsidR="006447B2" w:rsidRPr="00185013" w:rsidTr="00C41108">
        <w:trPr>
          <w:trHeight w:val="20"/>
          <w:jc w:val="center"/>
        </w:trPr>
        <w:tc>
          <w:tcPr>
            <w:tcW w:w="409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47B2" w:rsidRPr="00185013" w:rsidRDefault="006447B2" w:rsidP="00C41108">
            <w:pPr>
              <w:suppressAutoHyphens/>
              <w:spacing w:line="276" w:lineRule="auto"/>
              <w:ind w:left="102" w:right="-2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47B2" w:rsidRPr="00185013" w:rsidRDefault="006447B2" w:rsidP="00C41108">
            <w:pPr>
              <w:shd w:val="clear" w:color="auto" w:fill="FFFFFF"/>
              <w:suppressAutoHyphens/>
              <w:ind w:left="102" w:right="-2"/>
              <w:jc w:val="center"/>
              <w:rPr>
                <w:rFonts w:ascii="Arial" w:hAnsi="Arial" w:cs="Arial"/>
                <w:bCs/>
                <w:color w:val="000000"/>
                <w:spacing w:val="-7"/>
                <w:sz w:val="21"/>
                <w:szCs w:val="21"/>
              </w:rPr>
            </w:pPr>
            <w:r w:rsidRPr="00185013">
              <w:rPr>
                <w:rFonts w:ascii="Arial" w:hAnsi="Arial" w:cs="Arial"/>
                <w:bCs/>
                <w:color w:val="000000"/>
                <w:spacing w:val="-7"/>
                <w:sz w:val="21"/>
                <w:szCs w:val="21"/>
                <w:lang w:val="uk-UA"/>
              </w:rPr>
              <w:t>Стіни</w:t>
            </w:r>
          </w:p>
          <w:p w:rsidR="006447B2" w:rsidRPr="00185013" w:rsidRDefault="006447B2" w:rsidP="00C41108">
            <w:pPr>
              <w:shd w:val="clear" w:color="auto" w:fill="FFFFFF"/>
              <w:suppressAutoHyphens/>
              <w:ind w:left="102" w:right="-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85013">
              <w:rPr>
                <w:rFonts w:ascii="Arial" w:hAnsi="Arial" w:cs="Arial"/>
                <w:bCs/>
                <w:color w:val="000000"/>
                <w:spacing w:val="-2"/>
                <w:sz w:val="21"/>
                <w:szCs w:val="21"/>
                <w:lang w:val="uk-UA"/>
              </w:rPr>
              <w:t xml:space="preserve">(зовнішні, </w:t>
            </w:r>
            <w:r w:rsidR="00EC0308">
              <w:rPr>
                <w:rFonts w:ascii="Arial" w:hAnsi="Arial" w:cs="Arial"/>
                <w:bCs/>
                <w:color w:val="000000"/>
                <w:spacing w:val="-4"/>
                <w:sz w:val="21"/>
                <w:szCs w:val="21"/>
                <w:lang w:val="uk-UA"/>
              </w:rPr>
              <w:t>внутрішні), світлопро</w:t>
            </w:r>
            <w:r w:rsidRPr="00185013">
              <w:rPr>
                <w:rFonts w:ascii="Arial" w:hAnsi="Arial" w:cs="Arial"/>
                <w:bCs/>
                <w:color w:val="000000"/>
                <w:spacing w:val="-4"/>
                <w:sz w:val="21"/>
                <w:szCs w:val="21"/>
                <w:lang w:val="uk-UA"/>
              </w:rPr>
              <w:t>зорі фасади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47B2" w:rsidRPr="00185013" w:rsidRDefault="006447B2" w:rsidP="00C41108">
            <w:pPr>
              <w:shd w:val="clear" w:color="auto" w:fill="FFFFFF"/>
              <w:suppressAutoHyphens/>
              <w:ind w:left="102" w:right="-2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185013">
              <w:rPr>
                <w:rFonts w:ascii="Arial" w:hAnsi="Arial" w:cs="Arial"/>
                <w:bCs/>
                <w:color w:val="000000"/>
                <w:spacing w:val="-5"/>
                <w:sz w:val="21"/>
                <w:szCs w:val="21"/>
                <w:lang w:val="uk-UA"/>
              </w:rPr>
              <w:t>Покриття</w:t>
            </w:r>
            <w:r w:rsidR="00EC0308">
              <w:rPr>
                <w:rFonts w:ascii="Arial" w:hAnsi="Arial" w:cs="Arial"/>
                <w:bCs/>
                <w:color w:val="000000"/>
                <w:spacing w:val="-4"/>
                <w:sz w:val="21"/>
                <w:szCs w:val="21"/>
                <w:lang w:val="uk-UA"/>
              </w:rPr>
              <w:t>та</w:t>
            </w:r>
            <w:proofErr w:type="spellEnd"/>
            <w:r w:rsidR="00EC0308">
              <w:rPr>
                <w:rFonts w:ascii="Arial" w:hAnsi="Arial" w:cs="Arial"/>
                <w:bCs/>
                <w:color w:val="000000"/>
                <w:spacing w:val="-4"/>
                <w:sz w:val="21"/>
                <w:szCs w:val="21"/>
                <w:lang w:val="uk-UA"/>
              </w:rPr>
              <w:t xml:space="preserve"> перекриття неопалюва</w:t>
            </w:r>
            <w:r w:rsidRPr="00185013">
              <w:rPr>
                <w:rFonts w:ascii="Arial" w:hAnsi="Arial" w:cs="Arial"/>
                <w:bCs/>
                <w:color w:val="000000"/>
                <w:spacing w:val="-4"/>
                <w:sz w:val="21"/>
                <w:szCs w:val="21"/>
                <w:lang w:val="uk-UA"/>
              </w:rPr>
              <w:t>них</w:t>
            </w:r>
            <w:r w:rsidR="00EC0308">
              <w:rPr>
                <w:rFonts w:ascii="Arial" w:hAnsi="Arial" w:cs="Arial"/>
                <w:bCs/>
                <w:color w:val="000000"/>
                <w:spacing w:val="-4"/>
                <w:sz w:val="21"/>
                <w:szCs w:val="21"/>
                <w:lang w:val="uk-UA"/>
              </w:rPr>
              <w:t xml:space="preserve"> </w:t>
            </w:r>
            <w:r w:rsidRPr="00185013">
              <w:rPr>
                <w:rFonts w:ascii="Arial" w:hAnsi="Arial" w:cs="Arial"/>
                <w:bCs/>
                <w:color w:val="000000"/>
                <w:sz w:val="21"/>
                <w:szCs w:val="21"/>
                <w:lang w:val="uk-UA"/>
              </w:rPr>
              <w:t>горищ</w:t>
            </w:r>
          </w:p>
        </w:tc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47B2" w:rsidRPr="00185013" w:rsidRDefault="006447B2" w:rsidP="00C41108">
            <w:pPr>
              <w:shd w:val="clear" w:color="auto" w:fill="FFFFFF"/>
              <w:suppressAutoHyphens/>
              <w:ind w:left="102" w:right="-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85013">
              <w:rPr>
                <w:rFonts w:ascii="Arial" w:hAnsi="Arial" w:cs="Arial"/>
                <w:bCs/>
                <w:color w:val="000000"/>
                <w:spacing w:val="-3"/>
                <w:sz w:val="21"/>
                <w:szCs w:val="21"/>
                <w:lang w:val="uk-UA"/>
              </w:rPr>
              <w:t xml:space="preserve">Перекриття, що межують із зовнішнім повітрям, над </w:t>
            </w:r>
            <w:r w:rsidRPr="00185013">
              <w:rPr>
                <w:rFonts w:ascii="Arial" w:hAnsi="Arial" w:cs="Arial"/>
                <w:bCs/>
                <w:color w:val="000000"/>
                <w:spacing w:val="-4"/>
                <w:sz w:val="21"/>
                <w:szCs w:val="21"/>
                <w:lang w:val="uk-UA"/>
              </w:rPr>
              <w:t>неопалюваними</w:t>
            </w:r>
            <w:r w:rsidRPr="00185013">
              <w:rPr>
                <w:rFonts w:ascii="Arial" w:hAnsi="Arial" w:cs="Arial"/>
                <w:bCs/>
                <w:color w:val="000000"/>
                <w:spacing w:val="-3"/>
                <w:sz w:val="21"/>
                <w:szCs w:val="21"/>
                <w:lang w:val="uk-UA"/>
              </w:rPr>
              <w:t xml:space="preserve"> підвалами </w:t>
            </w:r>
            <w:r w:rsidRPr="00185013">
              <w:rPr>
                <w:rFonts w:ascii="Arial" w:hAnsi="Arial" w:cs="Arial"/>
                <w:bCs/>
                <w:spacing w:val="-3"/>
                <w:sz w:val="21"/>
                <w:szCs w:val="21"/>
                <w:lang w:val="uk-UA"/>
              </w:rPr>
              <w:t>та підлог на ґрунті в опалюваних приміщеннях</w:t>
            </w:r>
          </w:p>
        </w:tc>
      </w:tr>
      <w:tr w:rsidR="006447B2" w:rsidRPr="00185013" w:rsidTr="00C41108">
        <w:trPr>
          <w:trHeight w:val="714"/>
          <w:jc w:val="center"/>
        </w:trPr>
        <w:tc>
          <w:tcPr>
            <w:tcW w:w="40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90B6C" w:rsidRPr="00185013" w:rsidRDefault="006447B2" w:rsidP="00C41108">
            <w:pPr>
              <w:shd w:val="clear" w:color="auto" w:fill="FFFFFF"/>
              <w:suppressAutoHyphens/>
              <w:ind w:left="102" w:right="90"/>
              <w:jc w:val="both"/>
              <w:rPr>
                <w:rFonts w:ascii="Arial" w:hAnsi="Arial" w:cs="Arial"/>
                <w:spacing w:val="1"/>
                <w:sz w:val="21"/>
                <w:szCs w:val="21"/>
                <w:lang w:val="uk-UA"/>
              </w:rPr>
            </w:pPr>
            <w:r w:rsidRPr="00185013">
              <w:rPr>
                <w:rFonts w:ascii="Arial" w:hAnsi="Arial" w:cs="Arial"/>
                <w:spacing w:val="1"/>
                <w:sz w:val="21"/>
                <w:szCs w:val="21"/>
                <w:lang w:val="uk-UA"/>
              </w:rPr>
              <w:t xml:space="preserve"> Житлові будівлі та будівлі закладів дошкільної освіти, закладів освіти та закладів охорони здоров’я 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47B2" w:rsidRPr="00185013" w:rsidRDefault="006447B2" w:rsidP="00C41108">
            <w:pPr>
              <w:shd w:val="clear" w:color="auto" w:fill="FFFFFF"/>
              <w:suppressAutoHyphens/>
              <w:spacing w:line="276" w:lineRule="auto"/>
              <w:ind w:left="102" w:right="-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85013">
              <w:rPr>
                <w:rFonts w:ascii="Arial" w:hAnsi="Arial" w:cs="Arial"/>
                <w:bCs/>
                <w:sz w:val="21"/>
                <w:szCs w:val="21"/>
              </w:rPr>
              <w:t>4,0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47B2" w:rsidRPr="00185013" w:rsidRDefault="006447B2" w:rsidP="00C41108">
            <w:pPr>
              <w:shd w:val="clear" w:color="auto" w:fill="FFFFFF"/>
              <w:suppressAutoHyphens/>
              <w:spacing w:line="276" w:lineRule="auto"/>
              <w:ind w:left="102" w:right="-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85013">
              <w:rPr>
                <w:rFonts w:ascii="Arial" w:hAnsi="Arial" w:cs="Arial"/>
                <w:bCs/>
                <w:sz w:val="21"/>
                <w:szCs w:val="21"/>
              </w:rPr>
              <w:t>3,0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47B2" w:rsidRPr="00185013" w:rsidRDefault="006447B2" w:rsidP="00C41108">
            <w:pPr>
              <w:shd w:val="clear" w:color="auto" w:fill="FFFFFF"/>
              <w:suppressAutoHyphens/>
              <w:spacing w:line="276" w:lineRule="auto"/>
              <w:ind w:left="102" w:right="-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85013">
              <w:rPr>
                <w:rFonts w:ascii="Arial" w:hAnsi="Arial" w:cs="Arial"/>
                <w:bCs/>
                <w:sz w:val="21"/>
                <w:szCs w:val="21"/>
              </w:rPr>
              <w:t>2,0</w:t>
            </w:r>
          </w:p>
        </w:tc>
      </w:tr>
      <w:tr w:rsidR="00690B6C" w:rsidRPr="00185013" w:rsidTr="00C41108">
        <w:trPr>
          <w:trHeight w:val="176"/>
          <w:jc w:val="center"/>
        </w:trPr>
        <w:tc>
          <w:tcPr>
            <w:tcW w:w="40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90B6C" w:rsidRPr="00185013" w:rsidRDefault="00690B6C" w:rsidP="00C41108">
            <w:pPr>
              <w:shd w:val="clear" w:color="auto" w:fill="FFFFFF"/>
              <w:suppressAutoHyphens/>
              <w:ind w:left="54" w:right="90"/>
              <w:jc w:val="both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185013">
              <w:rPr>
                <w:rFonts w:ascii="Arial" w:hAnsi="Arial" w:cs="Arial"/>
                <w:spacing w:val="1"/>
                <w:sz w:val="21"/>
                <w:szCs w:val="21"/>
                <w:lang w:val="uk-UA"/>
              </w:rPr>
              <w:t xml:space="preserve">Нежитлові будівлі, крім зазначених вище, </w:t>
            </w:r>
            <w:r w:rsidRPr="00185013">
              <w:rPr>
                <w:rFonts w:ascii="Arial" w:hAnsi="Arial" w:cs="Arial"/>
                <w:spacing w:val="2"/>
                <w:sz w:val="21"/>
                <w:szCs w:val="21"/>
                <w:lang w:val="uk-UA"/>
              </w:rPr>
              <w:t>адміністративні та побутові, за винятком приміщень з вологим або мокрим режимом експлуатації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0B6C" w:rsidRPr="00185013" w:rsidRDefault="00690B6C" w:rsidP="00C41108">
            <w:pPr>
              <w:shd w:val="clear" w:color="auto" w:fill="FFFFFF"/>
              <w:suppressAutoHyphens/>
              <w:spacing w:line="276" w:lineRule="auto"/>
              <w:ind w:left="102" w:right="-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85013">
              <w:rPr>
                <w:rFonts w:ascii="Arial" w:hAnsi="Arial" w:cs="Arial"/>
                <w:bCs/>
                <w:sz w:val="21"/>
                <w:szCs w:val="21"/>
              </w:rPr>
              <w:t>5,0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0B6C" w:rsidRPr="00185013" w:rsidRDefault="00690B6C" w:rsidP="00C41108">
            <w:pPr>
              <w:shd w:val="clear" w:color="auto" w:fill="FFFFFF"/>
              <w:suppressAutoHyphens/>
              <w:spacing w:line="276" w:lineRule="auto"/>
              <w:ind w:left="102" w:right="-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85013">
              <w:rPr>
                <w:rFonts w:ascii="Arial" w:hAnsi="Arial" w:cs="Arial"/>
                <w:bCs/>
                <w:sz w:val="21"/>
                <w:szCs w:val="21"/>
              </w:rPr>
              <w:t>4,0</w:t>
            </w:r>
          </w:p>
        </w:tc>
        <w:tc>
          <w:tcPr>
            <w:tcW w:w="218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0B6C" w:rsidRPr="00185013" w:rsidRDefault="00690B6C" w:rsidP="00C41108">
            <w:pPr>
              <w:shd w:val="clear" w:color="auto" w:fill="FFFFFF"/>
              <w:suppressAutoHyphens/>
              <w:spacing w:line="276" w:lineRule="auto"/>
              <w:ind w:left="102" w:right="-2"/>
              <w:jc w:val="center"/>
              <w:rPr>
                <w:rFonts w:ascii="Arial" w:hAnsi="Arial" w:cs="Arial"/>
                <w:bCs/>
                <w:sz w:val="21"/>
                <w:szCs w:val="21"/>
                <w:lang w:val="uk-UA"/>
              </w:rPr>
            </w:pPr>
            <w:r w:rsidRPr="00185013">
              <w:rPr>
                <w:rFonts w:ascii="Arial" w:hAnsi="Arial" w:cs="Arial"/>
                <w:bCs/>
                <w:sz w:val="21"/>
                <w:szCs w:val="21"/>
                <w:lang w:val="uk-UA"/>
              </w:rPr>
              <w:t>2,5</w:t>
            </w:r>
          </w:p>
        </w:tc>
      </w:tr>
      <w:tr w:rsidR="00690B6C" w:rsidRPr="00185013" w:rsidTr="00C41108">
        <w:trPr>
          <w:trHeight w:val="180"/>
          <w:jc w:val="center"/>
        </w:trPr>
        <w:tc>
          <w:tcPr>
            <w:tcW w:w="40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90B6C" w:rsidRPr="00185013" w:rsidRDefault="00690B6C" w:rsidP="00C41108">
            <w:pPr>
              <w:shd w:val="clear" w:color="auto" w:fill="FFFFFF"/>
              <w:suppressAutoHyphens/>
              <w:ind w:left="102" w:right="9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85013">
              <w:rPr>
                <w:rFonts w:ascii="Arial" w:hAnsi="Arial" w:cs="Arial"/>
                <w:sz w:val="21"/>
                <w:szCs w:val="21"/>
                <w:lang w:val="uk-UA"/>
              </w:rPr>
              <w:t xml:space="preserve">Виробничі будівлі з сухим та нормальним </w:t>
            </w:r>
            <w:r w:rsidRPr="00185013">
              <w:rPr>
                <w:rFonts w:ascii="Arial" w:hAnsi="Arial" w:cs="Arial"/>
                <w:spacing w:val="3"/>
                <w:sz w:val="21"/>
                <w:szCs w:val="21"/>
                <w:lang w:val="uk-UA"/>
              </w:rPr>
              <w:t>режимом експлуатації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0B6C" w:rsidRPr="00185013" w:rsidRDefault="00690B6C" w:rsidP="00C41108">
            <w:pPr>
              <w:shd w:val="clear" w:color="auto" w:fill="FFFFFF"/>
              <w:suppressAutoHyphens/>
              <w:spacing w:line="276" w:lineRule="auto"/>
              <w:ind w:right="-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85013">
              <w:rPr>
                <w:rFonts w:ascii="Arial" w:hAnsi="Arial" w:cs="Arial"/>
                <w:bCs/>
                <w:sz w:val="21"/>
                <w:szCs w:val="21"/>
              </w:rPr>
              <w:t>7,0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0B6C" w:rsidRPr="00185013" w:rsidRDefault="00690B6C" w:rsidP="00C41108">
            <w:pPr>
              <w:shd w:val="clear" w:color="auto" w:fill="FFFFFF"/>
              <w:suppressAutoHyphens/>
              <w:spacing w:line="276" w:lineRule="auto"/>
              <w:ind w:right="-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85013">
              <w:rPr>
                <w:rFonts w:ascii="Arial" w:hAnsi="Arial" w:cs="Arial"/>
                <w:bCs/>
                <w:sz w:val="21"/>
                <w:szCs w:val="21"/>
              </w:rPr>
              <w:t>5,0</w:t>
            </w:r>
          </w:p>
        </w:tc>
        <w:tc>
          <w:tcPr>
            <w:tcW w:w="218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0B6C" w:rsidRPr="00185013" w:rsidRDefault="00690B6C" w:rsidP="00C41108">
            <w:pPr>
              <w:shd w:val="clear" w:color="auto" w:fill="FFFFFF"/>
              <w:suppressAutoHyphens/>
              <w:spacing w:line="276" w:lineRule="auto"/>
              <w:ind w:left="102" w:right="-2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690B6C" w:rsidRPr="00185013" w:rsidTr="00C41108">
        <w:trPr>
          <w:trHeight w:val="135"/>
          <w:jc w:val="center"/>
        </w:trPr>
        <w:tc>
          <w:tcPr>
            <w:tcW w:w="40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90B6C" w:rsidRPr="00185013" w:rsidRDefault="00690B6C" w:rsidP="00C41108">
            <w:pPr>
              <w:shd w:val="clear" w:color="auto" w:fill="FFFFFF"/>
              <w:suppressAutoHyphens/>
              <w:ind w:left="102" w:right="9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85013">
              <w:rPr>
                <w:rFonts w:ascii="Arial" w:hAnsi="Arial" w:cs="Arial"/>
                <w:sz w:val="21"/>
                <w:szCs w:val="21"/>
                <w:lang w:val="uk-UA"/>
              </w:rPr>
              <w:t xml:space="preserve">Виробничі будівлі з вологим та мокрим </w:t>
            </w:r>
            <w:r w:rsidRPr="00185013">
              <w:rPr>
                <w:rFonts w:ascii="Arial" w:hAnsi="Arial" w:cs="Arial"/>
                <w:spacing w:val="3"/>
                <w:sz w:val="21"/>
                <w:szCs w:val="21"/>
                <w:lang w:val="uk-UA"/>
              </w:rPr>
              <w:t>режимом експлуатації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0B6C" w:rsidRPr="00185013" w:rsidRDefault="00C36EC2" w:rsidP="00C41108">
            <w:pPr>
              <w:shd w:val="clear" w:color="auto" w:fill="FFFFFF"/>
              <w:suppressAutoHyphens/>
              <w:spacing w:line="276" w:lineRule="auto"/>
              <w:ind w:right="-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85013">
              <w:rPr>
                <w:rFonts w:ascii="Arial" w:hAnsi="Arial" w:cs="Arial"/>
                <w:iCs/>
                <w:sz w:val="21"/>
                <w:szCs w:val="21"/>
              </w:rPr>
              <w:t>θ</w:t>
            </w:r>
            <w:proofErr w:type="spellStart"/>
            <w:r w:rsidRPr="00185013">
              <w:rPr>
                <w:rFonts w:ascii="Arial" w:hAnsi="Arial" w:cs="Arial"/>
                <w:iCs/>
                <w:sz w:val="21"/>
                <w:szCs w:val="21"/>
                <w:vertAlign w:val="subscript"/>
                <w:lang w:val="en-US"/>
              </w:rPr>
              <w:t>int</w:t>
            </w:r>
            <w:proofErr w:type="spellEnd"/>
            <w:r w:rsidR="00690B6C" w:rsidRPr="00185013">
              <w:rPr>
                <w:rFonts w:ascii="Arial" w:hAnsi="Arial" w:cs="Arial"/>
                <w:bCs/>
                <w:i/>
                <w:iCs/>
                <w:spacing w:val="1"/>
                <w:sz w:val="21"/>
                <w:szCs w:val="21"/>
                <w:lang w:val="en-US"/>
              </w:rPr>
              <w:t xml:space="preserve">- </w:t>
            </w:r>
            <w:r w:rsidRPr="00185013">
              <w:rPr>
                <w:rFonts w:ascii="Arial" w:hAnsi="Arial" w:cs="Arial"/>
                <w:sz w:val="21"/>
                <w:szCs w:val="21"/>
                <w:lang w:val="uk-UA"/>
              </w:rPr>
              <w:t>θ</w:t>
            </w:r>
            <w:r w:rsidRPr="00185013">
              <w:rPr>
                <w:rFonts w:ascii="Arial" w:hAnsi="Arial" w:cs="Arial"/>
                <w:iCs/>
                <w:sz w:val="21"/>
                <w:szCs w:val="21"/>
                <w:vertAlign w:val="subscript"/>
                <w:lang w:val="en-US"/>
              </w:rPr>
              <w:t>D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0B6C" w:rsidRPr="00185013" w:rsidRDefault="00690B6C" w:rsidP="00C41108">
            <w:pPr>
              <w:shd w:val="clear" w:color="auto" w:fill="FFFFFF"/>
              <w:suppressAutoHyphens/>
              <w:spacing w:line="276" w:lineRule="auto"/>
              <w:ind w:right="-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85013">
              <w:rPr>
                <w:rFonts w:ascii="Arial" w:hAnsi="Arial" w:cs="Arial"/>
                <w:bCs/>
                <w:spacing w:val="1"/>
                <w:sz w:val="21"/>
                <w:szCs w:val="21"/>
              </w:rPr>
              <w:t xml:space="preserve">0,8 </w:t>
            </w:r>
            <w:r w:rsidRPr="00185013">
              <w:rPr>
                <w:rFonts w:ascii="Arial" w:hAnsi="Arial" w:cs="Arial"/>
                <w:bCs/>
                <w:iCs/>
                <w:spacing w:val="1"/>
                <w:sz w:val="21"/>
                <w:szCs w:val="21"/>
                <w:lang w:val="en-US"/>
              </w:rPr>
              <w:t>(</w:t>
            </w:r>
            <w:r w:rsidR="00C36EC2" w:rsidRPr="00185013">
              <w:rPr>
                <w:rFonts w:ascii="Arial" w:hAnsi="Arial" w:cs="Arial"/>
                <w:iCs/>
                <w:sz w:val="21"/>
                <w:szCs w:val="21"/>
              </w:rPr>
              <w:t>θ</w:t>
            </w:r>
            <w:proofErr w:type="spellStart"/>
            <w:r w:rsidR="00C36EC2" w:rsidRPr="00185013">
              <w:rPr>
                <w:rFonts w:ascii="Arial" w:hAnsi="Arial" w:cs="Arial"/>
                <w:iCs/>
                <w:sz w:val="21"/>
                <w:szCs w:val="21"/>
                <w:vertAlign w:val="subscript"/>
                <w:lang w:val="en-US"/>
              </w:rPr>
              <w:t>int</w:t>
            </w:r>
            <w:proofErr w:type="spellEnd"/>
            <w:r w:rsidRPr="00185013">
              <w:rPr>
                <w:rFonts w:ascii="Arial" w:hAnsi="Arial" w:cs="Arial"/>
                <w:bCs/>
                <w:i/>
                <w:iCs/>
                <w:spacing w:val="1"/>
                <w:sz w:val="21"/>
                <w:szCs w:val="21"/>
                <w:lang w:val="en-US"/>
              </w:rPr>
              <w:t xml:space="preserve"> - </w:t>
            </w:r>
            <w:r w:rsidR="00C36EC2" w:rsidRPr="00185013">
              <w:rPr>
                <w:rFonts w:ascii="Arial" w:hAnsi="Arial" w:cs="Arial"/>
                <w:sz w:val="21"/>
                <w:szCs w:val="21"/>
                <w:lang w:val="uk-UA"/>
              </w:rPr>
              <w:t>θ</w:t>
            </w:r>
            <w:r w:rsidR="00C36EC2" w:rsidRPr="00185013">
              <w:rPr>
                <w:rFonts w:ascii="Arial" w:hAnsi="Arial" w:cs="Arial"/>
                <w:iCs/>
                <w:sz w:val="21"/>
                <w:szCs w:val="21"/>
                <w:vertAlign w:val="subscript"/>
                <w:lang w:val="en-US"/>
              </w:rPr>
              <w:t>D</w:t>
            </w:r>
            <w:r w:rsidRPr="00185013">
              <w:rPr>
                <w:rFonts w:ascii="Arial" w:hAnsi="Arial" w:cs="Arial"/>
                <w:bCs/>
                <w:iCs/>
                <w:spacing w:val="1"/>
                <w:sz w:val="21"/>
                <w:szCs w:val="21"/>
                <w:lang w:val="en-US"/>
              </w:rPr>
              <w:t>)</w:t>
            </w:r>
          </w:p>
        </w:tc>
        <w:tc>
          <w:tcPr>
            <w:tcW w:w="218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0B6C" w:rsidRPr="00185013" w:rsidRDefault="00690B6C" w:rsidP="00C41108">
            <w:pPr>
              <w:shd w:val="clear" w:color="auto" w:fill="FFFFFF"/>
              <w:suppressAutoHyphens/>
              <w:spacing w:line="276" w:lineRule="auto"/>
              <w:ind w:left="102" w:right="-2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690B6C" w:rsidRPr="00185013" w:rsidTr="00C41108">
        <w:trPr>
          <w:trHeight w:val="194"/>
          <w:jc w:val="center"/>
        </w:trPr>
        <w:tc>
          <w:tcPr>
            <w:tcW w:w="40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0B6C" w:rsidRPr="00185013" w:rsidRDefault="00690B6C" w:rsidP="00C41108">
            <w:pPr>
              <w:rPr>
                <w:rFonts w:ascii="Arial" w:hAnsi="Arial" w:cs="Arial"/>
                <w:spacing w:val="1"/>
                <w:sz w:val="21"/>
                <w:szCs w:val="21"/>
                <w:lang w:val="uk-UA"/>
              </w:rPr>
            </w:pPr>
            <w:r w:rsidRPr="00185013">
              <w:rPr>
                <w:rFonts w:ascii="Arial" w:hAnsi="Arial" w:cs="Arial"/>
                <w:spacing w:val="1"/>
                <w:sz w:val="21"/>
                <w:szCs w:val="21"/>
                <w:lang w:val="uk-UA"/>
              </w:rPr>
              <w:t xml:space="preserve"> Виробничі будівлі з надлишками тепла (більше ніж 23 Вт/м</w:t>
            </w:r>
            <w:r w:rsidRPr="00185013">
              <w:rPr>
                <w:rFonts w:ascii="Arial" w:hAnsi="Arial" w:cs="Arial"/>
                <w:spacing w:val="1"/>
                <w:sz w:val="21"/>
                <w:szCs w:val="21"/>
                <w:vertAlign w:val="superscript"/>
                <w:lang w:val="uk-UA"/>
              </w:rPr>
              <w:t>3</w:t>
            </w:r>
            <w:r w:rsidRPr="00185013">
              <w:rPr>
                <w:rFonts w:ascii="Arial" w:hAnsi="Arial" w:cs="Arial"/>
                <w:spacing w:val="1"/>
                <w:sz w:val="21"/>
                <w:szCs w:val="21"/>
                <w:lang w:val="uk-UA"/>
              </w:rPr>
              <w:t>)</w:t>
            </w:r>
            <w:r w:rsidRPr="00185013">
              <w:rPr>
                <w:rFonts w:ascii="Arial" w:hAnsi="Arial" w:cs="Arial"/>
                <w:spacing w:val="1"/>
                <w:sz w:val="21"/>
                <w:szCs w:val="21"/>
                <w:lang w:val="uk-UA"/>
              </w:rPr>
              <w:tab/>
            </w:r>
            <w:r w:rsidRPr="00185013">
              <w:rPr>
                <w:rFonts w:ascii="Arial" w:hAnsi="Arial" w:cs="Arial"/>
                <w:spacing w:val="1"/>
                <w:sz w:val="21"/>
                <w:szCs w:val="21"/>
                <w:lang w:val="uk-UA"/>
              </w:rPr>
              <w:tab/>
            </w:r>
          </w:p>
        </w:tc>
        <w:tc>
          <w:tcPr>
            <w:tcW w:w="16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0B6C" w:rsidRPr="00185013" w:rsidRDefault="00690B6C" w:rsidP="00C41108">
            <w:pPr>
              <w:shd w:val="clear" w:color="auto" w:fill="FFFFFF"/>
              <w:suppressAutoHyphens/>
              <w:spacing w:line="276" w:lineRule="auto"/>
              <w:ind w:left="102" w:right="-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85013">
              <w:rPr>
                <w:rFonts w:ascii="Arial" w:hAnsi="Arial" w:cs="Arial"/>
                <w:spacing w:val="1"/>
                <w:sz w:val="21"/>
                <w:szCs w:val="21"/>
                <w:lang w:val="uk-UA"/>
              </w:rPr>
              <w:t>12</w:t>
            </w:r>
            <w:r w:rsidRPr="00185013">
              <w:rPr>
                <w:rFonts w:ascii="Arial" w:hAnsi="Arial" w:cs="Arial"/>
                <w:spacing w:val="1"/>
                <w:sz w:val="21"/>
                <w:szCs w:val="21"/>
                <w:lang w:val="uk-UA"/>
              </w:rPr>
              <w:tab/>
            </w:r>
          </w:p>
        </w:tc>
        <w:tc>
          <w:tcPr>
            <w:tcW w:w="18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0B6C" w:rsidRPr="00185013" w:rsidRDefault="00690B6C" w:rsidP="00C41108">
            <w:pPr>
              <w:shd w:val="clear" w:color="auto" w:fill="FFFFFF"/>
              <w:suppressAutoHyphens/>
              <w:spacing w:line="276" w:lineRule="auto"/>
              <w:ind w:left="102" w:right="-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85013">
              <w:rPr>
                <w:rFonts w:ascii="Arial" w:hAnsi="Arial" w:cs="Arial"/>
                <w:spacing w:val="1"/>
                <w:sz w:val="21"/>
                <w:szCs w:val="21"/>
                <w:lang w:val="uk-UA"/>
              </w:rPr>
              <w:t>12</w:t>
            </w:r>
          </w:p>
        </w:tc>
        <w:tc>
          <w:tcPr>
            <w:tcW w:w="218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0B6C" w:rsidRPr="00185013" w:rsidRDefault="00690B6C" w:rsidP="00C41108">
            <w:pPr>
              <w:shd w:val="clear" w:color="auto" w:fill="FFFFFF"/>
              <w:suppressAutoHyphens/>
              <w:spacing w:line="276" w:lineRule="auto"/>
              <w:ind w:left="102" w:right="-2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C41108" w:rsidTr="00C411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26"/>
          <w:jc w:val="center"/>
        </w:trPr>
        <w:tc>
          <w:tcPr>
            <w:tcW w:w="9830" w:type="dxa"/>
            <w:gridSpan w:val="4"/>
          </w:tcPr>
          <w:p w:rsidR="00D11176" w:rsidRDefault="00C41108" w:rsidP="00D11176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hAnsi="Arial" w:cs="Arial"/>
                <w:iCs/>
                <w:sz w:val="18"/>
                <w:szCs w:val="18"/>
                <w:lang w:val="uk-UA"/>
              </w:rPr>
            </w:pPr>
            <w:r w:rsidRPr="00861A67">
              <w:rPr>
                <w:rFonts w:ascii="Arial" w:hAnsi="Arial" w:cs="Arial"/>
                <w:b/>
                <w:sz w:val="18"/>
                <w:szCs w:val="18"/>
                <w:lang w:val="uk-UA"/>
              </w:rPr>
              <w:t>Примітка.</w:t>
            </w:r>
            <w:r w:rsidR="00861A67" w:rsidRPr="00861A67">
              <w:rPr>
                <w:rFonts w:ascii="Arial" w:hAnsi="Arial" w:cs="Arial"/>
                <w:iCs/>
                <w:sz w:val="18"/>
                <w:szCs w:val="18"/>
              </w:rPr>
              <w:t xml:space="preserve"> θ</w:t>
            </w:r>
            <w:proofErr w:type="spellStart"/>
            <w:r w:rsidR="00861A67" w:rsidRPr="00861A67">
              <w:rPr>
                <w:rFonts w:ascii="Arial" w:hAnsi="Arial" w:cs="Arial"/>
                <w:iCs/>
                <w:sz w:val="18"/>
                <w:szCs w:val="18"/>
                <w:vertAlign w:val="subscript"/>
                <w:lang w:val="en-US"/>
              </w:rPr>
              <w:t>int</w:t>
            </w:r>
            <w:proofErr w:type="spellEnd"/>
            <w:r w:rsidR="00EC0308">
              <w:rPr>
                <w:rFonts w:ascii="Arial" w:hAnsi="Arial" w:cs="Arial"/>
                <w:iCs/>
                <w:sz w:val="18"/>
                <w:szCs w:val="18"/>
                <w:vertAlign w:val="subscript"/>
                <w:lang w:val="uk-UA"/>
              </w:rPr>
              <w:t xml:space="preserve"> </w:t>
            </w:r>
            <w:r w:rsidR="00AC19F6">
              <w:rPr>
                <w:rFonts w:ascii="Arial" w:hAnsi="Arial" w:cs="Arial"/>
                <w:iCs/>
                <w:sz w:val="18"/>
                <w:szCs w:val="18"/>
                <w:vertAlign w:val="subscript"/>
                <w:lang w:val="uk-UA"/>
              </w:rPr>
              <w:t xml:space="preserve">  - </w:t>
            </w:r>
            <w:r w:rsidR="00EC0308">
              <w:rPr>
                <w:rFonts w:ascii="Arial" w:hAnsi="Arial" w:cs="Arial"/>
                <w:iCs/>
                <w:sz w:val="18"/>
                <w:szCs w:val="18"/>
                <w:vertAlign w:val="subscript"/>
                <w:lang w:val="uk-UA"/>
              </w:rPr>
              <w:t xml:space="preserve"> </w:t>
            </w:r>
            <w:r w:rsidR="00861A67" w:rsidRPr="00861A67">
              <w:rPr>
                <w:rFonts w:ascii="Arial" w:hAnsi="Arial" w:cs="Arial"/>
                <w:iCs/>
                <w:sz w:val="18"/>
                <w:szCs w:val="18"/>
                <w:lang w:val="uk-UA"/>
              </w:rPr>
              <w:t>розрахункове</w:t>
            </w:r>
            <w:r w:rsidR="00AC19F6">
              <w:rPr>
                <w:rFonts w:ascii="Arial" w:hAnsi="Arial" w:cs="Arial"/>
                <w:iCs/>
                <w:sz w:val="18"/>
                <w:szCs w:val="18"/>
                <w:lang w:val="uk-UA"/>
              </w:rPr>
              <w:t xml:space="preserve"> </w:t>
            </w:r>
            <w:r w:rsidR="00861A67">
              <w:rPr>
                <w:rFonts w:ascii="Arial" w:hAnsi="Arial" w:cs="Arial"/>
                <w:iCs/>
                <w:sz w:val="18"/>
                <w:szCs w:val="18"/>
                <w:lang w:val="uk-UA"/>
              </w:rPr>
              <w:t>значення температури внутрішнього повітря,</w:t>
            </w:r>
            <w:r w:rsidR="001751AB">
              <w:rPr>
                <w:rFonts w:ascii="Arial" w:hAnsi="Arial" w:cs="Arial"/>
                <w:iCs/>
                <w:sz w:val="18"/>
                <w:szCs w:val="18"/>
                <w:lang w:val="uk-UA"/>
              </w:rPr>
              <w:t xml:space="preserve"> </w:t>
            </w:r>
            <w:r w:rsidR="00861A67">
              <w:rPr>
                <w:rFonts w:ascii="Arial" w:hAnsi="Arial" w:cs="Arial"/>
                <w:iCs/>
                <w:sz w:val="18"/>
                <w:szCs w:val="18"/>
                <w:lang w:val="uk-UA"/>
              </w:rPr>
              <w:t xml:space="preserve">що визначається згідно з </w:t>
            </w:r>
          </w:p>
          <w:p w:rsidR="00C41108" w:rsidRPr="00861A67" w:rsidRDefault="00D11176" w:rsidP="00D11176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uk-UA"/>
              </w:rPr>
              <w:t xml:space="preserve">                       </w:t>
            </w:r>
            <w:r w:rsidR="00675E95">
              <w:rPr>
                <w:rFonts w:ascii="Arial" w:hAnsi="Arial" w:cs="Arial"/>
                <w:iCs/>
                <w:sz w:val="18"/>
                <w:szCs w:val="18"/>
                <w:lang w:val="uk-UA"/>
              </w:rPr>
              <w:t>т</w:t>
            </w:r>
            <w:r w:rsidR="00861A67">
              <w:rPr>
                <w:rFonts w:ascii="Arial" w:hAnsi="Arial" w:cs="Arial"/>
                <w:iCs/>
                <w:sz w:val="18"/>
                <w:szCs w:val="18"/>
                <w:lang w:val="uk-UA"/>
              </w:rPr>
              <w:t>а</w:t>
            </w:r>
            <w:r w:rsidR="00A847B0">
              <w:rPr>
                <w:rFonts w:ascii="Arial" w:hAnsi="Arial" w:cs="Arial"/>
                <w:iCs/>
                <w:sz w:val="18"/>
                <w:szCs w:val="18"/>
                <w:lang w:val="uk-UA"/>
              </w:rPr>
              <w:t>блицею Б.2 додатка</w:t>
            </w:r>
            <w:r>
              <w:rPr>
                <w:rFonts w:ascii="Arial" w:hAnsi="Arial" w:cs="Arial"/>
                <w:iCs/>
                <w:sz w:val="18"/>
                <w:szCs w:val="18"/>
                <w:lang w:val="uk-UA"/>
              </w:rPr>
              <w:t xml:space="preserve"> Б</w:t>
            </w:r>
            <w:r w:rsidR="001751AB">
              <w:rPr>
                <w:rFonts w:ascii="Arial" w:hAnsi="Arial" w:cs="Arial"/>
                <w:iCs/>
                <w:sz w:val="18"/>
                <w:szCs w:val="18"/>
                <w:lang w:val="uk-UA"/>
              </w:rPr>
              <w:t>.</w:t>
            </w:r>
          </w:p>
        </w:tc>
      </w:tr>
    </w:tbl>
    <w:p w:rsidR="00A12379" w:rsidRPr="00185013" w:rsidRDefault="00B704AC" w:rsidP="00D11176">
      <w:pPr>
        <w:widowControl w:val="0"/>
        <w:shd w:val="clear" w:color="auto" w:fill="FFFFFF"/>
        <w:tabs>
          <w:tab w:val="left" w:pos="1276"/>
        </w:tabs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rFonts w:ascii="Arial" w:hAnsi="Arial" w:cs="Arial"/>
          <w:color w:val="FF0000"/>
          <w:sz w:val="21"/>
          <w:szCs w:val="21"/>
          <w:lang w:val="uk-UA"/>
        </w:rPr>
      </w:pPr>
      <w:r w:rsidRPr="00185013">
        <w:rPr>
          <w:rFonts w:ascii="Arial" w:hAnsi="Arial" w:cs="Arial"/>
          <w:b/>
          <w:sz w:val="21"/>
          <w:szCs w:val="21"/>
          <w:lang w:val="uk-UA"/>
        </w:rPr>
        <w:t>5</w:t>
      </w:r>
      <w:r w:rsidR="00325DE4" w:rsidRPr="00185013">
        <w:rPr>
          <w:rFonts w:ascii="Arial" w:hAnsi="Arial" w:cs="Arial"/>
          <w:b/>
          <w:sz w:val="21"/>
          <w:szCs w:val="21"/>
          <w:lang w:val="uk-UA"/>
        </w:rPr>
        <w:t>.</w:t>
      </w:r>
      <w:r w:rsidR="00B27F52" w:rsidRPr="00185013">
        <w:rPr>
          <w:rFonts w:ascii="Arial" w:hAnsi="Arial" w:cs="Arial"/>
          <w:b/>
          <w:sz w:val="21"/>
          <w:szCs w:val="21"/>
          <w:lang w:val="uk-UA"/>
        </w:rPr>
        <w:t>5</w:t>
      </w:r>
      <w:r w:rsidR="00325DE4" w:rsidRPr="00185013">
        <w:rPr>
          <w:rFonts w:ascii="Arial" w:hAnsi="Arial" w:cs="Arial"/>
          <w:b/>
          <w:sz w:val="21"/>
          <w:szCs w:val="21"/>
          <w:lang w:val="uk-UA"/>
        </w:rPr>
        <w:t xml:space="preserve">.2 </w:t>
      </w:r>
      <w:r w:rsidR="00A12379" w:rsidRPr="00185013">
        <w:rPr>
          <w:rFonts w:ascii="Arial" w:hAnsi="Arial" w:cs="Arial"/>
          <w:sz w:val="21"/>
          <w:szCs w:val="21"/>
          <w:lang w:val="uk-UA"/>
        </w:rPr>
        <w:t xml:space="preserve">Мінімально допустиме значення температури на внутрішній поверхні, </w:t>
      </w:r>
      <w:r w:rsidR="00C36EC2" w:rsidRPr="00185013">
        <w:rPr>
          <w:rFonts w:ascii="Arial" w:hAnsi="Arial" w:cs="Arial"/>
          <w:iCs/>
          <w:sz w:val="21"/>
          <w:szCs w:val="21"/>
        </w:rPr>
        <w:t>θ</w:t>
      </w:r>
      <w:proofErr w:type="spellStart"/>
      <w:r w:rsidR="00C36EC2" w:rsidRPr="00185013">
        <w:rPr>
          <w:rFonts w:ascii="Arial" w:hAnsi="Arial" w:cs="Arial"/>
          <w:iCs/>
          <w:sz w:val="21"/>
          <w:szCs w:val="21"/>
          <w:vertAlign w:val="subscript"/>
          <w:lang w:val="en-US"/>
        </w:rPr>
        <w:t>si</w:t>
      </w:r>
      <w:proofErr w:type="spellEnd"/>
      <w:r w:rsidR="00C36EC2" w:rsidRPr="00185013">
        <w:rPr>
          <w:rFonts w:ascii="Arial" w:hAnsi="Arial" w:cs="Arial"/>
          <w:sz w:val="21"/>
          <w:szCs w:val="21"/>
          <w:vertAlign w:val="subscript"/>
          <w:lang w:val="uk-UA"/>
        </w:rPr>
        <w:t>,</w:t>
      </w:r>
      <w:r w:rsidR="00C36EC2" w:rsidRPr="00185013">
        <w:rPr>
          <w:rFonts w:ascii="Arial" w:hAnsi="Arial" w:cs="Arial"/>
          <w:sz w:val="21"/>
          <w:szCs w:val="21"/>
          <w:vertAlign w:val="subscript"/>
          <w:lang w:val="en-US"/>
        </w:rPr>
        <w:t>min</w:t>
      </w:r>
      <w:r w:rsidR="00A12379" w:rsidRPr="00185013">
        <w:rPr>
          <w:rFonts w:ascii="Arial" w:hAnsi="Arial" w:cs="Arial"/>
          <w:sz w:val="21"/>
          <w:szCs w:val="21"/>
          <w:lang w:val="uk-UA"/>
        </w:rPr>
        <w:t>, світлопрозорих огороджувальних конструкцій житлових і громадських будівель при розрахункових значеннях температур зовнішнього та внутрішнього повітря</w:t>
      </w:r>
      <w:r w:rsidR="00E4412B" w:rsidRPr="00185013">
        <w:rPr>
          <w:rFonts w:ascii="Arial" w:hAnsi="Arial" w:cs="Arial"/>
          <w:sz w:val="21"/>
          <w:szCs w:val="21"/>
          <w:lang w:val="uk-UA"/>
        </w:rPr>
        <w:t xml:space="preserve"> та відносної вологості внутрішнього повітря</w:t>
      </w:r>
      <w:r w:rsidR="00E4412B" w:rsidRPr="00185013">
        <w:rPr>
          <w:rFonts w:ascii="Arial" w:hAnsi="Arial" w:cs="Arial"/>
          <w:iCs/>
          <w:sz w:val="21"/>
          <w:szCs w:val="21"/>
          <w:lang w:val="uk-UA"/>
        </w:rPr>
        <w:t>,</w:t>
      </w:r>
      <w:r w:rsidR="00A12379" w:rsidRPr="00185013">
        <w:rPr>
          <w:rFonts w:ascii="Arial" w:hAnsi="Arial" w:cs="Arial"/>
          <w:sz w:val="21"/>
          <w:szCs w:val="21"/>
          <w:lang w:val="uk-UA"/>
        </w:rPr>
        <w:t xml:space="preserve"> прийнятих згідно з додатком Б, повинно бути не менше ніж температура точки роси θ</w:t>
      </w:r>
      <w:r w:rsidR="00C36EC2" w:rsidRPr="00185013">
        <w:rPr>
          <w:rFonts w:ascii="Arial" w:hAnsi="Arial" w:cs="Arial"/>
          <w:iCs/>
          <w:sz w:val="21"/>
          <w:szCs w:val="21"/>
          <w:vertAlign w:val="subscript"/>
          <w:lang w:val="en-US"/>
        </w:rPr>
        <w:t>D</w:t>
      </w:r>
      <w:r w:rsidR="00A12379" w:rsidRPr="00185013">
        <w:rPr>
          <w:rFonts w:ascii="Arial" w:hAnsi="Arial" w:cs="Arial"/>
          <w:sz w:val="21"/>
          <w:szCs w:val="21"/>
          <w:lang w:val="uk-UA"/>
        </w:rPr>
        <w:t xml:space="preserve">, </w:t>
      </w:r>
      <w:r w:rsidR="00A12379" w:rsidRPr="00185013">
        <w:rPr>
          <w:rFonts w:ascii="Arial" w:hAnsi="Arial" w:cs="Arial"/>
          <w:iCs/>
          <w:sz w:val="21"/>
          <w:szCs w:val="21"/>
          <w:lang w:val="uk-UA"/>
        </w:rPr>
        <w:t>для</w:t>
      </w:r>
      <w:r w:rsidR="00A12379" w:rsidRPr="00185013">
        <w:rPr>
          <w:rFonts w:ascii="Arial" w:hAnsi="Arial" w:cs="Arial"/>
          <w:sz w:val="21"/>
          <w:szCs w:val="21"/>
          <w:lang w:val="uk-UA"/>
        </w:rPr>
        <w:t xml:space="preserve"> будівель промислового та сільськогосподарського призначення – не менше ніж 6ºС.</w:t>
      </w:r>
    </w:p>
    <w:p w:rsidR="001751AB" w:rsidRPr="001751AB" w:rsidRDefault="00B704AC" w:rsidP="00AC19F6">
      <w:pPr>
        <w:widowControl w:val="0"/>
        <w:shd w:val="clear" w:color="auto" w:fill="FFFFFF"/>
        <w:tabs>
          <w:tab w:val="left" w:pos="1276"/>
        </w:tabs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rFonts w:ascii="Arial" w:hAnsi="Arial" w:cs="Arial"/>
          <w:color w:val="000000"/>
          <w:spacing w:val="-2"/>
          <w:sz w:val="21"/>
          <w:szCs w:val="21"/>
          <w:lang w:val="uk-UA"/>
        </w:rPr>
      </w:pPr>
      <w:r w:rsidRPr="00185013">
        <w:rPr>
          <w:rFonts w:ascii="Arial" w:hAnsi="Arial" w:cs="Arial"/>
          <w:b/>
          <w:sz w:val="21"/>
          <w:szCs w:val="21"/>
          <w:lang w:val="uk-UA"/>
        </w:rPr>
        <w:t>5</w:t>
      </w:r>
      <w:r w:rsidR="00325DE4" w:rsidRPr="00185013">
        <w:rPr>
          <w:rFonts w:ascii="Arial" w:hAnsi="Arial" w:cs="Arial"/>
          <w:b/>
          <w:sz w:val="21"/>
          <w:szCs w:val="21"/>
          <w:lang w:val="uk-UA"/>
        </w:rPr>
        <w:t>.</w:t>
      </w:r>
      <w:r w:rsidR="00B27F52" w:rsidRPr="00185013">
        <w:rPr>
          <w:rFonts w:ascii="Arial" w:hAnsi="Arial" w:cs="Arial"/>
          <w:b/>
          <w:sz w:val="21"/>
          <w:szCs w:val="21"/>
          <w:lang w:val="uk-UA"/>
        </w:rPr>
        <w:t>6</w:t>
      </w:r>
      <w:r w:rsidR="00D11176">
        <w:rPr>
          <w:rFonts w:ascii="Arial" w:hAnsi="Arial" w:cs="Arial"/>
          <w:b/>
          <w:sz w:val="21"/>
          <w:szCs w:val="21"/>
          <w:lang w:val="uk-UA"/>
        </w:rPr>
        <w:t xml:space="preserve"> </w:t>
      </w:r>
      <w:r w:rsidR="00325DE4" w:rsidRPr="00185013">
        <w:rPr>
          <w:rFonts w:ascii="Arial" w:hAnsi="Arial" w:cs="Arial"/>
          <w:sz w:val="21"/>
          <w:szCs w:val="21"/>
          <w:lang w:val="uk-UA"/>
        </w:rPr>
        <w:t xml:space="preserve">Виконання умов згідно з </w:t>
      </w:r>
      <w:r w:rsidR="00325DE4" w:rsidRPr="00185013">
        <w:rPr>
          <w:rFonts w:ascii="Arial" w:hAnsi="Arial" w:cs="Arial"/>
          <w:color w:val="000000"/>
          <w:sz w:val="21"/>
          <w:szCs w:val="21"/>
          <w:lang w:val="uk-UA"/>
        </w:rPr>
        <w:t>формулами (</w:t>
      </w:r>
      <w:r w:rsidR="00E4412B" w:rsidRPr="00185013">
        <w:rPr>
          <w:rFonts w:ascii="Arial" w:hAnsi="Arial" w:cs="Arial"/>
          <w:sz w:val="21"/>
          <w:szCs w:val="21"/>
          <w:lang w:val="uk-UA"/>
        </w:rPr>
        <w:t>4</w:t>
      </w:r>
      <w:r w:rsidR="00325DE4" w:rsidRPr="00185013">
        <w:rPr>
          <w:rFonts w:ascii="Arial" w:hAnsi="Arial" w:cs="Arial"/>
          <w:sz w:val="21"/>
          <w:szCs w:val="21"/>
          <w:lang w:val="uk-UA"/>
        </w:rPr>
        <w:t>) - (</w:t>
      </w:r>
      <w:r w:rsidR="00E4412B" w:rsidRPr="00185013">
        <w:rPr>
          <w:rFonts w:ascii="Arial" w:hAnsi="Arial" w:cs="Arial"/>
          <w:sz w:val="21"/>
          <w:szCs w:val="21"/>
          <w:lang w:val="uk-UA"/>
        </w:rPr>
        <w:t>6</w:t>
      </w:r>
      <w:r w:rsidR="00325DE4" w:rsidRPr="00185013">
        <w:rPr>
          <w:rFonts w:ascii="Arial" w:hAnsi="Arial" w:cs="Arial"/>
          <w:color w:val="000000"/>
          <w:sz w:val="21"/>
          <w:szCs w:val="21"/>
          <w:lang w:val="uk-UA"/>
        </w:rPr>
        <w:t>) для огороджувальної конструкції</w:t>
      </w:r>
      <w:r w:rsidR="00E32CE3">
        <w:rPr>
          <w:rFonts w:ascii="Arial" w:hAnsi="Arial" w:cs="Arial"/>
          <w:color w:val="000000"/>
          <w:sz w:val="21"/>
          <w:szCs w:val="21"/>
          <w:lang w:val="uk-UA"/>
        </w:rPr>
        <w:t xml:space="preserve"> </w:t>
      </w:r>
      <w:r w:rsidR="00325DE4" w:rsidRPr="00185013">
        <w:rPr>
          <w:rFonts w:ascii="Arial" w:hAnsi="Arial" w:cs="Arial"/>
          <w:color w:val="000000"/>
          <w:sz w:val="21"/>
          <w:szCs w:val="21"/>
          <w:lang w:val="uk-UA"/>
        </w:rPr>
        <w:t xml:space="preserve">перевіряється за результатами розрахунків теплотехнічних показників конструкції </w:t>
      </w:r>
      <w:r w:rsidR="005B0705" w:rsidRPr="00185013">
        <w:rPr>
          <w:rFonts w:ascii="Arial" w:hAnsi="Arial" w:cs="Arial"/>
          <w:color w:val="000000"/>
          <w:sz w:val="21"/>
          <w:szCs w:val="21"/>
          <w:lang w:val="uk-UA"/>
        </w:rPr>
        <w:t xml:space="preserve">згідно </w:t>
      </w:r>
      <w:r w:rsidR="00D11176">
        <w:rPr>
          <w:rFonts w:ascii="Arial" w:hAnsi="Arial" w:cs="Arial"/>
          <w:color w:val="000000"/>
          <w:sz w:val="21"/>
          <w:szCs w:val="21"/>
          <w:lang w:val="uk-UA"/>
        </w:rPr>
        <w:t xml:space="preserve">з </w:t>
      </w:r>
      <w:r w:rsidR="00D11176" w:rsidRPr="001751AB">
        <w:rPr>
          <w:rFonts w:ascii="Arial" w:hAnsi="Arial" w:cs="Arial"/>
          <w:color w:val="000000"/>
          <w:spacing w:val="-2"/>
          <w:sz w:val="21"/>
          <w:szCs w:val="21"/>
          <w:lang w:val="uk-UA"/>
        </w:rPr>
        <w:t>ДСТУ ХХХХХ</w:t>
      </w:r>
      <w:r w:rsidR="00712CC4" w:rsidRPr="001751AB">
        <w:rPr>
          <w:rFonts w:ascii="Arial" w:hAnsi="Arial" w:cs="Arial"/>
          <w:color w:val="000000"/>
          <w:spacing w:val="-2"/>
          <w:sz w:val="21"/>
          <w:szCs w:val="21"/>
          <w:lang w:val="uk-UA"/>
        </w:rPr>
        <w:t xml:space="preserve">, </w:t>
      </w:r>
      <w:r w:rsidR="00BF3491" w:rsidRPr="001751AB">
        <w:rPr>
          <w:rFonts w:ascii="Arial" w:hAnsi="Arial" w:cs="Arial"/>
          <w:color w:val="000000"/>
          <w:spacing w:val="-2"/>
          <w:sz w:val="21"/>
          <w:szCs w:val="21"/>
          <w:lang w:val="uk-UA"/>
        </w:rPr>
        <w:t xml:space="preserve">ДСТУ Б EN ISO 10077-1, ДСТУ Б EN ISO 10077-2, ДСТУ ISО 10211-1, ДСТУ EN </w:t>
      </w:r>
      <w:r w:rsidR="001751AB" w:rsidRPr="001751AB">
        <w:rPr>
          <w:rFonts w:ascii="Arial" w:hAnsi="Arial" w:cs="Arial"/>
          <w:color w:val="000000"/>
          <w:spacing w:val="-2"/>
          <w:sz w:val="21"/>
          <w:szCs w:val="21"/>
          <w:lang w:val="uk-UA"/>
        </w:rPr>
        <w:t>673,</w:t>
      </w:r>
    </w:p>
    <w:p w:rsidR="00AC19F6" w:rsidRPr="0020658B" w:rsidRDefault="00712CC4" w:rsidP="00AC19F6">
      <w:pPr>
        <w:widowControl w:val="0"/>
        <w:shd w:val="clear" w:color="auto" w:fill="FFFFFF"/>
        <w:tabs>
          <w:tab w:val="left" w:pos="1276"/>
        </w:tabs>
        <w:suppressAutoHyphens/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color w:val="000000"/>
          <w:sz w:val="21"/>
          <w:szCs w:val="21"/>
          <w:lang w:val="uk-UA"/>
        </w:rPr>
      </w:pPr>
      <w:r w:rsidRPr="0020658B">
        <w:rPr>
          <w:rFonts w:ascii="Arial" w:hAnsi="Arial" w:cs="Arial"/>
          <w:color w:val="000000"/>
          <w:sz w:val="21"/>
          <w:szCs w:val="21"/>
          <w:lang w:val="uk-UA"/>
        </w:rPr>
        <w:t>або</w:t>
      </w:r>
      <w:r w:rsidR="00D11176" w:rsidRPr="0020658B">
        <w:rPr>
          <w:rFonts w:ascii="Arial" w:hAnsi="Arial" w:cs="Arial"/>
          <w:color w:val="000000"/>
          <w:sz w:val="21"/>
          <w:szCs w:val="21"/>
          <w:lang w:val="uk-UA"/>
        </w:rPr>
        <w:t xml:space="preserve"> </w:t>
      </w:r>
      <w:r w:rsidR="00325DE4" w:rsidRPr="0020658B">
        <w:rPr>
          <w:rFonts w:ascii="Arial" w:hAnsi="Arial" w:cs="Arial"/>
          <w:color w:val="000000"/>
          <w:sz w:val="21"/>
          <w:szCs w:val="21"/>
          <w:lang w:val="uk-UA"/>
        </w:rPr>
        <w:t>методами математичного моделювання теплових процесів</w:t>
      </w:r>
      <w:r w:rsidRPr="0020658B">
        <w:rPr>
          <w:rFonts w:ascii="Arial" w:hAnsi="Arial" w:cs="Arial"/>
          <w:color w:val="000000"/>
          <w:sz w:val="21"/>
          <w:szCs w:val="21"/>
          <w:lang w:val="uk-UA"/>
        </w:rPr>
        <w:t xml:space="preserve"> через термічно </w:t>
      </w:r>
      <w:r w:rsidR="001751AB" w:rsidRPr="0020658B">
        <w:rPr>
          <w:rFonts w:ascii="Arial" w:hAnsi="Arial" w:cs="Arial"/>
          <w:color w:val="000000"/>
          <w:sz w:val="21"/>
          <w:szCs w:val="21"/>
          <w:lang w:val="uk-UA"/>
        </w:rPr>
        <w:t>неоднорідні</w:t>
      </w:r>
      <w:r w:rsidR="00AC19F6" w:rsidRPr="0020658B">
        <w:rPr>
          <w:rFonts w:ascii="Arial" w:hAnsi="Arial" w:cs="Arial"/>
          <w:color w:val="000000"/>
          <w:sz w:val="21"/>
          <w:szCs w:val="21"/>
          <w:lang w:val="uk-UA"/>
        </w:rPr>
        <w:t xml:space="preserve">  огороджу</w:t>
      </w:r>
      <w:r w:rsidR="00AC19F6">
        <w:rPr>
          <w:rFonts w:ascii="Arial" w:hAnsi="Arial" w:cs="Arial"/>
          <w:color w:val="000000"/>
          <w:spacing w:val="-8"/>
          <w:sz w:val="21"/>
          <w:szCs w:val="21"/>
          <w:lang w:val="uk-UA"/>
        </w:rPr>
        <w:t>ва</w:t>
      </w:r>
      <w:r w:rsidRPr="00AC19F6">
        <w:rPr>
          <w:rFonts w:ascii="Arial" w:hAnsi="Arial" w:cs="Arial"/>
          <w:color w:val="000000"/>
          <w:spacing w:val="-8"/>
          <w:sz w:val="21"/>
          <w:szCs w:val="21"/>
          <w:lang w:val="uk-UA"/>
        </w:rPr>
        <w:t xml:space="preserve">льні </w:t>
      </w:r>
      <w:r w:rsidR="0059561B" w:rsidRPr="00AC19F6">
        <w:rPr>
          <w:rFonts w:ascii="Arial" w:hAnsi="Arial" w:cs="Arial"/>
          <w:color w:val="000000"/>
          <w:spacing w:val="-8"/>
          <w:sz w:val="21"/>
          <w:szCs w:val="21"/>
          <w:lang w:val="uk-UA"/>
        </w:rPr>
        <w:t>конструкції</w:t>
      </w:r>
      <w:r w:rsidR="00D11176" w:rsidRPr="00AC19F6">
        <w:rPr>
          <w:rFonts w:ascii="Arial" w:hAnsi="Arial" w:cs="Arial"/>
          <w:color w:val="000000"/>
          <w:spacing w:val="-8"/>
          <w:sz w:val="21"/>
          <w:szCs w:val="21"/>
          <w:lang w:val="uk-UA"/>
        </w:rPr>
        <w:t xml:space="preserve"> згідно з ДСТ</w:t>
      </w:r>
      <w:r w:rsidR="001751AB" w:rsidRPr="00AC19F6">
        <w:rPr>
          <w:rFonts w:ascii="Arial" w:hAnsi="Arial" w:cs="Arial"/>
          <w:color w:val="000000"/>
          <w:spacing w:val="-8"/>
          <w:sz w:val="21"/>
          <w:szCs w:val="21"/>
          <w:lang w:val="uk-UA"/>
        </w:rPr>
        <w:t>У ISO 10211-1, ДСТУ ISO 10211-2</w:t>
      </w:r>
      <w:r w:rsidRPr="00AC19F6">
        <w:rPr>
          <w:rFonts w:ascii="Arial" w:hAnsi="Arial" w:cs="Arial"/>
          <w:color w:val="000000"/>
          <w:spacing w:val="-8"/>
          <w:sz w:val="21"/>
          <w:szCs w:val="21"/>
          <w:lang w:val="uk-UA"/>
        </w:rPr>
        <w:t>,</w:t>
      </w:r>
      <w:r w:rsidR="005B0705" w:rsidRPr="00AC19F6">
        <w:rPr>
          <w:rFonts w:ascii="Arial" w:hAnsi="Arial" w:cs="Arial"/>
          <w:color w:val="000000"/>
          <w:spacing w:val="-8"/>
          <w:sz w:val="21"/>
          <w:szCs w:val="21"/>
          <w:lang w:val="uk-UA"/>
        </w:rPr>
        <w:t xml:space="preserve"> або</w:t>
      </w:r>
      <w:r w:rsidR="00D11176" w:rsidRPr="00AC19F6">
        <w:rPr>
          <w:rFonts w:ascii="Arial" w:hAnsi="Arial" w:cs="Arial"/>
          <w:color w:val="000000"/>
          <w:spacing w:val="-8"/>
          <w:sz w:val="21"/>
          <w:szCs w:val="21"/>
          <w:lang w:val="uk-UA"/>
        </w:rPr>
        <w:t xml:space="preserve"> </w:t>
      </w:r>
      <w:r w:rsidR="005B0705" w:rsidRPr="00AC19F6">
        <w:rPr>
          <w:rFonts w:ascii="Arial" w:hAnsi="Arial" w:cs="Arial"/>
          <w:color w:val="000000"/>
          <w:spacing w:val="-8"/>
          <w:sz w:val="21"/>
          <w:szCs w:val="21"/>
          <w:lang w:val="uk-UA"/>
        </w:rPr>
        <w:t xml:space="preserve">за </w:t>
      </w:r>
      <w:r w:rsidR="00AC19F6" w:rsidRPr="009C3E66">
        <w:rPr>
          <w:rFonts w:ascii="Arial" w:hAnsi="Arial" w:cs="Arial"/>
          <w:color w:val="000000"/>
          <w:spacing w:val="14"/>
          <w:sz w:val="21"/>
          <w:szCs w:val="21"/>
          <w:lang w:val="uk-UA"/>
        </w:rPr>
        <w:t xml:space="preserve">результатами </w:t>
      </w:r>
      <w:r w:rsidR="00AC19F6" w:rsidRPr="00185013">
        <w:rPr>
          <w:rFonts w:ascii="Arial" w:hAnsi="Arial" w:cs="Arial"/>
          <w:color w:val="000000"/>
          <w:sz w:val="21"/>
          <w:szCs w:val="21"/>
          <w:lang w:val="uk-UA"/>
        </w:rPr>
        <w:t>випробувань  теплотехнічних показників згідно з ДСТУ Б В.2.6-17, ДСТУ Б В.2.6-101.</w:t>
      </w:r>
    </w:p>
    <w:p w:rsidR="00325DE4" w:rsidRPr="009776B9" w:rsidRDefault="00325DE4" w:rsidP="00AA30C1">
      <w:pPr>
        <w:widowControl w:val="0"/>
        <w:shd w:val="clear" w:color="auto" w:fill="FFFFFF"/>
        <w:tabs>
          <w:tab w:val="left" w:pos="1276"/>
        </w:tabs>
        <w:suppressAutoHyphens/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color w:val="000000"/>
          <w:spacing w:val="14"/>
          <w:sz w:val="21"/>
          <w:szCs w:val="21"/>
          <w:lang w:val="uk-UA"/>
        </w:rPr>
      </w:pPr>
    </w:p>
    <w:p w:rsidR="00325DE4" w:rsidRPr="00675E95" w:rsidRDefault="00B704AC" w:rsidP="003263C0">
      <w:pPr>
        <w:widowControl w:val="0"/>
        <w:shd w:val="clear" w:color="auto" w:fill="FFFFFF"/>
        <w:tabs>
          <w:tab w:val="left" w:pos="874"/>
        </w:tabs>
        <w:suppressAutoHyphens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rFonts w:ascii="Arial" w:hAnsi="Arial" w:cs="Arial"/>
          <w:spacing w:val="10"/>
          <w:sz w:val="21"/>
          <w:szCs w:val="21"/>
          <w:lang w:val="uk-UA"/>
        </w:rPr>
      </w:pPr>
      <w:r w:rsidRPr="00185013">
        <w:rPr>
          <w:rFonts w:ascii="Arial" w:hAnsi="Arial" w:cs="Arial"/>
          <w:b/>
          <w:color w:val="000000"/>
          <w:sz w:val="21"/>
          <w:szCs w:val="21"/>
          <w:lang w:val="uk-UA"/>
        </w:rPr>
        <w:t>5</w:t>
      </w:r>
      <w:r w:rsidR="00B27F52" w:rsidRPr="00185013">
        <w:rPr>
          <w:rFonts w:ascii="Arial" w:hAnsi="Arial" w:cs="Arial"/>
          <w:b/>
          <w:color w:val="000000"/>
          <w:sz w:val="21"/>
          <w:szCs w:val="21"/>
          <w:lang w:val="uk-UA"/>
        </w:rPr>
        <w:t>.6</w:t>
      </w:r>
      <w:r w:rsidR="00325DE4" w:rsidRPr="00185013">
        <w:rPr>
          <w:rFonts w:ascii="Arial" w:hAnsi="Arial" w:cs="Arial"/>
          <w:b/>
          <w:color w:val="000000"/>
          <w:sz w:val="21"/>
          <w:szCs w:val="21"/>
          <w:lang w:val="uk-UA"/>
        </w:rPr>
        <w:t xml:space="preserve">.1 </w:t>
      </w:r>
      <w:r w:rsidR="0059561B" w:rsidRPr="00185013">
        <w:rPr>
          <w:rFonts w:ascii="Arial" w:hAnsi="Arial" w:cs="Arial"/>
          <w:color w:val="000000"/>
          <w:spacing w:val="3"/>
          <w:sz w:val="21"/>
          <w:szCs w:val="21"/>
          <w:lang w:val="uk-UA"/>
        </w:rPr>
        <w:t>З</w:t>
      </w:r>
      <w:r w:rsidR="00325DE4" w:rsidRPr="00185013">
        <w:rPr>
          <w:rFonts w:ascii="Arial" w:hAnsi="Arial" w:cs="Arial"/>
          <w:color w:val="000000"/>
          <w:spacing w:val="3"/>
          <w:sz w:val="21"/>
          <w:szCs w:val="21"/>
          <w:lang w:val="uk-UA"/>
        </w:rPr>
        <w:t>начення</w:t>
      </w:r>
      <w:r w:rsidR="00675E95">
        <w:rPr>
          <w:rFonts w:ascii="Arial" w:hAnsi="Arial" w:cs="Arial"/>
          <w:color w:val="000000"/>
          <w:spacing w:val="3"/>
          <w:sz w:val="21"/>
          <w:szCs w:val="21"/>
          <w:lang w:val="uk-UA"/>
        </w:rPr>
        <w:t xml:space="preserve"> </w:t>
      </w:r>
      <w:r w:rsidR="00325DE4" w:rsidRPr="00185013">
        <w:rPr>
          <w:rFonts w:ascii="Arial" w:hAnsi="Arial" w:cs="Arial"/>
          <w:color w:val="000000"/>
          <w:spacing w:val="3"/>
          <w:sz w:val="21"/>
          <w:szCs w:val="21"/>
          <w:lang w:val="uk-UA"/>
        </w:rPr>
        <w:t xml:space="preserve">приведеного опору теплопередачі підлог </w:t>
      </w:r>
      <w:r w:rsidR="00D8465C" w:rsidRPr="00185013">
        <w:rPr>
          <w:rFonts w:ascii="Arial" w:hAnsi="Arial" w:cs="Arial"/>
          <w:color w:val="000000"/>
          <w:spacing w:val="3"/>
          <w:sz w:val="21"/>
          <w:szCs w:val="21"/>
          <w:lang w:val="uk-UA"/>
        </w:rPr>
        <w:t>на</w:t>
      </w:r>
      <w:r w:rsidR="00325DE4" w:rsidRPr="00185013">
        <w:rPr>
          <w:rFonts w:ascii="Arial" w:hAnsi="Arial" w:cs="Arial"/>
          <w:color w:val="000000"/>
          <w:spacing w:val="3"/>
          <w:sz w:val="21"/>
          <w:szCs w:val="21"/>
          <w:lang w:val="uk-UA"/>
        </w:rPr>
        <w:t xml:space="preserve"> ґрунт</w:t>
      </w:r>
      <w:r w:rsidR="00D8465C" w:rsidRPr="00185013">
        <w:rPr>
          <w:rFonts w:ascii="Arial" w:hAnsi="Arial" w:cs="Arial"/>
          <w:color w:val="000000"/>
          <w:spacing w:val="3"/>
          <w:sz w:val="21"/>
          <w:szCs w:val="21"/>
          <w:lang w:val="uk-UA"/>
        </w:rPr>
        <w:t>і</w:t>
      </w:r>
      <w:r w:rsidR="00325DE4" w:rsidRPr="00185013">
        <w:rPr>
          <w:rFonts w:ascii="Arial" w:hAnsi="Arial" w:cs="Arial"/>
          <w:color w:val="000000"/>
          <w:spacing w:val="3"/>
          <w:sz w:val="21"/>
          <w:szCs w:val="21"/>
          <w:lang w:val="uk-UA"/>
        </w:rPr>
        <w:t xml:space="preserve"> будівлі або </w:t>
      </w:r>
      <w:r w:rsidR="00325DE4" w:rsidRPr="00675E95">
        <w:rPr>
          <w:rFonts w:ascii="Arial" w:hAnsi="Arial" w:cs="Arial"/>
          <w:color w:val="000000"/>
          <w:spacing w:val="10"/>
          <w:sz w:val="21"/>
          <w:szCs w:val="21"/>
          <w:lang w:val="uk-UA"/>
        </w:rPr>
        <w:t xml:space="preserve">опалюваного підвалу визначається </w:t>
      </w:r>
      <w:r w:rsidR="00675E95">
        <w:rPr>
          <w:rFonts w:ascii="Arial" w:hAnsi="Arial" w:cs="Arial"/>
          <w:color w:val="000000"/>
          <w:spacing w:val="10"/>
          <w:sz w:val="21"/>
          <w:szCs w:val="21"/>
          <w:lang w:val="uk-UA"/>
        </w:rPr>
        <w:t xml:space="preserve"> відповідно до</w:t>
      </w:r>
      <w:r w:rsidR="00D8465C" w:rsidRPr="00675E95">
        <w:rPr>
          <w:rFonts w:ascii="Arial" w:hAnsi="Arial" w:cs="Arial"/>
          <w:color w:val="000000"/>
          <w:spacing w:val="10"/>
          <w:sz w:val="21"/>
          <w:szCs w:val="21"/>
          <w:lang w:val="uk-UA"/>
        </w:rPr>
        <w:t xml:space="preserve"> </w:t>
      </w:r>
      <w:r w:rsidR="00675E95">
        <w:rPr>
          <w:rFonts w:ascii="Arial" w:hAnsi="Arial" w:cs="Arial"/>
          <w:color w:val="000000"/>
          <w:spacing w:val="10"/>
          <w:sz w:val="21"/>
          <w:szCs w:val="21"/>
          <w:lang w:val="uk-UA"/>
        </w:rPr>
        <w:t xml:space="preserve"> </w:t>
      </w:r>
      <w:r w:rsidR="00D8465C" w:rsidRPr="00675E95">
        <w:rPr>
          <w:rFonts w:ascii="Arial" w:hAnsi="Arial" w:cs="Arial"/>
          <w:color w:val="000000"/>
          <w:spacing w:val="10"/>
          <w:sz w:val="21"/>
          <w:szCs w:val="21"/>
          <w:lang w:val="uk-UA"/>
        </w:rPr>
        <w:t>розрахунків тепловитрат д</w:t>
      </w:r>
      <w:r w:rsidR="00325DE4" w:rsidRPr="00675E95">
        <w:rPr>
          <w:rFonts w:ascii="Arial" w:hAnsi="Arial" w:cs="Arial"/>
          <w:color w:val="000000"/>
          <w:spacing w:val="10"/>
          <w:sz w:val="21"/>
          <w:szCs w:val="21"/>
          <w:lang w:val="uk-UA"/>
        </w:rPr>
        <w:t>о ґрунту</w:t>
      </w:r>
      <w:r w:rsidR="00675E95" w:rsidRPr="00675E95">
        <w:rPr>
          <w:rFonts w:ascii="Arial" w:hAnsi="Arial" w:cs="Arial"/>
          <w:spacing w:val="10"/>
          <w:sz w:val="21"/>
          <w:szCs w:val="21"/>
          <w:lang w:val="uk-UA"/>
        </w:rPr>
        <w:t xml:space="preserve"> згідно</w:t>
      </w:r>
      <w:r w:rsidR="00675E95">
        <w:rPr>
          <w:rFonts w:ascii="Arial" w:hAnsi="Arial" w:cs="Arial"/>
          <w:spacing w:val="10"/>
          <w:sz w:val="21"/>
          <w:szCs w:val="21"/>
          <w:lang w:val="uk-UA"/>
        </w:rPr>
        <w:t xml:space="preserve"> </w:t>
      </w:r>
      <w:r w:rsidR="00675E95" w:rsidRPr="00675E95">
        <w:rPr>
          <w:rFonts w:ascii="Arial" w:hAnsi="Arial" w:cs="Arial"/>
          <w:spacing w:val="10"/>
          <w:sz w:val="21"/>
          <w:szCs w:val="21"/>
          <w:lang w:val="uk-UA"/>
        </w:rPr>
        <w:t xml:space="preserve">з </w:t>
      </w:r>
      <w:r w:rsidR="00675E95">
        <w:rPr>
          <w:rFonts w:ascii="Arial" w:hAnsi="Arial" w:cs="Arial"/>
          <w:color w:val="000000"/>
          <w:spacing w:val="3"/>
          <w:sz w:val="21"/>
          <w:szCs w:val="21"/>
          <w:lang w:val="uk-UA"/>
        </w:rPr>
        <w:t>ДСТУ ХХХХ</w:t>
      </w:r>
      <w:r w:rsidR="00325DE4" w:rsidRPr="00185013">
        <w:rPr>
          <w:rFonts w:ascii="Arial" w:hAnsi="Arial" w:cs="Arial"/>
          <w:color w:val="000000"/>
          <w:spacing w:val="3"/>
          <w:sz w:val="21"/>
          <w:szCs w:val="21"/>
          <w:lang w:val="uk-UA"/>
        </w:rPr>
        <w:t xml:space="preserve">, але у всіх випадках  повинно забезпечуватися виконання </w:t>
      </w:r>
      <w:r w:rsidR="00325DE4" w:rsidRPr="00185013">
        <w:rPr>
          <w:rFonts w:ascii="Arial" w:hAnsi="Arial" w:cs="Arial"/>
          <w:spacing w:val="3"/>
          <w:sz w:val="21"/>
          <w:szCs w:val="21"/>
          <w:lang w:val="uk-UA"/>
        </w:rPr>
        <w:t>вимог (</w:t>
      </w:r>
      <w:r w:rsidR="00AB2BC4" w:rsidRPr="00185013">
        <w:rPr>
          <w:rFonts w:ascii="Arial" w:hAnsi="Arial" w:cs="Arial"/>
          <w:spacing w:val="3"/>
          <w:sz w:val="21"/>
          <w:szCs w:val="21"/>
          <w:lang w:val="uk-UA"/>
        </w:rPr>
        <w:t>5</w:t>
      </w:r>
      <w:r w:rsidR="00325DE4" w:rsidRPr="00185013">
        <w:rPr>
          <w:rFonts w:ascii="Arial" w:hAnsi="Arial" w:cs="Arial"/>
          <w:spacing w:val="3"/>
          <w:sz w:val="21"/>
          <w:szCs w:val="21"/>
          <w:lang w:val="uk-UA"/>
        </w:rPr>
        <w:t>)-(</w:t>
      </w:r>
      <w:r w:rsidR="00AB2BC4" w:rsidRPr="00185013">
        <w:rPr>
          <w:rFonts w:ascii="Arial" w:hAnsi="Arial" w:cs="Arial"/>
          <w:spacing w:val="3"/>
          <w:sz w:val="21"/>
          <w:szCs w:val="21"/>
          <w:lang w:val="uk-UA"/>
        </w:rPr>
        <w:t>6</w:t>
      </w:r>
      <w:r w:rsidR="00325DE4" w:rsidRPr="00185013">
        <w:rPr>
          <w:rFonts w:ascii="Arial" w:hAnsi="Arial" w:cs="Arial"/>
          <w:spacing w:val="3"/>
          <w:sz w:val="21"/>
          <w:szCs w:val="21"/>
          <w:lang w:val="uk-UA"/>
        </w:rPr>
        <w:t>), а для поверхні підлоги виконання вимоги (</w:t>
      </w:r>
      <w:r w:rsidR="00AB2BC4" w:rsidRPr="00185013">
        <w:rPr>
          <w:rFonts w:ascii="Arial" w:hAnsi="Arial" w:cs="Arial"/>
          <w:spacing w:val="3"/>
          <w:sz w:val="21"/>
          <w:szCs w:val="21"/>
          <w:lang w:val="uk-UA"/>
        </w:rPr>
        <w:t>9</w:t>
      </w:r>
      <w:r w:rsidR="00325DE4" w:rsidRPr="00185013">
        <w:rPr>
          <w:rFonts w:ascii="Arial" w:hAnsi="Arial" w:cs="Arial"/>
          <w:spacing w:val="3"/>
          <w:sz w:val="21"/>
          <w:szCs w:val="21"/>
          <w:lang w:val="uk-UA"/>
        </w:rPr>
        <w:t xml:space="preserve">).  </w:t>
      </w:r>
    </w:p>
    <w:p w:rsidR="00325DE4" w:rsidRPr="00675E95" w:rsidRDefault="00B704AC" w:rsidP="003263C0">
      <w:pPr>
        <w:widowControl w:val="0"/>
        <w:shd w:val="clear" w:color="auto" w:fill="FFFFFF"/>
        <w:tabs>
          <w:tab w:val="left" w:pos="874"/>
        </w:tabs>
        <w:suppressAutoHyphens/>
        <w:autoSpaceDE w:val="0"/>
        <w:autoSpaceDN w:val="0"/>
        <w:adjustRightInd w:val="0"/>
        <w:spacing w:line="288" w:lineRule="auto"/>
        <w:ind w:right="-2" w:firstLine="709"/>
        <w:contextualSpacing/>
        <w:jc w:val="both"/>
        <w:rPr>
          <w:rFonts w:ascii="Arial" w:hAnsi="Arial" w:cs="Arial"/>
          <w:sz w:val="21"/>
          <w:szCs w:val="21"/>
          <w:lang w:val="uk-UA"/>
        </w:rPr>
      </w:pPr>
      <w:r w:rsidRPr="00675E95">
        <w:rPr>
          <w:rFonts w:ascii="Arial" w:hAnsi="Arial" w:cs="Arial"/>
          <w:b/>
          <w:spacing w:val="5"/>
          <w:sz w:val="21"/>
          <w:szCs w:val="21"/>
          <w:lang w:val="uk-UA"/>
        </w:rPr>
        <w:t>5</w:t>
      </w:r>
      <w:r w:rsidR="00B27F52" w:rsidRPr="00675E95">
        <w:rPr>
          <w:rFonts w:ascii="Arial" w:hAnsi="Arial" w:cs="Arial"/>
          <w:b/>
          <w:spacing w:val="5"/>
          <w:sz w:val="21"/>
          <w:szCs w:val="21"/>
          <w:lang w:val="uk-UA"/>
        </w:rPr>
        <w:t>.6</w:t>
      </w:r>
      <w:r w:rsidR="00325DE4" w:rsidRPr="00675E95">
        <w:rPr>
          <w:rFonts w:ascii="Arial" w:hAnsi="Arial" w:cs="Arial"/>
          <w:b/>
          <w:spacing w:val="5"/>
          <w:sz w:val="21"/>
          <w:szCs w:val="21"/>
          <w:lang w:val="uk-UA"/>
        </w:rPr>
        <w:t>.</w:t>
      </w:r>
      <w:r w:rsidR="00712CC4" w:rsidRPr="00675E95">
        <w:rPr>
          <w:rFonts w:ascii="Arial" w:hAnsi="Arial" w:cs="Arial"/>
          <w:b/>
          <w:spacing w:val="5"/>
          <w:sz w:val="21"/>
          <w:szCs w:val="21"/>
          <w:lang w:val="uk-UA"/>
        </w:rPr>
        <w:t>2</w:t>
      </w:r>
      <w:r w:rsidR="00675E95">
        <w:rPr>
          <w:rFonts w:ascii="Arial" w:hAnsi="Arial" w:cs="Arial"/>
          <w:b/>
          <w:spacing w:val="5"/>
          <w:sz w:val="21"/>
          <w:szCs w:val="21"/>
          <w:lang w:val="uk-UA"/>
        </w:rPr>
        <w:t xml:space="preserve"> </w:t>
      </w:r>
      <w:r w:rsidR="00325DE4" w:rsidRPr="00675E95">
        <w:rPr>
          <w:rFonts w:ascii="Arial" w:hAnsi="Arial" w:cs="Arial"/>
          <w:spacing w:val="-4"/>
          <w:sz w:val="21"/>
          <w:szCs w:val="21"/>
          <w:lang w:val="uk-UA"/>
        </w:rPr>
        <w:t xml:space="preserve">Розрахункові параметри теплового режиму приміщень </w:t>
      </w:r>
      <w:r w:rsidR="00325DE4" w:rsidRPr="00675E95">
        <w:rPr>
          <w:rFonts w:ascii="Arial" w:hAnsi="Arial" w:cs="Arial"/>
          <w:sz w:val="21"/>
          <w:szCs w:val="21"/>
          <w:lang w:val="uk-UA"/>
        </w:rPr>
        <w:t xml:space="preserve">при оцінюванні </w:t>
      </w:r>
      <w:r w:rsidR="00675E95">
        <w:rPr>
          <w:rFonts w:ascii="Arial" w:hAnsi="Arial" w:cs="Arial"/>
          <w:sz w:val="21"/>
          <w:szCs w:val="21"/>
          <w:lang w:val="uk-UA"/>
        </w:rPr>
        <w:t>теплотехніч</w:t>
      </w:r>
      <w:r w:rsidR="00325DE4" w:rsidRPr="00675E95">
        <w:rPr>
          <w:rFonts w:ascii="Arial" w:hAnsi="Arial" w:cs="Arial"/>
          <w:sz w:val="21"/>
          <w:szCs w:val="21"/>
          <w:lang w:val="uk-UA"/>
        </w:rPr>
        <w:t xml:space="preserve">них показників огороджувальних конструкцій визначають в залежності від призначення будівлі та від розрахункового </w:t>
      </w:r>
      <w:proofErr w:type="spellStart"/>
      <w:r w:rsidR="00325DE4" w:rsidRPr="00675E95">
        <w:rPr>
          <w:rFonts w:ascii="Arial" w:hAnsi="Arial" w:cs="Arial"/>
          <w:sz w:val="21"/>
          <w:szCs w:val="21"/>
          <w:lang w:val="uk-UA"/>
        </w:rPr>
        <w:t>вологісного</w:t>
      </w:r>
      <w:proofErr w:type="spellEnd"/>
      <w:r w:rsidR="00325DE4" w:rsidRPr="00675E95">
        <w:rPr>
          <w:rFonts w:ascii="Arial" w:hAnsi="Arial" w:cs="Arial"/>
          <w:sz w:val="21"/>
          <w:szCs w:val="21"/>
          <w:lang w:val="uk-UA"/>
        </w:rPr>
        <w:t xml:space="preserve"> режиму експлуатації приміщення згідно з додатком </w:t>
      </w:r>
      <w:r w:rsidR="00712CC4" w:rsidRPr="00675E95">
        <w:rPr>
          <w:rFonts w:ascii="Arial" w:hAnsi="Arial" w:cs="Arial"/>
          <w:sz w:val="21"/>
          <w:szCs w:val="21"/>
          <w:lang w:val="uk-UA"/>
        </w:rPr>
        <w:t>Б</w:t>
      </w:r>
      <w:r w:rsidR="00325DE4" w:rsidRPr="00675E95">
        <w:rPr>
          <w:rFonts w:ascii="Arial" w:hAnsi="Arial" w:cs="Arial"/>
          <w:sz w:val="21"/>
          <w:szCs w:val="21"/>
          <w:lang w:val="uk-UA"/>
        </w:rPr>
        <w:t xml:space="preserve">. </w:t>
      </w:r>
    </w:p>
    <w:p w:rsidR="00675E95" w:rsidRDefault="00B704AC" w:rsidP="003263C0">
      <w:pPr>
        <w:widowControl w:val="0"/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line="288" w:lineRule="auto"/>
        <w:ind w:right="-2" w:firstLine="709"/>
        <w:jc w:val="both"/>
        <w:rPr>
          <w:rFonts w:ascii="Arial" w:hAnsi="Arial" w:cs="Arial"/>
          <w:sz w:val="21"/>
          <w:szCs w:val="21"/>
          <w:lang w:val="uk-UA"/>
        </w:rPr>
      </w:pPr>
      <w:r w:rsidRPr="00675E95">
        <w:rPr>
          <w:rFonts w:ascii="Arial" w:hAnsi="Arial" w:cs="Arial"/>
          <w:b/>
          <w:sz w:val="21"/>
          <w:szCs w:val="21"/>
          <w:lang w:val="uk-UA"/>
        </w:rPr>
        <w:t>5</w:t>
      </w:r>
      <w:r w:rsidR="00B27F52" w:rsidRPr="00675E95">
        <w:rPr>
          <w:rFonts w:ascii="Arial" w:hAnsi="Arial" w:cs="Arial"/>
          <w:b/>
          <w:sz w:val="21"/>
          <w:szCs w:val="21"/>
          <w:lang w:val="uk-UA"/>
        </w:rPr>
        <w:t>.6</w:t>
      </w:r>
      <w:r w:rsidR="00325DE4" w:rsidRPr="00675E95">
        <w:rPr>
          <w:rFonts w:ascii="Arial" w:hAnsi="Arial" w:cs="Arial"/>
          <w:b/>
          <w:sz w:val="21"/>
          <w:szCs w:val="21"/>
          <w:lang w:val="uk-UA"/>
        </w:rPr>
        <w:t>.</w:t>
      </w:r>
      <w:r w:rsidR="00712CC4" w:rsidRPr="00675E95">
        <w:rPr>
          <w:rFonts w:ascii="Arial" w:hAnsi="Arial" w:cs="Arial"/>
          <w:b/>
          <w:sz w:val="21"/>
          <w:szCs w:val="21"/>
          <w:lang w:val="uk-UA"/>
        </w:rPr>
        <w:t>3</w:t>
      </w:r>
      <w:r w:rsidR="00C9526D" w:rsidRPr="00C9526D">
        <w:rPr>
          <w:rFonts w:ascii="Arial" w:hAnsi="Arial" w:cs="Arial"/>
          <w:b/>
          <w:sz w:val="21"/>
          <w:szCs w:val="21"/>
          <w:lang w:val="uk-UA"/>
        </w:rPr>
        <w:t xml:space="preserve"> </w:t>
      </w:r>
      <w:r w:rsidR="00C9526D">
        <w:rPr>
          <w:rFonts w:ascii="Arial" w:hAnsi="Arial" w:cs="Arial"/>
          <w:sz w:val="21"/>
          <w:szCs w:val="21"/>
          <w:lang w:val="uk-UA"/>
        </w:rPr>
        <w:t>Різницю</w:t>
      </w:r>
      <w:r w:rsidR="00837787" w:rsidRPr="00675E95">
        <w:rPr>
          <w:rFonts w:ascii="Arial" w:hAnsi="Arial" w:cs="Arial"/>
          <w:sz w:val="21"/>
          <w:szCs w:val="21"/>
          <w:lang w:val="uk-UA"/>
        </w:rPr>
        <w:t xml:space="preserve"> т</w:t>
      </w:r>
      <w:r w:rsidR="00325DE4" w:rsidRPr="00675E95">
        <w:rPr>
          <w:rFonts w:ascii="Arial" w:hAnsi="Arial" w:cs="Arial"/>
          <w:sz w:val="21"/>
          <w:szCs w:val="21"/>
          <w:lang w:val="uk-UA"/>
        </w:rPr>
        <w:t xml:space="preserve">емператур </w:t>
      </w:r>
      <w:r w:rsidR="003352DA" w:rsidRPr="00675E95">
        <w:rPr>
          <w:rFonts w:ascii="Arial" w:hAnsi="Arial" w:cs="Arial"/>
          <w:sz w:val="21"/>
          <w:szCs w:val="21"/>
        </w:rPr>
        <w:t>Δ</w:t>
      </w:r>
      <w:r w:rsidR="003352DA" w:rsidRPr="00675E95">
        <w:rPr>
          <w:rFonts w:ascii="Arial" w:hAnsi="Arial" w:cs="Arial"/>
          <w:iCs/>
          <w:sz w:val="21"/>
          <w:szCs w:val="21"/>
        </w:rPr>
        <w:t>θ</w:t>
      </w:r>
      <w:proofErr w:type="spellStart"/>
      <w:r w:rsidR="003352DA" w:rsidRPr="00675E95">
        <w:rPr>
          <w:rFonts w:ascii="Arial" w:hAnsi="Arial" w:cs="Arial"/>
          <w:iCs/>
          <w:sz w:val="21"/>
          <w:szCs w:val="21"/>
          <w:vertAlign w:val="subscript"/>
          <w:lang w:val="en-US"/>
        </w:rPr>
        <w:t>int</w:t>
      </w:r>
      <w:proofErr w:type="spellEnd"/>
      <w:r w:rsidR="003352DA" w:rsidRPr="00675E95">
        <w:rPr>
          <w:rFonts w:ascii="Arial" w:hAnsi="Arial" w:cs="Arial"/>
          <w:iCs/>
          <w:sz w:val="21"/>
          <w:szCs w:val="21"/>
          <w:vertAlign w:val="subscript"/>
          <w:lang w:val="uk-UA"/>
        </w:rPr>
        <w:t>-</w:t>
      </w:r>
      <w:proofErr w:type="spellStart"/>
      <w:r w:rsidR="003352DA" w:rsidRPr="00675E95">
        <w:rPr>
          <w:rFonts w:ascii="Arial" w:hAnsi="Arial" w:cs="Arial"/>
          <w:sz w:val="21"/>
          <w:szCs w:val="21"/>
          <w:vertAlign w:val="subscript"/>
          <w:lang w:val="en-US"/>
        </w:rPr>
        <w:t>si</w:t>
      </w:r>
      <w:proofErr w:type="spellEnd"/>
      <w:r w:rsidR="009776B9">
        <w:rPr>
          <w:rFonts w:ascii="Arial" w:hAnsi="Arial" w:cs="Arial"/>
          <w:sz w:val="21"/>
          <w:szCs w:val="21"/>
          <w:vertAlign w:val="subscript"/>
          <w:lang w:val="uk-UA"/>
        </w:rPr>
        <w:t xml:space="preserve"> </w:t>
      </w:r>
      <w:r w:rsidR="00325DE4" w:rsidRPr="00675E95">
        <w:rPr>
          <w:rFonts w:ascii="Arial" w:hAnsi="Arial" w:cs="Arial"/>
          <w:sz w:val="21"/>
          <w:szCs w:val="21"/>
          <w:lang w:val="uk-UA"/>
        </w:rPr>
        <w:t>при перевірці виконання умови згідно з формулою (</w:t>
      </w:r>
      <w:r w:rsidR="00264688" w:rsidRPr="00675E95">
        <w:rPr>
          <w:rFonts w:ascii="Arial" w:hAnsi="Arial" w:cs="Arial"/>
          <w:sz w:val="21"/>
          <w:szCs w:val="21"/>
          <w:lang w:val="uk-UA"/>
        </w:rPr>
        <w:t>5</w:t>
      </w:r>
      <w:r w:rsidR="00325DE4" w:rsidRPr="00675E95">
        <w:rPr>
          <w:rFonts w:ascii="Arial" w:hAnsi="Arial" w:cs="Arial"/>
          <w:sz w:val="21"/>
          <w:szCs w:val="21"/>
          <w:lang w:val="uk-UA"/>
        </w:rPr>
        <w:t xml:space="preserve">) </w:t>
      </w:r>
    </w:p>
    <w:p w:rsidR="00325DE4" w:rsidRPr="00675E95" w:rsidRDefault="00325DE4" w:rsidP="003263C0">
      <w:pPr>
        <w:widowControl w:val="0"/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line="288" w:lineRule="auto"/>
        <w:ind w:right="-2"/>
        <w:jc w:val="both"/>
        <w:rPr>
          <w:rFonts w:ascii="Arial" w:hAnsi="Arial" w:cs="Arial"/>
          <w:color w:val="000000"/>
          <w:sz w:val="21"/>
          <w:szCs w:val="21"/>
          <w:lang w:val="uk-UA"/>
        </w:rPr>
      </w:pPr>
      <w:r w:rsidRPr="00675E95">
        <w:rPr>
          <w:rFonts w:ascii="Arial" w:hAnsi="Arial" w:cs="Arial"/>
          <w:sz w:val="21"/>
          <w:szCs w:val="21"/>
          <w:lang w:val="uk-UA"/>
        </w:rPr>
        <w:t>для світлопрозорих ого</w:t>
      </w:r>
      <w:r w:rsidRPr="00675E95">
        <w:rPr>
          <w:rFonts w:ascii="Arial" w:hAnsi="Arial" w:cs="Arial"/>
          <w:sz w:val="21"/>
          <w:szCs w:val="21"/>
          <w:lang w:val="uk-UA"/>
        </w:rPr>
        <w:softHyphen/>
        <w:t>роджувальних конструкцій розраховують в залежності від їх коефіцієнта скління згідно з</w:t>
      </w:r>
      <w:r w:rsidR="00135B4E">
        <w:rPr>
          <w:rFonts w:ascii="Arial" w:hAnsi="Arial" w:cs="Arial"/>
          <w:sz w:val="21"/>
          <w:szCs w:val="21"/>
          <w:lang w:val="uk-UA"/>
        </w:rPr>
        <w:t xml:space="preserve"> </w:t>
      </w:r>
      <w:r w:rsidR="00C9526D">
        <w:rPr>
          <w:rFonts w:ascii="Arial" w:hAnsi="Arial" w:cs="Arial"/>
          <w:color w:val="000000"/>
          <w:sz w:val="21"/>
          <w:szCs w:val="21"/>
          <w:lang w:val="uk-UA"/>
        </w:rPr>
        <w:t>ДСТУ ХХХХХ</w:t>
      </w:r>
      <w:r w:rsidRPr="00675E95">
        <w:rPr>
          <w:rFonts w:ascii="Arial" w:hAnsi="Arial" w:cs="Arial"/>
          <w:color w:val="000000"/>
          <w:sz w:val="21"/>
          <w:szCs w:val="21"/>
          <w:lang w:val="uk-UA"/>
        </w:rPr>
        <w:t>.</w:t>
      </w:r>
    </w:p>
    <w:p w:rsidR="00325DE4" w:rsidRPr="00675E95" w:rsidRDefault="00B704AC" w:rsidP="003263C0">
      <w:pPr>
        <w:spacing w:line="288" w:lineRule="auto"/>
        <w:ind w:firstLine="709"/>
        <w:jc w:val="both"/>
        <w:rPr>
          <w:rFonts w:ascii="Arial" w:hAnsi="Arial" w:cs="Arial"/>
          <w:sz w:val="21"/>
          <w:szCs w:val="21"/>
          <w:lang w:val="uk-UA"/>
        </w:rPr>
      </w:pPr>
      <w:r w:rsidRPr="004D51B7">
        <w:rPr>
          <w:rFonts w:ascii="Arial" w:hAnsi="Arial" w:cs="Arial"/>
          <w:b/>
          <w:spacing w:val="-2"/>
          <w:sz w:val="21"/>
          <w:szCs w:val="21"/>
          <w:lang w:val="uk-UA"/>
        </w:rPr>
        <w:t>5</w:t>
      </w:r>
      <w:r w:rsidR="00325DE4" w:rsidRPr="004D51B7">
        <w:rPr>
          <w:rFonts w:ascii="Arial" w:hAnsi="Arial" w:cs="Arial"/>
          <w:b/>
          <w:spacing w:val="-2"/>
          <w:sz w:val="21"/>
          <w:szCs w:val="21"/>
          <w:lang w:val="uk-UA"/>
        </w:rPr>
        <w:t>.</w:t>
      </w:r>
      <w:r w:rsidR="00B27F52" w:rsidRPr="004D51B7">
        <w:rPr>
          <w:rFonts w:ascii="Arial" w:hAnsi="Arial" w:cs="Arial"/>
          <w:b/>
          <w:spacing w:val="-2"/>
          <w:sz w:val="21"/>
          <w:szCs w:val="21"/>
          <w:lang w:val="uk-UA"/>
        </w:rPr>
        <w:t>6</w:t>
      </w:r>
      <w:r w:rsidR="00325DE4" w:rsidRPr="004D51B7">
        <w:rPr>
          <w:rFonts w:ascii="Arial" w:hAnsi="Arial" w:cs="Arial"/>
          <w:b/>
          <w:spacing w:val="-2"/>
          <w:sz w:val="21"/>
          <w:szCs w:val="21"/>
          <w:lang w:val="uk-UA"/>
        </w:rPr>
        <w:t>.</w:t>
      </w:r>
      <w:r w:rsidR="00712CC4" w:rsidRPr="004D51B7">
        <w:rPr>
          <w:rFonts w:ascii="Arial" w:hAnsi="Arial" w:cs="Arial"/>
          <w:b/>
          <w:spacing w:val="-2"/>
          <w:sz w:val="21"/>
          <w:szCs w:val="21"/>
          <w:lang w:val="uk-UA"/>
        </w:rPr>
        <w:t>4</w:t>
      </w:r>
      <w:r w:rsidR="00C9526D" w:rsidRPr="004D51B7">
        <w:rPr>
          <w:rFonts w:ascii="Arial" w:hAnsi="Arial" w:cs="Arial"/>
          <w:b/>
          <w:spacing w:val="-2"/>
          <w:sz w:val="21"/>
          <w:szCs w:val="21"/>
          <w:lang w:val="uk-UA"/>
        </w:rPr>
        <w:t xml:space="preserve"> </w:t>
      </w:r>
      <w:r w:rsidR="00325DE4" w:rsidRPr="004D51B7">
        <w:rPr>
          <w:rFonts w:ascii="Arial" w:hAnsi="Arial" w:cs="Arial"/>
          <w:spacing w:val="-2"/>
          <w:sz w:val="21"/>
          <w:szCs w:val="21"/>
          <w:lang w:val="uk-UA"/>
        </w:rPr>
        <w:t>Температура внутрішньої поверхні термічно неоднорідної огороджувальної</w:t>
      </w:r>
      <w:r w:rsidR="00325DE4" w:rsidRPr="00675E95">
        <w:rPr>
          <w:rFonts w:ascii="Arial" w:hAnsi="Arial" w:cs="Arial"/>
          <w:sz w:val="21"/>
          <w:szCs w:val="21"/>
          <w:lang w:val="uk-UA"/>
        </w:rPr>
        <w:t xml:space="preserve"> конструкції у зонах теплопровідних включень, у кутах, укосах віконних і дверних прорізів, температура внутрішньої поверхні </w:t>
      </w:r>
      <w:r w:rsidR="00C36EC2" w:rsidRPr="00675E95">
        <w:rPr>
          <w:rFonts w:ascii="Arial" w:hAnsi="Arial" w:cs="Arial"/>
          <w:iCs/>
          <w:sz w:val="21"/>
          <w:szCs w:val="21"/>
        </w:rPr>
        <w:t>θ</w:t>
      </w:r>
      <w:proofErr w:type="spellStart"/>
      <w:r w:rsidR="00C36EC2" w:rsidRPr="00675E95">
        <w:rPr>
          <w:rFonts w:ascii="Arial" w:hAnsi="Arial" w:cs="Arial"/>
          <w:iCs/>
          <w:sz w:val="21"/>
          <w:szCs w:val="21"/>
          <w:vertAlign w:val="subscript"/>
          <w:lang w:val="en-US"/>
        </w:rPr>
        <w:t>tb</w:t>
      </w:r>
      <w:proofErr w:type="spellEnd"/>
      <w:r w:rsidR="00C36EC2" w:rsidRPr="00675E95">
        <w:rPr>
          <w:rFonts w:ascii="Arial" w:hAnsi="Arial" w:cs="Arial"/>
          <w:iCs/>
          <w:sz w:val="21"/>
          <w:szCs w:val="21"/>
          <w:vertAlign w:val="subscript"/>
          <w:lang w:val="uk-UA"/>
        </w:rPr>
        <w:t>,</w:t>
      </w:r>
      <w:proofErr w:type="spellStart"/>
      <w:r w:rsidR="00C36EC2" w:rsidRPr="00675E95">
        <w:rPr>
          <w:rFonts w:ascii="Arial" w:hAnsi="Arial" w:cs="Arial"/>
          <w:iCs/>
          <w:sz w:val="21"/>
          <w:szCs w:val="21"/>
          <w:vertAlign w:val="subscript"/>
          <w:lang w:val="en-US"/>
        </w:rPr>
        <w:t>si</w:t>
      </w:r>
      <w:proofErr w:type="spellEnd"/>
      <w:r w:rsidR="00C36EC2" w:rsidRPr="00675E95">
        <w:rPr>
          <w:rFonts w:ascii="Arial" w:hAnsi="Arial" w:cs="Arial"/>
          <w:sz w:val="21"/>
          <w:szCs w:val="21"/>
          <w:vertAlign w:val="subscript"/>
          <w:lang w:val="uk-UA"/>
        </w:rPr>
        <w:t>,</w:t>
      </w:r>
      <w:r w:rsidR="00C36EC2" w:rsidRPr="00675E95">
        <w:rPr>
          <w:rFonts w:ascii="Arial" w:hAnsi="Arial" w:cs="Arial"/>
          <w:sz w:val="21"/>
          <w:szCs w:val="21"/>
          <w:vertAlign w:val="subscript"/>
          <w:lang w:val="en-US"/>
        </w:rPr>
        <w:t>min</w:t>
      </w:r>
      <w:r w:rsidR="009776B9">
        <w:rPr>
          <w:rFonts w:ascii="Arial" w:hAnsi="Arial" w:cs="Arial"/>
          <w:sz w:val="21"/>
          <w:szCs w:val="21"/>
          <w:vertAlign w:val="subscript"/>
          <w:lang w:val="uk-UA"/>
        </w:rPr>
        <w:t xml:space="preserve"> </w:t>
      </w:r>
      <w:r w:rsidR="00325DE4" w:rsidRPr="00675E95">
        <w:rPr>
          <w:rFonts w:ascii="Arial" w:hAnsi="Arial" w:cs="Arial"/>
          <w:sz w:val="21"/>
          <w:szCs w:val="21"/>
          <w:lang w:val="uk-UA"/>
        </w:rPr>
        <w:t xml:space="preserve">світлопрозорих огороджувальних конструкцій при перевірці виконання умови згідно з  </w:t>
      </w:r>
      <w:r w:rsidR="00325DE4" w:rsidRPr="00675E95">
        <w:rPr>
          <w:rFonts w:ascii="Arial" w:hAnsi="Arial" w:cs="Arial"/>
          <w:color w:val="000000"/>
          <w:sz w:val="21"/>
          <w:szCs w:val="21"/>
          <w:lang w:val="uk-UA"/>
        </w:rPr>
        <w:t>формулою (</w:t>
      </w:r>
      <w:r w:rsidR="00AB2BC4" w:rsidRPr="00675E95">
        <w:rPr>
          <w:rFonts w:ascii="Arial" w:hAnsi="Arial" w:cs="Arial"/>
          <w:sz w:val="21"/>
          <w:szCs w:val="21"/>
          <w:lang w:val="uk-UA"/>
        </w:rPr>
        <w:t>6</w:t>
      </w:r>
      <w:r w:rsidR="00325DE4" w:rsidRPr="00675E95">
        <w:rPr>
          <w:rFonts w:ascii="Arial" w:hAnsi="Arial" w:cs="Arial"/>
          <w:color w:val="000000"/>
          <w:sz w:val="21"/>
          <w:szCs w:val="21"/>
          <w:lang w:val="uk-UA"/>
        </w:rPr>
        <w:t xml:space="preserve">) </w:t>
      </w:r>
      <w:r w:rsidR="00325DE4" w:rsidRPr="00675E95">
        <w:rPr>
          <w:rFonts w:ascii="Arial" w:hAnsi="Arial" w:cs="Arial"/>
          <w:sz w:val="21"/>
          <w:szCs w:val="21"/>
          <w:lang w:val="uk-UA"/>
        </w:rPr>
        <w:t xml:space="preserve">визначають на підставі розрахунків </w:t>
      </w:r>
      <w:r w:rsidR="00325DE4" w:rsidRPr="009776B9">
        <w:rPr>
          <w:rFonts w:ascii="Arial" w:hAnsi="Arial" w:cs="Arial"/>
          <w:spacing w:val="-10"/>
          <w:sz w:val="21"/>
          <w:szCs w:val="21"/>
          <w:lang w:val="uk-UA"/>
        </w:rPr>
        <w:t>двовимірних або тривимірних температурних полів</w:t>
      </w:r>
      <w:r w:rsidR="00A77735" w:rsidRPr="009776B9">
        <w:rPr>
          <w:rFonts w:ascii="Arial" w:hAnsi="Arial" w:cs="Arial"/>
          <w:spacing w:val="-10"/>
          <w:sz w:val="21"/>
          <w:szCs w:val="21"/>
          <w:lang w:val="uk-UA"/>
        </w:rPr>
        <w:t xml:space="preserve"> згідно</w:t>
      </w:r>
      <w:r w:rsidR="009776B9" w:rsidRPr="009776B9">
        <w:rPr>
          <w:rFonts w:ascii="Arial" w:hAnsi="Arial" w:cs="Arial"/>
          <w:spacing w:val="-10"/>
          <w:sz w:val="21"/>
          <w:szCs w:val="21"/>
          <w:lang w:val="uk-UA"/>
        </w:rPr>
        <w:t xml:space="preserve"> з</w:t>
      </w:r>
      <w:r w:rsidR="00A77735" w:rsidRPr="009776B9">
        <w:rPr>
          <w:rFonts w:ascii="Arial" w:hAnsi="Arial" w:cs="Arial"/>
          <w:spacing w:val="-10"/>
          <w:sz w:val="21"/>
          <w:szCs w:val="21"/>
          <w:lang w:val="uk-UA"/>
        </w:rPr>
        <w:t xml:space="preserve"> ДСТУ ISО 10211-1</w:t>
      </w:r>
      <w:r w:rsidR="00C9526D" w:rsidRPr="009776B9">
        <w:rPr>
          <w:rFonts w:ascii="Arial" w:hAnsi="Arial" w:cs="Arial"/>
          <w:spacing w:val="-10"/>
          <w:sz w:val="21"/>
          <w:szCs w:val="21"/>
          <w:lang w:val="uk-UA"/>
        </w:rPr>
        <w:t>, ДСТУ</w:t>
      </w:r>
      <w:r w:rsidR="00C9526D" w:rsidRPr="009776B9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 xml:space="preserve"> ISO</w:t>
      </w:r>
      <w:r w:rsidR="00C9526D" w:rsidRPr="009776B9">
        <w:rPr>
          <w:rFonts w:ascii="Arial" w:hAnsi="Arial" w:cs="Arial"/>
          <w:spacing w:val="-10"/>
          <w:sz w:val="21"/>
          <w:szCs w:val="21"/>
          <w:lang w:val="uk-UA"/>
        </w:rPr>
        <w:t xml:space="preserve"> 10211-</w:t>
      </w:r>
      <w:r w:rsidR="00C9526D">
        <w:rPr>
          <w:rFonts w:ascii="Arial" w:hAnsi="Arial" w:cs="Arial"/>
          <w:sz w:val="21"/>
          <w:szCs w:val="21"/>
          <w:lang w:val="uk-UA"/>
        </w:rPr>
        <w:t>2.</w:t>
      </w:r>
    </w:p>
    <w:p w:rsidR="00325DE4" w:rsidRPr="00675E95" w:rsidRDefault="00B704AC" w:rsidP="003263C0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288" w:lineRule="auto"/>
        <w:ind w:right="-2" w:firstLine="720"/>
        <w:jc w:val="both"/>
        <w:rPr>
          <w:rFonts w:ascii="Arial" w:hAnsi="Arial" w:cs="Arial"/>
          <w:sz w:val="21"/>
          <w:szCs w:val="21"/>
          <w:lang w:val="uk-UA"/>
        </w:rPr>
      </w:pPr>
      <w:r w:rsidRPr="00675E95">
        <w:rPr>
          <w:rFonts w:ascii="Arial" w:hAnsi="Arial" w:cs="Arial"/>
          <w:b/>
          <w:sz w:val="21"/>
          <w:szCs w:val="21"/>
          <w:lang w:val="uk-UA"/>
        </w:rPr>
        <w:t>5</w:t>
      </w:r>
      <w:r w:rsidR="00325DE4" w:rsidRPr="00675E95">
        <w:rPr>
          <w:rFonts w:ascii="Arial" w:hAnsi="Arial" w:cs="Arial"/>
          <w:b/>
          <w:sz w:val="21"/>
          <w:szCs w:val="21"/>
          <w:lang w:val="uk-UA"/>
        </w:rPr>
        <w:t>.</w:t>
      </w:r>
      <w:r w:rsidR="00B27F52" w:rsidRPr="00675E95">
        <w:rPr>
          <w:rFonts w:ascii="Arial" w:hAnsi="Arial" w:cs="Arial"/>
          <w:b/>
          <w:sz w:val="21"/>
          <w:szCs w:val="21"/>
          <w:lang w:val="uk-UA"/>
        </w:rPr>
        <w:t>7</w:t>
      </w:r>
      <w:r w:rsidR="00325DE4" w:rsidRPr="00675E95">
        <w:rPr>
          <w:rFonts w:ascii="Arial" w:hAnsi="Arial" w:cs="Arial"/>
          <w:sz w:val="21"/>
          <w:szCs w:val="21"/>
          <w:lang w:val="uk-UA"/>
        </w:rPr>
        <w:t xml:space="preserve"> Розрахункові значення теплофізичних характеристик матеріалів огороджувальних конструкцій при</w:t>
      </w:r>
      <w:r w:rsidR="00C9526D">
        <w:rPr>
          <w:rFonts w:ascii="Arial" w:hAnsi="Arial" w:cs="Arial"/>
          <w:sz w:val="21"/>
          <w:szCs w:val="21"/>
          <w:lang w:val="uk-UA"/>
        </w:rPr>
        <w:t>ймають згідно з ДСТУ ХХХХХ</w:t>
      </w:r>
      <w:r w:rsidR="00325DE4" w:rsidRPr="00675E95">
        <w:rPr>
          <w:rFonts w:ascii="Arial" w:hAnsi="Arial" w:cs="Arial"/>
          <w:sz w:val="21"/>
          <w:szCs w:val="21"/>
          <w:lang w:val="uk-UA"/>
        </w:rPr>
        <w:t xml:space="preserve"> або встановлюють експериментально згідно з ДСТУ Б В.2.7-182.</w:t>
      </w:r>
    </w:p>
    <w:p w:rsidR="00325DE4" w:rsidRPr="00675E95" w:rsidRDefault="00B704AC" w:rsidP="003263C0">
      <w:pPr>
        <w:shd w:val="clear" w:color="auto" w:fill="FFFFFF"/>
        <w:spacing w:line="288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675E95">
        <w:rPr>
          <w:rFonts w:ascii="Arial" w:hAnsi="Arial" w:cs="Arial"/>
          <w:b/>
          <w:sz w:val="21"/>
          <w:szCs w:val="21"/>
          <w:lang w:val="uk-UA"/>
        </w:rPr>
        <w:t>5</w:t>
      </w:r>
      <w:r w:rsidR="00325DE4" w:rsidRPr="00675E95">
        <w:rPr>
          <w:rFonts w:ascii="Arial" w:hAnsi="Arial" w:cs="Arial"/>
          <w:b/>
          <w:sz w:val="21"/>
          <w:szCs w:val="21"/>
        </w:rPr>
        <w:t>.</w:t>
      </w:r>
      <w:r w:rsidR="00B27F52" w:rsidRPr="00675E95">
        <w:rPr>
          <w:rFonts w:ascii="Arial" w:hAnsi="Arial" w:cs="Arial"/>
          <w:b/>
          <w:sz w:val="21"/>
          <w:szCs w:val="21"/>
          <w:lang w:val="uk-UA"/>
        </w:rPr>
        <w:t>8</w:t>
      </w:r>
      <w:r w:rsidR="004D51B7">
        <w:rPr>
          <w:rFonts w:ascii="Arial" w:hAnsi="Arial" w:cs="Arial"/>
          <w:sz w:val="21"/>
          <w:szCs w:val="21"/>
          <w:lang w:val="uk-UA"/>
        </w:rPr>
        <w:t xml:space="preserve"> </w:t>
      </w:r>
      <w:r w:rsidR="00325DE4" w:rsidRPr="00675E95">
        <w:rPr>
          <w:rFonts w:ascii="Arial" w:hAnsi="Arial" w:cs="Arial"/>
          <w:sz w:val="21"/>
          <w:szCs w:val="21"/>
          <w:lang w:val="uk-UA"/>
        </w:rPr>
        <w:t>Для житлових та громадських будівель перевіряють виконання умов:</w:t>
      </w:r>
    </w:p>
    <w:p w:rsidR="00325DE4" w:rsidRPr="00675E95" w:rsidRDefault="00325DE4" w:rsidP="003263C0">
      <w:pPr>
        <w:numPr>
          <w:ilvl w:val="0"/>
          <w:numId w:val="14"/>
        </w:numPr>
        <w:shd w:val="clear" w:color="auto" w:fill="FFFFFF"/>
        <w:tabs>
          <w:tab w:val="left" w:pos="0"/>
          <w:tab w:val="left" w:pos="993"/>
        </w:tabs>
        <w:spacing w:line="288" w:lineRule="auto"/>
        <w:ind w:left="0" w:firstLine="720"/>
        <w:jc w:val="both"/>
        <w:rPr>
          <w:rFonts w:ascii="Arial" w:hAnsi="Arial" w:cs="Arial"/>
          <w:sz w:val="21"/>
          <w:szCs w:val="21"/>
        </w:rPr>
      </w:pPr>
      <w:r w:rsidRPr="00675E95">
        <w:rPr>
          <w:rFonts w:ascii="Arial" w:hAnsi="Arial" w:cs="Arial"/>
          <w:color w:val="000000"/>
          <w:sz w:val="21"/>
          <w:szCs w:val="21"/>
          <w:lang w:val="uk-UA"/>
        </w:rPr>
        <w:t xml:space="preserve">теплостійкості </w:t>
      </w:r>
      <w:r w:rsidR="00D8465C" w:rsidRPr="00675E95">
        <w:rPr>
          <w:rFonts w:ascii="Arial" w:hAnsi="Arial" w:cs="Arial"/>
          <w:color w:val="000000"/>
          <w:sz w:val="21"/>
          <w:szCs w:val="21"/>
          <w:lang w:val="uk-UA"/>
        </w:rPr>
        <w:t xml:space="preserve">непрозорих зовнішніх огороджувальних конструкцій </w:t>
      </w:r>
      <w:r w:rsidRPr="00675E95">
        <w:rPr>
          <w:rFonts w:ascii="Arial" w:hAnsi="Arial" w:cs="Arial"/>
          <w:color w:val="000000"/>
          <w:sz w:val="21"/>
          <w:szCs w:val="21"/>
          <w:lang w:val="uk-UA"/>
        </w:rPr>
        <w:t>в літній період року:</w:t>
      </w:r>
    </w:p>
    <w:p w:rsidR="00325DE4" w:rsidRPr="00675E95" w:rsidRDefault="00C36EC2" w:rsidP="00082C49">
      <w:pPr>
        <w:shd w:val="clear" w:color="auto" w:fill="FFFFFF"/>
        <w:spacing w:line="288" w:lineRule="auto"/>
        <w:ind w:left="3686"/>
        <w:rPr>
          <w:rFonts w:ascii="Arial" w:hAnsi="Arial" w:cs="Arial"/>
          <w:sz w:val="21"/>
          <w:szCs w:val="21"/>
          <w:lang w:val="uk-UA"/>
        </w:rPr>
      </w:pPr>
      <w:r w:rsidRPr="00675E95">
        <w:rPr>
          <w:rFonts w:ascii="Arial" w:hAnsi="Arial" w:cs="Arial"/>
          <w:i/>
          <w:sz w:val="21"/>
          <w:szCs w:val="21"/>
          <w:lang w:val="uk-UA"/>
        </w:rPr>
        <w:t>А</w:t>
      </w:r>
      <w:r w:rsidRPr="00675E95">
        <w:rPr>
          <w:rFonts w:ascii="Arial" w:hAnsi="Arial" w:cs="Arial"/>
          <w:sz w:val="21"/>
          <w:szCs w:val="21"/>
          <w:vertAlign w:val="subscript"/>
          <w:lang w:val="uk-UA"/>
        </w:rPr>
        <w:t>θ,</w:t>
      </w:r>
      <w:proofErr w:type="spellStart"/>
      <w:r w:rsidRPr="00675E95">
        <w:rPr>
          <w:rFonts w:ascii="Arial" w:hAnsi="Arial" w:cs="Arial"/>
          <w:sz w:val="21"/>
          <w:szCs w:val="21"/>
          <w:vertAlign w:val="subscript"/>
          <w:lang w:val="en-US"/>
        </w:rPr>
        <w:t>si</w:t>
      </w:r>
      <w:proofErr w:type="spellEnd"/>
      <w:r w:rsidR="000B44A7" w:rsidRPr="00675E95">
        <w:rPr>
          <w:rFonts w:ascii="Arial" w:hAnsi="Arial" w:cs="Arial"/>
          <w:sz w:val="21"/>
          <w:szCs w:val="21"/>
          <w:lang w:val="uk-UA"/>
        </w:rPr>
        <w:t>≤</w:t>
      </w:r>
      <w:r w:rsidR="000B44A7" w:rsidRPr="00675E95">
        <w:rPr>
          <w:rFonts w:ascii="Arial" w:hAnsi="Arial" w:cs="Arial"/>
          <w:sz w:val="21"/>
          <w:szCs w:val="21"/>
        </w:rPr>
        <w:t xml:space="preserve"> 1</w:t>
      </w:r>
      <w:r w:rsidR="000B44A7" w:rsidRPr="00675E95">
        <w:rPr>
          <w:rFonts w:ascii="Arial" w:hAnsi="Arial" w:cs="Arial"/>
          <w:sz w:val="21"/>
          <w:szCs w:val="21"/>
          <w:lang w:val="uk-UA"/>
        </w:rPr>
        <w:t>,</w:t>
      </w:r>
      <w:r w:rsidR="000B44A7" w:rsidRPr="00675E95">
        <w:rPr>
          <w:rFonts w:ascii="Arial" w:hAnsi="Arial" w:cs="Arial"/>
          <w:sz w:val="21"/>
          <w:szCs w:val="21"/>
          <w:lang w:val="en-US"/>
        </w:rPr>
        <w:t>5</w:t>
      </w:r>
      <w:r w:rsidR="000B44A7" w:rsidRPr="00675E95">
        <w:rPr>
          <w:rFonts w:ascii="Arial" w:hAnsi="Arial" w:cs="Arial"/>
          <w:sz w:val="21"/>
          <w:szCs w:val="21"/>
          <w:lang w:val="uk-UA"/>
        </w:rPr>
        <w:t>;</w:t>
      </w:r>
      <w:r w:rsidR="009776B9">
        <w:rPr>
          <w:rFonts w:ascii="Arial" w:hAnsi="Arial" w:cs="Arial"/>
          <w:sz w:val="21"/>
          <w:szCs w:val="21"/>
          <w:lang w:val="uk-UA"/>
        </w:rPr>
        <w:t xml:space="preserve">                                                                              </w:t>
      </w:r>
      <w:r w:rsidR="00325DE4" w:rsidRPr="00675E95">
        <w:rPr>
          <w:rFonts w:ascii="Arial" w:hAnsi="Arial" w:cs="Arial"/>
          <w:sz w:val="21"/>
          <w:szCs w:val="21"/>
        </w:rPr>
        <w:t>(</w:t>
      </w:r>
      <w:r w:rsidR="005240A4" w:rsidRPr="00675E95">
        <w:rPr>
          <w:rFonts w:ascii="Arial" w:hAnsi="Arial" w:cs="Arial"/>
          <w:sz w:val="21"/>
          <w:szCs w:val="21"/>
          <w:lang w:val="uk-UA"/>
        </w:rPr>
        <w:t>7</w:t>
      </w:r>
      <w:r w:rsidR="00325DE4" w:rsidRPr="00675E95">
        <w:rPr>
          <w:rFonts w:ascii="Arial" w:hAnsi="Arial" w:cs="Arial"/>
          <w:sz w:val="21"/>
          <w:szCs w:val="21"/>
        </w:rPr>
        <w:t>)</w:t>
      </w:r>
    </w:p>
    <w:p w:rsidR="00325DE4" w:rsidRPr="00675E95" w:rsidRDefault="00325DE4" w:rsidP="00082C49">
      <w:pPr>
        <w:numPr>
          <w:ilvl w:val="0"/>
          <w:numId w:val="14"/>
        </w:numPr>
        <w:shd w:val="clear" w:color="auto" w:fill="FFFFFF"/>
        <w:tabs>
          <w:tab w:val="left" w:pos="993"/>
        </w:tabs>
        <w:spacing w:line="288" w:lineRule="auto"/>
        <w:ind w:left="0" w:firstLine="709"/>
        <w:rPr>
          <w:rFonts w:ascii="Arial" w:hAnsi="Arial" w:cs="Arial"/>
          <w:sz w:val="21"/>
          <w:szCs w:val="21"/>
        </w:rPr>
      </w:pPr>
      <w:r w:rsidRPr="00675E95">
        <w:rPr>
          <w:rFonts w:ascii="Arial" w:hAnsi="Arial" w:cs="Arial"/>
          <w:sz w:val="21"/>
          <w:szCs w:val="21"/>
          <w:lang w:val="uk-UA"/>
        </w:rPr>
        <w:t xml:space="preserve">теплостійкості </w:t>
      </w:r>
      <w:r w:rsidR="00D8465C" w:rsidRPr="00675E95">
        <w:rPr>
          <w:rFonts w:ascii="Arial" w:hAnsi="Arial" w:cs="Arial"/>
          <w:sz w:val="21"/>
          <w:szCs w:val="21"/>
          <w:lang w:val="uk-UA"/>
        </w:rPr>
        <w:t xml:space="preserve">приміщень </w:t>
      </w:r>
      <w:r w:rsidRPr="00675E95">
        <w:rPr>
          <w:rFonts w:ascii="Arial" w:hAnsi="Arial" w:cs="Arial"/>
          <w:sz w:val="21"/>
          <w:szCs w:val="21"/>
          <w:lang w:val="uk-UA"/>
        </w:rPr>
        <w:t>в зимовий період року:</w:t>
      </w:r>
    </w:p>
    <w:p w:rsidR="00325DE4" w:rsidRPr="0020658B" w:rsidRDefault="009776B9" w:rsidP="00082C49">
      <w:pPr>
        <w:shd w:val="clear" w:color="auto" w:fill="FFFFFF"/>
        <w:tabs>
          <w:tab w:val="left" w:pos="658"/>
        </w:tabs>
        <w:spacing w:line="288" w:lineRule="auto"/>
        <w:ind w:left="720"/>
        <w:rPr>
          <w:rFonts w:ascii="Arial" w:hAnsi="Arial" w:cs="Arial"/>
          <w:sz w:val="21"/>
          <w:szCs w:val="21"/>
          <w:lang w:val="uk-UA"/>
        </w:rPr>
      </w:pPr>
      <w:r>
        <w:rPr>
          <w:rFonts w:ascii="Arial" w:hAnsi="Arial" w:cs="Arial"/>
          <w:i/>
          <w:sz w:val="21"/>
          <w:szCs w:val="21"/>
          <w:lang w:val="uk-UA"/>
        </w:rPr>
        <w:t xml:space="preserve">                                                </w:t>
      </w:r>
      <w:r w:rsidR="000B44A7" w:rsidRPr="00675E95">
        <w:rPr>
          <w:rFonts w:ascii="Arial" w:hAnsi="Arial" w:cs="Arial"/>
          <w:i/>
          <w:sz w:val="21"/>
          <w:szCs w:val="21"/>
          <w:lang w:val="uk-UA"/>
        </w:rPr>
        <w:t>А</w:t>
      </w:r>
      <w:r w:rsidR="000B44A7" w:rsidRPr="00675E95">
        <w:rPr>
          <w:rFonts w:ascii="Arial" w:hAnsi="Arial" w:cs="Arial"/>
          <w:sz w:val="21"/>
          <w:szCs w:val="21"/>
          <w:vertAlign w:val="subscript"/>
          <w:lang w:val="uk-UA"/>
        </w:rPr>
        <w:t>θ,</w:t>
      </w:r>
      <w:proofErr w:type="spellStart"/>
      <w:r w:rsidR="000B44A7" w:rsidRPr="00675E95">
        <w:rPr>
          <w:rFonts w:ascii="Arial" w:hAnsi="Arial" w:cs="Arial"/>
          <w:sz w:val="21"/>
          <w:szCs w:val="21"/>
          <w:vertAlign w:val="subscript"/>
          <w:lang w:val="en-US"/>
        </w:rPr>
        <w:t>int</w:t>
      </w:r>
      <w:proofErr w:type="spellEnd"/>
      <w:r w:rsidR="000B44A7" w:rsidRPr="00675E95">
        <w:rPr>
          <w:rFonts w:ascii="Arial" w:hAnsi="Arial" w:cs="Arial"/>
          <w:position w:val="-2"/>
          <w:sz w:val="21"/>
          <w:szCs w:val="21"/>
          <w:lang w:val="uk-UA"/>
        </w:rPr>
        <w:t xml:space="preserve"> ≤ 1,5,</w:t>
      </w:r>
      <w:r>
        <w:rPr>
          <w:rFonts w:ascii="Arial" w:hAnsi="Arial" w:cs="Arial"/>
          <w:position w:val="-2"/>
          <w:sz w:val="21"/>
          <w:szCs w:val="21"/>
          <w:lang w:val="uk-UA"/>
        </w:rPr>
        <w:t xml:space="preserve">                                                                               </w:t>
      </w:r>
      <w:r w:rsidR="00082C49" w:rsidRPr="00957CC5">
        <w:rPr>
          <w:rFonts w:ascii="Arial" w:hAnsi="Arial" w:cs="Arial"/>
          <w:position w:val="-2"/>
          <w:sz w:val="21"/>
          <w:szCs w:val="21"/>
          <w:lang w:val="uk-UA"/>
        </w:rPr>
        <w:t xml:space="preserve"> </w:t>
      </w:r>
      <w:r w:rsidR="00325DE4" w:rsidRPr="0020658B">
        <w:rPr>
          <w:rFonts w:ascii="Arial" w:hAnsi="Arial" w:cs="Arial"/>
          <w:bCs/>
          <w:sz w:val="21"/>
          <w:szCs w:val="21"/>
          <w:lang w:val="uk-UA"/>
        </w:rPr>
        <w:t>(</w:t>
      </w:r>
      <w:r w:rsidR="005240A4" w:rsidRPr="00675E95">
        <w:rPr>
          <w:rFonts w:ascii="Arial" w:hAnsi="Arial" w:cs="Arial"/>
          <w:bCs/>
          <w:sz w:val="21"/>
          <w:szCs w:val="21"/>
          <w:lang w:val="uk-UA"/>
        </w:rPr>
        <w:t>8</w:t>
      </w:r>
      <w:r w:rsidR="00325DE4" w:rsidRPr="0020658B">
        <w:rPr>
          <w:rFonts w:ascii="Arial" w:hAnsi="Arial" w:cs="Arial"/>
          <w:bCs/>
          <w:sz w:val="21"/>
          <w:szCs w:val="21"/>
          <w:lang w:val="uk-UA"/>
        </w:rPr>
        <w:t>)</w:t>
      </w:r>
    </w:p>
    <w:p w:rsidR="00325DE4" w:rsidRPr="00675E95" w:rsidRDefault="00325DE4" w:rsidP="00082C49">
      <w:pPr>
        <w:shd w:val="clear" w:color="auto" w:fill="FFFFFF"/>
        <w:spacing w:line="288" w:lineRule="auto"/>
        <w:ind w:firstLine="709"/>
        <w:jc w:val="both"/>
        <w:rPr>
          <w:rFonts w:ascii="Arial" w:hAnsi="Arial" w:cs="Arial"/>
          <w:sz w:val="21"/>
          <w:szCs w:val="21"/>
          <w:lang w:val="uk-UA"/>
        </w:rPr>
      </w:pPr>
      <w:r w:rsidRPr="00675E95">
        <w:rPr>
          <w:rFonts w:ascii="Arial" w:hAnsi="Arial" w:cs="Arial"/>
          <w:sz w:val="21"/>
          <w:szCs w:val="21"/>
          <w:lang w:val="uk-UA"/>
        </w:rPr>
        <w:t xml:space="preserve">де </w:t>
      </w:r>
      <w:r w:rsidR="000B44A7" w:rsidRPr="00675E95">
        <w:rPr>
          <w:rFonts w:ascii="Arial" w:hAnsi="Arial" w:cs="Arial"/>
          <w:i/>
          <w:sz w:val="21"/>
          <w:szCs w:val="21"/>
          <w:lang w:val="uk-UA"/>
        </w:rPr>
        <w:t>А</w:t>
      </w:r>
      <w:r w:rsidR="000B44A7" w:rsidRPr="00675E95">
        <w:rPr>
          <w:rFonts w:ascii="Arial" w:hAnsi="Arial" w:cs="Arial"/>
          <w:sz w:val="21"/>
          <w:szCs w:val="21"/>
          <w:vertAlign w:val="subscript"/>
          <w:lang w:val="uk-UA"/>
        </w:rPr>
        <w:t>θ,</w:t>
      </w:r>
      <w:proofErr w:type="spellStart"/>
      <w:r w:rsidR="000B44A7" w:rsidRPr="00675E95">
        <w:rPr>
          <w:rFonts w:ascii="Arial" w:hAnsi="Arial" w:cs="Arial"/>
          <w:sz w:val="21"/>
          <w:szCs w:val="21"/>
          <w:vertAlign w:val="subscript"/>
          <w:lang w:val="en-US"/>
        </w:rPr>
        <w:t>si</w:t>
      </w:r>
      <w:proofErr w:type="spellEnd"/>
      <w:r w:rsidR="003263C0">
        <w:rPr>
          <w:rFonts w:ascii="Arial" w:hAnsi="Arial" w:cs="Arial"/>
          <w:sz w:val="21"/>
          <w:szCs w:val="21"/>
          <w:vertAlign w:val="subscript"/>
          <w:lang w:val="uk-UA"/>
        </w:rPr>
        <w:t xml:space="preserve"> </w:t>
      </w:r>
      <w:r w:rsidRPr="00675E95">
        <w:rPr>
          <w:rFonts w:ascii="Arial" w:hAnsi="Arial" w:cs="Arial"/>
          <w:i/>
          <w:iCs/>
          <w:sz w:val="21"/>
          <w:szCs w:val="21"/>
          <w:lang w:val="uk-UA"/>
        </w:rPr>
        <w:sym w:font="Symbol" w:char="F02D"/>
      </w:r>
      <w:r w:rsidR="003263C0" w:rsidRPr="003263C0">
        <w:rPr>
          <w:rFonts w:ascii="Arial" w:hAnsi="Arial" w:cs="Arial"/>
          <w:i/>
          <w:sz w:val="21"/>
          <w:szCs w:val="21"/>
          <w:lang w:val="uk-UA"/>
        </w:rPr>
        <w:t xml:space="preserve"> </w:t>
      </w:r>
      <w:r w:rsidR="003263C0" w:rsidRPr="00675E95">
        <w:rPr>
          <w:rFonts w:ascii="Arial" w:hAnsi="Arial" w:cs="Arial"/>
          <w:i/>
          <w:sz w:val="21"/>
          <w:szCs w:val="21"/>
          <w:lang w:val="uk-UA"/>
        </w:rPr>
        <w:t>А</w:t>
      </w:r>
      <w:r w:rsidR="003263C0" w:rsidRPr="00675E95">
        <w:rPr>
          <w:rFonts w:ascii="Arial" w:hAnsi="Arial" w:cs="Arial"/>
          <w:sz w:val="21"/>
          <w:szCs w:val="21"/>
          <w:vertAlign w:val="subscript"/>
          <w:lang w:val="uk-UA"/>
        </w:rPr>
        <w:t>θ,</w:t>
      </w:r>
      <w:proofErr w:type="spellStart"/>
      <w:r w:rsidR="003263C0" w:rsidRPr="00675E95">
        <w:rPr>
          <w:rFonts w:ascii="Arial" w:hAnsi="Arial" w:cs="Arial"/>
          <w:sz w:val="21"/>
          <w:szCs w:val="21"/>
          <w:vertAlign w:val="subscript"/>
          <w:lang w:val="en-US"/>
        </w:rPr>
        <w:t>int</w:t>
      </w:r>
      <w:proofErr w:type="spellEnd"/>
      <w:r w:rsidR="003263C0">
        <w:rPr>
          <w:rFonts w:ascii="Arial" w:hAnsi="Arial" w:cs="Arial"/>
          <w:sz w:val="21"/>
          <w:szCs w:val="21"/>
          <w:vertAlign w:val="subscript"/>
          <w:lang w:val="uk-UA"/>
        </w:rPr>
        <w:t xml:space="preserve"> </w:t>
      </w:r>
      <w:r w:rsidR="003263C0" w:rsidRPr="00675E95">
        <w:rPr>
          <w:rFonts w:ascii="Arial" w:hAnsi="Arial" w:cs="Arial"/>
          <w:i/>
          <w:iCs/>
          <w:sz w:val="21"/>
          <w:szCs w:val="21"/>
          <w:lang w:val="uk-UA"/>
        </w:rPr>
        <w:sym w:font="Symbol" w:char="F02D"/>
      </w:r>
      <w:r w:rsidR="003263C0">
        <w:rPr>
          <w:rFonts w:ascii="Arial" w:hAnsi="Arial" w:cs="Arial"/>
          <w:i/>
          <w:iCs/>
          <w:sz w:val="21"/>
          <w:szCs w:val="21"/>
          <w:lang w:val="uk-UA"/>
        </w:rPr>
        <w:t xml:space="preserve"> </w:t>
      </w:r>
      <w:r w:rsidRPr="00675E95">
        <w:rPr>
          <w:rFonts w:ascii="Arial" w:hAnsi="Arial" w:cs="Arial"/>
          <w:sz w:val="21"/>
          <w:szCs w:val="21"/>
          <w:lang w:val="uk-UA"/>
        </w:rPr>
        <w:t>амплітуда коливань температури внутрішньої поверхні непрозорих о</w:t>
      </w:r>
      <w:r w:rsidR="003263C0">
        <w:rPr>
          <w:rFonts w:ascii="Arial" w:hAnsi="Arial" w:cs="Arial"/>
          <w:sz w:val="21"/>
          <w:szCs w:val="21"/>
          <w:lang w:val="uk-UA"/>
        </w:rPr>
        <w:t xml:space="preserve">городжувальних конструкцій,°С та </w:t>
      </w:r>
      <w:r w:rsidRPr="00675E95">
        <w:rPr>
          <w:rFonts w:ascii="Arial" w:hAnsi="Arial" w:cs="Arial"/>
          <w:sz w:val="21"/>
          <w:szCs w:val="21"/>
          <w:lang w:val="uk-UA"/>
        </w:rPr>
        <w:t>амплітуда коливань температури внутрішнього повітря, °С,</w:t>
      </w:r>
      <w:r w:rsidR="00AC19F6">
        <w:rPr>
          <w:rFonts w:ascii="Arial" w:hAnsi="Arial" w:cs="Arial"/>
          <w:sz w:val="21"/>
          <w:szCs w:val="21"/>
          <w:lang w:val="uk-UA"/>
        </w:rPr>
        <w:t xml:space="preserve"> </w:t>
      </w:r>
      <w:r w:rsidRPr="00675E95">
        <w:rPr>
          <w:rFonts w:ascii="Arial" w:hAnsi="Arial" w:cs="Arial"/>
          <w:sz w:val="21"/>
          <w:szCs w:val="21"/>
          <w:lang w:val="uk-UA"/>
        </w:rPr>
        <w:t>що розраховуються згідно ДСТУ-Н Б В.2.6-190, або визначається експериментально згідно з ДСТУ Б В.2.6-100.</w:t>
      </w:r>
    </w:p>
    <w:p w:rsidR="00D8465C" w:rsidRPr="00135B4E" w:rsidRDefault="003263C0" w:rsidP="00082C49">
      <w:pPr>
        <w:pStyle w:val="af4"/>
        <w:tabs>
          <w:tab w:val="left" w:pos="993"/>
        </w:tabs>
        <w:spacing w:line="288" w:lineRule="auto"/>
        <w:ind w:left="0"/>
        <w:jc w:val="both"/>
        <w:rPr>
          <w:rFonts w:ascii="Arial" w:hAnsi="Arial" w:cs="Arial"/>
          <w:color w:val="000000"/>
          <w:sz w:val="18"/>
          <w:szCs w:val="18"/>
          <w:lang w:val="uk-UA"/>
        </w:rPr>
      </w:pPr>
      <w:r w:rsidRPr="00135B4E">
        <w:rPr>
          <w:rFonts w:ascii="Arial" w:hAnsi="Arial" w:cs="Arial"/>
          <w:b/>
          <w:color w:val="000000"/>
          <w:sz w:val="18"/>
          <w:szCs w:val="18"/>
          <w:lang w:val="uk-UA"/>
        </w:rPr>
        <w:t>Примітка 1.</w:t>
      </w:r>
      <w:r w:rsidR="00D8465C" w:rsidRPr="00135B4E">
        <w:rPr>
          <w:rFonts w:ascii="Arial" w:hAnsi="Arial" w:cs="Arial"/>
          <w:color w:val="000000"/>
          <w:sz w:val="18"/>
          <w:szCs w:val="18"/>
          <w:lang w:val="uk-UA"/>
        </w:rPr>
        <w:t xml:space="preserve">Теплостійкість у літній період року дозволяється не перевіряти у </w:t>
      </w:r>
      <w:r w:rsidR="0014150D" w:rsidRPr="00135B4E">
        <w:rPr>
          <w:rFonts w:ascii="Arial" w:hAnsi="Arial" w:cs="Arial"/>
          <w:color w:val="000000"/>
          <w:sz w:val="18"/>
          <w:szCs w:val="18"/>
          <w:lang w:val="uk-UA"/>
        </w:rPr>
        <w:t>таких</w:t>
      </w:r>
      <w:r w:rsidR="00D8465C" w:rsidRPr="00135B4E">
        <w:rPr>
          <w:rFonts w:ascii="Arial" w:hAnsi="Arial" w:cs="Arial"/>
          <w:color w:val="000000"/>
          <w:sz w:val="18"/>
          <w:szCs w:val="18"/>
          <w:lang w:val="uk-UA"/>
        </w:rPr>
        <w:t xml:space="preserve"> огороджувальних конструкцій</w:t>
      </w:r>
      <w:r w:rsidR="0014150D" w:rsidRPr="00135B4E">
        <w:rPr>
          <w:rFonts w:ascii="Arial" w:hAnsi="Arial" w:cs="Arial"/>
          <w:color w:val="000000"/>
          <w:sz w:val="18"/>
          <w:szCs w:val="18"/>
          <w:lang w:val="uk-UA"/>
        </w:rPr>
        <w:t>, як</w:t>
      </w:r>
      <w:r w:rsidR="00AC19F6">
        <w:rPr>
          <w:rFonts w:ascii="Arial" w:hAnsi="Arial" w:cs="Arial"/>
          <w:color w:val="000000"/>
          <w:sz w:val="18"/>
          <w:szCs w:val="18"/>
          <w:lang w:val="uk-UA"/>
        </w:rPr>
        <w:t xml:space="preserve"> </w:t>
      </w:r>
      <w:r w:rsidR="002E7F38" w:rsidRPr="00135B4E">
        <w:rPr>
          <w:rFonts w:ascii="Arial" w:hAnsi="Arial" w:cs="Arial"/>
          <w:color w:val="000000"/>
          <w:sz w:val="18"/>
          <w:szCs w:val="18"/>
          <w:lang w:val="uk-UA"/>
        </w:rPr>
        <w:t xml:space="preserve">плоскі </w:t>
      </w:r>
      <w:r w:rsidR="00D8465C" w:rsidRPr="00135B4E">
        <w:rPr>
          <w:rFonts w:ascii="Arial" w:hAnsi="Arial" w:cs="Arial"/>
          <w:color w:val="000000"/>
          <w:sz w:val="18"/>
          <w:szCs w:val="18"/>
          <w:lang w:val="uk-UA"/>
        </w:rPr>
        <w:t>вентильован</w:t>
      </w:r>
      <w:r w:rsidR="0014150D" w:rsidRPr="00135B4E">
        <w:rPr>
          <w:rFonts w:ascii="Arial" w:hAnsi="Arial" w:cs="Arial"/>
          <w:color w:val="000000"/>
          <w:sz w:val="18"/>
          <w:szCs w:val="18"/>
          <w:lang w:val="uk-UA"/>
        </w:rPr>
        <w:t>і</w:t>
      </w:r>
      <w:r w:rsidR="00D8465C" w:rsidRPr="00135B4E">
        <w:rPr>
          <w:rFonts w:ascii="Arial" w:hAnsi="Arial" w:cs="Arial"/>
          <w:color w:val="000000"/>
          <w:sz w:val="18"/>
          <w:szCs w:val="18"/>
          <w:lang w:val="uk-UA"/>
        </w:rPr>
        <w:t xml:space="preserve"> покриття, перекриття неопалюваних </w:t>
      </w:r>
      <w:r w:rsidR="00D8465C" w:rsidRPr="00135B4E">
        <w:rPr>
          <w:rFonts w:ascii="Arial" w:hAnsi="Arial" w:cs="Arial"/>
          <w:sz w:val="18"/>
          <w:szCs w:val="18"/>
          <w:lang w:val="uk-UA"/>
        </w:rPr>
        <w:t xml:space="preserve">горищ та </w:t>
      </w:r>
      <w:r w:rsidR="0014150D" w:rsidRPr="00135B4E">
        <w:rPr>
          <w:rFonts w:ascii="Arial" w:hAnsi="Arial" w:cs="Arial"/>
          <w:sz w:val="18"/>
          <w:szCs w:val="18"/>
          <w:lang w:val="uk-UA"/>
        </w:rPr>
        <w:t>конструкці</w:t>
      </w:r>
      <w:r w:rsidR="0056121B" w:rsidRPr="00135B4E">
        <w:rPr>
          <w:rFonts w:ascii="Arial" w:hAnsi="Arial" w:cs="Arial"/>
          <w:sz w:val="18"/>
          <w:szCs w:val="18"/>
          <w:lang w:val="uk-UA"/>
        </w:rPr>
        <w:t>ї</w:t>
      </w:r>
      <w:r w:rsidR="00AC19F6">
        <w:rPr>
          <w:rFonts w:ascii="Arial" w:hAnsi="Arial" w:cs="Arial"/>
          <w:sz w:val="18"/>
          <w:szCs w:val="18"/>
          <w:lang w:val="uk-UA"/>
        </w:rPr>
        <w:t xml:space="preserve"> </w:t>
      </w:r>
      <w:r w:rsidR="0014150D" w:rsidRPr="00135B4E">
        <w:rPr>
          <w:rFonts w:ascii="Arial" w:hAnsi="Arial" w:cs="Arial"/>
          <w:color w:val="000000"/>
          <w:sz w:val="18"/>
          <w:szCs w:val="18"/>
          <w:lang w:val="uk-UA"/>
        </w:rPr>
        <w:t>фасадної теплоізоляції з вентильованим повітряним прошарком</w:t>
      </w:r>
      <w:r w:rsidR="0056121B" w:rsidRPr="00135B4E">
        <w:rPr>
          <w:rFonts w:ascii="Arial" w:hAnsi="Arial" w:cs="Arial"/>
          <w:color w:val="000000"/>
          <w:sz w:val="18"/>
          <w:szCs w:val="18"/>
          <w:lang w:val="uk-UA"/>
        </w:rPr>
        <w:t>,</w:t>
      </w:r>
      <w:r w:rsidR="00D8465C" w:rsidRPr="00135B4E">
        <w:rPr>
          <w:rFonts w:ascii="Arial" w:hAnsi="Arial" w:cs="Arial"/>
          <w:color w:val="000000"/>
          <w:sz w:val="18"/>
          <w:szCs w:val="18"/>
          <w:lang w:val="uk-UA"/>
        </w:rPr>
        <w:t xml:space="preserve"> або при виконанні будь-якої з наступних умов: </w:t>
      </w:r>
    </w:p>
    <w:p w:rsidR="00D8465C" w:rsidRPr="00135B4E" w:rsidRDefault="00D8465C" w:rsidP="00082C49">
      <w:pPr>
        <w:numPr>
          <w:ilvl w:val="0"/>
          <w:numId w:val="15"/>
        </w:numPr>
        <w:tabs>
          <w:tab w:val="left" w:pos="993"/>
        </w:tabs>
        <w:spacing w:line="288" w:lineRule="auto"/>
        <w:ind w:left="0" w:firstLine="709"/>
        <w:jc w:val="both"/>
        <w:rPr>
          <w:rFonts w:ascii="Arial" w:hAnsi="Arial" w:cs="Arial"/>
          <w:color w:val="000000"/>
          <w:sz w:val="18"/>
          <w:szCs w:val="18"/>
          <w:lang w:val="uk-UA"/>
        </w:rPr>
      </w:pPr>
      <w:r w:rsidRPr="00135B4E">
        <w:rPr>
          <w:rFonts w:ascii="Arial" w:hAnsi="Arial" w:cs="Arial"/>
          <w:color w:val="000000"/>
          <w:sz w:val="18"/>
          <w:szCs w:val="18"/>
          <w:lang w:val="uk-UA"/>
        </w:rPr>
        <w:t xml:space="preserve"> середня температура зовнішнього повітря найбільш жаркого місяця менше ніж 21 </w:t>
      </w:r>
      <w:r w:rsidRPr="00135B4E">
        <w:rPr>
          <w:rFonts w:ascii="Arial" w:hAnsi="Arial" w:cs="Arial"/>
          <w:color w:val="000000"/>
          <w:sz w:val="18"/>
          <w:szCs w:val="18"/>
          <w:lang w:val="uk-UA"/>
        </w:rPr>
        <w:sym w:font="Symbol" w:char="F0B0"/>
      </w:r>
      <w:r w:rsidRPr="00135B4E">
        <w:rPr>
          <w:rFonts w:ascii="Arial" w:hAnsi="Arial" w:cs="Arial"/>
          <w:color w:val="000000"/>
          <w:sz w:val="18"/>
          <w:szCs w:val="18"/>
          <w:lang w:val="uk-UA"/>
        </w:rPr>
        <w:t>С;</w:t>
      </w:r>
    </w:p>
    <w:p w:rsidR="00D8465C" w:rsidRPr="00135B4E" w:rsidRDefault="00D8465C" w:rsidP="00082C49">
      <w:pPr>
        <w:numPr>
          <w:ilvl w:val="0"/>
          <w:numId w:val="15"/>
        </w:numPr>
        <w:tabs>
          <w:tab w:val="left" w:pos="993"/>
        </w:tabs>
        <w:spacing w:line="288" w:lineRule="auto"/>
        <w:ind w:left="0" w:firstLine="709"/>
        <w:jc w:val="both"/>
        <w:rPr>
          <w:rFonts w:ascii="Arial" w:hAnsi="Arial" w:cs="Arial"/>
          <w:color w:val="000000"/>
          <w:sz w:val="18"/>
          <w:szCs w:val="18"/>
          <w:lang w:val="uk-UA"/>
        </w:rPr>
      </w:pPr>
      <w:r w:rsidRPr="00135B4E">
        <w:rPr>
          <w:rFonts w:ascii="Arial" w:hAnsi="Arial" w:cs="Arial"/>
          <w:color w:val="000000"/>
          <w:sz w:val="18"/>
          <w:szCs w:val="18"/>
          <w:lang w:val="uk-UA"/>
        </w:rPr>
        <w:t xml:space="preserve"> зовнішня стіна, що розглядається, має</w:t>
      </w:r>
      <w:r w:rsidR="00C31C48" w:rsidRPr="00135B4E">
        <w:rPr>
          <w:rFonts w:ascii="Arial" w:hAnsi="Arial" w:cs="Arial"/>
          <w:color w:val="000000"/>
          <w:sz w:val="18"/>
          <w:szCs w:val="18"/>
          <w:lang w:val="uk-UA"/>
        </w:rPr>
        <w:t xml:space="preserve"> показник теплової</w:t>
      </w:r>
      <w:r w:rsidRPr="00135B4E">
        <w:rPr>
          <w:rFonts w:ascii="Arial" w:hAnsi="Arial" w:cs="Arial"/>
          <w:color w:val="000000"/>
          <w:sz w:val="18"/>
          <w:szCs w:val="18"/>
          <w:lang w:val="uk-UA"/>
        </w:rPr>
        <w:t xml:space="preserve"> інерці</w:t>
      </w:r>
      <w:r w:rsidR="00C31C48" w:rsidRPr="00135B4E">
        <w:rPr>
          <w:rFonts w:ascii="Arial" w:hAnsi="Arial" w:cs="Arial"/>
          <w:color w:val="000000"/>
          <w:sz w:val="18"/>
          <w:szCs w:val="18"/>
          <w:lang w:val="uk-UA"/>
        </w:rPr>
        <w:t xml:space="preserve">ї </w:t>
      </w:r>
      <w:r w:rsidR="00C31C48" w:rsidRPr="00135B4E">
        <w:rPr>
          <w:rFonts w:ascii="Arial" w:hAnsi="Arial" w:cs="Arial"/>
          <w:i/>
          <w:sz w:val="18"/>
          <w:szCs w:val="18"/>
          <w:lang w:val="uk-UA"/>
        </w:rPr>
        <w:t>D</w:t>
      </w:r>
      <w:r w:rsidRPr="00135B4E">
        <w:rPr>
          <w:rFonts w:ascii="Arial" w:hAnsi="Arial" w:cs="Arial"/>
          <w:color w:val="000000"/>
          <w:sz w:val="18"/>
          <w:szCs w:val="18"/>
          <w:lang w:val="uk-UA"/>
        </w:rPr>
        <w:t xml:space="preserve"> більше ніж 4;</w:t>
      </w:r>
    </w:p>
    <w:p w:rsidR="00D8465C" w:rsidRPr="00135B4E" w:rsidRDefault="00D8465C" w:rsidP="00082C49">
      <w:pPr>
        <w:numPr>
          <w:ilvl w:val="0"/>
          <w:numId w:val="15"/>
        </w:numPr>
        <w:tabs>
          <w:tab w:val="left" w:pos="993"/>
        </w:tabs>
        <w:spacing w:line="288" w:lineRule="auto"/>
        <w:ind w:left="0" w:firstLine="709"/>
        <w:jc w:val="both"/>
        <w:rPr>
          <w:rFonts w:ascii="Arial" w:hAnsi="Arial" w:cs="Arial"/>
          <w:color w:val="000000"/>
          <w:sz w:val="18"/>
          <w:szCs w:val="18"/>
          <w:lang w:val="uk-UA"/>
        </w:rPr>
      </w:pPr>
      <w:r w:rsidRPr="00135B4E">
        <w:rPr>
          <w:rFonts w:ascii="Arial" w:hAnsi="Arial" w:cs="Arial"/>
          <w:color w:val="000000"/>
          <w:sz w:val="18"/>
          <w:szCs w:val="18"/>
          <w:lang w:val="uk-UA"/>
        </w:rPr>
        <w:t xml:space="preserve"> покриття, що розглядається, має </w:t>
      </w:r>
      <w:r w:rsidR="00C31C48" w:rsidRPr="00135B4E">
        <w:rPr>
          <w:rFonts w:ascii="Arial" w:hAnsi="Arial" w:cs="Arial"/>
          <w:color w:val="000000"/>
          <w:sz w:val="18"/>
          <w:szCs w:val="18"/>
          <w:lang w:val="uk-UA"/>
        </w:rPr>
        <w:t xml:space="preserve">показник теплової інерції </w:t>
      </w:r>
      <w:r w:rsidR="00C31C48" w:rsidRPr="00135B4E">
        <w:rPr>
          <w:rFonts w:ascii="Arial" w:hAnsi="Arial" w:cs="Arial"/>
          <w:i/>
          <w:sz w:val="18"/>
          <w:szCs w:val="18"/>
          <w:lang w:val="uk-UA"/>
        </w:rPr>
        <w:t>D</w:t>
      </w:r>
      <w:r w:rsidR="00AC19F6">
        <w:rPr>
          <w:rFonts w:ascii="Arial" w:hAnsi="Arial" w:cs="Arial"/>
          <w:i/>
          <w:sz w:val="18"/>
          <w:szCs w:val="18"/>
          <w:lang w:val="uk-UA"/>
        </w:rPr>
        <w:t xml:space="preserve"> </w:t>
      </w:r>
      <w:r w:rsidRPr="00135B4E">
        <w:rPr>
          <w:rFonts w:ascii="Arial" w:hAnsi="Arial" w:cs="Arial"/>
          <w:color w:val="000000"/>
          <w:sz w:val="18"/>
          <w:szCs w:val="18"/>
          <w:lang w:val="uk-UA"/>
        </w:rPr>
        <w:t>більше ніж 5;</w:t>
      </w:r>
    </w:p>
    <w:p w:rsidR="00325DE4" w:rsidRPr="00135B4E" w:rsidRDefault="003263C0" w:rsidP="00082C49">
      <w:pPr>
        <w:shd w:val="clear" w:color="auto" w:fill="FFFFFF"/>
        <w:tabs>
          <w:tab w:val="left" w:pos="993"/>
        </w:tabs>
        <w:spacing w:before="82" w:line="288" w:lineRule="auto"/>
        <w:jc w:val="both"/>
        <w:rPr>
          <w:rFonts w:ascii="Arial" w:hAnsi="Arial" w:cs="Arial"/>
          <w:color w:val="0070C0"/>
          <w:sz w:val="18"/>
          <w:szCs w:val="18"/>
        </w:rPr>
      </w:pPr>
      <w:r w:rsidRPr="00135B4E">
        <w:rPr>
          <w:rFonts w:ascii="Arial" w:hAnsi="Arial" w:cs="Arial"/>
          <w:b/>
          <w:color w:val="000000"/>
          <w:sz w:val="18"/>
          <w:szCs w:val="18"/>
          <w:lang w:val="uk-UA"/>
        </w:rPr>
        <w:t>Примітка 2.</w:t>
      </w:r>
      <w:r w:rsidRPr="00135B4E">
        <w:rPr>
          <w:rFonts w:ascii="Arial" w:hAnsi="Arial" w:cs="Arial"/>
          <w:color w:val="000000"/>
          <w:sz w:val="18"/>
          <w:szCs w:val="18"/>
          <w:lang w:val="uk-UA"/>
        </w:rPr>
        <w:t xml:space="preserve"> </w:t>
      </w:r>
      <w:r w:rsidR="00325DE4" w:rsidRPr="00135B4E">
        <w:rPr>
          <w:rFonts w:ascii="Arial" w:hAnsi="Arial" w:cs="Arial"/>
          <w:color w:val="000000"/>
          <w:sz w:val="18"/>
          <w:szCs w:val="18"/>
          <w:lang w:val="uk-UA"/>
        </w:rPr>
        <w:t xml:space="preserve">За наявності в </w:t>
      </w:r>
      <w:r w:rsidR="004C1FB6" w:rsidRPr="00135B4E">
        <w:rPr>
          <w:rFonts w:ascii="Arial" w:hAnsi="Arial" w:cs="Arial"/>
          <w:color w:val="000000"/>
          <w:spacing w:val="3"/>
          <w:sz w:val="18"/>
          <w:szCs w:val="18"/>
          <w:lang w:val="uk-UA"/>
        </w:rPr>
        <w:t>будівлі</w:t>
      </w:r>
      <w:r w:rsidR="00135B4E">
        <w:rPr>
          <w:rFonts w:ascii="Arial" w:hAnsi="Arial" w:cs="Arial"/>
          <w:color w:val="000000"/>
          <w:spacing w:val="3"/>
          <w:sz w:val="18"/>
          <w:szCs w:val="18"/>
          <w:lang w:val="uk-UA"/>
        </w:rPr>
        <w:t xml:space="preserve"> </w:t>
      </w:r>
      <w:r w:rsidR="00325DE4" w:rsidRPr="00135B4E">
        <w:rPr>
          <w:rFonts w:ascii="Arial" w:hAnsi="Arial" w:cs="Arial"/>
          <w:color w:val="000000"/>
          <w:sz w:val="18"/>
          <w:szCs w:val="18"/>
          <w:lang w:val="uk-UA"/>
        </w:rPr>
        <w:t>системи опалення з автоматичним регулюванням температури внутрішнього повітря теплостійкість приміщень в холодний період року не визначають</w:t>
      </w:r>
      <w:r w:rsidR="00325DE4" w:rsidRPr="00135B4E">
        <w:rPr>
          <w:rFonts w:ascii="Arial" w:hAnsi="Arial" w:cs="Arial"/>
          <w:color w:val="0070C0"/>
          <w:sz w:val="18"/>
          <w:szCs w:val="18"/>
          <w:lang w:val="uk-UA"/>
        </w:rPr>
        <w:t>.</w:t>
      </w:r>
    </w:p>
    <w:p w:rsidR="002F49F5" w:rsidRPr="00675E95" w:rsidRDefault="00B704AC" w:rsidP="00082C49">
      <w:pPr>
        <w:shd w:val="clear" w:color="auto" w:fill="FFFFFF"/>
        <w:tabs>
          <w:tab w:val="left" w:pos="0"/>
        </w:tabs>
        <w:spacing w:before="120" w:line="288" w:lineRule="auto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 w:rsidRPr="00675E95">
        <w:rPr>
          <w:rFonts w:ascii="Arial" w:hAnsi="Arial" w:cs="Arial"/>
          <w:b/>
          <w:sz w:val="21"/>
          <w:szCs w:val="21"/>
          <w:lang w:val="uk-UA"/>
        </w:rPr>
        <w:t>5</w:t>
      </w:r>
      <w:r w:rsidR="00325DE4" w:rsidRPr="00675E95">
        <w:rPr>
          <w:rFonts w:ascii="Arial" w:hAnsi="Arial" w:cs="Arial"/>
          <w:b/>
          <w:sz w:val="21"/>
          <w:szCs w:val="21"/>
          <w:lang w:val="uk-UA"/>
        </w:rPr>
        <w:t>.</w:t>
      </w:r>
      <w:r w:rsidR="00B27F52" w:rsidRPr="00675E95">
        <w:rPr>
          <w:rFonts w:ascii="Arial" w:hAnsi="Arial" w:cs="Arial"/>
          <w:b/>
          <w:sz w:val="21"/>
          <w:szCs w:val="21"/>
          <w:lang w:val="uk-UA"/>
        </w:rPr>
        <w:t>9</w:t>
      </w:r>
      <w:r w:rsidR="00325DE4" w:rsidRPr="00675E95">
        <w:rPr>
          <w:rFonts w:ascii="Arial" w:hAnsi="Arial" w:cs="Arial"/>
          <w:sz w:val="21"/>
          <w:szCs w:val="21"/>
          <w:lang w:val="uk-UA"/>
        </w:rPr>
        <w:tab/>
      </w:r>
      <w:r w:rsidR="002F49F5" w:rsidRPr="00675E95">
        <w:rPr>
          <w:rFonts w:ascii="Arial" w:hAnsi="Arial" w:cs="Arial"/>
          <w:color w:val="000000"/>
          <w:sz w:val="21"/>
          <w:szCs w:val="21"/>
          <w:shd w:val="clear" w:color="auto" w:fill="FFFFFF"/>
          <w:lang w:val="uk-UA"/>
        </w:rPr>
        <w:t>Для поверхні підлог</w:t>
      </w:r>
      <w:r w:rsidR="00E22D01" w:rsidRPr="00675E95">
        <w:rPr>
          <w:rFonts w:ascii="Arial" w:hAnsi="Arial" w:cs="Arial"/>
          <w:color w:val="000000"/>
          <w:sz w:val="21"/>
          <w:szCs w:val="21"/>
          <w:shd w:val="clear" w:color="auto" w:fill="FFFFFF"/>
          <w:lang w:val="uk-UA"/>
        </w:rPr>
        <w:t>:</w:t>
      </w:r>
      <w:r w:rsidR="002F49F5" w:rsidRPr="00675E95">
        <w:rPr>
          <w:rFonts w:ascii="Arial" w:hAnsi="Arial" w:cs="Arial"/>
          <w:color w:val="000000"/>
          <w:sz w:val="21"/>
          <w:szCs w:val="21"/>
          <w:shd w:val="clear" w:color="auto" w:fill="FFFFFF"/>
          <w:lang w:val="uk-UA"/>
        </w:rPr>
        <w:t> </w:t>
      </w:r>
    </w:p>
    <w:p w:rsidR="002F49F5" w:rsidRPr="00675E95" w:rsidRDefault="002F49F5" w:rsidP="00082C49">
      <w:pPr>
        <w:shd w:val="clear" w:color="auto" w:fill="FFFFFF"/>
        <w:spacing w:line="288" w:lineRule="auto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 w:rsidRPr="00675E95">
        <w:rPr>
          <w:rFonts w:ascii="Arial" w:hAnsi="Arial" w:cs="Arial"/>
          <w:color w:val="000000"/>
          <w:sz w:val="21"/>
          <w:szCs w:val="21"/>
          <w:shd w:val="clear" w:color="auto" w:fill="FFFFFF"/>
          <w:lang w:val="uk-UA"/>
        </w:rPr>
        <w:t>- житлових приміщень в житлових будівлях;</w:t>
      </w:r>
    </w:p>
    <w:p w:rsidR="002F49F5" w:rsidRPr="00675E95" w:rsidRDefault="002F49F5" w:rsidP="00082C49">
      <w:pPr>
        <w:shd w:val="clear" w:color="auto" w:fill="FFFFFF"/>
        <w:spacing w:line="288" w:lineRule="auto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 w:rsidRPr="00675E95">
        <w:rPr>
          <w:rFonts w:ascii="Arial" w:hAnsi="Arial" w:cs="Arial"/>
          <w:color w:val="000000"/>
          <w:sz w:val="21"/>
          <w:szCs w:val="21"/>
          <w:shd w:val="clear" w:color="auto" w:fill="FFFFFF"/>
          <w:lang w:val="uk-UA"/>
        </w:rPr>
        <w:t>- приміщень, за якими визначається розрахункова площа, в громадських будівлях;</w:t>
      </w:r>
    </w:p>
    <w:p w:rsidR="009B0F9A" w:rsidRDefault="002F49F5" w:rsidP="00082C49">
      <w:pPr>
        <w:shd w:val="clear" w:color="auto" w:fill="FFFFFF"/>
        <w:spacing w:line="288" w:lineRule="auto"/>
        <w:ind w:firstLine="709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  <w:lang w:val="uk-UA"/>
        </w:rPr>
      </w:pPr>
      <w:r w:rsidRPr="00675E95">
        <w:rPr>
          <w:rFonts w:ascii="Arial" w:hAnsi="Arial" w:cs="Arial"/>
          <w:color w:val="000000"/>
          <w:sz w:val="21"/>
          <w:szCs w:val="21"/>
          <w:shd w:val="clear" w:color="auto" w:fill="FFFFFF"/>
          <w:lang w:val="uk-UA"/>
        </w:rPr>
        <w:t>- приміщень із постійними робочими місцями в опалюваних приміщеннях промислових будівель </w:t>
      </w:r>
      <w:r w:rsidR="009776B9">
        <w:rPr>
          <w:rFonts w:ascii="Arial" w:hAnsi="Arial" w:cs="Arial"/>
          <w:color w:val="000000"/>
          <w:sz w:val="21"/>
          <w:szCs w:val="21"/>
          <w:shd w:val="clear" w:color="auto" w:fill="FFFFFF"/>
          <w:lang w:val="uk-UA"/>
        </w:rPr>
        <w:t xml:space="preserve"> </w:t>
      </w:r>
      <w:r w:rsidRPr="00675E95">
        <w:rPr>
          <w:rFonts w:ascii="Arial" w:hAnsi="Arial" w:cs="Arial"/>
          <w:color w:val="000000"/>
          <w:sz w:val="21"/>
          <w:szCs w:val="21"/>
          <w:shd w:val="clear" w:color="auto" w:fill="FFFFFF"/>
          <w:lang w:val="uk-UA"/>
        </w:rPr>
        <w:t>обов'язкове виконання умови:</w:t>
      </w:r>
    </w:p>
    <w:p w:rsidR="009776B9" w:rsidRPr="00675E95" w:rsidRDefault="009776B9" w:rsidP="00082C49">
      <w:pPr>
        <w:shd w:val="clear" w:color="auto" w:fill="FFFFFF"/>
        <w:spacing w:line="288" w:lineRule="auto"/>
        <w:ind w:firstLine="709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  <w:lang w:val="uk-UA"/>
        </w:rPr>
      </w:pPr>
    </w:p>
    <w:p w:rsidR="00325DE4" w:rsidRPr="00675E95" w:rsidRDefault="009776B9" w:rsidP="00082C49">
      <w:pPr>
        <w:shd w:val="clear" w:color="auto" w:fill="FFFFFF"/>
        <w:spacing w:line="288" w:lineRule="auto"/>
        <w:ind w:left="2127" w:firstLine="709"/>
        <w:jc w:val="both"/>
        <w:rPr>
          <w:rFonts w:ascii="Arial" w:hAnsi="Arial" w:cs="Arial"/>
          <w:color w:val="000000"/>
          <w:sz w:val="21"/>
          <w:szCs w:val="21"/>
          <w:lang w:val="uk-UA"/>
        </w:rPr>
      </w:pPr>
      <w:r>
        <w:rPr>
          <w:rFonts w:ascii="Arial" w:hAnsi="Arial" w:cs="Arial"/>
          <w:bCs/>
          <w:i/>
          <w:iCs/>
          <w:color w:val="000000"/>
          <w:sz w:val="21"/>
          <w:szCs w:val="21"/>
          <w:lang w:val="uk-UA"/>
        </w:rPr>
        <w:t xml:space="preserve">             </w:t>
      </w:r>
      <w:proofErr w:type="spellStart"/>
      <w:r w:rsidR="000B44A7" w:rsidRPr="00675E95">
        <w:rPr>
          <w:rFonts w:ascii="Arial" w:hAnsi="Arial" w:cs="Arial"/>
          <w:bCs/>
          <w:i/>
          <w:iCs/>
          <w:color w:val="000000"/>
          <w:sz w:val="21"/>
          <w:szCs w:val="21"/>
          <w:lang w:val="en-US"/>
        </w:rPr>
        <w:t>Y</w:t>
      </w:r>
      <w:r w:rsidR="000B44A7" w:rsidRPr="00675E95">
        <w:rPr>
          <w:rFonts w:ascii="Arial" w:hAnsi="Arial" w:cs="Arial"/>
          <w:bCs/>
          <w:i/>
          <w:iCs/>
          <w:color w:val="000000"/>
          <w:sz w:val="21"/>
          <w:szCs w:val="21"/>
          <w:vertAlign w:val="subscript"/>
          <w:lang w:val="en-US"/>
        </w:rPr>
        <w:t>f</w:t>
      </w:r>
      <w:proofErr w:type="spellEnd"/>
      <w:r w:rsidR="00325DE4" w:rsidRPr="00675E95">
        <w:rPr>
          <w:rFonts w:ascii="Arial" w:hAnsi="Arial" w:cs="Arial"/>
          <w:bCs/>
          <w:iCs/>
          <w:color w:val="000000"/>
          <w:sz w:val="21"/>
          <w:szCs w:val="21"/>
          <w:lang w:val="uk-UA"/>
        </w:rPr>
        <w:t xml:space="preserve"> ≤</w:t>
      </w:r>
      <w:proofErr w:type="spellStart"/>
      <w:r w:rsidR="000B44A7" w:rsidRPr="00675E95">
        <w:rPr>
          <w:rFonts w:ascii="Arial" w:hAnsi="Arial" w:cs="Arial"/>
          <w:bCs/>
          <w:i/>
          <w:iCs/>
          <w:color w:val="000000"/>
          <w:sz w:val="21"/>
          <w:szCs w:val="21"/>
          <w:lang w:val="en-US"/>
        </w:rPr>
        <w:t>Y</w:t>
      </w:r>
      <w:r w:rsidR="000B44A7" w:rsidRPr="00675E95">
        <w:rPr>
          <w:rFonts w:ascii="Arial" w:hAnsi="Arial" w:cs="Arial"/>
          <w:bCs/>
          <w:i/>
          <w:iCs/>
          <w:color w:val="000000"/>
          <w:sz w:val="21"/>
          <w:szCs w:val="21"/>
          <w:vertAlign w:val="subscript"/>
          <w:lang w:val="en-US"/>
        </w:rPr>
        <w:t>f</w:t>
      </w:r>
      <w:proofErr w:type="spellEnd"/>
      <w:proofErr w:type="gramStart"/>
      <w:r w:rsidR="000B44A7" w:rsidRPr="00675E95">
        <w:rPr>
          <w:rFonts w:ascii="Arial" w:hAnsi="Arial" w:cs="Arial"/>
          <w:bCs/>
          <w:i/>
          <w:iCs/>
          <w:color w:val="000000"/>
          <w:sz w:val="21"/>
          <w:szCs w:val="21"/>
          <w:lang w:val="uk-UA"/>
        </w:rPr>
        <w:t>,</w:t>
      </w:r>
      <w:r w:rsidR="000B44A7" w:rsidRPr="00675E95">
        <w:rPr>
          <w:rFonts w:ascii="Arial" w:hAnsi="Arial" w:cs="Arial"/>
          <w:bCs/>
          <w:i/>
          <w:iCs/>
          <w:color w:val="000000"/>
          <w:sz w:val="21"/>
          <w:szCs w:val="21"/>
          <w:vertAlign w:val="subscript"/>
          <w:lang w:val="en-US"/>
        </w:rPr>
        <w:t>max</w:t>
      </w:r>
      <w:proofErr w:type="gramEnd"/>
      <w:r w:rsidR="00325DE4" w:rsidRPr="00675E95">
        <w:rPr>
          <w:rFonts w:ascii="Arial" w:hAnsi="Arial" w:cs="Arial"/>
          <w:b/>
          <w:bCs/>
          <w:iCs/>
          <w:color w:val="000000"/>
          <w:sz w:val="21"/>
          <w:szCs w:val="21"/>
          <w:lang w:val="uk-UA"/>
        </w:rPr>
        <w:t xml:space="preserve">, </w:t>
      </w:r>
      <w:r>
        <w:rPr>
          <w:rFonts w:ascii="Arial" w:hAnsi="Arial" w:cs="Arial"/>
          <w:b/>
          <w:bCs/>
          <w:iCs/>
          <w:color w:val="000000"/>
          <w:sz w:val="21"/>
          <w:szCs w:val="21"/>
          <w:lang w:val="uk-UA"/>
        </w:rPr>
        <w:t xml:space="preserve">                                                                         </w:t>
      </w:r>
      <w:r w:rsidR="00325DE4" w:rsidRPr="00675E95">
        <w:rPr>
          <w:rFonts w:ascii="Arial" w:hAnsi="Arial" w:cs="Arial"/>
          <w:bCs/>
          <w:color w:val="000000"/>
          <w:sz w:val="21"/>
          <w:szCs w:val="21"/>
          <w:lang w:val="uk-UA"/>
        </w:rPr>
        <w:t>(</w:t>
      </w:r>
      <w:r w:rsidR="005240A4" w:rsidRPr="00675E95">
        <w:rPr>
          <w:rFonts w:ascii="Arial" w:hAnsi="Arial" w:cs="Arial"/>
          <w:bCs/>
          <w:sz w:val="21"/>
          <w:szCs w:val="21"/>
          <w:lang w:val="uk-UA"/>
        </w:rPr>
        <w:t>9</w:t>
      </w:r>
      <w:r w:rsidR="00325DE4" w:rsidRPr="00675E95">
        <w:rPr>
          <w:rFonts w:ascii="Arial" w:hAnsi="Arial" w:cs="Arial"/>
          <w:bCs/>
          <w:color w:val="000000"/>
          <w:sz w:val="21"/>
          <w:szCs w:val="21"/>
          <w:lang w:val="uk-UA"/>
        </w:rPr>
        <w:t>)</w:t>
      </w:r>
    </w:p>
    <w:p w:rsidR="00325DE4" w:rsidRPr="00675E95" w:rsidRDefault="00325DE4" w:rsidP="00082C49">
      <w:pPr>
        <w:shd w:val="clear" w:color="auto" w:fill="FFFFFF"/>
        <w:spacing w:line="288" w:lineRule="auto"/>
        <w:ind w:firstLine="567"/>
        <w:jc w:val="both"/>
        <w:rPr>
          <w:rFonts w:ascii="Arial" w:hAnsi="Arial" w:cs="Arial"/>
          <w:color w:val="000000"/>
          <w:sz w:val="21"/>
          <w:szCs w:val="21"/>
          <w:lang w:val="uk-UA"/>
        </w:rPr>
      </w:pPr>
      <w:r w:rsidRPr="00675E95">
        <w:rPr>
          <w:rFonts w:ascii="Arial" w:hAnsi="Arial" w:cs="Arial"/>
          <w:color w:val="000000"/>
          <w:sz w:val="21"/>
          <w:szCs w:val="21"/>
          <w:lang w:val="uk-UA"/>
        </w:rPr>
        <w:t xml:space="preserve">де    </w:t>
      </w:r>
      <w:proofErr w:type="spellStart"/>
      <w:r w:rsidR="000B44A7" w:rsidRPr="00675E95">
        <w:rPr>
          <w:rFonts w:ascii="Arial" w:hAnsi="Arial" w:cs="Arial"/>
          <w:bCs/>
          <w:i/>
          <w:iCs/>
          <w:color w:val="000000"/>
          <w:sz w:val="21"/>
          <w:szCs w:val="21"/>
          <w:lang w:val="en-US"/>
        </w:rPr>
        <w:t>Y</w:t>
      </w:r>
      <w:r w:rsidR="000B44A7" w:rsidRPr="00675E95">
        <w:rPr>
          <w:rFonts w:ascii="Arial" w:hAnsi="Arial" w:cs="Arial"/>
          <w:bCs/>
          <w:i/>
          <w:iCs/>
          <w:color w:val="000000"/>
          <w:sz w:val="21"/>
          <w:szCs w:val="21"/>
          <w:vertAlign w:val="subscript"/>
          <w:lang w:val="en-US"/>
        </w:rPr>
        <w:t>f</w:t>
      </w:r>
      <w:proofErr w:type="spellEnd"/>
      <w:r w:rsidRPr="00675E95">
        <w:rPr>
          <w:rFonts w:ascii="Arial" w:hAnsi="Arial" w:cs="Arial"/>
          <w:i/>
          <w:iCs/>
          <w:color w:val="000000"/>
          <w:sz w:val="21"/>
          <w:szCs w:val="21"/>
          <w:lang w:val="uk-UA"/>
        </w:rPr>
        <w:sym w:font="Symbol" w:char="F02D"/>
      </w:r>
      <w:r w:rsidRPr="00675E95">
        <w:rPr>
          <w:rFonts w:ascii="Arial" w:hAnsi="Arial" w:cs="Arial"/>
          <w:color w:val="000000"/>
          <w:sz w:val="21"/>
          <w:szCs w:val="21"/>
          <w:lang w:val="uk-UA"/>
        </w:rPr>
        <w:t xml:space="preserve"> показник </w:t>
      </w:r>
      <w:proofErr w:type="spellStart"/>
      <w:r w:rsidRPr="00675E95">
        <w:rPr>
          <w:rFonts w:ascii="Arial" w:hAnsi="Arial" w:cs="Arial"/>
          <w:color w:val="000000"/>
          <w:sz w:val="21"/>
          <w:szCs w:val="21"/>
          <w:lang w:val="uk-UA"/>
        </w:rPr>
        <w:t>теплозасвоєння</w:t>
      </w:r>
      <w:proofErr w:type="spellEnd"/>
      <w:r w:rsidRPr="00675E95">
        <w:rPr>
          <w:rFonts w:ascii="Arial" w:hAnsi="Arial" w:cs="Arial"/>
          <w:color w:val="000000"/>
          <w:sz w:val="21"/>
          <w:szCs w:val="21"/>
          <w:lang w:val="uk-UA"/>
        </w:rPr>
        <w:t xml:space="preserve"> поверхн</w:t>
      </w:r>
      <w:r w:rsidR="00E62DDC" w:rsidRPr="00675E95">
        <w:rPr>
          <w:rFonts w:ascii="Arial" w:hAnsi="Arial" w:cs="Arial"/>
          <w:color w:val="000000"/>
          <w:sz w:val="21"/>
          <w:szCs w:val="21"/>
          <w:lang w:val="uk-UA"/>
        </w:rPr>
        <w:t>ею</w:t>
      </w:r>
      <w:r w:rsidRPr="00675E95">
        <w:rPr>
          <w:rFonts w:ascii="Arial" w:hAnsi="Arial" w:cs="Arial"/>
          <w:color w:val="000000"/>
          <w:sz w:val="21"/>
          <w:szCs w:val="21"/>
          <w:lang w:val="uk-UA"/>
        </w:rPr>
        <w:t xml:space="preserve"> підлоги, Вт/(м</w:t>
      </w:r>
      <w:r w:rsidRPr="00675E95">
        <w:rPr>
          <w:rFonts w:ascii="Arial" w:hAnsi="Arial" w:cs="Arial"/>
          <w:color w:val="000000"/>
          <w:sz w:val="21"/>
          <w:szCs w:val="21"/>
          <w:vertAlign w:val="superscript"/>
          <w:lang w:val="uk-UA"/>
        </w:rPr>
        <w:t>2</w:t>
      </w:r>
      <w:r w:rsidR="00135B4E">
        <w:rPr>
          <w:rFonts w:ascii="Arial" w:hAnsi="Arial" w:cs="Arial"/>
          <w:color w:val="000000"/>
          <w:sz w:val="21"/>
          <w:szCs w:val="21"/>
          <w:lang w:val="uk-UA"/>
        </w:rPr>
        <w:t xml:space="preserve">·К), що визначається згідно з ДСТУ Б В.2.7-276. </w:t>
      </w:r>
    </w:p>
    <w:p w:rsidR="00325DE4" w:rsidRPr="00675E95" w:rsidRDefault="000B44A7" w:rsidP="00675E95">
      <w:pPr>
        <w:shd w:val="clear" w:color="auto" w:fill="FFFFFF"/>
        <w:spacing w:line="288" w:lineRule="auto"/>
        <w:ind w:firstLine="567"/>
        <w:jc w:val="both"/>
        <w:rPr>
          <w:rFonts w:ascii="Arial" w:hAnsi="Arial" w:cs="Arial"/>
          <w:color w:val="000000"/>
          <w:sz w:val="21"/>
          <w:szCs w:val="21"/>
          <w:lang w:val="uk-UA"/>
        </w:rPr>
      </w:pPr>
      <w:proofErr w:type="spellStart"/>
      <w:r w:rsidRPr="00675E95">
        <w:rPr>
          <w:rFonts w:ascii="Arial" w:hAnsi="Arial" w:cs="Arial"/>
          <w:bCs/>
          <w:i/>
          <w:iCs/>
          <w:color w:val="000000"/>
          <w:sz w:val="21"/>
          <w:szCs w:val="21"/>
          <w:lang w:val="en-US"/>
        </w:rPr>
        <w:t>Y</w:t>
      </w:r>
      <w:r w:rsidRPr="00675E95">
        <w:rPr>
          <w:rFonts w:ascii="Arial" w:hAnsi="Arial" w:cs="Arial"/>
          <w:bCs/>
          <w:i/>
          <w:iCs/>
          <w:color w:val="000000"/>
          <w:sz w:val="21"/>
          <w:szCs w:val="21"/>
          <w:vertAlign w:val="subscript"/>
          <w:lang w:val="en-US"/>
        </w:rPr>
        <w:t>f</w:t>
      </w:r>
      <w:proofErr w:type="spellEnd"/>
      <w:proofErr w:type="gramStart"/>
      <w:r w:rsidRPr="00675E95">
        <w:rPr>
          <w:rFonts w:ascii="Arial" w:hAnsi="Arial" w:cs="Arial"/>
          <w:bCs/>
          <w:i/>
          <w:iCs/>
          <w:color w:val="000000"/>
          <w:sz w:val="21"/>
          <w:szCs w:val="21"/>
          <w:lang w:val="uk-UA"/>
        </w:rPr>
        <w:t>,</w:t>
      </w:r>
      <w:r w:rsidRPr="00675E95">
        <w:rPr>
          <w:rFonts w:ascii="Arial" w:hAnsi="Arial" w:cs="Arial"/>
          <w:bCs/>
          <w:i/>
          <w:iCs/>
          <w:color w:val="000000"/>
          <w:sz w:val="21"/>
          <w:szCs w:val="21"/>
          <w:vertAlign w:val="subscript"/>
          <w:lang w:val="en-US"/>
        </w:rPr>
        <w:t>max</w:t>
      </w:r>
      <w:proofErr w:type="gramEnd"/>
      <w:r w:rsidR="00325DE4" w:rsidRPr="00675E95">
        <w:rPr>
          <w:rFonts w:ascii="Arial" w:hAnsi="Arial" w:cs="Arial"/>
          <w:i/>
          <w:iCs/>
          <w:color w:val="000000"/>
          <w:sz w:val="21"/>
          <w:szCs w:val="21"/>
          <w:lang w:val="uk-UA"/>
        </w:rPr>
        <w:sym w:font="Symbol" w:char="F02D"/>
      </w:r>
      <w:r w:rsidR="00325DE4" w:rsidRPr="00675E95">
        <w:rPr>
          <w:rFonts w:ascii="Arial" w:hAnsi="Arial" w:cs="Arial"/>
          <w:color w:val="000000"/>
          <w:sz w:val="21"/>
          <w:szCs w:val="21"/>
          <w:lang w:val="uk-UA"/>
        </w:rPr>
        <w:t xml:space="preserve">максимально допустиме значення показника </w:t>
      </w:r>
      <w:proofErr w:type="spellStart"/>
      <w:r w:rsidR="00325DE4" w:rsidRPr="00675E95">
        <w:rPr>
          <w:rFonts w:ascii="Arial" w:hAnsi="Arial" w:cs="Arial"/>
          <w:color w:val="000000"/>
          <w:sz w:val="21"/>
          <w:szCs w:val="21"/>
          <w:lang w:val="uk-UA"/>
        </w:rPr>
        <w:t>теплозасвоєння</w:t>
      </w:r>
      <w:proofErr w:type="spellEnd"/>
      <w:r w:rsidR="00325DE4" w:rsidRPr="00675E95">
        <w:rPr>
          <w:rFonts w:ascii="Arial" w:hAnsi="Arial" w:cs="Arial"/>
          <w:color w:val="000000"/>
          <w:sz w:val="21"/>
          <w:szCs w:val="21"/>
          <w:lang w:val="uk-UA"/>
        </w:rPr>
        <w:t xml:space="preserve"> поверхнею підлоги, Вт/(м</w:t>
      </w:r>
      <w:r w:rsidR="00325DE4" w:rsidRPr="00675E95">
        <w:rPr>
          <w:rFonts w:ascii="Arial" w:hAnsi="Arial" w:cs="Arial"/>
          <w:color w:val="000000"/>
          <w:sz w:val="21"/>
          <w:szCs w:val="21"/>
          <w:vertAlign w:val="superscript"/>
          <w:lang w:val="uk-UA"/>
        </w:rPr>
        <w:t>2</w:t>
      </w:r>
      <w:r w:rsidR="00325DE4" w:rsidRPr="00675E95">
        <w:rPr>
          <w:rFonts w:ascii="Arial" w:hAnsi="Arial" w:cs="Arial"/>
          <w:color w:val="000000"/>
          <w:sz w:val="21"/>
          <w:szCs w:val="21"/>
        </w:rPr>
        <w:t>·</w:t>
      </w:r>
      <w:r w:rsidR="00325DE4" w:rsidRPr="00675E95">
        <w:rPr>
          <w:rFonts w:ascii="Arial" w:hAnsi="Arial" w:cs="Arial"/>
          <w:color w:val="000000"/>
          <w:sz w:val="21"/>
          <w:szCs w:val="21"/>
          <w:lang w:val="uk-UA"/>
        </w:rPr>
        <w:t xml:space="preserve">К), що встановлюють згідно з таблицею </w:t>
      </w:r>
      <w:r w:rsidR="00C475E5" w:rsidRPr="00675E95">
        <w:rPr>
          <w:rFonts w:ascii="Arial" w:hAnsi="Arial" w:cs="Arial"/>
          <w:sz w:val="21"/>
          <w:szCs w:val="21"/>
          <w:lang w:val="uk-UA"/>
        </w:rPr>
        <w:t>4</w:t>
      </w:r>
      <w:r w:rsidR="00AC19F6">
        <w:rPr>
          <w:rFonts w:ascii="Arial" w:hAnsi="Arial" w:cs="Arial"/>
          <w:sz w:val="21"/>
          <w:szCs w:val="21"/>
          <w:lang w:val="uk-UA"/>
        </w:rPr>
        <w:t xml:space="preserve"> </w:t>
      </w:r>
      <w:r w:rsidR="00325DE4" w:rsidRPr="00675E95">
        <w:rPr>
          <w:rFonts w:ascii="Arial" w:hAnsi="Arial" w:cs="Arial"/>
          <w:color w:val="000000"/>
          <w:sz w:val="21"/>
          <w:szCs w:val="21"/>
          <w:lang w:val="uk-UA"/>
        </w:rPr>
        <w:t>в залежності від призначення будівлі.</w:t>
      </w:r>
    </w:p>
    <w:p w:rsidR="000B44A7" w:rsidRDefault="000B44A7" w:rsidP="00675E95">
      <w:pPr>
        <w:shd w:val="clear" w:color="auto" w:fill="FFFFFF"/>
        <w:spacing w:line="288" w:lineRule="auto"/>
        <w:ind w:firstLine="567"/>
        <w:jc w:val="both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156F31" w:rsidRDefault="00156F31" w:rsidP="00675E95">
      <w:pPr>
        <w:shd w:val="clear" w:color="auto" w:fill="FFFFFF"/>
        <w:spacing w:line="288" w:lineRule="auto"/>
        <w:ind w:firstLine="567"/>
        <w:jc w:val="both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156F31" w:rsidRDefault="00156F31" w:rsidP="00675E95">
      <w:pPr>
        <w:shd w:val="clear" w:color="auto" w:fill="FFFFFF"/>
        <w:spacing w:line="288" w:lineRule="auto"/>
        <w:ind w:firstLine="567"/>
        <w:jc w:val="both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156F31" w:rsidRPr="00156F31" w:rsidRDefault="00156F31" w:rsidP="00675E95">
      <w:pPr>
        <w:shd w:val="clear" w:color="auto" w:fill="FFFFFF"/>
        <w:spacing w:line="288" w:lineRule="auto"/>
        <w:ind w:firstLine="567"/>
        <w:jc w:val="both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325DE4" w:rsidRPr="00135B4E" w:rsidRDefault="00325DE4" w:rsidP="00135B4E">
      <w:pPr>
        <w:shd w:val="clear" w:color="auto" w:fill="FFFFFF"/>
        <w:spacing w:line="288" w:lineRule="auto"/>
        <w:jc w:val="both"/>
        <w:rPr>
          <w:rFonts w:ascii="Arial" w:hAnsi="Arial" w:cs="Arial"/>
          <w:sz w:val="21"/>
          <w:szCs w:val="21"/>
          <w:lang w:val="uk-UA"/>
        </w:rPr>
      </w:pPr>
      <w:r w:rsidRPr="00135B4E">
        <w:rPr>
          <w:rFonts w:ascii="Arial" w:hAnsi="Arial" w:cs="Arial"/>
          <w:b/>
          <w:sz w:val="21"/>
          <w:szCs w:val="21"/>
          <w:lang w:val="uk-UA"/>
        </w:rPr>
        <w:lastRenderedPageBreak/>
        <w:t xml:space="preserve">Таблиця </w:t>
      </w:r>
      <w:r w:rsidR="00C475E5" w:rsidRPr="00135B4E">
        <w:rPr>
          <w:rFonts w:ascii="Arial" w:hAnsi="Arial" w:cs="Arial"/>
          <w:b/>
          <w:sz w:val="21"/>
          <w:szCs w:val="21"/>
          <w:lang w:val="uk-UA"/>
        </w:rPr>
        <w:t>4</w:t>
      </w:r>
      <w:r w:rsidRPr="00135B4E">
        <w:rPr>
          <w:rFonts w:ascii="Arial" w:hAnsi="Arial" w:cs="Arial"/>
          <w:i/>
          <w:iCs/>
          <w:sz w:val="21"/>
          <w:szCs w:val="21"/>
          <w:lang w:val="uk-UA"/>
        </w:rPr>
        <w:sym w:font="Symbol" w:char="F02D"/>
      </w:r>
      <w:r w:rsidRPr="00135B4E">
        <w:rPr>
          <w:rFonts w:ascii="Arial" w:hAnsi="Arial" w:cs="Arial"/>
          <w:sz w:val="21"/>
          <w:szCs w:val="21"/>
          <w:lang w:val="uk-UA"/>
        </w:rPr>
        <w:t xml:space="preserve">Максимально допустимі значення показника </w:t>
      </w:r>
      <w:proofErr w:type="spellStart"/>
      <w:r w:rsidRPr="00135B4E">
        <w:rPr>
          <w:rFonts w:ascii="Arial" w:hAnsi="Arial" w:cs="Arial"/>
          <w:sz w:val="21"/>
          <w:szCs w:val="21"/>
          <w:lang w:val="uk-UA"/>
        </w:rPr>
        <w:t>теплозасвоєння</w:t>
      </w:r>
      <w:proofErr w:type="spellEnd"/>
      <w:r w:rsidRPr="00135B4E">
        <w:rPr>
          <w:rFonts w:ascii="Arial" w:hAnsi="Arial" w:cs="Arial"/>
          <w:sz w:val="21"/>
          <w:szCs w:val="21"/>
          <w:lang w:val="uk-UA"/>
        </w:rPr>
        <w:t xml:space="preserve"> поверхнею підлоги</w:t>
      </w:r>
    </w:p>
    <w:tbl>
      <w:tblPr>
        <w:tblW w:w="9720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A0"/>
      </w:tblPr>
      <w:tblGrid>
        <w:gridCol w:w="7296"/>
        <w:gridCol w:w="2424"/>
      </w:tblGrid>
      <w:tr w:rsidR="00325DE4" w:rsidRPr="00135B4E" w:rsidTr="00135B4E">
        <w:trPr>
          <w:trHeight w:val="745"/>
        </w:trPr>
        <w:tc>
          <w:tcPr>
            <w:tcW w:w="729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25DE4" w:rsidRPr="00135B4E" w:rsidRDefault="00325DE4" w:rsidP="006557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8" w:lineRule="auto"/>
              <w:ind w:left="10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35B4E">
              <w:rPr>
                <w:rFonts w:ascii="Arial" w:hAnsi="Arial" w:cs="Arial"/>
                <w:bCs/>
                <w:color w:val="000000"/>
                <w:sz w:val="21"/>
                <w:szCs w:val="21"/>
                <w:lang w:val="uk-UA"/>
              </w:rPr>
              <w:t>Призначення</w:t>
            </w:r>
            <w:r w:rsidR="009E4796">
              <w:rPr>
                <w:rFonts w:ascii="Arial" w:hAnsi="Arial" w:cs="Arial"/>
                <w:bCs/>
                <w:color w:val="000000"/>
                <w:sz w:val="21"/>
                <w:szCs w:val="21"/>
                <w:lang w:val="uk-UA"/>
              </w:rPr>
              <w:t xml:space="preserve"> </w:t>
            </w:r>
            <w:r w:rsidRPr="00135B4E">
              <w:rPr>
                <w:rFonts w:ascii="Arial" w:hAnsi="Arial" w:cs="Arial"/>
                <w:bCs/>
                <w:sz w:val="21"/>
                <w:szCs w:val="21"/>
                <w:lang w:val="uk-UA"/>
              </w:rPr>
              <w:t>будівлі</w:t>
            </w:r>
          </w:p>
        </w:tc>
        <w:tc>
          <w:tcPr>
            <w:tcW w:w="242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25DE4" w:rsidRPr="00135B4E" w:rsidRDefault="00325DE4" w:rsidP="00655768">
            <w:pPr>
              <w:shd w:val="clear" w:color="auto" w:fill="FFFFFF"/>
              <w:spacing w:line="288" w:lineRule="auto"/>
              <w:ind w:left="10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35B4E">
              <w:rPr>
                <w:rFonts w:ascii="Arial" w:hAnsi="Arial" w:cs="Arial"/>
                <w:bCs/>
                <w:sz w:val="21"/>
                <w:szCs w:val="21"/>
                <w:lang w:val="uk-UA"/>
              </w:rPr>
              <w:t xml:space="preserve">Значення </w:t>
            </w:r>
            <w:proofErr w:type="spellStart"/>
            <w:r w:rsidR="000B44A7" w:rsidRPr="00135B4E">
              <w:rPr>
                <w:rFonts w:ascii="Arial" w:hAnsi="Arial" w:cs="Arial"/>
                <w:bCs/>
                <w:i/>
                <w:iCs/>
                <w:sz w:val="21"/>
                <w:szCs w:val="21"/>
                <w:lang w:val="en-US"/>
              </w:rPr>
              <w:t>Y</w:t>
            </w:r>
            <w:r w:rsidR="000B44A7" w:rsidRPr="00135B4E">
              <w:rPr>
                <w:rFonts w:ascii="Arial" w:hAnsi="Arial" w:cs="Arial"/>
                <w:bCs/>
                <w:i/>
                <w:iCs/>
                <w:sz w:val="21"/>
                <w:szCs w:val="21"/>
                <w:vertAlign w:val="subscript"/>
                <w:lang w:val="en-US"/>
              </w:rPr>
              <w:t>f</w:t>
            </w:r>
            <w:proofErr w:type="spellEnd"/>
            <w:r w:rsidR="000B44A7" w:rsidRPr="00135B4E">
              <w:rPr>
                <w:rFonts w:ascii="Arial" w:hAnsi="Arial" w:cs="Arial"/>
                <w:bCs/>
                <w:i/>
                <w:iCs/>
                <w:sz w:val="21"/>
                <w:szCs w:val="21"/>
                <w:lang w:val="uk-UA"/>
              </w:rPr>
              <w:t>,</w:t>
            </w:r>
            <w:r w:rsidR="000B44A7" w:rsidRPr="00135B4E">
              <w:rPr>
                <w:rFonts w:ascii="Arial" w:hAnsi="Arial" w:cs="Arial"/>
                <w:bCs/>
                <w:i/>
                <w:iCs/>
                <w:sz w:val="21"/>
                <w:szCs w:val="21"/>
                <w:vertAlign w:val="subscript"/>
                <w:lang w:val="en-US"/>
              </w:rPr>
              <w:t>max</w:t>
            </w:r>
            <w:r w:rsidRPr="00135B4E">
              <w:rPr>
                <w:rFonts w:ascii="Arial" w:hAnsi="Arial" w:cs="Arial"/>
                <w:bCs/>
                <w:sz w:val="21"/>
                <w:szCs w:val="21"/>
              </w:rPr>
              <w:t>,</w:t>
            </w:r>
          </w:p>
          <w:p w:rsidR="00325DE4" w:rsidRPr="00135B4E" w:rsidRDefault="00325DE4" w:rsidP="006557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8" w:lineRule="auto"/>
              <w:ind w:left="10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35B4E">
              <w:rPr>
                <w:rFonts w:ascii="Arial" w:hAnsi="Arial" w:cs="Arial"/>
                <w:bCs/>
                <w:sz w:val="21"/>
                <w:szCs w:val="21"/>
                <w:lang w:val="uk-UA"/>
              </w:rPr>
              <w:t>Вт/(м</w:t>
            </w:r>
            <w:r w:rsidRPr="00135B4E">
              <w:rPr>
                <w:rFonts w:ascii="Arial" w:hAnsi="Arial" w:cs="Arial"/>
                <w:bCs/>
                <w:sz w:val="21"/>
                <w:szCs w:val="21"/>
                <w:vertAlign w:val="superscript"/>
                <w:lang w:val="uk-UA"/>
              </w:rPr>
              <w:t>2</w:t>
            </w:r>
            <w:r w:rsidRPr="00135B4E">
              <w:rPr>
                <w:rFonts w:ascii="Arial" w:hAnsi="Arial" w:cs="Arial"/>
                <w:sz w:val="21"/>
                <w:szCs w:val="21"/>
              </w:rPr>
              <w:t>·</w:t>
            </w:r>
            <w:r w:rsidRPr="00135B4E">
              <w:rPr>
                <w:rFonts w:ascii="Arial" w:hAnsi="Arial" w:cs="Arial"/>
                <w:bCs/>
                <w:sz w:val="21"/>
                <w:szCs w:val="21"/>
                <w:lang w:val="uk-UA"/>
              </w:rPr>
              <w:t>К)</w:t>
            </w:r>
          </w:p>
        </w:tc>
      </w:tr>
      <w:tr w:rsidR="00325DE4" w:rsidRPr="00135B4E" w:rsidTr="00135B4E">
        <w:trPr>
          <w:trHeight w:val="684"/>
        </w:trPr>
        <w:tc>
          <w:tcPr>
            <w:tcW w:w="7296" w:type="dxa"/>
            <w:shd w:val="clear" w:color="auto" w:fill="FFFFFF"/>
          </w:tcPr>
          <w:p w:rsidR="00325DE4" w:rsidRPr="00135B4E" w:rsidRDefault="00325DE4" w:rsidP="00655768">
            <w:pPr>
              <w:shd w:val="clear" w:color="auto" w:fill="FFFFFF"/>
              <w:suppressAutoHyphens/>
              <w:spacing w:line="288" w:lineRule="auto"/>
              <w:ind w:left="102" w:right="9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35B4E">
              <w:rPr>
                <w:rFonts w:ascii="Arial" w:hAnsi="Arial" w:cs="Arial"/>
                <w:spacing w:val="1"/>
                <w:sz w:val="21"/>
                <w:szCs w:val="21"/>
                <w:lang w:val="uk-UA"/>
              </w:rPr>
              <w:t>Житлові буд</w:t>
            </w:r>
            <w:r w:rsidR="00990769" w:rsidRPr="00135B4E">
              <w:rPr>
                <w:rFonts w:ascii="Arial" w:hAnsi="Arial" w:cs="Arial"/>
                <w:spacing w:val="1"/>
                <w:sz w:val="21"/>
                <w:szCs w:val="21"/>
                <w:lang w:val="uk-UA"/>
              </w:rPr>
              <w:t>івлі</w:t>
            </w:r>
            <w:r w:rsidRPr="00135B4E">
              <w:rPr>
                <w:rFonts w:ascii="Arial" w:hAnsi="Arial" w:cs="Arial"/>
                <w:spacing w:val="1"/>
                <w:sz w:val="21"/>
                <w:szCs w:val="21"/>
                <w:lang w:val="uk-UA"/>
              </w:rPr>
              <w:t xml:space="preserve">, </w:t>
            </w:r>
            <w:r w:rsidR="00990769" w:rsidRPr="00135B4E">
              <w:rPr>
                <w:rFonts w:ascii="Arial" w:hAnsi="Arial" w:cs="Arial"/>
                <w:spacing w:val="1"/>
                <w:sz w:val="21"/>
                <w:szCs w:val="21"/>
                <w:lang w:val="uk-UA"/>
              </w:rPr>
              <w:t xml:space="preserve">заклади </w:t>
            </w:r>
            <w:r w:rsidRPr="00135B4E">
              <w:rPr>
                <w:rFonts w:ascii="Arial" w:hAnsi="Arial" w:cs="Arial"/>
                <w:spacing w:val="1"/>
                <w:sz w:val="21"/>
                <w:szCs w:val="21"/>
                <w:lang w:val="uk-UA"/>
              </w:rPr>
              <w:t>дошкільн</w:t>
            </w:r>
            <w:r w:rsidR="00990769" w:rsidRPr="00135B4E">
              <w:rPr>
                <w:rFonts w:ascii="Arial" w:hAnsi="Arial" w:cs="Arial"/>
                <w:spacing w:val="1"/>
                <w:sz w:val="21"/>
                <w:szCs w:val="21"/>
                <w:lang w:val="uk-UA"/>
              </w:rPr>
              <w:t>ої осв</w:t>
            </w:r>
            <w:r w:rsidRPr="00135B4E">
              <w:rPr>
                <w:rFonts w:ascii="Arial" w:hAnsi="Arial" w:cs="Arial"/>
                <w:spacing w:val="1"/>
                <w:sz w:val="21"/>
                <w:szCs w:val="21"/>
                <w:lang w:val="uk-UA"/>
              </w:rPr>
              <w:t>і</w:t>
            </w:r>
            <w:r w:rsidR="00990769" w:rsidRPr="00135B4E">
              <w:rPr>
                <w:rFonts w:ascii="Arial" w:hAnsi="Arial" w:cs="Arial"/>
                <w:spacing w:val="1"/>
                <w:sz w:val="21"/>
                <w:szCs w:val="21"/>
                <w:lang w:val="uk-UA"/>
              </w:rPr>
              <w:t>ти</w:t>
            </w:r>
            <w:r w:rsidRPr="00135B4E">
              <w:rPr>
                <w:rFonts w:ascii="Arial" w:hAnsi="Arial" w:cs="Arial"/>
                <w:spacing w:val="1"/>
                <w:sz w:val="21"/>
                <w:szCs w:val="21"/>
                <w:lang w:val="uk-UA"/>
              </w:rPr>
              <w:t xml:space="preserve">, заклади </w:t>
            </w:r>
            <w:r w:rsidR="00990769" w:rsidRPr="00135B4E">
              <w:rPr>
                <w:rFonts w:ascii="Arial" w:hAnsi="Arial" w:cs="Arial"/>
                <w:spacing w:val="1"/>
                <w:sz w:val="21"/>
                <w:szCs w:val="21"/>
                <w:lang w:val="uk-UA"/>
              </w:rPr>
              <w:t xml:space="preserve">освіти </w:t>
            </w:r>
            <w:r w:rsidRPr="00135B4E">
              <w:rPr>
                <w:rFonts w:ascii="Arial" w:hAnsi="Arial" w:cs="Arial"/>
                <w:spacing w:val="1"/>
                <w:sz w:val="21"/>
                <w:szCs w:val="21"/>
                <w:lang w:val="uk-UA"/>
              </w:rPr>
              <w:t xml:space="preserve">та заклади охорони здоров’я  </w:t>
            </w:r>
          </w:p>
        </w:tc>
        <w:tc>
          <w:tcPr>
            <w:tcW w:w="2424" w:type="dxa"/>
            <w:shd w:val="clear" w:color="auto" w:fill="FFFFFF"/>
            <w:vAlign w:val="center"/>
          </w:tcPr>
          <w:p w:rsidR="00325DE4" w:rsidRPr="00135B4E" w:rsidRDefault="00325DE4" w:rsidP="006557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0" w:line="288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35B4E">
              <w:rPr>
                <w:rFonts w:ascii="Arial" w:hAnsi="Arial" w:cs="Arial"/>
                <w:sz w:val="21"/>
                <w:szCs w:val="21"/>
              </w:rPr>
              <w:t>12</w:t>
            </w:r>
          </w:p>
        </w:tc>
      </w:tr>
      <w:tr w:rsidR="00325DE4" w:rsidRPr="00135B4E" w:rsidTr="00135B4E">
        <w:trPr>
          <w:trHeight w:val="20"/>
        </w:trPr>
        <w:tc>
          <w:tcPr>
            <w:tcW w:w="7296" w:type="dxa"/>
            <w:shd w:val="clear" w:color="auto" w:fill="FFFFFF"/>
          </w:tcPr>
          <w:p w:rsidR="00325DE4" w:rsidRPr="00135B4E" w:rsidRDefault="00325DE4" w:rsidP="00655768">
            <w:pPr>
              <w:shd w:val="clear" w:color="auto" w:fill="FFFFFF"/>
              <w:suppressAutoHyphens/>
              <w:spacing w:line="288" w:lineRule="auto"/>
              <w:ind w:left="102" w:right="9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35B4E">
              <w:rPr>
                <w:rFonts w:ascii="Arial" w:hAnsi="Arial" w:cs="Arial"/>
                <w:spacing w:val="1"/>
                <w:sz w:val="21"/>
                <w:szCs w:val="21"/>
                <w:lang w:val="uk-UA"/>
              </w:rPr>
              <w:t xml:space="preserve">Громадські будівлі, крім зазначених вище </w:t>
            </w:r>
          </w:p>
        </w:tc>
        <w:tc>
          <w:tcPr>
            <w:tcW w:w="2424" w:type="dxa"/>
            <w:shd w:val="clear" w:color="auto" w:fill="FFFFFF"/>
            <w:vAlign w:val="center"/>
          </w:tcPr>
          <w:p w:rsidR="00325DE4" w:rsidRPr="00135B4E" w:rsidRDefault="00325DE4" w:rsidP="006557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35B4E">
              <w:rPr>
                <w:rFonts w:ascii="Arial" w:hAnsi="Arial" w:cs="Arial"/>
                <w:sz w:val="21"/>
                <w:szCs w:val="21"/>
              </w:rPr>
              <w:t>14</w:t>
            </w:r>
          </w:p>
        </w:tc>
      </w:tr>
      <w:tr w:rsidR="00325DE4" w:rsidRPr="00135B4E" w:rsidTr="00135B4E">
        <w:trPr>
          <w:trHeight w:val="598"/>
        </w:trPr>
        <w:tc>
          <w:tcPr>
            <w:tcW w:w="7296" w:type="dxa"/>
            <w:tcBorders>
              <w:bottom w:val="single" w:sz="4" w:space="0" w:color="auto"/>
            </w:tcBorders>
            <w:shd w:val="clear" w:color="auto" w:fill="FFFFFF"/>
          </w:tcPr>
          <w:p w:rsidR="00325DE4" w:rsidRPr="00135B4E" w:rsidRDefault="006447B2" w:rsidP="006557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0" w:line="288" w:lineRule="auto"/>
              <w:ind w:left="102" w:right="1171" w:hanging="5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35B4E">
              <w:rPr>
                <w:rFonts w:ascii="Arial" w:hAnsi="Arial" w:cs="Arial"/>
                <w:sz w:val="21"/>
                <w:szCs w:val="21"/>
                <w:lang w:val="uk-UA"/>
              </w:rPr>
              <w:t xml:space="preserve">Частини приміщення </w:t>
            </w:r>
            <w:r w:rsidR="00325DE4" w:rsidRPr="00135B4E">
              <w:rPr>
                <w:rFonts w:ascii="Arial" w:hAnsi="Arial" w:cs="Arial"/>
                <w:sz w:val="21"/>
                <w:szCs w:val="21"/>
                <w:lang w:val="uk-UA"/>
              </w:rPr>
              <w:t xml:space="preserve">з постійними робочими місцями в опалюваних приміщеннях </w:t>
            </w:r>
            <w:r w:rsidR="00342962" w:rsidRPr="00135B4E">
              <w:rPr>
                <w:rFonts w:ascii="Arial" w:hAnsi="Arial" w:cs="Arial"/>
                <w:color w:val="000000"/>
                <w:sz w:val="21"/>
                <w:szCs w:val="21"/>
                <w:lang w:val="uk-UA"/>
              </w:rPr>
              <w:t xml:space="preserve">будівель </w:t>
            </w:r>
            <w:r w:rsidR="00325DE4" w:rsidRPr="00135B4E">
              <w:rPr>
                <w:rFonts w:ascii="Arial" w:hAnsi="Arial" w:cs="Arial"/>
                <w:color w:val="000000"/>
                <w:sz w:val="21"/>
                <w:szCs w:val="21"/>
                <w:lang w:val="uk-UA"/>
              </w:rPr>
              <w:t>промислов</w:t>
            </w:r>
            <w:r w:rsidR="00342962" w:rsidRPr="00135B4E">
              <w:rPr>
                <w:rFonts w:ascii="Arial" w:hAnsi="Arial" w:cs="Arial"/>
                <w:color w:val="000000"/>
                <w:sz w:val="21"/>
                <w:szCs w:val="21"/>
                <w:lang w:val="uk-UA"/>
              </w:rPr>
              <w:t>ого призначення</w:t>
            </w:r>
            <w:r w:rsidR="009E4796">
              <w:rPr>
                <w:rFonts w:ascii="Arial" w:hAnsi="Arial" w:cs="Arial"/>
                <w:color w:val="000000"/>
                <w:sz w:val="21"/>
                <w:szCs w:val="21"/>
                <w:lang w:val="uk-UA"/>
              </w:rPr>
              <w:t>, торго</w:t>
            </w:r>
            <w:r w:rsidR="007C12A6" w:rsidRPr="00135B4E">
              <w:rPr>
                <w:rFonts w:ascii="Arial" w:hAnsi="Arial" w:cs="Arial"/>
                <w:color w:val="000000"/>
                <w:sz w:val="21"/>
                <w:szCs w:val="21"/>
                <w:lang w:val="uk-UA"/>
              </w:rPr>
              <w:t xml:space="preserve">вельних </w:t>
            </w:r>
            <w:r w:rsidR="007C12A6" w:rsidRPr="00135B4E">
              <w:rPr>
                <w:rFonts w:ascii="Arial" w:hAnsi="Arial" w:cs="Arial"/>
                <w:sz w:val="21"/>
                <w:szCs w:val="21"/>
                <w:lang w:val="uk-UA"/>
              </w:rPr>
              <w:t>закладів</w:t>
            </w:r>
          </w:p>
        </w:tc>
        <w:tc>
          <w:tcPr>
            <w:tcW w:w="242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25DE4" w:rsidRPr="00135B4E" w:rsidRDefault="00325DE4" w:rsidP="006557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0" w:line="288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35B4E">
              <w:rPr>
                <w:rFonts w:ascii="Arial" w:hAnsi="Arial" w:cs="Arial"/>
                <w:bCs/>
                <w:sz w:val="21"/>
                <w:szCs w:val="21"/>
              </w:rPr>
              <w:t>17</w:t>
            </w:r>
          </w:p>
        </w:tc>
      </w:tr>
      <w:tr w:rsidR="00135B4E" w:rsidTr="00655768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563"/>
        </w:trPr>
        <w:tc>
          <w:tcPr>
            <w:tcW w:w="9720" w:type="dxa"/>
            <w:gridSpan w:val="2"/>
          </w:tcPr>
          <w:p w:rsidR="00135B4E" w:rsidRPr="00655768" w:rsidRDefault="00135B4E" w:rsidP="00655768">
            <w:pPr>
              <w:shd w:val="clear" w:color="auto" w:fill="FFFFFF"/>
              <w:spacing w:before="82" w:line="288" w:lineRule="auto"/>
              <w:ind w:right="19" w:firstLine="709"/>
              <w:jc w:val="both"/>
              <w:rPr>
                <w:rFonts w:ascii="Arial" w:hAnsi="Arial" w:cs="Arial"/>
                <w:color w:val="000000"/>
                <w:sz w:val="21"/>
                <w:szCs w:val="21"/>
                <w:lang w:val="uk-UA"/>
              </w:rPr>
            </w:pPr>
            <w:r w:rsidRPr="00135B4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uk-UA"/>
              </w:rPr>
              <w:t xml:space="preserve">Примітка. </w:t>
            </w:r>
            <w:r w:rsidRPr="00135B4E"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  <w:t>За наявності в будівлі підлогової системи опалення з автоматичним регулюванням тем</w:t>
            </w:r>
            <w:r w:rsidRPr="00135B4E"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  <w:softHyphen/>
              <w:t>ператури внутрішнього повітря теплостійкість підлоги в холодний період року дозволяється не визначати</w:t>
            </w:r>
            <w:r w:rsidRPr="00135B4E">
              <w:rPr>
                <w:rFonts w:ascii="Arial" w:hAnsi="Arial" w:cs="Arial"/>
                <w:color w:val="000000"/>
                <w:sz w:val="21"/>
                <w:szCs w:val="21"/>
                <w:lang w:val="uk-UA"/>
              </w:rPr>
              <w:t>.</w:t>
            </w:r>
          </w:p>
        </w:tc>
      </w:tr>
    </w:tbl>
    <w:p w:rsidR="00655768" w:rsidRDefault="00655768" w:rsidP="00655768">
      <w:pPr>
        <w:shd w:val="clear" w:color="auto" w:fill="FFFFFF"/>
        <w:spacing w:before="82" w:line="288" w:lineRule="auto"/>
        <w:ind w:right="19" w:firstLine="709"/>
        <w:jc w:val="both"/>
        <w:rPr>
          <w:rFonts w:ascii="Arial" w:hAnsi="Arial" w:cs="Arial"/>
          <w:b/>
          <w:color w:val="000000"/>
          <w:sz w:val="21"/>
          <w:szCs w:val="21"/>
          <w:lang w:val="uk-UA"/>
        </w:rPr>
      </w:pPr>
    </w:p>
    <w:p w:rsidR="00E4412B" w:rsidRPr="00135B4E" w:rsidRDefault="00E4412B" w:rsidP="00655768">
      <w:pPr>
        <w:shd w:val="clear" w:color="auto" w:fill="FFFFFF"/>
        <w:spacing w:before="82" w:line="288" w:lineRule="auto"/>
        <w:ind w:right="19" w:firstLine="709"/>
        <w:jc w:val="both"/>
        <w:rPr>
          <w:rFonts w:ascii="Arial" w:hAnsi="Arial" w:cs="Arial"/>
          <w:color w:val="000000"/>
          <w:sz w:val="21"/>
          <w:szCs w:val="21"/>
          <w:lang w:val="uk-UA"/>
        </w:rPr>
      </w:pPr>
      <w:r w:rsidRPr="00135B4E">
        <w:rPr>
          <w:rFonts w:ascii="Arial" w:hAnsi="Arial" w:cs="Arial"/>
          <w:b/>
          <w:color w:val="000000"/>
          <w:sz w:val="21"/>
          <w:szCs w:val="21"/>
          <w:lang w:val="uk-UA"/>
        </w:rPr>
        <w:t xml:space="preserve">5.10 </w:t>
      </w:r>
      <w:r w:rsidRPr="00135B4E">
        <w:rPr>
          <w:rFonts w:ascii="Arial" w:hAnsi="Arial" w:cs="Arial"/>
          <w:sz w:val="21"/>
          <w:szCs w:val="21"/>
          <w:lang w:val="uk-UA"/>
        </w:rPr>
        <w:t xml:space="preserve">Повітропроникність </w:t>
      </w:r>
      <w:r w:rsidRPr="00135B4E">
        <w:rPr>
          <w:rFonts w:ascii="Arial" w:hAnsi="Arial" w:cs="Arial"/>
          <w:color w:val="000000"/>
          <w:sz w:val="21"/>
          <w:szCs w:val="21"/>
          <w:lang w:val="uk-UA"/>
        </w:rPr>
        <w:t>зовнішніх огороджувальних конструкцій повинна відповідати вимогам згідно з ДСТУ-Н Б В.2.6-191.</w:t>
      </w:r>
    </w:p>
    <w:p w:rsidR="00E4412B" w:rsidRPr="00135B4E" w:rsidRDefault="00E4412B" w:rsidP="00655768">
      <w:pPr>
        <w:widowControl w:val="0"/>
        <w:shd w:val="clear" w:color="auto" w:fill="FFFFFF"/>
        <w:tabs>
          <w:tab w:val="left" w:pos="773"/>
        </w:tabs>
        <w:autoSpaceDE w:val="0"/>
        <w:autoSpaceDN w:val="0"/>
        <w:adjustRightInd w:val="0"/>
        <w:spacing w:line="288" w:lineRule="auto"/>
        <w:ind w:firstLine="709"/>
        <w:jc w:val="both"/>
        <w:rPr>
          <w:rFonts w:ascii="Arial" w:hAnsi="Arial" w:cs="Arial"/>
          <w:color w:val="000000"/>
          <w:spacing w:val="-6"/>
          <w:sz w:val="21"/>
          <w:szCs w:val="21"/>
          <w:lang w:val="uk-UA"/>
        </w:rPr>
      </w:pPr>
      <w:r w:rsidRPr="00135B4E">
        <w:rPr>
          <w:rFonts w:ascii="Arial" w:hAnsi="Arial" w:cs="Arial"/>
          <w:b/>
          <w:color w:val="000000"/>
          <w:sz w:val="21"/>
          <w:szCs w:val="21"/>
          <w:lang w:val="uk-UA"/>
        </w:rPr>
        <w:t xml:space="preserve">5.11 </w:t>
      </w:r>
      <w:proofErr w:type="spellStart"/>
      <w:r w:rsidRPr="00135B4E">
        <w:rPr>
          <w:rFonts w:ascii="Arial" w:hAnsi="Arial" w:cs="Arial"/>
          <w:color w:val="000000"/>
          <w:sz w:val="21"/>
          <w:szCs w:val="21"/>
          <w:lang w:val="uk-UA"/>
        </w:rPr>
        <w:t>Вологісний</w:t>
      </w:r>
      <w:proofErr w:type="spellEnd"/>
      <w:r w:rsidRPr="00135B4E">
        <w:rPr>
          <w:rFonts w:ascii="Arial" w:hAnsi="Arial" w:cs="Arial"/>
          <w:color w:val="000000"/>
          <w:sz w:val="21"/>
          <w:szCs w:val="21"/>
          <w:lang w:val="uk-UA"/>
        </w:rPr>
        <w:t xml:space="preserve"> стан зовнішніх огороджувальних конструкцій повинен відповідати вимогам згідно з ДСТУ-Н Б В.2.6-192. При цьому, </w:t>
      </w:r>
      <w:r w:rsidRPr="00135B4E">
        <w:rPr>
          <w:rFonts w:ascii="Arial" w:hAnsi="Arial" w:cs="Arial"/>
          <w:color w:val="000000"/>
          <w:spacing w:val="-3"/>
          <w:sz w:val="21"/>
          <w:szCs w:val="21"/>
          <w:lang w:val="uk-UA"/>
        </w:rPr>
        <w:t xml:space="preserve">допустиме за теплоізоляційними характеристиками збільшення вологості матеріалу </w:t>
      </w:r>
      <w:r w:rsidRPr="00135B4E">
        <w:rPr>
          <w:rFonts w:ascii="Arial" w:hAnsi="Arial" w:cs="Arial"/>
          <w:color w:val="000000"/>
          <w:spacing w:val="1"/>
          <w:sz w:val="21"/>
          <w:szCs w:val="21"/>
          <w:lang w:val="uk-UA"/>
        </w:rPr>
        <w:t>Δ</w:t>
      </w:r>
      <w:r w:rsidRPr="00135B4E">
        <w:rPr>
          <w:rFonts w:ascii="Arial" w:hAnsi="Arial" w:cs="Arial"/>
          <w:i/>
          <w:iCs/>
          <w:color w:val="000000"/>
          <w:spacing w:val="-4"/>
          <w:sz w:val="21"/>
          <w:szCs w:val="21"/>
          <w:lang w:val="en-US"/>
        </w:rPr>
        <w:t>w</w:t>
      </w:r>
      <w:proofErr w:type="spellStart"/>
      <w:r w:rsidRPr="00135B4E">
        <w:rPr>
          <w:rFonts w:ascii="Arial" w:hAnsi="Arial" w:cs="Arial"/>
          <w:iCs/>
          <w:color w:val="000000"/>
          <w:spacing w:val="-4"/>
          <w:sz w:val="21"/>
          <w:szCs w:val="21"/>
          <w:vertAlign w:val="subscript"/>
        </w:rPr>
        <w:t>д</w:t>
      </w:r>
      <w:proofErr w:type="spellEnd"/>
      <w:r w:rsidRPr="00135B4E">
        <w:rPr>
          <w:rFonts w:ascii="Arial" w:hAnsi="Arial" w:cs="Arial"/>
          <w:iCs/>
          <w:color w:val="000000"/>
          <w:spacing w:val="-4"/>
          <w:sz w:val="21"/>
          <w:szCs w:val="21"/>
          <w:lang w:val="uk-UA"/>
        </w:rPr>
        <w:t>, % за масою,</w:t>
      </w:r>
      <w:r w:rsidR="00AC19F6">
        <w:rPr>
          <w:rFonts w:ascii="Arial" w:hAnsi="Arial" w:cs="Arial"/>
          <w:iCs/>
          <w:color w:val="000000"/>
          <w:spacing w:val="-4"/>
          <w:sz w:val="21"/>
          <w:szCs w:val="21"/>
          <w:lang w:val="uk-UA"/>
        </w:rPr>
        <w:t xml:space="preserve"> </w:t>
      </w:r>
      <w:r w:rsidRPr="00135B4E">
        <w:rPr>
          <w:rFonts w:ascii="Arial" w:hAnsi="Arial" w:cs="Arial"/>
          <w:color w:val="000000"/>
          <w:spacing w:val="-6"/>
          <w:sz w:val="21"/>
          <w:szCs w:val="21"/>
          <w:lang w:val="uk-UA"/>
        </w:rPr>
        <w:t>в конструкції в холодний період року приймають згідно з таблицею</w:t>
      </w:r>
      <w:r w:rsidR="009E4796">
        <w:rPr>
          <w:rFonts w:ascii="Arial" w:hAnsi="Arial" w:cs="Arial"/>
          <w:color w:val="000000"/>
          <w:spacing w:val="-6"/>
          <w:sz w:val="21"/>
          <w:szCs w:val="21"/>
          <w:lang w:val="uk-UA"/>
        </w:rPr>
        <w:t xml:space="preserve"> </w:t>
      </w:r>
      <w:r w:rsidRPr="00135B4E">
        <w:rPr>
          <w:rFonts w:ascii="Arial" w:hAnsi="Arial" w:cs="Arial"/>
          <w:spacing w:val="-6"/>
          <w:sz w:val="21"/>
          <w:szCs w:val="21"/>
          <w:lang w:val="uk-UA"/>
        </w:rPr>
        <w:t>5</w:t>
      </w:r>
      <w:r w:rsidRPr="00135B4E">
        <w:rPr>
          <w:rFonts w:ascii="Arial" w:hAnsi="Arial" w:cs="Arial"/>
          <w:color w:val="000000"/>
          <w:spacing w:val="-6"/>
          <w:sz w:val="21"/>
          <w:szCs w:val="21"/>
          <w:lang w:val="uk-UA"/>
        </w:rPr>
        <w:t xml:space="preserve">. </w:t>
      </w:r>
    </w:p>
    <w:p w:rsidR="00325DE4" w:rsidRPr="00135B4E" w:rsidRDefault="00325DE4" w:rsidP="00655768">
      <w:pPr>
        <w:shd w:val="clear" w:color="auto" w:fill="FFFFFF"/>
        <w:spacing w:before="197" w:line="288" w:lineRule="auto"/>
        <w:ind w:right="74" w:firstLine="567"/>
        <w:jc w:val="both"/>
        <w:rPr>
          <w:rFonts w:ascii="Arial" w:hAnsi="Arial" w:cs="Arial"/>
          <w:sz w:val="21"/>
          <w:szCs w:val="21"/>
        </w:rPr>
      </w:pPr>
      <w:r w:rsidRPr="00135B4E">
        <w:rPr>
          <w:rFonts w:ascii="Arial" w:hAnsi="Arial" w:cs="Arial"/>
          <w:b/>
          <w:color w:val="000000"/>
          <w:sz w:val="21"/>
          <w:szCs w:val="21"/>
          <w:lang w:val="uk-UA"/>
        </w:rPr>
        <w:t>Таблиця</w:t>
      </w:r>
      <w:r w:rsidR="009E4796">
        <w:rPr>
          <w:rFonts w:ascii="Arial" w:hAnsi="Arial" w:cs="Arial"/>
          <w:b/>
          <w:color w:val="000000"/>
          <w:sz w:val="21"/>
          <w:szCs w:val="21"/>
          <w:lang w:val="uk-UA"/>
        </w:rPr>
        <w:t xml:space="preserve"> </w:t>
      </w:r>
      <w:r w:rsidR="00C475E5" w:rsidRPr="00135B4E">
        <w:rPr>
          <w:rFonts w:ascii="Arial" w:hAnsi="Arial" w:cs="Arial"/>
          <w:b/>
          <w:spacing w:val="-3"/>
          <w:sz w:val="21"/>
          <w:szCs w:val="21"/>
          <w:lang w:val="uk-UA"/>
        </w:rPr>
        <w:t>5</w:t>
      </w:r>
      <w:r w:rsidRPr="00135B4E">
        <w:rPr>
          <w:rFonts w:ascii="Arial" w:hAnsi="Arial" w:cs="Arial"/>
          <w:i/>
          <w:iCs/>
          <w:color w:val="000000"/>
          <w:sz w:val="21"/>
          <w:szCs w:val="21"/>
          <w:lang w:val="uk-UA"/>
        </w:rPr>
        <w:sym w:font="Symbol" w:char="F02D"/>
      </w:r>
      <w:r w:rsidRPr="00135B4E">
        <w:rPr>
          <w:rFonts w:ascii="Arial" w:hAnsi="Arial" w:cs="Arial"/>
          <w:color w:val="000000"/>
          <w:spacing w:val="-3"/>
          <w:sz w:val="21"/>
          <w:szCs w:val="21"/>
          <w:lang w:val="uk-UA"/>
        </w:rPr>
        <w:t xml:space="preserve">Допустиме за теплоізоляційними характеристиками збільшення вологості матеріалу </w:t>
      </w:r>
      <w:r w:rsidRPr="00135B4E">
        <w:rPr>
          <w:rFonts w:ascii="Arial" w:hAnsi="Arial" w:cs="Arial"/>
          <w:color w:val="000000"/>
          <w:spacing w:val="1"/>
          <w:sz w:val="21"/>
          <w:szCs w:val="21"/>
          <w:lang w:val="uk-UA"/>
        </w:rPr>
        <w:t>Δ</w:t>
      </w:r>
      <w:r w:rsidRPr="00135B4E">
        <w:rPr>
          <w:rFonts w:ascii="Arial" w:hAnsi="Arial" w:cs="Arial"/>
          <w:i/>
          <w:iCs/>
          <w:color w:val="000000"/>
          <w:spacing w:val="-4"/>
          <w:sz w:val="21"/>
          <w:szCs w:val="21"/>
          <w:lang w:val="en-US"/>
        </w:rPr>
        <w:t>w</w:t>
      </w:r>
      <w:proofErr w:type="spellStart"/>
      <w:r w:rsidRPr="00135B4E">
        <w:rPr>
          <w:rFonts w:ascii="Arial" w:hAnsi="Arial" w:cs="Arial"/>
          <w:iCs/>
          <w:color w:val="000000"/>
          <w:spacing w:val="-4"/>
          <w:sz w:val="21"/>
          <w:szCs w:val="21"/>
          <w:vertAlign w:val="subscript"/>
        </w:rPr>
        <w:t>д</w:t>
      </w:r>
      <w:proofErr w:type="spellEnd"/>
      <w:r w:rsidR="00E34076" w:rsidRPr="00135B4E">
        <w:rPr>
          <w:rFonts w:ascii="Arial" w:hAnsi="Arial" w:cs="Arial"/>
          <w:iCs/>
          <w:color w:val="000000"/>
          <w:spacing w:val="-4"/>
          <w:sz w:val="21"/>
          <w:szCs w:val="21"/>
          <w:lang w:val="uk-UA"/>
        </w:rPr>
        <w:t>,</w:t>
      </w:r>
      <w:r w:rsidR="00E34076" w:rsidRPr="00135B4E">
        <w:rPr>
          <w:rFonts w:ascii="Arial" w:hAnsi="Arial" w:cs="Arial"/>
          <w:iCs/>
          <w:color w:val="000000"/>
          <w:spacing w:val="-6"/>
          <w:sz w:val="21"/>
          <w:szCs w:val="21"/>
          <w:lang w:val="uk-UA"/>
        </w:rPr>
        <w:t>% за масою,</w:t>
      </w:r>
      <w:r w:rsidRPr="00135B4E">
        <w:rPr>
          <w:rFonts w:ascii="Arial" w:hAnsi="Arial" w:cs="Arial"/>
          <w:color w:val="000000"/>
          <w:spacing w:val="-6"/>
          <w:sz w:val="21"/>
          <w:szCs w:val="21"/>
          <w:lang w:val="uk-UA"/>
        </w:rPr>
        <w:t xml:space="preserve">в </w:t>
      </w:r>
      <w:r w:rsidR="008E0893" w:rsidRPr="00135B4E">
        <w:rPr>
          <w:rFonts w:ascii="Arial" w:hAnsi="Arial" w:cs="Arial"/>
          <w:color w:val="000000"/>
          <w:spacing w:val="-6"/>
          <w:sz w:val="21"/>
          <w:szCs w:val="21"/>
          <w:lang w:val="uk-UA"/>
        </w:rPr>
        <w:t xml:space="preserve">зовнішній огороджувальній </w:t>
      </w:r>
      <w:r w:rsidRPr="00135B4E">
        <w:rPr>
          <w:rFonts w:ascii="Arial" w:hAnsi="Arial" w:cs="Arial"/>
          <w:color w:val="000000"/>
          <w:spacing w:val="-6"/>
          <w:sz w:val="21"/>
          <w:szCs w:val="21"/>
          <w:lang w:val="uk-UA"/>
        </w:rPr>
        <w:t xml:space="preserve">конструкції </w:t>
      </w:r>
      <w:r w:rsidRPr="00135B4E">
        <w:rPr>
          <w:rFonts w:ascii="Arial" w:hAnsi="Arial" w:cs="Arial"/>
          <w:spacing w:val="-6"/>
          <w:sz w:val="21"/>
          <w:szCs w:val="21"/>
          <w:lang w:val="uk-UA"/>
        </w:rPr>
        <w:t>в холодний період року</w:t>
      </w:r>
    </w:p>
    <w:tbl>
      <w:tblPr>
        <w:tblW w:w="5000" w:type="pct"/>
        <w:tblCellMar>
          <w:left w:w="40" w:type="dxa"/>
          <w:right w:w="40" w:type="dxa"/>
        </w:tblCellMar>
        <w:tblLook w:val="00A0"/>
      </w:tblPr>
      <w:tblGrid>
        <w:gridCol w:w="7213"/>
        <w:gridCol w:w="2451"/>
      </w:tblGrid>
      <w:tr w:rsidR="006447B2" w:rsidRPr="00135B4E" w:rsidTr="002E1AC7">
        <w:trPr>
          <w:trHeight w:val="20"/>
        </w:trPr>
        <w:tc>
          <w:tcPr>
            <w:tcW w:w="3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47B2" w:rsidRPr="00D0261E" w:rsidRDefault="006447B2" w:rsidP="006557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0" w:line="288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0261E">
              <w:rPr>
                <w:rFonts w:ascii="Arial" w:hAnsi="Arial" w:cs="Arial"/>
                <w:bCs/>
                <w:spacing w:val="-4"/>
                <w:sz w:val="21"/>
                <w:szCs w:val="21"/>
                <w:lang w:val="uk-UA"/>
              </w:rPr>
              <w:t>Найменування матеріалу</w:t>
            </w:r>
          </w:p>
        </w:tc>
        <w:tc>
          <w:tcPr>
            <w:tcW w:w="1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47B2" w:rsidRPr="00D0261E" w:rsidRDefault="006447B2" w:rsidP="006557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0" w:line="288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0261E">
              <w:rPr>
                <w:rFonts w:ascii="Arial" w:hAnsi="Arial" w:cs="Arial"/>
                <w:bCs/>
                <w:spacing w:val="-2"/>
                <w:sz w:val="21"/>
                <w:szCs w:val="21"/>
                <w:lang w:val="uk-UA"/>
              </w:rPr>
              <w:t xml:space="preserve">Значення </w:t>
            </w:r>
            <w:r w:rsidRPr="00D0261E">
              <w:rPr>
                <w:rFonts w:ascii="Arial" w:hAnsi="Arial" w:cs="Arial"/>
                <w:spacing w:val="1"/>
                <w:sz w:val="21"/>
                <w:szCs w:val="21"/>
                <w:lang w:val="uk-UA"/>
              </w:rPr>
              <w:t>Δ</w:t>
            </w:r>
            <w:r w:rsidRPr="00D0261E">
              <w:rPr>
                <w:rFonts w:ascii="Arial" w:hAnsi="Arial" w:cs="Arial"/>
                <w:i/>
                <w:iCs/>
                <w:spacing w:val="-4"/>
                <w:sz w:val="21"/>
                <w:szCs w:val="21"/>
                <w:lang w:val="en-US"/>
              </w:rPr>
              <w:t>w</w:t>
            </w:r>
            <w:proofErr w:type="spellStart"/>
            <w:r w:rsidRPr="00D0261E">
              <w:rPr>
                <w:rFonts w:ascii="Arial" w:hAnsi="Arial" w:cs="Arial"/>
                <w:iCs/>
                <w:spacing w:val="-4"/>
                <w:sz w:val="21"/>
                <w:szCs w:val="21"/>
                <w:vertAlign w:val="subscript"/>
              </w:rPr>
              <w:t>д</w:t>
            </w:r>
            <w:proofErr w:type="spellEnd"/>
            <w:r w:rsidRPr="00D0261E">
              <w:rPr>
                <w:rFonts w:ascii="Arial" w:hAnsi="Arial" w:cs="Arial"/>
                <w:bCs/>
                <w:sz w:val="21"/>
                <w:szCs w:val="21"/>
                <w:lang w:val="el-GR"/>
              </w:rPr>
              <w:t xml:space="preserve">, </w:t>
            </w:r>
            <w:r w:rsidRPr="00D0261E">
              <w:rPr>
                <w:rFonts w:ascii="Arial" w:hAnsi="Arial" w:cs="Arial"/>
                <w:bCs/>
                <w:sz w:val="21"/>
                <w:szCs w:val="21"/>
              </w:rPr>
              <w:t>%</w:t>
            </w:r>
          </w:p>
        </w:tc>
      </w:tr>
      <w:tr w:rsidR="006447B2" w:rsidRPr="00135B4E" w:rsidTr="002E1AC7">
        <w:trPr>
          <w:trHeight w:val="20"/>
        </w:trPr>
        <w:tc>
          <w:tcPr>
            <w:tcW w:w="3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47B2" w:rsidRPr="00135B4E" w:rsidRDefault="006447B2" w:rsidP="006557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0" w:line="288" w:lineRule="auto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135B4E">
              <w:rPr>
                <w:rFonts w:ascii="Arial" w:hAnsi="Arial" w:cs="Arial"/>
                <w:bCs/>
                <w:spacing w:val="-6"/>
                <w:sz w:val="21"/>
                <w:szCs w:val="21"/>
                <w:lang w:val="uk-UA"/>
              </w:rPr>
              <w:t xml:space="preserve">Вироби теплоізоляційні з мінеральної вати  </w:t>
            </w:r>
          </w:p>
        </w:tc>
        <w:tc>
          <w:tcPr>
            <w:tcW w:w="1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47B2" w:rsidRPr="00135B4E" w:rsidRDefault="006447B2" w:rsidP="006557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0" w:line="288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35B4E">
              <w:rPr>
                <w:rFonts w:ascii="Arial" w:hAnsi="Arial" w:cs="Arial"/>
                <w:bCs/>
                <w:sz w:val="21"/>
                <w:szCs w:val="21"/>
              </w:rPr>
              <w:t>2,5</w:t>
            </w:r>
          </w:p>
        </w:tc>
      </w:tr>
      <w:tr w:rsidR="006447B2" w:rsidRPr="00135B4E" w:rsidTr="002E1AC7">
        <w:trPr>
          <w:trHeight w:val="20"/>
        </w:trPr>
        <w:tc>
          <w:tcPr>
            <w:tcW w:w="3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47B2" w:rsidRPr="00135B4E" w:rsidRDefault="006447B2" w:rsidP="006557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0" w:line="288" w:lineRule="auto"/>
              <w:rPr>
                <w:rFonts w:ascii="Arial" w:hAnsi="Arial" w:cs="Arial"/>
                <w:sz w:val="21"/>
                <w:szCs w:val="21"/>
              </w:rPr>
            </w:pPr>
            <w:r w:rsidRPr="00135B4E">
              <w:rPr>
                <w:rFonts w:ascii="Arial" w:hAnsi="Arial" w:cs="Arial"/>
                <w:sz w:val="21"/>
                <w:szCs w:val="21"/>
                <w:lang w:val="uk-UA"/>
              </w:rPr>
              <w:t xml:space="preserve">Вироби із  спіненого та </w:t>
            </w:r>
            <w:proofErr w:type="spellStart"/>
            <w:r w:rsidRPr="00135B4E">
              <w:rPr>
                <w:rFonts w:ascii="Arial" w:hAnsi="Arial" w:cs="Arial"/>
                <w:sz w:val="21"/>
                <w:szCs w:val="21"/>
                <w:lang w:val="uk-UA"/>
              </w:rPr>
              <w:t>екструдованого</w:t>
            </w:r>
            <w:proofErr w:type="spellEnd"/>
            <w:r w:rsidRPr="00135B4E">
              <w:rPr>
                <w:rFonts w:ascii="Arial" w:hAnsi="Arial" w:cs="Arial"/>
                <w:sz w:val="21"/>
                <w:szCs w:val="21"/>
                <w:lang w:val="uk-UA"/>
              </w:rPr>
              <w:t xml:space="preserve"> пінополістиролу</w:t>
            </w:r>
          </w:p>
        </w:tc>
        <w:tc>
          <w:tcPr>
            <w:tcW w:w="1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47B2" w:rsidRPr="00135B4E" w:rsidRDefault="006447B2" w:rsidP="006557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0" w:line="288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35B4E">
              <w:rPr>
                <w:rFonts w:ascii="Arial" w:hAnsi="Arial" w:cs="Arial"/>
                <w:bCs/>
                <w:sz w:val="21"/>
                <w:szCs w:val="21"/>
              </w:rPr>
              <w:t>2,0</w:t>
            </w:r>
          </w:p>
        </w:tc>
      </w:tr>
      <w:tr w:rsidR="006447B2" w:rsidRPr="00135B4E" w:rsidTr="002E1AC7">
        <w:trPr>
          <w:trHeight w:val="20"/>
        </w:trPr>
        <w:tc>
          <w:tcPr>
            <w:tcW w:w="3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47B2" w:rsidRPr="00135B4E" w:rsidRDefault="006447B2" w:rsidP="006557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0" w:line="288" w:lineRule="auto"/>
              <w:rPr>
                <w:rFonts w:ascii="Arial" w:hAnsi="Arial" w:cs="Arial"/>
                <w:sz w:val="21"/>
                <w:szCs w:val="21"/>
              </w:rPr>
            </w:pPr>
            <w:r w:rsidRPr="00135B4E">
              <w:rPr>
                <w:rFonts w:ascii="Arial" w:hAnsi="Arial" w:cs="Arial"/>
                <w:bCs/>
                <w:sz w:val="21"/>
                <w:szCs w:val="21"/>
                <w:lang w:val="uk-UA"/>
              </w:rPr>
              <w:t xml:space="preserve">Вироби з жорсткого </w:t>
            </w:r>
            <w:r w:rsidRPr="00135B4E">
              <w:rPr>
                <w:rFonts w:ascii="Arial" w:hAnsi="Arial" w:cs="Arial"/>
                <w:sz w:val="21"/>
                <w:szCs w:val="21"/>
                <w:lang w:val="uk-UA"/>
              </w:rPr>
              <w:t>пінополіуретану</w:t>
            </w:r>
          </w:p>
        </w:tc>
        <w:tc>
          <w:tcPr>
            <w:tcW w:w="1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47B2" w:rsidRPr="00135B4E" w:rsidRDefault="006447B2" w:rsidP="006557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0" w:line="288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35B4E">
              <w:rPr>
                <w:rFonts w:ascii="Arial" w:hAnsi="Arial" w:cs="Arial"/>
                <w:bCs/>
                <w:sz w:val="21"/>
                <w:szCs w:val="21"/>
              </w:rPr>
              <w:t>3,0</w:t>
            </w:r>
          </w:p>
        </w:tc>
      </w:tr>
      <w:tr w:rsidR="006447B2" w:rsidRPr="00135B4E" w:rsidTr="006447B2">
        <w:trPr>
          <w:trHeight w:val="226"/>
        </w:trPr>
        <w:tc>
          <w:tcPr>
            <w:tcW w:w="373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447B2" w:rsidRPr="00135B4E" w:rsidRDefault="006447B2" w:rsidP="006557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0" w:line="288" w:lineRule="auto"/>
              <w:rPr>
                <w:rFonts w:ascii="Arial" w:hAnsi="Arial" w:cs="Arial"/>
                <w:sz w:val="21"/>
                <w:szCs w:val="21"/>
              </w:rPr>
            </w:pPr>
            <w:r w:rsidRPr="00135B4E">
              <w:rPr>
                <w:rFonts w:ascii="Arial" w:hAnsi="Arial" w:cs="Arial"/>
                <w:bCs/>
                <w:spacing w:val="-2"/>
                <w:sz w:val="21"/>
                <w:szCs w:val="21"/>
                <w:lang w:val="uk-UA"/>
              </w:rPr>
              <w:t xml:space="preserve">Ніздрюваті та легкі </w:t>
            </w:r>
            <w:r w:rsidRPr="00135B4E">
              <w:rPr>
                <w:rFonts w:ascii="Arial" w:hAnsi="Arial" w:cs="Arial"/>
                <w:spacing w:val="-2"/>
                <w:sz w:val="21"/>
                <w:szCs w:val="21"/>
                <w:lang w:val="uk-UA"/>
              </w:rPr>
              <w:t xml:space="preserve">бетони </w:t>
            </w:r>
            <w:r w:rsidRPr="00135B4E">
              <w:rPr>
                <w:rFonts w:ascii="Arial" w:hAnsi="Arial" w:cs="Arial"/>
                <w:sz w:val="21"/>
                <w:szCs w:val="21"/>
                <w:lang w:val="uk-UA"/>
              </w:rPr>
              <w:tab/>
            </w:r>
            <w:r w:rsidRPr="00135B4E">
              <w:rPr>
                <w:rFonts w:ascii="Arial" w:hAnsi="Arial" w:cs="Arial"/>
                <w:sz w:val="21"/>
                <w:szCs w:val="21"/>
                <w:lang w:val="uk-UA"/>
              </w:rPr>
              <w:tab/>
            </w:r>
          </w:p>
        </w:tc>
        <w:tc>
          <w:tcPr>
            <w:tcW w:w="126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447B2" w:rsidRPr="00135B4E" w:rsidRDefault="006447B2" w:rsidP="006557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0" w:line="288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35B4E">
              <w:rPr>
                <w:rFonts w:ascii="Arial" w:hAnsi="Arial" w:cs="Arial"/>
                <w:bCs/>
                <w:sz w:val="21"/>
                <w:szCs w:val="21"/>
              </w:rPr>
              <w:t>1,2</w:t>
            </w:r>
          </w:p>
        </w:tc>
      </w:tr>
      <w:tr w:rsidR="006447B2" w:rsidRPr="00135B4E" w:rsidTr="002E1AC7">
        <w:trPr>
          <w:trHeight w:val="20"/>
        </w:trPr>
        <w:tc>
          <w:tcPr>
            <w:tcW w:w="3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47B2" w:rsidRPr="00135B4E" w:rsidRDefault="006447B2" w:rsidP="006557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0" w:line="288" w:lineRule="auto"/>
              <w:rPr>
                <w:rFonts w:ascii="Arial" w:hAnsi="Arial" w:cs="Arial"/>
                <w:sz w:val="21"/>
                <w:szCs w:val="21"/>
              </w:rPr>
            </w:pPr>
            <w:r w:rsidRPr="00135B4E">
              <w:rPr>
                <w:rFonts w:ascii="Arial" w:hAnsi="Arial" w:cs="Arial"/>
                <w:bCs/>
                <w:sz w:val="21"/>
                <w:szCs w:val="21"/>
                <w:lang w:val="uk-UA"/>
              </w:rPr>
              <w:t>Вироби перлітові</w:t>
            </w:r>
          </w:p>
        </w:tc>
        <w:tc>
          <w:tcPr>
            <w:tcW w:w="1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47B2" w:rsidRPr="00135B4E" w:rsidRDefault="006447B2" w:rsidP="006557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0" w:line="288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35B4E">
              <w:rPr>
                <w:rFonts w:ascii="Arial" w:hAnsi="Arial" w:cs="Arial"/>
                <w:bCs/>
                <w:sz w:val="21"/>
                <w:szCs w:val="21"/>
              </w:rPr>
              <w:t>2,0</w:t>
            </w:r>
          </w:p>
        </w:tc>
      </w:tr>
      <w:tr w:rsidR="006447B2" w:rsidRPr="00135B4E" w:rsidTr="002E1AC7">
        <w:trPr>
          <w:trHeight w:val="20"/>
        </w:trPr>
        <w:tc>
          <w:tcPr>
            <w:tcW w:w="3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47B2" w:rsidRPr="00135B4E" w:rsidRDefault="006447B2" w:rsidP="006557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0" w:line="288" w:lineRule="auto"/>
              <w:rPr>
                <w:rFonts w:ascii="Arial" w:hAnsi="Arial" w:cs="Arial"/>
                <w:sz w:val="21"/>
                <w:szCs w:val="21"/>
              </w:rPr>
            </w:pPr>
            <w:r w:rsidRPr="00135B4E">
              <w:rPr>
                <w:rFonts w:ascii="Arial" w:hAnsi="Arial" w:cs="Arial"/>
                <w:bCs/>
                <w:spacing w:val="-1"/>
                <w:sz w:val="21"/>
                <w:szCs w:val="21"/>
                <w:lang w:val="uk-UA"/>
              </w:rPr>
              <w:t xml:space="preserve">Плити з </w:t>
            </w:r>
            <w:r w:rsidRPr="00135B4E">
              <w:rPr>
                <w:rFonts w:ascii="Arial" w:hAnsi="Arial" w:cs="Arial"/>
                <w:spacing w:val="-1"/>
                <w:sz w:val="21"/>
                <w:szCs w:val="21"/>
                <w:lang w:val="uk-UA"/>
              </w:rPr>
              <w:t>природних органічних та неорганічних матеріалів</w:t>
            </w:r>
          </w:p>
        </w:tc>
        <w:tc>
          <w:tcPr>
            <w:tcW w:w="1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47B2" w:rsidRPr="00135B4E" w:rsidRDefault="006447B2" w:rsidP="006557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0" w:line="288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35B4E">
              <w:rPr>
                <w:rFonts w:ascii="Arial" w:hAnsi="Arial" w:cs="Arial"/>
                <w:bCs/>
                <w:sz w:val="21"/>
                <w:szCs w:val="21"/>
              </w:rPr>
              <w:t>7,0</w:t>
            </w:r>
          </w:p>
        </w:tc>
      </w:tr>
      <w:tr w:rsidR="006447B2" w:rsidRPr="00135B4E" w:rsidTr="002E1AC7">
        <w:trPr>
          <w:trHeight w:val="20"/>
        </w:trPr>
        <w:tc>
          <w:tcPr>
            <w:tcW w:w="3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47B2" w:rsidRPr="00135B4E" w:rsidRDefault="006447B2" w:rsidP="006557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0" w:line="288" w:lineRule="auto"/>
              <w:rPr>
                <w:rFonts w:ascii="Arial" w:hAnsi="Arial" w:cs="Arial"/>
                <w:sz w:val="21"/>
                <w:szCs w:val="21"/>
              </w:rPr>
            </w:pPr>
            <w:r w:rsidRPr="00135B4E">
              <w:rPr>
                <w:rFonts w:ascii="Arial" w:hAnsi="Arial" w:cs="Arial"/>
                <w:bCs/>
                <w:spacing w:val="3"/>
                <w:sz w:val="21"/>
                <w:szCs w:val="21"/>
                <w:lang w:val="uk-UA"/>
              </w:rPr>
              <w:t xml:space="preserve">Вироби з </w:t>
            </w:r>
            <w:proofErr w:type="spellStart"/>
            <w:r w:rsidRPr="00135B4E">
              <w:rPr>
                <w:rFonts w:ascii="Arial" w:hAnsi="Arial" w:cs="Arial"/>
                <w:bCs/>
                <w:spacing w:val="3"/>
                <w:sz w:val="21"/>
                <w:szCs w:val="21"/>
                <w:lang w:val="uk-UA"/>
              </w:rPr>
              <w:t>кремнезиту</w:t>
            </w:r>
            <w:proofErr w:type="spellEnd"/>
          </w:p>
        </w:tc>
        <w:tc>
          <w:tcPr>
            <w:tcW w:w="1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47B2" w:rsidRPr="00135B4E" w:rsidRDefault="006447B2" w:rsidP="006557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0" w:line="288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35B4E">
              <w:rPr>
                <w:rFonts w:ascii="Arial" w:hAnsi="Arial" w:cs="Arial"/>
                <w:bCs/>
                <w:sz w:val="21"/>
                <w:szCs w:val="21"/>
              </w:rPr>
              <w:t>2,5</w:t>
            </w:r>
          </w:p>
        </w:tc>
      </w:tr>
      <w:tr w:rsidR="006447B2" w:rsidRPr="00135B4E" w:rsidTr="002E1AC7">
        <w:trPr>
          <w:trHeight w:val="20"/>
        </w:trPr>
        <w:tc>
          <w:tcPr>
            <w:tcW w:w="3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47B2" w:rsidRPr="00135B4E" w:rsidRDefault="006447B2" w:rsidP="006557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0" w:line="288" w:lineRule="auto"/>
              <w:rPr>
                <w:rFonts w:ascii="Arial" w:hAnsi="Arial" w:cs="Arial"/>
                <w:sz w:val="21"/>
                <w:szCs w:val="21"/>
              </w:rPr>
            </w:pPr>
            <w:r w:rsidRPr="00135B4E">
              <w:rPr>
                <w:rFonts w:ascii="Arial" w:hAnsi="Arial" w:cs="Arial"/>
                <w:bCs/>
                <w:spacing w:val="3"/>
                <w:sz w:val="21"/>
                <w:szCs w:val="21"/>
                <w:lang w:val="uk-UA"/>
              </w:rPr>
              <w:t>Мурування з керамічних виробів</w:t>
            </w:r>
          </w:p>
        </w:tc>
        <w:tc>
          <w:tcPr>
            <w:tcW w:w="1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47B2" w:rsidRPr="00135B4E" w:rsidRDefault="006447B2" w:rsidP="006557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0" w:line="288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35B4E">
              <w:rPr>
                <w:rFonts w:ascii="Arial" w:hAnsi="Arial" w:cs="Arial"/>
                <w:bCs/>
                <w:sz w:val="21"/>
                <w:szCs w:val="21"/>
              </w:rPr>
              <w:t>1,5</w:t>
            </w:r>
          </w:p>
        </w:tc>
      </w:tr>
      <w:tr w:rsidR="006447B2" w:rsidRPr="00135B4E" w:rsidTr="002E1AC7">
        <w:trPr>
          <w:trHeight w:val="238"/>
        </w:trPr>
        <w:tc>
          <w:tcPr>
            <w:tcW w:w="37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447B2" w:rsidRPr="00135B4E" w:rsidRDefault="006447B2" w:rsidP="006557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0" w:line="288" w:lineRule="auto"/>
              <w:rPr>
                <w:rFonts w:ascii="Arial" w:hAnsi="Arial" w:cs="Arial"/>
                <w:sz w:val="21"/>
                <w:szCs w:val="21"/>
              </w:rPr>
            </w:pPr>
            <w:r w:rsidRPr="00135B4E">
              <w:rPr>
                <w:rFonts w:ascii="Arial" w:hAnsi="Arial" w:cs="Arial"/>
                <w:sz w:val="21"/>
                <w:szCs w:val="21"/>
                <w:lang w:val="uk-UA"/>
              </w:rPr>
              <w:t>Піноскло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447B2" w:rsidRPr="00135B4E" w:rsidRDefault="006447B2" w:rsidP="006557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0" w:line="288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35B4E">
              <w:rPr>
                <w:rFonts w:ascii="Arial" w:hAnsi="Arial" w:cs="Arial"/>
                <w:bCs/>
                <w:sz w:val="21"/>
                <w:szCs w:val="21"/>
              </w:rPr>
              <w:t>1,5</w:t>
            </w:r>
          </w:p>
        </w:tc>
      </w:tr>
      <w:tr w:rsidR="006447B2" w:rsidRPr="00135B4E" w:rsidTr="002E1AC7">
        <w:trPr>
          <w:trHeight w:val="202"/>
        </w:trPr>
        <w:tc>
          <w:tcPr>
            <w:tcW w:w="37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447B2" w:rsidRPr="00135B4E" w:rsidRDefault="006447B2" w:rsidP="006557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0" w:line="288" w:lineRule="auto"/>
              <w:rPr>
                <w:rFonts w:ascii="Arial" w:hAnsi="Arial" w:cs="Arial"/>
                <w:bCs/>
                <w:spacing w:val="4"/>
                <w:sz w:val="21"/>
                <w:szCs w:val="21"/>
                <w:lang w:val="uk-UA"/>
              </w:rPr>
            </w:pPr>
            <w:r w:rsidRPr="00135B4E">
              <w:rPr>
                <w:rFonts w:ascii="Arial" w:hAnsi="Arial" w:cs="Arial"/>
                <w:bCs/>
                <w:spacing w:val="3"/>
                <w:sz w:val="21"/>
                <w:szCs w:val="21"/>
                <w:lang w:val="uk-UA"/>
              </w:rPr>
              <w:t>Мурування з силікатних виробів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447B2" w:rsidRPr="00135B4E" w:rsidRDefault="006447B2" w:rsidP="006557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0" w:line="288" w:lineRule="auto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135B4E">
              <w:rPr>
                <w:rFonts w:ascii="Arial" w:hAnsi="Arial" w:cs="Arial"/>
                <w:bCs/>
                <w:sz w:val="21"/>
                <w:szCs w:val="21"/>
              </w:rPr>
              <w:t>2,0</w:t>
            </w:r>
          </w:p>
        </w:tc>
      </w:tr>
      <w:tr w:rsidR="006447B2" w:rsidRPr="00135B4E" w:rsidTr="002E1AC7">
        <w:trPr>
          <w:trHeight w:val="312"/>
        </w:trPr>
        <w:tc>
          <w:tcPr>
            <w:tcW w:w="373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47B2" w:rsidRPr="00135B4E" w:rsidRDefault="006447B2" w:rsidP="006557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0" w:line="288" w:lineRule="auto"/>
              <w:rPr>
                <w:rFonts w:ascii="Arial" w:hAnsi="Arial" w:cs="Arial"/>
                <w:sz w:val="21"/>
                <w:szCs w:val="21"/>
              </w:rPr>
            </w:pPr>
            <w:r w:rsidRPr="00135B4E">
              <w:rPr>
                <w:rFonts w:ascii="Arial" w:hAnsi="Arial" w:cs="Arial"/>
                <w:bCs/>
                <w:spacing w:val="4"/>
                <w:sz w:val="21"/>
                <w:szCs w:val="21"/>
                <w:lang w:val="uk-UA"/>
              </w:rPr>
              <w:t xml:space="preserve">Засипки з керамзиту, </w:t>
            </w:r>
            <w:proofErr w:type="spellStart"/>
            <w:r w:rsidRPr="00135B4E">
              <w:rPr>
                <w:rFonts w:ascii="Arial" w:hAnsi="Arial" w:cs="Arial"/>
                <w:bCs/>
                <w:spacing w:val="4"/>
                <w:sz w:val="21"/>
                <w:szCs w:val="21"/>
                <w:lang w:val="uk-UA"/>
              </w:rPr>
              <w:t>шунгізиту</w:t>
            </w:r>
            <w:proofErr w:type="spellEnd"/>
          </w:p>
        </w:tc>
        <w:tc>
          <w:tcPr>
            <w:tcW w:w="126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47B2" w:rsidRPr="00135B4E" w:rsidRDefault="006447B2" w:rsidP="006557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0" w:line="288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35B4E">
              <w:rPr>
                <w:rFonts w:ascii="Arial" w:hAnsi="Arial" w:cs="Arial"/>
                <w:bCs/>
                <w:sz w:val="21"/>
                <w:szCs w:val="21"/>
              </w:rPr>
              <w:t>3,0</w:t>
            </w:r>
          </w:p>
        </w:tc>
      </w:tr>
      <w:tr w:rsidR="006447B2" w:rsidRPr="00135B4E" w:rsidTr="002E1AC7">
        <w:trPr>
          <w:trHeight w:val="20"/>
        </w:trPr>
        <w:tc>
          <w:tcPr>
            <w:tcW w:w="3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47B2" w:rsidRPr="00135B4E" w:rsidRDefault="006447B2" w:rsidP="006557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0" w:line="288" w:lineRule="auto"/>
              <w:rPr>
                <w:rFonts w:ascii="Arial" w:hAnsi="Arial" w:cs="Arial"/>
                <w:sz w:val="21"/>
                <w:szCs w:val="21"/>
              </w:rPr>
            </w:pPr>
            <w:r w:rsidRPr="00135B4E">
              <w:rPr>
                <w:rFonts w:ascii="Arial" w:hAnsi="Arial" w:cs="Arial"/>
                <w:bCs/>
                <w:spacing w:val="-2"/>
                <w:sz w:val="21"/>
                <w:szCs w:val="21"/>
                <w:lang w:val="uk-UA"/>
              </w:rPr>
              <w:t xml:space="preserve">Важкий бетон, </w:t>
            </w:r>
            <w:r w:rsidRPr="00135B4E">
              <w:rPr>
                <w:rFonts w:ascii="Arial" w:hAnsi="Arial" w:cs="Arial"/>
                <w:spacing w:val="-2"/>
                <w:sz w:val="21"/>
                <w:szCs w:val="21"/>
                <w:lang w:val="uk-UA"/>
              </w:rPr>
              <w:t>цементно-піщаний розчин</w:t>
            </w:r>
          </w:p>
        </w:tc>
        <w:tc>
          <w:tcPr>
            <w:tcW w:w="1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47B2" w:rsidRPr="00135B4E" w:rsidRDefault="006447B2" w:rsidP="006557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0" w:line="288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35B4E">
              <w:rPr>
                <w:rFonts w:ascii="Arial" w:hAnsi="Arial" w:cs="Arial"/>
                <w:bCs/>
                <w:spacing w:val="-6"/>
                <w:sz w:val="21"/>
                <w:szCs w:val="21"/>
              </w:rPr>
              <w:t>2,0</w:t>
            </w:r>
          </w:p>
        </w:tc>
      </w:tr>
      <w:tr w:rsidR="00655768" w:rsidRPr="009E4796" w:rsidTr="00655768">
        <w:trPr>
          <w:trHeight w:val="20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768" w:rsidRPr="00655768" w:rsidRDefault="00655768" w:rsidP="00655768">
            <w:pPr>
              <w:widowControl w:val="0"/>
              <w:shd w:val="clear" w:color="auto" w:fill="FFFFFF"/>
              <w:tabs>
                <w:tab w:val="left" w:pos="773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</w:pPr>
            <w:r w:rsidRPr="00655768">
              <w:rPr>
                <w:rFonts w:ascii="Arial" w:hAnsi="Arial" w:cs="Arial"/>
                <w:b/>
                <w:sz w:val="18"/>
                <w:szCs w:val="18"/>
                <w:lang w:val="uk-UA"/>
              </w:rPr>
              <w:t>Примітка</w:t>
            </w:r>
            <w:r w:rsidR="009E4796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  <w:r w:rsidRPr="00655768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655768">
              <w:rPr>
                <w:rFonts w:ascii="Arial" w:hAnsi="Arial" w:cs="Arial"/>
                <w:sz w:val="18"/>
                <w:szCs w:val="18"/>
                <w:lang w:val="uk-UA"/>
              </w:rPr>
              <w:t>Вологісний</w:t>
            </w:r>
            <w:proofErr w:type="spellEnd"/>
            <w:r w:rsidRPr="00655768">
              <w:rPr>
                <w:rFonts w:ascii="Arial" w:hAnsi="Arial" w:cs="Arial"/>
                <w:sz w:val="18"/>
                <w:szCs w:val="18"/>
                <w:lang w:val="uk-UA"/>
              </w:rPr>
              <w:t xml:space="preserve"> стан дозволяється не перевіряти у таких </w:t>
            </w:r>
            <w:r w:rsidRPr="00655768"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  <w:t>зовнішніх огороджувальних конструкцій, як плоскі  вентильовані покриття, перекриття неопалюваних горищ і технічних поверхів та конструкціях стін фасадної теплоізоляції з вентильованим повітряним прошарком</w:t>
            </w:r>
            <w:r w:rsidR="009E4796"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  <w:t>.</w:t>
            </w:r>
          </w:p>
        </w:tc>
      </w:tr>
    </w:tbl>
    <w:p w:rsidR="001354CA" w:rsidRPr="00135B4E" w:rsidRDefault="001354CA" w:rsidP="00C00BD9">
      <w:pPr>
        <w:widowControl w:val="0"/>
        <w:shd w:val="clear" w:color="auto" w:fill="FFFFFF"/>
        <w:tabs>
          <w:tab w:val="left" w:pos="758"/>
        </w:tabs>
        <w:suppressAutoHyphens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aps/>
          <w:color w:val="000000"/>
          <w:sz w:val="21"/>
          <w:szCs w:val="21"/>
          <w:lang w:val="uk-UA"/>
        </w:rPr>
      </w:pPr>
    </w:p>
    <w:p w:rsidR="009219D5" w:rsidRPr="00135B4E" w:rsidRDefault="00511476" w:rsidP="000F5A3E">
      <w:pPr>
        <w:pStyle w:val="af4"/>
        <w:widowControl w:val="0"/>
        <w:numPr>
          <w:ilvl w:val="0"/>
          <w:numId w:val="33"/>
        </w:numPr>
        <w:shd w:val="clear" w:color="auto" w:fill="FFFFFF"/>
        <w:tabs>
          <w:tab w:val="left" w:pos="142"/>
          <w:tab w:val="left" w:pos="993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b/>
          <w:caps/>
          <w:color w:val="000000"/>
          <w:sz w:val="21"/>
          <w:szCs w:val="21"/>
          <w:lang w:val="uk-UA"/>
        </w:rPr>
      </w:pPr>
      <w:r w:rsidRPr="00135B4E">
        <w:rPr>
          <w:rFonts w:ascii="Arial" w:hAnsi="Arial" w:cs="Arial"/>
          <w:b/>
          <w:caps/>
          <w:color w:val="000000"/>
          <w:sz w:val="21"/>
          <w:szCs w:val="21"/>
          <w:lang w:val="uk-UA"/>
        </w:rPr>
        <w:t xml:space="preserve">Параметри </w:t>
      </w:r>
      <w:r w:rsidR="00B704AC" w:rsidRPr="00135B4E">
        <w:rPr>
          <w:rFonts w:ascii="Arial" w:hAnsi="Arial" w:cs="Arial"/>
          <w:b/>
          <w:caps/>
          <w:color w:val="000000"/>
          <w:sz w:val="21"/>
          <w:szCs w:val="21"/>
          <w:lang w:val="uk-UA"/>
        </w:rPr>
        <w:t xml:space="preserve"> </w:t>
      </w:r>
      <w:r w:rsidR="00655768">
        <w:rPr>
          <w:rFonts w:ascii="Arial" w:hAnsi="Arial" w:cs="Arial"/>
          <w:b/>
          <w:caps/>
          <w:color w:val="000000"/>
          <w:sz w:val="21"/>
          <w:szCs w:val="21"/>
          <w:lang w:val="uk-UA"/>
        </w:rPr>
        <w:t xml:space="preserve">ПРОЕКТУВАННЯ </w:t>
      </w:r>
      <w:r w:rsidR="00B704AC" w:rsidRPr="00135B4E">
        <w:rPr>
          <w:rFonts w:ascii="Arial" w:hAnsi="Arial" w:cs="Arial"/>
          <w:b/>
          <w:caps/>
          <w:color w:val="000000"/>
          <w:sz w:val="21"/>
          <w:szCs w:val="21"/>
          <w:lang w:val="uk-UA"/>
        </w:rPr>
        <w:t>та забезпечення енергоефективності</w:t>
      </w:r>
      <w:r w:rsidR="00F82A42" w:rsidRPr="00135B4E">
        <w:rPr>
          <w:rFonts w:ascii="Arial" w:hAnsi="Arial" w:cs="Arial"/>
          <w:b/>
          <w:caps/>
          <w:color w:val="000000"/>
          <w:sz w:val="21"/>
          <w:szCs w:val="21"/>
          <w:lang w:val="uk-UA"/>
        </w:rPr>
        <w:t xml:space="preserve"> БУДІВЕЛЬ</w:t>
      </w:r>
    </w:p>
    <w:p w:rsidR="00200595" w:rsidRPr="00200595" w:rsidRDefault="00B704AC" w:rsidP="00200595">
      <w:pPr>
        <w:widowControl w:val="0"/>
        <w:shd w:val="clear" w:color="auto" w:fill="FFFFFF"/>
        <w:tabs>
          <w:tab w:val="left" w:pos="758"/>
        </w:tabs>
        <w:suppressAutoHyphens/>
        <w:autoSpaceDE w:val="0"/>
        <w:autoSpaceDN w:val="0"/>
        <w:adjustRightInd w:val="0"/>
        <w:spacing w:line="288" w:lineRule="auto"/>
        <w:ind w:right="86" w:firstLine="709"/>
        <w:jc w:val="both"/>
        <w:rPr>
          <w:rFonts w:ascii="Arial" w:hAnsi="Arial" w:cs="Arial"/>
          <w:color w:val="000000"/>
          <w:spacing w:val="18"/>
          <w:sz w:val="21"/>
          <w:szCs w:val="21"/>
          <w:lang w:val="uk-UA"/>
        </w:rPr>
      </w:pPr>
      <w:r w:rsidRPr="00CB563C">
        <w:rPr>
          <w:rFonts w:ascii="Arial" w:hAnsi="Arial" w:cs="Arial"/>
          <w:b/>
          <w:color w:val="000000"/>
          <w:sz w:val="21"/>
          <w:szCs w:val="21"/>
          <w:lang w:val="uk-UA"/>
        </w:rPr>
        <w:t>6</w:t>
      </w:r>
      <w:r w:rsidR="009219D5" w:rsidRPr="00CB563C">
        <w:rPr>
          <w:rFonts w:ascii="Arial" w:hAnsi="Arial" w:cs="Arial"/>
          <w:b/>
          <w:color w:val="000000"/>
          <w:sz w:val="21"/>
          <w:szCs w:val="21"/>
          <w:lang w:val="uk-UA"/>
        </w:rPr>
        <w:t>.</w:t>
      </w:r>
      <w:r w:rsidRPr="00CB563C">
        <w:rPr>
          <w:rFonts w:ascii="Arial" w:hAnsi="Arial" w:cs="Arial"/>
          <w:b/>
          <w:color w:val="000000"/>
          <w:sz w:val="21"/>
          <w:szCs w:val="21"/>
          <w:lang w:val="uk-UA"/>
        </w:rPr>
        <w:t>1</w:t>
      </w:r>
      <w:r w:rsidR="009E4796">
        <w:rPr>
          <w:rFonts w:ascii="Arial" w:hAnsi="Arial" w:cs="Arial"/>
          <w:b/>
          <w:color w:val="000000"/>
          <w:sz w:val="21"/>
          <w:szCs w:val="21"/>
          <w:lang w:val="uk-UA"/>
        </w:rPr>
        <w:t xml:space="preserve"> </w:t>
      </w:r>
      <w:r w:rsidR="00AE48D2" w:rsidRPr="00CB563C">
        <w:rPr>
          <w:rFonts w:ascii="Arial" w:hAnsi="Arial" w:cs="Arial"/>
          <w:color w:val="000000"/>
          <w:sz w:val="21"/>
          <w:szCs w:val="21"/>
          <w:lang w:val="uk-UA"/>
        </w:rPr>
        <w:t xml:space="preserve">Положення цих норм реалізують вимоги ДБН В.1.2-11 щодо системного принципу </w:t>
      </w:r>
      <w:r w:rsidR="00AE48D2" w:rsidRPr="00AC19F6">
        <w:rPr>
          <w:rFonts w:ascii="Arial" w:hAnsi="Arial" w:cs="Arial"/>
          <w:color w:val="000000"/>
          <w:spacing w:val="14"/>
          <w:sz w:val="21"/>
          <w:szCs w:val="21"/>
          <w:lang w:val="uk-UA"/>
        </w:rPr>
        <w:t>забезпечення енергетичної ефективності будівель згідно</w:t>
      </w:r>
      <w:r w:rsidR="009E4796" w:rsidRPr="00AC19F6">
        <w:rPr>
          <w:rFonts w:ascii="Arial" w:hAnsi="Arial" w:cs="Arial"/>
          <w:color w:val="000000"/>
          <w:spacing w:val="14"/>
          <w:sz w:val="21"/>
          <w:szCs w:val="21"/>
          <w:lang w:val="uk-UA"/>
        </w:rPr>
        <w:t xml:space="preserve"> з розрахунком</w:t>
      </w:r>
      <w:r w:rsidR="00AE48D2" w:rsidRPr="00AC19F6">
        <w:rPr>
          <w:rFonts w:ascii="Arial" w:hAnsi="Arial" w:cs="Arial"/>
          <w:color w:val="000000"/>
          <w:spacing w:val="14"/>
          <w:sz w:val="21"/>
          <w:szCs w:val="21"/>
          <w:lang w:val="uk-UA"/>
        </w:rPr>
        <w:t xml:space="preserve"> теплового </w:t>
      </w:r>
      <w:r w:rsidR="00655768" w:rsidRPr="00AC19F6">
        <w:rPr>
          <w:rFonts w:ascii="Arial" w:hAnsi="Arial" w:cs="Arial"/>
          <w:color w:val="000000"/>
          <w:spacing w:val="14"/>
          <w:sz w:val="21"/>
          <w:szCs w:val="21"/>
          <w:lang w:val="uk-UA"/>
        </w:rPr>
        <w:t>енергетичного</w:t>
      </w:r>
      <w:r w:rsidR="00655768" w:rsidRPr="00CB563C">
        <w:rPr>
          <w:rFonts w:ascii="Arial" w:hAnsi="Arial" w:cs="Arial"/>
          <w:color w:val="000000"/>
          <w:sz w:val="21"/>
          <w:szCs w:val="21"/>
          <w:lang w:val="uk-UA"/>
        </w:rPr>
        <w:t xml:space="preserve"> балансу будівлі згідно з ДСТУ ХХХХ,</w:t>
      </w:r>
      <w:r w:rsidR="00AE48D2" w:rsidRPr="00CB563C">
        <w:rPr>
          <w:rFonts w:ascii="Arial" w:hAnsi="Arial" w:cs="Arial"/>
          <w:color w:val="000000"/>
          <w:sz w:val="21"/>
          <w:szCs w:val="21"/>
          <w:lang w:val="uk-UA"/>
        </w:rPr>
        <w:t xml:space="preserve"> з урахуванням методів розрахунку </w:t>
      </w:r>
      <w:proofErr w:type="spellStart"/>
      <w:r w:rsidR="00AE48D2" w:rsidRPr="00CB563C">
        <w:rPr>
          <w:rFonts w:ascii="Arial" w:hAnsi="Arial" w:cs="Arial"/>
          <w:color w:val="000000"/>
          <w:sz w:val="21"/>
          <w:szCs w:val="21"/>
          <w:lang w:val="uk-UA"/>
        </w:rPr>
        <w:t>енергопотреби</w:t>
      </w:r>
      <w:proofErr w:type="spellEnd"/>
      <w:r w:rsidR="00AE48D2" w:rsidRPr="00CB563C">
        <w:rPr>
          <w:rFonts w:ascii="Arial" w:hAnsi="Arial" w:cs="Arial"/>
          <w:color w:val="000000"/>
          <w:sz w:val="21"/>
          <w:szCs w:val="21"/>
          <w:lang w:val="uk-UA"/>
        </w:rPr>
        <w:t xml:space="preserve"> та енергоспоживання інженерними системами опалення </w:t>
      </w:r>
      <w:r w:rsidR="000B3532" w:rsidRPr="00CB563C">
        <w:rPr>
          <w:rFonts w:ascii="Arial" w:hAnsi="Arial" w:cs="Arial"/>
          <w:color w:val="000000"/>
          <w:sz w:val="21"/>
          <w:szCs w:val="21"/>
          <w:lang w:val="uk-UA"/>
        </w:rPr>
        <w:t xml:space="preserve">та </w:t>
      </w:r>
      <w:r w:rsidR="00AE48D2" w:rsidRPr="00CB563C">
        <w:rPr>
          <w:rFonts w:ascii="Arial" w:hAnsi="Arial" w:cs="Arial"/>
          <w:color w:val="000000"/>
          <w:sz w:val="21"/>
          <w:szCs w:val="21"/>
          <w:lang w:val="uk-UA"/>
        </w:rPr>
        <w:t>ох</w:t>
      </w:r>
      <w:r w:rsidR="00655768" w:rsidRPr="00CB563C">
        <w:rPr>
          <w:rFonts w:ascii="Arial" w:hAnsi="Arial" w:cs="Arial"/>
          <w:color w:val="000000"/>
          <w:sz w:val="21"/>
          <w:szCs w:val="21"/>
          <w:lang w:val="uk-UA"/>
        </w:rPr>
        <w:t xml:space="preserve">олодження  </w:t>
      </w:r>
      <w:r w:rsidR="00655768" w:rsidRPr="00200595">
        <w:rPr>
          <w:rFonts w:ascii="Arial" w:hAnsi="Arial" w:cs="Arial"/>
          <w:color w:val="000000"/>
          <w:sz w:val="21"/>
          <w:szCs w:val="21"/>
          <w:lang w:val="uk-UA"/>
        </w:rPr>
        <w:t xml:space="preserve">відповідно до </w:t>
      </w:r>
      <w:r w:rsidR="00CB563C" w:rsidRPr="00200595">
        <w:rPr>
          <w:rFonts w:ascii="Arial" w:hAnsi="Arial" w:cs="Arial"/>
          <w:color w:val="000000"/>
          <w:sz w:val="21"/>
          <w:szCs w:val="21"/>
          <w:lang w:val="uk-UA"/>
        </w:rPr>
        <w:t xml:space="preserve"> </w:t>
      </w:r>
      <w:r w:rsidR="00655768" w:rsidRPr="00200595">
        <w:rPr>
          <w:rFonts w:ascii="Arial" w:hAnsi="Arial" w:cs="Arial"/>
          <w:color w:val="000000"/>
          <w:sz w:val="21"/>
          <w:szCs w:val="21"/>
          <w:lang w:val="uk-UA"/>
        </w:rPr>
        <w:t xml:space="preserve">ДСТУ EN 15316-1, ДСТУ EN 15316-2, ДСТУ EN 15316-3, ДСТУ EN 15316-4-1, </w:t>
      </w:r>
      <w:r w:rsidR="00655768" w:rsidRPr="00200595">
        <w:rPr>
          <w:rFonts w:ascii="Arial" w:hAnsi="Arial" w:cs="Arial"/>
          <w:color w:val="000000"/>
          <w:spacing w:val="18"/>
          <w:sz w:val="21"/>
          <w:szCs w:val="21"/>
          <w:lang w:val="uk-UA"/>
        </w:rPr>
        <w:t xml:space="preserve">ДСТУ EN 15316-4-2, </w:t>
      </w:r>
      <w:r w:rsidR="009E4796" w:rsidRPr="00200595">
        <w:rPr>
          <w:rFonts w:ascii="Arial" w:hAnsi="Arial" w:cs="Arial"/>
          <w:color w:val="000000"/>
          <w:spacing w:val="18"/>
          <w:sz w:val="21"/>
          <w:szCs w:val="21"/>
          <w:lang w:val="uk-UA"/>
        </w:rPr>
        <w:t>ДСТУ EN 15316-4-3, ДСТУ EN 15316-4-5, ДСТУ EN 15316-5,</w:t>
      </w:r>
      <w:r w:rsidR="00156F31" w:rsidRPr="00200595">
        <w:rPr>
          <w:rFonts w:ascii="Arial" w:hAnsi="Arial" w:cs="Arial"/>
          <w:color w:val="000000"/>
          <w:spacing w:val="18"/>
          <w:sz w:val="21"/>
          <w:szCs w:val="21"/>
          <w:lang w:val="uk-UA"/>
        </w:rPr>
        <w:t xml:space="preserve"> </w:t>
      </w:r>
    </w:p>
    <w:p w:rsidR="00200595" w:rsidRDefault="00200595" w:rsidP="00200595">
      <w:pPr>
        <w:widowControl w:val="0"/>
        <w:shd w:val="clear" w:color="auto" w:fill="FFFFFF"/>
        <w:tabs>
          <w:tab w:val="left" w:pos="758"/>
        </w:tabs>
        <w:suppressAutoHyphens/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color w:val="000000"/>
          <w:sz w:val="21"/>
          <w:szCs w:val="21"/>
          <w:lang w:val="uk-UA"/>
        </w:rPr>
      </w:pPr>
    </w:p>
    <w:p w:rsidR="0080131A" w:rsidRPr="00156F31" w:rsidRDefault="00AE48D2" w:rsidP="00200595">
      <w:pPr>
        <w:widowControl w:val="0"/>
        <w:shd w:val="clear" w:color="auto" w:fill="FFFFFF"/>
        <w:tabs>
          <w:tab w:val="left" w:pos="758"/>
        </w:tabs>
        <w:suppressAutoHyphens/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color w:val="000000"/>
          <w:spacing w:val="20"/>
          <w:sz w:val="21"/>
          <w:szCs w:val="21"/>
          <w:lang w:val="uk-UA"/>
        </w:rPr>
      </w:pPr>
      <w:r w:rsidRPr="00CB563C">
        <w:rPr>
          <w:rFonts w:ascii="Arial" w:hAnsi="Arial" w:cs="Arial"/>
          <w:color w:val="000000"/>
          <w:sz w:val="21"/>
          <w:szCs w:val="21"/>
          <w:lang w:val="uk-UA"/>
        </w:rPr>
        <w:t>ДСТУ-Н Б А.2.2-13</w:t>
      </w:r>
      <w:r w:rsidR="00FA24B7" w:rsidRPr="00CB563C">
        <w:rPr>
          <w:rFonts w:ascii="Arial" w:hAnsi="Arial" w:cs="Arial"/>
          <w:color w:val="000000"/>
          <w:sz w:val="21"/>
          <w:szCs w:val="21"/>
          <w:lang w:val="uk-UA"/>
        </w:rPr>
        <w:t>,</w:t>
      </w:r>
      <w:r w:rsidR="009E4796">
        <w:rPr>
          <w:rFonts w:ascii="Arial" w:hAnsi="Arial" w:cs="Arial"/>
          <w:color w:val="000000"/>
          <w:sz w:val="21"/>
          <w:szCs w:val="21"/>
          <w:lang w:val="uk-UA"/>
        </w:rPr>
        <w:t xml:space="preserve"> </w:t>
      </w:r>
      <w:r w:rsidR="00FA24B7" w:rsidRPr="00CB563C">
        <w:rPr>
          <w:rFonts w:ascii="Arial" w:hAnsi="Arial" w:cs="Arial"/>
          <w:spacing w:val="3"/>
          <w:sz w:val="21"/>
          <w:szCs w:val="21"/>
          <w:lang w:val="uk-UA"/>
        </w:rPr>
        <w:t xml:space="preserve">Наказу </w:t>
      </w:r>
      <w:proofErr w:type="spellStart"/>
      <w:r w:rsidR="00FA24B7" w:rsidRPr="00CB563C">
        <w:rPr>
          <w:rFonts w:ascii="Arial" w:hAnsi="Arial" w:cs="Arial"/>
          <w:spacing w:val="3"/>
          <w:sz w:val="21"/>
          <w:szCs w:val="21"/>
          <w:lang w:val="uk-UA"/>
        </w:rPr>
        <w:t>Мінрегіону</w:t>
      </w:r>
      <w:proofErr w:type="spellEnd"/>
      <w:r w:rsidR="00FA24B7" w:rsidRPr="00CB563C">
        <w:rPr>
          <w:rFonts w:ascii="Arial" w:hAnsi="Arial" w:cs="Arial"/>
          <w:spacing w:val="3"/>
          <w:sz w:val="21"/>
          <w:szCs w:val="21"/>
          <w:lang w:val="uk-UA"/>
        </w:rPr>
        <w:t xml:space="preserve"> [3],  </w:t>
      </w:r>
      <w:r w:rsidR="00FA24B7" w:rsidRPr="00CB563C">
        <w:rPr>
          <w:rFonts w:ascii="Arial" w:hAnsi="Arial" w:cs="Arial"/>
          <w:color w:val="000000"/>
          <w:sz w:val="21"/>
          <w:szCs w:val="21"/>
          <w:lang w:val="uk-UA"/>
        </w:rPr>
        <w:t xml:space="preserve">ДСТУ </w:t>
      </w:r>
      <w:r w:rsidR="00FA24B7" w:rsidRPr="00CB563C">
        <w:rPr>
          <w:rFonts w:ascii="Arial" w:hAnsi="Arial" w:cs="Arial"/>
          <w:color w:val="000000"/>
          <w:sz w:val="21"/>
          <w:szCs w:val="21"/>
        </w:rPr>
        <w:t>EN</w:t>
      </w:r>
      <w:r w:rsidR="00FA24B7" w:rsidRPr="00CB563C">
        <w:rPr>
          <w:rFonts w:ascii="Arial" w:hAnsi="Arial" w:cs="Arial"/>
          <w:color w:val="000000"/>
          <w:sz w:val="21"/>
          <w:szCs w:val="21"/>
          <w:lang w:val="uk-UA"/>
        </w:rPr>
        <w:t xml:space="preserve"> 15459-1 </w:t>
      </w:r>
      <w:r w:rsidRPr="00CB563C">
        <w:rPr>
          <w:rFonts w:ascii="Arial" w:hAnsi="Arial" w:cs="Arial"/>
          <w:color w:val="000000"/>
          <w:sz w:val="21"/>
          <w:szCs w:val="21"/>
          <w:lang w:val="uk-UA"/>
        </w:rPr>
        <w:t>та  теплоізоляційної оболонки за теплотехнічними показниками згідно</w:t>
      </w:r>
      <w:r w:rsidR="0095292A" w:rsidRPr="00CB563C">
        <w:rPr>
          <w:rFonts w:ascii="Arial" w:hAnsi="Arial" w:cs="Arial"/>
          <w:color w:val="000000"/>
          <w:sz w:val="21"/>
          <w:szCs w:val="21"/>
          <w:lang w:val="uk-UA"/>
        </w:rPr>
        <w:t xml:space="preserve">, </w:t>
      </w:r>
      <w:r w:rsidR="00CB563C" w:rsidRPr="00CB563C">
        <w:rPr>
          <w:rFonts w:ascii="Arial" w:hAnsi="Arial" w:cs="Arial"/>
          <w:color w:val="000000"/>
          <w:sz w:val="21"/>
          <w:szCs w:val="21"/>
          <w:lang w:val="uk-UA"/>
        </w:rPr>
        <w:t>ДСТУ ХХХХХ</w:t>
      </w:r>
      <w:r w:rsidRPr="00CB563C">
        <w:rPr>
          <w:rFonts w:ascii="Arial" w:hAnsi="Arial" w:cs="Arial"/>
          <w:color w:val="000000"/>
          <w:sz w:val="21"/>
          <w:szCs w:val="21"/>
          <w:lang w:val="uk-UA"/>
        </w:rPr>
        <w:t>, ДСТУ-Н Б В.2.6-190, ДСТУ-Н Б В.2.6-191, ДСТУ-Н Б В.2.6-192, ДСТУ Б В.2.7-182.</w:t>
      </w:r>
    </w:p>
    <w:p w:rsidR="0095292A" w:rsidRPr="00CB563C" w:rsidRDefault="0095292A" w:rsidP="00CB563C">
      <w:pPr>
        <w:widowControl w:val="0"/>
        <w:shd w:val="clear" w:color="auto" w:fill="FFFFFF"/>
        <w:tabs>
          <w:tab w:val="left" w:pos="874"/>
        </w:tabs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rFonts w:ascii="Arial" w:hAnsi="Arial" w:cs="Arial"/>
          <w:sz w:val="21"/>
          <w:szCs w:val="21"/>
          <w:lang w:val="uk-UA"/>
        </w:rPr>
      </w:pPr>
      <w:r w:rsidRPr="00CB563C">
        <w:rPr>
          <w:rFonts w:ascii="Arial" w:hAnsi="Arial" w:cs="Arial"/>
          <w:b/>
          <w:sz w:val="21"/>
          <w:szCs w:val="21"/>
          <w:lang w:val="uk-UA"/>
        </w:rPr>
        <w:t xml:space="preserve">6.2. </w:t>
      </w:r>
      <w:r w:rsidRPr="00CB563C">
        <w:rPr>
          <w:rFonts w:ascii="Arial" w:hAnsi="Arial" w:cs="Arial"/>
          <w:sz w:val="21"/>
          <w:szCs w:val="21"/>
          <w:lang w:val="uk-UA"/>
        </w:rPr>
        <w:t xml:space="preserve">Реалізація системного принципу забезпечення </w:t>
      </w:r>
      <w:proofErr w:type="spellStart"/>
      <w:r w:rsidRPr="00CB563C">
        <w:rPr>
          <w:rFonts w:ascii="Arial" w:hAnsi="Arial" w:cs="Arial"/>
          <w:sz w:val="21"/>
          <w:szCs w:val="21"/>
          <w:lang w:val="uk-UA"/>
        </w:rPr>
        <w:t>енергоефективності</w:t>
      </w:r>
      <w:proofErr w:type="spellEnd"/>
      <w:r w:rsidRPr="00CB563C">
        <w:rPr>
          <w:rFonts w:ascii="Arial" w:hAnsi="Arial" w:cs="Arial"/>
          <w:sz w:val="21"/>
          <w:szCs w:val="21"/>
          <w:lang w:val="uk-UA"/>
        </w:rPr>
        <w:t xml:space="preserve"> будівель під час </w:t>
      </w:r>
      <w:r w:rsidR="009E4796">
        <w:rPr>
          <w:rFonts w:ascii="Arial" w:hAnsi="Arial" w:cs="Arial"/>
          <w:sz w:val="21"/>
          <w:szCs w:val="21"/>
          <w:lang w:val="uk-UA"/>
        </w:rPr>
        <w:t>проектування здійснюється відповідно до розділу 4 цих н</w:t>
      </w:r>
      <w:r w:rsidRPr="00CB563C">
        <w:rPr>
          <w:rFonts w:ascii="Arial" w:hAnsi="Arial" w:cs="Arial"/>
          <w:sz w:val="21"/>
          <w:szCs w:val="21"/>
          <w:lang w:val="uk-UA"/>
        </w:rPr>
        <w:t>орм за показником питомого енергоспоживання при опаленні та охолодженні</w:t>
      </w:r>
      <w:r w:rsidR="002168EA" w:rsidRPr="00CB563C">
        <w:rPr>
          <w:rFonts w:ascii="Arial" w:hAnsi="Arial" w:cs="Arial"/>
          <w:sz w:val="21"/>
          <w:szCs w:val="21"/>
          <w:lang w:val="uk-UA"/>
        </w:rPr>
        <w:t xml:space="preserve"> з урахуванням м</w:t>
      </w:r>
      <w:r w:rsidRPr="00CB563C">
        <w:rPr>
          <w:rFonts w:ascii="Arial" w:hAnsi="Arial" w:cs="Arial"/>
          <w:sz w:val="21"/>
          <w:szCs w:val="21"/>
          <w:lang w:val="uk-UA"/>
        </w:rPr>
        <w:t xml:space="preserve">інімальних вимог до </w:t>
      </w:r>
      <w:proofErr w:type="spellStart"/>
      <w:r w:rsidRPr="00CB563C">
        <w:rPr>
          <w:rFonts w:ascii="Arial" w:hAnsi="Arial" w:cs="Arial"/>
          <w:sz w:val="21"/>
          <w:szCs w:val="21"/>
          <w:lang w:val="uk-UA"/>
        </w:rPr>
        <w:t>енергоефективності</w:t>
      </w:r>
      <w:proofErr w:type="spellEnd"/>
      <w:r w:rsidRPr="00CB563C">
        <w:rPr>
          <w:rFonts w:ascii="Arial" w:hAnsi="Arial" w:cs="Arial"/>
          <w:sz w:val="21"/>
          <w:szCs w:val="21"/>
          <w:lang w:val="uk-UA"/>
        </w:rPr>
        <w:t xml:space="preserve"> будівель [3].</w:t>
      </w:r>
    </w:p>
    <w:p w:rsidR="002168EA" w:rsidRPr="00CB563C" w:rsidRDefault="002168EA" w:rsidP="00CB563C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Arial" w:hAnsi="Arial" w:cs="Arial"/>
          <w:bCs/>
          <w:iCs/>
          <w:sz w:val="21"/>
          <w:szCs w:val="21"/>
          <w:lang w:val="uk-UA"/>
        </w:rPr>
      </w:pPr>
      <w:r w:rsidRPr="00CB563C">
        <w:rPr>
          <w:rFonts w:ascii="Arial" w:hAnsi="Arial" w:cs="Arial"/>
          <w:b/>
          <w:bCs/>
          <w:iCs/>
          <w:sz w:val="21"/>
          <w:szCs w:val="21"/>
          <w:lang w:val="uk-UA"/>
        </w:rPr>
        <w:t xml:space="preserve">6.3 </w:t>
      </w:r>
      <w:r w:rsidRPr="00CB563C">
        <w:rPr>
          <w:rFonts w:ascii="Arial" w:hAnsi="Arial" w:cs="Arial"/>
          <w:bCs/>
          <w:iCs/>
          <w:sz w:val="21"/>
          <w:szCs w:val="21"/>
          <w:lang w:val="uk-UA"/>
        </w:rPr>
        <w:t>Мінімальний</w:t>
      </w:r>
      <w:r w:rsidR="00156F31" w:rsidRPr="00156F31">
        <w:rPr>
          <w:rFonts w:ascii="Arial" w:hAnsi="Arial" w:cs="Arial"/>
          <w:bCs/>
          <w:iCs/>
          <w:sz w:val="21"/>
          <w:szCs w:val="21"/>
          <w:lang w:val="uk-UA"/>
        </w:rPr>
        <w:t xml:space="preserve"> </w:t>
      </w:r>
      <w:r w:rsidRPr="00CB563C">
        <w:rPr>
          <w:rFonts w:ascii="Arial" w:hAnsi="Arial" w:cs="Arial"/>
          <w:bCs/>
          <w:iCs/>
          <w:sz w:val="21"/>
          <w:szCs w:val="21"/>
          <w:lang w:val="uk-UA"/>
        </w:rPr>
        <w:t xml:space="preserve">клас енергетичної ефективності будівлі при новому будівництві, реконструкції, що веде до зміни функціонального призначення, житлових або громадських будівель в цілому, чи їх відокремлених частин (за умови їх автономності), має відповідати вимогам п.1 Наказу </w:t>
      </w:r>
      <w:proofErr w:type="spellStart"/>
      <w:r w:rsidRPr="00CB563C">
        <w:rPr>
          <w:rFonts w:ascii="Arial" w:hAnsi="Arial" w:cs="Arial"/>
          <w:bCs/>
          <w:iCs/>
          <w:sz w:val="21"/>
          <w:szCs w:val="21"/>
          <w:lang w:val="uk-UA"/>
        </w:rPr>
        <w:t>Мінрегіону</w:t>
      </w:r>
      <w:proofErr w:type="spellEnd"/>
      <w:r w:rsidRPr="00CB563C">
        <w:rPr>
          <w:rFonts w:ascii="Arial" w:hAnsi="Arial" w:cs="Arial"/>
          <w:bCs/>
          <w:iCs/>
          <w:sz w:val="21"/>
          <w:szCs w:val="21"/>
          <w:lang w:val="uk-UA"/>
        </w:rPr>
        <w:t xml:space="preserve"> [3].</w:t>
      </w:r>
    </w:p>
    <w:p w:rsidR="009219D5" w:rsidRPr="00CB563C" w:rsidRDefault="009219D5" w:rsidP="00CB563C">
      <w:pPr>
        <w:widowControl w:val="0"/>
        <w:shd w:val="clear" w:color="auto" w:fill="FFFFFF"/>
        <w:tabs>
          <w:tab w:val="left" w:pos="758"/>
        </w:tabs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rFonts w:ascii="Arial" w:hAnsi="Arial" w:cs="Arial"/>
          <w:b/>
          <w:sz w:val="21"/>
          <w:szCs w:val="21"/>
          <w:lang w:val="uk-UA"/>
        </w:rPr>
      </w:pPr>
      <w:r w:rsidRPr="00CB563C">
        <w:rPr>
          <w:rFonts w:ascii="Arial" w:hAnsi="Arial" w:cs="Arial"/>
          <w:b/>
          <w:sz w:val="21"/>
          <w:szCs w:val="21"/>
          <w:lang w:val="uk-UA"/>
        </w:rPr>
        <w:t>6</w:t>
      </w:r>
      <w:r w:rsidR="00B704AC" w:rsidRPr="00CB563C">
        <w:rPr>
          <w:rFonts w:ascii="Arial" w:hAnsi="Arial" w:cs="Arial"/>
          <w:b/>
          <w:sz w:val="21"/>
          <w:szCs w:val="21"/>
          <w:lang w:val="uk-UA"/>
        </w:rPr>
        <w:t>.</w:t>
      </w:r>
      <w:r w:rsidR="009E4C69" w:rsidRPr="00CB563C">
        <w:rPr>
          <w:rFonts w:ascii="Arial" w:hAnsi="Arial" w:cs="Arial"/>
          <w:b/>
          <w:sz w:val="21"/>
          <w:szCs w:val="21"/>
          <w:lang w:val="uk-UA"/>
        </w:rPr>
        <w:t>4</w:t>
      </w:r>
      <w:r w:rsidR="009E4796">
        <w:rPr>
          <w:rFonts w:ascii="Arial" w:hAnsi="Arial" w:cs="Arial"/>
          <w:b/>
          <w:sz w:val="21"/>
          <w:szCs w:val="21"/>
          <w:lang w:val="uk-UA"/>
        </w:rPr>
        <w:t xml:space="preserve"> </w:t>
      </w:r>
      <w:r w:rsidRPr="00CB563C">
        <w:rPr>
          <w:rFonts w:ascii="Arial" w:hAnsi="Arial" w:cs="Arial"/>
          <w:sz w:val="21"/>
          <w:szCs w:val="21"/>
          <w:lang w:val="uk-UA"/>
        </w:rPr>
        <w:t>При застосуванні системного принципу  за вимогами до енерг</w:t>
      </w:r>
      <w:r w:rsidR="000E0FF9" w:rsidRPr="00CB563C">
        <w:rPr>
          <w:rFonts w:ascii="Arial" w:hAnsi="Arial" w:cs="Arial"/>
          <w:sz w:val="21"/>
          <w:szCs w:val="21"/>
          <w:lang w:val="uk-UA"/>
        </w:rPr>
        <w:t xml:space="preserve">етичної </w:t>
      </w:r>
      <w:r w:rsidRPr="00CB563C">
        <w:rPr>
          <w:rFonts w:ascii="Arial" w:hAnsi="Arial" w:cs="Arial"/>
          <w:sz w:val="21"/>
          <w:szCs w:val="21"/>
          <w:lang w:val="uk-UA"/>
        </w:rPr>
        <w:t xml:space="preserve">ефективності будівлі </w:t>
      </w:r>
      <w:r w:rsidR="0014150D" w:rsidRPr="00CB563C">
        <w:rPr>
          <w:rFonts w:ascii="Arial" w:hAnsi="Arial" w:cs="Arial"/>
          <w:sz w:val="21"/>
          <w:szCs w:val="21"/>
          <w:lang w:val="uk-UA"/>
        </w:rPr>
        <w:t xml:space="preserve">перевірка </w:t>
      </w:r>
      <w:r w:rsidR="002741E3" w:rsidRPr="00CB563C">
        <w:rPr>
          <w:rFonts w:ascii="Arial" w:hAnsi="Arial" w:cs="Arial"/>
          <w:sz w:val="21"/>
          <w:szCs w:val="21"/>
          <w:lang w:val="uk-UA"/>
        </w:rPr>
        <w:t xml:space="preserve">відповідності </w:t>
      </w:r>
      <w:r w:rsidRPr="00CB563C">
        <w:rPr>
          <w:rFonts w:ascii="Arial" w:hAnsi="Arial" w:cs="Arial"/>
          <w:sz w:val="21"/>
          <w:szCs w:val="21"/>
          <w:lang w:val="uk-UA"/>
        </w:rPr>
        <w:t>вимог</w:t>
      </w:r>
      <w:r w:rsidR="002741E3" w:rsidRPr="00CB563C">
        <w:rPr>
          <w:rFonts w:ascii="Arial" w:hAnsi="Arial" w:cs="Arial"/>
          <w:sz w:val="21"/>
          <w:szCs w:val="21"/>
          <w:lang w:val="uk-UA"/>
        </w:rPr>
        <w:t>ам</w:t>
      </w:r>
      <w:r w:rsidRPr="00CB563C">
        <w:rPr>
          <w:rFonts w:ascii="Arial" w:hAnsi="Arial" w:cs="Arial"/>
          <w:sz w:val="21"/>
          <w:szCs w:val="21"/>
          <w:lang w:val="uk-UA"/>
        </w:rPr>
        <w:t xml:space="preserve"> до показників мінімально допустимої температури внутрішньої поверхні огороджувальних конструкцій, </w:t>
      </w:r>
      <w:r w:rsidR="000E0FF9" w:rsidRPr="00CB563C">
        <w:rPr>
          <w:rFonts w:ascii="Arial" w:hAnsi="Arial" w:cs="Arial"/>
          <w:sz w:val="21"/>
          <w:szCs w:val="21"/>
          <w:lang w:val="uk-UA"/>
        </w:rPr>
        <w:t xml:space="preserve">різниці </w:t>
      </w:r>
      <w:r w:rsidRPr="00CB563C">
        <w:rPr>
          <w:rFonts w:ascii="Arial" w:hAnsi="Arial" w:cs="Arial"/>
          <w:sz w:val="21"/>
          <w:szCs w:val="21"/>
          <w:lang w:val="uk-UA"/>
        </w:rPr>
        <w:t>температу</w:t>
      </w:r>
      <w:r w:rsidR="00735EA7" w:rsidRPr="00CB563C">
        <w:rPr>
          <w:rFonts w:ascii="Arial" w:hAnsi="Arial" w:cs="Arial"/>
          <w:sz w:val="21"/>
          <w:szCs w:val="21"/>
          <w:lang w:val="uk-UA"/>
        </w:rPr>
        <w:t>р</w:t>
      </w:r>
      <w:r w:rsidRPr="00CB563C">
        <w:rPr>
          <w:rFonts w:ascii="Arial" w:hAnsi="Arial" w:cs="Arial"/>
          <w:spacing w:val="-4"/>
          <w:sz w:val="21"/>
          <w:szCs w:val="21"/>
          <w:lang w:val="uk-UA"/>
        </w:rPr>
        <w:t xml:space="preserve"> між температурою внутрішнього повітря і приведеною темпе</w:t>
      </w:r>
      <w:r w:rsidRPr="00CB563C">
        <w:rPr>
          <w:rFonts w:ascii="Arial" w:hAnsi="Arial" w:cs="Arial"/>
          <w:spacing w:val="-4"/>
          <w:sz w:val="21"/>
          <w:szCs w:val="21"/>
          <w:lang w:val="uk-UA"/>
        </w:rPr>
        <w:softHyphen/>
        <w:t xml:space="preserve">ратурою внутрішньої поверхні огороджувальної конструкції, </w:t>
      </w:r>
      <w:proofErr w:type="spellStart"/>
      <w:r w:rsidRPr="00CB563C">
        <w:rPr>
          <w:rFonts w:ascii="Arial" w:hAnsi="Arial" w:cs="Arial"/>
          <w:spacing w:val="-4"/>
          <w:sz w:val="21"/>
          <w:szCs w:val="21"/>
          <w:lang w:val="uk-UA"/>
        </w:rPr>
        <w:t>вологісного</w:t>
      </w:r>
      <w:proofErr w:type="spellEnd"/>
      <w:r w:rsidRPr="00CB563C">
        <w:rPr>
          <w:rFonts w:ascii="Arial" w:hAnsi="Arial" w:cs="Arial"/>
          <w:spacing w:val="-4"/>
          <w:sz w:val="21"/>
          <w:szCs w:val="21"/>
          <w:lang w:val="uk-UA"/>
        </w:rPr>
        <w:t xml:space="preserve"> режиму, повітропроникності огороджувальної конструкції, показників теплостійкості </w:t>
      </w:r>
      <w:r w:rsidR="0014150D" w:rsidRPr="00CB563C">
        <w:rPr>
          <w:rFonts w:ascii="Arial" w:hAnsi="Arial" w:cs="Arial"/>
          <w:spacing w:val="-4"/>
          <w:sz w:val="21"/>
          <w:szCs w:val="21"/>
          <w:lang w:val="uk-UA"/>
        </w:rPr>
        <w:t>є</w:t>
      </w:r>
      <w:r w:rsidRPr="00CB563C">
        <w:rPr>
          <w:rFonts w:ascii="Arial" w:hAnsi="Arial" w:cs="Arial"/>
          <w:spacing w:val="-4"/>
          <w:sz w:val="21"/>
          <w:szCs w:val="21"/>
          <w:lang w:val="uk-UA"/>
        </w:rPr>
        <w:t xml:space="preserve"> обов’язково</w:t>
      </w:r>
      <w:r w:rsidR="0014150D" w:rsidRPr="00CB563C">
        <w:rPr>
          <w:rFonts w:ascii="Arial" w:hAnsi="Arial" w:cs="Arial"/>
          <w:spacing w:val="-4"/>
          <w:sz w:val="21"/>
          <w:szCs w:val="21"/>
          <w:lang w:val="uk-UA"/>
        </w:rPr>
        <w:t>ю</w:t>
      </w:r>
      <w:r w:rsidRPr="00CB563C">
        <w:rPr>
          <w:rFonts w:ascii="Arial" w:hAnsi="Arial" w:cs="Arial"/>
          <w:spacing w:val="-4"/>
          <w:sz w:val="21"/>
          <w:szCs w:val="21"/>
          <w:lang w:val="uk-UA"/>
        </w:rPr>
        <w:t xml:space="preserve">. </w:t>
      </w:r>
    </w:p>
    <w:p w:rsidR="009E4C69" w:rsidRPr="00CB563C" w:rsidRDefault="009E4C69" w:rsidP="00CB563C">
      <w:pPr>
        <w:shd w:val="clear" w:color="auto" w:fill="FFFFFF"/>
        <w:suppressAutoHyphens/>
        <w:spacing w:line="288" w:lineRule="auto"/>
        <w:ind w:right="25" w:firstLine="709"/>
        <w:jc w:val="both"/>
        <w:rPr>
          <w:rFonts w:ascii="Arial" w:hAnsi="Arial" w:cs="Arial"/>
          <w:spacing w:val="3"/>
          <w:sz w:val="21"/>
          <w:szCs w:val="21"/>
          <w:lang w:val="uk-UA"/>
        </w:rPr>
      </w:pPr>
      <w:r w:rsidRPr="00CB563C">
        <w:rPr>
          <w:rFonts w:ascii="Arial" w:hAnsi="Arial" w:cs="Arial"/>
          <w:b/>
          <w:sz w:val="21"/>
          <w:szCs w:val="21"/>
          <w:lang w:val="uk-UA"/>
        </w:rPr>
        <w:t xml:space="preserve">6.5 </w:t>
      </w:r>
      <w:r w:rsidRPr="00CB563C">
        <w:rPr>
          <w:rFonts w:ascii="Arial" w:hAnsi="Arial" w:cs="Arial"/>
          <w:spacing w:val="3"/>
          <w:sz w:val="21"/>
          <w:szCs w:val="21"/>
          <w:lang w:val="uk-UA"/>
        </w:rPr>
        <w:t xml:space="preserve">При реконструкції, капітальному ремонті будівель в цілому або їх відокремлених частин мінімальною вимогою є виконання </w:t>
      </w:r>
      <w:r w:rsidR="0086642C">
        <w:rPr>
          <w:rFonts w:ascii="Arial" w:hAnsi="Arial" w:cs="Arial"/>
          <w:spacing w:val="3"/>
          <w:sz w:val="21"/>
          <w:szCs w:val="21"/>
          <w:lang w:val="uk-UA"/>
        </w:rPr>
        <w:t xml:space="preserve">умови (1) Наказу </w:t>
      </w:r>
      <w:proofErr w:type="spellStart"/>
      <w:r w:rsidR="0086642C">
        <w:rPr>
          <w:rFonts w:ascii="Arial" w:hAnsi="Arial" w:cs="Arial"/>
          <w:spacing w:val="3"/>
          <w:sz w:val="21"/>
          <w:szCs w:val="21"/>
          <w:lang w:val="uk-UA"/>
        </w:rPr>
        <w:t>Мінрегіону</w:t>
      </w:r>
      <w:proofErr w:type="spellEnd"/>
      <w:r w:rsidR="0086642C">
        <w:rPr>
          <w:rFonts w:ascii="Arial" w:hAnsi="Arial" w:cs="Arial"/>
          <w:spacing w:val="3"/>
          <w:sz w:val="21"/>
          <w:szCs w:val="21"/>
          <w:lang w:val="uk-UA"/>
        </w:rPr>
        <w:t xml:space="preserve"> [3].</w:t>
      </w:r>
    </w:p>
    <w:p w:rsidR="00D82161" w:rsidRPr="00CB563C" w:rsidRDefault="0080131A" w:rsidP="00CB563C">
      <w:pPr>
        <w:suppressAutoHyphens/>
        <w:spacing w:line="288" w:lineRule="auto"/>
        <w:ind w:firstLine="709"/>
        <w:jc w:val="both"/>
        <w:outlineLvl w:val="0"/>
        <w:rPr>
          <w:rFonts w:ascii="Arial" w:hAnsi="Arial" w:cs="Arial"/>
          <w:bCs/>
          <w:kern w:val="24"/>
          <w:sz w:val="21"/>
          <w:szCs w:val="21"/>
          <w:highlight w:val="yellow"/>
          <w:lang w:val="uk-UA" w:eastAsia="uk-UA"/>
        </w:rPr>
      </w:pPr>
      <w:r w:rsidRPr="00CB563C">
        <w:rPr>
          <w:rFonts w:ascii="Arial" w:hAnsi="Arial" w:cs="Arial"/>
          <w:b/>
          <w:sz w:val="21"/>
          <w:szCs w:val="21"/>
          <w:lang w:val="uk-UA"/>
        </w:rPr>
        <w:t>6.</w:t>
      </w:r>
      <w:r w:rsidR="00D82161" w:rsidRPr="00CB563C">
        <w:rPr>
          <w:rFonts w:ascii="Arial" w:hAnsi="Arial" w:cs="Arial"/>
          <w:b/>
          <w:bCs/>
          <w:kern w:val="24"/>
          <w:sz w:val="21"/>
          <w:szCs w:val="21"/>
          <w:lang w:val="uk-UA" w:eastAsia="uk-UA"/>
        </w:rPr>
        <w:t xml:space="preserve">6 </w:t>
      </w:r>
      <w:r w:rsidR="00D82161" w:rsidRPr="00CB563C">
        <w:rPr>
          <w:rFonts w:ascii="Arial" w:hAnsi="Arial" w:cs="Arial"/>
          <w:bCs/>
          <w:kern w:val="24"/>
          <w:sz w:val="21"/>
          <w:szCs w:val="21"/>
          <w:lang w:val="uk-UA" w:eastAsia="uk-UA"/>
        </w:rPr>
        <w:t>При реконструкції, капі</w:t>
      </w:r>
      <w:r w:rsidR="009E4796">
        <w:rPr>
          <w:rFonts w:ascii="Arial" w:hAnsi="Arial" w:cs="Arial"/>
          <w:bCs/>
          <w:kern w:val="24"/>
          <w:sz w:val="21"/>
          <w:szCs w:val="21"/>
          <w:lang w:val="uk-UA" w:eastAsia="uk-UA"/>
        </w:rPr>
        <w:t>тальному ремонті визначених прое</w:t>
      </w:r>
      <w:r w:rsidR="00D82161" w:rsidRPr="00CB563C">
        <w:rPr>
          <w:rFonts w:ascii="Arial" w:hAnsi="Arial" w:cs="Arial"/>
          <w:bCs/>
          <w:kern w:val="24"/>
          <w:sz w:val="21"/>
          <w:szCs w:val="21"/>
          <w:lang w:val="uk-UA" w:eastAsia="uk-UA"/>
        </w:rPr>
        <w:t>ктною документацією частин будівлі (у т.ч. теплоізоляційної оболонки будівлі і її елементів), мінімальною вимогою є дотримання теплотехнічних характеристик, що приведені в розділі 5 цих норм</w:t>
      </w:r>
      <w:r w:rsidR="009E4C69" w:rsidRPr="00CB563C">
        <w:rPr>
          <w:rFonts w:ascii="Arial" w:hAnsi="Arial" w:cs="Arial"/>
          <w:bCs/>
          <w:kern w:val="24"/>
          <w:sz w:val="21"/>
          <w:szCs w:val="21"/>
          <w:lang w:val="uk-UA" w:eastAsia="uk-UA"/>
        </w:rPr>
        <w:t>.</w:t>
      </w:r>
    </w:p>
    <w:p w:rsidR="00D82161" w:rsidRPr="00CB563C" w:rsidRDefault="009E4C69" w:rsidP="00CB563C">
      <w:pPr>
        <w:suppressAutoHyphens/>
        <w:spacing w:line="288" w:lineRule="auto"/>
        <w:ind w:right="25" w:firstLine="709"/>
        <w:jc w:val="both"/>
        <w:rPr>
          <w:rFonts w:ascii="Arial" w:hAnsi="Arial" w:cs="Arial"/>
          <w:spacing w:val="3"/>
          <w:sz w:val="21"/>
          <w:szCs w:val="21"/>
          <w:lang w:val="uk-UA"/>
        </w:rPr>
      </w:pPr>
      <w:r w:rsidRPr="00CB563C">
        <w:rPr>
          <w:rFonts w:ascii="Arial" w:hAnsi="Arial" w:cs="Arial"/>
          <w:b/>
          <w:bCs/>
          <w:kern w:val="24"/>
          <w:sz w:val="21"/>
          <w:szCs w:val="21"/>
          <w:lang w:val="uk-UA" w:eastAsia="uk-UA"/>
        </w:rPr>
        <w:t>6</w:t>
      </w:r>
      <w:r w:rsidR="00D82161" w:rsidRPr="00CB563C">
        <w:rPr>
          <w:rFonts w:ascii="Arial" w:hAnsi="Arial" w:cs="Arial"/>
          <w:b/>
          <w:bCs/>
          <w:kern w:val="24"/>
          <w:sz w:val="21"/>
          <w:szCs w:val="21"/>
          <w:lang w:val="uk-UA" w:eastAsia="uk-UA"/>
        </w:rPr>
        <w:t xml:space="preserve">.7 </w:t>
      </w:r>
      <w:r w:rsidR="00D82161" w:rsidRPr="00CB563C">
        <w:rPr>
          <w:rFonts w:ascii="Arial" w:hAnsi="Arial" w:cs="Arial"/>
          <w:bCs/>
          <w:kern w:val="24"/>
          <w:sz w:val="21"/>
          <w:szCs w:val="21"/>
          <w:lang w:val="uk-UA" w:eastAsia="uk-UA"/>
        </w:rPr>
        <w:t>Мінімальною вимогою до енергетичної ефективності інженерних систем є клас енергетичної ефективності технічного оснащення, автоматизації, моніторингу й управл</w:t>
      </w:r>
      <w:r w:rsidR="00CB563C">
        <w:rPr>
          <w:rFonts w:ascii="Arial" w:hAnsi="Arial" w:cs="Arial"/>
          <w:bCs/>
          <w:kern w:val="24"/>
          <w:sz w:val="21"/>
          <w:szCs w:val="21"/>
          <w:lang w:val="uk-UA" w:eastAsia="uk-UA"/>
        </w:rPr>
        <w:t>іння інженерних систем згідно з</w:t>
      </w:r>
      <w:r w:rsidR="00D82161" w:rsidRPr="00CB563C">
        <w:rPr>
          <w:rFonts w:ascii="Arial" w:hAnsi="Arial" w:cs="Arial"/>
          <w:bCs/>
          <w:kern w:val="24"/>
          <w:sz w:val="21"/>
          <w:szCs w:val="21"/>
          <w:lang w:val="uk-UA" w:eastAsia="uk-UA"/>
        </w:rPr>
        <w:t xml:space="preserve"> ДБН В.2.5-67, який має бути не нижче класу енергетичної ефективності будівлі.</w:t>
      </w:r>
    </w:p>
    <w:p w:rsidR="009219D5" w:rsidRPr="00CB563C" w:rsidRDefault="005D5585" w:rsidP="00CB563C">
      <w:pPr>
        <w:widowControl w:val="0"/>
        <w:shd w:val="clear" w:color="auto" w:fill="FFFFFF"/>
        <w:tabs>
          <w:tab w:val="left" w:pos="874"/>
        </w:tabs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rFonts w:ascii="Arial" w:hAnsi="Arial" w:cs="Arial"/>
          <w:sz w:val="21"/>
          <w:szCs w:val="21"/>
          <w:lang w:val="uk-UA"/>
        </w:rPr>
      </w:pPr>
      <w:r w:rsidRPr="00CB563C">
        <w:rPr>
          <w:rFonts w:ascii="Arial" w:hAnsi="Arial" w:cs="Arial"/>
          <w:b/>
          <w:color w:val="000000"/>
          <w:sz w:val="21"/>
          <w:szCs w:val="21"/>
          <w:lang w:val="uk-UA"/>
        </w:rPr>
        <w:t>6.</w:t>
      </w:r>
      <w:r w:rsidR="009E4C69" w:rsidRPr="00CB563C">
        <w:rPr>
          <w:rFonts w:ascii="Arial" w:hAnsi="Arial" w:cs="Arial"/>
          <w:b/>
          <w:color w:val="000000"/>
          <w:sz w:val="21"/>
          <w:szCs w:val="21"/>
          <w:lang w:val="uk-UA"/>
        </w:rPr>
        <w:t>8</w:t>
      </w:r>
      <w:r w:rsidR="00CB563C">
        <w:rPr>
          <w:rFonts w:ascii="Arial" w:hAnsi="Arial" w:cs="Arial"/>
          <w:b/>
          <w:color w:val="000000"/>
          <w:sz w:val="21"/>
          <w:szCs w:val="21"/>
          <w:lang w:val="uk-UA"/>
        </w:rPr>
        <w:t xml:space="preserve"> </w:t>
      </w:r>
      <w:r w:rsidR="009219D5" w:rsidRPr="00CB563C">
        <w:rPr>
          <w:rFonts w:ascii="Arial" w:hAnsi="Arial" w:cs="Arial"/>
          <w:sz w:val="21"/>
          <w:szCs w:val="21"/>
          <w:lang w:val="uk-UA"/>
        </w:rPr>
        <w:t xml:space="preserve">При новому будівництві </w:t>
      </w:r>
      <w:r w:rsidR="00BC51A2" w:rsidRPr="00CB563C">
        <w:rPr>
          <w:rFonts w:ascii="Arial" w:hAnsi="Arial" w:cs="Arial"/>
          <w:sz w:val="21"/>
          <w:szCs w:val="21"/>
          <w:lang w:val="uk-UA"/>
        </w:rPr>
        <w:t>та</w:t>
      </w:r>
      <w:r w:rsidR="009219D5" w:rsidRPr="00CB563C">
        <w:rPr>
          <w:rFonts w:ascii="Arial" w:hAnsi="Arial" w:cs="Arial"/>
          <w:sz w:val="21"/>
          <w:szCs w:val="21"/>
          <w:lang w:val="uk-UA"/>
        </w:rPr>
        <w:t xml:space="preserve"> реконструкції клас енергетичної ефективності інженерних системи встановлюється згідно </w:t>
      </w:r>
      <w:r w:rsidR="00CD26DB" w:rsidRPr="00CB563C">
        <w:rPr>
          <w:rFonts w:ascii="Arial" w:hAnsi="Arial" w:cs="Arial"/>
          <w:sz w:val="21"/>
          <w:szCs w:val="21"/>
          <w:lang w:val="uk-UA"/>
        </w:rPr>
        <w:t xml:space="preserve">з ДСТУ EN 15232-1, </w:t>
      </w:r>
      <w:r w:rsidR="009219D5" w:rsidRPr="00CB563C">
        <w:rPr>
          <w:rFonts w:ascii="Arial" w:hAnsi="Arial" w:cs="Arial"/>
          <w:sz w:val="21"/>
          <w:szCs w:val="21"/>
          <w:lang w:val="uk-UA"/>
        </w:rPr>
        <w:t>ДСТУ CEN/TR 15232-2 з урахуванням вимог</w:t>
      </w:r>
      <w:r w:rsidR="00CB563C">
        <w:rPr>
          <w:rFonts w:ascii="Arial" w:hAnsi="Arial" w:cs="Arial"/>
          <w:sz w:val="21"/>
          <w:szCs w:val="21"/>
          <w:lang w:val="uk-UA"/>
        </w:rPr>
        <w:t xml:space="preserve"> </w:t>
      </w:r>
      <w:r w:rsidR="009219D5" w:rsidRPr="00CB563C">
        <w:rPr>
          <w:rFonts w:ascii="Arial" w:hAnsi="Arial" w:cs="Arial"/>
          <w:sz w:val="21"/>
          <w:szCs w:val="21"/>
          <w:lang w:val="uk-UA"/>
        </w:rPr>
        <w:t>ДБН В.2.5-67.</w:t>
      </w:r>
    </w:p>
    <w:p w:rsidR="00CD26DB" w:rsidRPr="00CB563C" w:rsidRDefault="00CD26DB" w:rsidP="00CB563C">
      <w:pPr>
        <w:widowControl w:val="0"/>
        <w:shd w:val="clear" w:color="auto" w:fill="FFFFFF"/>
        <w:tabs>
          <w:tab w:val="left" w:pos="874"/>
        </w:tabs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rFonts w:ascii="Arial" w:hAnsi="Arial" w:cs="Arial"/>
          <w:sz w:val="21"/>
          <w:szCs w:val="21"/>
          <w:lang w:val="uk-UA"/>
        </w:rPr>
      </w:pPr>
      <w:r w:rsidRPr="00CB563C">
        <w:rPr>
          <w:rFonts w:ascii="Arial" w:hAnsi="Arial" w:cs="Arial"/>
          <w:b/>
          <w:sz w:val="21"/>
          <w:szCs w:val="21"/>
          <w:lang w:val="uk-UA"/>
        </w:rPr>
        <w:t>6.</w:t>
      </w:r>
      <w:r w:rsidR="009E4C69" w:rsidRPr="00CB563C">
        <w:rPr>
          <w:rFonts w:ascii="Arial" w:hAnsi="Arial" w:cs="Arial"/>
          <w:b/>
          <w:sz w:val="21"/>
          <w:szCs w:val="21"/>
          <w:lang w:val="uk-UA"/>
        </w:rPr>
        <w:t>9</w:t>
      </w:r>
      <w:r w:rsidRPr="00CB563C">
        <w:rPr>
          <w:rFonts w:ascii="Arial" w:hAnsi="Arial" w:cs="Arial"/>
          <w:sz w:val="21"/>
          <w:szCs w:val="21"/>
          <w:lang w:val="uk-UA"/>
        </w:rPr>
        <w:t xml:space="preserve"> При</w:t>
      </w:r>
      <w:r w:rsidR="009E4C69" w:rsidRPr="00CB563C">
        <w:rPr>
          <w:rFonts w:ascii="Arial" w:hAnsi="Arial" w:cs="Arial"/>
          <w:sz w:val="21"/>
          <w:szCs w:val="21"/>
          <w:lang w:val="uk-UA"/>
        </w:rPr>
        <w:t xml:space="preserve"> реконструкції окремих</w:t>
      </w:r>
      <w:r w:rsidR="00CB563C">
        <w:rPr>
          <w:rFonts w:ascii="Arial" w:hAnsi="Arial" w:cs="Arial"/>
          <w:sz w:val="21"/>
          <w:szCs w:val="21"/>
          <w:lang w:val="uk-UA"/>
        </w:rPr>
        <w:t xml:space="preserve"> </w:t>
      </w:r>
      <w:r w:rsidR="006B32F6" w:rsidRPr="00CB563C">
        <w:rPr>
          <w:rFonts w:ascii="Arial" w:hAnsi="Arial" w:cs="Arial"/>
          <w:sz w:val="21"/>
          <w:szCs w:val="21"/>
          <w:lang w:val="uk-UA"/>
        </w:rPr>
        <w:t>частин будівель</w:t>
      </w:r>
      <w:r w:rsidR="009E4C69" w:rsidRPr="00CB563C">
        <w:rPr>
          <w:rFonts w:ascii="Arial" w:hAnsi="Arial" w:cs="Arial"/>
          <w:sz w:val="21"/>
          <w:szCs w:val="21"/>
          <w:lang w:val="uk-UA"/>
        </w:rPr>
        <w:t xml:space="preserve"> з метою їх </w:t>
      </w:r>
      <w:proofErr w:type="spellStart"/>
      <w:r w:rsidR="009E4C69" w:rsidRPr="00CB563C">
        <w:rPr>
          <w:rFonts w:ascii="Arial" w:hAnsi="Arial" w:cs="Arial"/>
          <w:sz w:val="21"/>
          <w:szCs w:val="21"/>
          <w:lang w:val="uk-UA"/>
        </w:rPr>
        <w:t>термомодернізації</w:t>
      </w:r>
      <w:proofErr w:type="spellEnd"/>
      <w:r w:rsidR="006B32F6" w:rsidRPr="00CB563C">
        <w:rPr>
          <w:rFonts w:ascii="Arial" w:hAnsi="Arial" w:cs="Arial"/>
          <w:sz w:val="21"/>
          <w:szCs w:val="21"/>
          <w:lang w:val="uk-UA"/>
        </w:rPr>
        <w:t xml:space="preserve">, </w:t>
      </w:r>
      <w:r w:rsidRPr="00CB563C">
        <w:rPr>
          <w:rFonts w:ascii="Arial" w:hAnsi="Arial" w:cs="Arial"/>
          <w:sz w:val="21"/>
          <w:szCs w:val="21"/>
          <w:lang w:val="uk-UA"/>
        </w:rPr>
        <w:t>капітальному ремонті окремих елементів інженерних систем мінімальні вимоги встановлюються в обсязі про</w:t>
      </w:r>
      <w:r w:rsidR="009E4796">
        <w:rPr>
          <w:rFonts w:ascii="Arial" w:hAnsi="Arial" w:cs="Arial"/>
          <w:sz w:val="21"/>
          <w:szCs w:val="21"/>
          <w:lang w:val="uk-UA"/>
        </w:rPr>
        <w:t>е</w:t>
      </w:r>
      <w:r w:rsidRPr="00CB563C">
        <w:rPr>
          <w:rFonts w:ascii="Arial" w:hAnsi="Arial" w:cs="Arial"/>
          <w:sz w:val="21"/>
          <w:szCs w:val="21"/>
          <w:lang w:val="uk-UA"/>
        </w:rPr>
        <w:t>ктних рішень, необхідних для виконання таких робіт.</w:t>
      </w:r>
    </w:p>
    <w:p w:rsidR="003047FF" w:rsidRPr="00CB563C" w:rsidRDefault="003047FF" w:rsidP="00CB563C">
      <w:pPr>
        <w:shd w:val="clear" w:color="auto" w:fill="FFFFFF"/>
        <w:suppressAutoHyphens/>
        <w:spacing w:before="5" w:line="288" w:lineRule="auto"/>
        <w:ind w:left="5" w:right="3" w:firstLine="709"/>
        <w:jc w:val="both"/>
        <w:rPr>
          <w:rFonts w:ascii="Arial" w:hAnsi="Arial" w:cs="Arial"/>
          <w:sz w:val="21"/>
          <w:szCs w:val="21"/>
          <w:lang w:val="uk-UA"/>
        </w:rPr>
      </w:pPr>
      <w:r w:rsidRPr="00CB563C">
        <w:rPr>
          <w:rFonts w:ascii="Arial" w:hAnsi="Arial" w:cs="Arial"/>
          <w:b/>
          <w:sz w:val="21"/>
          <w:szCs w:val="21"/>
          <w:lang w:val="uk-UA"/>
        </w:rPr>
        <w:t>6.</w:t>
      </w:r>
      <w:r w:rsidR="009E4C69" w:rsidRPr="00CB563C">
        <w:rPr>
          <w:rFonts w:ascii="Arial" w:hAnsi="Arial" w:cs="Arial"/>
          <w:b/>
          <w:sz w:val="21"/>
          <w:szCs w:val="21"/>
          <w:lang w:val="uk-UA"/>
        </w:rPr>
        <w:t>10</w:t>
      </w:r>
      <w:r w:rsidR="00CB563C">
        <w:rPr>
          <w:rFonts w:ascii="Arial" w:hAnsi="Arial" w:cs="Arial"/>
          <w:sz w:val="21"/>
          <w:szCs w:val="21"/>
          <w:lang w:val="uk-UA"/>
        </w:rPr>
        <w:t xml:space="preserve"> При виконанні вимоги ДБН В.1.2</w:t>
      </w:r>
      <w:r w:rsidRPr="00CB563C">
        <w:rPr>
          <w:rFonts w:ascii="Arial" w:hAnsi="Arial" w:cs="Arial"/>
          <w:sz w:val="21"/>
          <w:szCs w:val="21"/>
          <w:lang w:val="uk-UA"/>
        </w:rPr>
        <w:t>-11 щодо комбінування</w:t>
      </w:r>
      <w:r w:rsidR="006B32F6" w:rsidRPr="00CB563C">
        <w:rPr>
          <w:rFonts w:ascii="Arial" w:hAnsi="Arial" w:cs="Arial"/>
          <w:sz w:val="21"/>
          <w:szCs w:val="21"/>
          <w:lang w:val="uk-UA"/>
        </w:rPr>
        <w:t xml:space="preserve"> джерел</w:t>
      </w:r>
      <w:r w:rsidRPr="00CB563C">
        <w:rPr>
          <w:rFonts w:ascii="Arial" w:hAnsi="Arial" w:cs="Arial"/>
          <w:sz w:val="21"/>
          <w:szCs w:val="21"/>
          <w:lang w:val="uk-UA"/>
        </w:rPr>
        <w:t xml:space="preserve"> тепла для систем </w:t>
      </w:r>
      <w:r w:rsidR="001A307D" w:rsidRPr="00CB563C">
        <w:rPr>
          <w:rFonts w:ascii="Arial" w:hAnsi="Arial" w:cs="Arial"/>
          <w:sz w:val="21"/>
          <w:szCs w:val="21"/>
          <w:lang w:val="uk-UA"/>
        </w:rPr>
        <w:t xml:space="preserve"> гарячого водопостачання </w:t>
      </w:r>
      <w:r w:rsidRPr="00CB563C">
        <w:rPr>
          <w:rFonts w:ascii="Arial" w:hAnsi="Arial" w:cs="Arial"/>
          <w:sz w:val="21"/>
          <w:szCs w:val="21"/>
          <w:lang w:val="uk-UA"/>
        </w:rPr>
        <w:t>технічні характеристики систем із застосуванням фотоелектричних модулів для виробництва електричної енергії та сонячних колекторів для систем гарячого</w:t>
      </w:r>
      <w:r w:rsidR="001A307D" w:rsidRPr="00CB563C">
        <w:rPr>
          <w:rFonts w:ascii="Arial" w:hAnsi="Arial" w:cs="Arial"/>
          <w:sz w:val="21"/>
          <w:szCs w:val="21"/>
          <w:lang w:val="uk-UA"/>
        </w:rPr>
        <w:t xml:space="preserve"> водопостачання</w:t>
      </w:r>
      <w:r w:rsidRPr="00CB563C">
        <w:rPr>
          <w:rFonts w:ascii="Arial" w:hAnsi="Arial" w:cs="Arial"/>
          <w:sz w:val="21"/>
          <w:szCs w:val="21"/>
          <w:lang w:val="uk-UA"/>
        </w:rPr>
        <w:t xml:space="preserve"> повинні відповідати вимогам ДСТУ 8328 та ДСТУ EN ISO 9806, встановлення таких систем повинно здійснюватись з урахуванням вимог ДСТУ-Н Б В.2.6-214, ДСТУ 8635, ДСТУ-Н Б В.2.5-43, ДБН В.2.5-23 та ДБН В.2.6-220, а параметри гарячої води відповідати вимогам ДБН В.2.5-64.</w:t>
      </w:r>
    </w:p>
    <w:p w:rsidR="00CB563C" w:rsidRPr="00CB563C" w:rsidRDefault="00CB563C" w:rsidP="00CB563C">
      <w:pPr>
        <w:shd w:val="clear" w:color="auto" w:fill="FFFFFF"/>
        <w:suppressAutoHyphens/>
        <w:spacing w:before="5" w:line="288" w:lineRule="auto"/>
        <w:ind w:left="5" w:right="3"/>
        <w:jc w:val="both"/>
        <w:rPr>
          <w:rFonts w:ascii="Arial" w:hAnsi="Arial" w:cs="Arial"/>
          <w:sz w:val="21"/>
          <w:szCs w:val="21"/>
          <w:lang w:val="uk-UA"/>
        </w:rPr>
      </w:pPr>
      <w:r>
        <w:rPr>
          <w:rFonts w:ascii="Arial" w:hAnsi="Arial" w:cs="Arial"/>
          <w:sz w:val="21"/>
          <w:szCs w:val="21"/>
          <w:lang w:val="uk-UA"/>
        </w:rPr>
        <w:t xml:space="preserve">           </w:t>
      </w:r>
      <w:r w:rsidR="00F6792D" w:rsidRPr="00CB563C">
        <w:rPr>
          <w:rFonts w:ascii="Arial" w:hAnsi="Arial" w:cs="Arial"/>
          <w:sz w:val="21"/>
          <w:szCs w:val="21"/>
          <w:lang w:val="uk-UA"/>
        </w:rPr>
        <w:t xml:space="preserve"> </w:t>
      </w:r>
      <w:r w:rsidRPr="00CB563C">
        <w:rPr>
          <w:rFonts w:ascii="Arial" w:hAnsi="Arial" w:cs="Arial"/>
          <w:b/>
          <w:color w:val="000000"/>
          <w:sz w:val="21"/>
          <w:szCs w:val="21"/>
          <w:lang w:val="uk-UA"/>
        </w:rPr>
        <w:t>6.11</w:t>
      </w:r>
      <w:r>
        <w:rPr>
          <w:rFonts w:ascii="Arial" w:hAnsi="Arial" w:cs="Arial"/>
          <w:b/>
          <w:color w:val="000000"/>
          <w:sz w:val="21"/>
          <w:szCs w:val="21"/>
          <w:lang w:val="uk-UA"/>
        </w:rPr>
        <w:t xml:space="preserve"> </w:t>
      </w:r>
      <w:r w:rsidRPr="00CB563C">
        <w:rPr>
          <w:rFonts w:ascii="Arial" w:hAnsi="Arial" w:cs="Arial"/>
          <w:sz w:val="21"/>
          <w:szCs w:val="21"/>
          <w:lang w:val="uk-UA"/>
        </w:rPr>
        <w:t>Вимоги до ефективного використання електричної енергії у системах освітлення будівель та критерії оцінювання їх енергетичної еф</w:t>
      </w:r>
      <w:r>
        <w:rPr>
          <w:rFonts w:ascii="Arial" w:hAnsi="Arial" w:cs="Arial"/>
          <w:sz w:val="21"/>
          <w:szCs w:val="21"/>
          <w:lang w:val="uk-UA"/>
        </w:rPr>
        <w:t>ективності приймають згідно з</w:t>
      </w:r>
      <w:r w:rsidRPr="00CB563C">
        <w:rPr>
          <w:rFonts w:ascii="Arial" w:hAnsi="Arial" w:cs="Arial"/>
          <w:sz w:val="21"/>
          <w:szCs w:val="21"/>
          <w:lang w:val="uk-UA"/>
        </w:rPr>
        <w:t xml:space="preserve"> ДБН В.2.5-28</w:t>
      </w:r>
      <w:r>
        <w:rPr>
          <w:rFonts w:ascii="Arial" w:hAnsi="Arial" w:cs="Arial"/>
          <w:sz w:val="21"/>
          <w:szCs w:val="21"/>
          <w:lang w:val="uk-UA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lang w:val="uk-UA"/>
        </w:rPr>
        <w:t>та ДСТУ ХХХХ</w:t>
      </w:r>
      <w:r w:rsidRPr="00CB563C">
        <w:rPr>
          <w:rFonts w:ascii="Arial" w:hAnsi="Arial" w:cs="Arial"/>
          <w:color w:val="000000"/>
          <w:sz w:val="21"/>
          <w:szCs w:val="21"/>
          <w:lang w:val="uk-UA"/>
        </w:rPr>
        <w:t>.</w:t>
      </w:r>
    </w:p>
    <w:p w:rsidR="00CB563C" w:rsidRPr="00CB563C" w:rsidRDefault="00CB563C" w:rsidP="00CB563C">
      <w:pPr>
        <w:widowControl w:val="0"/>
        <w:shd w:val="clear" w:color="auto" w:fill="FFFFFF"/>
        <w:tabs>
          <w:tab w:val="left" w:pos="874"/>
        </w:tabs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rFonts w:ascii="Arial" w:hAnsi="Arial" w:cs="Arial"/>
          <w:sz w:val="21"/>
          <w:szCs w:val="21"/>
          <w:lang w:val="uk-UA"/>
        </w:rPr>
      </w:pPr>
      <w:r w:rsidRPr="00CB563C">
        <w:rPr>
          <w:rFonts w:ascii="Arial" w:hAnsi="Arial" w:cs="Arial"/>
          <w:b/>
          <w:color w:val="000000"/>
          <w:sz w:val="21"/>
          <w:szCs w:val="21"/>
          <w:lang w:val="uk-UA"/>
        </w:rPr>
        <w:t>6.12</w:t>
      </w:r>
      <w:r>
        <w:rPr>
          <w:rFonts w:ascii="Arial" w:hAnsi="Arial" w:cs="Arial"/>
          <w:b/>
          <w:color w:val="000000"/>
          <w:sz w:val="21"/>
          <w:szCs w:val="21"/>
          <w:lang w:val="uk-UA"/>
        </w:rPr>
        <w:t xml:space="preserve"> </w:t>
      </w:r>
      <w:r w:rsidRPr="00CB563C">
        <w:rPr>
          <w:rFonts w:ascii="Arial" w:hAnsi="Arial" w:cs="Arial"/>
          <w:sz w:val="21"/>
          <w:szCs w:val="21"/>
          <w:lang w:val="uk-UA"/>
        </w:rPr>
        <w:t>При проектуванні нових будівель, реконструкції та катальному ремонті для забезпечення необхідних теплотехнічних показників, граничні значення яких нормуються цими нормами, слід застосовувати ефективні елементи теплоізоляційної оболонки будівель.</w:t>
      </w:r>
    </w:p>
    <w:p w:rsidR="00F6792D" w:rsidRPr="00CB563C" w:rsidRDefault="00CB563C" w:rsidP="00CB563C">
      <w:pPr>
        <w:widowControl w:val="0"/>
        <w:shd w:val="clear" w:color="auto" w:fill="FFFFFF"/>
        <w:tabs>
          <w:tab w:val="left" w:pos="874"/>
        </w:tabs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rFonts w:ascii="Arial" w:hAnsi="Arial" w:cs="Arial"/>
          <w:sz w:val="21"/>
          <w:szCs w:val="21"/>
          <w:lang w:val="uk-UA"/>
        </w:rPr>
      </w:pPr>
      <w:r w:rsidRPr="00CB563C">
        <w:rPr>
          <w:rFonts w:ascii="Arial" w:hAnsi="Arial" w:cs="Arial"/>
          <w:b/>
          <w:color w:val="000000"/>
          <w:sz w:val="21"/>
          <w:szCs w:val="21"/>
          <w:lang w:val="uk-UA"/>
        </w:rPr>
        <w:t>6.12</w:t>
      </w:r>
      <w:r w:rsidRPr="00CB563C">
        <w:rPr>
          <w:rFonts w:ascii="Arial" w:hAnsi="Arial" w:cs="Arial"/>
          <w:b/>
          <w:sz w:val="21"/>
          <w:szCs w:val="21"/>
          <w:lang w:val="uk-UA"/>
        </w:rPr>
        <w:t>.</w:t>
      </w:r>
      <w:r w:rsidRPr="00CB563C">
        <w:rPr>
          <w:rFonts w:ascii="Arial" w:hAnsi="Arial" w:cs="Arial"/>
          <w:b/>
          <w:color w:val="000000"/>
          <w:sz w:val="21"/>
          <w:szCs w:val="21"/>
          <w:lang w:val="uk-UA"/>
        </w:rPr>
        <w:t>1</w:t>
      </w:r>
      <w:r>
        <w:rPr>
          <w:rFonts w:ascii="Arial" w:hAnsi="Arial" w:cs="Arial"/>
          <w:b/>
          <w:color w:val="000000"/>
          <w:sz w:val="21"/>
          <w:szCs w:val="21"/>
          <w:lang w:val="uk-UA"/>
        </w:rPr>
        <w:t xml:space="preserve"> </w:t>
      </w:r>
      <w:r w:rsidRPr="00CB563C">
        <w:rPr>
          <w:rFonts w:ascii="Arial" w:hAnsi="Arial" w:cs="Arial"/>
          <w:sz w:val="21"/>
          <w:szCs w:val="21"/>
          <w:lang w:val="uk-UA"/>
        </w:rPr>
        <w:t>Клас енергетичної ефективності теплоізоляційних матеріалів в огороджувальних конструкціях будівель, що визначається згідно</w:t>
      </w:r>
      <w:r>
        <w:rPr>
          <w:rFonts w:ascii="Arial" w:hAnsi="Arial" w:cs="Arial"/>
          <w:sz w:val="21"/>
          <w:szCs w:val="21"/>
          <w:lang w:val="uk-UA"/>
        </w:rPr>
        <w:t xml:space="preserve"> з</w:t>
      </w:r>
      <w:r w:rsidRPr="00CB563C">
        <w:rPr>
          <w:rFonts w:ascii="Arial" w:hAnsi="Arial" w:cs="Arial"/>
          <w:sz w:val="21"/>
          <w:szCs w:val="21"/>
          <w:lang w:val="uk-UA"/>
        </w:rPr>
        <w:t xml:space="preserve"> ДСТУ</w:t>
      </w:r>
      <w:r>
        <w:rPr>
          <w:rFonts w:ascii="Arial" w:hAnsi="Arial" w:cs="Arial"/>
          <w:sz w:val="21"/>
          <w:szCs w:val="21"/>
          <w:lang w:val="uk-UA"/>
        </w:rPr>
        <w:t>-Н</w:t>
      </w:r>
      <w:r w:rsidRPr="00CB563C">
        <w:rPr>
          <w:rFonts w:ascii="Arial" w:hAnsi="Arial" w:cs="Arial"/>
          <w:sz w:val="21"/>
          <w:szCs w:val="21"/>
          <w:lang w:val="uk-UA"/>
        </w:rPr>
        <w:t xml:space="preserve"> Б В.2.6-219, слід приймати не нижче класу </w:t>
      </w:r>
      <w:r w:rsidR="00F6792D" w:rsidRPr="00CB563C">
        <w:rPr>
          <w:rFonts w:ascii="Arial" w:hAnsi="Arial" w:cs="Arial"/>
          <w:sz w:val="21"/>
          <w:szCs w:val="21"/>
          <w:lang w:val="uk-UA"/>
        </w:rPr>
        <w:t xml:space="preserve">будівель. Вибір теплоізоляційних </w:t>
      </w:r>
      <w:r w:rsidR="00BA1107" w:rsidRPr="00CB563C">
        <w:rPr>
          <w:rFonts w:ascii="Arial" w:hAnsi="Arial" w:cs="Arial"/>
          <w:sz w:val="21"/>
          <w:szCs w:val="21"/>
          <w:lang w:val="uk-UA"/>
        </w:rPr>
        <w:t xml:space="preserve">виробів та </w:t>
      </w:r>
      <w:r w:rsidR="00F6792D" w:rsidRPr="00CB563C">
        <w:rPr>
          <w:rFonts w:ascii="Arial" w:hAnsi="Arial" w:cs="Arial"/>
          <w:sz w:val="21"/>
          <w:szCs w:val="21"/>
          <w:lang w:val="uk-UA"/>
        </w:rPr>
        <w:t>матеріалів для</w:t>
      </w:r>
      <w:r w:rsidR="00E4412B" w:rsidRPr="00CB563C">
        <w:rPr>
          <w:rFonts w:ascii="Arial" w:hAnsi="Arial" w:cs="Arial"/>
          <w:sz w:val="21"/>
          <w:szCs w:val="21"/>
          <w:lang w:val="uk-UA"/>
        </w:rPr>
        <w:t xml:space="preserve"> теплоізоляції</w:t>
      </w:r>
      <w:r w:rsidR="00F6792D" w:rsidRPr="00CB563C">
        <w:rPr>
          <w:rFonts w:ascii="Arial" w:hAnsi="Arial" w:cs="Arial"/>
          <w:sz w:val="21"/>
          <w:szCs w:val="21"/>
          <w:lang w:val="uk-UA"/>
        </w:rPr>
        <w:t xml:space="preserve"> будівель з відповідним терміном ефективної експлуатації, слід здійснювати відповідно до ДСТУ</w:t>
      </w:r>
      <w:r>
        <w:rPr>
          <w:rFonts w:ascii="Arial" w:hAnsi="Arial" w:cs="Arial"/>
          <w:sz w:val="21"/>
          <w:szCs w:val="21"/>
          <w:lang w:val="uk-UA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lang w:val="uk-UA"/>
        </w:rPr>
        <w:t>ХХХХХ</w:t>
      </w:r>
      <w:r w:rsidR="00F6792D" w:rsidRPr="00CB563C">
        <w:rPr>
          <w:rFonts w:ascii="Arial" w:hAnsi="Arial" w:cs="Arial"/>
          <w:sz w:val="21"/>
          <w:szCs w:val="21"/>
          <w:lang w:val="uk-UA"/>
        </w:rPr>
        <w:t xml:space="preserve">. </w:t>
      </w:r>
    </w:p>
    <w:p w:rsidR="00624ABB" w:rsidRPr="00CB563C" w:rsidRDefault="003E0396" w:rsidP="00AC5446">
      <w:pPr>
        <w:widowControl w:val="0"/>
        <w:shd w:val="clear" w:color="auto" w:fill="FFFFFF"/>
        <w:tabs>
          <w:tab w:val="left" w:pos="758"/>
        </w:tabs>
        <w:suppressAutoHyphens/>
        <w:autoSpaceDE w:val="0"/>
        <w:autoSpaceDN w:val="0"/>
        <w:adjustRightInd w:val="0"/>
        <w:spacing w:line="288" w:lineRule="auto"/>
        <w:ind w:right="3" w:firstLine="709"/>
        <w:jc w:val="both"/>
        <w:rPr>
          <w:rFonts w:ascii="Arial" w:hAnsi="Arial" w:cs="Arial"/>
          <w:sz w:val="21"/>
          <w:szCs w:val="21"/>
          <w:lang w:val="uk-UA"/>
        </w:rPr>
      </w:pPr>
      <w:r w:rsidRPr="00CB563C">
        <w:rPr>
          <w:rFonts w:ascii="Arial" w:hAnsi="Arial" w:cs="Arial"/>
          <w:b/>
          <w:color w:val="000000"/>
          <w:sz w:val="21"/>
          <w:szCs w:val="21"/>
          <w:lang w:val="uk-UA"/>
        </w:rPr>
        <w:t>6.</w:t>
      </w:r>
      <w:r w:rsidR="008B327F" w:rsidRPr="00CB563C">
        <w:rPr>
          <w:rFonts w:ascii="Arial" w:hAnsi="Arial" w:cs="Arial"/>
          <w:b/>
          <w:color w:val="000000"/>
          <w:sz w:val="21"/>
          <w:szCs w:val="21"/>
          <w:lang w:val="uk-UA"/>
        </w:rPr>
        <w:t>12</w:t>
      </w:r>
      <w:r w:rsidRPr="00CB563C">
        <w:rPr>
          <w:rFonts w:ascii="Arial" w:hAnsi="Arial" w:cs="Arial"/>
          <w:b/>
          <w:color w:val="000000"/>
          <w:sz w:val="21"/>
          <w:szCs w:val="21"/>
          <w:lang w:val="uk-UA"/>
        </w:rPr>
        <w:t>.2</w:t>
      </w:r>
      <w:r w:rsidR="00CB563C">
        <w:rPr>
          <w:rFonts w:ascii="Arial" w:hAnsi="Arial" w:cs="Arial"/>
          <w:b/>
          <w:color w:val="000000"/>
          <w:sz w:val="21"/>
          <w:szCs w:val="21"/>
          <w:lang w:val="uk-UA"/>
        </w:rPr>
        <w:t xml:space="preserve"> </w:t>
      </w:r>
      <w:r w:rsidR="00E4412B" w:rsidRPr="00CB563C">
        <w:rPr>
          <w:rFonts w:ascii="Arial" w:hAnsi="Arial" w:cs="Arial"/>
          <w:sz w:val="21"/>
          <w:szCs w:val="21"/>
          <w:lang w:val="uk-UA"/>
        </w:rPr>
        <w:t xml:space="preserve">Збірні конструктивні системи та комплекти фасадної теплоізоляції </w:t>
      </w:r>
      <w:r w:rsidR="009D7546" w:rsidRPr="00CB563C">
        <w:rPr>
          <w:rFonts w:ascii="Arial" w:hAnsi="Arial" w:cs="Arial"/>
          <w:sz w:val="21"/>
          <w:szCs w:val="21"/>
          <w:lang w:val="uk-UA"/>
        </w:rPr>
        <w:t xml:space="preserve">зовнішніх стін </w:t>
      </w:r>
      <w:r w:rsidR="009D7546" w:rsidRPr="00CB563C">
        <w:rPr>
          <w:rFonts w:ascii="Arial" w:hAnsi="Arial" w:cs="Arial"/>
          <w:sz w:val="21"/>
          <w:szCs w:val="21"/>
          <w:lang w:val="uk-UA"/>
        </w:rPr>
        <w:lastRenderedPageBreak/>
        <w:t xml:space="preserve">будівель </w:t>
      </w:r>
      <w:r w:rsidR="00E4412B" w:rsidRPr="00CB563C">
        <w:rPr>
          <w:rFonts w:ascii="Arial" w:hAnsi="Arial" w:cs="Arial"/>
          <w:sz w:val="21"/>
          <w:szCs w:val="21"/>
          <w:lang w:val="uk-UA"/>
        </w:rPr>
        <w:t>мають відповідати вимогам</w:t>
      </w:r>
      <w:r w:rsidR="009219D5" w:rsidRPr="00CB563C">
        <w:rPr>
          <w:rFonts w:ascii="Arial" w:hAnsi="Arial" w:cs="Arial"/>
          <w:sz w:val="21"/>
          <w:szCs w:val="21"/>
          <w:lang w:val="uk-UA"/>
        </w:rPr>
        <w:t xml:space="preserve"> ДБН В.2.6-33, ДСТУ Б В.2.6-34, ДСТУ Б В.2.6-35</w:t>
      </w:r>
      <w:r w:rsidR="00926AA6" w:rsidRPr="00CB563C">
        <w:rPr>
          <w:rFonts w:ascii="Arial" w:hAnsi="Arial" w:cs="Arial"/>
          <w:sz w:val="21"/>
          <w:szCs w:val="21"/>
          <w:lang w:val="uk-UA"/>
        </w:rPr>
        <w:t xml:space="preserve">, </w:t>
      </w:r>
      <w:r w:rsidR="009219D5" w:rsidRPr="00CB563C">
        <w:rPr>
          <w:rFonts w:ascii="Arial" w:hAnsi="Arial" w:cs="Arial"/>
          <w:sz w:val="21"/>
          <w:szCs w:val="21"/>
          <w:lang w:val="uk-UA"/>
        </w:rPr>
        <w:t>ДСТУ Б В.2.6-36</w:t>
      </w:r>
      <w:r w:rsidR="00926AA6" w:rsidRPr="00CB563C">
        <w:rPr>
          <w:rFonts w:ascii="Arial" w:hAnsi="Arial" w:cs="Arial"/>
          <w:sz w:val="21"/>
          <w:szCs w:val="21"/>
          <w:lang w:val="uk-UA"/>
        </w:rPr>
        <w:t xml:space="preserve">, ДСТУ </w:t>
      </w:r>
      <w:r w:rsidR="00926AA6" w:rsidRPr="00CB563C">
        <w:rPr>
          <w:rFonts w:ascii="Arial" w:hAnsi="Arial" w:cs="Arial"/>
          <w:sz w:val="21"/>
          <w:szCs w:val="21"/>
          <w:lang w:val="en-US"/>
        </w:rPr>
        <w:t>ETAG</w:t>
      </w:r>
      <w:r w:rsidR="00926AA6" w:rsidRPr="00CB563C">
        <w:rPr>
          <w:rFonts w:ascii="Arial" w:hAnsi="Arial" w:cs="Arial"/>
          <w:sz w:val="21"/>
          <w:szCs w:val="21"/>
          <w:lang w:val="uk-UA"/>
        </w:rPr>
        <w:t xml:space="preserve"> 004</w:t>
      </w:r>
      <w:r w:rsidR="009219D5" w:rsidRPr="00CB563C">
        <w:rPr>
          <w:rFonts w:ascii="Arial" w:hAnsi="Arial" w:cs="Arial"/>
          <w:sz w:val="21"/>
          <w:szCs w:val="21"/>
          <w:lang w:val="uk-UA"/>
        </w:rPr>
        <w:t xml:space="preserve">. </w:t>
      </w:r>
    </w:p>
    <w:p w:rsidR="009A3E0E" w:rsidRPr="00CB563C" w:rsidRDefault="009A3E0E" w:rsidP="009E4796">
      <w:pPr>
        <w:widowControl w:val="0"/>
        <w:shd w:val="clear" w:color="auto" w:fill="FFFFFF"/>
        <w:tabs>
          <w:tab w:val="left" w:pos="758"/>
        </w:tabs>
        <w:suppressAutoHyphens/>
        <w:autoSpaceDE w:val="0"/>
        <w:autoSpaceDN w:val="0"/>
        <w:adjustRightInd w:val="0"/>
        <w:spacing w:line="288" w:lineRule="auto"/>
        <w:ind w:right="3" w:firstLine="709"/>
        <w:jc w:val="both"/>
        <w:rPr>
          <w:rFonts w:ascii="Arial" w:hAnsi="Arial" w:cs="Arial"/>
          <w:sz w:val="21"/>
          <w:szCs w:val="21"/>
          <w:lang w:val="uk-UA"/>
        </w:rPr>
      </w:pPr>
      <w:r w:rsidRPr="00CB563C">
        <w:rPr>
          <w:rFonts w:ascii="Arial" w:hAnsi="Arial" w:cs="Arial"/>
          <w:b/>
          <w:sz w:val="21"/>
          <w:szCs w:val="21"/>
          <w:lang w:val="uk-UA"/>
        </w:rPr>
        <w:t>6.</w:t>
      </w:r>
      <w:r w:rsidR="008B327F" w:rsidRPr="00CB563C">
        <w:rPr>
          <w:rFonts w:ascii="Arial" w:hAnsi="Arial" w:cs="Arial"/>
          <w:b/>
          <w:sz w:val="21"/>
          <w:szCs w:val="21"/>
          <w:lang w:val="uk-UA"/>
        </w:rPr>
        <w:t>12</w:t>
      </w:r>
      <w:r w:rsidRPr="00CB563C">
        <w:rPr>
          <w:rFonts w:ascii="Arial" w:hAnsi="Arial" w:cs="Arial"/>
          <w:b/>
          <w:sz w:val="21"/>
          <w:szCs w:val="21"/>
          <w:lang w:val="uk-UA"/>
        </w:rPr>
        <w:t>.3</w:t>
      </w:r>
      <w:r w:rsidR="00CB563C">
        <w:rPr>
          <w:rFonts w:ascii="Arial" w:hAnsi="Arial" w:cs="Arial"/>
          <w:b/>
          <w:sz w:val="21"/>
          <w:szCs w:val="21"/>
          <w:lang w:val="uk-UA"/>
        </w:rPr>
        <w:t xml:space="preserve"> </w:t>
      </w:r>
      <w:r w:rsidR="006D794C">
        <w:rPr>
          <w:rFonts w:ascii="Arial" w:hAnsi="Arial" w:cs="Arial"/>
          <w:b/>
          <w:sz w:val="21"/>
          <w:szCs w:val="21"/>
          <w:lang w:val="uk-UA"/>
        </w:rPr>
        <w:t xml:space="preserve"> </w:t>
      </w:r>
      <w:r w:rsidR="009E4796" w:rsidRPr="0086642C">
        <w:rPr>
          <w:rFonts w:ascii="Arial" w:hAnsi="Arial" w:cs="Arial"/>
          <w:spacing w:val="10"/>
          <w:sz w:val="21"/>
          <w:szCs w:val="21"/>
          <w:lang w:val="uk-UA"/>
        </w:rPr>
        <w:t>Проектування</w:t>
      </w:r>
      <w:r w:rsidR="009E4796" w:rsidRPr="0086642C">
        <w:rPr>
          <w:rFonts w:ascii="Arial" w:hAnsi="Arial" w:cs="Arial"/>
          <w:b/>
          <w:spacing w:val="10"/>
          <w:sz w:val="21"/>
          <w:szCs w:val="21"/>
          <w:lang w:val="uk-UA"/>
        </w:rPr>
        <w:t xml:space="preserve"> </w:t>
      </w:r>
      <w:r w:rsidRPr="0086642C">
        <w:rPr>
          <w:rFonts w:ascii="Arial" w:hAnsi="Arial" w:cs="Arial"/>
          <w:spacing w:val="10"/>
          <w:sz w:val="21"/>
          <w:szCs w:val="21"/>
          <w:lang w:val="uk-UA"/>
        </w:rPr>
        <w:t xml:space="preserve">огороджувальних </w:t>
      </w:r>
      <w:r w:rsidR="0086642C">
        <w:rPr>
          <w:rFonts w:ascii="Arial" w:hAnsi="Arial" w:cs="Arial"/>
          <w:spacing w:val="10"/>
          <w:sz w:val="21"/>
          <w:szCs w:val="21"/>
          <w:lang w:val="uk-UA"/>
        </w:rPr>
        <w:t>конструкцій</w:t>
      </w:r>
      <w:r w:rsidR="00CB563C" w:rsidRPr="0086642C">
        <w:rPr>
          <w:rFonts w:ascii="Arial" w:hAnsi="Arial" w:cs="Arial"/>
          <w:spacing w:val="10"/>
          <w:sz w:val="21"/>
          <w:szCs w:val="21"/>
          <w:lang w:val="uk-UA"/>
        </w:rPr>
        <w:t xml:space="preserve"> </w:t>
      </w:r>
      <w:r w:rsidRPr="0086642C">
        <w:rPr>
          <w:rFonts w:ascii="Arial" w:hAnsi="Arial" w:cs="Arial"/>
          <w:spacing w:val="10"/>
          <w:sz w:val="21"/>
          <w:szCs w:val="21"/>
          <w:lang w:val="uk-UA"/>
        </w:rPr>
        <w:t>покриттів будівель з</w:t>
      </w:r>
      <w:r w:rsidR="00CB563C" w:rsidRPr="0086642C">
        <w:rPr>
          <w:rFonts w:ascii="Arial" w:hAnsi="Arial" w:cs="Arial"/>
          <w:spacing w:val="10"/>
          <w:sz w:val="21"/>
          <w:szCs w:val="21"/>
          <w:lang w:val="uk-UA"/>
        </w:rPr>
        <w:t>дійснюють</w:t>
      </w:r>
      <w:r w:rsidR="00CB563C">
        <w:rPr>
          <w:rFonts w:ascii="Arial" w:hAnsi="Arial" w:cs="Arial"/>
          <w:sz w:val="21"/>
          <w:szCs w:val="21"/>
          <w:lang w:val="uk-UA"/>
        </w:rPr>
        <w:t xml:space="preserve">  відповідно до </w:t>
      </w:r>
      <w:r w:rsidRPr="00CB563C">
        <w:rPr>
          <w:rFonts w:ascii="Arial" w:hAnsi="Arial" w:cs="Arial"/>
          <w:sz w:val="21"/>
          <w:szCs w:val="21"/>
          <w:lang w:val="uk-UA"/>
        </w:rPr>
        <w:t xml:space="preserve"> ДБН В.2.6-220.</w:t>
      </w:r>
    </w:p>
    <w:p w:rsidR="00F6792D" w:rsidRPr="00CB563C" w:rsidRDefault="0002653B" w:rsidP="00AC5446">
      <w:pPr>
        <w:widowControl w:val="0"/>
        <w:shd w:val="clear" w:color="auto" w:fill="FFFFFF"/>
        <w:tabs>
          <w:tab w:val="left" w:pos="758"/>
        </w:tabs>
        <w:suppressAutoHyphens/>
        <w:autoSpaceDE w:val="0"/>
        <w:autoSpaceDN w:val="0"/>
        <w:adjustRightInd w:val="0"/>
        <w:spacing w:line="288" w:lineRule="auto"/>
        <w:ind w:right="3" w:firstLine="709"/>
        <w:jc w:val="both"/>
        <w:rPr>
          <w:rFonts w:ascii="Arial" w:hAnsi="Arial" w:cs="Arial"/>
          <w:sz w:val="21"/>
          <w:szCs w:val="21"/>
          <w:lang w:val="uk-UA"/>
        </w:rPr>
      </w:pPr>
      <w:r w:rsidRPr="00CB563C">
        <w:rPr>
          <w:rFonts w:ascii="Arial" w:hAnsi="Arial" w:cs="Arial"/>
          <w:b/>
          <w:color w:val="000000"/>
          <w:sz w:val="21"/>
          <w:szCs w:val="21"/>
          <w:lang w:val="uk-UA"/>
        </w:rPr>
        <w:t>6.</w:t>
      </w:r>
      <w:r w:rsidR="008B327F" w:rsidRPr="00CB563C">
        <w:rPr>
          <w:rFonts w:ascii="Arial" w:hAnsi="Arial" w:cs="Arial"/>
          <w:b/>
          <w:color w:val="000000"/>
          <w:sz w:val="21"/>
          <w:szCs w:val="21"/>
          <w:lang w:val="uk-UA"/>
        </w:rPr>
        <w:t>12</w:t>
      </w:r>
      <w:r w:rsidR="003E0396" w:rsidRPr="00CB563C">
        <w:rPr>
          <w:rFonts w:ascii="Arial" w:hAnsi="Arial" w:cs="Arial"/>
          <w:b/>
          <w:color w:val="000000"/>
          <w:sz w:val="21"/>
          <w:szCs w:val="21"/>
          <w:lang w:val="uk-UA"/>
        </w:rPr>
        <w:t>.</w:t>
      </w:r>
      <w:r w:rsidR="009A3E0E" w:rsidRPr="00CB563C">
        <w:rPr>
          <w:rFonts w:ascii="Arial" w:hAnsi="Arial" w:cs="Arial"/>
          <w:b/>
          <w:color w:val="000000"/>
          <w:sz w:val="21"/>
          <w:szCs w:val="21"/>
          <w:lang w:val="uk-UA"/>
        </w:rPr>
        <w:t>4</w:t>
      </w:r>
      <w:r w:rsidR="00AC5446">
        <w:rPr>
          <w:rFonts w:ascii="Arial" w:hAnsi="Arial" w:cs="Arial"/>
          <w:b/>
          <w:color w:val="000000"/>
          <w:sz w:val="21"/>
          <w:szCs w:val="21"/>
          <w:lang w:val="uk-UA"/>
        </w:rPr>
        <w:t xml:space="preserve"> </w:t>
      </w:r>
      <w:r w:rsidR="00B1445C">
        <w:rPr>
          <w:rFonts w:ascii="Arial" w:hAnsi="Arial" w:cs="Arial"/>
          <w:b/>
          <w:color w:val="000000"/>
          <w:sz w:val="21"/>
          <w:szCs w:val="21"/>
          <w:lang w:val="uk-UA"/>
        </w:rPr>
        <w:t xml:space="preserve"> </w:t>
      </w:r>
      <w:r w:rsidR="00F6792D" w:rsidRPr="00CB563C">
        <w:rPr>
          <w:rFonts w:ascii="Arial" w:hAnsi="Arial" w:cs="Arial"/>
          <w:sz w:val="21"/>
          <w:szCs w:val="21"/>
          <w:lang w:val="uk-UA"/>
        </w:rPr>
        <w:t xml:space="preserve">Клас </w:t>
      </w:r>
      <w:r w:rsidR="00466DF8" w:rsidRPr="00CB563C">
        <w:rPr>
          <w:rFonts w:ascii="Arial" w:hAnsi="Arial" w:cs="Arial"/>
          <w:sz w:val="21"/>
          <w:szCs w:val="21"/>
          <w:lang w:val="uk-UA"/>
        </w:rPr>
        <w:t xml:space="preserve">енергетичної </w:t>
      </w:r>
      <w:r w:rsidR="00F6792D" w:rsidRPr="00CB563C">
        <w:rPr>
          <w:rFonts w:ascii="Arial" w:hAnsi="Arial" w:cs="Arial"/>
          <w:sz w:val="21"/>
          <w:szCs w:val="21"/>
          <w:lang w:val="uk-UA"/>
        </w:rPr>
        <w:t xml:space="preserve">ефективності світлопрозорих </w:t>
      </w:r>
      <w:r w:rsidR="0086642C">
        <w:rPr>
          <w:rFonts w:ascii="Arial" w:hAnsi="Arial" w:cs="Arial"/>
          <w:sz w:val="21"/>
          <w:szCs w:val="21"/>
          <w:lang w:val="uk-UA"/>
        </w:rPr>
        <w:t xml:space="preserve">огороджувальних конструкцій </w:t>
      </w:r>
      <w:r w:rsidR="00F6792D" w:rsidRPr="00CB563C">
        <w:rPr>
          <w:rFonts w:ascii="Arial" w:hAnsi="Arial" w:cs="Arial"/>
          <w:sz w:val="21"/>
          <w:szCs w:val="21"/>
          <w:lang w:val="uk-UA"/>
        </w:rPr>
        <w:t>визначають згідно</w:t>
      </w:r>
      <w:r w:rsidR="00AC5446">
        <w:rPr>
          <w:rFonts w:ascii="Arial" w:hAnsi="Arial" w:cs="Arial"/>
          <w:sz w:val="21"/>
          <w:szCs w:val="21"/>
          <w:lang w:val="uk-UA"/>
        </w:rPr>
        <w:t xml:space="preserve"> з ДСТУ 8902.</w:t>
      </w:r>
      <w:r w:rsidR="00F6792D" w:rsidRPr="00CB563C">
        <w:rPr>
          <w:rFonts w:ascii="Arial" w:hAnsi="Arial" w:cs="Arial"/>
          <w:sz w:val="21"/>
          <w:szCs w:val="21"/>
          <w:lang w:val="uk-UA"/>
        </w:rPr>
        <w:t xml:space="preserve"> </w:t>
      </w:r>
      <w:r w:rsidR="00AC5446">
        <w:rPr>
          <w:rFonts w:ascii="Arial" w:hAnsi="Arial" w:cs="Arial"/>
          <w:sz w:val="21"/>
          <w:szCs w:val="21"/>
          <w:lang w:val="uk-UA"/>
        </w:rPr>
        <w:t xml:space="preserve"> Проектування</w:t>
      </w:r>
      <w:r w:rsidR="00F6792D" w:rsidRPr="00CB563C">
        <w:rPr>
          <w:rFonts w:ascii="Arial" w:hAnsi="Arial" w:cs="Arial"/>
          <w:sz w:val="21"/>
          <w:szCs w:val="21"/>
          <w:lang w:val="uk-UA"/>
        </w:rPr>
        <w:t xml:space="preserve"> й улаштування вікон та дверей слід здійснювати відповідно до  ДСТУ Б В.2.6-79 та ДСТУ-Н Б В.2.6-146.</w:t>
      </w:r>
    </w:p>
    <w:p w:rsidR="0086642C" w:rsidRPr="0086642C" w:rsidRDefault="00B95793" w:rsidP="00AC5446">
      <w:pPr>
        <w:widowControl w:val="0"/>
        <w:shd w:val="clear" w:color="auto" w:fill="FFFFFF"/>
        <w:tabs>
          <w:tab w:val="left" w:pos="758"/>
        </w:tabs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rFonts w:ascii="Arial" w:hAnsi="Arial" w:cs="Arial"/>
          <w:spacing w:val="18"/>
          <w:sz w:val="21"/>
          <w:szCs w:val="21"/>
          <w:lang w:val="uk-UA"/>
        </w:rPr>
      </w:pPr>
      <w:r w:rsidRPr="00CB563C">
        <w:rPr>
          <w:rFonts w:ascii="Arial" w:hAnsi="Arial" w:cs="Arial"/>
          <w:b/>
          <w:sz w:val="21"/>
          <w:szCs w:val="21"/>
          <w:lang w:val="uk-UA"/>
        </w:rPr>
        <w:t>6.13</w:t>
      </w:r>
      <w:r w:rsidRPr="00CB563C">
        <w:rPr>
          <w:rFonts w:ascii="Arial" w:hAnsi="Arial" w:cs="Arial"/>
          <w:sz w:val="21"/>
          <w:szCs w:val="21"/>
          <w:lang w:val="uk-UA"/>
        </w:rPr>
        <w:t xml:space="preserve"> Допускається визначати показники енергетичної ефективності будівель, що </w:t>
      </w:r>
      <w:r w:rsidRPr="0086642C">
        <w:rPr>
          <w:rFonts w:ascii="Arial" w:hAnsi="Arial" w:cs="Arial"/>
          <w:spacing w:val="18"/>
          <w:sz w:val="21"/>
          <w:szCs w:val="21"/>
          <w:lang w:val="uk-UA"/>
        </w:rPr>
        <w:t>експлуатуються, за результатами ф</w:t>
      </w:r>
      <w:r w:rsidR="00AC5446" w:rsidRPr="0086642C">
        <w:rPr>
          <w:rFonts w:ascii="Arial" w:hAnsi="Arial" w:cs="Arial"/>
          <w:spacing w:val="18"/>
          <w:sz w:val="21"/>
          <w:szCs w:val="21"/>
          <w:lang w:val="uk-UA"/>
        </w:rPr>
        <w:t>актичних вимірювань згідно з</w:t>
      </w:r>
      <w:r w:rsidRPr="0086642C">
        <w:rPr>
          <w:rFonts w:ascii="Arial" w:hAnsi="Arial" w:cs="Arial"/>
          <w:spacing w:val="18"/>
          <w:sz w:val="21"/>
          <w:szCs w:val="21"/>
          <w:lang w:val="uk-UA"/>
        </w:rPr>
        <w:t xml:space="preserve"> ДСТУ Б В.2.2-39, </w:t>
      </w:r>
    </w:p>
    <w:p w:rsidR="00B95793" w:rsidRPr="00CB563C" w:rsidRDefault="00B95793" w:rsidP="0086642C">
      <w:pPr>
        <w:widowControl w:val="0"/>
        <w:shd w:val="clear" w:color="auto" w:fill="FFFFFF"/>
        <w:tabs>
          <w:tab w:val="left" w:pos="758"/>
        </w:tabs>
        <w:suppressAutoHyphens/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sz w:val="21"/>
          <w:szCs w:val="21"/>
          <w:lang w:val="uk-UA"/>
        </w:rPr>
      </w:pPr>
      <w:r w:rsidRPr="00CB563C">
        <w:rPr>
          <w:rFonts w:ascii="Arial" w:hAnsi="Arial" w:cs="Arial"/>
          <w:color w:val="000000"/>
          <w:sz w:val="21"/>
          <w:szCs w:val="21"/>
          <w:lang w:val="uk-UA"/>
        </w:rPr>
        <w:t xml:space="preserve">ДСТУ </w:t>
      </w:r>
      <w:r w:rsidR="00AC5446">
        <w:rPr>
          <w:rFonts w:ascii="Arial" w:hAnsi="Arial" w:cs="Arial"/>
          <w:color w:val="000000"/>
          <w:sz w:val="21"/>
          <w:szCs w:val="21"/>
          <w:lang w:val="en-US"/>
        </w:rPr>
        <w:t>EN</w:t>
      </w:r>
      <w:r w:rsidR="00AC5446" w:rsidRPr="0086642C">
        <w:rPr>
          <w:rFonts w:ascii="Arial" w:hAnsi="Arial" w:cs="Arial"/>
          <w:color w:val="000000"/>
          <w:sz w:val="21"/>
          <w:szCs w:val="21"/>
          <w:lang w:val="uk-UA"/>
        </w:rPr>
        <w:t xml:space="preserve"> </w:t>
      </w:r>
      <w:r w:rsidRPr="00CB563C">
        <w:rPr>
          <w:rFonts w:ascii="Arial" w:hAnsi="Arial" w:cs="Arial"/>
          <w:color w:val="000000"/>
          <w:sz w:val="21"/>
          <w:szCs w:val="21"/>
          <w:lang w:val="uk-UA"/>
        </w:rPr>
        <w:t>ISO 52000-1</w:t>
      </w:r>
      <w:r w:rsidRPr="00CB563C">
        <w:rPr>
          <w:rFonts w:ascii="Arial" w:hAnsi="Arial" w:cs="Arial"/>
          <w:sz w:val="21"/>
          <w:szCs w:val="21"/>
          <w:lang w:val="uk-UA"/>
        </w:rPr>
        <w:t>.</w:t>
      </w:r>
    </w:p>
    <w:p w:rsidR="00241C04" w:rsidRPr="00CB563C" w:rsidRDefault="00E61AEF" w:rsidP="00AC5446">
      <w:pPr>
        <w:widowControl w:val="0"/>
        <w:shd w:val="clear" w:color="auto" w:fill="FFFFFF"/>
        <w:tabs>
          <w:tab w:val="left" w:pos="874"/>
        </w:tabs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rFonts w:ascii="Arial" w:hAnsi="Arial" w:cs="Arial"/>
          <w:sz w:val="21"/>
          <w:szCs w:val="21"/>
          <w:lang w:val="uk-UA"/>
        </w:rPr>
      </w:pPr>
      <w:r w:rsidRPr="00CB563C">
        <w:rPr>
          <w:rFonts w:ascii="Arial" w:hAnsi="Arial" w:cs="Arial"/>
          <w:b/>
          <w:color w:val="000000"/>
          <w:sz w:val="21"/>
          <w:szCs w:val="21"/>
          <w:lang w:val="uk-UA"/>
        </w:rPr>
        <w:t>6.</w:t>
      </w:r>
      <w:r w:rsidR="00241C04" w:rsidRPr="00CB563C">
        <w:rPr>
          <w:rFonts w:ascii="Arial" w:hAnsi="Arial" w:cs="Arial"/>
          <w:b/>
          <w:color w:val="000000"/>
          <w:sz w:val="21"/>
          <w:szCs w:val="21"/>
          <w:lang w:val="uk-UA"/>
        </w:rPr>
        <w:t>1</w:t>
      </w:r>
      <w:r w:rsidR="00B95793" w:rsidRPr="00CB563C">
        <w:rPr>
          <w:rFonts w:ascii="Arial" w:hAnsi="Arial" w:cs="Arial"/>
          <w:b/>
          <w:color w:val="000000"/>
          <w:sz w:val="21"/>
          <w:szCs w:val="21"/>
          <w:lang w:val="uk-UA"/>
        </w:rPr>
        <w:t>4</w:t>
      </w:r>
      <w:r w:rsidR="00241C04" w:rsidRPr="00CB563C">
        <w:rPr>
          <w:rFonts w:ascii="Arial" w:hAnsi="Arial" w:cs="Arial"/>
          <w:sz w:val="21"/>
          <w:szCs w:val="21"/>
          <w:lang w:val="uk-UA"/>
        </w:rPr>
        <w:t xml:space="preserve"> </w:t>
      </w:r>
      <w:r w:rsidR="009E4796">
        <w:rPr>
          <w:rFonts w:ascii="Arial" w:hAnsi="Arial" w:cs="Arial"/>
          <w:sz w:val="21"/>
          <w:szCs w:val="21"/>
          <w:lang w:val="uk-UA"/>
        </w:rPr>
        <w:t xml:space="preserve">Проектування </w:t>
      </w:r>
      <w:r w:rsidR="00241C04" w:rsidRPr="00CB563C">
        <w:rPr>
          <w:rFonts w:ascii="Arial" w:hAnsi="Arial" w:cs="Arial"/>
          <w:sz w:val="21"/>
          <w:szCs w:val="21"/>
          <w:lang w:val="uk-UA"/>
        </w:rPr>
        <w:t>теплоізоляційної оболонки будівель треба здійснювати із застосуванням теплоізоляційних матеріалів з терміном ефективної експлуа</w:t>
      </w:r>
      <w:r w:rsidR="00AC5446">
        <w:rPr>
          <w:rFonts w:ascii="Arial" w:hAnsi="Arial" w:cs="Arial"/>
          <w:sz w:val="21"/>
          <w:szCs w:val="21"/>
          <w:lang w:val="uk-UA"/>
        </w:rPr>
        <w:t>тації,</w:t>
      </w:r>
      <w:r w:rsidR="009E4796">
        <w:rPr>
          <w:rFonts w:ascii="Arial" w:hAnsi="Arial" w:cs="Arial"/>
          <w:sz w:val="21"/>
          <w:szCs w:val="21"/>
          <w:lang w:val="uk-UA"/>
        </w:rPr>
        <w:t xml:space="preserve"> </w:t>
      </w:r>
      <w:r w:rsidR="00AC5446">
        <w:rPr>
          <w:rFonts w:ascii="Arial" w:hAnsi="Arial" w:cs="Arial"/>
          <w:sz w:val="21"/>
          <w:szCs w:val="21"/>
          <w:lang w:val="uk-UA"/>
        </w:rPr>
        <w:t>який відповідає   вимогам ДСТУ ХХХХХ згідно  з</w:t>
      </w:r>
      <w:r w:rsidR="00241C04" w:rsidRPr="00CB563C">
        <w:rPr>
          <w:rFonts w:ascii="Arial" w:hAnsi="Arial" w:cs="Arial"/>
          <w:sz w:val="21"/>
          <w:szCs w:val="21"/>
          <w:lang w:val="uk-UA"/>
        </w:rPr>
        <w:t xml:space="preserve"> ДСТУ Б В.2.7-182</w:t>
      </w:r>
      <w:r w:rsidR="00A13FDB" w:rsidRPr="00CB563C">
        <w:rPr>
          <w:rFonts w:ascii="Arial" w:hAnsi="Arial" w:cs="Arial"/>
          <w:sz w:val="21"/>
          <w:szCs w:val="21"/>
          <w:lang w:val="uk-UA"/>
        </w:rPr>
        <w:t xml:space="preserve">. </w:t>
      </w:r>
    </w:p>
    <w:p w:rsidR="0086642C" w:rsidRPr="0086642C" w:rsidRDefault="0086642C" w:rsidP="0086642C">
      <w:pPr>
        <w:widowControl w:val="0"/>
        <w:shd w:val="clear" w:color="auto" w:fill="FFFFFF"/>
        <w:tabs>
          <w:tab w:val="left" w:pos="758"/>
        </w:tabs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  <w:lang w:val="uk-UA"/>
        </w:rPr>
        <w:t xml:space="preserve">6.15 </w:t>
      </w:r>
      <w:r w:rsidRPr="0086642C">
        <w:rPr>
          <w:rFonts w:ascii="Arial" w:hAnsi="Arial" w:cs="Arial"/>
          <w:sz w:val="21"/>
          <w:szCs w:val="21"/>
          <w:lang w:val="uk-UA"/>
        </w:rPr>
        <w:t>При</w:t>
      </w:r>
      <w:r>
        <w:rPr>
          <w:rFonts w:ascii="Arial" w:hAnsi="Arial" w:cs="Arial"/>
          <w:sz w:val="21"/>
          <w:szCs w:val="21"/>
          <w:lang w:val="uk-UA"/>
        </w:rPr>
        <w:t xml:space="preserve"> оцінюванні </w:t>
      </w:r>
      <w:proofErr w:type="spellStart"/>
      <w:r>
        <w:rPr>
          <w:rFonts w:ascii="Arial" w:hAnsi="Arial" w:cs="Arial"/>
          <w:sz w:val="21"/>
          <w:szCs w:val="21"/>
          <w:lang w:val="uk-UA"/>
        </w:rPr>
        <w:t>вологісного</w:t>
      </w:r>
      <w:proofErr w:type="spellEnd"/>
      <w:r>
        <w:rPr>
          <w:rFonts w:ascii="Arial" w:hAnsi="Arial" w:cs="Arial"/>
          <w:sz w:val="21"/>
          <w:szCs w:val="21"/>
          <w:lang w:val="uk-UA"/>
        </w:rPr>
        <w:t xml:space="preserve"> стану огороджувальних конструкцій допускається застосовувати методи розрахунку з гідно з ДСТУ </w:t>
      </w:r>
      <w:r>
        <w:rPr>
          <w:rFonts w:ascii="Arial" w:hAnsi="Arial" w:cs="Arial"/>
          <w:sz w:val="21"/>
          <w:szCs w:val="21"/>
          <w:lang w:val="en-US"/>
        </w:rPr>
        <w:t>EN</w:t>
      </w:r>
      <w:r w:rsidRPr="0086642C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  <w:lang w:val="en-US"/>
        </w:rPr>
        <w:t>ISO</w:t>
      </w:r>
      <w:r w:rsidRPr="0086642C">
        <w:rPr>
          <w:rFonts w:ascii="Arial" w:hAnsi="Arial" w:cs="Arial"/>
          <w:sz w:val="21"/>
          <w:szCs w:val="21"/>
        </w:rPr>
        <w:t xml:space="preserve"> 13788</w:t>
      </w:r>
    </w:p>
    <w:p w:rsidR="009E4796" w:rsidRDefault="00624ABB" w:rsidP="009E4796">
      <w:pPr>
        <w:widowControl w:val="0"/>
        <w:shd w:val="clear" w:color="auto" w:fill="FFFFFF"/>
        <w:tabs>
          <w:tab w:val="left" w:pos="758"/>
        </w:tabs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rFonts w:ascii="Arial" w:hAnsi="Arial" w:cs="Arial"/>
          <w:sz w:val="21"/>
          <w:szCs w:val="21"/>
          <w:lang w:val="uk-UA"/>
        </w:rPr>
      </w:pPr>
      <w:r w:rsidRPr="00CB563C">
        <w:rPr>
          <w:rFonts w:ascii="Arial" w:hAnsi="Arial" w:cs="Arial"/>
          <w:b/>
          <w:sz w:val="21"/>
          <w:szCs w:val="21"/>
          <w:lang w:val="uk-UA"/>
        </w:rPr>
        <w:t>6.1</w:t>
      </w:r>
      <w:r w:rsidR="0086642C" w:rsidRPr="0086642C">
        <w:rPr>
          <w:rFonts w:ascii="Arial" w:hAnsi="Arial" w:cs="Arial"/>
          <w:b/>
          <w:sz w:val="21"/>
          <w:szCs w:val="21"/>
        </w:rPr>
        <w:t>6</w:t>
      </w:r>
      <w:r w:rsidR="00AC5446">
        <w:rPr>
          <w:rFonts w:ascii="Arial" w:hAnsi="Arial" w:cs="Arial"/>
          <w:b/>
          <w:sz w:val="21"/>
          <w:szCs w:val="21"/>
          <w:lang w:val="uk-UA"/>
        </w:rPr>
        <w:t xml:space="preserve"> </w:t>
      </w:r>
      <w:r w:rsidRPr="00CB563C">
        <w:rPr>
          <w:rFonts w:ascii="Arial" w:hAnsi="Arial" w:cs="Arial"/>
          <w:sz w:val="21"/>
          <w:szCs w:val="21"/>
          <w:lang w:val="uk-UA"/>
        </w:rPr>
        <w:t xml:space="preserve">Для досягнення необхідного класу енергетичної ефективності будівлі слід застосовувати у системах механічної </w:t>
      </w:r>
      <w:proofErr w:type="spellStart"/>
      <w:r w:rsidRPr="00CB563C">
        <w:rPr>
          <w:rFonts w:ascii="Arial" w:hAnsi="Arial" w:cs="Arial"/>
          <w:sz w:val="21"/>
          <w:szCs w:val="21"/>
          <w:lang w:val="uk-UA"/>
        </w:rPr>
        <w:t>загальнообмінної</w:t>
      </w:r>
      <w:proofErr w:type="spellEnd"/>
      <w:r w:rsidRPr="00CB563C">
        <w:rPr>
          <w:rFonts w:ascii="Arial" w:hAnsi="Arial" w:cs="Arial"/>
          <w:sz w:val="21"/>
          <w:szCs w:val="21"/>
          <w:lang w:val="uk-UA"/>
        </w:rPr>
        <w:t xml:space="preserve"> та децентралізованої вентиляції технічні </w:t>
      </w:r>
      <w:r w:rsidRPr="009E4796">
        <w:rPr>
          <w:rFonts w:ascii="Arial" w:hAnsi="Arial" w:cs="Arial"/>
          <w:spacing w:val="10"/>
          <w:sz w:val="21"/>
          <w:szCs w:val="21"/>
          <w:lang w:val="uk-UA"/>
        </w:rPr>
        <w:t>установки з утилізацією теплоти повітря, що видаляється (реку</w:t>
      </w:r>
      <w:r w:rsidR="009E4796" w:rsidRPr="009E4796">
        <w:rPr>
          <w:rFonts w:ascii="Arial" w:hAnsi="Arial" w:cs="Arial"/>
          <w:spacing w:val="10"/>
          <w:sz w:val="21"/>
          <w:szCs w:val="21"/>
          <w:lang w:val="uk-UA"/>
        </w:rPr>
        <w:t>перацію), відповідно до</w:t>
      </w:r>
      <w:r w:rsidR="009E4796">
        <w:rPr>
          <w:rFonts w:ascii="Arial" w:hAnsi="Arial" w:cs="Arial"/>
          <w:sz w:val="21"/>
          <w:szCs w:val="21"/>
          <w:lang w:val="uk-UA"/>
        </w:rPr>
        <w:t xml:space="preserve"> </w:t>
      </w:r>
    </w:p>
    <w:p w:rsidR="00624ABB" w:rsidRPr="00CB563C" w:rsidRDefault="00624ABB" w:rsidP="009E4796">
      <w:pPr>
        <w:widowControl w:val="0"/>
        <w:shd w:val="clear" w:color="auto" w:fill="FFFFFF"/>
        <w:tabs>
          <w:tab w:val="left" w:pos="758"/>
        </w:tabs>
        <w:suppressAutoHyphens/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sz w:val="21"/>
          <w:szCs w:val="21"/>
          <w:lang w:val="uk-UA"/>
        </w:rPr>
      </w:pPr>
      <w:r w:rsidRPr="00CB563C">
        <w:rPr>
          <w:rFonts w:ascii="Arial" w:hAnsi="Arial" w:cs="Arial"/>
          <w:sz w:val="21"/>
          <w:szCs w:val="21"/>
          <w:lang w:val="uk-UA"/>
        </w:rPr>
        <w:t xml:space="preserve"> ДБН В.2.5-67.</w:t>
      </w:r>
    </w:p>
    <w:p w:rsidR="00624ABB" w:rsidRPr="00CB563C" w:rsidRDefault="00624ABB" w:rsidP="00AC5446">
      <w:pPr>
        <w:shd w:val="clear" w:color="auto" w:fill="FFFFFF"/>
        <w:suppressAutoHyphens/>
        <w:spacing w:before="5" w:line="288" w:lineRule="auto"/>
        <w:ind w:left="5" w:right="3" w:firstLine="709"/>
        <w:jc w:val="both"/>
        <w:rPr>
          <w:rFonts w:ascii="Arial" w:hAnsi="Arial" w:cs="Arial"/>
          <w:sz w:val="21"/>
          <w:szCs w:val="21"/>
          <w:lang w:val="uk-UA"/>
        </w:rPr>
      </w:pPr>
      <w:r w:rsidRPr="00CB563C">
        <w:rPr>
          <w:rFonts w:ascii="Arial" w:hAnsi="Arial" w:cs="Arial"/>
          <w:b/>
          <w:sz w:val="21"/>
          <w:szCs w:val="21"/>
          <w:lang w:val="uk-UA"/>
        </w:rPr>
        <w:t>6.1</w:t>
      </w:r>
      <w:r w:rsidR="0086642C" w:rsidRPr="0086642C">
        <w:rPr>
          <w:rFonts w:ascii="Arial" w:hAnsi="Arial" w:cs="Arial"/>
          <w:b/>
          <w:sz w:val="21"/>
          <w:szCs w:val="21"/>
          <w:lang w:val="uk-UA"/>
        </w:rPr>
        <w:t>7</w:t>
      </w:r>
      <w:r w:rsidR="00AC5446">
        <w:rPr>
          <w:rFonts w:ascii="Arial" w:hAnsi="Arial" w:cs="Arial"/>
          <w:b/>
          <w:sz w:val="21"/>
          <w:szCs w:val="21"/>
          <w:lang w:val="uk-UA"/>
        </w:rPr>
        <w:t xml:space="preserve"> </w:t>
      </w:r>
      <w:r w:rsidRPr="00CB563C">
        <w:rPr>
          <w:rFonts w:ascii="Arial" w:hAnsi="Arial" w:cs="Arial"/>
          <w:sz w:val="21"/>
          <w:szCs w:val="21"/>
          <w:lang w:val="uk-UA"/>
        </w:rPr>
        <w:t xml:space="preserve">Для будівель з близьким до нульового рівня споживання енергії клас технічного оснащення, автоматизації, моніторингу й управління слід приймати не нижчим ніж клас «А» згідно з ДСТУ EN 15232-1.  </w:t>
      </w:r>
    </w:p>
    <w:p w:rsidR="00624ABB" w:rsidRPr="00CB563C" w:rsidRDefault="00624ABB" w:rsidP="00AC5446">
      <w:pPr>
        <w:widowControl w:val="0"/>
        <w:shd w:val="clear" w:color="auto" w:fill="FFFFFF"/>
        <w:tabs>
          <w:tab w:val="left" w:pos="758"/>
        </w:tabs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rFonts w:ascii="Arial" w:hAnsi="Arial" w:cs="Arial"/>
          <w:color w:val="C00000"/>
          <w:sz w:val="21"/>
          <w:szCs w:val="21"/>
          <w:lang w:val="uk-UA"/>
        </w:rPr>
      </w:pPr>
      <w:r w:rsidRPr="00CB563C">
        <w:rPr>
          <w:rFonts w:ascii="Arial" w:hAnsi="Arial" w:cs="Arial"/>
          <w:b/>
          <w:color w:val="000000"/>
          <w:sz w:val="21"/>
          <w:szCs w:val="21"/>
          <w:lang w:val="uk-UA"/>
        </w:rPr>
        <w:t>6.1</w:t>
      </w:r>
      <w:r w:rsidR="0086642C" w:rsidRPr="0086642C">
        <w:rPr>
          <w:rFonts w:ascii="Arial" w:hAnsi="Arial" w:cs="Arial"/>
          <w:b/>
          <w:color w:val="000000"/>
          <w:sz w:val="21"/>
          <w:szCs w:val="21"/>
        </w:rPr>
        <w:t>8</w:t>
      </w:r>
      <w:r w:rsidR="00AC5446">
        <w:rPr>
          <w:rFonts w:ascii="Arial" w:hAnsi="Arial" w:cs="Arial"/>
          <w:b/>
          <w:color w:val="000000"/>
          <w:sz w:val="21"/>
          <w:szCs w:val="21"/>
          <w:lang w:val="uk-UA"/>
        </w:rPr>
        <w:t xml:space="preserve"> </w:t>
      </w:r>
      <w:r w:rsidRPr="00CB563C">
        <w:rPr>
          <w:rFonts w:ascii="Arial" w:hAnsi="Arial" w:cs="Arial"/>
          <w:sz w:val="21"/>
          <w:szCs w:val="21"/>
          <w:lang w:val="uk-UA"/>
        </w:rPr>
        <w:t>Матеріали та конструкції, що використовуються для теплоізоляції будівель</w:t>
      </w:r>
      <w:r w:rsidR="00AC5446">
        <w:rPr>
          <w:rFonts w:ascii="Arial" w:hAnsi="Arial" w:cs="Arial"/>
          <w:sz w:val="21"/>
          <w:szCs w:val="21"/>
          <w:lang w:val="uk-UA"/>
        </w:rPr>
        <w:t>,</w:t>
      </w:r>
      <w:r w:rsidR="00BB0C69" w:rsidRPr="00CB563C">
        <w:rPr>
          <w:rFonts w:ascii="Arial" w:hAnsi="Arial" w:cs="Arial"/>
          <w:sz w:val="21"/>
          <w:szCs w:val="21"/>
          <w:lang w:val="uk-UA"/>
        </w:rPr>
        <w:t xml:space="preserve"> мають відповідати вимогам ДБН В.1.2-8</w:t>
      </w:r>
      <w:r w:rsidR="009A43F3" w:rsidRPr="00CB563C">
        <w:rPr>
          <w:rFonts w:ascii="Arial" w:hAnsi="Arial" w:cs="Arial"/>
          <w:sz w:val="21"/>
          <w:szCs w:val="21"/>
          <w:lang w:val="uk-UA"/>
        </w:rPr>
        <w:t>.</w:t>
      </w:r>
    </w:p>
    <w:p w:rsidR="00624ABB" w:rsidRPr="00CB563C" w:rsidRDefault="00624ABB" w:rsidP="00AC5446">
      <w:pPr>
        <w:widowControl w:val="0"/>
        <w:shd w:val="clear" w:color="auto" w:fill="FFFFFF"/>
        <w:tabs>
          <w:tab w:val="left" w:pos="874"/>
        </w:tabs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rFonts w:ascii="Arial" w:hAnsi="Arial" w:cs="Arial"/>
          <w:sz w:val="21"/>
          <w:szCs w:val="21"/>
          <w:lang w:val="uk-UA"/>
        </w:rPr>
      </w:pPr>
      <w:r w:rsidRPr="00CB563C">
        <w:rPr>
          <w:rFonts w:ascii="Arial" w:hAnsi="Arial" w:cs="Arial"/>
          <w:b/>
          <w:sz w:val="21"/>
          <w:szCs w:val="21"/>
          <w:lang w:val="uk-UA"/>
        </w:rPr>
        <w:t>6.1</w:t>
      </w:r>
      <w:r w:rsidR="0086642C" w:rsidRPr="0086642C">
        <w:rPr>
          <w:rFonts w:ascii="Arial" w:hAnsi="Arial" w:cs="Arial"/>
          <w:b/>
          <w:sz w:val="21"/>
          <w:szCs w:val="21"/>
          <w:lang w:val="uk-UA"/>
        </w:rPr>
        <w:t>9</w:t>
      </w:r>
      <w:r w:rsidR="00AC5446">
        <w:rPr>
          <w:rFonts w:ascii="Arial" w:hAnsi="Arial" w:cs="Arial"/>
          <w:b/>
          <w:sz w:val="21"/>
          <w:szCs w:val="21"/>
          <w:lang w:val="uk-UA"/>
        </w:rPr>
        <w:t xml:space="preserve"> </w:t>
      </w:r>
      <w:r w:rsidRPr="00CB563C">
        <w:rPr>
          <w:rFonts w:ascii="Arial" w:hAnsi="Arial" w:cs="Arial"/>
          <w:sz w:val="21"/>
          <w:szCs w:val="21"/>
          <w:lang w:val="uk-UA"/>
        </w:rPr>
        <w:t xml:space="preserve">Конструкції теплоізоляційної оболонки будівель повинні відповідати вимогам пожежної безпеки згідно з ДБН В.1.1-7, </w:t>
      </w:r>
      <w:r w:rsidR="00BB0C69" w:rsidRPr="00CB563C">
        <w:rPr>
          <w:rFonts w:ascii="Arial" w:hAnsi="Arial" w:cs="Arial"/>
          <w:sz w:val="21"/>
          <w:szCs w:val="21"/>
          <w:lang w:val="uk-UA"/>
        </w:rPr>
        <w:t>ДБН В.1.2-7</w:t>
      </w:r>
      <w:r w:rsidR="009A43F3" w:rsidRPr="00CB563C">
        <w:rPr>
          <w:rFonts w:ascii="Arial" w:hAnsi="Arial" w:cs="Arial"/>
          <w:sz w:val="21"/>
          <w:szCs w:val="21"/>
          <w:lang w:val="uk-UA"/>
        </w:rPr>
        <w:t>,</w:t>
      </w:r>
      <w:r w:rsidRPr="00CB563C">
        <w:rPr>
          <w:rFonts w:ascii="Arial" w:hAnsi="Arial" w:cs="Arial"/>
          <w:sz w:val="21"/>
          <w:szCs w:val="21"/>
          <w:lang w:val="uk-UA"/>
        </w:rPr>
        <w:t>конструкції фасадної теплоізоляції – вимогам  ДБН В.1.1-7 та ДБН В.2.6-33, конструкції покриттів – вимогам  ДБН В.1.1-7 та ДБН В.2.6-220.</w:t>
      </w:r>
    </w:p>
    <w:p w:rsidR="009219D5" w:rsidRPr="00CB563C" w:rsidRDefault="00E61AEF" w:rsidP="00AC5446">
      <w:pPr>
        <w:widowControl w:val="0"/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rFonts w:ascii="Arial" w:hAnsi="Arial" w:cs="Arial"/>
          <w:iCs/>
          <w:sz w:val="21"/>
          <w:szCs w:val="21"/>
          <w:lang w:val="uk-UA"/>
        </w:rPr>
      </w:pPr>
      <w:r w:rsidRPr="00CB563C">
        <w:rPr>
          <w:rFonts w:ascii="Arial" w:hAnsi="Arial" w:cs="Arial"/>
          <w:b/>
          <w:iCs/>
          <w:sz w:val="21"/>
          <w:szCs w:val="21"/>
          <w:lang w:val="uk-UA"/>
        </w:rPr>
        <w:t>6.</w:t>
      </w:r>
      <w:r w:rsidR="0086642C" w:rsidRPr="0086642C">
        <w:rPr>
          <w:rFonts w:ascii="Arial" w:hAnsi="Arial" w:cs="Arial"/>
          <w:b/>
          <w:iCs/>
          <w:sz w:val="21"/>
          <w:szCs w:val="21"/>
        </w:rPr>
        <w:t>20</w:t>
      </w:r>
      <w:r w:rsidR="00AC5446">
        <w:rPr>
          <w:rFonts w:ascii="Arial" w:hAnsi="Arial" w:cs="Arial"/>
          <w:b/>
          <w:iCs/>
          <w:sz w:val="21"/>
          <w:szCs w:val="21"/>
          <w:lang w:val="uk-UA"/>
        </w:rPr>
        <w:t xml:space="preserve"> </w:t>
      </w:r>
      <w:r w:rsidR="00241C04" w:rsidRPr="00CB563C">
        <w:rPr>
          <w:rFonts w:ascii="Arial" w:hAnsi="Arial" w:cs="Arial"/>
          <w:iCs/>
          <w:sz w:val="21"/>
          <w:szCs w:val="21"/>
          <w:lang w:val="uk-UA"/>
        </w:rPr>
        <w:t>При використання сонцезахисних пристроїв згідно</w:t>
      </w:r>
      <w:r w:rsidR="00AC5446">
        <w:rPr>
          <w:rFonts w:ascii="Arial" w:hAnsi="Arial" w:cs="Arial"/>
          <w:iCs/>
          <w:sz w:val="21"/>
          <w:szCs w:val="21"/>
          <w:lang w:val="uk-UA"/>
        </w:rPr>
        <w:t xml:space="preserve"> з</w:t>
      </w:r>
      <w:r w:rsidR="00241C04" w:rsidRPr="00CB563C">
        <w:rPr>
          <w:rFonts w:ascii="Arial" w:hAnsi="Arial" w:cs="Arial"/>
          <w:iCs/>
          <w:sz w:val="21"/>
          <w:szCs w:val="21"/>
          <w:lang w:val="uk-UA"/>
        </w:rPr>
        <w:t xml:space="preserve"> ДБН В.2.5-28</w:t>
      </w:r>
      <w:r w:rsidR="00AC5446">
        <w:rPr>
          <w:rFonts w:ascii="Arial" w:hAnsi="Arial" w:cs="Arial"/>
          <w:iCs/>
          <w:sz w:val="21"/>
          <w:szCs w:val="21"/>
          <w:lang w:val="uk-UA"/>
        </w:rPr>
        <w:t xml:space="preserve"> </w:t>
      </w:r>
      <w:r w:rsidR="00624ABB" w:rsidRPr="00CB563C">
        <w:rPr>
          <w:rFonts w:ascii="Arial" w:hAnsi="Arial" w:cs="Arial"/>
          <w:iCs/>
          <w:sz w:val="21"/>
          <w:szCs w:val="21"/>
          <w:lang w:val="uk-UA"/>
        </w:rPr>
        <w:t xml:space="preserve"> г</w:t>
      </w:r>
      <w:r w:rsidR="009219D5" w:rsidRPr="00CB563C">
        <w:rPr>
          <w:rFonts w:ascii="Arial" w:hAnsi="Arial" w:cs="Arial"/>
          <w:iCs/>
          <w:sz w:val="21"/>
          <w:szCs w:val="21"/>
          <w:lang w:val="uk-UA"/>
        </w:rPr>
        <w:t>еометричні параметри сонцезахисних пристроїв необхідно розраховувати за допомогою комплексних сонячних ка</w:t>
      </w:r>
      <w:r w:rsidR="009E4796">
        <w:rPr>
          <w:rFonts w:ascii="Arial" w:hAnsi="Arial" w:cs="Arial"/>
          <w:iCs/>
          <w:sz w:val="21"/>
          <w:szCs w:val="21"/>
          <w:lang w:val="uk-UA"/>
        </w:rPr>
        <w:t xml:space="preserve">рт </w:t>
      </w:r>
      <w:r w:rsidR="009219D5" w:rsidRPr="00CB563C">
        <w:rPr>
          <w:rFonts w:ascii="Arial" w:hAnsi="Arial" w:cs="Arial"/>
          <w:iCs/>
          <w:sz w:val="21"/>
          <w:szCs w:val="21"/>
          <w:lang w:val="uk-UA"/>
        </w:rPr>
        <w:t xml:space="preserve"> згідно з ДСТУ-Н Б</w:t>
      </w:r>
      <w:r w:rsidR="0086642C" w:rsidRPr="0086642C">
        <w:rPr>
          <w:rFonts w:ascii="Arial" w:hAnsi="Arial" w:cs="Arial"/>
          <w:iCs/>
          <w:sz w:val="21"/>
          <w:szCs w:val="21"/>
        </w:rPr>
        <w:t xml:space="preserve"> </w:t>
      </w:r>
      <w:r w:rsidR="009219D5" w:rsidRPr="00CB563C">
        <w:rPr>
          <w:rFonts w:ascii="Arial" w:hAnsi="Arial" w:cs="Arial"/>
          <w:iCs/>
          <w:sz w:val="21"/>
          <w:szCs w:val="21"/>
          <w:lang w:val="uk-UA"/>
        </w:rPr>
        <w:t>В</w:t>
      </w:r>
      <w:r w:rsidR="00AF6336" w:rsidRPr="00CB563C">
        <w:rPr>
          <w:rFonts w:ascii="Arial" w:hAnsi="Arial" w:cs="Arial"/>
          <w:iCs/>
          <w:sz w:val="21"/>
          <w:szCs w:val="21"/>
          <w:lang w:val="uk-UA"/>
        </w:rPr>
        <w:t>.</w:t>
      </w:r>
      <w:r w:rsidR="009219D5" w:rsidRPr="00CB563C">
        <w:rPr>
          <w:rFonts w:ascii="Arial" w:hAnsi="Arial" w:cs="Arial"/>
          <w:iCs/>
          <w:sz w:val="21"/>
          <w:szCs w:val="21"/>
          <w:lang w:val="uk-UA"/>
        </w:rPr>
        <w:t>2.2-27.</w:t>
      </w:r>
    </w:p>
    <w:p w:rsidR="00241C04" w:rsidRPr="00AC5446" w:rsidRDefault="005874A8" w:rsidP="006D794C">
      <w:pPr>
        <w:widowControl w:val="0"/>
        <w:shd w:val="clear" w:color="auto" w:fill="FFFFFF"/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spacing w:before="100" w:after="100" w:line="288" w:lineRule="auto"/>
        <w:ind w:firstLine="709"/>
        <w:jc w:val="both"/>
        <w:rPr>
          <w:rFonts w:ascii="Arial" w:hAnsi="Arial" w:cs="Arial"/>
          <w:b/>
          <w:sz w:val="21"/>
          <w:szCs w:val="21"/>
          <w:lang w:val="uk-UA"/>
        </w:rPr>
      </w:pPr>
      <w:r w:rsidRPr="00AC5446">
        <w:rPr>
          <w:rFonts w:ascii="Arial" w:hAnsi="Arial" w:cs="Arial"/>
          <w:b/>
          <w:sz w:val="21"/>
          <w:szCs w:val="21"/>
          <w:lang w:val="uk-UA"/>
        </w:rPr>
        <w:t xml:space="preserve">7 </w:t>
      </w:r>
      <w:r w:rsidR="00241C04" w:rsidRPr="00AC5446">
        <w:rPr>
          <w:rFonts w:ascii="Arial" w:hAnsi="Arial" w:cs="Arial"/>
          <w:b/>
          <w:sz w:val="21"/>
          <w:szCs w:val="21"/>
          <w:lang w:val="uk-UA"/>
        </w:rPr>
        <w:t>СКЛАДАННЯ РОЗДІЛУ ЕНЕРГОЕФЕКТИВНОСТІ, ПРЕДСТАВЛЕННЯ ТЕПЛОТЕХНІЧНИХ ТА ЕНЕРГЕТИЧНИХ ПОКАЗНИКІВ БУДІВЕЛЬ</w:t>
      </w:r>
    </w:p>
    <w:p w:rsidR="00A55547" w:rsidRPr="00AC5446" w:rsidRDefault="005874A8" w:rsidP="006D794C">
      <w:pPr>
        <w:widowControl w:val="0"/>
        <w:shd w:val="clear" w:color="auto" w:fill="FFFFFF"/>
        <w:tabs>
          <w:tab w:val="left" w:pos="758"/>
        </w:tabs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rFonts w:ascii="Arial" w:hAnsi="Arial" w:cs="Arial"/>
          <w:sz w:val="21"/>
          <w:szCs w:val="21"/>
          <w:lang w:val="uk-UA"/>
        </w:rPr>
      </w:pPr>
      <w:r w:rsidRPr="00AC5446">
        <w:rPr>
          <w:rFonts w:ascii="Arial" w:hAnsi="Arial" w:cs="Arial"/>
          <w:b/>
          <w:sz w:val="21"/>
          <w:szCs w:val="21"/>
          <w:lang w:val="uk-UA"/>
        </w:rPr>
        <w:t>7.1</w:t>
      </w:r>
      <w:r w:rsidR="00AC5446" w:rsidRPr="00AC5446">
        <w:rPr>
          <w:rFonts w:ascii="Arial" w:hAnsi="Arial" w:cs="Arial"/>
          <w:b/>
          <w:sz w:val="21"/>
          <w:szCs w:val="21"/>
          <w:lang w:val="uk-UA"/>
        </w:rPr>
        <w:t xml:space="preserve"> </w:t>
      </w:r>
      <w:r w:rsidR="00A55547" w:rsidRPr="00AC5446">
        <w:rPr>
          <w:rFonts w:ascii="Arial" w:hAnsi="Arial" w:cs="Arial"/>
          <w:sz w:val="21"/>
          <w:szCs w:val="21"/>
          <w:lang w:val="uk-UA"/>
        </w:rPr>
        <w:t xml:space="preserve">Розділ </w:t>
      </w:r>
      <w:proofErr w:type="spellStart"/>
      <w:r w:rsidR="006D794C" w:rsidRPr="006D794C">
        <w:rPr>
          <w:rFonts w:ascii="Arial" w:hAnsi="Arial" w:cs="Arial"/>
          <w:sz w:val="21"/>
          <w:szCs w:val="21"/>
          <w:lang w:val="uk-UA"/>
        </w:rPr>
        <w:t>“</w:t>
      </w:r>
      <w:r w:rsidR="00A55547" w:rsidRPr="00AC5446">
        <w:rPr>
          <w:rFonts w:ascii="Arial" w:hAnsi="Arial" w:cs="Arial"/>
          <w:sz w:val="21"/>
          <w:szCs w:val="21"/>
          <w:lang w:val="uk-UA"/>
        </w:rPr>
        <w:t>Енергоефективність</w:t>
      </w:r>
      <w:r w:rsidR="006D794C" w:rsidRPr="006D794C">
        <w:rPr>
          <w:rFonts w:ascii="Arial" w:hAnsi="Arial" w:cs="Arial"/>
          <w:sz w:val="21"/>
          <w:szCs w:val="21"/>
          <w:lang w:val="uk-UA"/>
        </w:rPr>
        <w:t>”</w:t>
      </w:r>
      <w:proofErr w:type="spellEnd"/>
      <w:r w:rsidR="00A55547" w:rsidRPr="00AC5446">
        <w:rPr>
          <w:rFonts w:ascii="Arial" w:hAnsi="Arial" w:cs="Arial"/>
          <w:sz w:val="21"/>
          <w:szCs w:val="21"/>
          <w:lang w:val="uk-UA"/>
        </w:rPr>
        <w:t xml:space="preserve"> у складі про</w:t>
      </w:r>
      <w:r w:rsidR="009A43F3" w:rsidRPr="00AC5446">
        <w:rPr>
          <w:rFonts w:ascii="Arial" w:hAnsi="Arial" w:cs="Arial"/>
          <w:sz w:val="21"/>
          <w:szCs w:val="21"/>
          <w:lang w:val="uk-UA"/>
        </w:rPr>
        <w:t>е</w:t>
      </w:r>
      <w:r w:rsidR="00A55547" w:rsidRPr="00AC5446">
        <w:rPr>
          <w:rFonts w:ascii="Arial" w:hAnsi="Arial" w:cs="Arial"/>
          <w:sz w:val="21"/>
          <w:szCs w:val="21"/>
          <w:lang w:val="uk-UA"/>
        </w:rPr>
        <w:t xml:space="preserve">ктної документації </w:t>
      </w:r>
      <w:r w:rsidR="009A43F3" w:rsidRPr="00AC5446">
        <w:rPr>
          <w:rFonts w:ascii="Arial" w:hAnsi="Arial" w:cs="Arial"/>
          <w:sz w:val="21"/>
          <w:szCs w:val="21"/>
          <w:lang w:val="uk-UA"/>
        </w:rPr>
        <w:t xml:space="preserve">для нового будівництва, реконструкції, капітального ремонту </w:t>
      </w:r>
      <w:r w:rsidR="00BC51A2" w:rsidRPr="00AC5446">
        <w:rPr>
          <w:rFonts w:ascii="Arial" w:hAnsi="Arial" w:cs="Arial"/>
          <w:sz w:val="21"/>
          <w:szCs w:val="21"/>
          <w:lang w:val="uk-UA"/>
        </w:rPr>
        <w:t>у тому числі з метою</w:t>
      </w:r>
      <w:r w:rsidR="009A43F3" w:rsidRPr="00AC5446">
        <w:rPr>
          <w:rFonts w:ascii="Arial" w:hAnsi="Arial" w:cs="Arial"/>
          <w:sz w:val="21"/>
          <w:szCs w:val="21"/>
          <w:lang w:val="uk-UA"/>
        </w:rPr>
        <w:t xml:space="preserve"> </w:t>
      </w:r>
      <w:proofErr w:type="spellStart"/>
      <w:r w:rsidR="009A43F3" w:rsidRPr="00AC5446">
        <w:rPr>
          <w:rFonts w:ascii="Arial" w:hAnsi="Arial" w:cs="Arial"/>
          <w:sz w:val="21"/>
          <w:szCs w:val="21"/>
          <w:lang w:val="uk-UA"/>
        </w:rPr>
        <w:t>термомодернізації</w:t>
      </w:r>
      <w:proofErr w:type="spellEnd"/>
      <w:r w:rsidR="009A43F3" w:rsidRPr="00AC5446">
        <w:rPr>
          <w:rFonts w:ascii="Arial" w:hAnsi="Arial" w:cs="Arial"/>
          <w:sz w:val="21"/>
          <w:szCs w:val="21"/>
          <w:lang w:val="uk-UA"/>
        </w:rPr>
        <w:t xml:space="preserve"> громадських </w:t>
      </w:r>
      <w:r w:rsidR="00AC5446">
        <w:rPr>
          <w:rFonts w:ascii="Arial" w:hAnsi="Arial" w:cs="Arial"/>
          <w:sz w:val="21"/>
          <w:szCs w:val="21"/>
          <w:lang w:val="uk-UA"/>
        </w:rPr>
        <w:t xml:space="preserve"> </w:t>
      </w:r>
      <w:r w:rsidR="009A43F3" w:rsidRPr="00AC5446">
        <w:rPr>
          <w:rFonts w:ascii="Arial" w:hAnsi="Arial" w:cs="Arial"/>
          <w:sz w:val="21"/>
          <w:szCs w:val="21"/>
          <w:lang w:val="uk-UA"/>
        </w:rPr>
        <w:t xml:space="preserve">та </w:t>
      </w:r>
      <w:r w:rsidR="00AC5446">
        <w:rPr>
          <w:rFonts w:ascii="Arial" w:hAnsi="Arial" w:cs="Arial"/>
          <w:sz w:val="21"/>
          <w:szCs w:val="21"/>
          <w:lang w:val="uk-UA"/>
        </w:rPr>
        <w:t xml:space="preserve"> </w:t>
      </w:r>
      <w:r w:rsidR="009A43F3" w:rsidRPr="00AC5446">
        <w:rPr>
          <w:rFonts w:ascii="Arial" w:hAnsi="Arial" w:cs="Arial"/>
          <w:sz w:val="21"/>
          <w:szCs w:val="21"/>
          <w:lang w:val="uk-UA"/>
        </w:rPr>
        <w:t xml:space="preserve">житлових </w:t>
      </w:r>
      <w:r w:rsidR="00AC5446">
        <w:rPr>
          <w:rFonts w:ascii="Arial" w:hAnsi="Arial" w:cs="Arial"/>
          <w:sz w:val="21"/>
          <w:szCs w:val="21"/>
          <w:lang w:val="uk-UA"/>
        </w:rPr>
        <w:t xml:space="preserve"> </w:t>
      </w:r>
      <w:r w:rsidR="009A43F3" w:rsidRPr="00AC5446">
        <w:rPr>
          <w:rFonts w:ascii="Arial" w:hAnsi="Arial" w:cs="Arial"/>
          <w:sz w:val="21"/>
          <w:szCs w:val="21"/>
          <w:lang w:val="uk-UA"/>
        </w:rPr>
        <w:t xml:space="preserve">будівель </w:t>
      </w:r>
      <w:r w:rsidR="00AC5446">
        <w:rPr>
          <w:rFonts w:ascii="Arial" w:hAnsi="Arial" w:cs="Arial"/>
          <w:sz w:val="21"/>
          <w:szCs w:val="21"/>
          <w:lang w:val="uk-UA"/>
        </w:rPr>
        <w:t>розробляється  відповідно  до</w:t>
      </w:r>
      <w:r w:rsidR="00A55547" w:rsidRPr="00AC5446">
        <w:rPr>
          <w:rFonts w:ascii="Arial" w:hAnsi="Arial" w:cs="Arial"/>
          <w:sz w:val="21"/>
          <w:szCs w:val="21"/>
          <w:lang w:val="uk-UA"/>
        </w:rPr>
        <w:t xml:space="preserve"> </w:t>
      </w:r>
      <w:r w:rsidR="00AC5446">
        <w:rPr>
          <w:rFonts w:ascii="Arial" w:hAnsi="Arial" w:cs="Arial"/>
          <w:sz w:val="21"/>
          <w:szCs w:val="21"/>
          <w:lang w:val="uk-UA"/>
        </w:rPr>
        <w:t xml:space="preserve"> </w:t>
      </w:r>
      <w:r w:rsidR="00A55547" w:rsidRPr="00AC5446">
        <w:rPr>
          <w:rFonts w:ascii="Arial" w:hAnsi="Arial" w:cs="Arial"/>
          <w:sz w:val="21"/>
          <w:szCs w:val="21"/>
          <w:lang w:val="uk-UA"/>
        </w:rPr>
        <w:t xml:space="preserve">цих </w:t>
      </w:r>
      <w:r w:rsidR="00AC5446">
        <w:rPr>
          <w:rFonts w:ascii="Arial" w:hAnsi="Arial" w:cs="Arial"/>
          <w:sz w:val="21"/>
          <w:szCs w:val="21"/>
          <w:lang w:val="uk-UA"/>
        </w:rPr>
        <w:t xml:space="preserve"> </w:t>
      </w:r>
      <w:r w:rsidR="00A55547" w:rsidRPr="00AC5446">
        <w:rPr>
          <w:rFonts w:ascii="Arial" w:hAnsi="Arial" w:cs="Arial"/>
          <w:sz w:val="21"/>
          <w:szCs w:val="21"/>
          <w:lang w:val="uk-UA"/>
        </w:rPr>
        <w:t>норм,</w:t>
      </w:r>
      <w:r w:rsidR="00B1445C">
        <w:rPr>
          <w:rFonts w:ascii="Arial" w:hAnsi="Arial" w:cs="Arial"/>
          <w:sz w:val="21"/>
          <w:szCs w:val="21"/>
          <w:lang w:val="uk-UA"/>
        </w:rPr>
        <w:t xml:space="preserve"> </w:t>
      </w:r>
      <w:r w:rsidR="00A55547" w:rsidRPr="00AC5446">
        <w:rPr>
          <w:rFonts w:ascii="Arial" w:hAnsi="Arial" w:cs="Arial"/>
          <w:sz w:val="21"/>
          <w:szCs w:val="21"/>
          <w:lang w:val="uk-UA"/>
        </w:rPr>
        <w:t xml:space="preserve"> </w:t>
      </w:r>
      <w:r w:rsidR="009A43F3" w:rsidRPr="00AC5446">
        <w:rPr>
          <w:rFonts w:ascii="Arial" w:hAnsi="Arial" w:cs="Arial"/>
          <w:sz w:val="21"/>
          <w:szCs w:val="21"/>
          <w:lang w:val="uk-UA"/>
        </w:rPr>
        <w:t>ДБН А.2.2</w:t>
      </w:r>
      <w:r w:rsidR="009A43F3" w:rsidRPr="00AC5446">
        <w:rPr>
          <w:rFonts w:ascii="Arial" w:hAnsi="Arial" w:cs="Arial"/>
          <w:color w:val="000000"/>
          <w:sz w:val="21"/>
          <w:szCs w:val="21"/>
          <w:lang w:val="uk-UA"/>
        </w:rPr>
        <w:t xml:space="preserve">-3, </w:t>
      </w:r>
      <w:r w:rsidR="0086642C">
        <w:rPr>
          <w:rFonts w:ascii="Arial" w:hAnsi="Arial" w:cs="Arial"/>
          <w:sz w:val="21"/>
          <w:szCs w:val="21"/>
          <w:lang w:val="uk-UA"/>
        </w:rPr>
        <w:t>ДСТУ ХХХХ</w:t>
      </w:r>
      <w:r w:rsidR="00AC5446">
        <w:rPr>
          <w:rFonts w:ascii="Arial" w:hAnsi="Arial" w:cs="Arial"/>
          <w:sz w:val="21"/>
          <w:szCs w:val="21"/>
          <w:lang w:val="uk-UA"/>
        </w:rPr>
        <w:t>,</w:t>
      </w:r>
      <w:r w:rsidR="006D794C" w:rsidRPr="006D794C">
        <w:rPr>
          <w:rFonts w:ascii="Arial" w:hAnsi="Arial" w:cs="Arial"/>
          <w:sz w:val="21"/>
          <w:szCs w:val="21"/>
          <w:lang w:val="uk-UA"/>
        </w:rPr>
        <w:t xml:space="preserve">       </w:t>
      </w:r>
      <w:r w:rsidR="00AC5446">
        <w:rPr>
          <w:rFonts w:ascii="Arial" w:hAnsi="Arial" w:cs="Arial"/>
          <w:sz w:val="21"/>
          <w:szCs w:val="21"/>
          <w:lang w:val="uk-UA"/>
        </w:rPr>
        <w:t xml:space="preserve"> ДСТУ ХХХХ</w:t>
      </w:r>
      <w:r w:rsidR="0086642C">
        <w:rPr>
          <w:rFonts w:ascii="Arial" w:hAnsi="Arial" w:cs="Arial"/>
          <w:sz w:val="21"/>
          <w:szCs w:val="21"/>
          <w:lang w:val="uk-UA"/>
        </w:rPr>
        <w:t>Х</w:t>
      </w:r>
      <w:r w:rsidR="009A43F3" w:rsidRPr="00AC5446">
        <w:rPr>
          <w:rFonts w:ascii="Arial" w:hAnsi="Arial" w:cs="Arial"/>
          <w:sz w:val="21"/>
          <w:szCs w:val="21"/>
          <w:lang w:val="uk-UA"/>
        </w:rPr>
        <w:t>.</w:t>
      </w:r>
    </w:p>
    <w:p w:rsidR="005874A8" w:rsidRPr="00AC5446" w:rsidRDefault="005874A8" w:rsidP="00AC5446">
      <w:pPr>
        <w:widowControl w:val="0"/>
        <w:shd w:val="clear" w:color="auto" w:fill="FFFFFF"/>
        <w:tabs>
          <w:tab w:val="left" w:pos="758"/>
        </w:tabs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rFonts w:ascii="Arial" w:hAnsi="Arial" w:cs="Arial"/>
          <w:sz w:val="21"/>
          <w:szCs w:val="21"/>
          <w:lang w:val="uk-UA"/>
        </w:rPr>
      </w:pPr>
      <w:r w:rsidRPr="00AC5446">
        <w:rPr>
          <w:rFonts w:ascii="Arial" w:hAnsi="Arial" w:cs="Arial"/>
          <w:b/>
          <w:sz w:val="21"/>
          <w:szCs w:val="21"/>
          <w:lang w:val="uk-UA"/>
        </w:rPr>
        <w:t>7.</w:t>
      </w:r>
      <w:r w:rsidR="00A55547" w:rsidRPr="00AC5446">
        <w:rPr>
          <w:rFonts w:ascii="Arial" w:hAnsi="Arial" w:cs="Arial"/>
          <w:b/>
          <w:sz w:val="21"/>
          <w:szCs w:val="21"/>
          <w:lang w:val="uk-UA"/>
        </w:rPr>
        <w:t>2</w:t>
      </w:r>
      <w:r w:rsidR="009E4796">
        <w:rPr>
          <w:rFonts w:ascii="Arial" w:hAnsi="Arial" w:cs="Arial"/>
          <w:b/>
          <w:sz w:val="21"/>
          <w:szCs w:val="21"/>
          <w:lang w:val="uk-UA"/>
        </w:rPr>
        <w:t xml:space="preserve"> </w:t>
      </w:r>
      <w:r w:rsidR="00A55547" w:rsidRPr="00AC5446">
        <w:rPr>
          <w:rFonts w:ascii="Arial" w:hAnsi="Arial" w:cs="Arial"/>
          <w:sz w:val="21"/>
          <w:szCs w:val="21"/>
          <w:lang w:val="uk-UA"/>
        </w:rPr>
        <w:t xml:space="preserve">В розділі </w:t>
      </w:r>
      <w:proofErr w:type="spellStart"/>
      <w:r w:rsidR="006D794C" w:rsidRPr="006D794C">
        <w:rPr>
          <w:rFonts w:ascii="Arial" w:hAnsi="Arial" w:cs="Arial"/>
          <w:sz w:val="21"/>
          <w:szCs w:val="21"/>
          <w:lang w:val="uk-UA"/>
        </w:rPr>
        <w:t>“</w:t>
      </w:r>
      <w:r w:rsidR="00A55547" w:rsidRPr="00AC5446">
        <w:rPr>
          <w:rFonts w:ascii="Arial" w:hAnsi="Arial" w:cs="Arial"/>
          <w:sz w:val="21"/>
          <w:szCs w:val="21"/>
          <w:lang w:val="uk-UA"/>
        </w:rPr>
        <w:t>Енергоефективність</w:t>
      </w:r>
      <w:r w:rsidR="006D794C" w:rsidRPr="006D794C">
        <w:rPr>
          <w:rFonts w:ascii="Arial" w:hAnsi="Arial" w:cs="Arial"/>
          <w:sz w:val="21"/>
          <w:szCs w:val="21"/>
          <w:lang w:val="uk-UA"/>
        </w:rPr>
        <w:t>”</w:t>
      </w:r>
      <w:proofErr w:type="spellEnd"/>
      <w:r w:rsidR="0086642C">
        <w:rPr>
          <w:rFonts w:ascii="Arial" w:hAnsi="Arial" w:cs="Arial"/>
          <w:sz w:val="21"/>
          <w:szCs w:val="21"/>
          <w:lang w:val="uk-UA"/>
        </w:rPr>
        <w:t xml:space="preserve"> слід наводити</w:t>
      </w:r>
      <w:r w:rsidR="00A55547" w:rsidRPr="00AC5446">
        <w:rPr>
          <w:rFonts w:ascii="Arial" w:hAnsi="Arial" w:cs="Arial"/>
          <w:sz w:val="21"/>
          <w:szCs w:val="21"/>
          <w:lang w:val="uk-UA"/>
        </w:rPr>
        <w:t xml:space="preserve"> основні дані, про</w:t>
      </w:r>
      <w:r w:rsidR="00B1445C">
        <w:rPr>
          <w:rFonts w:ascii="Arial" w:hAnsi="Arial" w:cs="Arial"/>
          <w:sz w:val="21"/>
          <w:szCs w:val="21"/>
          <w:lang w:val="uk-UA"/>
        </w:rPr>
        <w:t>е</w:t>
      </w:r>
      <w:r w:rsidR="00A55547" w:rsidRPr="00AC5446">
        <w:rPr>
          <w:rFonts w:ascii="Arial" w:hAnsi="Arial" w:cs="Arial"/>
          <w:sz w:val="21"/>
          <w:szCs w:val="21"/>
          <w:lang w:val="uk-UA"/>
        </w:rPr>
        <w:t>ктні рішення і обґрунтування  розрахунками, а саме</w:t>
      </w:r>
      <w:r w:rsidRPr="00AC5446">
        <w:rPr>
          <w:rFonts w:ascii="Arial" w:hAnsi="Arial" w:cs="Arial"/>
          <w:sz w:val="21"/>
          <w:szCs w:val="21"/>
          <w:lang w:val="uk-UA"/>
        </w:rPr>
        <w:t>:</w:t>
      </w:r>
    </w:p>
    <w:p w:rsidR="00B9520B" w:rsidRPr="00AC5446" w:rsidRDefault="00B9520B" w:rsidP="00AC5446">
      <w:pPr>
        <w:widowControl w:val="0"/>
        <w:shd w:val="clear" w:color="auto" w:fill="FFFFFF"/>
        <w:tabs>
          <w:tab w:val="left" w:pos="758"/>
        </w:tabs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rFonts w:ascii="Arial" w:hAnsi="Arial" w:cs="Arial"/>
          <w:sz w:val="21"/>
          <w:szCs w:val="21"/>
          <w:lang w:val="uk-UA"/>
        </w:rPr>
      </w:pPr>
      <w:r w:rsidRPr="00AC5446">
        <w:rPr>
          <w:rFonts w:ascii="Arial" w:hAnsi="Arial" w:cs="Arial"/>
          <w:b/>
          <w:sz w:val="21"/>
          <w:szCs w:val="21"/>
          <w:lang w:val="uk-UA"/>
        </w:rPr>
        <w:t>7.2.1</w:t>
      </w:r>
      <w:r w:rsidR="009E4796">
        <w:rPr>
          <w:rFonts w:ascii="Arial" w:hAnsi="Arial" w:cs="Arial"/>
          <w:sz w:val="21"/>
          <w:szCs w:val="21"/>
          <w:lang w:val="uk-UA"/>
        </w:rPr>
        <w:t xml:space="preserve"> Загальні кліматичні дані згідно з ДСТУ-Н</w:t>
      </w:r>
      <w:r w:rsidR="0086642C">
        <w:rPr>
          <w:rFonts w:ascii="Arial" w:hAnsi="Arial" w:cs="Arial"/>
          <w:sz w:val="21"/>
          <w:szCs w:val="21"/>
          <w:lang w:val="uk-UA"/>
        </w:rPr>
        <w:t xml:space="preserve"> </w:t>
      </w:r>
      <w:r w:rsidR="009E4796">
        <w:rPr>
          <w:rFonts w:ascii="Arial" w:hAnsi="Arial" w:cs="Arial"/>
          <w:sz w:val="21"/>
          <w:szCs w:val="21"/>
          <w:lang w:val="uk-UA"/>
        </w:rPr>
        <w:t>Б</w:t>
      </w:r>
      <w:r w:rsidR="0086642C">
        <w:rPr>
          <w:rFonts w:ascii="Arial" w:hAnsi="Arial" w:cs="Arial"/>
          <w:sz w:val="21"/>
          <w:szCs w:val="21"/>
          <w:lang w:val="uk-UA"/>
        </w:rPr>
        <w:t xml:space="preserve"> </w:t>
      </w:r>
      <w:r w:rsidR="009E4796">
        <w:rPr>
          <w:rFonts w:ascii="Arial" w:hAnsi="Arial" w:cs="Arial"/>
          <w:sz w:val="21"/>
          <w:szCs w:val="21"/>
          <w:lang w:val="uk-UA"/>
        </w:rPr>
        <w:t>В.1.1-27:</w:t>
      </w:r>
    </w:p>
    <w:p w:rsidR="00B9520B" w:rsidRPr="00AC5446" w:rsidRDefault="00B9520B" w:rsidP="00AC5446">
      <w:pPr>
        <w:widowControl w:val="0"/>
        <w:shd w:val="clear" w:color="auto" w:fill="FFFFFF"/>
        <w:tabs>
          <w:tab w:val="left" w:pos="758"/>
        </w:tabs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rFonts w:ascii="Arial" w:hAnsi="Arial" w:cs="Arial"/>
          <w:sz w:val="21"/>
          <w:szCs w:val="21"/>
          <w:lang w:val="uk-UA"/>
        </w:rPr>
      </w:pPr>
      <w:r w:rsidRPr="00AC5446">
        <w:rPr>
          <w:rFonts w:ascii="Arial" w:hAnsi="Arial" w:cs="Arial"/>
          <w:sz w:val="21"/>
          <w:szCs w:val="21"/>
          <w:lang w:val="uk-UA"/>
        </w:rPr>
        <w:t>- розрахункові кліматичні характеристики району будівництва (кліматична та температурна зона);</w:t>
      </w:r>
    </w:p>
    <w:p w:rsidR="00B9520B" w:rsidRPr="00AC5446" w:rsidRDefault="00B9520B" w:rsidP="00AC5446">
      <w:pPr>
        <w:widowControl w:val="0"/>
        <w:shd w:val="clear" w:color="auto" w:fill="FFFFFF"/>
        <w:tabs>
          <w:tab w:val="left" w:pos="758"/>
        </w:tabs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rFonts w:ascii="Arial" w:hAnsi="Arial" w:cs="Arial"/>
          <w:sz w:val="21"/>
          <w:szCs w:val="21"/>
          <w:lang w:val="uk-UA"/>
        </w:rPr>
      </w:pPr>
      <w:r w:rsidRPr="00AC5446">
        <w:rPr>
          <w:rFonts w:ascii="Arial" w:hAnsi="Arial" w:cs="Arial"/>
          <w:sz w:val="21"/>
          <w:szCs w:val="21"/>
          <w:lang w:val="uk-UA"/>
        </w:rPr>
        <w:t>- розрахункові температури та добові амплітуди коливання температури зовнішнього повітря;</w:t>
      </w:r>
    </w:p>
    <w:p w:rsidR="00B9520B" w:rsidRPr="00AC5446" w:rsidRDefault="00B9520B" w:rsidP="00AC5446">
      <w:pPr>
        <w:widowControl w:val="0"/>
        <w:shd w:val="clear" w:color="auto" w:fill="FFFFFF"/>
        <w:tabs>
          <w:tab w:val="left" w:pos="758"/>
        </w:tabs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rFonts w:ascii="Arial" w:hAnsi="Arial" w:cs="Arial"/>
          <w:sz w:val="21"/>
          <w:szCs w:val="21"/>
          <w:lang w:val="uk-UA"/>
        </w:rPr>
      </w:pPr>
      <w:r w:rsidRPr="00AC5446">
        <w:rPr>
          <w:rFonts w:ascii="Arial" w:hAnsi="Arial" w:cs="Arial"/>
          <w:sz w:val="21"/>
          <w:szCs w:val="21"/>
          <w:lang w:val="uk-UA"/>
        </w:rPr>
        <w:t>- дати переходу добової температури повітря через 8º</w:t>
      </w:r>
      <w:r w:rsidR="0086642C">
        <w:rPr>
          <w:rFonts w:ascii="Arial" w:hAnsi="Arial" w:cs="Arial"/>
          <w:sz w:val="21"/>
          <w:szCs w:val="21"/>
          <w:lang w:val="uk-UA"/>
        </w:rPr>
        <w:t xml:space="preserve"> </w:t>
      </w:r>
      <w:r w:rsidRPr="00AC5446">
        <w:rPr>
          <w:rFonts w:ascii="Arial" w:hAnsi="Arial" w:cs="Arial"/>
          <w:sz w:val="21"/>
          <w:szCs w:val="21"/>
          <w:lang w:val="uk-UA"/>
        </w:rPr>
        <w:t>С</w:t>
      </w:r>
      <w:r w:rsidR="00A24996" w:rsidRPr="00AC5446">
        <w:rPr>
          <w:rFonts w:ascii="Arial" w:hAnsi="Arial" w:cs="Arial"/>
          <w:sz w:val="21"/>
          <w:szCs w:val="21"/>
          <w:lang w:val="uk-UA"/>
        </w:rPr>
        <w:t xml:space="preserve"> та 10</w:t>
      </w:r>
      <w:r w:rsidR="00A24996" w:rsidRPr="00AC5446">
        <w:rPr>
          <w:rFonts w:ascii="Arial" w:hAnsi="Arial" w:cs="Arial"/>
          <w:sz w:val="21"/>
          <w:szCs w:val="21"/>
          <w:vertAlign w:val="superscript"/>
          <w:lang w:val="uk-UA"/>
        </w:rPr>
        <w:t>о</w:t>
      </w:r>
      <w:r w:rsidR="006D794C" w:rsidRPr="006D794C">
        <w:rPr>
          <w:rFonts w:ascii="Arial" w:hAnsi="Arial" w:cs="Arial"/>
          <w:sz w:val="21"/>
          <w:szCs w:val="21"/>
          <w:vertAlign w:val="superscript"/>
        </w:rPr>
        <w:t xml:space="preserve"> </w:t>
      </w:r>
      <w:r w:rsidR="00A24996" w:rsidRPr="00AC5446">
        <w:rPr>
          <w:rFonts w:ascii="Arial" w:hAnsi="Arial" w:cs="Arial"/>
          <w:sz w:val="21"/>
          <w:szCs w:val="21"/>
          <w:lang w:val="uk-UA"/>
        </w:rPr>
        <w:t>С</w:t>
      </w:r>
      <w:r w:rsidRPr="00AC5446">
        <w:rPr>
          <w:rFonts w:ascii="Arial" w:hAnsi="Arial" w:cs="Arial"/>
          <w:sz w:val="21"/>
          <w:szCs w:val="21"/>
          <w:lang w:val="uk-UA"/>
        </w:rPr>
        <w:t>;</w:t>
      </w:r>
    </w:p>
    <w:p w:rsidR="00B9520B" w:rsidRPr="00AC5446" w:rsidRDefault="00B9520B" w:rsidP="00AC5446">
      <w:pPr>
        <w:widowControl w:val="0"/>
        <w:shd w:val="clear" w:color="auto" w:fill="FFFFFF"/>
        <w:tabs>
          <w:tab w:val="left" w:pos="758"/>
        </w:tabs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rFonts w:ascii="Arial" w:hAnsi="Arial" w:cs="Arial"/>
          <w:sz w:val="21"/>
          <w:szCs w:val="21"/>
          <w:lang w:val="uk-UA"/>
        </w:rPr>
      </w:pPr>
      <w:r w:rsidRPr="00AC5446">
        <w:rPr>
          <w:rFonts w:ascii="Arial" w:hAnsi="Arial" w:cs="Arial"/>
          <w:sz w:val="21"/>
          <w:szCs w:val="21"/>
          <w:lang w:val="uk-UA"/>
        </w:rPr>
        <w:t>- тривалість опалювального періоду і середня температура за опалювальний період;</w:t>
      </w:r>
    </w:p>
    <w:p w:rsidR="00B9520B" w:rsidRPr="00AC5446" w:rsidRDefault="00B9520B" w:rsidP="00AC5446">
      <w:pPr>
        <w:widowControl w:val="0"/>
        <w:shd w:val="clear" w:color="auto" w:fill="FFFFFF"/>
        <w:tabs>
          <w:tab w:val="left" w:pos="758"/>
        </w:tabs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rFonts w:ascii="Arial" w:hAnsi="Arial" w:cs="Arial"/>
          <w:sz w:val="21"/>
          <w:szCs w:val="21"/>
          <w:lang w:val="uk-UA"/>
        </w:rPr>
      </w:pPr>
      <w:r w:rsidRPr="00AC5446">
        <w:rPr>
          <w:rFonts w:ascii="Arial" w:hAnsi="Arial" w:cs="Arial"/>
          <w:sz w:val="21"/>
          <w:szCs w:val="21"/>
          <w:lang w:val="uk-UA"/>
        </w:rPr>
        <w:t>- середня місячна відносна вологість;</w:t>
      </w:r>
    </w:p>
    <w:p w:rsidR="00B9520B" w:rsidRPr="00AC5446" w:rsidRDefault="00B9520B" w:rsidP="00AC5446">
      <w:pPr>
        <w:widowControl w:val="0"/>
        <w:shd w:val="clear" w:color="auto" w:fill="FFFFFF"/>
        <w:tabs>
          <w:tab w:val="left" w:pos="758"/>
        </w:tabs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rFonts w:ascii="Arial" w:hAnsi="Arial" w:cs="Arial"/>
          <w:sz w:val="21"/>
          <w:szCs w:val="21"/>
          <w:lang w:val="uk-UA"/>
        </w:rPr>
      </w:pPr>
      <w:r w:rsidRPr="00AC5446">
        <w:rPr>
          <w:rFonts w:ascii="Arial" w:hAnsi="Arial" w:cs="Arial"/>
          <w:sz w:val="21"/>
          <w:szCs w:val="21"/>
          <w:lang w:val="uk-UA"/>
        </w:rPr>
        <w:t>- максимальна/мінімальна швидкість вітру у січні/липні з повторюваністю більш</w:t>
      </w:r>
      <w:r w:rsidR="006D794C">
        <w:rPr>
          <w:rFonts w:ascii="Arial" w:hAnsi="Arial" w:cs="Arial"/>
          <w:sz w:val="21"/>
          <w:szCs w:val="21"/>
          <w:lang w:val="uk-UA"/>
        </w:rPr>
        <w:t>е</w:t>
      </w:r>
      <w:r w:rsidRPr="00AC5446">
        <w:rPr>
          <w:rFonts w:ascii="Arial" w:hAnsi="Arial" w:cs="Arial"/>
          <w:sz w:val="21"/>
          <w:szCs w:val="21"/>
          <w:lang w:val="uk-UA"/>
        </w:rPr>
        <w:t xml:space="preserve"> ніж 16</w:t>
      </w:r>
      <w:r w:rsidR="006D794C">
        <w:rPr>
          <w:rFonts w:ascii="Arial" w:hAnsi="Arial" w:cs="Arial"/>
          <w:sz w:val="21"/>
          <w:szCs w:val="21"/>
          <w:lang w:val="uk-UA"/>
        </w:rPr>
        <w:t xml:space="preserve"> </w:t>
      </w:r>
      <w:r w:rsidRPr="00AC5446">
        <w:rPr>
          <w:rFonts w:ascii="Arial" w:hAnsi="Arial" w:cs="Arial"/>
          <w:sz w:val="21"/>
          <w:szCs w:val="21"/>
          <w:lang w:val="uk-UA"/>
        </w:rPr>
        <w:t>%;</w:t>
      </w:r>
    </w:p>
    <w:p w:rsidR="00B9520B" w:rsidRPr="00AC5446" w:rsidRDefault="00B9520B" w:rsidP="00AC5446">
      <w:pPr>
        <w:widowControl w:val="0"/>
        <w:shd w:val="clear" w:color="auto" w:fill="FFFFFF"/>
        <w:tabs>
          <w:tab w:val="left" w:pos="758"/>
        </w:tabs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rFonts w:ascii="Arial" w:hAnsi="Arial" w:cs="Arial"/>
          <w:sz w:val="21"/>
          <w:szCs w:val="21"/>
          <w:lang w:val="uk-UA"/>
        </w:rPr>
      </w:pPr>
      <w:r w:rsidRPr="00AC5446">
        <w:rPr>
          <w:rFonts w:ascii="Arial" w:hAnsi="Arial" w:cs="Arial"/>
          <w:sz w:val="21"/>
          <w:szCs w:val="21"/>
          <w:lang w:val="uk-UA"/>
        </w:rPr>
        <w:t>- максимальне й середнє значення сонячної радіації, що надходить на горизонтальну та вертикаль</w:t>
      </w:r>
      <w:r w:rsidR="00A24996" w:rsidRPr="00AC5446">
        <w:rPr>
          <w:rFonts w:ascii="Arial" w:hAnsi="Arial" w:cs="Arial"/>
          <w:sz w:val="21"/>
          <w:szCs w:val="21"/>
          <w:lang w:val="uk-UA"/>
        </w:rPr>
        <w:t>ну західної орієнтації поверхню</w:t>
      </w:r>
      <w:r w:rsidRPr="00AC5446">
        <w:rPr>
          <w:rFonts w:ascii="Arial" w:hAnsi="Arial" w:cs="Arial"/>
          <w:sz w:val="21"/>
          <w:szCs w:val="21"/>
          <w:lang w:val="uk-UA"/>
        </w:rPr>
        <w:t>;</w:t>
      </w:r>
    </w:p>
    <w:p w:rsidR="00B1445C" w:rsidRDefault="00B1445C" w:rsidP="00AC5446">
      <w:pPr>
        <w:widowControl w:val="0"/>
        <w:shd w:val="clear" w:color="auto" w:fill="FFFFFF"/>
        <w:tabs>
          <w:tab w:val="left" w:pos="758"/>
        </w:tabs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rFonts w:ascii="Arial" w:hAnsi="Arial" w:cs="Arial"/>
          <w:sz w:val="21"/>
          <w:szCs w:val="21"/>
          <w:lang w:val="uk-UA"/>
        </w:rPr>
      </w:pPr>
    </w:p>
    <w:p w:rsidR="006D794C" w:rsidRDefault="006D794C" w:rsidP="00AC5446">
      <w:pPr>
        <w:widowControl w:val="0"/>
        <w:shd w:val="clear" w:color="auto" w:fill="FFFFFF"/>
        <w:tabs>
          <w:tab w:val="left" w:pos="758"/>
        </w:tabs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rFonts w:ascii="Arial" w:hAnsi="Arial" w:cs="Arial"/>
          <w:sz w:val="21"/>
          <w:szCs w:val="21"/>
          <w:lang w:val="uk-UA"/>
        </w:rPr>
      </w:pPr>
    </w:p>
    <w:p w:rsidR="00B9520B" w:rsidRPr="00B1445C" w:rsidRDefault="00B9520B" w:rsidP="00AC5446">
      <w:pPr>
        <w:widowControl w:val="0"/>
        <w:shd w:val="clear" w:color="auto" w:fill="FFFFFF"/>
        <w:tabs>
          <w:tab w:val="left" w:pos="758"/>
        </w:tabs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rFonts w:ascii="Arial" w:hAnsi="Arial" w:cs="Arial"/>
          <w:sz w:val="21"/>
          <w:szCs w:val="21"/>
          <w:lang w:val="uk-UA"/>
        </w:rPr>
      </w:pPr>
      <w:r w:rsidRPr="00B1445C">
        <w:rPr>
          <w:rFonts w:ascii="Arial" w:hAnsi="Arial" w:cs="Arial"/>
          <w:sz w:val="21"/>
          <w:szCs w:val="21"/>
          <w:lang w:val="uk-UA"/>
        </w:rPr>
        <w:t xml:space="preserve">- середньомісячні дози </w:t>
      </w:r>
      <w:r w:rsidR="00254A62" w:rsidRPr="00B1445C">
        <w:rPr>
          <w:rFonts w:ascii="Arial" w:hAnsi="Arial" w:cs="Arial"/>
          <w:sz w:val="21"/>
          <w:szCs w:val="21"/>
          <w:lang w:val="uk-UA"/>
        </w:rPr>
        <w:t xml:space="preserve">сонячної </w:t>
      </w:r>
      <w:r w:rsidRPr="00B1445C">
        <w:rPr>
          <w:rFonts w:ascii="Arial" w:hAnsi="Arial" w:cs="Arial"/>
          <w:sz w:val="21"/>
          <w:szCs w:val="21"/>
          <w:lang w:val="uk-UA"/>
        </w:rPr>
        <w:t>радіації</w:t>
      </w:r>
      <w:r w:rsidR="00143F0E" w:rsidRPr="00B1445C">
        <w:rPr>
          <w:rFonts w:ascii="Arial" w:hAnsi="Arial" w:cs="Arial"/>
          <w:sz w:val="21"/>
          <w:szCs w:val="21"/>
          <w:lang w:val="uk-UA"/>
        </w:rPr>
        <w:t xml:space="preserve"> осередненої для однієї години</w:t>
      </w:r>
      <w:r w:rsidRPr="00B1445C">
        <w:rPr>
          <w:rFonts w:ascii="Arial" w:hAnsi="Arial" w:cs="Arial"/>
          <w:sz w:val="21"/>
          <w:szCs w:val="21"/>
          <w:lang w:val="uk-UA"/>
        </w:rPr>
        <w:t>, що надходить на горизонтальну та вертикальн</w:t>
      </w:r>
      <w:r w:rsidR="00A24996" w:rsidRPr="00B1445C">
        <w:rPr>
          <w:rFonts w:ascii="Arial" w:hAnsi="Arial" w:cs="Arial"/>
          <w:sz w:val="21"/>
          <w:szCs w:val="21"/>
          <w:lang w:val="uk-UA"/>
        </w:rPr>
        <w:t>і</w:t>
      </w:r>
      <w:r w:rsidRPr="00B1445C">
        <w:rPr>
          <w:rFonts w:ascii="Arial" w:hAnsi="Arial" w:cs="Arial"/>
          <w:sz w:val="21"/>
          <w:szCs w:val="21"/>
          <w:lang w:val="uk-UA"/>
        </w:rPr>
        <w:t xml:space="preserve"> поверхні;</w:t>
      </w:r>
    </w:p>
    <w:p w:rsidR="00B9520B" w:rsidRPr="00B1445C" w:rsidRDefault="00B9520B" w:rsidP="00AC5446">
      <w:pPr>
        <w:widowControl w:val="0"/>
        <w:shd w:val="clear" w:color="auto" w:fill="FFFFFF"/>
        <w:tabs>
          <w:tab w:val="left" w:pos="758"/>
          <w:tab w:val="left" w:pos="993"/>
        </w:tabs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rFonts w:ascii="Arial" w:hAnsi="Arial" w:cs="Arial"/>
          <w:sz w:val="21"/>
          <w:szCs w:val="21"/>
          <w:lang w:val="uk-UA"/>
        </w:rPr>
      </w:pPr>
      <w:r w:rsidRPr="00B1445C">
        <w:rPr>
          <w:rFonts w:ascii="Arial" w:hAnsi="Arial" w:cs="Arial"/>
          <w:b/>
          <w:sz w:val="21"/>
          <w:szCs w:val="21"/>
          <w:lang w:val="uk-UA"/>
        </w:rPr>
        <w:t>7.2.2</w:t>
      </w:r>
      <w:r w:rsidRPr="00B1445C">
        <w:rPr>
          <w:rFonts w:ascii="Arial" w:hAnsi="Arial" w:cs="Arial"/>
          <w:sz w:val="21"/>
          <w:szCs w:val="21"/>
          <w:lang w:val="uk-UA"/>
        </w:rPr>
        <w:t xml:space="preserve"> Загальні хара</w:t>
      </w:r>
      <w:r w:rsidR="009E4796">
        <w:rPr>
          <w:rFonts w:ascii="Arial" w:hAnsi="Arial" w:cs="Arial"/>
          <w:sz w:val="21"/>
          <w:szCs w:val="21"/>
          <w:lang w:val="uk-UA"/>
        </w:rPr>
        <w:t>ктеристики будівлі (об’єкта проектування</w:t>
      </w:r>
      <w:r w:rsidR="00511476" w:rsidRPr="00B1445C">
        <w:rPr>
          <w:rFonts w:ascii="Arial" w:hAnsi="Arial" w:cs="Arial"/>
          <w:sz w:val="21"/>
          <w:szCs w:val="21"/>
          <w:lang w:val="uk-UA"/>
        </w:rPr>
        <w:t xml:space="preserve"> </w:t>
      </w:r>
      <w:r w:rsidRPr="00B1445C">
        <w:rPr>
          <w:rFonts w:ascii="Arial" w:hAnsi="Arial" w:cs="Arial"/>
          <w:sz w:val="21"/>
          <w:szCs w:val="21"/>
          <w:lang w:val="uk-UA"/>
        </w:rPr>
        <w:t>):</w:t>
      </w:r>
    </w:p>
    <w:p w:rsidR="00B9520B" w:rsidRPr="00B1445C" w:rsidRDefault="00B9520B" w:rsidP="00B1445C">
      <w:pPr>
        <w:widowControl w:val="0"/>
        <w:shd w:val="clear" w:color="auto" w:fill="FFFFFF"/>
        <w:tabs>
          <w:tab w:val="left" w:pos="758"/>
          <w:tab w:val="left" w:pos="993"/>
        </w:tabs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rFonts w:ascii="Arial" w:hAnsi="Arial" w:cs="Arial"/>
          <w:sz w:val="21"/>
          <w:szCs w:val="21"/>
          <w:lang w:val="uk-UA"/>
        </w:rPr>
      </w:pPr>
      <w:r w:rsidRPr="00B1445C">
        <w:rPr>
          <w:rFonts w:ascii="Arial" w:hAnsi="Arial" w:cs="Arial"/>
          <w:sz w:val="21"/>
          <w:szCs w:val="21"/>
          <w:lang w:val="uk-UA"/>
        </w:rPr>
        <w:t xml:space="preserve"> - функціональне призначення, стислий опис об’ємно-планувальних та конструктивних рішень будівлі (орієнтації конструктивних елементів зовнішньої теплоізол</w:t>
      </w:r>
      <w:r w:rsidR="00BC51A2" w:rsidRPr="00B1445C">
        <w:rPr>
          <w:rFonts w:ascii="Arial" w:hAnsi="Arial" w:cs="Arial"/>
          <w:sz w:val="21"/>
          <w:szCs w:val="21"/>
          <w:lang w:val="uk-UA"/>
        </w:rPr>
        <w:t>яційної</w:t>
      </w:r>
      <w:r w:rsidRPr="00B1445C">
        <w:rPr>
          <w:rFonts w:ascii="Arial" w:hAnsi="Arial" w:cs="Arial"/>
          <w:sz w:val="21"/>
          <w:szCs w:val="21"/>
          <w:lang w:val="uk-UA"/>
        </w:rPr>
        <w:t xml:space="preserve"> оболонки та внутрішніх огороджень, що відокремлюють приміщення з температурою,які відрізняються більше ніж на 4 °С);</w:t>
      </w:r>
    </w:p>
    <w:p w:rsidR="00B9520B" w:rsidRPr="00B1445C" w:rsidRDefault="00B9520B" w:rsidP="00B1445C">
      <w:pPr>
        <w:widowControl w:val="0"/>
        <w:shd w:val="clear" w:color="auto" w:fill="FFFFFF"/>
        <w:tabs>
          <w:tab w:val="left" w:pos="758"/>
          <w:tab w:val="left" w:pos="993"/>
        </w:tabs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rFonts w:ascii="Arial" w:hAnsi="Arial" w:cs="Arial"/>
          <w:sz w:val="21"/>
          <w:szCs w:val="21"/>
          <w:lang w:val="uk-UA"/>
        </w:rPr>
      </w:pPr>
      <w:r w:rsidRPr="00B1445C">
        <w:rPr>
          <w:rFonts w:ascii="Arial" w:hAnsi="Arial" w:cs="Arial"/>
          <w:sz w:val="21"/>
          <w:szCs w:val="21"/>
          <w:lang w:val="uk-UA"/>
        </w:rPr>
        <w:t xml:space="preserve">- </w:t>
      </w:r>
      <w:proofErr w:type="spellStart"/>
      <w:r w:rsidR="00254A62" w:rsidRPr="00B1445C">
        <w:rPr>
          <w:rFonts w:ascii="Arial" w:hAnsi="Arial" w:cs="Arial"/>
          <w:sz w:val="21"/>
          <w:szCs w:val="21"/>
          <w:lang w:val="uk-UA"/>
        </w:rPr>
        <w:t>кондиціонована</w:t>
      </w:r>
      <w:proofErr w:type="spellEnd"/>
      <w:r w:rsidR="00254A62" w:rsidRPr="00B1445C">
        <w:rPr>
          <w:rFonts w:ascii="Arial" w:hAnsi="Arial" w:cs="Arial"/>
          <w:sz w:val="21"/>
          <w:szCs w:val="21"/>
          <w:lang w:val="uk-UA"/>
        </w:rPr>
        <w:t xml:space="preserve"> (</w:t>
      </w:r>
      <w:r w:rsidRPr="00B1445C">
        <w:rPr>
          <w:rFonts w:ascii="Arial" w:hAnsi="Arial" w:cs="Arial"/>
          <w:sz w:val="21"/>
          <w:szCs w:val="21"/>
          <w:lang w:val="uk-UA"/>
        </w:rPr>
        <w:t>опалювана</w:t>
      </w:r>
      <w:r w:rsidR="00254A62" w:rsidRPr="00B1445C">
        <w:rPr>
          <w:rFonts w:ascii="Arial" w:hAnsi="Arial" w:cs="Arial"/>
          <w:sz w:val="21"/>
          <w:szCs w:val="21"/>
          <w:lang w:val="uk-UA"/>
        </w:rPr>
        <w:t>)</w:t>
      </w:r>
      <w:r w:rsidRPr="00B1445C">
        <w:rPr>
          <w:rFonts w:ascii="Arial" w:hAnsi="Arial" w:cs="Arial"/>
          <w:sz w:val="21"/>
          <w:szCs w:val="21"/>
          <w:lang w:val="uk-UA"/>
        </w:rPr>
        <w:t xml:space="preserve"> площа, </w:t>
      </w:r>
      <w:proofErr w:type="spellStart"/>
      <w:r w:rsidR="00254A62" w:rsidRPr="00B1445C">
        <w:rPr>
          <w:rFonts w:ascii="Arial" w:hAnsi="Arial" w:cs="Arial"/>
          <w:sz w:val="21"/>
          <w:szCs w:val="21"/>
          <w:lang w:val="uk-UA"/>
        </w:rPr>
        <w:t>кондиціонований</w:t>
      </w:r>
      <w:proofErr w:type="spellEnd"/>
      <w:r w:rsidR="00254A62" w:rsidRPr="00B1445C">
        <w:rPr>
          <w:rFonts w:ascii="Arial" w:hAnsi="Arial" w:cs="Arial"/>
          <w:sz w:val="21"/>
          <w:szCs w:val="21"/>
          <w:lang w:val="uk-UA"/>
        </w:rPr>
        <w:t xml:space="preserve"> (</w:t>
      </w:r>
      <w:r w:rsidRPr="00B1445C">
        <w:rPr>
          <w:rFonts w:ascii="Arial" w:hAnsi="Arial" w:cs="Arial"/>
          <w:sz w:val="21"/>
          <w:szCs w:val="21"/>
          <w:lang w:val="uk-UA"/>
        </w:rPr>
        <w:t>опалюваний об’єм</w:t>
      </w:r>
      <w:r w:rsidR="00254A62" w:rsidRPr="00B1445C">
        <w:rPr>
          <w:rFonts w:ascii="Arial" w:hAnsi="Arial" w:cs="Arial"/>
          <w:sz w:val="21"/>
          <w:szCs w:val="21"/>
          <w:lang w:val="uk-UA"/>
        </w:rPr>
        <w:t>)</w:t>
      </w:r>
      <w:r w:rsidRPr="00B1445C">
        <w:rPr>
          <w:rFonts w:ascii="Arial" w:hAnsi="Arial" w:cs="Arial"/>
          <w:sz w:val="21"/>
          <w:szCs w:val="21"/>
          <w:lang w:val="uk-UA"/>
        </w:rPr>
        <w:t>, розрахункові параметри мікроклімату,  поділ будівлі на теплові зони;</w:t>
      </w:r>
    </w:p>
    <w:p w:rsidR="00B9520B" w:rsidRPr="00B1445C" w:rsidRDefault="00B9520B" w:rsidP="00B1445C">
      <w:pPr>
        <w:widowControl w:val="0"/>
        <w:shd w:val="clear" w:color="auto" w:fill="FFFFFF"/>
        <w:tabs>
          <w:tab w:val="left" w:pos="758"/>
          <w:tab w:val="left" w:pos="993"/>
        </w:tabs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rFonts w:ascii="Arial" w:hAnsi="Arial" w:cs="Arial"/>
          <w:sz w:val="21"/>
          <w:szCs w:val="21"/>
          <w:lang w:val="uk-UA"/>
        </w:rPr>
      </w:pPr>
      <w:r w:rsidRPr="00B1445C">
        <w:rPr>
          <w:rFonts w:ascii="Arial" w:hAnsi="Arial" w:cs="Arial"/>
          <w:sz w:val="21"/>
          <w:szCs w:val="21"/>
          <w:lang w:val="uk-UA"/>
        </w:rPr>
        <w:t>- конструктивні та розрахункові тепло</w:t>
      </w:r>
      <w:r w:rsidR="0070236C" w:rsidRPr="00B1445C">
        <w:rPr>
          <w:rFonts w:ascii="Arial" w:hAnsi="Arial" w:cs="Arial"/>
          <w:sz w:val="21"/>
          <w:szCs w:val="21"/>
          <w:lang w:val="uk-UA"/>
        </w:rPr>
        <w:t xml:space="preserve">фізичні </w:t>
      </w:r>
      <w:r w:rsidRPr="00B1445C">
        <w:rPr>
          <w:rFonts w:ascii="Arial" w:hAnsi="Arial" w:cs="Arial"/>
          <w:sz w:val="21"/>
          <w:szCs w:val="21"/>
          <w:lang w:val="uk-UA"/>
        </w:rPr>
        <w:t xml:space="preserve">характеристики </w:t>
      </w:r>
      <w:r w:rsidR="0070236C" w:rsidRPr="00B1445C">
        <w:rPr>
          <w:rFonts w:ascii="Arial" w:hAnsi="Arial" w:cs="Arial"/>
          <w:sz w:val="21"/>
          <w:szCs w:val="21"/>
          <w:lang w:val="uk-UA"/>
        </w:rPr>
        <w:t>матеріалів</w:t>
      </w:r>
      <w:r w:rsidR="00944EE1" w:rsidRPr="00B1445C">
        <w:rPr>
          <w:rFonts w:ascii="Arial" w:hAnsi="Arial" w:cs="Arial"/>
          <w:sz w:val="21"/>
          <w:szCs w:val="21"/>
          <w:lang w:val="uk-UA"/>
        </w:rPr>
        <w:t xml:space="preserve"> та елементів</w:t>
      </w:r>
      <w:r w:rsidR="009E4796">
        <w:rPr>
          <w:rFonts w:ascii="Arial" w:hAnsi="Arial" w:cs="Arial"/>
          <w:sz w:val="21"/>
          <w:szCs w:val="21"/>
          <w:lang w:val="uk-UA"/>
        </w:rPr>
        <w:t xml:space="preserve"> </w:t>
      </w:r>
      <w:r w:rsidRPr="00B1445C">
        <w:rPr>
          <w:rFonts w:ascii="Arial" w:hAnsi="Arial" w:cs="Arial"/>
          <w:sz w:val="21"/>
          <w:szCs w:val="21"/>
          <w:lang w:val="uk-UA"/>
        </w:rPr>
        <w:t xml:space="preserve">огороджувальних конструкцій (товщина, густина, розрахункова теплопровідність матеріалів шарів; термін ефективної експлуатації; коефіцієнти </w:t>
      </w:r>
      <w:proofErr w:type="spellStart"/>
      <w:r w:rsidRPr="00B1445C">
        <w:rPr>
          <w:rFonts w:ascii="Arial" w:hAnsi="Arial" w:cs="Arial"/>
          <w:sz w:val="21"/>
          <w:szCs w:val="21"/>
          <w:lang w:val="uk-UA"/>
        </w:rPr>
        <w:t>теплозасвоєння</w:t>
      </w:r>
      <w:proofErr w:type="spellEnd"/>
      <w:r w:rsidRPr="00B1445C">
        <w:rPr>
          <w:rFonts w:ascii="Arial" w:hAnsi="Arial" w:cs="Arial"/>
          <w:sz w:val="21"/>
          <w:szCs w:val="21"/>
          <w:lang w:val="uk-UA"/>
        </w:rPr>
        <w:t xml:space="preserve">, </w:t>
      </w:r>
      <w:proofErr w:type="spellStart"/>
      <w:r w:rsidRPr="00B1445C">
        <w:rPr>
          <w:rFonts w:ascii="Arial" w:hAnsi="Arial" w:cs="Arial"/>
          <w:sz w:val="21"/>
          <w:szCs w:val="21"/>
          <w:lang w:val="uk-UA"/>
        </w:rPr>
        <w:t>паропроникності</w:t>
      </w:r>
      <w:proofErr w:type="spellEnd"/>
      <w:r w:rsidRPr="00B1445C">
        <w:rPr>
          <w:rFonts w:ascii="Arial" w:hAnsi="Arial" w:cs="Arial"/>
          <w:sz w:val="21"/>
          <w:szCs w:val="21"/>
          <w:lang w:val="uk-UA"/>
        </w:rPr>
        <w:t xml:space="preserve"> та повітропроникності</w:t>
      </w:r>
      <w:r w:rsidR="00944EE1" w:rsidRPr="00B1445C">
        <w:rPr>
          <w:rFonts w:ascii="Arial" w:hAnsi="Arial" w:cs="Arial"/>
          <w:sz w:val="21"/>
          <w:szCs w:val="21"/>
          <w:lang w:val="uk-UA"/>
        </w:rPr>
        <w:t xml:space="preserve">, клас </w:t>
      </w:r>
      <w:proofErr w:type="spellStart"/>
      <w:r w:rsidR="00944EE1" w:rsidRPr="00B1445C">
        <w:rPr>
          <w:rFonts w:ascii="Arial" w:hAnsi="Arial" w:cs="Arial"/>
          <w:sz w:val="21"/>
          <w:szCs w:val="21"/>
          <w:lang w:val="uk-UA"/>
        </w:rPr>
        <w:t>енергоефективності</w:t>
      </w:r>
      <w:proofErr w:type="spellEnd"/>
      <w:r w:rsidRPr="00B1445C">
        <w:rPr>
          <w:rFonts w:ascii="Arial" w:hAnsi="Arial" w:cs="Arial"/>
          <w:sz w:val="21"/>
          <w:szCs w:val="21"/>
          <w:lang w:val="uk-UA"/>
        </w:rPr>
        <w:t>);</w:t>
      </w:r>
    </w:p>
    <w:p w:rsidR="00B9520B" w:rsidRPr="00B1445C" w:rsidRDefault="00B9520B" w:rsidP="00B1445C">
      <w:pPr>
        <w:widowControl w:val="0"/>
        <w:shd w:val="clear" w:color="auto" w:fill="FFFFFF"/>
        <w:tabs>
          <w:tab w:val="left" w:pos="758"/>
          <w:tab w:val="left" w:pos="993"/>
        </w:tabs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rFonts w:ascii="Arial" w:hAnsi="Arial" w:cs="Arial"/>
          <w:sz w:val="21"/>
          <w:szCs w:val="21"/>
          <w:lang w:val="uk-UA"/>
        </w:rPr>
      </w:pPr>
      <w:r w:rsidRPr="00B1445C">
        <w:rPr>
          <w:rFonts w:ascii="Arial" w:hAnsi="Arial" w:cs="Arial"/>
          <w:sz w:val="21"/>
          <w:szCs w:val="21"/>
          <w:lang w:val="uk-UA"/>
        </w:rPr>
        <w:t>- площі та орієнтації конструктивних елементів зовнішньої теплоізол</w:t>
      </w:r>
      <w:r w:rsidR="00A811E4" w:rsidRPr="00B1445C">
        <w:rPr>
          <w:rFonts w:ascii="Arial" w:hAnsi="Arial" w:cs="Arial"/>
          <w:sz w:val="21"/>
          <w:szCs w:val="21"/>
          <w:lang w:val="uk-UA"/>
        </w:rPr>
        <w:t>яційної</w:t>
      </w:r>
      <w:r w:rsidRPr="00B1445C">
        <w:rPr>
          <w:rFonts w:ascii="Arial" w:hAnsi="Arial" w:cs="Arial"/>
          <w:sz w:val="21"/>
          <w:szCs w:val="21"/>
          <w:lang w:val="uk-UA"/>
        </w:rPr>
        <w:t xml:space="preserve"> оболонки та внутрішніх огороджень, що відокремлюють приміщення з температурою, які відрізняються більше ніж на 4 °С, та приміщення, що відносяться до неопалюваних об’ємів;</w:t>
      </w:r>
    </w:p>
    <w:p w:rsidR="00B9520B" w:rsidRPr="00B1445C" w:rsidRDefault="00B9520B" w:rsidP="00B1445C">
      <w:pPr>
        <w:widowControl w:val="0"/>
        <w:shd w:val="clear" w:color="auto" w:fill="FFFFFF"/>
        <w:tabs>
          <w:tab w:val="left" w:pos="758"/>
          <w:tab w:val="left" w:pos="993"/>
        </w:tabs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rFonts w:ascii="Arial" w:hAnsi="Arial" w:cs="Arial"/>
          <w:sz w:val="21"/>
          <w:szCs w:val="21"/>
          <w:lang w:val="uk-UA"/>
        </w:rPr>
      </w:pPr>
      <w:r w:rsidRPr="00B1445C">
        <w:rPr>
          <w:rFonts w:ascii="Arial" w:hAnsi="Arial" w:cs="Arial"/>
          <w:sz w:val="21"/>
          <w:szCs w:val="21"/>
          <w:lang w:val="uk-UA"/>
        </w:rPr>
        <w:t xml:space="preserve">- розрахунки </w:t>
      </w:r>
      <w:r w:rsidR="00B65410" w:rsidRPr="00B1445C">
        <w:rPr>
          <w:rFonts w:ascii="Arial" w:hAnsi="Arial" w:cs="Arial"/>
          <w:sz w:val="21"/>
          <w:szCs w:val="21"/>
          <w:lang w:val="uk-UA"/>
        </w:rPr>
        <w:t xml:space="preserve">значень </w:t>
      </w:r>
      <w:r w:rsidRPr="00B1445C">
        <w:rPr>
          <w:rFonts w:ascii="Arial" w:hAnsi="Arial" w:cs="Arial"/>
          <w:sz w:val="21"/>
          <w:szCs w:val="21"/>
          <w:lang w:val="uk-UA"/>
        </w:rPr>
        <w:t>приведен</w:t>
      </w:r>
      <w:r w:rsidR="00B65410" w:rsidRPr="00B1445C">
        <w:rPr>
          <w:rFonts w:ascii="Arial" w:hAnsi="Arial" w:cs="Arial"/>
          <w:sz w:val="21"/>
          <w:szCs w:val="21"/>
          <w:lang w:val="uk-UA"/>
        </w:rPr>
        <w:t>ого</w:t>
      </w:r>
      <w:r w:rsidRPr="00B1445C">
        <w:rPr>
          <w:rFonts w:ascii="Arial" w:hAnsi="Arial" w:cs="Arial"/>
          <w:sz w:val="21"/>
          <w:szCs w:val="21"/>
          <w:lang w:val="uk-UA"/>
        </w:rPr>
        <w:t xml:space="preserve"> опор</w:t>
      </w:r>
      <w:r w:rsidR="00B65410" w:rsidRPr="00B1445C">
        <w:rPr>
          <w:rFonts w:ascii="Arial" w:hAnsi="Arial" w:cs="Arial"/>
          <w:sz w:val="21"/>
          <w:szCs w:val="21"/>
          <w:lang w:val="uk-UA"/>
        </w:rPr>
        <w:t>у</w:t>
      </w:r>
      <w:r w:rsidRPr="00B1445C">
        <w:rPr>
          <w:rFonts w:ascii="Arial" w:hAnsi="Arial" w:cs="Arial"/>
          <w:sz w:val="21"/>
          <w:szCs w:val="21"/>
          <w:lang w:val="uk-UA"/>
        </w:rPr>
        <w:t xml:space="preserve"> теплопередачі зовнішніх </w:t>
      </w:r>
      <w:r w:rsidR="00B65410" w:rsidRPr="00B1445C">
        <w:rPr>
          <w:rFonts w:ascii="Arial" w:hAnsi="Arial" w:cs="Arial"/>
          <w:sz w:val="21"/>
          <w:szCs w:val="21"/>
          <w:lang w:val="uk-UA"/>
        </w:rPr>
        <w:t xml:space="preserve">огороджувальних </w:t>
      </w:r>
      <w:r w:rsidRPr="00B1445C">
        <w:rPr>
          <w:rFonts w:ascii="Arial" w:hAnsi="Arial" w:cs="Arial"/>
          <w:sz w:val="21"/>
          <w:szCs w:val="21"/>
          <w:lang w:val="uk-UA"/>
        </w:rPr>
        <w:t>та внутрішніх</w:t>
      </w:r>
      <w:r w:rsidR="00B65410" w:rsidRPr="00B1445C">
        <w:rPr>
          <w:rFonts w:ascii="Arial" w:hAnsi="Arial" w:cs="Arial"/>
          <w:sz w:val="21"/>
          <w:szCs w:val="21"/>
          <w:lang w:val="uk-UA"/>
        </w:rPr>
        <w:t xml:space="preserve"> (що розмежовують опалювані (</w:t>
      </w:r>
      <w:proofErr w:type="spellStart"/>
      <w:r w:rsidR="00B65410" w:rsidRPr="00B1445C">
        <w:rPr>
          <w:rFonts w:ascii="Arial" w:hAnsi="Arial" w:cs="Arial"/>
          <w:sz w:val="21"/>
          <w:szCs w:val="21"/>
          <w:lang w:val="uk-UA"/>
        </w:rPr>
        <w:t>кондиціоновані</w:t>
      </w:r>
      <w:proofErr w:type="spellEnd"/>
      <w:r w:rsidR="00B65410" w:rsidRPr="00B1445C">
        <w:rPr>
          <w:rFonts w:ascii="Arial" w:hAnsi="Arial" w:cs="Arial"/>
          <w:sz w:val="21"/>
          <w:szCs w:val="21"/>
          <w:lang w:val="uk-UA"/>
        </w:rPr>
        <w:t>) та неопалювані (</w:t>
      </w:r>
      <w:proofErr w:type="spellStart"/>
      <w:r w:rsidR="00B65410" w:rsidRPr="00B1445C">
        <w:rPr>
          <w:rFonts w:ascii="Arial" w:hAnsi="Arial" w:cs="Arial"/>
          <w:sz w:val="21"/>
          <w:szCs w:val="21"/>
          <w:lang w:val="uk-UA"/>
        </w:rPr>
        <w:t>некондиціоновані</w:t>
      </w:r>
      <w:proofErr w:type="spellEnd"/>
      <w:r w:rsidR="00B65410" w:rsidRPr="00B1445C">
        <w:rPr>
          <w:rFonts w:ascii="Arial" w:hAnsi="Arial" w:cs="Arial"/>
          <w:sz w:val="21"/>
          <w:szCs w:val="21"/>
          <w:lang w:val="uk-UA"/>
        </w:rPr>
        <w:t xml:space="preserve">) об’єми з різницею температур більш ніж 4 °С) </w:t>
      </w:r>
      <w:r w:rsidRPr="00B1445C">
        <w:rPr>
          <w:rFonts w:ascii="Arial" w:hAnsi="Arial" w:cs="Arial"/>
          <w:sz w:val="21"/>
          <w:szCs w:val="21"/>
          <w:lang w:val="uk-UA"/>
        </w:rPr>
        <w:t>конструкцій</w:t>
      </w:r>
      <w:r w:rsidR="00944EE1" w:rsidRPr="00B1445C">
        <w:rPr>
          <w:rFonts w:ascii="Arial" w:hAnsi="Arial" w:cs="Arial"/>
          <w:sz w:val="21"/>
          <w:szCs w:val="21"/>
          <w:lang w:val="uk-UA"/>
        </w:rPr>
        <w:t xml:space="preserve"> та їх оцінку відповідності вимогам розділу 5 цих норм</w:t>
      </w:r>
      <w:r w:rsidRPr="00B1445C">
        <w:rPr>
          <w:rFonts w:ascii="Arial" w:hAnsi="Arial" w:cs="Arial"/>
          <w:sz w:val="21"/>
          <w:szCs w:val="21"/>
          <w:lang w:val="uk-UA"/>
        </w:rPr>
        <w:t xml:space="preserve">; </w:t>
      </w:r>
    </w:p>
    <w:p w:rsidR="00B9520B" w:rsidRPr="00B1445C" w:rsidRDefault="00B9520B" w:rsidP="00B1445C">
      <w:pPr>
        <w:widowControl w:val="0"/>
        <w:shd w:val="clear" w:color="auto" w:fill="FFFFFF"/>
        <w:tabs>
          <w:tab w:val="left" w:pos="758"/>
          <w:tab w:val="left" w:pos="993"/>
        </w:tabs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rFonts w:ascii="Arial" w:hAnsi="Arial" w:cs="Arial"/>
          <w:sz w:val="21"/>
          <w:szCs w:val="21"/>
          <w:lang w:val="uk-UA"/>
        </w:rPr>
      </w:pPr>
      <w:r w:rsidRPr="00B1445C">
        <w:rPr>
          <w:rFonts w:ascii="Arial" w:hAnsi="Arial" w:cs="Arial"/>
          <w:sz w:val="21"/>
          <w:szCs w:val="21"/>
          <w:lang w:val="uk-UA"/>
        </w:rPr>
        <w:t xml:space="preserve">- </w:t>
      </w:r>
      <w:r w:rsidR="00254A62" w:rsidRPr="00B1445C">
        <w:rPr>
          <w:rFonts w:ascii="Arial" w:hAnsi="Arial" w:cs="Arial"/>
          <w:sz w:val="21"/>
          <w:szCs w:val="21"/>
          <w:lang w:val="uk-UA"/>
        </w:rPr>
        <w:t xml:space="preserve">різниці </w:t>
      </w:r>
      <w:r w:rsidRPr="00B1445C">
        <w:rPr>
          <w:rFonts w:ascii="Arial" w:hAnsi="Arial" w:cs="Arial"/>
          <w:sz w:val="21"/>
          <w:szCs w:val="21"/>
          <w:lang w:val="uk-UA"/>
        </w:rPr>
        <w:t>температур між температурою внутрішнього повітря і приведеними температурами внутрішніх поверхонь зовнішніх огороджень</w:t>
      </w:r>
      <w:r w:rsidR="00944EE1" w:rsidRPr="00B1445C">
        <w:rPr>
          <w:rFonts w:ascii="Arial" w:hAnsi="Arial" w:cs="Arial"/>
          <w:sz w:val="21"/>
          <w:szCs w:val="21"/>
          <w:lang w:val="uk-UA"/>
        </w:rPr>
        <w:t xml:space="preserve"> та  оцінку відповідності вимогам розділу 5 цих норм</w:t>
      </w:r>
      <w:r w:rsidRPr="00B1445C">
        <w:rPr>
          <w:rFonts w:ascii="Arial" w:hAnsi="Arial" w:cs="Arial"/>
          <w:sz w:val="21"/>
          <w:szCs w:val="21"/>
          <w:lang w:val="uk-UA"/>
        </w:rPr>
        <w:t>;</w:t>
      </w:r>
    </w:p>
    <w:p w:rsidR="00B9520B" w:rsidRPr="00B1445C" w:rsidRDefault="00B9520B" w:rsidP="00B1445C">
      <w:pPr>
        <w:widowControl w:val="0"/>
        <w:shd w:val="clear" w:color="auto" w:fill="FFFFFF"/>
        <w:tabs>
          <w:tab w:val="left" w:pos="758"/>
          <w:tab w:val="left" w:pos="993"/>
        </w:tabs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rFonts w:ascii="Arial" w:hAnsi="Arial" w:cs="Arial"/>
          <w:sz w:val="21"/>
          <w:szCs w:val="21"/>
          <w:lang w:val="uk-UA"/>
        </w:rPr>
      </w:pPr>
      <w:r w:rsidRPr="00B1445C">
        <w:rPr>
          <w:rFonts w:ascii="Arial" w:hAnsi="Arial" w:cs="Arial"/>
          <w:sz w:val="21"/>
          <w:szCs w:val="21"/>
          <w:lang w:val="uk-UA"/>
        </w:rPr>
        <w:t>- мінімальні температури в місцях значних тепловитрат (укоси прорізів, кути стін, стики стін з перекриттями та підлогою тощо)</w:t>
      </w:r>
      <w:r w:rsidR="00944EE1" w:rsidRPr="00B1445C">
        <w:rPr>
          <w:rFonts w:ascii="Arial" w:hAnsi="Arial" w:cs="Arial"/>
          <w:sz w:val="21"/>
          <w:szCs w:val="21"/>
          <w:lang w:val="uk-UA"/>
        </w:rPr>
        <w:t xml:space="preserve"> та їх оцінку відповідності вимогам розділу 5 цих норм</w:t>
      </w:r>
      <w:r w:rsidRPr="00B1445C">
        <w:rPr>
          <w:rFonts w:ascii="Arial" w:hAnsi="Arial" w:cs="Arial"/>
          <w:sz w:val="21"/>
          <w:szCs w:val="21"/>
          <w:lang w:val="uk-UA"/>
        </w:rPr>
        <w:t xml:space="preserve">; </w:t>
      </w:r>
    </w:p>
    <w:p w:rsidR="00B9520B" w:rsidRPr="00B1445C" w:rsidRDefault="00B9520B" w:rsidP="00B1445C">
      <w:pPr>
        <w:widowControl w:val="0"/>
        <w:shd w:val="clear" w:color="auto" w:fill="FFFFFF"/>
        <w:tabs>
          <w:tab w:val="left" w:pos="758"/>
          <w:tab w:val="left" w:pos="993"/>
        </w:tabs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rFonts w:ascii="Arial" w:hAnsi="Arial" w:cs="Arial"/>
          <w:sz w:val="21"/>
          <w:szCs w:val="21"/>
          <w:lang w:val="uk-UA"/>
        </w:rPr>
      </w:pPr>
      <w:r w:rsidRPr="00B1445C">
        <w:rPr>
          <w:rFonts w:ascii="Arial" w:hAnsi="Arial" w:cs="Arial"/>
          <w:sz w:val="21"/>
          <w:szCs w:val="21"/>
          <w:lang w:val="uk-UA"/>
        </w:rPr>
        <w:t xml:space="preserve">- значення опору </w:t>
      </w:r>
      <w:proofErr w:type="spellStart"/>
      <w:r w:rsidRPr="00B1445C">
        <w:rPr>
          <w:rFonts w:ascii="Arial" w:hAnsi="Arial" w:cs="Arial"/>
          <w:sz w:val="21"/>
          <w:szCs w:val="21"/>
          <w:lang w:val="uk-UA"/>
        </w:rPr>
        <w:t>паропроникності</w:t>
      </w:r>
      <w:proofErr w:type="spellEnd"/>
      <w:r w:rsidRPr="00B1445C">
        <w:rPr>
          <w:rFonts w:ascii="Arial" w:hAnsi="Arial" w:cs="Arial"/>
          <w:sz w:val="21"/>
          <w:szCs w:val="21"/>
          <w:lang w:val="uk-UA"/>
        </w:rPr>
        <w:t xml:space="preserve"> огороджувальних конструкцій (стін та покриттів) і результати розрахункової оцінки </w:t>
      </w:r>
      <w:proofErr w:type="spellStart"/>
      <w:r w:rsidRPr="00B1445C">
        <w:rPr>
          <w:rFonts w:ascii="Arial" w:hAnsi="Arial" w:cs="Arial"/>
          <w:sz w:val="21"/>
          <w:szCs w:val="21"/>
          <w:lang w:val="uk-UA"/>
        </w:rPr>
        <w:t>тепловологісного</w:t>
      </w:r>
      <w:proofErr w:type="spellEnd"/>
      <w:r w:rsidRPr="00B1445C">
        <w:rPr>
          <w:rFonts w:ascii="Arial" w:hAnsi="Arial" w:cs="Arial"/>
          <w:sz w:val="21"/>
          <w:szCs w:val="21"/>
          <w:lang w:val="uk-UA"/>
        </w:rPr>
        <w:t xml:space="preserve"> стану</w:t>
      </w:r>
      <w:r w:rsidR="00944EE1" w:rsidRPr="00B1445C">
        <w:rPr>
          <w:rFonts w:ascii="Arial" w:hAnsi="Arial" w:cs="Arial"/>
          <w:sz w:val="21"/>
          <w:szCs w:val="21"/>
          <w:lang w:val="uk-UA"/>
        </w:rPr>
        <w:t xml:space="preserve"> та їх оцінку відповідності вимогам розділу 5 цих норм</w:t>
      </w:r>
      <w:r w:rsidR="00254A62" w:rsidRPr="00B1445C">
        <w:rPr>
          <w:rFonts w:ascii="Arial" w:hAnsi="Arial" w:cs="Arial"/>
          <w:color w:val="00B050"/>
          <w:sz w:val="21"/>
          <w:szCs w:val="21"/>
          <w:lang w:val="uk-UA"/>
        </w:rPr>
        <w:t>;</w:t>
      </w:r>
    </w:p>
    <w:p w:rsidR="00582FC7" w:rsidRPr="00B1445C" w:rsidRDefault="005874A8" w:rsidP="00B1445C">
      <w:pPr>
        <w:widowControl w:val="0"/>
        <w:shd w:val="clear" w:color="auto" w:fill="FFFFFF"/>
        <w:tabs>
          <w:tab w:val="left" w:pos="758"/>
        </w:tabs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rFonts w:ascii="Arial" w:hAnsi="Arial" w:cs="Arial"/>
          <w:sz w:val="21"/>
          <w:szCs w:val="21"/>
          <w:lang w:val="uk-UA"/>
        </w:rPr>
      </w:pPr>
      <w:r w:rsidRPr="00B1445C">
        <w:rPr>
          <w:rFonts w:ascii="Arial" w:hAnsi="Arial" w:cs="Arial"/>
          <w:sz w:val="21"/>
          <w:szCs w:val="21"/>
          <w:lang w:val="uk-UA"/>
        </w:rPr>
        <w:t>-</w:t>
      </w:r>
      <w:r w:rsidR="0086642C">
        <w:rPr>
          <w:rFonts w:ascii="Arial" w:hAnsi="Arial" w:cs="Arial"/>
          <w:sz w:val="21"/>
          <w:szCs w:val="21"/>
          <w:lang w:val="uk-UA"/>
        </w:rPr>
        <w:t xml:space="preserve"> </w:t>
      </w:r>
      <w:r w:rsidR="00092BC3" w:rsidRPr="00B1445C">
        <w:rPr>
          <w:rFonts w:ascii="Arial" w:hAnsi="Arial" w:cs="Arial"/>
          <w:sz w:val="21"/>
          <w:szCs w:val="21"/>
          <w:lang w:val="uk-UA"/>
        </w:rPr>
        <w:t>оцінку</w:t>
      </w:r>
      <w:r w:rsidRPr="00B1445C">
        <w:rPr>
          <w:rFonts w:ascii="Arial" w:hAnsi="Arial" w:cs="Arial"/>
          <w:sz w:val="21"/>
          <w:szCs w:val="21"/>
          <w:lang w:val="uk-UA"/>
        </w:rPr>
        <w:t xml:space="preserve"> теплостійкості огороджень за літніх умов (стін та покриттів)</w:t>
      </w:r>
      <w:r w:rsidR="00092BC3" w:rsidRPr="00B1445C">
        <w:rPr>
          <w:rFonts w:ascii="Arial" w:hAnsi="Arial" w:cs="Arial"/>
          <w:sz w:val="21"/>
          <w:szCs w:val="21"/>
          <w:lang w:val="uk-UA"/>
        </w:rPr>
        <w:t>;</w:t>
      </w:r>
      <w:r w:rsidRPr="00B1445C">
        <w:rPr>
          <w:rFonts w:ascii="Arial" w:hAnsi="Arial" w:cs="Arial"/>
          <w:sz w:val="21"/>
          <w:szCs w:val="21"/>
          <w:lang w:val="uk-UA"/>
        </w:rPr>
        <w:t xml:space="preserve"> теплостійкості приміщень у зимовий період (</w:t>
      </w:r>
      <w:r w:rsidR="00582FC7" w:rsidRPr="00B1445C">
        <w:rPr>
          <w:rFonts w:ascii="Arial" w:hAnsi="Arial" w:cs="Arial"/>
          <w:sz w:val="21"/>
          <w:szCs w:val="21"/>
          <w:lang w:val="uk-UA"/>
        </w:rPr>
        <w:t xml:space="preserve">приміщень </w:t>
      </w:r>
      <w:r w:rsidRPr="00B1445C">
        <w:rPr>
          <w:rFonts w:ascii="Arial" w:hAnsi="Arial" w:cs="Arial"/>
          <w:sz w:val="21"/>
          <w:szCs w:val="21"/>
          <w:lang w:val="uk-UA"/>
        </w:rPr>
        <w:t>кутових</w:t>
      </w:r>
      <w:r w:rsidR="00582FC7" w:rsidRPr="00B1445C">
        <w:rPr>
          <w:rFonts w:ascii="Arial" w:hAnsi="Arial" w:cs="Arial"/>
          <w:sz w:val="21"/>
          <w:szCs w:val="21"/>
          <w:lang w:val="uk-UA"/>
        </w:rPr>
        <w:t>,</w:t>
      </w:r>
      <w:r w:rsidRPr="00B1445C">
        <w:rPr>
          <w:rFonts w:ascii="Arial" w:hAnsi="Arial" w:cs="Arial"/>
          <w:sz w:val="21"/>
          <w:szCs w:val="21"/>
          <w:lang w:val="uk-UA"/>
        </w:rPr>
        <w:t xml:space="preserve"> перших </w:t>
      </w:r>
      <w:r w:rsidR="00C82C11" w:rsidRPr="00B1445C">
        <w:rPr>
          <w:rFonts w:ascii="Arial" w:hAnsi="Arial" w:cs="Arial"/>
          <w:sz w:val="21"/>
          <w:szCs w:val="21"/>
          <w:lang w:val="uk-UA"/>
        </w:rPr>
        <w:t>і</w:t>
      </w:r>
      <w:r w:rsidR="0055058B" w:rsidRPr="00B1445C">
        <w:rPr>
          <w:rFonts w:ascii="Arial" w:hAnsi="Arial" w:cs="Arial"/>
          <w:sz w:val="21"/>
          <w:szCs w:val="21"/>
          <w:lang w:val="uk-UA"/>
        </w:rPr>
        <w:t xml:space="preserve"> останніх поверхів</w:t>
      </w:r>
      <w:r w:rsidRPr="00B1445C">
        <w:rPr>
          <w:rFonts w:ascii="Arial" w:hAnsi="Arial" w:cs="Arial"/>
          <w:sz w:val="21"/>
          <w:szCs w:val="21"/>
          <w:lang w:val="uk-UA"/>
        </w:rPr>
        <w:t>)</w:t>
      </w:r>
      <w:r w:rsidR="00092BC3" w:rsidRPr="00B1445C">
        <w:rPr>
          <w:rFonts w:ascii="Arial" w:hAnsi="Arial" w:cs="Arial"/>
          <w:sz w:val="21"/>
          <w:szCs w:val="21"/>
          <w:lang w:val="uk-UA"/>
        </w:rPr>
        <w:t>;</w:t>
      </w:r>
    </w:p>
    <w:p w:rsidR="005874A8" w:rsidRPr="00B1445C" w:rsidRDefault="00582FC7" w:rsidP="00B1445C">
      <w:pPr>
        <w:widowControl w:val="0"/>
        <w:shd w:val="clear" w:color="auto" w:fill="FFFFFF"/>
        <w:tabs>
          <w:tab w:val="left" w:pos="758"/>
        </w:tabs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rFonts w:ascii="Arial" w:hAnsi="Arial" w:cs="Arial"/>
          <w:sz w:val="21"/>
          <w:szCs w:val="21"/>
          <w:lang w:val="uk-UA"/>
        </w:rPr>
      </w:pPr>
      <w:r w:rsidRPr="00B1445C">
        <w:rPr>
          <w:rFonts w:ascii="Arial" w:hAnsi="Arial" w:cs="Arial"/>
          <w:sz w:val="21"/>
          <w:szCs w:val="21"/>
          <w:lang w:val="uk-UA"/>
        </w:rPr>
        <w:t xml:space="preserve">- оцінку </w:t>
      </w:r>
      <w:r w:rsidR="00B1445C">
        <w:rPr>
          <w:rFonts w:ascii="Arial" w:hAnsi="Arial" w:cs="Arial"/>
          <w:sz w:val="21"/>
          <w:szCs w:val="21"/>
          <w:lang w:val="uk-UA"/>
        </w:rPr>
        <w:t xml:space="preserve">показника </w:t>
      </w:r>
      <w:proofErr w:type="spellStart"/>
      <w:r w:rsidR="00B1445C">
        <w:rPr>
          <w:rFonts w:ascii="Arial" w:hAnsi="Arial" w:cs="Arial"/>
          <w:sz w:val="21"/>
          <w:szCs w:val="21"/>
          <w:lang w:val="uk-UA"/>
        </w:rPr>
        <w:t>теплозасвоєння</w:t>
      </w:r>
      <w:proofErr w:type="spellEnd"/>
      <w:r w:rsidR="005874A8" w:rsidRPr="00B1445C">
        <w:rPr>
          <w:rFonts w:ascii="Arial" w:hAnsi="Arial" w:cs="Arial"/>
          <w:sz w:val="21"/>
          <w:szCs w:val="21"/>
          <w:lang w:val="uk-UA"/>
        </w:rPr>
        <w:t xml:space="preserve"> підлог опалюван</w:t>
      </w:r>
      <w:r w:rsidR="00D7198E" w:rsidRPr="00B1445C">
        <w:rPr>
          <w:rFonts w:ascii="Arial" w:hAnsi="Arial" w:cs="Arial"/>
          <w:sz w:val="21"/>
          <w:szCs w:val="21"/>
          <w:lang w:val="uk-UA"/>
        </w:rPr>
        <w:t>их</w:t>
      </w:r>
      <w:r w:rsidR="005874A8" w:rsidRPr="00B1445C">
        <w:rPr>
          <w:rFonts w:ascii="Arial" w:hAnsi="Arial" w:cs="Arial"/>
          <w:sz w:val="21"/>
          <w:szCs w:val="21"/>
          <w:lang w:val="uk-UA"/>
        </w:rPr>
        <w:t xml:space="preserve"> поверх</w:t>
      </w:r>
      <w:r w:rsidR="00D7198E" w:rsidRPr="00B1445C">
        <w:rPr>
          <w:rFonts w:ascii="Arial" w:hAnsi="Arial" w:cs="Arial"/>
          <w:sz w:val="21"/>
          <w:szCs w:val="21"/>
          <w:lang w:val="uk-UA"/>
        </w:rPr>
        <w:t>ів</w:t>
      </w:r>
      <w:r w:rsidR="005874A8" w:rsidRPr="00B1445C">
        <w:rPr>
          <w:rFonts w:ascii="Arial" w:hAnsi="Arial" w:cs="Arial"/>
          <w:sz w:val="21"/>
          <w:szCs w:val="21"/>
          <w:lang w:val="uk-UA"/>
        </w:rPr>
        <w:t xml:space="preserve"> та перекриттів</w:t>
      </w:r>
      <w:r w:rsidR="00B118A3" w:rsidRPr="00B1445C">
        <w:rPr>
          <w:rFonts w:ascii="Arial" w:hAnsi="Arial" w:cs="Arial"/>
          <w:sz w:val="21"/>
          <w:szCs w:val="21"/>
          <w:lang w:val="uk-UA"/>
        </w:rPr>
        <w:t xml:space="preserve">, що межують із зовнішнім повітрям (арки, відкриті входи, </w:t>
      </w:r>
      <w:r w:rsidR="005874A8" w:rsidRPr="00B1445C">
        <w:rPr>
          <w:rFonts w:ascii="Arial" w:hAnsi="Arial" w:cs="Arial"/>
          <w:sz w:val="21"/>
          <w:szCs w:val="21"/>
          <w:lang w:val="uk-UA"/>
        </w:rPr>
        <w:t>проїзди, еркери</w:t>
      </w:r>
      <w:r w:rsidR="00B118A3" w:rsidRPr="00B1445C">
        <w:rPr>
          <w:rFonts w:ascii="Arial" w:hAnsi="Arial" w:cs="Arial"/>
          <w:sz w:val="21"/>
          <w:szCs w:val="21"/>
          <w:lang w:val="uk-UA"/>
        </w:rPr>
        <w:t xml:space="preserve"> тощо) </w:t>
      </w:r>
      <w:r w:rsidR="005874A8" w:rsidRPr="00B1445C">
        <w:rPr>
          <w:rFonts w:ascii="Arial" w:hAnsi="Arial" w:cs="Arial"/>
          <w:sz w:val="21"/>
          <w:szCs w:val="21"/>
          <w:lang w:val="uk-UA"/>
        </w:rPr>
        <w:t xml:space="preserve">та </w:t>
      </w:r>
      <w:r w:rsidR="00B118A3" w:rsidRPr="00B1445C">
        <w:rPr>
          <w:rFonts w:ascii="Arial" w:hAnsi="Arial" w:cs="Arial"/>
          <w:sz w:val="21"/>
          <w:szCs w:val="21"/>
          <w:lang w:val="uk-UA"/>
        </w:rPr>
        <w:t xml:space="preserve">над </w:t>
      </w:r>
      <w:r w:rsidR="005874A8" w:rsidRPr="00B1445C">
        <w:rPr>
          <w:rFonts w:ascii="Arial" w:hAnsi="Arial" w:cs="Arial"/>
          <w:sz w:val="21"/>
          <w:szCs w:val="21"/>
          <w:lang w:val="uk-UA"/>
        </w:rPr>
        <w:t>неопалюваними підвалами</w:t>
      </w:r>
      <w:r w:rsidR="00092BC3" w:rsidRPr="00B1445C">
        <w:rPr>
          <w:rFonts w:ascii="Arial" w:hAnsi="Arial" w:cs="Arial"/>
          <w:sz w:val="21"/>
          <w:szCs w:val="21"/>
          <w:lang w:val="uk-UA"/>
        </w:rPr>
        <w:t>.</w:t>
      </w:r>
    </w:p>
    <w:p w:rsidR="00B9520B" w:rsidRPr="00B1445C" w:rsidRDefault="00B9520B" w:rsidP="00B1445C">
      <w:pPr>
        <w:widowControl w:val="0"/>
        <w:shd w:val="clear" w:color="auto" w:fill="FFFFFF"/>
        <w:tabs>
          <w:tab w:val="left" w:pos="758"/>
        </w:tabs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rFonts w:ascii="Arial" w:hAnsi="Arial" w:cs="Arial"/>
          <w:sz w:val="21"/>
          <w:szCs w:val="21"/>
          <w:lang w:val="uk-UA"/>
        </w:rPr>
      </w:pPr>
      <w:r w:rsidRPr="00B1445C">
        <w:rPr>
          <w:rFonts w:ascii="Arial" w:hAnsi="Arial" w:cs="Arial"/>
          <w:b/>
          <w:sz w:val="21"/>
          <w:szCs w:val="21"/>
          <w:lang w:val="uk-UA"/>
        </w:rPr>
        <w:t>7.2.3</w:t>
      </w:r>
      <w:r w:rsidRPr="00B1445C">
        <w:rPr>
          <w:rFonts w:ascii="Arial" w:hAnsi="Arial" w:cs="Arial"/>
          <w:sz w:val="21"/>
          <w:szCs w:val="21"/>
          <w:lang w:val="uk-UA"/>
        </w:rPr>
        <w:t xml:space="preserve"> Інформація про інженерні системи опалення, охолодження, гарячого водопостачання, вентиляції та освітлення.</w:t>
      </w:r>
    </w:p>
    <w:p w:rsidR="00B9520B" w:rsidRPr="00B1445C" w:rsidRDefault="00B9520B" w:rsidP="00B1445C">
      <w:pPr>
        <w:widowControl w:val="0"/>
        <w:shd w:val="clear" w:color="auto" w:fill="FFFFFF"/>
        <w:tabs>
          <w:tab w:val="left" w:pos="758"/>
        </w:tabs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rFonts w:ascii="Arial" w:hAnsi="Arial" w:cs="Arial"/>
          <w:sz w:val="21"/>
          <w:szCs w:val="21"/>
          <w:lang w:val="uk-UA"/>
        </w:rPr>
      </w:pPr>
      <w:r w:rsidRPr="00B1445C">
        <w:rPr>
          <w:rFonts w:ascii="Arial" w:hAnsi="Arial" w:cs="Arial"/>
          <w:b/>
          <w:sz w:val="21"/>
          <w:szCs w:val="21"/>
          <w:lang w:val="uk-UA"/>
        </w:rPr>
        <w:t>7.2.4</w:t>
      </w:r>
      <w:r w:rsidRPr="00B1445C">
        <w:rPr>
          <w:rFonts w:ascii="Arial" w:hAnsi="Arial" w:cs="Arial"/>
          <w:sz w:val="21"/>
          <w:szCs w:val="21"/>
          <w:lang w:val="uk-UA"/>
        </w:rPr>
        <w:t xml:space="preserve"> Інформація про альтернативні та відновлювальні джерела енергії, що застосовуються.</w:t>
      </w:r>
    </w:p>
    <w:p w:rsidR="00B9520B" w:rsidRPr="00B1445C" w:rsidRDefault="00B9520B" w:rsidP="00B1445C">
      <w:pPr>
        <w:widowControl w:val="0"/>
        <w:shd w:val="clear" w:color="auto" w:fill="FFFFFF"/>
        <w:tabs>
          <w:tab w:val="left" w:pos="758"/>
        </w:tabs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rFonts w:ascii="Arial" w:hAnsi="Arial" w:cs="Arial"/>
          <w:sz w:val="21"/>
          <w:szCs w:val="21"/>
          <w:lang w:val="uk-UA"/>
        </w:rPr>
      </w:pPr>
      <w:r w:rsidRPr="00B1445C">
        <w:rPr>
          <w:rFonts w:ascii="Arial" w:hAnsi="Arial" w:cs="Arial"/>
          <w:b/>
          <w:sz w:val="21"/>
          <w:szCs w:val="21"/>
          <w:lang w:val="uk-UA"/>
        </w:rPr>
        <w:t>7.2.5</w:t>
      </w:r>
      <w:r w:rsidRPr="00B1445C">
        <w:rPr>
          <w:rFonts w:ascii="Arial" w:hAnsi="Arial" w:cs="Arial"/>
          <w:sz w:val="21"/>
          <w:szCs w:val="21"/>
          <w:lang w:val="uk-UA"/>
        </w:rPr>
        <w:t xml:space="preserve"> Класи енерг</w:t>
      </w:r>
      <w:r w:rsidR="001B2926" w:rsidRPr="00B1445C">
        <w:rPr>
          <w:rFonts w:ascii="Arial" w:hAnsi="Arial" w:cs="Arial"/>
          <w:sz w:val="21"/>
          <w:szCs w:val="21"/>
          <w:lang w:val="uk-UA"/>
        </w:rPr>
        <w:t xml:space="preserve">етичної </w:t>
      </w:r>
      <w:r w:rsidRPr="00B1445C">
        <w:rPr>
          <w:rFonts w:ascii="Arial" w:hAnsi="Arial" w:cs="Arial"/>
          <w:sz w:val="21"/>
          <w:szCs w:val="21"/>
          <w:lang w:val="uk-UA"/>
        </w:rPr>
        <w:t>ефективності технічного оснащення, автоматизації, моніторингу й управління інженерних систем визначені згідно з  ДСТУ EN 15232-1.</w:t>
      </w:r>
    </w:p>
    <w:p w:rsidR="00B9520B" w:rsidRPr="00B1445C" w:rsidRDefault="00B9520B" w:rsidP="00B1445C">
      <w:pPr>
        <w:widowControl w:val="0"/>
        <w:shd w:val="clear" w:color="auto" w:fill="FFFFFF"/>
        <w:tabs>
          <w:tab w:val="left" w:pos="758"/>
        </w:tabs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rFonts w:ascii="Arial" w:hAnsi="Arial" w:cs="Arial"/>
          <w:sz w:val="21"/>
          <w:szCs w:val="21"/>
          <w:lang w:val="uk-UA"/>
        </w:rPr>
      </w:pPr>
      <w:r w:rsidRPr="00B1445C">
        <w:rPr>
          <w:rFonts w:ascii="Arial" w:hAnsi="Arial" w:cs="Arial"/>
          <w:b/>
          <w:sz w:val="21"/>
          <w:szCs w:val="21"/>
          <w:lang w:val="uk-UA"/>
        </w:rPr>
        <w:t>7.2.6</w:t>
      </w:r>
      <w:r w:rsidRPr="00B1445C">
        <w:rPr>
          <w:rFonts w:ascii="Arial" w:hAnsi="Arial" w:cs="Arial"/>
          <w:sz w:val="21"/>
          <w:szCs w:val="21"/>
          <w:lang w:val="uk-UA"/>
        </w:rPr>
        <w:t xml:space="preserve"> Розрахунки енергетичних характеристик будівлі:</w:t>
      </w:r>
    </w:p>
    <w:p w:rsidR="00B9520B" w:rsidRPr="00B1445C" w:rsidRDefault="00B9520B" w:rsidP="00B1445C">
      <w:pPr>
        <w:widowControl w:val="0"/>
        <w:shd w:val="clear" w:color="auto" w:fill="FFFFFF"/>
        <w:tabs>
          <w:tab w:val="left" w:pos="758"/>
        </w:tabs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rFonts w:ascii="Arial" w:hAnsi="Arial" w:cs="Arial"/>
          <w:sz w:val="21"/>
          <w:szCs w:val="21"/>
          <w:lang w:val="uk-UA"/>
        </w:rPr>
      </w:pPr>
      <w:r w:rsidRPr="00B1445C">
        <w:rPr>
          <w:rFonts w:ascii="Arial" w:hAnsi="Arial" w:cs="Arial"/>
          <w:sz w:val="21"/>
          <w:szCs w:val="21"/>
          <w:lang w:val="uk-UA"/>
        </w:rPr>
        <w:t xml:space="preserve">- трансмісійних та вентиляційних тепловитрат, </w:t>
      </w:r>
      <w:proofErr w:type="spellStart"/>
      <w:r w:rsidRPr="00B1445C">
        <w:rPr>
          <w:rFonts w:ascii="Arial" w:hAnsi="Arial" w:cs="Arial"/>
          <w:sz w:val="21"/>
          <w:szCs w:val="21"/>
          <w:lang w:val="uk-UA"/>
        </w:rPr>
        <w:t>теплонадходжень</w:t>
      </w:r>
      <w:proofErr w:type="spellEnd"/>
      <w:r w:rsidRPr="00B1445C">
        <w:rPr>
          <w:rFonts w:ascii="Arial" w:hAnsi="Arial" w:cs="Arial"/>
          <w:sz w:val="21"/>
          <w:szCs w:val="21"/>
          <w:lang w:val="uk-UA"/>
        </w:rPr>
        <w:t xml:space="preserve"> від сонячної радіації та внутрішніх джерел енергії;</w:t>
      </w:r>
    </w:p>
    <w:p w:rsidR="00B9520B" w:rsidRPr="00B1445C" w:rsidRDefault="00B9520B" w:rsidP="00B1445C">
      <w:pPr>
        <w:widowControl w:val="0"/>
        <w:shd w:val="clear" w:color="auto" w:fill="FFFFFF"/>
        <w:tabs>
          <w:tab w:val="left" w:pos="758"/>
        </w:tabs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rFonts w:ascii="Arial" w:hAnsi="Arial" w:cs="Arial"/>
          <w:sz w:val="21"/>
          <w:szCs w:val="21"/>
          <w:lang w:val="uk-UA"/>
        </w:rPr>
      </w:pPr>
      <w:r w:rsidRPr="00B1445C">
        <w:rPr>
          <w:rFonts w:ascii="Arial" w:hAnsi="Arial" w:cs="Arial"/>
          <w:sz w:val="21"/>
          <w:szCs w:val="21"/>
          <w:lang w:val="uk-UA"/>
        </w:rPr>
        <w:t xml:space="preserve">- </w:t>
      </w:r>
      <w:proofErr w:type="spellStart"/>
      <w:r w:rsidRPr="00B1445C">
        <w:rPr>
          <w:rFonts w:ascii="Arial" w:hAnsi="Arial" w:cs="Arial"/>
          <w:sz w:val="21"/>
          <w:szCs w:val="21"/>
          <w:lang w:val="uk-UA"/>
        </w:rPr>
        <w:t>енергопотреби</w:t>
      </w:r>
      <w:proofErr w:type="spellEnd"/>
      <w:r w:rsidRPr="00B1445C">
        <w:rPr>
          <w:rFonts w:ascii="Arial" w:hAnsi="Arial" w:cs="Arial"/>
          <w:sz w:val="21"/>
          <w:szCs w:val="21"/>
          <w:lang w:val="uk-UA"/>
        </w:rPr>
        <w:t xml:space="preserve"> на опалення, охолодження та гаряче водопостачання;</w:t>
      </w:r>
    </w:p>
    <w:p w:rsidR="00B9520B" w:rsidRPr="00B1445C" w:rsidRDefault="00B9520B" w:rsidP="00B1445C">
      <w:pPr>
        <w:widowControl w:val="0"/>
        <w:shd w:val="clear" w:color="auto" w:fill="FFFFFF"/>
        <w:tabs>
          <w:tab w:val="left" w:pos="758"/>
        </w:tabs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rFonts w:ascii="Arial" w:hAnsi="Arial" w:cs="Arial"/>
          <w:sz w:val="21"/>
          <w:szCs w:val="21"/>
          <w:lang w:val="uk-UA"/>
        </w:rPr>
      </w:pPr>
      <w:r w:rsidRPr="00B1445C">
        <w:rPr>
          <w:rFonts w:ascii="Arial" w:hAnsi="Arial" w:cs="Arial"/>
          <w:sz w:val="21"/>
          <w:szCs w:val="21"/>
          <w:lang w:val="uk-UA"/>
        </w:rPr>
        <w:t>- енергоспоживання при опаленні, охолодженні, вентиляції, освітленні та гарячому водопостачанні;</w:t>
      </w:r>
    </w:p>
    <w:p w:rsidR="00B9520B" w:rsidRPr="00B1445C" w:rsidRDefault="00B9520B" w:rsidP="00B1445C">
      <w:pPr>
        <w:widowControl w:val="0"/>
        <w:shd w:val="clear" w:color="auto" w:fill="FFFFFF"/>
        <w:tabs>
          <w:tab w:val="left" w:pos="758"/>
        </w:tabs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rFonts w:ascii="Arial" w:hAnsi="Arial" w:cs="Arial"/>
          <w:sz w:val="21"/>
          <w:szCs w:val="21"/>
          <w:lang w:val="uk-UA"/>
        </w:rPr>
      </w:pPr>
      <w:r w:rsidRPr="00B1445C">
        <w:rPr>
          <w:rFonts w:ascii="Arial" w:hAnsi="Arial" w:cs="Arial"/>
          <w:sz w:val="21"/>
          <w:szCs w:val="21"/>
          <w:lang w:val="uk-UA"/>
        </w:rPr>
        <w:t>- первинної енергії;</w:t>
      </w:r>
    </w:p>
    <w:p w:rsidR="00B9520B" w:rsidRPr="00B1445C" w:rsidRDefault="00B9520B" w:rsidP="00B1445C">
      <w:pPr>
        <w:widowControl w:val="0"/>
        <w:shd w:val="clear" w:color="auto" w:fill="FFFFFF"/>
        <w:tabs>
          <w:tab w:val="left" w:pos="758"/>
        </w:tabs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rFonts w:ascii="Arial" w:hAnsi="Arial" w:cs="Arial"/>
          <w:sz w:val="21"/>
          <w:szCs w:val="21"/>
          <w:lang w:val="uk-UA"/>
        </w:rPr>
      </w:pPr>
      <w:r w:rsidRPr="00B1445C">
        <w:rPr>
          <w:rFonts w:ascii="Arial" w:hAnsi="Arial" w:cs="Arial"/>
          <w:sz w:val="21"/>
          <w:szCs w:val="21"/>
          <w:lang w:val="uk-UA"/>
        </w:rPr>
        <w:t xml:space="preserve">- </w:t>
      </w:r>
      <w:r w:rsidR="00BE50EA" w:rsidRPr="00B1445C">
        <w:rPr>
          <w:rFonts w:ascii="Arial" w:hAnsi="Arial" w:cs="Arial"/>
          <w:sz w:val="21"/>
          <w:szCs w:val="21"/>
          <w:lang w:val="uk-UA"/>
        </w:rPr>
        <w:t xml:space="preserve">маси </w:t>
      </w:r>
      <w:r w:rsidRPr="00B1445C">
        <w:rPr>
          <w:rFonts w:ascii="Arial" w:hAnsi="Arial" w:cs="Arial"/>
          <w:sz w:val="21"/>
          <w:szCs w:val="21"/>
          <w:lang w:val="uk-UA"/>
        </w:rPr>
        <w:t xml:space="preserve">викидів </w:t>
      </w:r>
      <w:proofErr w:type="spellStart"/>
      <w:r w:rsidRPr="00B1445C">
        <w:rPr>
          <w:rFonts w:ascii="Arial" w:hAnsi="Arial" w:cs="Arial"/>
          <w:sz w:val="21"/>
          <w:szCs w:val="21"/>
          <w:lang w:val="uk-UA"/>
        </w:rPr>
        <w:t>СО</w:t>
      </w:r>
      <w:r w:rsidRPr="00B1445C">
        <w:rPr>
          <w:rFonts w:ascii="Arial" w:hAnsi="Arial" w:cs="Arial"/>
          <w:sz w:val="21"/>
          <w:szCs w:val="21"/>
          <w:vertAlign w:val="subscript"/>
          <w:lang w:val="uk-UA"/>
        </w:rPr>
        <w:t>2</w:t>
      </w:r>
      <w:proofErr w:type="spellEnd"/>
      <w:r w:rsidRPr="00B1445C">
        <w:rPr>
          <w:rFonts w:ascii="Arial" w:hAnsi="Arial" w:cs="Arial"/>
          <w:sz w:val="21"/>
          <w:szCs w:val="21"/>
          <w:lang w:val="uk-UA"/>
        </w:rPr>
        <w:t xml:space="preserve"> (парникових газів);</w:t>
      </w:r>
    </w:p>
    <w:p w:rsidR="00B9520B" w:rsidRPr="00B1445C" w:rsidRDefault="00B9520B" w:rsidP="00B1445C">
      <w:pPr>
        <w:widowControl w:val="0"/>
        <w:shd w:val="clear" w:color="auto" w:fill="FFFFFF"/>
        <w:tabs>
          <w:tab w:val="left" w:pos="758"/>
        </w:tabs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rFonts w:ascii="Arial" w:hAnsi="Arial" w:cs="Arial"/>
          <w:color w:val="000000"/>
          <w:sz w:val="21"/>
          <w:szCs w:val="21"/>
          <w:lang w:val="uk-UA"/>
        </w:rPr>
      </w:pPr>
      <w:r w:rsidRPr="00B1445C">
        <w:rPr>
          <w:rFonts w:ascii="Arial" w:hAnsi="Arial" w:cs="Arial"/>
          <w:sz w:val="21"/>
          <w:szCs w:val="21"/>
          <w:lang w:val="uk-UA"/>
        </w:rPr>
        <w:t xml:space="preserve">- встановлений клас </w:t>
      </w:r>
      <w:r w:rsidRPr="00B1445C">
        <w:rPr>
          <w:rFonts w:ascii="Arial" w:hAnsi="Arial" w:cs="Arial"/>
          <w:color w:val="000000"/>
          <w:sz w:val="21"/>
          <w:szCs w:val="21"/>
          <w:lang w:val="uk-UA"/>
        </w:rPr>
        <w:t>енерг</w:t>
      </w:r>
      <w:r w:rsidR="00913451" w:rsidRPr="00B1445C">
        <w:rPr>
          <w:rFonts w:ascii="Arial" w:hAnsi="Arial" w:cs="Arial"/>
          <w:color w:val="000000"/>
          <w:sz w:val="21"/>
          <w:szCs w:val="21"/>
          <w:lang w:val="uk-UA"/>
        </w:rPr>
        <w:t xml:space="preserve">етичної </w:t>
      </w:r>
      <w:r w:rsidRPr="00B1445C">
        <w:rPr>
          <w:rFonts w:ascii="Arial" w:hAnsi="Arial" w:cs="Arial"/>
          <w:color w:val="000000"/>
          <w:sz w:val="21"/>
          <w:szCs w:val="21"/>
          <w:lang w:val="uk-UA"/>
        </w:rPr>
        <w:t>ефективності будівлі</w:t>
      </w:r>
      <w:r w:rsidR="00B65410" w:rsidRPr="00B1445C">
        <w:rPr>
          <w:rFonts w:ascii="Arial" w:hAnsi="Arial" w:cs="Arial"/>
          <w:color w:val="000000"/>
          <w:sz w:val="21"/>
          <w:szCs w:val="21"/>
          <w:lang w:val="uk-UA"/>
        </w:rPr>
        <w:t>.</w:t>
      </w:r>
    </w:p>
    <w:p w:rsidR="00B65410" w:rsidRPr="00B1445C" w:rsidRDefault="00B65410" w:rsidP="00B1445C">
      <w:pPr>
        <w:widowControl w:val="0"/>
        <w:shd w:val="clear" w:color="auto" w:fill="FFFFFF"/>
        <w:tabs>
          <w:tab w:val="left" w:pos="758"/>
        </w:tabs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rFonts w:ascii="Arial" w:hAnsi="Arial" w:cs="Arial"/>
          <w:sz w:val="21"/>
          <w:szCs w:val="21"/>
          <w:lang w:val="uk-UA"/>
        </w:rPr>
      </w:pPr>
      <w:r w:rsidRPr="00B1445C">
        <w:rPr>
          <w:rFonts w:ascii="Arial" w:hAnsi="Arial" w:cs="Arial"/>
          <w:b/>
          <w:color w:val="000000"/>
          <w:sz w:val="21"/>
          <w:szCs w:val="21"/>
          <w:lang w:val="uk-UA"/>
        </w:rPr>
        <w:t>7.2.7</w:t>
      </w:r>
      <w:r w:rsidR="00DA4B3B" w:rsidRPr="00BB355E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B1445C">
        <w:rPr>
          <w:rFonts w:ascii="Arial" w:hAnsi="Arial" w:cs="Arial"/>
          <w:sz w:val="21"/>
          <w:szCs w:val="21"/>
          <w:lang w:val="uk-UA"/>
        </w:rPr>
        <w:t>Зведені характеристики, за формами додатка В:</w:t>
      </w:r>
    </w:p>
    <w:p w:rsidR="00B65410" w:rsidRPr="00B1445C" w:rsidRDefault="00B65410" w:rsidP="00B1445C">
      <w:pPr>
        <w:widowControl w:val="0"/>
        <w:shd w:val="clear" w:color="auto" w:fill="FFFFFF"/>
        <w:tabs>
          <w:tab w:val="left" w:pos="758"/>
        </w:tabs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rFonts w:ascii="Arial" w:hAnsi="Arial" w:cs="Arial"/>
          <w:sz w:val="21"/>
          <w:szCs w:val="21"/>
          <w:lang w:val="uk-UA"/>
        </w:rPr>
      </w:pPr>
      <w:r w:rsidRPr="00B1445C">
        <w:rPr>
          <w:rFonts w:ascii="Arial" w:hAnsi="Arial" w:cs="Arial"/>
          <w:sz w:val="21"/>
          <w:szCs w:val="21"/>
          <w:lang w:val="uk-UA"/>
        </w:rPr>
        <w:t>- загальні, за формою В.1;</w:t>
      </w:r>
    </w:p>
    <w:p w:rsidR="00B65410" w:rsidRPr="00B1445C" w:rsidRDefault="00B65410" w:rsidP="00B1445C">
      <w:pPr>
        <w:widowControl w:val="0"/>
        <w:shd w:val="clear" w:color="auto" w:fill="FFFFFF"/>
        <w:tabs>
          <w:tab w:val="left" w:pos="758"/>
        </w:tabs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rFonts w:ascii="Arial" w:hAnsi="Arial" w:cs="Arial"/>
          <w:sz w:val="21"/>
          <w:szCs w:val="21"/>
          <w:lang w:val="uk-UA"/>
        </w:rPr>
      </w:pPr>
      <w:r w:rsidRPr="00B1445C">
        <w:rPr>
          <w:rFonts w:ascii="Arial" w:hAnsi="Arial" w:cs="Arial"/>
          <w:sz w:val="21"/>
          <w:szCs w:val="21"/>
          <w:lang w:val="uk-UA"/>
        </w:rPr>
        <w:lastRenderedPageBreak/>
        <w:t>- теплотехнічні, за формою В.2;</w:t>
      </w:r>
    </w:p>
    <w:p w:rsidR="00B65410" w:rsidRPr="00B1445C" w:rsidRDefault="00B65410" w:rsidP="00B1445C">
      <w:pPr>
        <w:widowControl w:val="0"/>
        <w:shd w:val="clear" w:color="auto" w:fill="FFFFFF"/>
        <w:tabs>
          <w:tab w:val="left" w:pos="758"/>
        </w:tabs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rFonts w:ascii="Arial" w:hAnsi="Arial" w:cs="Arial"/>
          <w:sz w:val="21"/>
          <w:szCs w:val="21"/>
          <w:lang w:val="uk-UA"/>
        </w:rPr>
      </w:pPr>
      <w:r w:rsidRPr="00B1445C">
        <w:rPr>
          <w:rFonts w:ascii="Arial" w:hAnsi="Arial" w:cs="Arial"/>
          <w:sz w:val="21"/>
          <w:szCs w:val="21"/>
          <w:lang w:val="uk-UA"/>
        </w:rPr>
        <w:t>- інженерних мереж, за формою В.3;</w:t>
      </w:r>
    </w:p>
    <w:p w:rsidR="00B65410" w:rsidRPr="00B1445C" w:rsidRDefault="00B65410" w:rsidP="00B1445C">
      <w:pPr>
        <w:widowControl w:val="0"/>
        <w:shd w:val="clear" w:color="auto" w:fill="FFFFFF"/>
        <w:tabs>
          <w:tab w:val="left" w:pos="758"/>
        </w:tabs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rFonts w:ascii="Arial" w:hAnsi="Arial" w:cs="Arial"/>
          <w:sz w:val="21"/>
          <w:szCs w:val="21"/>
          <w:lang w:val="uk-UA"/>
        </w:rPr>
      </w:pPr>
      <w:r w:rsidRPr="00B1445C">
        <w:rPr>
          <w:rFonts w:ascii="Arial" w:hAnsi="Arial" w:cs="Arial"/>
          <w:sz w:val="21"/>
          <w:szCs w:val="21"/>
          <w:lang w:val="uk-UA"/>
        </w:rPr>
        <w:t>- енергетичні, за формою В.4.</w:t>
      </w:r>
    </w:p>
    <w:p w:rsidR="00B65410" w:rsidRPr="00B1445C" w:rsidRDefault="00B65410" w:rsidP="00B1445C">
      <w:pPr>
        <w:widowControl w:val="0"/>
        <w:shd w:val="clear" w:color="auto" w:fill="FFFFFF"/>
        <w:tabs>
          <w:tab w:val="left" w:pos="758"/>
        </w:tabs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rFonts w:ascii="Arial" w:hAnsi="Arial" w:cs="Arial"/>
          <w:sz w:val="21"/>
          <w:szCs w:val="21"/>
          <w:lang w:val="uk-UA"/>
        </w:rPr>
      </w:pPr>
      <w:r w:rsidRPr="00B1445C">
        <w:rPr>
          <w:rFonts w:ascii="Arial" w:hAnsi="Arial" w:cs="Arial"/>
          <w:b/>
          <w:sz w:val="21"/>
          <w:szCs w:val="21"/>
          <w:lang w:val="uk-UA"/>
        </w:rPr>
        <w:t>7.3</w:t>
      </w:r>
      <w:r w:rsidRPr="00B1445C">
        <w:rPr>
          <w:rFonts w:ascii="Arial" w:hAnsi="Arial" w:cs="Arial"/>
          <w:sz w:val="21"/>
          <w:szCs w:val="21"/>
          <w:lang w:val="uk-UA"/>
        </w:rPr>
        <w:t xml:space="preserve"> При реконструкції, капітальному ремонті</w:t>
      </w:r>
      <w:r w:rsidR="00A811E4" w:rsidRPr="00B1445C">
        <w:rPr>
          <w:rFonts w:ascii="Arial" w:hAnsi="Arial" w:cs="Arial"/>
          <w:sz w:val="21"/>
          <w:szCs w:val="21"/>
          <w:lang w:val="uk-UA"/>
        </w:rPr>
        <w:t xml:space="preserve"> (у тому числі з метою</w:t>
      </w:r>
      <w:r w:rsidR="00B1445C">
        <w:rPr>
          <w:rFonts w:ascii="Arial" w:hAnsi="Arial" w:cs="Arial"/>
          <w:sz w:val="21"/>
          <w:szCs w:val="21"/>
          <w:lang w:val="uk-UA"/>
        </w:rPr>
        <w:t xml:space="preserve"> </w:t>
      </w:r>
      <w:proofErr w:type="spellStart"/>
      <w:r w:rsidR="00A811E4" w:rsidRPr="00B1445C">
        <w:rPr>
          <w:rFonts w:ascii="Arial" w:hAnsi="Arial" w:cs="Arial"/>
          <w:sz w:val="21"/>
          <w:szCs w:val="21"/>
          <w:lang w:val="uk-UA"/>
        </w:rPr>
        <w:t>термомодернізації</w:t>
      </w:r>
      <w:proofErr w:type="spellEnd"/>
      <w:r w:rsidR="00A811E4" w:rsidRPr="00B1445C">
        <w:rPr>
          <w:rFonts w:ascii="Arial" w:hAnsi="Arial" w:cs="Arial"/>
          <w:sz w:val="21"/>
          <w:szCs w:val="21"/>
          <w:lang w:val="uk-UA"/>
        </w:rPr>
        <w:t xml:space="preserve">) </w:t>
      </w:r>
      <w:r w:rsidRPr="00B1445C">
        <w:rPr>
          <w:rFonts w:ascii="Arial" w:hAnsi="Arial" w:cs="Arial"/>
          <w:sz w:val="21"/>
          <w:szCs w:val="21"/>
          <w:lang w:val="uk-UA"/>
        </w:rPr>
        <w:t>визначених про</w:t>
      </w:r>
      <w:r w:rsidR="00B1445C">
        <w:rPr>
          <w:rFonts w:ascii="Arial" w:hAnsi="Arial" w:cs="Arial"/>
          <w:sz w:val="21"/>
          <w:szCs w:val="21"/>
          <w:lang w:val="uk-UA"/>
        </w:rPr>
        <w:t>е</w:t>
      </w:r>
      <w:r w:rsidRPr="00B1445C">
        <w:rPr>
          <w:rFonts w:ascii="Arial" w:hAnsi="Arial" w:cs="Arial"/>
          <w:sz w:val="21"/>
          <w:szCs w:val="21"/>
          <w:lang w:val="uk-UA"/>
        </w:rPr>
        <w:t>ктною документацією частин будівлі (</w:t>
      </w:r>
      <w:r w:rsidR="00A811E4" w:rsidRPr="00B1445C">
        <w:rPr>
          <w:rFonts w:ascii="Arial" w:hAnsi="Arial" w:cs="Arial"/>
          <w:sz w:val="21"/>
          <w:szCs w:val="21"/>
          <w:lang w:val="uk-UA"/>
        </w:rPr>
        <w:t>у</w:t>
      </w:r>
      <w:r w:rsidR="004D51B7">
        <w:rPr>
          <w:rFonts w:ascii="Arial" w:hAnsi="Arial" w:cs="Arial"/>
          <w:sz w:val="21"/>
          <w:szCs w:val="21"/>
          <w:lang w:val="uk-UA"/>
        </w:rPr>
        <w:t xml:space="preserve"> том</w:t>
      </w:r>
      <w:r w:rsidR="009E4796">
        <w:rPr>
          <w:rFonts w:ascii="Arial" w:hAnsi="Arial" w:cs="Arial"/>
          <w:sz w:val="21"/>
          <w:szCs w:val="21"/>
          <w:lang w:val="uk-UA"/>
        </w:rPr>
        <w:t>у числі</w:t>
      </w:r>
      <w:r w:rsidRPr="00B1445C">
        <w:rPr>
          <w:rFonts w:ascii="Arial" w:hAnsi="Arial" w:cs="Arial"/>
          <w:sz w:val="21"/>
          <w:szCs w:val="21"/>
          <w:lang w:val="uk-UA"/>
        </w:rPr>
        <w:t xml:space="preserve"> окремих огороджувальних конструкцій</w:t>
      </w:r>
      <w:r w:rsidR="007440F3" w:rsidRPr="00B1445C">
        <w:rPr>
          <w:rFonts w:ascii="Arial" w:hAnsi="Arial" w:cs="Arial"/>
          <w:sz w:val="21"/>
          <w:szCs w:val="21"/>
          <w:lang w:val="uk-UA"/>
        </w:rPr>
        <w:t>, що створюють теплоізоляційну оболонку будівлі, інженерних систем</w:t>
      </w:r>
      <w:r w:rsidRPr="00B1445C">
        <w:rPr>
          <w:rFonts w:ascii="Arial" w:hAnsi="Arial" w:cs="Arial"/>
          <w:sz w:val="21"/>
          <w:szCs w:val="21"/>
          <w:lang w:val="uk-UA"/>
        </w:rPr>
        <w:t xml:space="preserve">) розділ </w:t>
      </w:r>
      <w:r w:rsidR="006D794C" w:rsidRPr="006D794C">
        <w:rPr>
          <w:rFonts w:ascii="Arial" w:hAnsi="Arial" w:cs="Arial"/>
          <w:sz w:val="21"/>
          <w:szCs w:val="21"/>
        </w:rPr>
        <w:t>“</w:t>
      </w:r>
      <w:proofErr w:type="spellStart"/>
      <w:r w:rsidRPr="00B1445C">
        <w:rPr>
          <w:rFonts w:ascii="Arial" w:hAnsi="Arial" w:cs="Arial"/>
          <w:sz w:val="21"/>
          <w:szCs w:val="21"/>
          <w:lang w:val="uk-UA"/>
        </w:rPr>
        <w:t>Енергоефективність</w:t>
      </w:r>
      <w:proofErr w:type="spellEnd"/>
      <w:r w:rsidR="006D794C" w:rsidRPr="006D794C">
        <w:rPr>
          <w:rFonts w:ascii="Arial" w:hAnsi="Arial" w:cs="Arial"/>
          <w:sz w:val="21"/>
          <w:szCs w:val="21"/>
        </w:rPr>
        <w:t>”</w:t>
      </w:r>
      <w:r w:rsidRPr="00B1445C">
        <w:rPr>
          <w:rFonts w:ascii="Arial" w:hAnsi="Arial" w:cs="Arial"/>
          <w:sz w:val="21"/>
          <w:szCs w:val="21"/>
          <w:lang w:val="uk-UA"/>
        </w:rPr>
        <w:t xml:space="preserve"> </w:t>
      </w:r>
      <w:r w:rsidR="00B1445C">
        <w:rPr>
          <w:rFonts w:ascii="Arial" w:hAnsi="Arial" w:cs="Arial"/>
          <w:sz w:val="21"/>
          <w:szCs w:val="21"/>
          <w:lang w:val="uk-UA"/>
        </w:rPr>
        <w:t>розробляється в обсязі прое</w:t>
      </w:r>
      <w:r w:rsidR="00645425" w:rsidRPr="00B1445C">
        <w:rPr>
          <w:rFonts w:ascii="Arial" w:hAnsi="Arial" w:cs="Arial"/>
          <w:sz w:val="21"/>
          <w:szCs w:val="21"/>
          <w:lang w:val="uk-UA"/>
        </w:rPr>
        <w:t>ктних рішень</w:t>
      </w:r>
      <w:r w:rsidR="00B1445C">
        <w:rPr>
          <w:rFonts w:ascii="Arial" w:hAnsi="Arial" w:cs="Arial"/>
          <w:sz w:val="21"/>
          <w:szCs w:val="21"/>
          <w:lang w:val="uk-UA"/>
        </w:rPr>
        <w:t xml:space="preserve"> </w:t>
      </w:r>
      <w:r w:rsidR="00645425" w:rsidRPr="00B1445C">
        <w:rPr>
          <w:rFonts w:ascii="Arial" w:hAnsi="Arial" w:cs="Arial"/>
          <w:sz w:val="21"/>
          <w:szCs w:val="21"/>
          <w:lang w:val="uk-UA"/>
        </w:rPr>
        <w:t xml:space="preserve">необхідних для виконання таких робіт відповідно до завдання на </w:t>
      </w:r>
      <w:r w:rsidR="00B1445C">
        <w:rPr>
          <w:rFonts w:ascii="Arial" w:hAnsi="Arial" w:cs="Arial"/>
          <w:sz w:val="21"/>
          <w:szCs w:val="21"/>
          <w:lang w:val="uk-UA"/>
        </w:rPr>
        <w:t>проектування</w:t>
      </w:r>
      <w:r w:rsidRPr="00B1445C">
        <w:rPr>
          <w:rFonts w:ascii="Arial" w:hAnsi="Arial" w:cs="Arial"/>
          <w:sz w:val="21"/>
          <w:szCs w:val="21"/>
          <w:lang w:val="uk-UA"/>
        </w:rPr>
        <w:t xml:space="preserve"> (допускається не виконувати розрахунки т</w:t>
      </w:r>
      <w:r w:rsidR="00B1445C">
        <w:rPr>
          <w:rFonts w:ascii="Arial" w:hAnsi="Arial" w:cs="Arial"/>
          <w:sz w:val="21"/>
          <w:szCs w:val="21"/>
          <w:lang w:val="uk-UA"/>
        </w:rPr>
        <w:t>а не наводити інформацію (у тому числі</w:t>
      </w:r>
      <w:r w:rsidRPr="00B1445C">
        <w:rPr>
          <w:rFonts w:ascii="Arial" w:hAnsi="Arial" w:cs="Arial"/>
          <w:sz w:val="21"/>
          <w:szCs w:val="21"/>
          <w:lang w:val="uk-UA"/>
        </w:rPr>
        <w:t xml:space="preserve"> зведену) щодо енергетичних характеристик будівлі, загальних характеристик, інженерних мереж, огороджувальних конструкцій, які не про</w:t>
      </w:r>
      <w:r w:rsidR="00B1445C">
        <w:rPr>
          <w:rFonts w:ascii="Arial" w:hAnsi="Arial" w:cs="Arial"/>
          <w:sz w:val="21"/>
          <w:szCs w:val="21"/>
          <w:lang w:val="uk-UA"/>
        </w:rPr>
        <w:t>е</w:t>
      </w:r>
      <w:r w:rsidRPr="00B1445C">
        <w:rPr>
          <w:rFonts w:ascii="Arial" w:hAnsi="Arial" w:cs="Arial"/>
          <w:sz w:val="21"/>
          <w:szCs w:val="21"/>
          <w:lang w:val="uk-UA"/>
        </w:rPr>
        <w:t>ктуються).</w:t>
      </w:r>
    </w:p>
    <w:p w:rsidR="007473B4" w:rsidRPr="00B1445C" w:rsidRDefault="007473B4" w:rsidP="006B198B">
      <w:pPr>
        <w:widowControl w:val="0"/>
        <w:shd w:val="clear" w:color="auto" w:fill="FFFFFF"/>
        <w:tabs>
          <w:tab w:val="left" w:pos="773"/>
        </w:tabs>
        <w:autoSpaceDE w:val="0"/>
        <w:autoSpaceDN w:val="0"/>
        <w:adjustRightInd w:val="0"/>
        <w:spacing w:line="360" w:lineRule="auto"/>
        <w:ind w:firstLine="709"/>
        <w:jc w:val="center"/>
        <w:rPr>
          <w:rFonts w:ascii="Arial" w:hAnsi="Arial" w:cs="Arial"/>
          <w:sz w:val="21"/>
          <w:szCs w:val="21"/>
          <w:lang w:val="uk-UA"/>
        </w:rPr>
        <w:sectPr w:rsidR="007473B4" w:rsidRPr="00B1445C" w:rsidSect="00896723">
          <w:footerReference w:type="even" r:id="rId16"/>
          <w:footerReference w:type="default" r:id="rId17"/>
          <w:pgSz w:w="11909" w:h="16834"/>
          <w:pgMar w:top="851" w:right="1021" w:bottom="851" w:left="1304" w:header="720" w:footer="720" w:gutter="0"/>
          <w:pgNumType w:start="1" w:chapStyle="1"/>
          <w:cols w:space="60"/>
          <w:noEndnote/>
          <w:docGrid w:linePitch="272"/>
        </w:sectPr>
      </w:pPr>
    </w:p>
    <w:p w:rsidR="006D794C" w:rsidRDefault="006D794C" w:rsidP="00C260A7">
      <w:pPr>
        <w:tabs>
          <w:tab w:val="left" w:pos="0"/>
        </w:tabs>
        <w:suppressAutoHyphens/>
        <w:spacing w:line="276" w:lineRule="auto"/>
        <w:jc w:val="center"/>
        <w:rPr>
          <w:rFonts w:ascii="Arial" w:hAnsi="Arial" w:cs="Arial"/>
          <w:sz w:val="28"/>
          <w:szCs w:val="28"/>
          <w:lang w:val="en-US"/>
        </w:rPr>
      </w:pPr>
    </w:p>
    <w:p w:rsidR="006D794C" w:rsidRDefault="006D794C" w:rsidP="00C260A7">
      <w:pPr>
        <w:tabs>
          <w:tab w:val="left" w:pos="0"/>
        </w:tabs>
        <w:suppressAutoHyphens/>
        <w:spacing w:line="276" w:lineRule="auto"/>
        <w:jc w:val="center"/>
        <w:rPr>
          <w:rFonts w:ascii="Arial" w:hAnsi="Arial" w:cs="Arial"/>
          <w:sz w:val="28"/>
          <w:szCs w:val="28"/>
          <w:lang w:val="en-US"/>
        </w:rPr>
      </w:pPr>
    </w:p>
    <w:p w:rsidR="00325DE4" w:rsidRPr="002E3BC9" w:rsidRDefault="00325DE4" w:rsidP="00C260A7">
      <w:pPr>
        <w:tabs>
          <w:tab w:val="left" w:pos="0"/>
        </w:tabs>
        <w:suppressAutoHyphens/>
        <w:spacing w:line="276" w:lineRule="auto"/>
        <w:jc w:val="center"/>
        <w:rPr>
          <w:rFonts w:ascii="Arial" w:hAnsi="Arial" w:cs="Arial"/>
          <w:sz w:val="28"/>
          <w:szCs w:val="28"/>
          <w:lang w:val="uk-UA"/>
        </w:rPr>
      </w:pPr>
      <w:r w:rsidRPr="002E3BC9">
        <w:rPr>
          <w:rFonts w:ascii="Arial" w:hAnsi="Arial" w:cs="Arial"/>
          <w:sz w:val="28"/>
          <w:szCs w:val="28"/>
          <w:lang w:val="uk-UA"/>
        </w:rPr>
        <w:t xml:space="preserve">ДОДАТОК </w:t>
      </w:r>
      <w:r w:rsidR="00271428" w:rsidRPr="002E3BC9">
        <w:rPr>
          <w:rFonts w:ascii="Arial" w:hAnsi="Arial" w:cs="Arial"/>
          <w:sz w:val="28"/>
          <w:szCs w:val="28"/>
          <w:lang w:val="uk-UA"/>
        </w:rPr>
        <w:t>А</w:t>
      </w:r>
    </w:p>
    <w:p w:rsidR="00325DE4" w:rsidRPr="002E3BC9" w:rsidRDefault="00325DE4" w:rsidP="00C260A7">
      <w:pPr>
        <w:tabs>
          <w:tab w:val="left" w:pos="0"/>
        </w:tabs>
        <w:suppressAutoHyphens/>
        <w:spacing w:line="276" w:lineRule="auto"/>
        <w:jc w:val="center"/>
        <w:rPr>
          <w:rFonts w:ascii="Arial" w:hAnsi="Arial" w:cs="Arial"/>
          <w:sz w:val="28"/>
          <w:szCs w:val="28"/>
          <w:lang w:val="uk-UA"/>
        </w:rPr>
      </w:pPr>
      <w:r w:rsidRPr="002E3BC9">
        <w:rPr>
          <w:rFonts w:ascii="Arial" w:hAnsi="Arial" w:cs="Arial"/>
          <w:sz w:val="28"/>
          <w:szCs w:val="28"/>
          <w:lang w:val="uk-UA"/>
        </w:rPr>
        <w:t>(обов’язковий)</w:t>
      </w:r>
    </w:p>
    <w:p w:rsidR="00325DE4" w:rsidRPr="002E3BC9" w:rsidRDefault="00325DE4" w:rsidP="00C260A7">
      <w:pPr>
        <w:tabs>
          <w:tab w:val="left" w:pos="0"/>
        </w:tabs>
        <w:suppressAutoHyphens/>
        <w:spacing w:line="276" w:lineRule="auto"/>
        <w:jc w:val="center"/>
        <w:rPr>
          <w:rFonts w:ascii="Arial" w:hAnsi="Arial" w:cs="Arial"/>
          <w:b/>
          <w:sz w:val="28"/>
          <w:szCs w:val="28"/>
          <w:lang w:val="uk-UA"/>
        </w:rPr>
      </w:pPr>
    </w:p>
    <w:p w:rsidR="00325DE4" w:rsidRPr="002E3BC9" w:rsidRDefault="00325DE4" w:rsidP="00C260A7">
      <w:pPr>
        <w:shd w:val="clear" w:color="auto" w:fill="FFFFFF"/>
        <w:suppressAutoHyphens/>
        <w:jc w:val="center"/>
        <w:rPr>
          <w:rFonts w:ascii="Arial" w:hAnsi="Arial" w:cs="Arial"/>
          <w:b/>
          <w:caps/>
          <w:lang w:val="uk-UA"/>
        </w:rPr>
      </w:pPr>
      <w:r w:rsidRPr="002E3BC9">
        <w:rPr>
          <w:rFonts w:ascii="Arial" w:hAnsi="Arial" w:cs="Arial"/>
          <w:b/>
          <w:caps/>
          <w:sz w:val="28"/>
          <w:szCs w:val="28"/>
          <w:lang w:val="uk-UA"/>
        </w:rPr>
        <w:t>карта-схема температурних зон україни</w:t>
      </w:r>
    </w:p>
    <w:p w:rsidR="00325DE4" w:rsidRPr="002E3BC9" w:rsidRDefault="00325DE4" w:rsidP="00C260A7">
      <w:pPr>
        <w:tabs>
          <w:tab w:val="left" w:pos="0"/>
        </w:tabs>
        <w:suppressAutoHyphens/>
        <w:spacing w:line="276" w:lineRule="auto"/>
        <w:rPr>
          <w:rFonts w:ascii="Arial" w:hAnsi="Arial" w:cs="Arial"/>
          <w:sz w:val="28"/>
          <w:szCs w:val="28"/>
          <w:lang w:val="uk-UA"/>
        </w:rPr>
      </w:pPr>
    </w:p>
    <w:p w:rsidR="00CE4383" w:rsidRPr="002E3BC9" w:rsidRDefault="00E16CD6" w:rsidP="00C260A7">
      <w:pPr>
        <w:tabs>
          <w:tab w:val="left" w:pos="0"/>
        </w:tabs>
        <w:suppressAutoHyphens/>
        <w:spacing w:line="276" w:lineRule="auto"/>
        <w:rPr>
          <w:rFonts w:ascii="Arial" w:hAnsi="Arial" w:cs="Arial"/>
          <w:sz w:val="28"/>
          <w:szCs w:val="28"/>
          <w:lang w:val="uk-UA"/>
        </w:rPr>
        <w:sectPr w:rsidR="00CE4383" w:rsidRPr="002E3BC9" w:rsidSect="00CE4383">
          <w:footnotePr>
            <w:numFmt w:val="chicago"/>
          </w:footnotePr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  <w:r w:rsidRPr="00E16CD6">
        <w:rPr>
          <w:rFonts w:ascii="Arial" w:hAnsi="Arial" w:cs="Arial"/>
          <w:noProof/>
          <w:lang w:val="uk-UA" w:eastAsia="uk-UA"/>
        </w:rPr>
        <w:pict>
          <v:shape id="Рисунок 1" o:spid="_x0000_i1027" type="#_x0000_t75" style="width:468pt;height:280.5pt;visibility:visible;mso-wrap-style:square">
            <v:imagedata r:id="rId18" o:title=""/>
          </v:shape>
        </w:pict>
      </w:r>
    </w:p>
    <w:p w:rsidR="00D46F90" w:rsidRDefault="00D46F90" w:rsidP="00C260A7">
      <w:pPr>
        <w:tabs>
          <w:tab w:val="left" w:pos="0"/>
        </w:tabs>
        <w:suppressAutoHyphens/>
        <w:spacing w:line="276" w:lineRule="auto"/>
        <w:jc w:val="center"/>
        <w:rPr>
          <w:rFonts w:ascii="Arial" w:hAnsi="Arial" w:cs="Arial"/>
          <w:sz w:val="21"/>
          <w:szCs w:val="21"/>
          <w:lang w:val="en-US"/>
        </w:rPr>
      </w:pPr>
    </w:p>
    <w:p w:rsidR="00D46F90" w:rsidRDefault="00D46F90" w:rsidP="00C260A7">
      <w:pPr>
        <w:tabs>
          <w:tab w:val="left" w:pos="0"/>
        </w:tabs>
        <w:suppressAutoHyphens/>
        <w:spacing w:line="276" w:lineRule="auto"/>
        <w:jc w:val="center"/>
        <w:rPr>
          <w:rFonts w:ascii="Arial" w:hAnsi="Arial" w:cs="Arial"/>
          <w:sz w:val="21"/>
          <w:szCs w:val="21"/>
          <w:lang w:val="en-US"/>
        </w:rPr>
      </w:pPr>
    </w:p>
    <w:p w:rsidR="00D46F90" w:rsidRDefault="00D46F90" w:rsidP="00C260A7">
      <w:pPr>
        <w:tabs>
          <w:tab w:val="left" w:pos="0"/>
        </w:tabs>
        <w:suppressAutoHyphens/>
        <w:spacing w:line="276" w:lineRule="auto"/>
        <w:jc w:val="center"/>
        <w:rPr>
          <w:rFonts w:ascii="Arial" w:hAnsi="Arial" w:cs="Arial"/>
          <w:sz w:val="21"/>
          <w:szCs w:val="21"/>
          <w:lang w:val="en-US"/>
        </w:rPr>
      </w:pPr>
    </w:p>
    <w:p w:rsidR="00325DE4" w:rsidRPr="00077CB9" w:rsidRDefault="00325DE4" w:rsidP="00C260A7">
      <w:pPr>
        <w:tabs>
          <w:tab w:val="left" w:pos="0"/>
        </w:tabs>
        <w:suppressAutoHyphens/>
        <w:spacing w:line="276" w:lineRule="auto"/>
        <w:jc w:val="center"/>
        <w:rPr>
          <w:rFonts w:ascii="Arial" w:hAnsi="Arial" w:cs="Arial"/>
          <w:sz w:val="21"/>
          <w:szCs w:val="21"/>
          <w:lang w:val="uk-UA"/>
        </w:rPr>
      </w:pPr>
      <w:r w:rsidRPr="00077CB9">
        <w:rPr>
          <w:rFonts w:ascii="Arial" w:hAnsi="Arial" w:cs="Arial"/>
          <w:sz w:val="21"/>
          <w:szCs w:val="21"/>
          <w:lang w:val="uk-UA"/>
        </w:rPr>
        <w:t xml:space="preserve">ДОДАТОК </w:t>
      </w:r>
      <w:r w:rsidR="00271428" w:rsidRPr="00077CB9">
        <w:rPr>
          <w:rFonts w:ascii="Arial" w:hAnsi="Arial" w:cs="Arial"/>
          <w:sz w:val="21"/>
          <w:szCs w:val="21"/>
          <w:lang w:val="uk-UA"/>
        </w:rPr>
        <w:t>Б</w:t>
      </w:r>
    </w:p>
    <w:p w:rsidR="00325DE4" w:rsidRPr="00077CB9" w:rsidRDefault="00325DE4" w:rsidP="00C260A7">
      <w:pPr>
        <w:tabs>
          <w:tab w:val="left" w:pos="0"/>
        </w:tabs>
        <w:suppressAutoHyphens/>
        <w:spacing w:line="276" w:lineRule="auto"/>
        <w:jc w:val="center"/>
        <w:rPr>
          <w:rFonts w:ascii="Arial" w:hAnsi="Arial" w:cs="Arial"/>
          <w:sz w:val="21"/>
          <w:szCs w:val="21"/>
          <w:lang w:val="uk-UA"/>
        </w:rPr>
      </w:pPr>
      <w:r w:rsidRPr="00077CB9">
        <w:rPr>
          <w:rFonts w:ascii="Arial" w:hAnsi="Arial" w:cs="Arial"/>
          <w:sz w:val="21"/>
          <w:szCs w:val="21"/>
          <w:lang w:val="uk-UA"/>
        </w:rPr>
        <w:t>(обов’язковий)</w:t>
      </w:r>
    </w:p>
    <w:p w:rsidR="00325DE4" w:rsidRPr="00077CB9" w:rsidRDefault="00325DE4" w:rsidP="00F33B9C">
      <w:pPr>
        <w:pStyle w:val="WW-3"/>
        <w:tabs>
          <w:tab w:val="left" w:pos="0"/>
        </w:tabs>
        <w:spacing w:line="276" w:lineRule="auto"/>
        <w:ind w:right="148" w:firstLine="0"/>
        <w:jc w:val="center"/>
        <w:rPr>
          <w:rFonts w:ascii="Arial" w:hAnsi="Arial" w:cs="Arial"/>
          <w:b/>
          <w:caps/>
          <w:sz w:val="21"/>
          <w:szCs w:val="21"/>
          <w:lang w:val="uk-UA"/>
        </w:rPr>
      </w:pPr>
      <w:r w:rsidRPr="00077CB9">
        <w:rPr>
          <w:rFonts w:ascii="Arial" w:hAnsi="Arial" w:cs="Arial"/>
          <w:b/>
          <w:caps/>
          <w:sz w:val="21"/>
          <w:szCs w:val="21"/>
          <w:lang w:val="uk-UA"/>
        </w:rPr>
        <w:t xml:space="preserve">тепловологісний режим приміщень, матеріалів в конструкціях та температура зовнішнього повітря для теплотехнічних розрахунків </w:t>
      </w:r>
    </w:p>
    <w:p w:rsidR="00077CB9" w:rsidRDefault="00077CB9" w:rsidP="00E60CC1">
      <w:pPr>
        <w:shd w:val="clear" w:color="auto" w:fill="FFFFFF"/>
        <w:ind w:firstLine="567"/>
        <w:rPr>
          <w:rFonts w:ascii="Arial" w:hAnsi="Arial" w:cs="Arial"/>
          <w:b/>
          <w:spacing w:val="5"/>
          <w:sz w:val="21"/>
          <w:szCs w:val="21"/>
          <w:lang w:val="uk-UA"/>
        </w:rPr>
      </w:pPr>
    </w:p>
    <w:p w:rsidR="00325DE4" w:rsidRDefault="00325DE4" w:rsidP="00077CB9">
      <w:pPr>
        <w:shd w:val="clear" w:color="auto" w:fill="FFFFFF"/>
        <w:ind w:firstLine="567"/>
        <w:rPr>
          <w:rFonts w:ascii="Arial" w:hAnsi="Arial" w:cs="Arial"/>
          <w:spacing w:val="5"/>
          <w:sz w:val="21"/>
          <w:szCs w:val="21"/>
          <w:lang w:val="uk-UA"/>
        </w:rPr>
      </w:pPr>
      <w:r w:rsidRPr="00077CB9">
        <w:rPr>
          <w:rFonts w:ascii="Arial" w:hAnsi="Arial" w:cs="Arial"/>
          <w:b/>
          <w:spacing w:val="5"/>
          <w:sz w:val="21"/>
          <w:szCs w:val="21"/>
          <w:lang w:val="uk-UA"/>
        </w:rPr>
        <w:t xml:space="preserve">Таблиця </w:t>
      </w:r>
      <w:r w:rsidR="00271428" w:rsidRPr="00077CB9">
        <w:rPr>
          <w:rFonts w:ascii="Arial" w:hAnsi="Arial" w:cs="Arial"/>
          <w:b/>
          <w:spacing w:val="5"/>
          <w:sz w:val="21"/>
          <w:szCs w:val="21"/>
          <w:lang w:val="uk-UA"/>
        </w:rPr>
        <w:t>Б</w:t>
      </w:r>
      <w:r w:rsidRPr="00077CB9">
        <w:rPr>
          <w:rFonts w:ascii="Arial" w:hAnsi="Arial" w:cs="Arial"/>
          <w:b/>
          <w:spacing w:val="5"/>
          <w:sz w:val="21"/>
          <w:szCs w:val="21"/>
          <w:lang w:val="uk-UA"/>
        </w:rPr>
        <w:t>.1</w:t>
      </w:r>
      <w:r w:rsidRPr="00077CB9">
        <w:rPr>
          <w:rFonts w:ascii="Arial" w:hAnsi="Arial" w:cs="Arial"/>
          <w:spacing w:val="5"/>
          <w:sz w:val="21"/>
          <w:szCs w:val="21"/>
        </w:rPr>
        <w:t xml:space="preserve">– </w:t>
      </w:r>
      <w:r w:rsidRPr="00077CB9">
        <w:rPr>
          <w:rFonts w:ascii="Arial" w:hAnsi="Arial" w:cs="Arial"/>
          <w:spacing w:val="5"/>
          <w:sz w:val="21"/>
          <w:szCs w:val="21"/>
          <w:lang w:val="uk-UA"/>
        </w:rPr>
        <w:t xml:space="preserve">Градація </w:t>
      </w:r>
      <w:proofErr w:type="spellStart"/>
      <w:r w:rsidRPr="00077CB9">
        <w:rPr>
          <w:rFonts w:ascii="Arial" w:hAnsi="Arial" w:cs="Arial"/>
          <w:spacing w:val="5"/>
          <w:sz w:val="21"/>
          <w:szCs w:val="21"/>
          <w:lang w:val="uk-UA"/>
        </w:rPr>
        <w:t>вологісного</w:t>
      </w:r>
      <w:proofErr w:type="spellEnd"/>
      <w:r w:rsidRPr="00077CB9">
        <w:rPr>
          <w:rFonts w:ascii="Arial" w:hAnsi="Arial" w:cs="Arial"/>
          <w:spacing w:val="5"/>
          <w:sz w:val="21"/>
          <w:szCs w:val="21"/>
          <w:lang w:val="uk-UA"/>
        </w:rPr>
        <w:t xml:space="preserve"> режиму приміщень</w:t>
      </w:r>
    </w:p>
    <w:p w:rsidR="00077CB9" w:rsidRPr="00077CB9" w:rsidRDefault="00077CB9" w:rsidP="00077CB9">
      <w:pPr>
        <w:shd w:val="clear" w:color="auto" w:fill="FFFFFF"/>
        <w:ind w:firstLine="567"/>
        <w:rPr>
          <w:rFonts w:ascii="Arial" w:hAnsi="Arial" w:cs="Arial"/>
          <w:sz w:val="21"/>
          <w:szCs w:val="21"/>
        </w:rPr>
      </w:pPr>
    </w:p>
    <w:tbl>
      <w:tblPr>
        <w:tblW w:w="984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20"/>
        <w:gridCol w:w="2686"/>
        <w:gridCol w:w="2448"/>
        <w:gridCol w:w="2486"/>
      </w:tblGrid>
      <w:tr w:rsidR="00325DE4" w:rsidRPr="00077CB9" w:rsidTr="00D66D63">
        <w:trPr>
          <w:trHeight w:val="512"/>
        </w:trPr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25DE4" w:rsidRPr="00077CB9" w:rsidRDefault="00325DE4" w:rsidP="00077CB9">
            <w:pPr>
              <w:shd w:val="clear" w:color="auto" w:fill="FFFFFF"/>
              <w:jc w:val="center"/>
              <w:rPr>
                <w:rFonts w:ascii="Arial" w:hAnsi="Arial" w:cs="Arial"/>
                <w:bCs/>
                <w:spacing w:val="-4"/>
                <w:sz w:val="21"/>
                <w:szCs w:val="21"/>
                <w:lang w:val="uk-UA"/>
              </w:rPr>
            </w:pPr>
            <w:proofErr w:type="spellStart"/>
            <w:r w:rsidRPr="00077CB9">
              <w:rPr>
                <w:rFonts w:ascii="Arial" w:hAnsi="Arial" w:cs="Arial"/>
                <w:bCs/>
                <w:spacing w:val="-4"/>
                <w:sz w:val="21"/>
                <w:szCs w:val="21"/>
                <w:lang w:val="uk-UA"/>
              </w:rPr>
              <w:t>Вологісний</w:t>
            </w:r>
            <w:proofErr w:type="spellEnd"/>
            <w:r w:rsidRPr="00077CB9">
              <w:rPr>
                <w:rFonts w:ascii="Arial" w:hAnsi="Arial" w:cs="Arial"/>
                <w:bCs/>
                <w:spacing w:val="-4"/>
                <w:sz w:val="21"/>
                <w:szCs w:val="21"/>
                <w:lang w:val="uk-UA"/>
              </w:rPr>
              <w:t xml:space="preserve"> </w:t>
            </w:r>
          </w:p>
          <w:p w:rsidR="00325DE4" w:rsidRPr="00077CB9" w:rsidRDefault="00325DE4" w:rsidP="00077CB9">
            <w:pPr>
              <w:shd w:val="clear" w:color="auto" w:fill="FFFFFF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77CB9">
              <w:rPr>
                <w:rFonts w:ascii="Arial" w:hAnsi="Arial" w:cs="Arial"/>
                <w:bCs/>
                <w:spacing w:val="-4"/>
                <w:sz w:val="21"/>
                <w:szCs w:val="21"/>
                <w:lang w:val="uk-UA"/>
              </w:rPr>
              <w:t>режим</w:t>
            </w:r>
          </w:p>
        </w:tc>
        <w:tc>
          <w:tcPr>
            <w:tcW w:w="7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5DE4" w:rsidRPr="00077CB9" w:rsidRDefault="00325DE4" w:rsidP="00077CB9">
            <w:pPr>
              <w:shd w:val="clear" w:color="auto" w:fill="FFFFFF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077CB9">
              <w:rPr>
                <w:rFonts w:ascii="Arial" w:hAnsi="Arial" w:cs="Arial"/>
                <w:bCs/>
                <w:spacing w:val="5"/>
                <w:sz w:val="21"/>
                <w:szCs w:val="21"/>
                <w:lang w:val="uk-UA"/>
              </w:rPr>
              <w:t>В</w:t>
            </w:r>
            <w:r w:rsidR="007A7EDD" w:rsidRPr="00077CB9">
              <w:rPr>
                <w:rFonts w:ascii="Arial" w:hAnsi="Arial" w:cs="Arial"/>
                <w:bCs/>
                <w:spacing w:val="5"/>
                <w:sz w:val="21"/>
                <w:szCs w:val="21"/>
                <w:lang w:val="uk-UA"/>
              </w:rPr>
              <w:t>ідносна в</w:t>
            </w:r>
            <w:r w:rsidRPr="00077CB9">
              <w:rPr>
                <w:rFonts w:ascii="Arial" w:hAnsi="Arial" w:cs="Arial"/>
                <w:bCs/>
                <w:spacing w:val="5"/>
                <w:sz w:val="21"/>
                <w:szCs w:val="21"/>
                <w:lang w:val="uk-UA"/>
              </w:rPr>
              <w:t xml:space="preserve">ологість внутрішнього повітря </w:t>
            </w:r>
            <w:r w:rsidR="000B44A7" w:rsidRPr="00077CB9">
              <w:rPr>
                <w:rFonts w:ascii="Arial" w:hAnsi="Arial" w:cs="Arial"/>
                <w:bCs/>
                <w:spacing w:val="5"/>
                <w:sz w:val="21"/>
                <w:szCs w:val="21"/>
                <w:lang w:val="el-GR"/>
              </w:rPr>
              <w:t>φ</w:t>
            </w:r>
            <w:r w:rsidR="000B44A7" w:rsidRPr="00077CB9">
              <w:rPr>
                <w:rFonts w:ascii="Arial" w:hAnsi="Arial" w:cs="Arial"/>
                <w:bCs/>
                <w:spacing w:val="5"/>
                <w:sz w:val="21"/>
                <w:szCs w:val="21"/>
                <w:vertAlign w:val="subscript"/>
                <w:lang w:val="uk-UA"/>
              </w:rPr>
              <w:t>і</w:t>
            </w:r>
            <w:proofErr w:type="spellStart"/>
            <w:r w:rsidR="000B44A7" w:rsidRPr="00077CB9">
              <w:rPr>
                <w:rFonts w:ascii="Arial" w:hAnsi="Arial" w:cs="Arial"/>
                <w:bCs/>
                <w:spacing w:val="5"/>
                <w:sz w:val="21"/>
                <w:szCs w:val="21"/>
                <w:vertAlign w:val="subscript"/>
                <w:lang w:val="en-US"/>
              </w:rPr>
              <w:t>nt</w:t>
            </w:r>
            <w:proofErr w:type="spellEnd"/>
            <w:r w:rsidRPr="00077CB9">
              <w:rPr>
                <w:rFonts w:ascii="Arial" w:hAnsi="Arial" w:cs="Arial"/>
                <w:bCs/>
                <w:spacing w:val="5"/>
                <w:sz w:val="21"/>
                <w:szCs w:val="21"/>
              </w:rPr>
              <w:t xml:space="preserve">, %, </w:t>
            </w:r>
            <w:r w:rsidRPr="00077CB9">
              <w:rPr>
                <w:rFonts w:ascii="Arial" w:hAnsi="Arial" w:cs="Arial"/>
                <w:bCs/>
                <w:spacing w:val="5"/>
                <w:sz w:val="21"/>
                <w:szCs w:val="21"/>
                <w:lang w:val="uk-UA"/>
              </w:rPr>
              <w:t>за температури</w:t>
            </w:r>
            <w:r w:rsidR="007A7EDD" w:rsidRPr="00077CB9">
              <w:rPr>
                <w:rFonts w:ascii="Arial" w:hAnsi="Arial" w:cs="Arial"/>
                <w:bCs/>
                <w:spacing w:val="5"/>
                <w:sz w:val="21"/>
                <w:szCs w:val="21"/>
                <w:lang w:val="uk-UA"/>
              </w:rPr>
              <w:t xml:space="preserve"> внутрішнього повітря </w:t>
            </w:r>
            <w:r w:rsidR="000B44A7" w:rsidRPr="00077CB9">
              <w:rPr>
                <w:rFonts w:ascii="Arial" w:hAnsi="Arial" w:cs="Arial"/>
                <w:iCs/>
                <w:sz w:val="21"/>
                <w:szCs w:val="21"/>
              </w:rPr>
              <w:t>θ</w:t>
            </w:r>
            <w:proofErr w:type="spellStart"/>
            <w:r w:rsidR="000B44A7" w:rsidRPr="00077CB9">
              <w:rPr>
                <w:rFonts w:ascii="Arial" w:hAnsi="Arial" w:cs="Arial"/>
                <w:iCs/>
                <w:sz w:val="21"/>
                <w:szCs w:val="21"/>
                <w:vertAlign w:val="subscript"/>
                <w:lang w:val="en-US"/>
              </w:rPr>
              <w:t>int</w:t>
            </w:r>
            <w:proofErr w:type="spellEnd"/>
            <w:r w:rsidRPr="00077CB9">
              <w:rPr>
                <w:rFonts w:ascii="Arial" w:hAnsi="Arial" w:cs="Arial"/>
                <w:bCs/>
                <w:spacing w:val="5"/>
                <w:sz w:val="21"/>
                <w:szCs w:val="21"/>
                <w:lang w:val="uk-UA"/>
              </w:rPr>
              <w:t>,</w:t>
            </w:r>
            <w:r w:rsidRPr="00077CB9">
              <w:rPr>
                <w:rFonts w:ascii="Arial" w:hAnsi="Arial" w:cs="Arial"/>
                <w:bCs/>
                <w:spacing w:val="-7"/>
                <w:sz w:val="21"/>
                <w:szCs w:val="21"/>
              </w:rPr>
              <w:t xml:space="preserve"> °С</w:t>
            </w:r>
          </w:p>
        </w:tc>
      </w:tr>
      <w:tr w:rsidR="00325DE4" w:rsidRPr="00077CB9" w:rsidTr="007A7EDD">
        <w:trPr>
          <w:trHeight w:val="422"/>
        </w:trPr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5DE4" w:rsidRPr="00077CB9" w:rsidRDefault="00325DE4" w:rsidP="00956C9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5DE4" w:rsidRPr="00077CB9" w:rsidRDefault="000B44A7" w:rsidP="007A7EDD">
            <w:pPr>
              <w:shd w:val="clear" w:color="auto" w:fill="FFFFFF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077CB9">
              <w:rPr>
                <w:rFonts w:ascii="Arial" w:hAnsi="Arial" w:cs="Arial"/>
                <w:iCs/>
                <w:sz w:val="21"/>
                <w:szCs w:val="21"/>
              </w:rPr>
              <w:t>θ</w:t>
            </w:r>
            <w:proofErr w:type="spellStart"/>
            <w:r w:rsidRPr="00077CB9">
              <w:rPr>
                <w:rFonts w:ascii="Arial" w:hAnsi="Arial" w:cs="Arial"/>
                <w:iCs/>
                <w:sz w:val="21"/>
                <w:szCs w:val="21"/>
                <w:vertAlign w:val="subscript"/>
                <w:lang w:val="en-US"/>
              </w:rPr>
              <w:t>int</w:t>
            </w:r>
            <w:proofErr w:type="spellEnd"/>
            <w:r w:rsidR="00325DE4" w:rsidRPr="00077CB9">
              <w:rPr>
                <w:rFonts w:ascii="Arial" w:hAnsi="Arial" w:cs="Arial"/>
                <w:bCs/>
                <w:iCs/>
                <w:spacing w:val="-1"/>
                <w:sz w:val="21"/>
                <w:szCs w:val="21"/>
              </w:rPr>
              <w:t>≤</w:t>
            </w:r>
            <w:r w:rsidR="00325DE4" w:rsidRPr="00077CB9">
              <w:rPr>
                <w:rFonts w:ascii="Arial" w:hAnsi="Arial" w:cs="Arial"/>
                <w:bCs/>
                <w:spacing w:val="-1"/>
                <w:sz w:val="21"/>
                <w:szCs w:val="21"/>
              </w:rPr>
              <w:t xml:space="preserve">12 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5DE4" w:rsidRPr="00077CB9" w:rsidRDefault="00325DE4" w:rsidP="007A7EDD">
            <w:pPr>
              <w:shd w:val="clear" w:color="auto" w:fill="FFFFFF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077CB9">
              <w:rPr>
                <w:rFonts w:ascii="Arial" w:hAnsi="Arial" w:cs="Arial"/>
                <w:bCs/>
                <w:spacing w:val="5"/>
                <w:sz w:val="21"/>
                <w:szCs w:val="21"/>
              </w:rPr>
              <w:t>12 &lt;</w:t>
            </w:r>
            <w:r w:rsidR="000B44A7" w:rsidRPr="00077CB9">
              <w:rPr>
                <w:rFonts w:ascii="Arial" w:hAnsi="Arial" w:cs="Arial"/>
                <w:iCs/>
                <w:sz w:val="21"/>
                <w:szCs w:val="21"/>
              </w:rPr>
              <w:t>θ</w:t>
            </w:r>
            <w:proofErr w:type="spellStart"/>
            <w:r w:rsidR="000B44A7" w:rsidRPr="00077CB9">
              <w:rPr>
                <w:rFonts w:ascii="Arial" w:hAnsi="Arial" w:cs="Arial"/>
                <w:iCs/>
                <w:sz w:val="21"/>
                <w:szCs w:val="21"/>
                <w:vertAlign w:val="subscript"/>
                <w:lang w:val="en-US"/>
              </w:rPr>
              <w:t>int</w:t>
            </w:r>
            <w:proofErr w:type="spellEnd"/>
            <w:r w:rsidRPr="00077CB9">
              <w:rPr>
                <w:rFonts w:ascii="Arial" w:hAnsi="Arial" w:cs="Arial"/>
                <w:bCs/>
                <w:iCs/>
                <w:spacing w:val="-1"/>
                <w:sz w:val="21"/>
                <w:szCs w:val="21"/>
              </w:rPr>
              <w:t>≤</w:t>
            </w:r>
            <w:r w:rsidRPr="00077CB9">
              <w:rPr>
                <w:rFonts w:ascii="Arial" w:hAnsi="Arial" w:cs="Arial"/>
                <w:bCs/>
                <w:spacing w:val="5"/>
                <w:sz w:val="21"/>
                <w:szCs w:val="21"/>
                <w:lang w:val="en-US"/>
              </w:rPr>
              <w:t xml:space="preserve">24 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5DE4" w:rsidRPr="00077CB9" w:rsidRDefault="000B44A7" w:rsidP="007A7EDD">
            <w:pPr>
              <w:shd w:val="clear" w:color="auto" w:fill="FFFFFF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077CB9">
              <w:rPr>
                <w:rFonts w:ascii="Arial" w:hAnsi="Arial" w:cs="Arial"/>
                <w:iCs/>
                <w:sz w:val="21"/>
                <w:szCs w:val="21"/>
              </w:rPr>
              <w:t>θ</w:t>
            </w:r>
            <w:proofErr w:type="spellStart"/>
            <w:r w:rsidRPr="00077CB9">
              <w:rPr>
                <w:rFonts w:ascii="Arial" w:hAnsi="Arial" w:cs="Arial"/>
                <w:iCs/>
                <w:sz w:val="21"/>
                <w:szCs w:val="21"/>
                <w:vertAlign w:val="subscript"/>
                <w:lang w:val="en-US"/>
              </w:rPr>
              <w:t>int</w:t>
            </w:r>
            <w:proofErr w:type="spellEnd"/>
            <w:r w:rsidR="00325DE4" w:rsidRPr="00077CB9">
              <w:rPr>
                <w:rFonts w:ascii="Arial" w:hAnsi="Arial" w:cs="Arial"/>
                <w:bCs/>
                <w:i/>
                <w:iCs/>
                <w:spacing w:val="-7"/>
                <w:sz w:val="21"/>
                <w:szCs w:val="21"/>
              </w:rPr>
              <w:t>&gt;</w:t>
            </w:r>
            <w:r w:rsidR="00325DE4" w:rsidRPr="00077CB9">
              <w:rPr>
                <w:rFonts w:ascii="Arial" w:hAnsi="Arial" w:cs="Arial"/>
                <w:bCs/>
                <w:spacing w:val="-7"/>
                <w:sz w:val="21"/>
                <w:szCs w:val="21"/>
              </w:rPr>
              <w:t xml:space="preserve">24 </w:t>
            </w:r>
          </w:p>
        </w:tc>
      </w:tr>
      <w:tr w:rsidR="00325DE4" w:rsidRPr="00077CB9" w:rsidTr="00271428">
        <w:trPr>
          <w:trHeight w:val="20"/>
        </w:trPr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5DE4" w:rsidRPr="00077CB9" w:rsidRDefault="00325DE4" w:rsidP="0022107C">
            <w:pPr>
              <w:shd w:val="clear" w:color="auto" w:fill="FFFFFF"/>
              <w:ind w:left="386"/>
              <w:rPr>
                <w:rFonts w:ascii="Arial" w:hAnsi="Arial" w:cs="Arial"/>
                <w:sz w:val="21"/>
                <w:szCs w:val="21"/>
              </w:rPr>
            </w:pPr>
            <w:r w:rsidRPr="00077CB9">
              <w:rPr>
                <w:rFonts w:ascii="Arial" w:hAnsi="Arial" w:cs="Arial"/>
                <w:spacing w:val="-6"/>
                <w:sz w:val="21"/>
                <w:szCs w:val="21"/>
                <w:lang w:val="uk-UA"/>
              </w:rPr>
              <w:t>Сухий</w:t>
            </w:r>
          </w:p>
        </w:tc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5DE4" w:rsidRPr="00077CB9" w:rsidRDefault="000B44A7" w:rsidP="005A63EB">
            <w:pPr>
              <w:shd w:val="clear" w:color="auto" w:fill="FFFFFF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77CB9">
              <w:rPr>
                <w:rFonts w:ascii="Arial" w:hAnsi="Arial" w:cs="Arial"/>
                <w:bCs/>
                <w:spacing w:val="5"/>
                <w:sz w:val="21"/>
                <w:szCs w:val="21"/>
                <w:lang w:val="el-GR"/>
              </w:rPr>
              <w:t>φ</w:t>
            </w:r>
            <w:r w:rsidRPr="00077CB9">
              <w:rPr>
                <w:rFonts w:ascii="Arial" w:hAnsi="Arial" w:cs="Arial"/>
                <w:bCs/>
                <w:spacing w:val="5"/>
                <w:sz w:val="21"/>
                <w:szCs w:val="21"/>
                <w:vertAlign w:val="subscript"/>
                <w:lang w:val="uk-UA"/>
              </w:rPr>
              <w:t>і</w:t>
            </w:r>
            <w:proofErr w:type="spellStart"/>
            <w:r w:rsidRPr="00077CB9">
              <w:rPr>
                <w:rFonts w:ascii="Arial" w:hAnsi="Arial" w:cs="Arial"/>
                <w:bCs/>
                <w:spacing w:val="5"/>
                <w:sz w:val="21"/>
                <w:szCs w:val="21"/>
                <w:vertAlign w:val="subscript"/>
                <w:lang w:val="en-US"/>
              </w:rPr>
              <w:t>nt</w:t>
            </w:r>
            <w:proofErr w:type="spellEnd"/>
            <w:r w:rsidR="00325DE4" w:rsidRPr="00077CB9">
              <w:rPr>
                <w:rFonts w:ascii="Arial" w:hAnsi="Arial" w:cs="Arial"/>
                <w:bCs/>
                <w:sz w:val="21"/>
                <w:szCs w:val="21"/>
                <w:lang w:val="el-GR"/>
              </w:rPr>
              <w:t>&lt;</w:t>
            </w:r>
            <w:r w:rsidR="00325DE4" w:rsidRPr="00077CB9">
              <w:rPr>
                <w:rFonts w:ascii="Arial" w:hAnsi="Arial" w:cs="Arial"/>
                <w:bCs/>
                <w:sz w:val="21"/>
                <w:szCs w:val="21"/>
              </w:rPr>
              <w:t>60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5DE4" w:rsidRPr="00077CB9" w:rsidRDefault="000B44A7" w:rsidP="005A63EB">
            <w:pPr>
              <w:shd w:val="clear" w:color="auto" w:fill="FFFFFF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77CB9">
              <w:rPr>
                <w:rFonts w:ascii="Arial" w:hAnsi="Arial" w:cs="Arial"/>
                <w:bCs/>
                <w:spacing w:val="5"/>
                <w:sz w:val="21"/>
                <w:szCs w:val="21"/>
                <w:lang w:val="el-GR"/>
              </w:rPr>
              <w:t>φ</w:t>
            </w:r>
            <w:r w:rsidRPr="00077CB9">
              <w:rPr>
                <w:rFonts w:ascii="Arial" w:hAnsi="Arial" w:cs="Arial"/>
                <w:bCs/>
                <w:spacing w:val="5"/>
                <w:sz w:val="21"/>
                <w:szCs w:val="21"/>
                <w:vertAlign w:val="subscript"/>
                <w:lang w:val="uk-UA"/>
              </w:rPr>
              <w:t>і</w:t>
            </w:r>
            <w:proofErr w:type="spellStart"/>
            <w:r w:rsidRPr="00077CB9">
              <w:rPr>
                <w:rFonts w:ascii="Arial" w:hAnsi="Arial" w:cs="Arial"/>
                <w:bCs/>
                <w:spacing w:val="5"/>
                <w:sz w:val="21"/>
                <w:szCs w:val="21"/>
                <w:vertAlign w:val="subscript"/>
                <w:lang w:val="en-US"/>
              </w:rPr>
              <w:t>nt</w:t>
            </w:r>
            <w:proofErr w:type="spellEnd"/>
            <w:r w:rsidR="00325DE4" w:rsidRPr="00077CB9">
              <w:rPr>
                <w:rFonts w:ascii="Arial" w:hAnsi="Arial" w:cs="Arial"/>
                <w:bCs/>
                <w:sz w:val="21"/>
                <w:szCs w:val="21"/>
              </w:rPr>
              <w:t>&lt; 50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5DE4" w:rsidRPr="00077CB9" w:rsidRDefault="000B44A7" w:rsidP="005A63EB">
            <w:pPr>
              <w:shd w:val="clear" w:color="auto" w:fill="FFFFFF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77CB9">
              <w:rPr>
                <w:rFonts w:ascii="Arial" w:hAnsi="Arial" w:cs="Arial"/>
                <w:bCs/>
                <w:spacing w:val="5"/>
                <w:sz w:val="21"/>
                <w:szCs w:val="21"/>
                <w:lang w:val="el-GR"/>
              </w:rPr>
              <w:t>φ</w:t>
            </w:r>
            <w:r w:rsidRPr="00077CB9">
              <w:rPr>
                <w:rFonts w:ascii="Arial" w:hAnsi="Arial" w:cs="Arial"/>
                <w:bCs/>
                <w:spacing w:val="5"/>
                <w:sz w:val="21"/>
                <w:szCs w:val="21"/>
                <w:vertAlign w:val="subscript"/>
                <w:lang w:val="uk-UA"/>
              </w:rPr>
              <w:t>і</w:t>
            </w:r>
            <w:proofErr w:type="spellStart"/>
            <w:r w:rsidRPr="00077CB9">
              <w:rPr>
                <w:rFonts w:ascii="Arial" w:hAnsi="Arial" w:cs="Arial"/>
                <w:bCs/>
                <w:spacing w:val="5"/>
                <w:sz w:val="21"/>
                <w:szCs w:val="21"/>
                <w:vertAlign w:val="subscript"/>
                <w:lang w:val="en-US"/>
              </w:rPr>
              <w:t>nt</w:t>
            </w:r>
            <w:proofErr w:type="spellEnd"/>
            <w:r w:rsidR="00325DE4" w:rsidRPr="00077CB9">
              <w:rPr>
                <w:rFonts w:ascii="Arial" w:hAnsi="Arial" w:cs="Arial"/>
                <w:bCs/>
                <w:sz w:val="21"/>
                <w:szCs w:val="21"/>
                <w:lang w:val="el-GR"/>
              </w:rPr>
              <w:t>&lt;40</w:t>
            </w:r>
          </w:p>
        </w:tc>
      </w:tr>
      <w:tr w:rsidR="00325DE4" w:rsidRPr="00077CB9" w:rsidTr="00271428">
        <w:trPr>
          <w:trHeight w:val="20"/>
        </w:trPr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5DE4" w:rsidRPr="00077CB9" w:rsidRDefault="00325DE4" w:rsidP="0022107C">
            <w:pPr>
              <w:shd w:val="clear" w:color="auto" w:fill="FFFFFF"/>
              <w:ind w:left="386"/>
              <w:rPr>
                <w:rFonts w:ascii="Arial" w:hAnsi="Arial" w:cs="Arial"/>
                <w:sz w:val="21"/>
                <w:szCs w:val="21"/>
              </w:rPr>
            </w:pPr>
            <w:r w:rsidRPr="00077CB9">
              <w:rPr>
                <w:rFonts w:ascii="Arial" w:hAnsi="Arial" w:cs="Arial"/>
                <w:spacing w:val="-4"/>
                <w:sz w:val="21"/>
                <w:szCs w:val="21"/>
                <w:lang w:val="uk-UA"/>
              </w:rPr>
              <w:t>Нормальний</w:t>
            </w:r>
          </w:p>
        </w:tc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5DE4" w:rsidRPr="00077CB9" w:rsidRDefault="00325DE4" w:rsidP="005A63EB">
            <w:pPr>
              <w:shd w:val="clear" w:color="auto" w:fill="FFFFFF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77CB9">
              <w:rPr>
                <w:rFonts w:ascii="Arial" w:hAnsi="Arial" w:cs="Arial"/>
                <w:bCs/>
                <w:sz w:val="21"/>
                <w:szCs w:val="21"/>
              </w:rPr>
              <w:t>60 ≤</w:t>
            </w:r>
            <w:r w:rsidR="000B44A7" w:rsidRPr="00077CB9">
              <w:rPr>
                <w:rFonts w:ascii="Arial" w:hAnsi="Arial" w:cs="Arial"/>
                <w:bCs/>
                <w:spacing w:val="5"/>
                <w:sz w:val="21"/>
                <w:szCs w:val="21"/>
                <w:lang w:val="el-GR"/>
              </w:rPr>
              <w:t xml:space="preserve"> φ</w:t>
            </w:r>
            <w:r w:rsidR="000B44A7" w:rsidRPr="00077CB9">
              <w:rPr>
                <w:rFonts w:ascii="Arial" w:hAnsi="Arial" w:cs="Arial"/>
                <w:bCs/>
                <w:spacing w:val="5"/>
                <w:sz w:val="21"/>
                <w:szCs w:val="21"/>
                <w:vertAlign w:val="subscript"/>
                <w:lang w:val="uk-UA"/>
              </w:rPr>
              <w:t>і</w:t>
            </w:r>
            <w:proofErr w:type="spellStart"/>
            <w:r w:rsidR="000B44A7" w:rsidRPr="00077CB9">
              <w:rPr>
                <w:rFonts w:ascii="Arial" w:hAnsi="Arial" w:cs="Arial"/>
                <w:bCs/>
                <w:spacing w:val="5"/>
                <w:sz w:val="21"/>
                <w:szCs w:val="21"/>
                <w:vertAlign w:val="subscript"/>
                <w:lang w:val="en-US"/>
              </w:rPr>
              <w:t>nt</w:t>
            </w:r>
            <w:proofErr w:type="spellEnd"/>
            <w:r w:rsidRPr="00077CB9">
              <w:rPr>
                <w:rFonts w:ascii="Arial" w:hAnsi="Arial" w:cs="Arial"/>
                <w:bCs/>
                <w:sz w:val="21"/>
                <w:szCs w:val="21"/>
              </w:rPr>
              <w:t>≤ 75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5DE4" w:rsidRPr="00077CB9" w:rsidRDefault="00325DE4" w:rsidP="005A63EB">
            <w:pPr>
              <w:shd w:val="clear" w:color="auto" w:fill="FFFFFF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77CB9">
              <w:rPr>
                <w:rFonts w:ascii="Arial" w:hAnsi="Arial" w:cs="Arial"/>
                <w:bCs/>
                <w:sz w:val="21"/>
                <w:szCs w:val="21"/>
              </w:rPr>
              <w:t xml:space="preserve">50 ≤ </w:t>
            </w:r>
            <w:r w:rsidR="000B44A7" w:rsidRPr="00077CB9">
              <w:rPr>
                <w:rFonts w:ascii="Arial" w:hAnsi="Arial" w:cs="Arial"/>
                <w:bCs/>
                <w:spacing w:val="5"/>
                <w:sz w:val="21"/>
                <w:szCs w:val="21"/>
                <w:lang w:val="el-GR"/>
              </w:rPr>
              <w:t>φ</w:t>
            </w:r>
            <w:r w:rsidR="000B44A7" w:rsidRPr="00077CB9">
              <w:rPr>
                <w:rFonts w:ascii="Arial" w:hAnsi="Arial" w:cs="Arial"/>
                <w:bCs/>
                <w:spacing w:val="5"/>
                <w:sz w:val="21"/>
                <w:szCs w:val="21"/>
                <w:vertAlign w:val="subscript"/>
                <w:lang w:val="uk-UA"/>
              </w:rPr>
              <w:t>і</w:t>
            </w:r>
            <w:proofErr w:type="spellStart"/>
            <w:r w:rsidR="000B44A7" w:rsidRPr="00077CB9">
              <w:rPr>
                <w:rFonts w:ascii="Arial" w:hAnsi="Arial" w:cs="Arial"/>
                <w:bCs/>
                <w:spacing w:val="5"/>
                <w:sz w:val="21"/>
                <w:szCs w:val="21"/>
                <w:vertAlign w:val="subscript"/>
                <w:lang w:val="en-US"/>
              </w:rPr>
              <w:t>nt</w:t>
            </w:r>
            <w:proofErr w:type="spellEnd"/>
            <w:r w:rsidRPr="00077CB9">
              <w:rPr>
                <w:rFonts w:ascii="Arial" w:hAnsi="Arial" w:cs="Arial"/>
                <w:bCs/>
                <w:sz w:val="21"/>
                <w:szCs w:val="21"/>
              </w:rPr>
              <w:t>≤ 60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5DE4" w:rsidRPr="00077CB9" w:rsidRDefault="00325DE4" w:rsidP="005A63EB">
            <w:pPr>
              <w:shd w:val="clear" w:color="auto" w:fill="FFFFFF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77CB9">
              <w:rPr>
                <w:rFonts w:ascii="Arial" w:hAnsi="Arial" w:cs="Arial"/>
                <w:bCs/>
                <w:sz w:val="21"/>
                <w:szCs w:val="21"/>
              </w:rPr>
              <w:t xml:space="preserve">40 ≤ </w:t>
            </w:r>
            <w:r w:rsidR="000B44A7" w:rsidRPr="00077CB9">
              <w:rPr>
                <w:rFonts w:ascii="Arial" w:hAnsi="Arial" w:cs="Arial"/>
                <w:bCs/>
                <w:spacing w:val="5"/>
                <w:sz w:val="21"/>
                <w:szCs w:val="21"/>
                <w:lang w:val="el-GR"/>
              </w:rPr>
              <w:t>φ</w:t>
            </w:r>
            <w:r w:rsidR="000B44A7" w:rsidRPr="00077CB9">
              <w:rPr>
                <w:rFonts w:ascii="Arial" w:hAnsi="Arial" w:cs="Arial"/>
                <w:bCs/>
                <w:spacing w:val="5"/>
                <w:sz w:val="21"/>
                <w:szCs w:val="21"/>
                <w:vertAlign w:val="subscript"/>
                <w:lang w:val="uk-UA"/>
              </w:rPr>
              <w:t>і</w:t>
            </w:r>
            <w:proofErr w:type="spellStart"/>
            <w:r w:rsidR="000B44A7" w:rsidRPr="00077CB9">
              <w:rPr>
                <w:rFonts w:ascii="Arial" w:hAnsi="Arial" w:cs="Arial"/>
                <w:bCs/>
                <w:spacing w:val="5"/>
                <w:sz w:val="21"/>
                <w:szCs w:val="21"/>
                <w:vertAlign w:val="subscript"/>
                <w:lang w:val="en-US"/>
              </w:rPr>
              <w:t>nt</w:t>
            </w:r>
            <w:proofErr w:type="spellEnd"/>
            <w:r w:rsidRPr="00077CB9">
              <w:rPr>
                <w:rFonts w:ascii="Arial" w:hAnsi="Arial" w:cs="Arial"/>
                <w:bCs/>
                <w:sz w:val="21"/>
                <w:szCs w:val="21"/>
              </w:rPr>
              <w:t xml:space="preserve"> ≤ 50</w:t>
            </w:r>
          </w:p>
        </w:tc>
      </w:tr>
      <w:tr w:rsidR="00325DE4" w:rsidRPr="00077CB9" w:rsidTr="00271428">
        <w:trPr>
          <w:trHeight w:val="20"/>
        </w:trPr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5DE4" w:rsidRPr="00077CB9" w:rsidRDefault="00325DE4" w:rsidP="0022107C">
            <w:pPr>
              <w:shd w:val="clear" w:color="auto" w:fill="FFFFFF"/>
              <w:ind w:left="386"/>
              <w:rPr>
                <w:rFonts w:ascii="Arial" w:hAnsi="Arial" w:cs="Arial"/>
                <w:sz w:val="21"/>
                <w:szCs w:val="21"/>
              </w:rPr>
            </w:pPr>
            <w:r w:rsidRPr="00077CB9">
              <w:rPr>
                <w:rFonts w:ascii="Arial" w:hAnsi="Arial" w:cs="Arial"/>
                <w:spacing w:val="-5"/>
                <w:sz w:val="21"/>
                <w:szCs w:val="21"/>
                <w:lang w:val="uk-UA"/>
              </w:rPr>
              <w:t>Вологий</w:t>
            </w:r>
          </w:p>
        </w:tc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5DE4" w:rsidRPr="00077CB9" w:rsidRDefault="00325DE4" w:rsidP="005A63EB">
            <w:pPr>
              <w:shd w:val="clear" w:color="auto" w:fill="FFFFFF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el-GR"/>
              </w:rPr>
              <w:t>75&lt;</w:t>
            </w:r>
            <w:r w:rsidR="000B44A7" w:rsidRPr="00077CB9">
              <w:rPr>
                <w:rFonts w:ascii="Arial" w:hAnsi="Arial" w:cs="Arial"/>
                <w:bCs/>
                <w:spacing w:val="5"/>
                <w:sz w:val="21"/>
                <w:szCs w:val="21"/>
                <w:lang w:val="el-GR"/>
              </w:rPr>
              <w:t>φ</w:t>
            </w:r>
            <w:r w:rsidR="000B44A7" w:rsidRPr="00077CB9">
              <w:rPr>
                <w:rFonts w:ascii="Arial" w:hAnsi="Arial" w:cs="Arial"/>
                <w:bCs/>
                <w:spacing w:val="5"/>
                <w:sz w:val="21"/>
                <w:szCs w:val="21"/>
                <w:vertAlign w:val="subscript"/>
                <w:lang w:val="uk-UA"/>
              </w:rPr>
              <w:t>і</w:t>
            </w:r>
            <w:proofErr w:type="spellStart"/>
            <w:r w:rsidR="000B44A7" w:rsidRPr="00077CB9">
              <w:rPr>
                <w:rFonts w:ascii="Arial" w:hAnsi="Arial" w:cs="Arial"/>
                <w:bCs/>
                <w:spacing w:val="5"/>
                <w:sz w:val="21"/>
                <w:szCs w:val="21"/>
                <w:vertAlign w:val="subscript"/>
                <w:lang w:val="en-US"/>
              </w:rPr>
              <w:t>nt</w:t>
            </w:r>
            <w:proofErr w:type="spellEnd"/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5DE4" w:rsidRPr="00077CB9" w:rsidRDefault="00325DE4" w:rsidP="005A63EB">
            <w:pPr>
              <w:shd w:val="clear" w:color="auto" w:fill="FFFFFF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77CB9">
              <w:rPr>
                <w:rFonts w:ascii="Arial" w:hAnsi="Arial" w:cs="Arial"/>
                <w:bCs/>
                <w:sz w:val="21"/>
                <w:szCs w:val="21"/>
              </w:rPr>
              <w:t>60 &lt;</w:t>
            </w:r>
            <w:r w:rsidR="000B44A7" w:rsidRPr="00077CB9">
              <w:rPr>
                <w:rFonts w:ascii="Arial" w:hAnsi="Arial" w:cs="Arial"/>
                <w:bCs/>
                <w:spacing w:val="5"/>
                <w:sz w:val="21"/>
                <w:szCs w:val="21"/>
                <w:lang w:val="el-GR"/>
              </w:rPr>
              <w:t>φ</w:t>
            </w:r>
            <w:r w:rsidR="000B44A7" w:rsidRPr="00077CB9">
              <w:rPr>
                <w:rFonts w:ascii="Arial" w:hAnsi="Arial" w:cs="Arial"/>
                <w:bCs/>
                <w:spacing w:val="5"/>
                <w:sz w:val="21"/>
                <w:szCs w:val="21"/>
                <w:vertAlign w:val="subscript"/>
                <w:lang w:val="uk-UA"/>
              </w:rPr>
              <w:t>і</w:t>
            </w:r>
            <w:proofErr w:type="spellStart"/>
            <w:r w:rsidR="000B44A7" w:rsidRPr="00077CB9">
              <w:rPr>
                <w:rFonts w:ascii="Arial" w:hAnsi="Arial" w:cs="Arial"/>
                <w:bCs/>
                <w:spacing w:val="5"/>
                <w:sz w:val="21"/>
                <w:szCs w:val="21"/>
                <w:vertAlign w:val="subscript"/>
                <w:lang w:val="en-US"/>
              </w:rPr>
              <w:t>nt</w:t>
            </w:r>
            <w:proofErr w:type="spellEnd"/>
            <w:r w:rsidRPr="00077CB9">
              <w:rPr>
                <w:rFonts w:ascii="Arial" w:hAnsi="Arial" w:cs="Arial"/>
                <w:bCs/>
                <w:sz w:val="21"/>
                <w:szCs w:val="21"/>
              </w:rPr>
              <w:t>≤ 75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5DE4" w:rsidRPr="00077CB9" w:rsidRDefault="00325DE4" w:rsidP="005A63EB">
            <w:pPr>
              <w:shd w:val="clear" w:color="auto" w:fill="FFFFFF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77CB9">
              <w:rPr>
                <w:rFonts w:ascii="Arial" w:hAnsi="Arial" w:cs="Arial"/>
                <w:bCs/>
                <w:sz w:val="21"/>
                <w:szCs w:val="21"/>
              </w:rPr>
              <w:t>50 &lt;</w:t>
            </w:r>
            <w:r w:rsidR="000B44A7" w:rsidRPr="00077CB9">
              <w:rPr>
                <w:rFonts w:ascii="Arial" w:hAnsi="Arial" w:cs="Arial"/>
                <w:bCs/>
                <w:spacing w:val="5"/>
                <w:sz w:val="21"/>
                <w:szCs w:val="21"/>
                <w:lang w:val="el-GR"/>
              </w:rPr>
              <w:t>φ</w:t>
            </w:r>
            <w:r w:rsidR="000B44A7" w:rsidRPr="00077CB9">
              <w:rPr>
                <w:rFonts w:ascii="Arial" w:hAnsi="Arial" w:cs="Arial"/>
                <w:bCs/>
                <w:spacing w:val="5"/>
                <w:sz w:val="21"/>
                <w:szCs w:val="21"/>
                <w:vertAlign w:val="subscript"/>
                <w:lang w:val="uk-UA"/>
              </w:rPr>
              <w:t>і</w:t>
            </w:r>
            <w:proofErr w:type="spellStart"/>
            <w:r w:rsidR="000B44A7" w:rsidRPr="00077CB9">
              <w:rPr>
                <w:rFonts w:ascii="Arial" w:hAnsi="Arial" w:cs="Arial"/>
                <w:bCs/>
                <w:spacing w:val="5"/>
                <w:sz w:val="21"/>
                <w:szCs w:val="21"/>
                <w:vertAlign w:val="subscript"/>
                <w:lang w:val="en-US"/>
              </w:rPr>
              <w:t>nt</w:t>
            </w:r>
            <w:proofErr w:type="spellEnd"/>
            <w:r w:rsidRPr="00077CB9">
              <w:rPr>
                <w:rFonts w:ascii="Arial" w:hAnsi="Arial" w:cs="Arial"/>
                <w:bCs/>
                <w:sz w:val="21"/>
                <w:szCs w:val="21"/>
              </w:rPr>
              <w:t>≤ 60</w:t>
            </w:r>
          </w:p>
        </w:tc>
      </w:tr>
      <w:tr w:rsidR="00325DE4" w:rsidRPr="00077CB9" w:rsidTr="00271428">
        <w:trPr>
          <w:trHeight w:val="20"/>
        </w:trPr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5DE4" w:rsidRPr="00077CB9" w:rsidRDefault="00325DE4" w:rsidP="0022107C">
            <w:pPr>
              <w:shd w:val="clear" w:color="auto" w:fill="FFFFFF"/>
              <w:ind w:left="386"/>
              <w:rPr>
                <w:rFonts w:ascii="Arial" w:hAnsi="Arial" w:cs="Arial"/>
                <w:sz w:val="21"/>
                <w:szCs w:val="21"/>
              </w:rPr>
            </w:pPr>
            <w:r w:rsidRPr="00077CB9">
              <w:rPr>
                <w:rFonts w:ascii="Arial" w:hAnsi="Arial" w:cs="Arial"/>
                <w:spacing w:val="-5"/>
                <w:sz w:val="21"/>
                <w:szCs w:val="21"/>
                <w:lang w:val="uk-UA"/>
              </w:rPr>
              <w:t>Мокрий</w:t>
            </w:r>
          </w:p>
        </w:tc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5DE4" w:rsidRPr="00077CB9" w:rsidRDefault="00325DE4" w:rsidP="0022107C">
            <w:pPr>
              <w:shd w:val="clear" w:color="auto" w:fill="FFFFFF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77CB9">
              <w:rPr>
                <w:rFonts w:ascii="Arial" w:hAnsi="Arial" w:cs="Arial"/>
                <w:bCs/>
                <w:sz w:val="21"/>
                <w:szCs w:val="21"/>
              </w:rPr>
              <w:t>-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5DE4" w:rsidRPr="00077CB9" w:rsidRDefault="00325DE4" w:rsidP="005A63EB">
            <w:pPr>
              <w:shd w:val="clear" w:color="auto" w:fill="FFFFFF"/>
              <w:jc w:val="center"/>
              <w:rPr>
                <w:rFonts w:ascii="Arial" w:hAnsi="Arial" w:cs="Arial"/>
                <w:sz w:val="21"/>
                <w:szCs w:val="21"/>
                <w:vertAlign w:val="subscript"/>
              </w:rPr>
            </w:pPr>
            <w:r w:rsidRPr="00077CB9">
              <w:rPr>
                <w:rFonts w:ascii="Arial" w:hAnsi="Arial" w:cs="Arial"/>
                <w:bCs/>
                <w:sz w:val="21"/>
                <w:szCs w:val="21"/>
              </w:rPr>
              <w:t>75 &lt;</w:t>
            </w:r>
            <w:r w:rsidR="000B44A7" w:rsidRPr="00077CB9">
              <w:rPr>
                <w:rFonts w:ascii="Arial" w:hAnsi="Arial" w:cs="Arial"/>
                <w:bCs/>
                <w:spacing w:val="5"/>
                <w:sz w:val="21"/>
                <w:szCs w:val="21"/>
                <w:lang w:val="el-GR"/>
              </w:rPr>
              <w:t>φ</w:t>
            </w:r>
            <w:r w:rsidR="000B44A7" w:rsidRPr="00077CB9">
              <w:rPr>
                <w:rFonts w:ascii="Arial" w:hAnsi="Arial" w:cs="Arial"/>
                <w:bCs/>
                <w:spacing w:val="5"/>
                <w:sz w:val="21"/>
                <w:szCs w:val="21"/>
                <w:vertAlign w:val="subscript"/>
                <w:lang w:val="uk-UA"/>
              </w:rPr>
              <w:t>і</w:t>
            </w:r>
            <w:proofErr w:type="spellStart"/>
            <w:r w:rsidR="000B44A7" w:rsidRPr="00077CB9">
              <w:rPr>
                <w:rFonts w:ascii="Arial" w:hAnsi="Arial" w:cs="Arial"/>
                <w:bCs/>
                <w:spacing w:val="5"/>
                <w:sz w:val="21"/>
                <w:szCs w:val="21"/>
                <w:vertAlign w:val="subscript"/>
                <w:lang w:val="en-US"/>
              </w:rPr>
              <w:t>nt</w:t>
            </w:r>
            <w:proofErr w:type="spellEnd"/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5DE4" w:rsidRPr="00077CB9" w:rsidRDefault="00325DE4" w:rsidP="005A63EB">
            <w:pPr>
              <w:shd w:val="clear" w:color="auto" w:fill="FFFFFF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77CB9">
              <w:rPr>
                <w:rFonts w:ascii="Arial" w:hAnsi="Arial" w:cs="Arial"/>
                <w:bCs/>
                <w:sz w:val="21"/>
                <w:szCs w:val="21"/>
              </w:rPr>
              <w:t xml:space="preserve">60 </w:t>
            </w:r>
            <w:r w:rsidRPr="00077CB9">
              <w:rPr>
                <w:rFonts w:ascii="Arial" w:hAnsi="Arial" w:cs="Arial"/>
                <w:bCs/>
                <w:sz w:val="21"/>
                <w:szCs w:val="21"/>
                <w:lang w:val="el-GR"/>
              </w:rPr>
              <w:t>&lt;</w:t>
            </w:r>
            <w:r w:rsidR="000B44A7" w:rsidRPr="00077CB9">
              <w:rPr>
                <w:rFonts w:ascii="Arial" w:hAnsi="Arial" w:cs="Arial"/>
                <w:bCs/>
                <w:spacing w:val="5"/>
                <w:sz w:val="21"/>
                <w:szCs w:val="21"/>
                <w:lang w:val="el-GR"/>
              </w:rPr>
              <w:t>φ</w:t>
            </w:r>
            <w:r w:rsidR="000B44A7" w:rsidRPr="00077CB9">
              <w:rPr>
                <w:rFonts w:ascii="Arial" w:hAnsi="Arial" w:cs="Arial"/>
                <w:bCs/>
                <w:spacing w:val="5"/>
                <w:sz w:val="21"/>
                <w:szCs w:val="21"/>
                <w:vertAlign w:val="subscript"/>
                <w:lang w:val="uk-UA"/>
              </w:rPr>
              <w:t>і</w:t>
            </w:r>
            <w:proofErr w:type="spellStart"/>
            <w:r w:rsidR="000B44A7" w:rsidRPr="00077CB9">
              <w:rPr>
                <w:rFonts w:ascii="Arial" w:hAnsi="Arial" w:cs="Arial"/>
                <w:bCs/>
                <w:spacing w:val="5"/>
                <w:sz w:val="21"/>
                <w:szCs w:val="21"/>
                <w:vertAlign w:val="subscript"/>
                <w:lang w:val="en-US"/>
              </w:rPr>
              <w:t>nt</w:t>
            </w:r>
            <w:proofErr w:type="spellEnd"/>
          </w:p>
        </w:tc>
      </w:tr>
    </w:tbl>
    <w:p w:rsidR="00325DE4" w:rsidRPr="00077CB9" w:rsidRDefault="00325DE4" w:rsidP="00956C94">
      <w:pPr>
        <w:shd w:val="clear" w:color="auto" w:fill="FFFFFF"/>
        <w:ind w:left="442"/>
        <w:rPr>
          <w:rFonts w:ascii="Arial" w:hAnsi="Arial" w:cs="Arial"/>
          <w:b/>
          <w:spacing w:val="5"/>
          <w:sz w:val="21"/>
          <w:szCs w:val="21"/>
          <w:lang w:val="uk-UA"/>
        </w:rPr>
      </w:pPr>
    </w:p>
    <w:p w:rsidR="00325DE4" w:rsidRDefault="00325DE4" w:rsidP="00E60CC1">
      <w:pPr>
        <w:shd w:val="clear" w:color="auto" w:fill="FFFFFF"/>
        <w:ind w:firstLine="567"/>
        <w:jc w:val="both"/>
        <w:rPr>
          <w:rFonts w:ascii="Arial" w:hAnsi="Arial" w:cs="Arial"/>
          <w:spacing w:val="3"/>
          <w:sz w:val="21"/>
          <w:szCs w:val="21"/>
          <w:lang w:val="uk-UA"/>
        </w:rPr>
      </w:pPr>
      <w:r w:rsidRPr="00077CB9">
        <w:rPr>
          <w:rFonts w:ascii="Arial" w:hAnsi="Arial" w:cs="Arial"/>
          <w:b/>
          <w:spacing w:val="5"/>
          <w:sz w:val="21"/>
          <w:szCs w:val="21"/>
          <w:lang w:val="uk-UA"/>
        </w:rPr>
        <w:t xml:space="preserve">Таблиця </w:t>
      </w:r>
      <w:r w:rsidR="00271428" w:rsidRPr="00077CB9">
        <w:rPr>
          <w:rFonts w:ascii="Arial" w:hAnsi="Arial" w:cs="Arial"/>
          <w:b/>
          <w:spacing w:val="5"/>
          <w:sz w:val="21"/>
          <w:szCs w:val="21"/>
          <w:lang w:val="uk-UA"/>
        </w:rPr>
        <w:t>Б</w:t>
      </w:r>
      <w:r w:rsidRPr="00077CB9">
        <w:rPr>
          <w:rFonts w:ascii="Arial" w:hAnsi="Arial" w:cs="Arial"/>
          <w:b/>
          <w:spacing w:val="5"/>
          <w:sz w:val="21"/>
          <w:szCs w:val="21"/>
          <w:lang w:val="uk-UA"/>
        </w:rPr>
        <w:t>.2</w:t>
      </w:r>
      <w:r w:rsidRPr="00077CB9">
        <w:rPr>
          <w:rFonts w:ascii="Arial" w:hAnsi="Arial" w:cs="Arial"/>
          <w:spacing w:val="5"/>
          <w:sz w:val="21"/>
          <w:szCs w:val="21"/>
        </w:rPr>
        <w:t xml:space="preserve">– </w:t>
      </w:r>
      <w:r w:rsidRPr="00077CB9">
        <w:rPr>
          <w:rFonts w:ascii="Arial" w:hAnsi="Arial" w:cs="Arial"/>
          <w:spacing w:val="3"/>
          <w:sz w:val="21"/>
          <w:szCs w:val="21"/>
          <w:lang w:val="uk-UA"/>
        </w:rPr>
        <w:t xml:space="preserve">Розрахункові значення температури й </w:t>
      </w:r>
      <w:r w:rsidR="00D66D63" w:rsidRPr="00077CB9">
        <w:rPr>
          <w:rFonts w:ascii="Arial" w:hAnsi="Arial" w:cs="Arial"/>
          <w:spacing w:val="3"/>
          <w:sz w:val="21"/>
          <w:szCs w:val="21"/>
          <w:lang w:val="uk-UA"/>
        </w:rPr>
        <w:t xml:space="preserve">відносної </w:t>
      </w:r>
      <w:r w:rsidRPr="00077CB9">
        <w:rPr>
          <w:rFonts w:ascii="Arial" w:hAnsi="Arial" w:cs="Arial"/>
          <w:spacing w:val="3"/>
          <w:sz w:val="21"/>
          <w:szCs w:val="21"/>
          <w:lang w:val="uk-UA"/>
        </w:rPr>
        <w:t xml:space="preserve">вологості </w:t>
      </w:r>
      <w:r w:rsidR="00D90D3F" w:rsidRPr="00077CB9">
        <w:rPr>
          <w:rFonts w:ascii="Arial" w:hAnsi="Arial" w:cs="Arial"/>
          <w:spacing w:val="3"/>
          <w:sz w:val="21"/>
          <w:szCs w:val="21"/>
          <w:lang w:val="uk-UA"/>
        </w:rPr>
        <w:t xml:space="preserve">внутрішнього </w:t>
      </w:r>
      <w:r w:rsidRPr="00077CB9">
        <w:rPr>
          <w:rFonts w:ascii="Arial" w:hAnsi="Arial" w:cs="Arial"/>
          <w:spacing w:val="3"/>
          <w:sz w:val="21"/>
          <w:szCs w:val="21"/>
          <w:lang w:val="uk-UA"/>
        </w:rPr>
        <w:t>повітря приміщень (для теплотехнічних розрахунків)</w:t>
      </w:r>
    </w:p>
    <w:p w:rsidR="00077CB9" w:rsidRPr="00077CB9" w:rsidRDefault="00077CB9" w:rsidP="00E60CC1">
      <w:pPr>
        <w:shd w:val="clear" w:color="auto" w:fill="FFFFFF"/>
        <w:ind w:firstLine="567"/>
        <w:jc w:val="both"/>
        <w:rPr>
          <w:rFonts w:ascii="Arial" w:hAnsi="Arial" w:cs="Arial"/>
          <w:sz w:val="21"/>
          <w:szCs w:val="21"/>
        </w:rPr>
      </w:pPr>
    </w:p>
    <w:tbl>
      <w:tblPr>
        <w:tblW w:w="983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969"/>
        <w:gridCol w:w="2694"/>
        <w:gridCol w:w="3167"/>
      </w:tblGrid>
      <w:tr w:rsidR="00AE0652" w:rsidRPr="00077CB9" w:rsidTr="00C475E5">
        <w:trPr>
          <w:trHeight w:val="486"/>
        </w:trPr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7EDD" w:rsidRPr="00077CB9" w:rsidRDefault="007A7EDD" w:rsidP="00956C94">
            <w:pPr>
              <w:shd w:val="clear" w:color="auto" w:fill="FFFFFF"/>
              <w:ind w:left="720"/>
              <w:jc w:val="center"/>
              <w:rPr>
                <w:rFonts w:ascii="Arial" w:hAnsi="Arial" w:cs="Arial"/>
                <w:bCs/>
                <w:spacing w:val="-4"/>
                <w:sz w:val="21"/>
                <w:szCs w:val="21"/>
              </w:rPr>
            </w:pPr>
          </w:p>
          <w:p w:rsidR="007A7EDD" w:rsidRPr="00077CB9" w:rsidRDefault="007A7EDD" w:rsidP="00EC430A">
            <w:pPr>
              <w:shd w:val="clear" w:color="auto" w:fill="FFFFFF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77CB9">
              <w:rPr>
                <w:rFonts w:ascii="Arial" w:hAnsi="Arial" w:cs="Arial"/>
                <w:bCs/>
                <w:spacing w:val="-4"/>
                <w:sz w:val="21"/>
                <w:szCs w:val="21"/>
                <w:lang w:val="uk-UA"/>
              </w:rPr>
              <w:t>Призначення будівлі</w:t>
            </w:r>
          </w:p>
        </w:tc>
        <w:tc>
          <w:tcPr>
            <w:tcW w:w="586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7EDD" w:rsidRPr="00077CB9" w:rsidRDefault="007A7EDD" w:rsidP="007A7EDD">
            <w:pPr>
              <w:shd w:val="clear" w:color="auto" w:fill="FFFFFF"/>
              <w:ind w:left="211" w:right="206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77CB9">
              <w:rPr>
                <w:rFonts w:ascii="Arial" w:hAnsi="Arial" w:cs="Arial"/>
                <w:bCs/>
                <w:spacing w:val="-3"/>
                <w:sz w:val="21"/>
                <w:szCs w:val="21"/>
                <w:lang w:val="uk-UA"/>
              </w:rPr>
              <w:t xml:space="preserve">Розрахункові значення показників </w:t>
            </w:r>
          </w:p>
          <w:p w:rsidR="007A7EDD" w:rsidRPr="00077CB9" w:rsidRDefault="007A7EDD" w:rsidP="007A7EDD">
            <w:pPr>
              <w:shd w:val="clear" w:color="auto" w:fill="FFFFFF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77CB9">
              <w:rPr>
                <w:rFonts w:ascii="Arial" w:hAnsi="Arial" w:cs="Arial"/>
                <w:bCs/>
                <w:spacing w:val="-4"/>
                <w:sz w:val="21"/>
                <w:szCs w:val="21"/>
                <w:lang w:val="uk-UA"/>
              </w:rPr>
              <w:t>внутрішнього повітря</w:t>
            </w:r>
          </w:p>
        </w:tc>
      </w:tr>
      <w:tr w:rsidR="00AE0652" w:rsidRPr="00077CB9" w:rsidTr="00C475E5">
        <w:trPr>
          <w:trHeight w:val="392"/>
        </w:trPr>
        <w:tc>
          <w:tcPr>
            <w:tcW w:w="39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7EDD" w:rsidRPr="00077CB9" w:rsidRDefault="007A7EDD" w:rsidP="00956C94">
            <w:pPr>
              <w:shd w:val="clear" w:color="auto" w:fill="FFFFFF"/>
              <w:ind w:left="720"/>
              <w:jc w:val="center"/>
              <w:rPr>
                <w:rFonts w:ascii="Arial" w:hAnsi="Arial" w:cs="Arial"/>
                <w:bCs/>
                <w:spacing w:val="-4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05B6" w:rsidRPr="00077CB9" w:rsidRDefault="007A7EDD" w:rsidP="00EB1400">
            <w:pPr>
              <w:shd w:val="clear" w:color="auto" w:fill="FFFFFF"/>
              <w:ind w:left="211" w:right="206"/>
              <w:jc w:val="center"/>
              <w:rPr>
                <w:rFonts w:ascii="Arial" w:hAnsi="Arial" w:cs="Arial"/>
                <w:bCs/>
                <w:spacing w:val="-4"/>
                <w:sz w:val="21"/>
                <w:szCs w:val="21"/>
                <w:lang w:val="uk-UA"/>
              </w:rPr>
            </w:pPr>
            <w:r w:rsidRPr="00077CB9">
              <w:rPr>
                <w:rFonts w:ascii="Arial" w:hAnsi="Arial" w:cs="Arial"/>
                <w:bCs/>
                <w:spacing w:val="-3"/>
                <w:sz w:val="21"/>
                <w:szCs w:val="21"/>
                <w:lang w:val="uk-UA"/>
              </w:rPr>
              <w:t>температури</w:t>
            </w:r>
          </w:p>
          <w:p w:rsidR="007A7EDD" w:rsidRPr="00077CB9" w:rsidRDefault="000B44A7" w:rsidP="00EB1400">
            <w:pPr>
              <w:shd w:val="clear" w:color="auto" w:fill="FFFFFF"/>
              <w:ind w:left="211" w:right="206"/>
              <w:jc w:val="center"/>
              <w:rPr>
                <w:rFonts w:ascii="Arial" w:hAnsi="Arial" w:cs="Arial"/>
                <w:bCs/>
                <w:spacing w:val="-3"/>
                <w:sz w:val="21"/>
                <w:szCs w:val="21"/>
                <w:lang w:val="uk-UA"/>
              </w:rPr>
            </w:pPr>
            <w:r w:rsidRPr="00077CB9">
              <w:rPr>
                <w:rFonts w:ascii="Arial" w:hAnsi="Arial" w:cs="Arial"/>
                <w:iCs/>
                <w:sz w:val="21"/>
                <w:szCs w:val="21"/>
              </w:rPr>
              <w:t>θ</w:t>
            </w:r>
            <w:proofErr w:type="spellStart"/>
            <w:r w:rsidRPr="00077CB9">
              <w:rPr>
                <w:rFonts w:ascii="Arial" w:hAnsi="Arial" w:cs="Arial"/>
                <w:iCs/>
                <w:sz w:val="21"/>
                <w:szCs w:val="21"/>
                <w:vertAlign w:val="subscript"/>
                <w:lang w:val="en-US"/>
              </w:rPr>
              <w:t>int</w:t>
            </w:r>
            <w:proofErr w:type="spellEnd"/>
            <w:r w:rsidR="007A7EDD" w:rsidRPr="00077CB9">
              <w:rPr>
                <w:rFonts w:ascii="Arial" w:hAnsi="Arial" w:cs="Arial"/>
                <w:bCs/>
                <w:spacing w:val="-4"/>
                <w:sz w:val="21"/>
                <w:szCs w:val="21"/>
              </w:rPr>
              <w:t>,С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05B6" w:rsidRPr="00077CB9" w:rsidRDefault="007A7EDD" w:rsidP="000B44A7">
            <w:pPr>
              <w:shd w:val="clear" w:color="auto" w:fill="FFFFFF"/>
              <w:jc w:val="center"/>
              <w:rPr>
                <w:rFonts w:ascii="Arial" w:hAnsi="Arial" w:cs="Arial"/>
                <w:bCs/>
                <w:spacing w:val="-5"/>
                <w:sz w:val="21"/>
                <w:szCs w:val="21"/>
                <w:lang w:val="uk-UA"/>
              </w:rPr>
            </w:pPr>
            <w:r w:rsidRPr="00077CB9">
              <w:rPr>
                <w:rFonts w:ascii="Arial" w:hAnsi="Arial" w:cs="Arial"/>
                <w:bCs/>
                <w:spacing w:val="-3"/>
                <w:sz w:val="21"/>
                <w:szCs w:val="21"/>
                <w:lang w:val="uk-UA"/>
              </w:rPr>
              <w:t xml:space="preserve">відносної </w:t>
            </w:r>
            <w:r w:rsidRPr="00077CB9">
              <w:rPr>
                <w:rFonts w:ascii="Arial" w:hAnsi="Arial" w:cs="Arial"/>
                <w:bCs/>
                <w:spacing w:val="-5"/>
                <w:sz w:val="21"/>
                <w:szCs w:val="21"/>
                <w:lang w:val="uk-UA"/>
              </w:rPr>
              <w:t>вологості</w:t>
            </w:r>
          </w:p>
          <w:p w:rsidR="007A7EDD" w:rsidRPr="00077CB9" w:rsidRDefault="000B44A7" w:rsidP="000B44A7">
            <w:pPr>
              <w:shd w:val="clear" w:color="auto" w:fill="FFFFFF"/>
              <w:jc w:val="center"/>
              <w:rPr>
                <w:rFonts w:ascii="Arial" w:hAnsi="Arial" w:cs="Arial"/>
                <w:bCs/>
                <w:spacing w:val="-3"/>
                <w:sz w:val="21"/>
                <w:szCs w:val="21"/>
                <w:lang w:val="uk-UA"/>
              </w:rPr>
            </w:pPr>
            <w:r w:rsidRPr="00077CB9">
              <w:rPr>
                <w:rFonts w:ascii="Arial" w:hAnsi="Arial" w:cs="Arial"/>
                <w:bCs/>
                <w:spacing w:val="5"/>
                <w:sz w:val="21"/>
                <w:szCs w:val="21"/>
                <w:lang w:val="el-GR"/>
              </w:rPr>
              <w:t>φ</w:t>
            </w:r>
            <w:r w:rsidRPr="00077CB9">
              <w:rPr>
                <w:rFonts w:ascii="Arial" w:hAnsi="Arial" w:cs="Arial"/>
                <w:bCs/>
                <w:spacing w:val="5"/>
                <w:sz w:val="21"/>
                <w:szCs w:val="21"/>
                <w:vertAlign w:val="subscript"/>
                <w:lang w:val="uk-UA"/>
              </w:rPr>
              <w:t>і</w:t>
            </w:r>
            <w:proofErr w:type="spellStart"/>
            <w:r w:rsidRPr="00077CB9">
              <w:rPr>
                <w:rFonts w:ascii="Arial" w:hAnsi="Arial" w:cs="Arial"/>
                <w:bCs/>
                <w:spacing w:val="5"/>
                <w:sz w:val="21"/>
                <w:szCs w:val="21"/>
                <w:vertAlign w:val="subscript"/>
                <w:lang w:val="en-US"/>
              </w:rPr>
              <w:t>nt</w:t>
            </w:r>
            <w:proofErr w:type="spellEnd"/>
            <w:r w:rsidR="007A7EDD" w:rsidRPr="00077CB9">
              <w:rPr>
                <w:rFonts w:ascii="Arial" w:hAnsi="Arial" w:cs="Arial"/>
                <w:spacing w:val="-5"/>
                <w:sz w:val="21"/>
                <w:szCs w:val="21"/>
              </w:rPr>
              <w:t>, %</w:t>
            </w:r>
          </w:p>
        </w:tc>
      </w:tr>
      <w:tr w:rsidR="00AE0652" w:rsidRPr="00077CB9" w:rsidTr="00C475E5">
        <w:trPr>
          <w:trHeight w:val="2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5DE4" w:rsidRPr="00077CB9" w:rsidRDefault="00325DE4" w:rsidP="00A066CF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77CB9">
              <w:rPr>
                <w:rFonts w:ascii="Arial" w:hAnsi="Arial" w:cs="Arial"/>
                <w:color w:val="000000"/>
                <w:spacing w:val="-2"/>
                <w:sz w:val="21"/>
                <w:szCs w:val="21"/>
                <w:lang w:val="uk-UA"/>
              </w:rPr>
              <w:t>Житлові та готелі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5DE4" w:rsidRPr="00077CB9" w:rsidRDefault="00325DE4" w:rsidP="0022107C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77CB9">
              <w:rPr>
                <w:rFonts w:ascii="Arial" w:hAnsi="Arial" w:cs="Arial"/>
                <w:bCs/>
                <w:color w:val="000000"/>
                <w:sz w:val="21"/>
                <w:szCs w:val="21"/>
              </w:rPr>
              <w:t>20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5DE4" w:rsidRPr="00077CB9" w:rsidRDefault="00325DE4" w:rsidP="0022107C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77CB9">
              <w:rPr>
                <w:rFonts w:ascii="Arial" w:hAnsi="Arial" w:cs="Arial"/>
                <w:color w:val="000000"/>
                <w:sz w:val="21"/>
                <w:szCs w:val="21"/>
              </w:rPr>
              <w:t>55</w:t>
            </w:r>
          </w:p>
        </w:tc>
      </w:tr>
      <w:tr w:rsidR="0044024C" w:rsidRPr="00077CB9" w:rsidTr="00C475E5">
        <w:trPr>
          <w:trHeight w:val="324"/>
        </w:trPr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024C" w:rsidRPr="00077CB9" w:rsidRDefault="0044024C" w:rsidP="00A066CF">
            <w:pPr>
              <w:spacing w:before="20" w:after="20"/>
              <w:rPr>
                <w:rFonts w:ascii="Arial" w:hAnsi="Arial" w:cs="Arial"/>
                <w:color w:val="000000"/>
                <w:sz w:val="21"/>
                <w:szCs w:val="21"/>
                <w:lang w:val="uk-UA"/>
              </w:rPr>
            </w:pPr>
            <w:r w:rsidRPr="00077CB9">
              <w:rPr>
                <w:rFonts w:ascii="Arial" w:hAnsi="Arial" w:cs="Arial"/>
                <w:color w:val="000000"/>
                <w:sz w:val="21"/>
                <w:szCs w:val="21"/>
                <w:lang w:val="uk-UA"/>
              </w:rPr>
              <w:t>Заклади дошкільної освіти та охорони здоров’я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024C" w:rsidRPr="00077CB9" w:rsidRDefault="0044024C" w:rsidP="00A066CF">
            <w:p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  <w:sz w:val="21"/>
                <w:szCs w:val="21"/>
              </w:rPr>
            </w:pPr>
            <w:r w:rsidRPr="00077CB9">
              <w:rPr>
                <w:rFonts w:ascii="Arial" w:hAnsi="Arial" w:cs="Arial"/>
                <w:bCs/>
                <w:color w:val="000000"/>
                <w:sz w:val="21"/>
                <w:szCs w:val="21"/>
              </w:rPr>
              <w:t>2</w:t>
            </w:r>
            <w:proofErr w:type="spellStart"/>
            <w:r w:rsidRPr="00077CB9">
              <w:rPr>
                <w:rFonts w:ascii="Arial" w:hAnsi="Arial" w:cs="Arial"/>
                <w:bCs/>
                <w:color w:val="000000"/>
                <w:sz w:val="21"/>
                <w:szCs w:val="21"/>
                <w:lang w:val="uk-UA"/>
              </w:rPr>
              <w:t>2</w:t>
            </w:r>
            <w:proofErr w:type="spellEnd"/>
          </w:p>
        </w:tc>
        <w:tc>
          <w:tcPr>
            <w:tcW w:w="31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024C" w:rsidRPr="00077CB9" w:rsidRDefault="009B0F9A" w:rsidP="0022107C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1"/>
                <w:szCs w:val="21"/>
                <w:lang w:val="uk-UA"/>
              </w:rPr>
            </w:pPr>
            <w:r w:rsidRPr="00077CB9">
              <w:rPr>
                <w:rFonts w:ascii="Arial" w:hAnsi="Arial" w:cs="Arial"/>
                <w:color w:val="000000"/>
                <w:sz w:val="21"/>
                <w:szCs w:val="21"/>
                <w:lang w:val="uk-UA"/>
              </w:rPr>
              <w:t>50</w:t>
            </w:r>
          </w:p>
        </w:tc>
      </w:tr>
      <w:tr w:rsidR="00A066CF" w:rsidRPr="00077CB9" w:rsidTr="00C475E5">
        <w:trPr>
          <w:trHeight w:val="350"/>
        </w:trPr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66CF" w:rsidRPr="00077CB9" w:rsidRDefault="00A066CF" w:rsidP="00B54FAF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  <w:lang w:val="uk-UA"/>
              </w:rPr>
            </w:pPr>
            <w:r w:rsidRPr="00077CB9">
              <w:rPr>
                <w:rFonts w:ascii="Arial" w:hAnsi="Arial" w:cs="Arial"/>
                <w:color w:val="000000"/>
                <w:sz w:val="21"/>
                <w:szCs w:val="21"/>
                <w:lang w:val="uk-UA"/>
              </w:rPr>
              <w:t>Спортивні заклади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66CF" w:rsidRPr="00077CB9" w:rsidRDefault="00A066CF" w:rsidP="00B54FAF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1"/>
                <w:szCs w:val="21"/>
                <w:lang w:val="uk-UA"/>
              </w:rPr>
            </w:pPr>
            <w:r w:rsidRPr="00077CB9">
              <w:rPr>
                <w:rFonts w:ascii="Arial" w:hAnsi="Arial" w:cs="Arial"/>
                <w:bCs/>
                <w:color w:val="000000"/>
                <w:sz w:val="21"/>
                <w:szCs w:val="21"/>
                <w:lang w:val="uk-UA"/>
              </w:rPr>
              <w:t>18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66CF" w:rsidRPr="00077CB9" w:rsidRDefault="00A066CF" w:rsidP="00B54FAF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77CB9">
              <w:rPr>
                <w:rFonts w:ascii="Arial" w:hAnsi="Arial" w:cs="Arial"/>
                <w:color w:val="000000"/>
                <w:sz w:val="21"/>
                <w:szCs w:val="21"/>
              </w:rPr>
              <w:t>50</w:t>
            </w:r>
          </w:p>
        </w:tc>
      </w:tr>
      <w:tr w:rsidR="00A066CF" w:rsidRPr="00077CB9" w:rsidTr="00C475E5">
        <w:trPr>
          <w:trHeight w:val="2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66CF" w:rsidRPr="00077CB9" w:rsidRDefault="00A066CF" w:rsidP="00271428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  <w:lang w:val="uk-UA"/>
              </w:rPr>
            </w:pPr>
            <w:r w:rsidRPr="00077CB9">
              <w:rPr>
                <w:rFonts w:ascii="Arial" w:hAnsi="Arial" w:cs="Arial"/>
                <w:color w:val="000000"/>
                <w:sz w:val="21"/>
                <w:szCs w:val="21"/>
                <w:lang w:val="uk-UA"/>
              </w:rPr>
              <w:t>Інші громадські заклади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66CF" w:rsidRPr="00077CB9" w:rsidRDefault="00A066CF" w:rsidP="0022107C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1"/>
                <w:szCs w:val="21"/>
                <w:lang w:val="uk-UA"/>
              </w:rPr>
            </w:pPr>
            <w:r w:rsidRPr="00077CB9">
              <w:rPr>
                <w:rFonts w:ascii="Arial" w:hAnsi="Arial" w:cs="Arial"/>
                <w:color w:val="000000"/>
                <w:sz w:val="21"/>
                <w:szCs w:val="21"/>
                <w:lang w:val="uk-UA"/>
              </w:rPr>
              <w:t>20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66CF" w:rsidRPr="00077CB9" w:rsidRDefault="00A066CF" w:rsidP="0022107C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1"/>
                <w:szCs w:val="21"/>
                <w:lang w:val="uk-UA"/>
              </w:rPr>
            </w:pPr>
            <w:r w:rsidRPr="00077CB9">
              <w:rPr>
                <w:rFonts w:ascii="Arial" w:hAnsi="Arial" w:cs="Arial"/>
                <w:color w:val="000000"/>
                <w:sz w:val="21"/>
                <w:szCs w:val="21"/>
                <w:lang w:val="uk-UA"/>
              </w:rPr>
              <w:t>50</w:t>
            </w:r>
          </w:p>
        </w:tc>
      </w:tr>
      <w:tr w:rsidR="00A066CF" w:rsidRPr="00077CB9" w:rsidTr="001B6F03">
        <w:trPr>
          <w:trHeight w:val="660"/>
        </w:trPr>
        <w:tc>
          <w:tcPr>
            <w:tcW w:w="9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66CF" w:rsidRPr="00077CB9" w:rsidRDefault="00A066CF" w:rsidP="00511476">
            <w:pPr>
              <w:shd w:val="clear" w:color="auto" w:fill="FFFFFF"/>
              <w:spacing w:line="254" w:lineRule="exact"/>
              <w:ind w:left="23" w:right="17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077CB9">
              <w:rPr>
                <w:rFonts w:ascii="Arial" w:hAnsi="Arial" w:cs="Arial"/>
                <w:b/>
                <w:bCs/>
                <w:spacing w:val="1"/>
                <w:sz w:val="18"/>
                <w:szCs w:val="18"/>
                <w:lang w:val="uk-UA"/>
              </w:rPr>
              <w:t xml:space="preserve">Примітка. </w:t>
            </w:r>
            <w:r w:rsidRPr="00077CB9">
              <w:rPr>
                <w:rFonts w:ascii="Arial" w:hAnsi="Arial" w:cs="Arial"/>
                <w:spacing w:val="1"/>
                <w:sz w:val="18"/>
                <w:szCs w:val="18"/>
                <w:lang w:val="uk-UA"/>
              </w:rPr>
              <w:t>При про</w:t>
            </w:r>
            <w:r w:rsidR="00F06995" w:rsidRPr="00077CB9">
              <w:rPr>
                <w:rFonts w:ascii="Arial" w:hAnsi="Arial" w:cs="Arial"/>
                <w:spacing w:val="1"/>
                <w:sz w:val="18"/>
                <w:szCs w:val="18"/>
                <w:lang w:val="uk-UA"/>
              </w:rPr>
              <w:t>е</w:t>
            </w:r>
            <w:r w:rsidRPr="00077CB9">
              <w:rPr>
                <w:rFonts w:ascii="Arial" w:hAnsi="Arial" w:cs="Arial"/>
                <w:spacing w:val="1"/>
                <w:sz w:val="18"/>
                <w:szCs w:val="18"/>
                <w:lang w:val="uk-UA"/>
              </w:rPr>
              <w:t xml:space="preserve">ктуванні допускається розрахункові параметри температури й вологості повітря приймати з урахуванням положень </w:t>
            </w:r>
            <w:r w:rsidRPr="00077CB9">
              <w:rPr>
                <w:rFonts w:ascii="Arial" w:hAnsi="Arial" w:cs="Arial"/>
                <w:sz w:val="18"/>
                <w:szCs w:val="18"/>
                <w:lang w:val="uk-UA"/>
              </w:rPr>
              <w:t>відповідних будівельних норм за призначенням</w:t>
            </w:r>
            <w:r w:rsidR="00077CB9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r w:rsidRPr="00077CB9">
              <w:rPr>
                <w:rFonts w:ascii="Arial" w:hAnsi="Arial" w:cs="Arial"/>
                <w:sz w:val="18"/>
                <w:szCs w:val="18"/>
                <w:lang w:val="uk-UA"/>
              </w:rPr>
              <w:t>будівель</w:t>
            </w:r>
            <w:r w:rsidR="00077CB9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  <w:r w:rsidRPr="00077CB9">
              <w:rPr>
                <w:rFonts w:ascii="Arial" w:hAnsi="Arial" w:cs="Arial"/>
                <w:sz w:val="18"/>
                <w:szCs w:val="18"/>
                <w:lang w:val="uk-UA"/>
              </w:rPr>
              <w:t xml:space="preserve">    </w:t>
            </w:r>
          </w:p>
        </w:tc>
      </w:tr>
    </w:tbl>
    <w:p w:rsidR="00325DE4" w:rsidRPr="00077CB9" w:rsidRDefault="00325DE4" w:rsidP="00E60CC1">
      <w:pPr>
        <w:pStyle w:val="WW-Iniiaiieoaenonionooiii3"/>
        <w:ind w:firstLine="567"/>
        <w:rPr>
          <w:rFonts w:ascii="Arial" w:hAnsi="Arial" w:cs="Arial"/>
          <w:b/>
          <w:spacing w:val="5"/>
          <w:sz w:val="21"/>
          <w:szCs w:val="21"/>
          <w:lang w:val="uk-UA"/>
        </w:rPr>
      </w:pPr>
    </w:p>
    <w:p w:rsidR="00325DE4" w:rsidRDefault="00325DE4" w:rsidP="00E60CC1">
      <w:pPr>
        <w:pStyle w:val="WW-Iniiaiieoaenonionooiii3"/>
        <w:ind w:firstLine="567"/>
        <w:rPr>
          <w:rFonts w:ascii="Arial" w:hAnsi="Arial" w:cs="Arial"/>
          <w:sz w:val="21"/>
          <w:szCs w:val="21"/>
          <w:lang w:val="uk-UA"/>
        </w:rPr>
      </w:pPr>
      <w:r w:rsidRPr="00077CB9">
        <w:rPr>
          <w:rFonts w:ascii="Arial" w:hAnsi="Arial" w:cs="Arial"/>
          <w:b/>
          <w:spacing w:val="5"/>
          <w:sz w:val="21"/>
          <w:szCs w:val="21"/>
          <w:lang w:val="uk-UA"/>
        </w:rPr>
        <w:t xml:space="preserve">Таблиця </w:t>
      </w:r>
      <w:r w:rsidR="001A6B35" w:rsidRPr="00077CB9">
        <w:rPr>
          <w:rFonts w:ascii="Arial" w:hAnsi="Arial" w:cs="Arial"/>
          <w:b/>
          <w:spacing w:val="5"/>
          <w:sz w:val="21"/>
          <w:szCs w:val="21"/>
          <w:lang w:val="uk-UA"/>
        </w:rPr>
        <w:t>Б</w:t>
      </w:r>
      <w:r w:rsidRPr="00077CB9">
        <w:rPr>
          <w:rFonts w:ascii="Arial" w:hAnsi="Arial" w:cs="Arial"/>
          <w:b/>
          <w:spacing w:val="5"/>
          <w:sz w:val="21"/>
          <w:szCs w:val="21"/>
          <w:lang w:val="uk-UA"/>
        </w:rPr>
        <w:t xml:space="preserve">.3 </w:t>
      </w:r>
      <w:r w:rsidRPr="00077CB9">
        <w:rPr>
          <w:rFonts w:ascii="Arial" w:hAnsi="Arial" w:cs="Arial"/>
          <w:sz w:val="21"/>
          <w:szCs w:val="21"/>
          <w:lang w:val="uk-UA"/>
        </w:rPr>
        <w:t xml:space="preserve">– </w:t>
      </w:r>
      <w:proofErr w:type="spellStart"/>
      <w:r w:rsidRPr="00077CB9">
        <w:rPr>
          <w:rFonts w:ascii="Arial" w:hAnsi="Arial" w:cs="Arial"/>
          <w:sz w:val="21"/>
          <w:szCs w:val="21"/>
          <w:lang w:val="uk-UA"/>
        </w:rPr>
        <w:t>Вологісні</w:t>
      </w:r>
      <w:proofErr w:type="spellEnd"/>
      <w:r w:rsidRPr="00077CB9">
        <w:rPr>
          <w:rFonts w:ascii="Arial" w:hAnsi="Arial" w:cs="Arial"/>
          <w:sz w:val="21"/>
          <w:szCs w:val="21"/>
          <w:lang w:val="uk-UA"/>
        </w:rPr>
        <w:t xml:space="preserve"> умови експлуатації матеріалу в огороджувальних конструкціях </w:t>
      </w:r>
    </w:p>
    <w:p w:rsidR="00077CB9" w:rsidRPr="00077CB9" w:rsidRDefault="00077CB9" w:rsidP="00E60CC1">
      <w:pPr>
        <w:pStyle w:val="WW-Iniiaiieoaenonionooiii3"/>
        <w:ind w:firstLine="567"/>
        <w:rPr>
          <w:rFonts w:ascii="Arial" w:hAnsi="Arial" w:cs="Arial"/>
          <w:sz w:val="21"/>
          <w:szCs w:val="21"/>
          <w:lang w:val="uk-UA"/>
        </w:rPr>
      </w:pPr>
    </w:p>
    <w:tbl>
      <w:tblPr>
        <w:tblW w:w="980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06"/>
        <w:gridCol w:w="4195"/>
      </w:tblGrid>
      <w:tr w:rsidR="00325DE4" w:rsidRPr="00077CB9" w:rsidTr="001B6F03">
        <w:trPr>
          <w:trHeight w:val="20"/>
        </w:trPr>
        <w:tc>
          <w:tcPr>
            <w:tcW w:w="5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DE4" w:rsidRPr="00077CB9" w:rsidRDefault="00325DE4" w:rsidP="00E60CC1">
            <w:pPr>
              <w:shd w:val="clear" w:color="auto" w:fill="FFFFFF"/>
              <w:spacing w:before="40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77CB9">
              <w:rPr>
                <w:rFonts w:ascii="Arial" w:hAnsi="Arial" w:cs="Arial"/>
                <w:bCs/>
                <w:spacing w:val="-1"/>
                <w:sz w:val="21"/>
                <w:szCs w:val="21"/>
                <w:lang w:val="uk-UA"/>
              </w:rPr>
              <w:t>Вологісний</w:t>
            </w:r>
            <w:proofErr w:type="spellEnd"/>
            <w:r w:rsidRPr="00077CB9">
              <w:rPr>
                <w:rFonts w:ascii="Arial" w:hAnsi="Arial" w:cs="Arial"/>
                <w:bCs/>
                <w:spacing w:val="-1"/>
                <w:sz w:val="21"/>
                <w:szCs w:val="21"/>
                <w:lang w:val="uk-UA"/>
              </w:rPr>
              <w:t xml:space="preserve"> режим приміщень</w:t>
            </w:r>
          </w:p>
        </w:tc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DE4" w:rsidRPr="00077CB9" w:rsidRDefault="00325DE4" w:rsidP="00E60CC1">
            <w:pPr>
              <w:shd w:val="clear" w:color="auto" w:fill="FFFFFF"/>
              <w:spacing w:before="4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77CB9">
              <w:rPr>
                <w:rFonts w:ascii="Arial" w:hAnsi="Arial" w:cs="Arial"/>
                <w:bCs/>
                <w:spacing w:val="-2"/>
                <w:sz w:val="21"/>
                <w:szCs w:val="21"/>
                <w:lang w:val="uk-UA"/>
              </w:rPr>
              <w:t>Умови експлуатації</w:t>
            </w:r>
          </w:p>
        </w:tc>
      </w:tr>
      <w:tr w:rsidR="00325DE4" w:rsidRPr="00077CB9" w:rsidTr="001B6F03">
        <w:trPr>
          <w:trHeight w:val="20"/>
        </w:trPr>
        <w:tc>
          <w:tcPr>
            <w:tcW w:w="5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DE4" w:rsidRPr="00077CB9" w:rsidRDefault="00325DE4" w:rsidP="0022107C">
            <w:pPr>
              <w:shd w:val="clear" w:color="auto" w:fill="FFFFFF"/>
              <w:spacing w:before="40"/>
              <w:ind w:left="244"/>
              <w:rPr>
                <w:rFonts w:ascii="Arial" w:hAnsi="Arial" w:cs="Arial"/>
                <w:sz w:val="21"/>
                <w:szCs w:val="21"/>
              </w:rPr>
            </w:pPr>
            <w:r w:rsidRPr="00077CB9">
              <w:rPr>
                <w:rFonts w:ascii="Arial" w:hAnsi="Arial" w:cs="Arial"/>
                <w:spacing w:val="-2"/>
                <w:sz w:val="21"/>
                <w:szCs w:val="21"/>
                <w:lang w:val="uk-UA"/>
              </w:rPr>
              <w:t>Сухий</w:t>
            </w:r>
          </w:p>
        </w:tc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DE4" w:rsidRPr="00077CB9" w:rsidRDefault="00325DE4" w:rsidP="0022107C">
            <w:pPr>
              <w:shd w:val="clear" w:color="auto" w:fill="FFFFFF"/>
              <w:spacing w:before="4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77CB9">
              <w:rPr>
                <w:rFonts w:ascii="Arial" w:hAnsi="Arial" w:cs="Arial"/>
                <w:bCs/>
                <w:sz w:val="21"/>
                <w:szCs w:val="21"/>
                <w:lang w:val="uk-UA"/>
              </w:rPr>
              <w:t>А</w:t>
            </w:r>
          </w:p>
        </w:tc>
      </w:tr>
      <w:tr w:rsidR="00325DE4" w:rsidRPr="00077CB9" w:rsidTr="001B6F03">
        <w:trPr>
          <w:trHeight w:val="20"/>
        </w:trPr>
        <w:tc>
          <w:tcPr>
            <w:tcW w:w="5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DE4" w:rsidRPr="00077CB9" w:rsidRDefault="00325DE4" w:rsidP="0022107C">
            <w:pPr>
              <w:shd w:val="clear" w:color="auto" w:fill="FFFFFF"/>
              <w:spacing w:before="40"/>
              <w:ind w:left="244"/>
              <w:rPr>
                <w:rFonts w:ascii="Arial" w:hAnsi="Arial" w:cs="Arial"/>
                <w:sz w:val="21"/>
                <w:szCs w:val="21"/>
              </w:rPr>
            </w:pPr>
            <w:r w:rsidRPr="00077CB9">
              <w:rPr>
                <w:rFonts w:ascii="Arial" w:hAnsi="Arial" w:cs="Arial"/>
                <w:spacing w:val="7"/>
                <w:sz w:val="21"/>
                <w:szCs w:val="21"/>
                <w:lang w:val="uk-UA"/>
              </w:rPr>
              <w:t>Нормальний</w:t>
            </w:r>
          </w:p>
        </w:tc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DE4" w:rsidRPr="00077CB9" w:rsidRDefault="00325DE4" w:rsidP="0022107C">
            <w:pPr>
              <w:shd w:val="clear" w:color="auto" w:fill="FFFFFF"/>
              <w:spacing w:before="4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77CB9">
              <w:rPr>
                <w:rFonts w:ascii="Arial" w:hAnsi="Arial" w:cs="Arial"/>
                <w:bCs/>
                <w:sz w:val="21"/>
                <w:szCs w:val="21"/>
                <w:lang w:val="uk-UA"/>
              </w:rPr>
              <w:t>Б</w:t>
            </w:r>
          </w:p>
        </w:tc>
      </w:tr>
      <w:tr w:rsidR="00325DE4" w:rsidRPr="00077CB9" w:rsidTr="001B6F03">
        <w:trPr>
          <w:trHeight w:val="20"/>
        </w:trPr>
        <w:tc>
          <w:tcPr>
            <w:tcW w:w="5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DE4" w:rsidRPr="00077CB9" w:rsidRDefault="00325DE4" w:rsidP="0022107C">
            <w:pPr>
              <w:shd w:val="clear" w:color="auto" w:fill="FFFFFF"/>
              <w:spacing w:before="40"/>
              <w:ind w:left="244"/>
              <w:rPr>
                <w:rFonts w:ascii="Arial" w:hAnsi="Arial" w:cs="Arial"/>
                <w:sz w:val="21"/>
                <w:szCs w:val="21"/>
              </w:rPr>
            </w:pPr>
            <w:r w:rsidRPr="00077CB9">
              <w:rPr>
                <w:rFonts w:ascii="Arial" w:hAnsi="Arial" w:cs="Arial"/>
                <w:spacing w:val="4"/>
                <w:sz w:val="21"/>
                <w:szCs w:val="21"/>
                <w:lang w:val="uk-UA"/>
              </w:rPr>
              <w:t>Вологий</w:t>
            </w:r>
          </w:p>
        </w:tc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DE4" w:rsidRPr="00077CB9" w:rsidRDefault="00325DE4" w:rsidP="0022107C">
            <w:pPr>
              <w:shd w:val="clear" w:color="auto" w:fill="FFFFFF"/>
              <w:spacing w:before="4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77CB9">
              <w:rPr>
                <w:rFonts w:ascii="Arial" w:hAnsi="Arial" w:cs="Arial"/>
                <w:bCs/>
                <w:sz w:val="21"/>
                <w:szCs w:val="21"/>
                <w:lang w:val="uk-UA"/>
              </w:rPr>
              <w:t>Б</w:t>
            </w:r>
          </w:p>
        </w:tc>
      </w:tr>
      <w:tr w:rsidR="00325DE4" w:rsidRPr="00077CB9" w:rsidTr="001B6F03">
        <w:trPr>
          <w:trHeight w:val="20"/>
        </w:trPr>
        <w:tc>
          <w:tcPr>
            <w:tcW w:w="5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DE4" w:rsidRPr="00077CB9" w:rsidRDefault="00325DE4" w:rsidP="0022107C">
            <w:pPr>
              <w:shd w:val="clear" w:color="auto" w:fill="FFFFFF"/>
              <w:spacing w:before="40"/>
              <w:ind w:left="244"/>
              <w:rPr>
                <w:rFonts w:ascii="Arial" w:hAnsi="Arial" w:cs="Arial"/>
                <w:sz w:val="21"/>
                <w:szCs w:val="21"/>
              </w:rPr>
            </w:pPr>
            <w:r w:rsidRPr="00077CB9">
              <w:rPr>
                <w:rFonts w:ascii="Arial" w:hAnsi="Arial" w:cs="Arial"/>
                <w:spacing w:val="7"/>
                <w:sz w:val="21"/>
                <w:szCs w:val="21"/>
                <w:lang w:val="uk-UA"/>
              </w:rPr>
              <w:t>Мокрий</w:t>
            </w:r>
          </w:p>
        </w:tc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DE4" w:rsidRPr="00077CB9" w:rsidRDefault="00325DE4" w:rsidP="0022107C">
            <w:pPr>
              <w:shd w:val="clear" w:color="auto" w:fill="FFFFFF"/>
              <w:spacing w:before="4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77CB9">
              <w:rPr>
                <w:rFonts w:ascii="Arial" w:hAnsi="Arial" w:cs="Arial"/>
                <w:bCs/>
                <w:sz w:val="21"/>
                <w:szCs w:val="21"/>
                <w:lang w:val="uk-UA"/>
              </w:rPr>
              <w:t>Б</w:t>
            </w:r>
          </w:p>
        </w:tc>
      </w:tr>
      <w:tr w:rsidR="00325DE4" w:rsidRPr="00077CB9" w:rsidTr="00077CB9">
        <w:trPr>
          <w:trHeight w:val="460"/>
        </w:trPr>
        <w:tc>
          <w:tcPr>
            <w:tcW w:w="98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DE4" w:rsidRPr="00077CB9" w:rsidRDefault="00325DE4" w:rsidP="00E60CC1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077CB9">
              <w:rPr>
                <w:rFonts w:ascii="Arial" w:hAnsi="Arial" w:cs="Arial"/>
                <w:b/>
                <w:sz w:val="18"/>
                <w:szCs w:val="18"/>
                <w:lang w:val="uk-UA"/>
              </w:rPr>
              <w:t>Примітка</w:t>
            </w:r>
            <w:r w:rsidRPr="00077CB9">
              <w:rPr>
                <w:rFonts w:ascii="Arial" w:hAnsi="Arial" w:cs="Arial"/>
                <w:sz w:val="18"/>
                <w:szCs w:val="18"/>
                <w:lang w:val="uk-UA"/>
              </w:rPr>
              <w:t>. Матеріали внутрішніх конструкцій будівель із нормальним режимом експлуатації розраховуються для умов експлуатації А.</w:t>
            </w:r>
          </w:p>
        </w:tc>
      </w:tr>
    </w:tbl>
    <w:p w:rsidR="00325DE4" w:rsidRPr="00077CB9" w:rsidRDefault="00325DE4" w:rsidP="00257F03">
      <w:pPr>
        <w:tabs>
          <w:tab w:val="left" w:pos="0"/>
        </w:tabs>
        <w:suppressAutoHyphens/>
        <w:spacing w:line="276" w:lineRule="auto"/>
        <w:jc w:val="center"/>
        <w:rPr>
          <w:rFonts w:ascii="Arial" w:hAnsi="Arial" w:cs="Arial"/>
          <w:b/>
          <w:sz w:val="21"/>
          <w:szCs w:val="21"/>
          <w:lang w:val="uk-UA"/>
        </w:rPr>
      </w:pPr>
    </w:p>
    <w:p w:rsidR="00F33B9C" w:rsidRPr="00077CB9" w:rsidRDefault="00F33B9C" w:rsidP="000A1D18">
      <w:pPr>
        <w:pStyle w:val="WW-Iniiaiieoaenonionooiii3"/>
        <w:tabs>
          <w:tab w:val="left" w:pos="0"/>
        </w:tabs>
        <w:ind w:firstLine="567"/>
        <w:rPr>
          <w:rFonts w:ascii="Arial" w:hAnsi="Arial" w:cs="Arial"/>
          <w:b/>
          <w:spacing w:val="5"/>
          <w:sz w:val="21"/>
          <w:szCs w:val="21"/>
          <w:lang w:val="uk-UA"/>
        </w:rPr>
      </w:pPr>
    </w:p>
    <w:p w:rsidR="008860B7" w:rsidRPr="00077CB9" w:rsidRDefault="008860B7" w:rsidP="000A1D18">
      <w:pPr>
        <w:pStyle w:val="WW-Iniiaiieoaenonionooiii3"/>
        <w:tabs>
          <w:tab w:val="left" w:pos="0"/>
        </w:tabs>
        <w:ind w:firstLine="567"/>
        <w:rPr>
          <w:rFonts w:ascii="Arial" w:hAnsi="Arial" w:cs="Arial"/>
          <w:b/>
          <w:spacing w:val="5"/>
          <w:sz w:val="21"/>
          <w:szCs w:val="21"/>
          <w:lang w:val="uk-UA"/>
        </w:rPr>
      </w:pPr>
    </w:p>
    <w:p w:rsidR="00325DE4" w:rsidRDefault="00325DE4" w:rsidP="000A1D18">
      <w:pPr>
        <w:pStyle w:val="WW-Iniiaiieoaenonionooiii3"/>
        <w:tabs>
          <w:tab w:val="left" w:pos="0"/>
        </w:tabs>
        <w:ind w:firstLine="567"/>
        <w:rPr>
          <w:rFonts w:ascii="Arial" w:hAnsi="Arial" w:cs="Arial"/>
          <w:sz w:val="21"/>
          <w:szCs w:val="21"/>
          <w:vertAlign w:val="subscript"/>
          <w:lang w:val="ru-RU"/>
        </w:rPr>
      </w:pPr>
      <w:r w:rsidRPr="00077CB9">
        <w:rPr>
          <w:rFonts w:ascii="Arial" w:hAnsi="Arial" w:cs="Arial"/>
          <w:b/>
          <w:spacing w:val="5"/>
          <w:sz w:val="21"/>
          <w:szCs w:val="21"/>
          <w:lang w:val="uk-UA"/>
        </w:rPr>
        <w:t xml:space="preserve">Таблиця </w:t>
      </w:r>
      <w:r w:rsidR="001A6B35" w:rsidRPr="00077CB9">
        <w:rPr>
          <w:rFonts w:ascii="Arial" w:hAnsi="Arial" w:cs="Arial"/>
          <w:b/>
          <w:spacing w:val="5"/>
          <w:sz w:val="21"/>
          <w:szCs w:val="21"/>
          <w:lang w:val="uk-UA"/>
        </w:rPr>
        <w:t>Б</w:t>
      </w:r>
      <w:r w:rsidRPr="00077CB9">
        <w:rPr>
          <w:rFonts w:ascii="Arial" w:hAnsi="Arial" w:cs="Arial"/>
          <w:b/>
          <w:spacing w:val="5"/>
          <w:sz w:val="21"/>
          <w:szCs w:val="21"/>
          <w:lang w:val="uk-UA"/>
        </w:rPr>
        <w:t>.4</w:t>
      </w:r>
      <w:r w:rsidRPr="00077CB9">
        <w:rPr>
          <w:rFonts w:ascii="Arial" w:hAnsi="Arial" w:cs="Arial"/>
          <w:sz w:val="21"/>
          <w:szCs w:val="21"/>
          <w:lang w:val="uk-UA"/>
        </w:rPr>
        <w:t xml:space="preserve">– Розрахункові </w:t>
      </w:r>
      <w:r w:rsidR="00D90D3F" w:rsidRPr="00077CB9">
        <w:rPr>
          <w:rFonts w:ascii="Arial" w:hAnsi="Arial" w:cs="Arial"/>
          <w:sz w:val="21"/>
          <w:szCs w:val="21"/>
          <w:lang w:val="uk-UA"/>
        </w:rPr>
        <w:t xml:space="preserve">значення </w:t>
      </w:r>
      <w:r w:rsidRPr="00077CB9">
        <w:rPr>
          <w:rFonts w:ascii="Arial" w:hAnsi="Arial" w:cs="Arial"/>
          <w:sz w:val="21"/>
          <w:szCs w:val="21"/>
          <w:lang w:val="uk-UA"/>
        </w:rPr>
        <w:t>температури зовнішнього повітря</w:t>
      </w:r>
      <w:r w:rsidR="009E4796">
        <w:rPr>
          <w:rFonts w:ascii="Arial" w:hAnsi="Arial" w:cs="Arial"/>
          <w:sz w:val="21"/>
          <w:szCs w:val="21"/>
          <w:lang w:val="uk-UA"/>
        </w:rPr>
        <w:t xml:space="preserve"> </w:t>
      </w:r>
      <w:proofErr w:type="spellStart"/>
      <w:r w:rsidR="000B44A7" w:rsidRPr="00077CB9">
        <w:rPr>
          <w:rFonts w:ascii="Arial" w:hAnsi="Arial" w:cs="Arial"/>
          <w:iCs/>
          <w:sz w:val="21"/>
          <w:szCs w:val="21"/>
        </w:rPr>
        <w:t>θ</w:t>
      </w:r>
      <w:r w:rsidR="000B44A7" w:rsidRPr="00077CB9">
        <w:rPr>
          <w:rFonts w:ascii="Arial" w:hAnsi="Arial" w:cs="Arial"/>
          <w:sz w:val="21"/>
          <w:szCs w:val="21"/>
          <w:vertAlign w:val="subscript"/>
        </w:rPr>
        <w:t>e</w:t>
      </w:r>
      <w:proofErr w:type="spellEnd"/>
      <w:r w:rsidR="000B44A7" w:rsidRPr="00077CB9">
        <w:rPr>
          <w:rFonts w:ascii="Arial" w:hAnsi="Arial" w:cs="Arial"/>
          <w:sz w:val="21"/>
          <w:szCs w:val="21"/>
          <w:vertAlign w:val="subscript"/>
          <w:lang w:val="ru-RU"/>
        </w:rPr>
        <w:t>,роз</w:t>
      </w:r>
    </w:p>
    <w:p w:rsidR="00077CB9" w:rsidRPr="00077CB9" w:rsidRDefault="00077CB9" w:rsidP="000A1D18">
      <w:pPr>
        <w:pStyle w:val="WW-Iniiaiieoaenonionooiii3"/>
        <w:tabs>
          <w:tab w:val="left" w:pos="0"/>
        </w:tabs>
        <w:ind w:firstLine="567"/>
        <w:rPr>
          <w:rFonts w:ascii="Arial" w:hAnsi="Arial" w:cs="Arial"/>
          <w:sz w:val="21"/>
          <w:szCs w:val="21"/>
          <w:lang w:val="ru-RU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5799"/>
        <w:gridCol w:w="2117"/>
        <w:gridCol w:w="1934"/>
      </w:tblGrid>
      <w:tr w:rsidR="00325DE4" w:rsidRPr="00077CB9" w:rsidTr="00BC3E80">
        <w:trPr>
          <w:cantSplit/>
          <w:trHeight w:val="316"/>
          <w:jc w:val="center"/>
        </w:trPr>
        <w:tc>
          <w:tcPr>
            <w:tcW w:w="5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25DE4" w:rsidRPr="00077CB9" w:rsidRDefault="00325DE4" w:rsidP="0012124C">
            <w:pPr>
              <w:pStyle w:val="WW-Iniiaiieoaenonionooiii3"/>
              <w:tabs>
                <w:tab w:val="left" w:pos="0"/>
              </w:tabs>
              <w:ind w:firstLine="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>Температурна зона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25DE4" w:rsidRPr="00077CB9" w:rsidRDefault="00325DE4" w:rsidP="0012124C">
            <w:pPr>
              <w:pStyle w:val="WW-Iniiaiieoaenonionooiii3"/>
              <w:tabs>
                <w:tab w:val="left" w:pos="0"/>
              </w:tabs>
              <w:ind w:firstLine="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>I</w:t>
            </w: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325DE4" w:rsidRPr="00077CB9" w:rsidRDefault="00325DE4" w:rsidP="0012124C">
            <w:pPr>
              <w:pStyle w:val="WW-Iniiaiieoaenonionooiii3"/>
              <w:tabs>
                <w:tab w:val="left" w:pos="0"/>
              </w:tabs>
              <w:ind w:firstLine="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>II</w:t>
            </w:r>
          </w:p>
        </w:tc>
      </w:tr>
      <w:tr w:rsidR="00325DE4" w:rsidRPr="00077CB9" w:rsidTr="0012124C">
        <w:trPr>
          <w:cantSplit/>
          <w:trHeight w:val="498"/>
          <w:jc w:val="center"/>
        </w:trPr>
        <w:tc>
          <w:tcPr>
            <w:tcW w:w="579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25DE4" w:rsidRPr="00077CB9" w:rsidRDefault="00325DE4" w:rsidP="000B44A7">
            <w:pPr>
              <w:pStyle w:val="WW-Iniiaiieoaenonionooiii3"/>
              <w:tabs>
                <w:tab w:val="left" w:pos="143"/>
              </w:tabs>
              <w:ind w:left="143" w:right="163" w:firstLine="0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>Розрахункова температура зовнішнього повітря</w:t>
            </w:r>
            <w:proofErr w:type="spellStart"/>
            <w:r w:rsidR="000B44A7" w:rsidRPr="00077CB9">
              <w:rPr>
                <w:rFonts w:ascii="Arial" w:hAnsi="Arial" w:cs="Arial"/>
                <w:iCs/>
                <w:sz w:val="21"/>
                <w:szCs w:val="21"/>
              </w:rPr>
              <w:t>θ</w:t>
            </w:r>
            <w:r w:rsidR="000B44A7" w:rsidRPr="00077CB9">
              <w:rPr>
                <w:rFonts w:ascii="Arial" w:hAnsi="Arial" w:cs="Arial"/>
                <w:sz w:val="21"/>
                <w:szCs w:val="21"/>
                <w:vertAlign w:val="subscript"/>
              </w:rPr>
              <w:t>e</w:t>
            </w:r>
            <w:proofErr w:type="spellEnd"/>
            <w:r w:rsidR="000B44A7" w:rsidRPr="00077CB9">
              <w:rPr>
                <w:rFonts w:ascii="Arial" w:hAnsi="Arial" w:cs="Arial"/>
                <w:sz w:val="21"/>
                <w:szCs w:val="21"/>
                <w:vertAlign w:val="subscript"/>
                <w:lang w:val="ru-RU"/>
              </w:rPr>
              <w:t>,роз</w:t>
            </w:r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 xml:space="preserve">, </w:t>
            </w:r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sym w:font="Symbol" w:char="F0B0"/>
            </w:r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>С</w:t>
            </w:r>
          </w:p>
        </w:tc>
        <w:tc>
          <w:tcPr>
            <w:tcW w:w="21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25DE4" w:rsidRPr="00077CB9" w:rsidRDefault="00325DE4" w:rsidP="0012124C">
            <w:pPr>
              <w:pStyle w:val="WW-Iniiaiieoaenonionooiii3"/>
              <w:tabs>
                <w:tab w:val="left" w:pos="0"/>
              </w:tabs>
              <w:ind w:firstLine="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>мінус 22</w:t>
            </w:r>
          </w:p>
        </w:tc>
        <w:tc>
          <w:tcPr>
            <w:tcW w:w="19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325DE4" w:rsidRPr="00077CB9" w:rsidRDefault="00325DE4" w:rsidP="0012124C">
            <w:pPr>
              <w:pStyle w:val="WW-Iniiaiieoaenonionooiii3"/>
              <w:tabs>
                <w:tab w:val="left" w:pos="0"/>
              </w:tabs>
              <w:ind w:firstLine="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>мінус 19</w:t>
            </w:r>
          </w:p>
        </w:tc>
      </w:tr>
    </w:tbl>
    <w:p w:rsidR="00325DE4" w:rsidRPr="00077CB9" w:rsidRDefault="00325DE4" w:rsidP="00BC3E80">
      <w:pPr>
        <w:suppressAutoHyphens/>
        <w:ind w:firstLine="567"/>
        <w:rPr>
          <w:rFonts w:ascii="Arial" w:hAnsi="Arial" w:cs="Arial"/>
          <w:sz w:val="21"/>
          <w:szCs w:val="21"/>
          <w:lang w:val="uk-UA"/>
        </w:rPr>
      </w:pPr>
    </w:p>
    <w:p w:rsidR="00077CB9" w:rsidRDefault="00077CB9" w:rsidP="00557B7E">
      <w:pPr>
        <w:tabs>
          <w:tab w:val="left" w:pos="0"/>
          <w:tab w:val="left" w:pos="5535"/>
        </w:tabs>
        <w:suppressAutoHyphens/>
        <w:spacing w:line="276" w:lineRule="auto"/>
        <w:jc w:val="center"/>
        <w:rPr>
          <w:rFonts w:ascii="Arial" w:hAnsi="Arial" w:cs="Arial"/>
          <w:sz w:val="21"/>
          <w:szCs w:val="21"/>
          <w:lang w:val="uk-UA"/>
        </w:rPr>
      </w:pPr>
    </w:p>
    <w:p w:rsidR="00077CB9" w:rsidRDefault="00077CB9" w:rsidP="00557B7E">
      <w:pPr>
        <w:tabs>
          <w:tab w:val="left" w:pos="0"/>
          <w:tab w:val="left" w:pos="5535"/>
        </w:tabs>
        <w:suppressAutoHyphens/>
        <w:spacing w:line="276" w:lineRule="auto"/>
        <w:jc w:val="center"/>
        <w:rPr>
          <w:rFonts w:ascii="Arial" w:hAnsi="Arial" w:cs="Arial"/>
          <w:sz w:val="21"/>
          <w:szCs w:val="21"/>
          <w:lang w:val="uk-UA"/>
        </w:rPr>
      </w:pPr>
    </w:p>
    <w:p w:rsidR="00077CB9" w:rsidRDefault="00077CB9" w:rsidP="00557B7E">
      <w:pPr>
        <w:tabs>
          <w:tab w:val="left" w:pos="0"/>
          <w:tab w:val="left" w:pos="5535"/>
        </w:tabs>
        <w:suppressAutoHyphens/>
        <w:spacing w:line="276" w:lineRule="auto"/>
        <w:jc w:val="center"/>
        <w:rPr>
          <w:rFonts w:ascii="Arial" w:hAnsi="Arial" w:cs="Arial"/>
          <w:sz w:val="21"/>
          <w:szCs w:val="21"/>
          <w:lang w:val="uk-UA"/>
        </w:rPr>
      </w:pPr>
    </w:p>
    <w:p w:rsidR="00077CB9" w:rsidRDefault="00077CB9" w:rsidP="00557B7E">
      <w:pPr>
        <w:tabs>
          <w:tab w:val="left" w:pos="0"/>
          <w:tab w:val="left" w:pos="5535"/>
        </w:tabs>
        <w:suppressAutoHyphens/>
        <w:spacing w:line="276" w:lineRule="auto"/>
        <w:jc w:val="center"/>
        <w:rPr>
          <w:rFonts w:ascii="Arial" w:hAnsi="Arial" w:cs="Arial"/>
          <w:sz w:val="21"/>
          <w:szCs w:val="21"/>
          <w:lang w:val="uk-UA"/>
        </w:rPr>
      </w:pPr>
    </w:p>
    <w:p w:rsidR="00D46F90" w:rsidRDefault="00D46F90" w:rsidP="00557B7E">
      <w:pPr>
        <w:tabs>
          <w:tab w:val="left" w:pos="0"/>
          <w:tab w:val="left" w:pos="5535"/>
        </w:tabs>
        <w:suppressAutoHyphens/>
        <w:spacing w:line="276" w:lineRule="auto"/>
        <w:jc w:val="center"/>
        <w:rPr>
          <w:rFonts w:ascii="Arial" w:hAnsi="Arial" w:cs="Arial"/>
          <w:sz w:val="21"/>
          <w:szCs w:val="21"/>
          <w:lang w:val="en-US"/>
        </w:rPr>
      </w:pPr>
    </w:p>
    <w:p w:rsidR="00D46F90" w:rsidRDefault="00D46F90" w:rsidP="00557B7E">
      <w:pPr>
        <w:tabs>
          <w:tab w:val="left" w:pos="0"/>
          <w:tab w:val="left" w:pos="5535"/>
        </w:tabs>
        <w:suppressAutoHyphens/>
        <w:spacing w:line="276" w:lineRule="auto"/>
        <w:jc w:val="center"/>
        <w:rPr>
          <w:rFonts w:ascii="Arial" w:hAnsi="Arial" w:cs="Arial"/>
          <w:sz w:val="21"/>
          <w:szCs w:val="21"/>
          <w:lang w:val="en-US"/>
        </w:rPr>
      </w:pPr>
    </w:p>
    <w:p w:rsidR="00D46F90" w:rsidRDefault="00D46F90" w:rsidP="00557B7E">
      <w:pPr>
        <w:tabs>
          <w:tab w:val="left" w:pos="0"/>
          <w:tab w:val="left" w:pos="5535"/>
        </w:tabs>
        <w:suppressAutoHyphens/>
        <w:spacing w:line="276" w:lineRule="auto"/>
        <w:jc w:val="center"/>
        <w:rPr>
          <w:rFonts w:ascii="Arial" w:hAnsi="Arial" w:cs="Arial"/>
          <w:sz w:val="21"/>
          <w:szCs w:val="21"/>
          <w:lang w:val="en-US"/>
        </w:rPr>
      </w:pPr>
    </w:p>
    <w:p w:rsidR="00F33B9C" w:rsidRPr="00077CB9" w:rsidRDefault="00F33B9C" w:rsidP="00557B7E">
      <w:pPr>
        <w:tabs>
          <w:tab w:val="left" w:pos="0"/>
          <w:tab w:val="left" w:pos="5535"/>
        </w:tabs>
        <w:suppressAutoHyphens/>
        <w:spacing w:line="276" w:lineRule="auto"/>
        <w:jc w:val="center"/>
        <w:rPr>
          <w:rFonts w:ascii="Arial" w:hAnsi="Arial" w:cs="Arial"/>
          <w:sz w:val="21"/>
          <w:szCs w:val="21"/>
          <w:lang w:val="uk-UA"/>
        </w:rPr>
      </w:pPr>
      <w:r w:rsidRPr="00077CB9">
        <w:rPr>
          <w:rFonts w:ascii="Arial" w:hAnsi="Arial" w:cs="Arial"/>
          <w:sz w:val="21"/>
          <w:szCs w:val="21"/>
          <w:lang w:val="uk-UA"/>
        </w:rPr>
        <w:t>ДОДАТОК В</w:t>
      </w:r>
    </w:p>
    <w:p w:rsidR="00F33B9C" w:rsidRPr="00077CB9" w:rsidRDefault="00F33B9C" w:rsidP="00F33B9C">
      <w:pPr>
        <w:tabs>
          <w:tab w:val="left" w:pos="0"/>
        </w:tabs>
        <w:suppressAutoHyphens/>
        <w:spacing w:line="276" w:lineRule="auto"/>
        <w:jc w:val="center"/>
        <w:rPr>
          <w:rFonts w:ascii="Arial" w:hAnsi="Arial" w:cs="Arial"/>
          <w:sz w:val="21"/>
          <w:szCs w:val="21"/>
          <w:lang w:val="uk-UA"/>
        </w:rPr>
      </w:pPr>
      <w:r w:rsidRPr="00077CB9">
        <w:rPr>
          <w:rFonts w:ascii="Arial" w:hAnsi="Arial" w:cs="Arial"/>
          <w:sz w:val="21"/>
          <w:szCs w:val="21"/>
          <w:lang w:val="uk-UA"/>
        </w:rPr>
        <w:t>(обов’язковий)</w:t>
      </w:r>
    </w:p>
    <w:p w:rsidR="00F33B9C" w:rsidRPr="00077CB9" w:rsidRDefault="00F33B9C" w:rsidP="00F33B9C">
      <w:pPr>
        <w:shd w:val="clear" w:color="auto" w:fill="FFFFFF"/>
        <w:suppressAutoHyphens/>
        <w:jc w:val="center"/>
        <w:rPr>
          <w:rFonts w:ascii="Arial" w:hAnsi="Arial" w:cs="Arial"/>
          <w:b/>
          <w:caps/>
          <w:sz w:val="21"/>
          <w:szCs w:val="21"/>
          <w:lang w:val="uk-UA"/>
        </w:rPr>
      </w:pPr>
      <w:r w:rsidRPr="00077CB9">
        <w:rPr>
          <w:rFonts w:ascii="Arial" w:hAnsi="Arial" w:cs="Arial"/>
          <w:b/>
          <w:caps/>
          <w:sz w:val="21"/>
          <w:szCs w:val="21"/>
          <w:lang w:val="uk-UA"/>
        </w:rPr>
        <w:t>форма представлення ЗВЕДЕНИХ ХАРАКТЕРИСТИК БУДІВЛІ</w:t>
      </w:r>
    </w:p>
    <w:p w:rsidR="00F33B9C" w:rsidRPr="00077CB9" w:rsidRDefault="00F33B9C" w:rsidP="00F33B9C">
      <w:pPr>
        <w:suppressAutoHyphens/>
        <w:ind w:firstLine="567"/>
        <w:rPr>
          <w:rFonts w:ascii="Arial" w:hAnsi="Arial" w:cs="Arial"/>
          <w:sz w:val="21"/>
          <w:szCs w:val="21"/>
          <w:lang w:val="uk-UA"/>
        </w:rPr>
      </w:pPr>
    </w:p>
    <w:p w:rsidR="0042322C" w:rsidRDefault="0042322C" w:rsidP="0042322C">
      <w:pPr>
        <w:suppressAutoHyphens/>
        <w:rPr>
          <w:rFonts w:ascii="Arial" w:hAnsi="Arial" w:cs="Arial"/>
          <w:b/>
          <w:bCs/>
          <w:noProof/>
          <w:sz w:val="21"/>
          <w:szCs w:val="21"/>
          <w:lang w:val="uk-UA"/>
        </w:rPr>
      </w:pPr>
      <w:r w:rsidRPr="00077CB9">
        <w:rPr>
          <w:rFonts w:ascii="Arial" w:hAnsi="Arial" w:cs="Arial"/>
          <w:b/>
          <w:bCs/>
          <w:noProof/>
          <w:sz w:val="21"/>
          <w:szCs w:val="21"/>
          <w:lang w:val="uk-UA"/>
        </w:rPr>
        <w:t>В.1 Загальні характеристики</w:t>
      </w:r>
    </w:p>
    <w:p w:rsidR="00077CB9" w:rsidRPr="00077CB9" w:rsidRDefault="00077CB9" w:rsidP="0042322C">
      <w:pPr>
        <w:suppressAutoHyphens/>
        <w:rPr>
          <w:rFonts w:ascii="Arial" w:hAnsi="Arial" w:cs="Arial"/>
          <w:sz w:val="21"/>
          <w:szCs w:val="21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16"/>
        <w:gridCol w:w="3116"/>
      </w:tblGrid>
      <w:tr w:rsidR="0042322C" w:rsidRPr="00077CB9" w:rsidTr="008831BF">
        <w:tc>
          <w:tcPr>
            <w:tcW w:w="6516" w:type="dxa"/>
            <w:shd w:val="clear" w:color="auto" w:fill="auto"/>
          </w:tcPr>
          <w:p w:rsidR="0042322C" w:rsidRPr="00077CB9" w:rsidRDefault="0042322C" w:rsidP="00077CB9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</w:pPr>
            <w:r w:rsidRPr="00077CB9"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  <w:t>Призначення</w:t>
            </w:r>
            <w:r w:rsidR="00077CB9"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  <w:t xml:space="preserve"> будівлі (відповідно до таблиці 1 </w:t>
            </w:r>
            <w:r w:rsidRPr="00077CB9"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  <w:t xml:space="preserve">Методики </w:t>
            </w:r>
            <w:r w:rsidRPr="00077CB9">
              <w:rPr>
                <w:rFonts w:ascii="Arial" w:eastAsia="Calibri" w:hAnsi="Arial" w:cs="Arial"/>
                <w:sz w:val="21"/>
                <w:szCs w:val="21"/>
                <w:lang w:eastAsia="en-US"/>
              </w:rPr>
              <w:t>[2]</w:t>
            </w:r>
            <w:r w:rsidRPr="00077CB9"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  <w:t>)</w:t>
            </w:r>
          </w:p>
        </w:tc>
        <w:tc>
          <w:tcPr>
            <w:tcW w:w="3116" w:type="dxa"/>
          </w:tcPr>
          <w:p w:rsidR="0042322C" w:rsidRPr="00077CB9" w:rsidRDefault="0042322C" w:rsidP="00077CB9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</w:pPr>
          </w:p>
        </w:tc>
      </w:tr>
      <w:tr w:rsidR="0042322C" w:rsidRPr="00077CB9" w:rsidTr="008831BF">
        <w:tc>
          <w:tcPr>
            <w:tcW w:w="6516" w:type="dxa"/>
            <w:shd w:val="clear" w:color="auto" w:fill="auto"/>
          </w:tcPr>
          <w:p w:rsidR="0042322C" w:rsidRPr="00077CB9" w:rsidRDefault="00077CB9" w:rsidP="00077CB9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  <w:t>Призначення будівлі (згідно з  ДСТУ ХХХХ</w:t>
            </w:r>
            <w:r w:rsidR="0042322C" w:rsidRPr="00077CB9"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  <w:t>)</w:t>
            </w:r>
          </w:p>
        </w:tc>
        <w:tc>
          <w:tcPr>
            <w:tcW w:w="3116" w:type="dxa"/>
          </w:tcPr>
          <w:p w:rsidR="0042322C" w:rsidRPr="00077CB9" w:rsidRDefault="0042322C" w:rsidP="00077CB9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</w:pPr>
          </w:p>
        </w:tc>
      </w:tr>
      <w:tr w:rsidR="0042322C" w:rsidRPr="00077CB9" w:rsidTr="008831BF">
        <w:tc>
          <w:tcPr>
            <w:tcW w:w="6516" w:type="dxa"/>
            <w:shd w:val="clear" w:color="auto" w:fill="auto"/>
          </w:tcPr>
          <w:p w:rsidR="0042322C" w:rsidRPr="00077CB9" w:rsidRDefault="0042322C" w:rsidP="00077CB9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</w:pPr>
            <w:r w:rsidRPr="00077CB9"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  <w:t>Загальна площа, м²</w:t>
            </w:r>
          </w:p>
        </w:tc>
        <w:tc>
          <w:tcPr>
            <w:tcW w:w="3116" w:type="dxa"/>
          </w:tcPr>
          <w:p w:rsidR="0042322C" w:rsidRPr="00077CB9" w:rsidRDefault="0042322C" w:rsidP="00077CB9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</w:pPr>
          </w:p>
        </w:tc>
      </w:tr>
      <w:tr w:rsidR="0042322C" w:rsidRPr="00077CB9" w:rsidTr="008831BF">
        <w:tc>
          <w:tcPr>
            <w:tcW w:w="6516" w:type="dxa"/>
            <w:shd w:val="clear" w:color="auto" w:fill="auto"/>
          </w:tcPr>
          <w:p w:rsidR="0042322C" w:rsidRPr="00077CB9" w:rsidRDefault="0042322C" w:rsidP="00077CB9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</w:pPr>
            <w:r w:rsidRPr="00077CB9"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  <w:t>Загальний об'єм, м³</w:t>
            </w:r>
          </w:p>
        </w:tc>
        <w:tc>
          <w:tcPr>
            <w:tcW w:w="3116" w:type="dxa"/>
          </w:tcPr>
          <w:p w:rsidR="0042322C" w:rsidRPr="00077CB9" w:rsidRDefault="0042322C" w:rsidP="00077CB9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</w:pPr>
          </w:p>
        </w:tc>
      </w:tr>
      <w:tr w:rsidR="0042322C" w:rsidRPr="00077CB9" w:rsidTr="008831BF">
        <w:tc>
          <w:tcPr>
            <w:tcW w:w="6516" w:type="dxa"/>
            <w:shd w:val="clear" w:color="auto" w:fill="auto"/>
          </w:tcPr>
          <w:p w:rsidR="0042322C" w:rsidRPr="00077CB9" w:rsidRDefault="0042322C" w:rsidP="00077CB9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</w:pPr>
            <w:proofErr w:type="spellStart"/>
            <w:r w:rsidRPr="00077CB9"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  <w:t>Кондиціонована</w:t>
            </w:r>
            <w:proofErr w:type="spellEnd"/>
            <w:r w:rsidRPr="00077CB9"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  <w:t xml:space="preserve"> (опалювана) площа, м²</w:t>
            </w:r>
          </w:p>
        </w:tc>
        <w:tc>
          <w:tcPr>
            <w:tcW w:w="3116" w:type="dxa"/>
          </w:tcPr>
          <w:p w:rsidR="0042322C" w:rsidRPr="00077CB9" w:rsidRDefault="0042322C" w:rsidP="00077CB9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</w:pPr>
          </w:p>
        </w:tc>
      </w:tr>
      <w:tr w:rsidR="0042322C" w:rsidRPr="00077CB9" w:rsidTr="008831BF">
        <w:trPr>
          <w:trHeight w:val="330"/>
        </w:trPr>
        <w:tc>
          <w:tcPr>
            <w:tcW w:w="6516" w:type="dxa"/>
            <w:shd w:val="clear" w:color="auto" w:fill="auto"/>
          </w:tcPr>
          <w:p w:rsidR="0042322C" w:rsidRPr="00077CB9" w:rsidRDefault="0042322C" w:rsidP="00077CB9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</w:pPr>
            <w:proofErr w:type="spellStart"/>
            <w:r w:rsidRPr="00077CB9"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  <w:t>Кондиціонований</w:t>
            </w:r>
            <w:proofErr w:type="spellEnd"/>
            <w:r w:rsidRPr="00077CB9"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  <w:t xml:space="preserve"> (опалюваний) об'єм, м³</w:t>
            </w:r>
          </w:p>
        </w:tc>
        <w:tc>
          <w:tcPr>
            <w:tcW w:w="3116" w:type="dxa"/>
          </w:tcPr>
          <w:p w:rsidR="0042322C" w:rsidRPr="00077CB9" w:rsidRDefault="0042322C" w:rsidP="00077CB9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</w:pPr>
          </w:p>
        </w:tc>
      </w:tr>
      <w:tr w:rsidR="0042322C" w:rsidRPr="00077CB9" w:rsidTr="008831BF">
        <w:trPr>
          <w:trHeight w:val="296"/>
        </w:trPr>
        <w:tc>
          <w:tcPr>
            <w:tcW w:w="6516" w:type="dxa"/>
            <w:shd w:val="clear" w:color="auto" w:fill="auto"/>
          </w:tcPr>
          <w:p w:rsidR="0042322C" w:rsidRPr="00077CB9" w:rsidRDefault="0042322C" w:rsidP="00077CB9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</w:pPr>
            <w:r w:rsidRPr="00077CB9"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  <w:t>Об’єм для вентиляції, м³</w:t>
            </w:r>
          </w:p>
        </w:tc>
        <w:tc>
          <w:tcPr>
            <w:tcW w:w="3116" w:type="dxa"/>
          </w:tcPr>
          <w:p w:rsidR="0042322C" w:rsidRPr="00077CB9" w:rsidRDefault="0042322C" w:rsidP="00077CB9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</w:pPr>
          </w:p>
        </w:tc>
      </w:tr>
      <w:tr w:rsidR="0042322C" w:rsidRPr="00077CB9" w:rsidTr="008831BF">
        <w:tc>
          <w:tcPr>
            <w:tcW w:w="6516" w:type="dxa"/>
            <w:shd w:val="clear" w:color="auto" w:fill="auto"/>
          </w:tcPr>
          <w:p w:rsidR="0042322C" w:rsidRPr="00077CB9" w:rsidRDefault="0042322C" w:rsidP="00077CB9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</w:pPr>
            <w:r w:rsidRPr="00077CB9"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  <w:t>Кількість поверхів</w:t>
            </w:r>
          </w:p>
        </w:tc>
        <w:tc>
          <w:tcPr>
            <w:tcW w:w="3116" w:type="dxa"/>
          </w:tcPr>
          <w:p w:rsidR="0042322C" w:rsidRPr="00077CB9" w:rsidRDefault="0042322C" w:rsidP="00077CB9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</w:pPr>
          </w:p>
        </w:tc>
      </w:tr>
      <w:tr w:rsidR="0042322C" w:rsidRPr="00077CB9" w:rsidTr="008831BF">
        <w:tc>
          <w:tcPr>
            <w:tcW w:w="6516" w:type="dxa"/>
            <w:shd w:val="clear" w:color="auto" w:fill="auto"/>
          </w:tcPr>
          <w:p w:rsidR="0042322C" w:rsidRPr="00077CB9" w:rsidRDefault="0042322C" w:rsidP="00077CB9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</w:pPr>
            <w:r w:rsidRPr="00077CB9"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  <w:t>Рік введення в експлуатацію</w:t>
            </w:r>
          </w:p>
        </w:tc>
        <w:tc>
          <w:tcPr>
            <w:tcW w:w="3116" w:type="dxa"/>
          </w:tcPr>
          <w:p w:rsidR="0042322C" w:rsidRPr="00077CB9" w:rsidRDefault="0042322C" w:rsidP="00077CB9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</w:pPr>
          </w:p>
        </w:tc>
      </w:tr>
      <w:tr w:rsidR="0042322C" w:rsidRPr="00077CB9" w:rsidTr="008831BF">
        <w:tc>
          <w:tcPr>
            <w:tcW w:w="6516" w:type="dxa"/>
            <w:shd w:val="clear" w:color="auto" w:fill="auto"/>
          </w:tcPr>
          <w:p w:rsidR="0042322C" w:rsidRPr="00077CB9" w:rsidRDefault="0042322C" w:rsidP="00077CB9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</w:pPr>
            <w:r w:rsidRPr="00077CB9"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  <w:t>Тип зовнішніх огороджувальних конструкцій</w:t>
            </w:r>
          </w:p>
        </w:tc>
        <w:tc>
          <w:tcPr>
            <w:tcW w:w="3116" w:type="dxa"/>
          </w:tcPr>
          <w:p w:rsidR="0042322C" w:rsidRPr="00077CB9" w:rsidRDefault="0042322C" w:rsidP="00077CB9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</w:pPr>
          </w:p>
        </w:tc>
      </w:tr>
      <w:tr w:rsidR="0042322C" w:rsidRPr="00077CB9" w:rsidTr="008831BF">
        <w:tc>
          <w:tcPr>
            <w:tcW w:w="6516" w:type="dxa"/>
            <w:shd w:val="clear" w:color="auto" w:fill="auto"/>
          </w:tcPr>
          <w:p w:rsidR="0042322C" w:rsidRPr="00077CB9" w:rsidRDefault="0042322C" w:rsidP="00077CB9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</w:pPr>
            <w:r w:rsidRPr="00077CB9"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  <w:t>Температурна зона</w:t>
            </w:r>
          </w:p>
        </w:tc>
        <w:tc>
          <w:tcPr>
            <w:tcW w:w="3116" w:type="dxa"/>
          </w:tcPr>
          <w:p w:rsidR="0042322C" w:rsidRPr="00077CB9" w:rsidRDefault="0042322C" w:rsidP="00077CB9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</w:pPr>
          </w:p>
        </w:tc>
      </w:tr>
      <w:tr w:rsidR="0042322C" w:rsidRPr="00077CB9" w:rsidTr="008831BF">
        <w:tc>
          <w:tcPr>
            <w:tcW w:w="6516" w:type="dxa"/>
            <w:shd w:val="clear" w:color="auto" w:fill="auto"/>
          </w:tcPr>
          <w:p w:rsidR="0042322C" w:rsidRPr="00077CB9" w:rsidRDefault="0042322C" w:rsidP="00077CB9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</w:pPr>
            <w:r w:rsidRPr="00077CB9"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  <w:t>Архітектурно-будівельний кліматичний район</w:t>
            </w:r>
          </w:p>
        </w:tc>
        <w:tc>
          <w:tcPr>
            <w:tcW w:w="3116" w:type="dxa"/>
          </w:tcPr>
          <w:p w:rsidR="0042322C" w:rsidRPr="00077CB9" w:rsidRDefault="0042322C" w:rsidP="00077CB9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</w:pPr>
          </w:p>
        </w:tc>
      </w:tr>
      <w:tr w:rsidR="0042322C" w:rsidRPr="00077CB9" w:rsidTr="008831BF">
        <w:tc>
          <w:tcPr>
            <w:tcW w:w="6516" w:type="dxa"/>
            <w:shd w:val="clear" w:color="auto" w:fill="auto"/>
          </w:tcPr>
          <w:p w:rsidR="0042322C" w:rsidRPr="00077CB9" w:rsidRDefault="0042322C" w:rsidP="00077CB9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</w:pPr>
            <w:proofErr w:type="spellStart"/>
            <w:r w:rsidRPr="00077CB9"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  <w:t>Вологісний</w:t>
            </w:r>
            <w:proofErr w:type="spellEnd"/>
            <w:r w:rsidRPr="00077CB9"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  <w:t xml:space="preserve"> режим приміщень</w:t>
            </w:r>
          </w:p>
        </w:tc>
        <w:tc>
          <w:tcPr>
            <w:tcW w:w="3116" w:type="dxa"/>
          </w:tcPr>
          <w:p w:rsidR="0042322C" w:rsidRPr="00077CB9" w:rsidRDefault="0042322C" w:rsidP="00077CB9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</w:pPr>
          </w:p>
        </w:tc>
      </w:tr>
      <w:tr w:rsidR="0042322C" w:rsidRPr="00077CB9" w:rsidTr="008831BF">
        <w:tc>
          <w:tcPr>
            <w:tcW w:w="6516" w:type="dxa"/>
            <w:shd w:val="clear" w:color="auto" w:fill="auto"/>
          </w:tcPr>
          <w:p w:rsidR="0042322C" w:rsidRPr="00077CB9" w:rsidRDefault="0042322C" w:rsidP="00077CB9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</w:pPr>
            <w:r w:rsidRPr="00077CB9"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  <w:t>Тип ґрунту</w:t>
            </w:r>
          </w:p>
        </w:tc>
        <w:tc>
          <w:tcPr>
            <w:tcW w:w="3116" w:type="dxa"/>
          </w:tcPr>
          <w:p w:rsidR="0042322C" w:rsidRPr="00077CB9" w:rsidRDefault="0042322C" w:rsidP="00077CB9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</w:pPr>
          </w:p>
        </w:tc>
      </w:tr>
      <w:tr w:rsidR="0042322C" w:rsidRPr="00077CB9" w:rsidTr="008831BF">
        <w:tc>
          <w:tcPr>
            <w:tcW w:w="6516" w:type="dxa"/>
            <w:shd w:val="clear" w:color="auto" w:fill="auto"/>
          </w:tcPr>
          <w:p w:rsidR="0042322C" w:rsidRPr="00077CB9" w:rsidRDefault="0042322C" w:rsidP="00077CB9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color w:val="C00000"/>
                <w:sz w:val="21"/>
                <w:szCs w:val="21"/>
                <w:lang w:val="uk-UA" w:eastAsia="en-US"/>
              </w:rPr>
            </w:pPr>
            <w:r w:rsidRPr="00077CB9"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  <w:t>Тип місцевості</w:t>
            </w:r>
          </w:p>
        </w:tc>
        <w:tc>
          <w:tcPr>
            <w:tcW w:w="3116" w:type="dxa"/>
          </w:tcPr>
          <w:p w:rsidR="0042322C" w:rsidRPr="00077CB9" w:rsidRDefault="0042322C" w:rsidP="00077CB9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</w:pPr>
          </w:p>
        </w:tc>
      </w:tr>
      <w:tr w:rsidR="0042322C" w:rsidRPr="00077CB9" w:rsidTr="008831BF">
        <w:tc>
          <w:tcPr>
            <w:tcW w:w="6516" w:type="dxa"/>
            <w:shd w:val="clear" w:color="auto" w:fill="auto"/>
          </w:tcPr>
          <w:p w:rsidR="0042322C" w:rsidRPr="00077CB9" w:rsidRDefault="0042322C" w:rsidP="00077CB9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</w:pPr>
            <w:r w:rsidRPr="00077CB9"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  <w:t>Середня висота приміщення, м</w:t>
            </w:r>
          </w:p>
        </w:tc>
        <w:tc>
          <w:tcPr>
            <w:tcW w:w="3116" w:type="dxa"/>
          </w:tcPr>
          <w:p w:rsidR="0042322C" w:rsidRPr="00077CB9" w:rsidRDefault="0042322C" w:rsidP="00077CB9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</w:pPr>
          </w:p>
        </w:tc>
      </w:tr>
      <w:tr w:rsidR="0042322C" w:rsidRPr="00077CB9" w:rsidTr="008831BF">
        <w:trPr>
          <w:trHeight w:val="298"/>
        </w:trPr>
        <w:tc>
          <w:tcPr>
            <w:tcW w:w="6516" w:type="dxa"/>
            <w:shd w:val="clear" w:color="auto" w:fill="auto"/>
          </w:tcPr>
          <w:p w:rsidR="0042322C" w:rsidRPr="00077CB9" w:rsidRDefault="0042322C" w:rsidP="00077CB9">
            <w:pPr>
              <w:spacing w:line="360" w:lineRule="auto"/>
              <w:rPr>
                <w:rFonts w:ascii="Arial" w:eastAsia="Calibri" w:hAnsi="Arial" w:cs="Arial"/>
                <w:sz w:val="21"/>
                <w:szCs w:val="21"/>
                <w:lang w:val="uk-UA"/>
              </w:rPr>
            </w:pPr>
            <w:r w:rsidRPr="00077CB9">
              <w:rPr>
                <w:rFonts w:ascii="Arial" w:eastAsia="Calibri" w:hAnsi="Arial" w:cs="Arial"/>
                <w:sz w:val="21"/>
                <w:szCs w:val="21"/>
                <w:lang w:val="uk-UA"/>
              </w:rPr>
              <w:t xml:space="preserve">Внутрішня теплоємність, </w:t>
            </w:r>
            <w:proofErr w:type="spellStart"/>
            <w:r w:rsidRPr="00077CB9">
              <w:rPr>
                <w:rFonts w:ascii="Arial" w:eastAsia="Calibri" w:hAnsi="Arial" w:cs="Arial"/>
                <w:sz w:val="21"/>
                <w:szCs w:val="21"/>
                <w:lang w:val="uk-UA"/>
              </w:rPr>
              <w:t>Вт∙год</w:t>
            </w:r>
            <w:proofErr w:type="spellEnd"/>
            <w:r w:rsidRPr="00077CB9">
              <w:rPr>
                <w:rFonts w:ascii="Arial" w:eastAsia="Calibri" w:hAnsi="Arial" w:cs="Arial"/>
                <w:sz w:val="21"/>
                <w:szCs w:val="21"/>
                <w:lang w:val="uk-UA"/>
              </w:rPr>
              <w:t>/(</w:t>
            </w:r>
            <w:proofErr w:type="spellStart"/>
            <w:r w:rsidRPr="00077CB9">
              <w:rPr>
                <w:rFonts w:ascii="Arial" w:eastAsia="Calibri" w:hAnsi="Arial" w:cs="Arial"/>
                <w:sz w:val="21"/>
                <w:szCs w:val="21"/>
                <w:lang w:val="uk-UA"/>
              </w:rPr>
              <w:t>м²∙К</w:t>
            </w:r>
            <w:proofErr w:type="spellEnd"/>
            <w:r w:rsidRPr="00077CB9">
              <w:rPr>
                <w:rFonts w:ascii="Arial" w:eastAsia="Calibri" w:hAnsi="Arial" w:cs="Arial"/>
                <w:sz w:val="21"/>
                <w:szCs w:val="21"/>
                <w:lang w:val="uk-UA"/>
              </w:rPr>
              <w:t>)</w:t>
            </w:r>
          </w:p>
        </w:tc>
        <w:tc>
          <w:tcPr>
            <w:tcW w:w="3116" w:type="dxa"/>
          </w:tcPr>
          <w:p w:rsidR="0042322C" w:rsidRPr="00077CB9" w:rsidRDefault="0042322C" w:rsidP="00077CB9">
            <w:pPr>
              <w:spacing w:line="360" w:lineRule="auto"/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</w:pPr>
          </w:p>
        </w:tc>
      </w:tr>
      <w:tr w:rsidR="009E4796" w:rsidRPr="00077CB9" w:rsidTr="009E4796">
        <w:trPr>
          <w:trHeight w:val="1002"/>
        </w:trPr>
        <w:tc>
          <w:tcPr>
            <w:tcW w:w="6516" w:type="dxa"/>
            <w:shd w:val="clear" w:color="auto" w:fill="auto"/>
          </w:tcPr>
          <w:p w:rsidR="009E4796" w:rsidRPr="00077CB9" w:rsidRDefault="009E4796" w:rsidP="009E4796">
            <w:pPr>
              <w:spacing w:line="360" w:lineRule="auto"/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</w:pPr>
            <w:r w:rsidRPr="00077CB9"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  <w:t>Наявність приміщень з різним функціональним призначенням у складі будівлі, їх характеристики (за зонами):</w:t>
            </w:r>
          </w:p>
          <w:p w:rsidR="009E4796" w:rsidRPr="00077CB9" w:rsidRDefault="009E4796" w:rsidP="009E4796">
            <w:pPr>
              <w:spacing w:line="360" w:lineRule="auto"/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</w:pPr>
            <w:r w:rsidRPr="00077CB9"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  <w:t xml:space="preserve">- </w:t>
            </w:r>
            <w:proofErr w:type="spellStart"/>
            <w:r w:rsidRPr="00077CB9"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  <w:t>кондиціонована</w:t>
            </w:r>
            <w:proofErr w:type="spellEnd"/>
            <w:r w:rsidRPr="00077CB9"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  <w:t xml:space="preserve"> (опалювана) площа, м²</w:t>
            </w:r>
          </w:p>
        </w:tc>
        <w:tc>
          <w:tcPr>
            <w:tcW w:w="3116" w:type="dxa"/>
          </w:tcPr>
          <w:p w:rsidR="009E4796" w:rsidRPr="00077CB9" w:rsidRDefault="009E4796" w:rsidP="00077CB9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</w:pPr>
          </w:p>
        </w:tc>
      </w:tr>
      <w:tr w:rsidR="0042322C" w:rsidRPr="00077CB9" w:rsidTr="008831BF">
        <w:tc>
          <w:tcPr>
            <w:tcW w:w="6516" w:type="dxa"/>
            <w:shd w:val="clear" w:color="auto" w:fill="auto"/>
          </w:tcPr>
          <w:p w:rsidR="0042322C" w:rsidRPr="00077CB9" w:rsidRDefault="0042322C" w:rsidP="00077CB9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</w:pPr>
            <w:r w:rsidRPr="00077CB9"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  <w:t xml:space="preserve">- </w:t>
            </w:r>
            <w:proofErr w:type="spellStart"/>
            <w:r w:rsidRPr="00077CB9"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  <w:t>кондиціонований</w:t>
            </w:r>
            <w:proofErr w:type="spellEnd"/>
            <w:r w:rsidRPr="00077CB9"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  <w:t xml:space="preserve"> (опалюваний) об’єм, м³</w:t>
            </w:r>
          </w:p>
        </w:tc>
        <w:tc>
          <w:tcPr>
            <w:tcW w:w="3116" w:type="dxa"/>
          </w:tcPr>
          <w:p w:rsidR="0042322C" w:rsidRPr="00077CB9" w:rsidRDefault="0042322C" w:rsidP="00077CB9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</w:pPr>
          </w:p>
        </w:tc>
      </w:tr>
      <w:tr w:rsidR="0042322C" w:rsidRPr="00077CB9" w:rsidTr="008831BF">
        <w:tc>
          <w:tcPr>
            <w:tcW w:w="6516" w:type="dxa"/>
            <w:shd w:val="clear" w:color="auto" w:fill="auto"/>
          </w:tcPr>
          <w:p w:rsidR="0042322C" w:rsidRPr="00077CB9" w:rsidRDefault="0042322C" w:rsidP="00077CB9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</w:pPr>
            <w:r w:rsidRPr="00077CB9"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  <w:t>- об’єм для вентиляції, м³</w:t>
            </w:r>
          </w:p>
        </w:tc>
        <w:tc>
          <w:tcPr>
            <w:tcW w:w="3116" w:type="dxa"/>
          </w:tcPr>
          <w:p w:rsidR="0042322C" w:rsidRPr="00077CB9" w:rsidRDefault="0042322C" w:rsidP="00077CB9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</w:pPr>
          </w:p>
        </w:tc>
      </w:tr>
      <w:tr w:rsidR="0042322C" w:rsidRPr="00077CB9" w:rsidTr="008831BF">
        <w:tc>
          <w:tcPr>
            <w:tcW w:w="6516" w:type="dxa"/>
            <w:shd w:val="clear" w:color="auto" w:fill="auto"/>
          </w:tcPr>
          <w:p w:rsidR="0042322C" w:rsidRPr="00077CB9" w:rsidRDefault="0042322C" w:rsidP="00077CB9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</w:pPr>
            <w:r w:rsidRPr="00077CB9"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  <w:t>Показник компактності будівлі, м</w:t>
            </w:r>
            <w:r w:rsidRPr="00077CB9">
              <w:rPr>
                <w:rFonts w:ascii="Arial" w:eastAsia="Calibri" w:hAnsi="Arial" w:cs="Arial"/>
                <w:sz w:val="21"/>
                <w:szCs w:val="21"/>
                <w:vertAlign w:val="superscript"/>
                <w:lang w:val="uk-UA" w:eastAsia="en-US"/>
              </w:rPr>
              <w:t>-1</w:t>
            </w:r>
          </w:p>
        </w:tc>
        <w:tc>
          <w:tcPr>
            <w:tcW w:w="3116" w:type="dxa"/>
          </w:tcPr>
          <w:p w:rsidR="0042322C" w:rsidRPr="00077CB9" w:rsidRDefault="0042322C" w:rsidP="00077CB9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</w:pPr>
          </w:p>
        </w:tc>
      </w:tr>
      <w:tr w:rsidR="0042322C" w:rsidRPr="00077CB9" w:rsidTr="008831BF">
        <w:trPr>
          <w:trHeight w:val="255"/>
        </w:trPr>
        <w:tc>
          <w:tcPr>
            <w:tcW w:w="6516" w:type="dxa"/>
            <w:shd w:val="clear" w:color="auto" w:fill="auto"/>
          </w:tcPr>
          <w:p w:rsidR="0042322C" w:rsidRPr="00077CB9" w:rsidRDefault="0042322C" w:rsidP="00077CB9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</w:pPr>
            <w:r w:rsidRPr="00077CB9"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  <w:t>Кількість під’їздів або входів</w:t>
            </w:r>
          </w:p>
        </w:tc>
        <w:tc>
          <w:tcPr>
            <w:tcW w:w="3116" w:type="dxa"/>
          </w:tcPr>
          <w:p w:rsidR="0042322C" w:rsidRPr="00077CB9" w:rsidRDefault="0042322C" w:rsidP="00077CB9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</w:pPr>
          </w:p>
        </w:tc>
      </w:tr>
      <w:tr w:rsidR="0042322C" w:rsidRPr="00077CB9" w:rsidTr="008831BF">
        <w:tc>
          <w:tcPr>
            <w:tcW w:w="6516" w:type="dxa"/>
            <w:shd w:val="clear" w:color="auto" w:fill="auto"/>
          </w:tcPr>
          <w:p w:rsidR="0042322C" w:rsidRPr="00077CB9" w:rsidRDefault="0042322C" w:rsidP="00077CB9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</w:pPr>
            <w:r w:rsidRPr="00077CB9"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  <w:t xml:space="preserve">Графік опалення, </w:t>
            </w:r>
            <w:proofErr w:type="spellStart"/>
            <w:r w:rsidRPr="00077CB9"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  <w:t>год</w:t>
            </w:r>
            <w:proofErr w:type="spellEnd"/>
            <w:r w:rsidRPr="00077CB9"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  <w:t>/тиждень</w:t>
            </w:r>
          </w:p>
        </w:tc>
        <w:tc>
          <w:tcPr>
            <w:tcW w:w="3116" w:type="dxa"/>
          </w:tcPr>
          <w:p w:rsidR="0042322C" w:rsidRPr="00077CB9" w:rsidRDefault="0042322C" w:rsidP="00077CB9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</w:pPr>
          </w:p>
        </w:tc>
      </w:tr>
      <w:tr w:rsidR="0042322C" w:rsidRPr="00077CB9" w:rsidTr="008831BF">
        <w:tc>
          <w:tcPr>
            <w:tcW w:w="6516" w:type="dxa"/>
            <w:shd w:val="clear" w:color="auto" w:fill="auto"/>
          </w:tcPr>
          <w:p w:rsidR="0042322C" w:rsidRPr="00077CB9" w:rsidRDefault="0042322C" w:rsidP="00077CB9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</w:pPr>
            <w:r w:rsidRPr="00077CB9"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  <w:t xml:space="preserve">Графік охолодження, </w:t>
            </w:r>
            <w:proofErr w:type="spellStart"/>
            <w:r w:rsidRPr="00077CB9"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  <w:t>год</w:t>
            </w:r>
            <w:proofErr w:type="spellEnd"/>
            <w:r w:rsidRPr="00077CB9"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  <w:t>/тиждень</w:t>
            </w:r>
          </w:p>
        </w:tc>
        <w:tc>
          <w:tcPr>
            <w:tcW w:w="3116" w:type="dxa"/>
          </w:tcPr>
          <w:p w:rsidR="0042322C" w:rsidRPr="00077CB9" w:rsidRDefault="0042322C" w:rsidP="00077CB9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</w:pPr>
          </w:p>
        </w:tc>
      </w:tr>
      <w:tr w:rsidR="0042322C" w:rsidRPr="00077CB9" w:rsidTr="008831BF">
        <w:tc>
          <w:tcPr>
            <w:tcW w:w="6516" w:type="dxa"/>
            <w:shd w:val="clear" w:color="auto" w:fill="auto"/>
          </w:tcPr>
          <w:p w:rsidR="0042322C" w:rsidRPr="00077CB9" w:rsidRDefault="0042322C" w:rsidP="00077CB9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</w:pPr>
            <w:r w:rsidRPr="00077CB9"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  <w:t>Задана температура зони будівлі для опалення, °C</w:t>
            </w:r>
          </w:p>
        </w:tc>
        <w:tc>
          <w:tcPr>
            <w:tcW w:w="3116" w:type="dxa"/>
          </w:tcPr>
          <w:p w:rsidR="0042322C" w:rsidRPr="00077CB9" w:rsidRDefault="0042322C" w:rsidP="00077CB9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</w:pPr>
          </w:p>
        </w:tc>
      </w:tr>
      <w:tr w:rsidR="0042322C" w:rsidRPr="00077CB9" w:rsidTr="008831BF">
        <w:tc>
          <w:tcPr>
            <w:tcW w:w="6516" w:type="dxa"/>
            <w:shd w:val="clear" w:color="auto" w:fill="auto"/>
          </w:tcPr>
          <w:p w:rsidR="0042322C" w:rsidRPr="00077CB9" w:rsidRDefault="0042322C" w:rsidP="00077CB9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</w:pPr>
            <w:r w:rsidRPr="00077CB9"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  <w:t>Задана температура зони будівлі для охолодження, °C</w:t>
            </w:r>
          </w:p>
        </w:tc>
        <w:tc>
          <w:tcPr>
            <w:tcW w:w="3116" w:type="dxa"/>
          </w:tcPr>
          <w:p w:rsidR="0042322C" w:rsidRPr="00077CB9" w:rsidRDefault="0042322C" w:rsidP="00077CB9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</w:pPr>
          </w:p>
        </w:tc>
      </w:tr>
      <w:tr w:rsidR="0042322C" w:rsidRPr="00077CB9" w:rsidTr="008831BF">
        <w:tc>
          <w:tcPr>
            <w:tcW w:w="6516" w:type="dxa"/>
            <w:shd w:val="clear" w:color="auto" w:fill="auto"/>
          </w:tcPr>
          <w:p w:rsidR="0042322C" w:rsidRPr="00077CB9" w:rsidRDefault="0042322C" w:rsidP="00077CB9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</w:pPr>
            <w:r w:rsidRPr="00077CB9"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  <w:t>Температура чергового режиму опалення, °C</w:t>
            </w:r>
          </w:p>
        </w:tc>
        <w:tc>
          <w:tcPr>
            <w:tcW w:w="3116" w:type="dxa"/>
          </w:tcPr>
          <w:p w:rsidR="0042322C" w:rsidRPr="00077CB9" w:rsidRDefault="0042322C" w:rsidP="00077CB9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</w:pPr>
          </w:p>
        </w:tc>
      </w:tr>
      <w:tr w:rsidR="0042322C" w:rsidRPr="00077CB9" w:rsidTr="008831BF">
        <w:tc>
          <w:tcPr>
            <w:tcW w:w="6516" w:type="dxa"/>
            <w:shd w:val="clear" w:color="auto" w:fill="auto"/>
          </w:tcPr>
          <w:p w:rsidR="0042322C" w:rsidRPr="00077CB9" w:rsidRDefault="0042322C" w:rsidP="00077CB9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</w:pPr>
            <w:r w:rsidRPr="00077CB9"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  <w:t>Температура чергового режиму охолодження, °C</w:t>
            </w:r>
          </w:p>
        </w:tc>
        <w:tc>
          <w:tcPr>
            <w:tcW w:w="3116" w:type="dxa"/>
          </w:tcPr>
          <w:p w:rsidR="0042322C" w:rsidRPr="00077CB9" w:rsidRDefault="0042322C" w:rsidP="00077CB9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</w:pPr>
          </w:p>
        </w:tc>
      </w:tr>
    </w:tbl>
    <w:p w:rsidR="00677FF7" w:rsidRDefault="00677FF7" w:rsidP="00077CB9">
      <w:pPr>
        <w:spacing w:before="100" w:beforeAutospacing="1" w:after="100" w:afterAutospacing="1" w:line="360" w:lineRule="auto"/>
        <w:rPr>
          <w:rFonts w:ascii="Arial" w:hAnsi="Arial" w:cs="Arial"/>
          <w:b/>
          <w:bCs/>
          <w:sz w:val="21"/>
          <w:szCs w:val="21"/>
          <w:lang w:val="uk-UA" w:eastAsia="uk-UA"/>
        </w:rPr>
      </w:pPr>
    </w:p>
    <w:p w:rsidR="009D220A" w:rsidRDefault="009D220A" w:rsidP="00077CB9">
      <w:pPr>
        <w:spacing w:before="100" w:beforeAutospacing="1" w:after="100" w:afterAutospacing="1" w:line="360" w:lineRule="auto"/>
        <w:rPr>
          <w:rFonts w:ascii="Arial" w:hAnsi="Arial" w:cs="Arial"/>
          <w:b/>
          <w:bCs/>
          <w:sz w:val="21"/>
          <w:szCs w:val="21"/>
          <w:lang w:val="uk-UA" w:eastAsia="uk-UA"/>
        </w:rPr>
      </w:pPr>
    </w:p>
    <w:p w:rsidR="0042322C" w:rsidRPr="00077CB9" w:rsidRDefault="0042322C" w:rsidP="0042322C">
      <w:pPr>
        <w:spacing w:before="100" w:beforeAutospacing="1" w:after="100" w:afterAutospacing="1"/>
        <w:rPr>
          <w:rFonts w:ascii="Arial" w:hAnsi="Arial" w:cs="Arial"/>
          <w:sz w:val="21"/>
          <w:szCs w:val="21"/>
          <w:lang w:val="uk-UA" w:eastAsia="uk-UA"/>
        </w:rPr>
      </w:pPr>
      <w:r w:rsidRPr="00077CB9">
        <w:rPr>
          <w:rFonts w:ascii="Arial" w:hAnsi="Arial" w:cs="Arial"/>
          <w:b/>
          <w:bCs/>
          <w:sz w:val="21"/>
          <w:szCs w:val="21"/>
          <w:lang w:val="uk-UA" w:eastAsia="uk-UA"/>
        </w:rPr>
        <w:t>В.2 Теплотехнічні характеристики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828"/>
        <w:gridCol w:w="1709"/>
        <w:gridCol w:w="1282"/>
        <w:gridCol w:w="847"/>
      </w:tblGrid>
      <w:tr w:rsidR="0042322C" w:rsidRPr="00077CB9" w:rsidTr="00CF5A40">
        <w:tc>
          <w:tcPr>
            <w:tcW w:w="3015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42322C" w:rsidRPr="00077CB9" w:rsidRDefault="0042322C" w:rsidP="00B76456">
            <w:pPr>
              <w:spacing w:line="312" w:lineRule="auto"/>
              <w:jc w:val="center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bookmarkStart w:id="0" w:name="n252"/>
            <w:bookmarkEnd w:id="0"/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Вид огороджувальної конструкції теплоізоляційної оболонки</w:t>
            </w:r>
          </w:p>
        </w:tc>
        <w:tc>
          <w:tcPr>
            <w:tcW w:w="154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42322C" w:rsidRPr="00077CB9" w:rsidRDefault="007F185C" w:rsidP="00B76456">
            <w:pPr>
              <w:spacing w:line="312" w:lineRule="auto"/>
              <w:jc w:val="center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П</w:t>
            </w:r>
            <w:r w:rsidR="0042322C"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риведен</w:t>
            </w: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ий</w:t>
            </w:r>
            <w:r w:rsidR="0042322C"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 xml:space="preserve"> оп</w:t>
            </w: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і</w:t>
            </w:r>
            <w:r w:rsidR="0042322C"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р теплопередачі огороджувальної конструкції (м</w:t>
            </w:r>
            <w:r w:rsidR="0042322C" w:rsidRPr="00BD2E9A">
              <w:rPr>
                <w:rFonts w:ascii="Arial" w:hAnsi="Arial" w:cs="Arial"/>
                <w:sz w:val="21"/>
                <w:szCs w:val="21"/>
                <w:vertAlign w:val="superscript"/>
                <w:lang w:val="uk-UA" w:eastAsia="uk-UA"/>
              </w:rPr>
              <w:t>-2</w:t>
            </w:r>
            <w:r w:rsidR="00BD2E9A">
              <w:rPr>
                <w:rFonts w:ascii="Arial" w:hAnsi="Arial" w:cs="Arial"/>
                <w:sz w:val="21"/>
                <w:szCs w:val="21"/>
                <w:lang w:val="uk-UA" w:eastAsia="uk-UA"/>
              </w:rPr>
              <w:t>,</w:t>
            </w:r>
            <w:r w:rsidR="0042322C"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∙К)/Вт</w:t>
            </w:r>
          </w:p>
        </w:tc>
        <w:tc>
          <w:tcPr>
            <w:tcW w:w="438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42322C" w:rsidRPr="00077CB9" w:rsidRDefault="0042322C" w:rsidP="00B76456">
            <w:pPr>
              <w:spacing w:line="312" w:lineRule="auto"/>
              <w:jc w:val="center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Площа А, м²</w:t>
            </w:r>
          </w:p>
        </w:tc>
      </w:tr>
      <w:tr w:rsidR="0042322C" w:rsidRPr="00077CB9" w:rsidTr="00CF5A40">
        <w:tc>
          <w:tcPr>
            <w:tcW w:w="3015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2322C" w:rsidRPr="00077CB9" w:rsidRDefault="0042322C" w:rsidP="00B76456">
            <w:pPr>
              <w:spacing w:line="312" w:lineRule="auto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8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42322C" w:rsidRPr="00077CB9" w:rsidRDefault="0042322C" w:rsidP="00B76456">
            <w:pPr>
              <w:spacing w:line="312" w:lineRule="auto"/>
              <w:jc w:val="center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значення</w:t>
            </w:r>
          </w:p>
        </w:tc>
        <w:tc>
          <w:tcPr>
            <w:tcW w:w="6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42322C" w:rsidRPr="00077CB9" w:rsidRDefault="0042322C" w:rsidP="00B76456">
            <w:pPr>
              <w:spacing w:line="312" w:lineRule="auto"/>
              <w:jc w:val="center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мінімальні вимоги</w:t>
            </w:r>
          </w:p>
        </w:tc>
        <w:tc>
          <w:tcPr>
            <w:tcW w:w="438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2322C" w:rsidRPr="00077CB9" w:rsidRDefault="0042322C" w:rsidP="00B76456">
            <w:pPr>
              <w:spacing w:line="312" w:lineRule="auto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</w:tr>
      <w:tr w:rsidR="0042322C" w:rsidRPr="00077CB9" w:rsidTr="00CF5A40">
        <w:tc>
          <w:tcPr>
            <w:tcW w:w="30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42322C" w:rsidRPr="00077CB9" w:rsidRDefault="0042322C" w:rsidP="00B76456">
            <w:pPr>
              <w:spacing w:line="288" w:lineRule="auto"/>
              <w:ind w:left="170"/>
              <w:rPr>
                <w:rFonts w:ascii="Arial" w:hAnsi="Arial" w:cs="Arial"/>
                <w:b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b/>
                <w:sz w:val="21"/>
                <w:szCs w:val="21"/>
                <w:lang w:val="uk-UA" w:eastAsia="uk-UA"/>
              </w:rPr>
              <w:t>Зовнішні стіни, з них:</w:t>
            </w:r>
          </w:p>
        </w:tc>
        <w:tc>
          <w:tcPr>
            <w:tcW w:w="8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2322C" w:rsidRPr="00077CB9" w:rsidRDefault="0042322C" w:rsidP="00B76456">
            <w:pPr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>х</w:t>
            </w:r>
          </w:p>
        </w:tc>
        <w:tc>
          <w:tcPr>
            <w:tcW w:w="6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2322C" w:rsidRPr="00077CB9" w:rsidRDefault="0042322C" w:rsidP="00B76456">
            <w:pPr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>х</w:t>
            </w:r>
          </w:p>
        </w:tc>
        <w:tc>
          <w:tcPr>
            <w:tcW w:w="4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2322C" w:rsidRPr="00077CB9" w:rsidRDefault="0042322C" w:rsidP="00B76456">
            <w:pPr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</w:tr>
      <w:tr w:rsidR="0042322C" w:rsidRPr="00077CB9" w:rsidTr="00CF5A40">
        <w:tc>
          <w:tcPr>
            <w:tcW w:w="30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2322C" w:rsidRPr="00077CB9" w:rsidRDefault="0042322C" w:rsidP="00B76456">
            <w:pPr>
              <w:spacing w:line="288" w:lineRule="auto"/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- що межують із зовнішнім повітрям</w:t>
            </w:r>
          </w:p>
        </w:tc>
        <w:tc>
          <w:tcPr>
            <w:tcW w:w="8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B76456">
            <w:pPr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6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B76456">
            <w:pPr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4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B76456">
            <w:pPr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</w:tr>
      <w:tr w:rsidR="0042322C" w:rsidRPr="00077CB9" w:rsidTr="00CF5A40">
        <w:tc>
          <w:tcPr>
            <w:tcW w:w="30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2322C" w:rsidRPr="00077CB9" w:rsidRDefault="0042322C" w:rsidP="00B76456">
            <w:pPr>
              <w:spacing w:line="288" w:lineRule="auto"/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 xml:space="preserve">- що межують із </w:t>
            </w:r>
            <w:proofErr w:type="spellStart"/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некондиціонованим</w:t>
            </w:r>
            <w:proofErr w:type="spellEnd"/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 xml:space="preserve"> об'ємом</w:t>
            </w:r>
          </w:p>
        </w:tc>
        <w:tc>
          <w:tcPr>
            <w:tcW w:w="8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B76456">
            <w:pPr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6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B76456">
            <w:pPr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>х</w:t>
            </w:r>
          </w:p>
        </w:tc>
        <w:tc>
          <w:tcPr>
            <w:tcW w:w="4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B76456">
            <w:pPr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</w:tr>
      <w:tr w:rsidR="0042322C" w:rsidRPr="00077CB9" w:rsidTr="00CF5A40">
        <w:tc>
          <w:tcPr>
            <w:tcW w:w="30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2322C" w:rsidRPr="00077CB9" w:rsidRDefault="0042322C" w:rsidP="00B76456">
            <w:pPr>
              <w:spacing w:line="288" w:lineRule="auto"/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- що межують із суміжними будівлями</w:t>
            </w:r>
          </w:p>
        </w:tc>
        <w:tc>
          <w:tcPr>
            <w:tcW w:w="8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B76456">
            <w:pPr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6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B76456">
            <w:pPr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>х</w:t>
            </w:r>
          </w:p>
        </w:tc>
        <w:tc>
          <w:tcPr>
            <w:tcW w:w="4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B76456">
            <w:pPr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</w:tr>
      <w:tr w:rsidR="0042322C" w:rsidRPr="00077CB9" w:rsidTr="00CF5A40">
        <w:tc>
          <w:tcPr>
            <w:tcW w:w="3015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42322C" w:rsidRPr="00077CB9" w:rsidRDefault="0042322C" w:rsidP="00B76456">
            <w:pPr>
              <w:spacing w:line="288" w:lineRule="auto"/>
              <w:ind w:left="170"/>
              <w:rPr>
                <w:rFonts w:ascii="Arial" w:hAnsi="Arial" w:cs="Arial"/>
                <w:b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b/>
                <w:sz w:val="21"/>
                <w:szCs w:val="21"/>
                <w:lang w:val="uk-UA" w:eastAsia="uk-UA"/>
              </w:rPr>
              <w:t>Покриття, з них:</w:t>
            </w:r>
          </w:p>
        </w:tc>
        <w:tc>
          <w:tcPr>
            <w:tcW w:w="8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2322C" w:rsidRPr="00077CB9" w:rsidRDefault="0042322C" w:rsidP="00B76456">
            <w:pPr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>х</w:t>
            </w:r>
          </w:p>
        </w:tc>
        <w:tc>
          <w:tcPr>
            <w:tcW w:w="6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2322C" w:rsidRPr="00077CB9" w:rsidRDefault="0042322C" w:rsidP="00B76456">
            <w:pPr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>х</w:t>
            </w:r>
          </w:p>
        </w:tc>
        <w:tc>
          <w:tcPr>
            <w:tcW w:w="4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2322C" w:rsidRPr="00077CB9" w:rsidRDefault="0042322C" w:rsidP="00B76456">
            <w:pPr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</w:tr>
      <w:tr w:rsidR="00B76456" w:rsidRPr="00077CB9" w:rsidTr="00815427">
        <w:tc>
          <w:tcPr>
            <w:tcW w:w="3015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76456" w:rsidRPr="00077CB9" w:rsidDel="00FB64CB" w:rsidRDefault="00B76456" w:rsidP="00B76456">
            <w:pPr>
              <w:spacing w:line="288" w:lineRule="auto"/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 xml:space="preserve">- суміщені </w:t>
            </w:r>
          </w:p>
          <w:p w:rsidR="00B76456" w:rsidRPr="00077CB9" w:rsidDel="00FB64CB" w:rsidRDefault="00B76456" w:rsidP="00B76456">
            <w:pPr>
              <w:spacing w:line="288" w:lineRule="auto"/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- опалюваних горищ</w:t>
            </w:r>
          </w:p>
        </w:tc>
        <w:tc>
          <w:tcPr>
            <w:tcW w:w="8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6456" w:rsidRPr="00077CB9" w:rsidRDefault="00B76456" w:rsidP="00B76456">
            <w:pPr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6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6456" w:rsidRPr="00077CB9" w:rsidRDefault="00B76456" w:rsidP="00B76456">
            <w:pPr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4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6456" w:rsidRPr="00077CB9" w:rsidRDefault="00B76456" w:rsidP="00B76456">
            <w:pPr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</w:tr>
      <w:tr w:rsidR="00B76456" w:rsidRPr="00077CB9" w:rsidTr="00815427">
        <w:tc>
          <w:tcPr>
            <w:tcW w:w="3015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B76456" w:rsidRPr="00077CB9" w:rsidRDefault="00B76456" w:rsidP="00B76456">
            <w:pPr>
              <w:spacing w:line="288" w:lineRule="auto"/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</w:p>
        </w:tc>
        <w:tc>
          <w:tcPr>
            <w:tcW w:w="8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76456" w:rsidRPr="00077CB9" w:rsidRDefault="00B76456" w:rsidP="00B76456">
            <w:pPr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6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6456" w:rsidRPr="00077CB9" w:rsidRDefault="00B76456" w:rsidP="00B76456">
            <w:pPr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4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76456" w:rsidRPr="00077CB9" w:rsidRDefault="00B76456" w:rsidP="00B76456">
            <w:pPr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</w:tr>
      <w:tr w:rsidR="0042322C" w:rsidRPr="00077CB9" w:rsidTr="00CF5A40">
        <w:tc>
          <w:tcPr>
            <w:tcW w:w="30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2322C" w:rsidRPr="00077CB9" w:rsidRDefault="0042322C" w:rsidP="00B76456">
            <w:pPr>
              <w:spacing w:line="288" w:lineRule="auto"/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- технічних поверхів</w:t>
            </w:r>
          </w:p>
        </w:tc>
        <w:tc>
          <w:tcPr>
            <w:tcW w:w="8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B76456">
            <w:pPr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6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B76456">
            <w:pPr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4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B76456">
            <w:pPr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</w:tr>
      <w:tr w:rsidR="0042322C" w:rsidRPr="00077CB9" w:rsidTr="00CF5A40">
        <w:tc>
          <w:tcPr>
            <w:tcW w:w="30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2322C" w:rsidRPr="00077CB9" w:rsidRDefault="0042322C" w:rsidP="00B76456">
            <w:pPr>
              <w:spacing w:line="288" w:lineRule="auto"/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- мансард</w:t>
            </w:r>
          </w:p>
        </w:tc>
        <w:tc>
          <w:tcPr>
            <w:tcW w:w="8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B76456">
            <w:pPr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6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B76456">
            <w:pPr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4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B76456">
            <w:pPr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</w:tr>
      <w:tr w:rsidR="0042322C" w:rsidRPr="00077CB9" w:rsidTr="00CF5A40">
        <w:tc>
          <w:tcPr>
            <w:tcW w:w="30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2322C" w:rsidRPr="00077CB9" w:rsidRDefault="0042322C" w:rsidP="00B76456">
            <w:pPr>
              <w:spacing w:line="288" w:lineRule="auto"/>
              <w:ind w:left="170"/>
              <w:rPr>
                <w:rFonts w:ascii="Arial" w:hAnsi="Arial" w:cs="Arial"/>
                <w:b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b/>
                <w:sz w:val="21"/>
                <w:szCs w:val="21"/>
                <w:lang w:val="uk-UA" w:eastAsia="uk-UA"/>
              </w:rPr>
              <w:t>Перекриття, з них:</w:t>
            </w:r>
          </w:p>
        </w:tc>
        <w:tc>
          <w:tcPr>
            <w:tcW w:w="8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B76456">
            <w:pPr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>х</w:t>
            </w:r>
          </w:p>
        </w:tc>
        <w:tc>
          <w:tcPr>
            <w:tcW w:w="6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B76456">
            <w:pPr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>х</w:t>
            </w:r>
          </w:p>
        </w:tc>
        <w:tc>
          <w:tcPr>
            <w:tcW w:w="4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B76456">
            <w:pPr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</w:tr>
      <w:tr w:rsidR="0042322C" w:rsidRPr="00077CB9" w:rsidTr="00CF5A40">
        <w:tc>
          <w:tcPr>
            <w:tcW w:w="30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2322C" w:rsidRPr="00077CB9" w:rsidRDefault="0042322C" w:rsidP="00B76456">
            <w:pPr>
              <w:spacing w:line="288" w:lineRule="auto"/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- неопалюваних горищ</w:t>
            </w:r>
          </w:p>
        </w:tc>
        <w:tc>
          <w:tcPr>
            <w:tcW w:w="8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B76456">
            <w:pPr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6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B76456">
            <w:pPr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4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B76456">
            <w:pPr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</w:tr>
      <w:tr w:rsidR="0042322C" w:rsidRPr="00077CB9" w:rsidTr="00CF5A40">
        <w:tc>
          <w:tcPr>
            <w:tcW w:w="30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42322C" w:rsidRPr="00077CB9" w:rsidRDefault="0042322C" w:rsidP="00B76456">
            <w:pPr>
              <w:spacing w:line="288" w:lineRule="auto"/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 xml:space="preserve">- над </w:t>
            </w:r>
            <w:proofErr w:type="spellStart"/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проїздамита</w:t>
            </w:r>
            <w:proofErr w:type="spellEnd"/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 xml:space="preserve"> під еркерами</w:t>
            </w:r>
          </w:p>
        </w:tc>
        <w:tc>
          <w:tcPr>
            <w:tcW w:w="8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2322C" w:rsidRPr="00077CB9" w:rsidRDefault="0042322C" w:rsidP="00B76456">
            <w:pPr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6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B76456">
            <w:pPr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4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2322C" w:rsidRPr="00077CB9" w:rsidRDefault="0042322C" w:rsidP="00B76456">
            <w:pPr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</w:tr>
      <w:tr w:rsidR="0042322C" w:rsidRPr="00077CB9" w:rsidTr="00CF5A40">
        <w:trPr>
          <w:trHeight w:val="300"/>
        </w:trPr>
        <w:tc>
          <w:tcPr>
            <w:tcW w:w="3015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42322C" w:rsidRPr="00077CB9" w:rsidRDefault="0042322C" w:rsidP="00B76456">
            <w:pPr>
              <w:spacing w:line="288" w:lineRule="auto"/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- над неопалюваними підвалами</w:t>
            </w:r>
          </w:p>
        </w:tc>
        <w:tc>
          <w:tcPr>
            <w:tcW w:w="884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  <w:hideMark/>
          </w:tcPr>
          <w:p w:rsidR="0042322C" w:rsidRPr="00077CB9" w:rsidRDefault="0042322C" w:rsidP="00B76456">
            <w:pPr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663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42322C" w:rsidRPr="00077CB9" w:rsidRDefault="0042322C" w:rsidP="00B76456">
            <w:pPr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438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  <w:hideMark/>
          </w:tcPr>
          <w:p w:rsidR="0042322C" w:rsidRPr="00077CB9" w:rsidRDefault="0042322C" w:rsidP="00B76456">
            <w:pPr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</w:tr>
      <w:tr w:rsidR="0042322C" w:rsidRPr="00077CB9" w:rsidTr="00CF5A40">
        <w:tc>
          <w:tcPr>
            <w:tcW w:w="30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2322C" w:rsidRPr="00077CB9" w:rsidRDefault="0042322C" w:rsidP="00B76456">
            <w:pPr>
              <w:spacing w:line="288" w:lineRule="auto"/>
              <w:ind w:left="170"/>
              <w:rPr>
                <w:rFonts w:ascii="Arial" w:hAnsi="Arial" w:cs="Arial"/>
                <w:b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b/>
                <w:sz w:val="21"/>
                <w:szCs w:val="21"/>
                <w:lang w:val="uk-UA" w:eastAsia="uk-UA"/>
              </w:rPr>
              <w:t>Конструкції, що межують з ґрунтом:</w:t>
            </w:r>
          </w:p>
        </w:tc>
        <w:tc>
          <w:tcPr>
            <w:tcW w:w="8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B76456">
            <w:pPr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6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B76456">
            <w:pPr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4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B76456">
            <w:pPr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</w:tr>
      <w:tr w:rsidR="0042322C" w:rsidRPr="00077CB9" w:rsidTr="00CF5A40">
        <w:tc>
          <w:tcPr>
            <w:tcW w:w="30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2322C" w:rsidRPr="00077CB9" w:rsidRDefault="0042322C" w:rsidP="00B76456">
            <w:pPr>
              <w:spacing w:line="288" w:lineRule="auto"/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- підлоги по ґрунту</w:t>
            </w:r>
          </w:p>
        </w:tc>
        <w:tc>
          <w:tcPr>
            <w:tcW w:w="8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B76456">
            <w:pPr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6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B76456">
            <w:pPr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>х</w:t>
            </w:r>
          </w:p>
        </w:tc>
        <w:tc>
          <w:tcPr>
            <w:tcW w:w="4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B76456">
            <w:pPr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</w:tr>
      <w:tr w:rsidR="0042322C" w:rsidRPr="00077CB9" w:rsidTr="00CF5A40">
        <w:tc>
          <w:tcPr>
            <w:tcW w:w="30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2322C" w:rsidRPr="00077CB9" w:rsidRDefault="0042322C" w:rsidP="00B76456">
            <w:pPr>
              <w:spacing w:line="288" w:lineRule="auto"/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- стіни цокольного поверху</w:t>
            </w:r>
          </w:p>
        </w:tc>
        <w:tc>
          <w:tcPr>
            <w:tcW w:w="8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B76456">
            <w:pPr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6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B76456">
            <w:pPr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>х</w:t>
            </w:r>
          </w:p>
        </w:tc>
        <w:tc>
          <w:tcPr>
            <w:tcW w:w="4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B76456">
            <w:pPr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</w:tr>
      <w:tr w:rsidR="0042322C" w:rsidRPr="00077CB9" w:rsidTr="00CF5A40">
        <w:tc>
          <w:tcPr>
            <w:tcW w:w="30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2322C" w:rsidRPr="00077CB9" w:rsidRDefault="0042322C" w:rsidP="00B76456">
            <w:pPr>
              <w:spacing w:line="288" w:lineRule="auto"/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 xml:space="preserve">- перекриття над </w:t>
            </w:r>
            <w:proofErr w:type="spellStart"/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техпідпіллям</w:t>
            </w:r>
            <w:proofErr w:type="spellEnd"/>
          </w:p>
        </w:tc>
        <w:tc>
          <w:tcPr>
            <w:tcW w:w="8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B76456">
            <w:pPr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6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B76456">
            <w:pPr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>х</w:t>
            </w:r>
          </w:p>
        </w:tc>
        <w:tc>
          <w:tcPr>
            <w:tcW w:w="4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B76456">
            <w:pPr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</w:tr>
      <w:tr w:rsidR="0042322C" w:rsidRPr="00077CB9" w:rsidTr="00CF5A40">
        <w:tc>
          <w:tcPr>
            <w:tcW w:w="30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42322C" w:rsidRPr="00077CB9" w:rsidRDefault="0042322C" w:rsidP="00B76456">
            <w:pPr>
              <w:spacing w:line="288" w:lineRule="auto"/>
              <w:ind w:left="170"/>
              <w:rPr>
                <w:rFonts w:ascii="Arial" w:hAnsi="Arial" w:cs="Arial"/>
                <w:b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b/>
                <w:sz w:val="21"/>
                <w:szCs w:val="21"/>
                <w:lang w:val="uk-UA" w:eastAsia="uk-UA"/>
              </w:rPr>
              <w:t>Світлопрозорі огороджувальні конструкції, з них:</w:t>
            </w:r>
          </w:p>
        </w:tc>
        <w:tc>
          <w:tcPr>
            <w:tcW w:w="8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2322C" w:rsidRPr="00077CB9" w:rsidRDefault="0042322C" w:rsidP="00B76456">
            <w:pPr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6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2322C" w:rsidRPr="00077CB9" w:rsidRDefault="0042322C" w:rsidP="00B76456">
            <w:pPr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>х</w:t>
            </w:r>
          </w:p>
        </w:tc>
        <w:tc>
          <w:tcPr>
            <w:tcW w:w="4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2322C" w:rsidRPr="00077CB9" w:rsidRDefault="0042322C" w:rsidP="00B76456">
            <w:pPr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</w:tr>
      <w:tr w:rsidR="0042322C" w:rsidRPr="00077CB9" w:rsidTr="00CF5A40">
        <w:trPr>
          <w:trHeight w:val="270"/>
        </w:trPr>
        <w:tc>
          <w:tcPr>
            <w:tcW w:w="3015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42322C" w:rsidRPr="00077CB9" w:rsidRDefault="0042322C" w:rsidP="00B76456">
            <w:pPr>
              <w:spacing w:line="288" w:lineRule="auto"/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- вікна</w:t>
            </w:r>
          </w:p>
        </w:tc>
        <w:tc>
          <w:tcPr>
            <w:tcW w:w="884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42322C" w:rsidRPr="00077CB9" w:rsidRDefault="0042322C" w:rsidP="00B76456">
            <w:pPr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663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42322C" w:rsidRPr="00077CB9" w:rsidRDefault="0042322C" w:rsidP="00B76456">
            <w:pPr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438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42322C" w:rsidRPr="00077CB9" w:rsidRDefault="0042322C" w:rsidP="00B76456">
            <w:pPr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</w:tr>
      <w:tr w:rsidR="0042322C" w:rsidRPr="00077CB9" w:rsidTr="00CF5A40">
        <w:trPr>
          <w:trHeight w:val="300"/>
        </w:trPr>
        <w:tc>
          <w:tcPr>
            <w:tcW w:w="3015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2322C" w:rsidRPr="00077CB9" w:rsidRDefault="0042322C" w:rsidP="00B76456">
            <w:pPr>
              <w:spacing w:line="288" w:lineRule="auto"/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- вікна і балконні двері</w:t>
            </w:r>
          </w:p>
        </w:tc>
        <w:tc>
          <w:tcPr>
            <w:tcW w:w="884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B76456">
            <w:pPr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B76456">
            <w:pPr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B76456">
            <w:pPr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</w:tr>
      <w:tr w:rsidR="0042322C" w:rsidRPr="00077CB9" w:rsidTr="00CF5A40">
        <w:trPr>
          <w:trHeight w:val="330"/>
        </w:trPr>
        <w:tc>
          <w:tcPr>
            <w:tcW w:w="3015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42322C" w:rsidRPr="00077CB9" w:rsidRDefault="0042322C" w:rsidP="00B76456">
            <w:pPr>
              <w:spacing w:line="288" w:lineRule="auto"/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- вітражі</w:t>
            </w:r>
          </w:p>
        </w:tc>
        <w:tc>
          <w:tcPr>
            <w:tcW w:w="884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42322C" w:rsidRPr="00077CB9" w:rsidRDefault="0042322C" w:rsidP="00B76456">
            <w:pPr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663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42322C" w:rsidRPr="00077CB9" w:rsidRDefault="0042322C" w:rsidP="00B76456">
            <w:pPr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438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42322C" w:rsidRPr="00077CB9" w:rsidRDefault="0042322C" w:rsidP="00B76456">
            <w:pPr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</w:tr>
      <w:tr w:rsidR="0042322C" w:rsidRPr="00077CB9" w:rsidTr="00CF5A40">
        <w:trPr>
          <w:trHeight w:val="330"/>
        </w:trPr>
        <w:tc>
          <w:tcPr>
            <w:tcW w:w="3015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42322C" w:rsidRPr="00077CB9" w:rsidRDefault="0042322C" w:rsidP="00B76456">
            <w:pPr>
              <w:pStyle w:val="af4"/>
              <w:numPr>
                <w:ilvl w:val="0"/>
                <w:numId w:val="26"/>
              </w:numPr>
              <w:tabs>
                <w:tab w:val="left" w:pos="284"/>
              </w:tabs>
              <w:spacing w:line="288" w:lineRule="auto"/>
              <w:ind w:left="142" w:firstLine="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світлопрозорі фасади</w:t>
            </w:r>
          </w:p>
        </w:tc>
        <w:tc>
          <w:tcPr>
            <w:tcW w:w="884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42322C" w:rsidRPr="00077CB9" w:rsidRDefault="0042322C" w:rsidP="00B76456">
            <w:pPr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42322C" w:rsidRPr="00077CB9" w:rsidRDefault="0042322C" w:rsidP="00B76456">
            <w:pPr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42322C" w:rsidRPr="00077CB9" w:rsidRDefault="0042322C" w:rsidP="00B76456">
            <w:pPr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</w:tr>
      <w:tr w:rsidR="0042322C" w:rsidRPr="00077CB9" w:rsidTr="00CF5A40">
        <w:trPr>
          <w:trHeight w:val="225"/>
        </w:trPr>
        <w:tc>
          <w:tcPr>
            <w:tcW w:w="3015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2322C" w:rsidRPr="00077CB9" w:rsidRDefault="0042322C" w:rsidP="00B76456">
            <w:pPr>
              <w:pStyle w:val="af4"/>
              <w:numPr>
                <w:ilvl w:val="0"/>
                <w:numId w:val="26"/>
              </w:numPr>
              <w:tabs>
                <w:tab w:val="left" w:pos="284"/>
              </w:tabs>
              <w:spacing w:line="288" w:lineRule="auto"/>
              <w:ind w:left="142" w:firstLine="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світлопрозорі зовнішні двері</w:t>
            </w:r>
          </w:p>
        </w:tc>
        <w:tc>
          <w:tcPr>
            <w:tcW w:w="884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B76456">
            <w:pPr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B76456">
            <w:pPr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B76456">
            <w:pPr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</w:tr>
      <w:tr w:rsidR="0042322C" w:rsidRPr="00077CB9" w:rsidTr="00CF5A40">
        <w:tc>
          <w:tcPr>
            <w:tcW w:w="30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2322C" w:rsidRPr="00077CB9" w:rsidRDefault="0042322C" w:rsidP="00B76456">
            <w:pPr>
              <w:spacing w:line="288" w:lineRule="auto"/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 xml:space="preserve">- в місцях загального користування* </w:t>
            </w:r>
          </w:p>
        </w:tc>
        <w:tc>
          <w:tcPr>
            <w:tcW w:w="8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B76456">
            <w:pPr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6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B76456">
            <w:pPr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4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B76456">
            <w:pPr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</w:tr>
      <w:tr w:rsidR="0042322C" w:rsidRPr="00077CB9" w:rsidTr="00CF5A40">
        <w:tc>
          <w:tcPr>
            <w:tcW w:w="30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2322C" w:rsidRPr="00077CB9" w:rsidRDefault="0042322C" w:rsidP="00B76456">
            <w:pPr>
              <w:spacing w:line="288" w:lineRule="auto"/>
              <w:ind w:left="170"/>
              <w:rPr>
                <w:rFonts w:ascii="Arial" w:hAnsi="Arial" w:cs="Arial"/>
                <w:b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b/>
                <w:sz w:val="21"/>
                <w:szCs w:val="21"/>
                <w:lang w:val="uk-UA" w:eastAsia="uk-UA"/>
              </w:rPr>
              <w:t>Зенітні ліхтарі</w:t>
            </w:r>
          </w:p>
        </w:tc>
        <w:tc>
          <w:tcPr>
            <w:tcW w:w="8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B76456">
            <w:pPr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6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B76456">
            <w:pPr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4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B76456">
            <w:pPr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</w:tr>
      <w:tr w:rsidR="0042322C" w:rsidRPr="00077CB9" w:rsidTr="00CF5A40">
        <w:tc>
          <w:tcPr>
            <w:tcW w:w="30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2322C" w:rsidRPr="00077CB9" w:rsidRDefault="0042322C" w:rsidP="00B76456">
            <w:pPr>
              <w:spacing w:line="288" w:lineRule="auto"/>
              <w:ind w:left="170"/>
              <w:rPr>
                <w:rFonts w:ascii="Arial" w:hAnsi="Arial" w:cs="Arial"/>
                <w:b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b/>
                <w:sz w:val="21"/>
                <w:szCs w:val="21"/>
                <w:lang w:val="uk-UA" w:eastAsia="uk-UA"/>
              </w:rPr>
              <w:t>Зовнішні двері</w:t>
            </w:r>
          </w:p>
        </w:tc>
        <w:tc>
          <w:tcPr>
            <w:tcW w:w="8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B76456">
            <w:pPr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6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B76456">
            <w:pPr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4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B76456">
            <w:pPr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</w:tr>
      <w:tr w:rsidR="009D220A" w:rsidRPr="00077CB9" w:rsidTr="009D220A"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D220A" w:rsidRPr="00077CB9" w:rsidRDefault="009D220A" w:rsidP="00B76456">
            <w:pPr>
              <w:spacing w:line="288" w:lineRule="auto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*Для багатоквартирних житлових</w:t>
            </w:r>
            <w:r>
              <w:rPr>
                <w:rFonts w:ascii="Arial" w:hAnsi="Arial" w:cs="Arial"/>
                <w:sz w:val="21"/>
                <w:szCs w:val="21"/>
                <w:lang w:val="uk-UA" w:eastAsia="uk-UA"/>
              </w:rPr>
              <w:t xml:space="preserve"> </w:t>
            </w: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будинків</w:t>
            </w:r>
          </w:p>
        </w:tc>
      </w:tr>
    </w:tbl>
    <w:p w:rsidR="0042322C" w:rsidRPr="00077CB9" w:rsidRDefault="0042322C" w:rsidP="00B76456">
      <w:pPr>
        <w:spacing w:before="100" w:beforeAutospacing="1" w:after="100" w:afterAutospacing="1" w:line="288" w:lineRule="auto"/>
        <w:rPr>
          <w:rFonts w:ascii="Arial" w:hAnsi="Arial" w:cs="Arial"/>
          <w:b/>
          <w:bCs/>
          <w:sz w:val="21"/>
          <w:szCs w:val="21"/>
          <w:lang w:val="uk-UA" w:eastAsia="uk-UA"/>
        </w:rPr>
      </w:pPr>
      <w:bookmarkStart w:id="1" w:name="n253"/>
      <w:bookmarkStart w:id="2" w:name="n254"/>
      <w:bookmarkStart w:id="3" w:name="n255"/>
      <w:bookmarkEnd w:id="1"/>
      <w:bookmarkEnd w:id="2"/>
      <w:bookmarkEnd w:id="3"/>
      <w:r w:rsidRPr="00077CB9">
        <w:rPr>
          <w:rFonts w:ascii="Arial" w:hAnsi="Arial" w:cs="Arial"/>
          <w:b/>
          <w:bCs/>
          <w:sz w:val="21"/>
          <w:szCs w:val="21"/>
          <w:lang w:val="uk-UA" w:eastAsia="uk-UA"/>
        </w:rPr>
        <w:t>В.3 Характеристики інженерних систем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9666"/>
      </w:tblGrid>
      <w:tr w:rsidR="0042322C" w:rsidRPr="00077CB9" w:rsidTr="00CF5A40"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42322C" w:rsidRPr="00077CB9" w:rsidRDefault="0042322C" w:rsidP="00B76456">
            <w:pPr>
              <w:spacing w:line="288" w:lineRule="auto"/>
              <w:ind w:left="170"/>
              <w:rPr>
                <w:rFonts w:ascii="Arial" w:hAnsi="Arial" w:cs="Arial"/>
                <w:b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b/>
                <w:sz w:val="21"/>
                <w:szCs w:val="21"/>
                <w:lang w:val="uk-UA" w:eastAsia="uk-UA"/>
              </w:rPr>
              <w:t>Система опалення</w:t>
            </w:r>
          </w:p>
        </w:tc>
      </w:tr>
      <w:tr w:rsidR="0042322C" w:rsidRPr="00077CB9" w:rsidTr="00B76456">
        <w:trPr>
          <w:trHeight w:val="288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  <w:hideMark/>
          </w:tcPr>
          <w:p w:rsidR="0042322C" w:rsidRPr="00077CB9" w:rsidRDefault="0042322C" w:rsidP="00B76456">
            <w:pPr>
              <w:spacing w:line="288" w:lineRule="auto"/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К</w:t>
            </w:r>
            <w:r w:rsidR="00B76456">
              <w:rPr>
                <w:rFonts w:ascii="Arial" w:hAnsi="Arial" w:cs="Arial"/>
                <w:sz w:val="21"/>
                <w:szCs w:val="21"/>
                <w:lang w:val="uk-UA" w:eastAsia="uk-UA"/>
              </w:rPr>
              <w:t xml:space="preserve">лас ефективності системи </w:t>
            </w:r>
            <w:proofErr w:type="spellStart"/>
            <w:r w:rsidR="00B76456">
              <w:rPr>
                <w:rFonts w:ascii="Arial" w:hAnsi="Arial" w:cs="Arial"/>
                <w:sz w:val="21"/>
                <w:szCs w:val="21"/>
                <w:lang w:val="uk-UA" w:eastAsia="uk-UA"/>
              </w:rPr>
              <w:t>АМУБ</w:t>
            </w:r>
            <w:proofErr w:type="spellEnd"/>
            <w:r w:rsidR="00B76456">
              <w:rPr>
                <w:rFonts w:ascii="Arial" w:hAnsi="Arial" w:cs="Arial"/>
                <w:sz w:val="21"/>
                <w:szCs w:val="21"/>
                <w:lang w:val="uk-UA" w:eastAsia="uk-UA"/>
              </w:rPr>
              <w:t xml:space="preserve"> згідно з </w:t>
            </w: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 xml:space="preserve"> ДСТУ EN 15232</w:t>
            </w:r>
            <w:r w:rsidR="00B76456">
              <w:rPr>
                <w:rFonts w:ascii="Arial" w:hAnsi="Arial" w:cs="Arial"/>
                <w:sz w:val="21"/>
                <w:szCs w:val="21"/>
                <w:lang w:val="uk-UA" w:eastAsia="uk-UA"/>
              </w:rPr>
              <w:t>-1</w:t>
            </w:r>
          </w:p>
        </w:tc>
      </w:tr>
      <w:tr w:rsidR="00B76456" w:rsidRPr="00077CB9" w:rsidTr="00B76456">
        <w:trPr>
          <w:trHeight w:val="250"/>
        </w:trPr>
        <w:tc>
          <w:tcPr>
            <w:tcW w:w="5000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  <w:hideMark/>
          </w:tcPr>
          <w:p w:rsidR="00B76456" w:rsidRPr="00077CB9" w:rsidRDefault="00B76456" w:rsidP="00B76456">
            <w:pPr>
              <w:spacing w:line="288" w:lineRule="auto"/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Тип та опис системи (джерело енергії, теплоносій, розведення трубопроводів)</w:t>
            </w:r>
          </w:p>
        </w:tc>
      </w:tr>
      <w:tr w:rsidR="00B76456" w:rsidRPr="00077CB9" w:rsidTr="00B76456">
        <w:trPr>
          <w:trHeight w:val="388"/>
        </w:trPr>
        <w:tc>
          <w:tcPr>
            <w:tcW w:w="5000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  <w:hideMark/>
          </w:tcPr>
          <w:p w:rsidR="00B76456" w:rsidRPr="00077CB9" w:rsidRDefault="00B76456" w:rsidP="00B76456">
            <w:pPr>
              <w:spacing w:line="288" w:lineRule="auto"/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Регулювання температури у системі</w:t>
            </w:r>
          </w:p>
        </w:tc>
      </w:tr>
      <w:tr w:rsidR="00450B7D" w:rsidRPr="00077CB9" w:rsidTr="00B76456">
        <w:trPr>
          <w:trHeight w:val="388"/>
        </w:trPr>
        <w:tc>
          <w:tcPr>
            <w:tcW w:w="5000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  <w:hideMark/>
          </w:tcPr>
          <w:p w:rsidR="00450B7D" w:rsidRPr="00077CB9" w:rsidRDefault="00450B7D" w:rsidP="00B76456">
            <w:pPr>
              <w:spacing w:line="288" w:lineRule="auto"/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Регулювання витрати у системі</w:t>
            </w:r>
          </w:p>
        </w:tc>
      </w:tr>
      <w:tr w:rsidR="00450B7D" w:rsidRPr="00077CB9" w:rsidTr="00B76456">
        <w:trPr>
          <w:trHeight w:val="388"/>
        </w:trPr>
        <w:tc>
          <w:tcPr>
            <w:tcW w:w="5000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  <w:hideMark/>
          </w:tcPr>
          <w:p w:rsidR="00450B7D" w:rsidRPr="00077CB9" w:rsidRDefault="00450B7D" w:rsidP="00B76456">
            <w:pPr>
              <w:spacing w:line="288" w:lineRule="auto"/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Циркуляція теплоносія у системі</w:t>
            </w:r>
          </w:p>
        </w:tc>
      </w:tr>
      <w:tr w:rsidR="00B76456" w:rsidRPr="00077CB9" w:rsidTr="00B76456">
        <w:trPr>
          <w:trHeight w:val="388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F386C" w:rsidRPr="00450B7D" w:rsidRDefault="00FF386C" w:rsidP="00450B7D">
            <w:pPr>
              <w:spacing w:line="288" w:lineRule="auto"/>
              <w:rPr>
                <w:rFonts w:ascii="Arial" w:hAnsi="Arial" w:cs="Arial"/>
                <w:sz w:val="21"/>
                <w:szCs w:val="21"/>
                <w:lang w:val="en-US" w:eastAsia="uk-UA"/>
              </w:rPr>
            </w:pPr>
          </w:p>
          <w:p w:rsidR="00B76456" w:rsidRPr="00077CB9" w:rsidRDefault="00FF386C" w:rsidP="00B76456">
            <w:pPr>
              <w:spacing w:line="288" w:lineRule="auto"/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>
              <w:rPr>
                <w:rFonts w:ascii="Arial" w:hAnsi="Arial" w:cs="Arial"/>
                <w:sz w:val="21"/>
                <w:szCs w:val="21"/>
                <w:lang w:val="uk-UA" w:eastAsia="uk-UA"/>
              </w:rPr>
              <w:t>Продовження</w:t>
            </w:r>
            <w:r w:rsidR="00B76456">
              <w:rPr>
                <w:rFonts w:ascii="Arial" w:hAnsi="Arial" w:cs="Arial"/>
                <w:sz w:val="21"/>
                <w:szCs w:val="21"/>
                <w:lang w:val="uk-UA" w:eastAsia="uk-UA"/>
              </w:rPr>
              <w:t xml:space="preserve"> В.3</w:t>
            </w:r>
          </w:p>
        </w:tc>
      </w:tr>
      <w:tr w:rsidR="00B76456" w:rsidRPr="00077CB9" w:rsidTr="00B76456">
        <w:trPr>
          <w:trHeight w:val="225"/>
        </w:trPr>
        <w:tc>
          <w:tcPr>
            <w:tcW w:w="5000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  <w:hideMark/>
          </w:tcPr>
          <w:p w:rsidR="00B76456" w:rsidRPr="00077CB9" w:rsidRDefault="00B76456" w:rsidP="00B76456">
            <w:pPr>
              <w:spacing w:line="288" w:lineRule="auto"/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Тип опалювальних приладів</w:t>
            </w:r>
          </w:p>
        </w:tc>
      </w:tr>
      <w:tr w:rsidR="00B76456" w:rsidRPr="00077CB9" w:rsidTr="00B76456">
        <w:trPr>
          <w:trHeight w:val="413"/>
        </w:trPr>
        <w:tc>
          <w:tcPr>
            <w:tcW w:w="5000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  <w:hideMark/>
          </w:tcPr>
          <w:p w:rsidR="00B76456" w:rsidRPr="00077CB9" w:rsidRDefault="00B76456" w:rsidP="00B76456">
            <w:pPr>
              <w:spacing w:line="288" w:lineRule="auto"/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Регулювання температури приміщення</w:t>
            </w:r>
          </w:p>
        </w:tc>
      </w:tr>
      <w:tr w:rsidR="00B76456" w:rsidRPr="00077CB9" w:rsidTr="00B76456">
        <w:trPr>
          <w:trHeight w:val="212"/>
        </w:trPr>
        <w:tc>
          <w:tcPr>
            <w:tcW w:w="5000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  <w:hideMark/>
          </w:tcPr>
          <w:p w:rsidR="00B76456" w:rsidRPr="00077CB9" w:rsidRDefault="00B76456" w:rsidP="00B76456">
            <w:pPr>
              <w:spacing w:line="288" w:lineRule="auto"/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Гідравлічне налагоджування (балансування) системи</w:t>
            </w:r>
          </w:p>
        </w:tc>
      </w:tr>
      <w:tr w:rsidR="00B76456" w:rsidRPr="00077CB9" w:rsidTr="00B76456">
        <w:trPr>
          <w:trHeight w:val="426"/>
        </w:trPr>
        <w:tc>
          <w:tcPr>
            <w:tcW w:w="5000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  <w:hideMark/>
          </w:tcPr>
          <w:p w:rsidR="00B76456" w:rsidRPr="00077CB9" w:rsidRDefault="00B76456" w:rsidP="00B76456">
            <w:pPr>
              <w:spacing w:line="288" w:lineRule="auto"/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Теплова ізоляція трубопроводів в неопалюваних приміщеннях</w:t>
            </w:r>
          </w:p>
        </w:tc>
      </w:tr>
      <w:tr w:rsidR="00B76456" w:rsidRPr="00077CB9" w:rsidTr="00B76456">
        <w:trPr>
          <w:trHeight w:val="332"/>
        </w:trPr>
        <w:tc>
          <w:tcPr>
            <w:tcW w:w="5000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76456" w:rsidRPr="00077CB9" w:rsidRDefault="00B76456" w:rsidP="00B76456">
            <w:pPr>
              <w:spacing w:line="288" w:lineRule="auto"/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Облік споживання теплової енергії</w:t>
            </w:r>
          </w:p>
        </w:tc>
      </w:tr>
      <w:tr w:rsidR="0042322C" w:rsidRPr="00077CB9" w:rsidTr="00CF5A40"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42322C" w:rsidRPr="00077CB9" w:rsidRDefault="0042322C" w:rsidP="00B76456">
            <w:pPr>
              <w:spacing w:line="288" w:lineRule="auto"/>
              <w:ind w:left="170"/>
              <w:rPr>
                <w:rFonts w:ascii="Arial" w:hAnsi="Arial" w:cs="Arial"/>
                <w:b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b/>
                <w:sz w:val="21"/>
                <w:szCs w:val="21"/>
                <w:lang w:val="uk-UA" w:eastAsia="uk-UA"/>
              </w:rPr>
              <w:t>Система гарячого водопостачання</w:t>
            </w:r>
          </w:p>
        </w:tc>
      </w:tr>
      <w:tr w:rsidR="0042322C" w:rsidRPr="00077CB9" w:rsidTr="00B76456">
        <w:trPr>
          <w:trHeight w:val="263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  <w:hideMark/>
          </w:tcPr>
          <w:p w:rsidR="0042322C" w:rsidRPr="00077CB9" w:rsidRDefault="0042322C" w:rsidP="00B76456">
            <w:pPr>
              <w:spacing w:line="288" w:lineRule="auto"/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К</w:t>
            </w:r>
            <w:r w:rsidR="00FF386C">
              <w:rPr>
                <w:rFonts w:ascii="Arial" w:hAnsi="Arial" w:cs="Arial"/>
                <w:sz w:val="21"/>
                <w:szCs w:val="21"/>
                <w:lang w:val="uk-UA" w:eastAsia="uk-UA"/>
              </w:rPr>
              <w:t xml:space="preserve">лас ефективності системи </w:t>
            </w:r>
            <w:proofErr w:type="spellStart"/>
            <w:r w:rsidR="00FF386C">
              <w:rPr>
                <w:rFonts w:ascii="Arial" w:hAnsi="Arial" w:cs="Arial"/>
                <w:sz w:val="21"/>
                <w:szCs w:val="21"/>
                <w:lang w:val="uk-UA" w:eastAsia="uk-UA"/>
              </w:rPr>
              <w:t>АМУБ</w:t>
            </w:r>
            <w:proofErr w:type="spellEnd"/>
            <w:r w:rsidR="00FF386C">
              <w:rPr>
                <w:rFonts w:ascii="Arial" w:hAnsi="Arial" w:cs="Arial"/>
                <w:sz w:val="21"/>
                <w:szCs w:val="21"/>
                <w:lang w:val="uk-UA" w:eastAsia="uk-UA"/>
              </w:rPr>
              <w:t xml:space="preserve"> згідно з </w:t>
            </w: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 xml:space="preserve"> ДСТУ EN 15232</w:t>
            </w:r>
            <w:r w:rsidR="00FF386C">
              <w:rPr>
                <w:rFonts w:ascii="Arial" w:hAnsi="Arial" w:cs="Arial"/>
                <w:sz w:val="21"/>
                <w:szCs w:val="21"/>
                <w:lang w:val="uk-UA" w:eastAsia="uk-UA"/>
              </w:rPr>
              <w:t>-1</w:t>
            </w:r>
          </w:p>
        </w:tc>
      </w:tr>
      <w:tr w:rsidR="00B76456" w:rsidRPr="00077CB9" w:rsidTr="00B76456">
        <w:trPr>
          <w:trHeight w:val="250"/>
        </w:trPr>
        <w:tc>
          <w:tcPr>
            <w:tcW w:w="5000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  <w:hideMark/>
          </w:tcPr>
          <w:p w:rsidR="00B76456" w:rsidRPr="00077CB9" w:rsidRDefault="00B76456" w:rsidP="00B76456">
            <w:pPr>
              <w:spacing w:line="288" w:lineRule="auto"/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Тип та опис системи (джерело енергії, розведення трубопроводів, забезпечення циркуляцією)</w:t>
            </w:r>
          </w:p>
        </w:tc>
      </w:tr>
      <w:tr w:rsidR="00B76456" w:rsidRPr="00077CB9" w:rsidTr="00B76456">
        <w:trPr>
          <w:trHeight w:val="225"/>
        </w:trPr>
        <w:tc>
          <w:tcPr>
            <w:tcW w:w="5000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  <w:hideMark/>
          </w:tcPr>
          <w:p w:rsidR="00B76456" w:rsidRPr="00077CB9" w:rsidRDefault="00B76456" w:rsidP="00B76456">
            <w:pPr>
              <w:spacing w:line="288" w:lineRule="auto"/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Циркуляція теплоносія у системі</w:t>
            </w:r>
          </w:p>
        </w:tc>
      </w:tr>
      <w:tr w:rsidR="00B76456" w:rsidRPr="00077CB9" w:rsidTr="00B76456">
        <w:trPr>
          <w:trHeight w:val="225"/>
        </w:trPr>
        <w:tc>
          <w:tcPr>
            <w:tcW w:w="5000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  <w:hideMark/>
          </w:tcPr>
          <w:p w:rsidR="00B76456" w:rsidRPr="00077CB9" w:rsidRDefault="00B76456" w:rsidP="00B76456">
            <w:pPr>
              <w:spacing w:line="288" w:lineRule="auto"/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Регулювання витрати у системі</w:t>
            </w:r>
          </w:p>
        </w:tc>
      </w:tr>
      <w:tr w:rsidR="00B76456" w:rsidRPr="00077CB9" w:rsidTr="00B76456">
        <w:trPr>
          <w:trHeight w:val="288"/>
        </w:trPr>
        <w:tc>
          <w:tcPr>
            <w:tcW w:w="5000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  <w:hideMark/>
          </w:tcPr>
          <w:p w:rsidR="00B76456" w:rsidRPr="00077CB9" w:rsidRDefault="00B76456" w:rsidP="00B76456">
            <w:pPr>
              <w:spacing w:line="288" w:lineRule="auto"/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Гідравлічне налагоджування (балансування) системи</w:t>
            </w:r>
          </w:p>
        </w:tc>
      </w:tr>
      <w:tr w:rsidR="00B76456" w:rsidRPr="00077CB9" w:rsidTr="00B76456">
        <w:trPr>
          <w:trHeight w:val="263"/>
        </w:trPr>
        <w:tc>
          <w:tcPr>
            <w:tcW w:w="5000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76456" w:rsidRPr="00077CB9" w:rsidRDefault="00B76456" w:rsidP="00B76456">
            <w:pPr>
              <w:spacing w:line="288" w:lineRule="auto"/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Облік споживання гарячої води</w:t>
            </w:r>
          </w:p>
        </w:tc>
      </w:tr>
      <w:tr w:rsidR="0042322C" w:rsidRPr="00077CB9" w:rsidTr="003D6A01">
        <w:trPr>
          <w:trHeight w:val="108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  <w:hideMark/>
          </w:tcPr>
          <w:p w:rsidR="0042322C" w:rsidRPr="00077CB9" w:rsidRDefault="003D6A01" w:rsidP="00B76456">
            <w:pPr>
              <w:spacing w:line="288" w:lineRule="auto"/>
              <w:ind w:left="170"/>
              <w:rPr>
                <w:rFonts w:ascii="Arial" w:hAnsi="Arial" w:cs="Arial"/>
                <w:b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b/>
                <w:sz w:val="21"/>
                <w:szCs w:val="21"/>
                <w:lang w:val="uk-UA" w:eastAsia="uk-UA"/>
              </w:rPr>
              <w:t>Система охолодження</w:t>
            </w:r>
          </w:p>
        </w:tc>
      </w:tr>
      <w:tr w:rsidR="003D6A01" w:rsidRPr="00077CB9" w:rsidTr="00B76456">
        <w:trPr>
          <w:trHeight w:val="237"/>
        </w:trPr>
        <w:tc>
          <w:tcPr>
            <w:tcW w:w="5000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3D6A01" w:rsidRPr="00077CB9" w:rsidRDefault="003D6A01" w:rsidP="00B76456">
            <w:pPr>
              <w:spacing w:line="288" w:lineRule="auto"/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К</w:t>
            </w:r>
            <w:r w:rsidR="00FF386C">
              <w:rPr>
                <w:rFonts w:ascii="Arial" w:hAnsi="Arial" w:cs="Arial"/>
                <w:sz w:val="21"/>
                <w:szCs w:val="21"/>
                <w:lang w:val="uk-UA" w:eastAsia="uk-UA"/>
              </w:rPr>
              <w:t xml:space="preserve">лас ефективності системи </w:t>
            </w:r>
            <w:proofErr w:type="spellStart"/>
            <w:r w:rsidR="00FF386C">
              <w:rPr>
                <w:rFonts w:ascii="Arial" w:hAnsi="Arial" w:cs="Arial"/>
                <w:sz w:val="21"/>
                <w:szCs w:val="21"/>
                <w:lang w:val="uk-UA" w:eastAsia="uk-UA"/>
              </w:rPr>
              <w:t>АМУБ</w:t>
            </w:r>
            <w:proofErr w:type="spellEnd"/>
            <w:r w:rsidR="00FF386C">
              <w:rPr>
                <w:rFonts w:ascii="Arial" w:hAnsi="Arial" w:cs="Arial"/>
                <w:sz w:val="21"/>
                <w:szCs w:val="21"/>
                <w:lang w:val="uk-UA" w:eastAsia="uk-UA"/>
              </w:rPr>
              <w:t xml:space="preserve"> згідно з </w:t>
            </w: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 xml:space="preserve"> ДСТУ EN 15232</w:t>
            </w:r>
            <w:r w:rsidR="00FF386C">
              <w:rPr>
                <w:rFonts w:ascii="Arial" w:hAnsi="Arial" w:cs="Arial"/>
                <w:sz w:val="21"/>
                <w:szCs w:val="21"/>
                <w:lang w:val="uk-UA" w:eastAsia="uk-UA"/>
              </w:rPr>
              <w:t>-1</w:t>
            </w:r>
          </w:p>
        </w:tc>
      </w:tr>
      <w:tr w:rsidR="00B76456" w:rsidRPr="00077CB9" w:rsidTr="00B76456">
        <w:trPr>
          <w:trHeight w:val="250"/>
        </w:trPr>
        <w:tc>
          <w:tcPr>
            <w:tcW w:w="5000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B76456" w:rsidRPr="00077CB9" w:rsidRDefault="00B76456" w:rsidP="00B76456">
            <w:pPr>
              <w:spacing w:line="288" w:lineRule="auto"/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Тип та опис системи (джерело енергії, теплоносій, розведення трубопроводів)</w:t>
            </w:r>
          </w:p>
        </w:tc>
      </w:tr>
      <w:tr w:rsidR="00B76456" w:rsidRPr="00077CB9" w:rsidTr="00B76456">
        <w:trPr>
          <w:trHeight w:val="275"/>
        </w:trPr>
        <w:tc>
          <w:tcPr>
            <w:tcW w:w="5000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B76456" w:rsidRPr="00077CB9" w:rsidRDefault="00B76456" w:rsidP="00B76456">
            <w:pPr>
              <w:spacing w:line="288" w:lineRule="auto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>
              <w:rPr>
                <w:rFonts w:ascii="Arial" w:hAnsi="Arial" w:cs="Arial"/>
                <w:sz w:val="21"/>
                <w:szCs w:val="21"/>
                <w:lang w:val="uk-UA" w:eastAsia="uk-UA"/>
              </w:rPr>
              <w:t xml:space="preserve">   </w:t>
            </w: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Регулювання температури у системі</w:t>
            </w:r>
          </w:p>
        </w:tc>
      </w:tr>
      <w:tr w:rsidR="00B76456" w:rsidRPr="00077CB9" w:rsidTr="00B76456">
        <w:trPr>
          <w:trHeight w:val="225"/>
        </w:trPr>
        <w:tc>
          <w:tcPr>
            <w:tcW w:w="5000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B76456" w:rsidRDefault="00B76456" w:rsidP="00B76456">
            <w:pPr>
              <w:spacing w:line="288" w:lineRule="auto"/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Регулювання витрати у системі</w:t>
            </w:r>
          </w:p>
        </w:tc>
      </w:tr>
      <w:tr w:rsidR="00B76456" w:rsidRPr="00077CB9" w:rsidTr="00B76456">
        <w:trPr>
          <w:trHeight w:val="225"/>
        </w:trPr>
        <w:tc>
          <w:tcPr>
            <w:tcW w:w="5000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B76456" w:rsidRDefault="00B76456" w:rsidP="00B76456">
            <w:pPr>
              <w:spacing w:line="288" w:lineRule="auto"/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Циркуляція теплоносія у системі</w:t>
            </w:r>
          </w:p>
        </w:tc>
      </w:tr>
      <w:tr w:rsidR="00B76456" w:rsidRPr="00077CB9" w:rsidTr="00B76456">
        <w:trPr>
          <w:trHeight w:val="263"/>
        </w:trPr>
        <w:tc>
          <w:tcPr>
            <w:tcW w:w="5000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B76456" w:rsidRPr="00077CB9" w:rsidRDefault="00B76456" w:rsidP="00B76456">
            <w:pPr>
              <w:spacing w:line="288" w:lineRule="auto"/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Тип приладів тепловіддачі</w:t>
            </w:r>
          </w:p>
        </w:tc>
      </w:tr>
      <w:tr w:rsidR="00B76456" w:rsidRPr="00077CB9" w:rsidTr="00B76456">
        <w:trPr>
          <w:trHeight w:val="250"/>
        </w:trPr>
        <w:tc>
          <w:tcPr>
            <w:tcW w:w="5000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B76456" w:rsidRPr="00077CB9" w:rsidRDefault="00B76456" w:rsidP="00B76456">
            <w:pPr>
              <w:spacing w:line="288" w:lineRule="auto"/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Регулювання температури приміщення</w:t>
            </w:r>
          </w:p>
        </w:tc>
      </w:tr>
      <w:tr w:rsidR="00B76456" w:rsidRPr="00077CB9" w:rsidTr="00B76456">
        <w:trPr>
          <w:trHeight w:val="238"/>
        </w:trPr>
        <w:tc>
          <w:tcPr>
            <w:tcW w:w="5000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B76456" w:rsidRPr="00077CB9" w:rsidRDefault="00B76456" w:rsidP="00B76456">
            <w:pPr>
              <w:spacing w:line="288" w:lineRule="auto"/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Гідравлічне налагоджування (балансування) системи</w:t>
            </w:r>
          </w:p>
        </w:tc>
      </w:tr>
      <w:tr w:rsidR="00B76456" w:rsidRPr="00077CB9" w:rsidTr="00B76456">
        <w:trPr>
          <w:trHeight w:val="225"/>
        </w:trPr>
        <w:tc>
          <w:tcPr>
            <w:tcW w:w="5000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B76456" w:rsidRPr="00077CB9" w:rsidRDefault="00B76456" w:rsidP="00B76456">
            <w:pPr>
              <w:spacing w:line="288" w:lineRule="auto"/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Теплова ізоляція трубопроводів</w:t>
            </w:r>
          </w:p>
        </w:tc>
      </w:tr>
      <w:tr w:rsidR="00B76456" w:rsidRPr="00077CB9" w:rsidTr="00B76456">
        <w:trPr>
          <w:trHeight w:val="275"/>
        </w:trPr>
        <w:tc>
          <w:tcPr>
            <w:tcW w:w="5000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B76456" w:rsidRPr="00077CB9" w:rsidRDefault="00B76456" w:rsidP="00B76456">
            <w:pPr>
              <w:spacing w:line="288" w:lineRule="auto"/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Облік споживання енергії системами охолодження</w:t>
            </w:r>
          </w:p>
        </w:tc>
      </w:tr>
      <w:tr w:rsidR="0042322C" w:rsidRPr="00077CB9" w:rsidTr="00CF5A40"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42322C" w:rsidRPr="00077CB9" w:rsidRDefault="0042322C" w:rsidP="00B76456">
            <w:pPr>
              <w:spacing w:line="288" w:lineRule="auto"/>
              <w:ind w:left="170"/>
              <w:rPr>
                <w:rFonts w:ascii="Arial" w:hAnsi="Arial" w:cs="Arial"/>
                <w:b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b/>
                <w:sz w:val="21"/>
                <w:szCs w:val="21"/>
                <w:lang w:val="uk-UA" w:eastAsia="uk-UA"/>
              </w:rPr>
              <w:t>Система вентиляції та кондиціювання</w:t>
            </w:r>
          </w:p>
        </w:tc>
      </w:tr>
      <w:tr w:rsidR="0042322C" w:rsidRPr="00077CB9" w:rsidTr="00B76456">
        <w:trPr>
          <w:trHeight w:val="276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  <w:hideMark/>
          </w:tcPr>
          <w:p w:rsidR="0042322C" w:rsidRPr="00077CB9" w:rsidRDefault="0042322C" w:rsidP="00B76456">
            <w:pPr>
              <w:spacing w:line="288" w:lineRule="auto"/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К</w:t>
            </w:r>
            <w:r w:rsidR="00FF386C">
              <w:rPr>
                <w:rFonts w:ascii="Arial" w:hAnsi="Arial" w:cs="Arial"/>
                <w:sz w:val="21"/>
                <w:szCs w:val="21"/>
                <w:lang w:val="uk-UA" w:eastAsia="uk-UA"/>
              </w:rPr>
              <w:t xml:space="preserve">лас ефективності системи </w:t>
            </w:r>
            <w:proofErr w:type="spellStart"/>
            <w:r w:rsidR="00FF386C">
              <w:rPr>
                <w:rFonts w:ascii="Arial" w:hAnsi="Arial" w:cs="Arial"/>
                <w:sz w:val="21"/>
                <w:szCs w:val="21"/>
                <w:lang w:val="uk-UA" w:eastAsia="uk-UA"/>
              </w:rPr>
              <w:t>АМУБ</w:t>
            </w:r>
            <w:proofErr w:type="spellEnd"/>
            <w:r w:rsidR="00FF386C">
              <w:rPr>
                <w:rFonts w:ascii="Arial" w:hAnsi="Arial" w:cs="Arial"/>
                <w:sz w:val="21"/>
                <w:szCs w:val="21"/>
                <w:lang w:val="uk-UA" w:eastAsia="uk-UA"/>
              </w:rPr>
              <w:t xml:space="preserve"> згідно з </w:t>
            </w: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 xml:space="preserve"> ДСТУ EN 15232</w:t>
            </w:r>
            <w:r w:rsidR="00FF386C">
              <w:rPr>
                <w:rFonts w:ascii="Arial" w:hAnsi="Arial" w:cs="Arial"/>
                <w:sz w:val="21"/>
                <w:szCs w:val="21"/>
                <w:lang w:val="uk-UA" w:eastAsia="uk-UA"/>
              </w:rPr>
              <w:t>-1</w:t>
            </w:r>
          </w:p>
        </w:tc>
      </w:tr>
      <w:tr w:rsidR="00B76456" w:rsidRPr="00077CB9" w:rsidTr="00B76456">
        <w:trPr>
          <w:trHeight w:val="175"/>
        </w:trPr>
        <w:tc>
          <w:tcPr>
            <w:tcW w:w="5000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  <w:hideMark/>
          </w:tcPr>
          <w:p w:rsidR="00B76456" w:rsidRPr="00077CB9" w:rsidRDefault="00B76456" w:rsidP="00B76456">
            <w:pPr>
              <w:spacing w:line="288" w:lineRule="auto"/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Тип та опис систем</w:t>
            </w:r>
          </w:p>
        </w:tc>
      </w:tr>
      <w:tr w:rsidR="00B76456" w:rsidRPr="00077CB9" w:rsidTr="00B76456">
        <w:trPr>
          <w:trHeight w:val="262"/>
        </w:trPr>
        <w:tc>
          <w:tcPr>
            <w:tcW w:w="5000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  <w:hideMark/>
          </w:tcPr>
          <w:p w:rsidR="00B76456" w:rsidRPr="00077CB9" w:rsidRDefault="00B76456" w:rsidP="00B76456">
            <w:pPr>
              <w:spacing w:line="288" w:lineRule="auto"/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Утилізація теплоти повітря, що видаляється</w:t>
            </w:r>
          </w:p>
        </w:tc>
      </w:tr>
      <w:tr w:rsidR="00B76456" w:rsidRPr="00077CB9" w:rsidTr="00B76456">
        <w:trPr>
          <w:trHeight w:val="262"/>
        </w:trPr>
        <w:tc>
          <w:tcPr>
            <w:tcW w:w="5000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  <w:hideMark/>
          </w:tcPr>
          <w:p w:rsidR="00B76456" w:rsidRPr="00077CB9" w:rsidRDefault="00B76456" w:rsidP="00B76456">
            <w:pPr>
              <w:spacing w:line="288" w:lineRule="auto"/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Попередній підігрів припливного повітря</w:t>
            </w:r>
          </w:p>
        </w:tc>
      </w:tr>
      <w:tr w:rsidR="00B76456" w:rsidRPr="00077CB9" w:rsidTr="00B76456">
        <w:trPr>
          <w:trHeight w:val="237"/>
        </w:trPr>
        <w:tc>
          <w:tcPr>
            <w:tcW w:w="5000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  <w:hideMark/>
          </w:tcPr>
          <w:p w:rsidR="00B76456" w:rsidRPr="00077CB9" w:rsidRDefault="00B76456" w:rsidP="00B76456">
            <w:pPr>
              <w:spacing w:line="288" w:lineRule="auto"/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Попереднє охолодження припливного повітря</w:t>
            </w:r>
          </w:p>
        </w:tc>
      </w:tr>
      <w:tr w:rsidR="00B76456" w:rsidRPr="00077CB9" w:rsidTr="00B76456">
        <w:trPr>
          <w:trHeight w:val="300"/>
        </w:trPr>
        <w:tc>
          <w:tcPr>
            <w:tcW w:w="5000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  <w:hideMark/>
          </w:tcPr>
          <w:p w:rsidR="00B76456" w:rsidRPr="00077CB9" w:rsidRDefault="00B76456" w:rsidP="00B76456">
            <w:pPr>
              <w:spacing w:line="288" w:lineRule="auto"/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Зволоження та осушення припливного повітря</w:t>
            </w:r>
          </w:p>
        </w:tc>
      </w:tr>
      <w:tr w:rsidR="00B76456" w:rsidRPr="00077CB9" w:rsidTr="00B76456">
        <w:trPr>
          <w:trHeight w:val="250"/>
        </w:trPr>
        <w:tc>
          <w:tcPr>
            <w:tcW w:w="5000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  <w:hideMark/>
          </w:tcPr>
          <w:p w:rsidR="00B76456" w:rsidRPr="00077CB9" w:rsidRDefault="00B76456" w:rsidP="00B76456">
            <w:pPr>
              <w:spacing w:line="288" w:lineRule="auto"/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Регулювання температури повітря у системі</w:t>
            </w:r>
          </w:p>
        </w:tc>
      </w:tr>
      <w:tr w:rsidR="00B76456" w:rsidRPr="00077CB9" w:rsidTr="00B76456">
        <w:trPr>
          <w:trHeight w:val="200"/>
        </w:trPr>
        <w:tc>
          <w:tcPr>
            <w:tcW w:w="5000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  <w:hideMark/>
          </w:tcPr>
          <w:p w:rsidR="00B76456" w:rsidRPr="00077CB9" w:rsidRDefault="00B76456" w:rsidP="00B76456">
            <w:pPr>
              <w:spacing w:line="288" w:lineRule="auto"/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Регулювання витрати повітря у системі</w:t>
            </w:r>
          </w:p>
        </w:tc>
      </w:tr>
      <w:tr w:rsidR="00B76456" w:rsidRPr="00077CB9" w:rsidTr="00B76456">
        <w:trPr>
          <w:trHeight w:val="225"/>
        </w:trPr>
        <w:tc>
          <w:tcPr>
            <w:tcW w:w="5000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  <w:hideMark/>
          </w:tcPr>
          <w:p w:rsidR="00B76456" w:rsidRPr="00077CB9" w:rsidRDefault="00B76456" w:rsidP="00B76456">
            <w:pPr>
              <w:spacing w:line="288" w:lineRule="auto"/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Регулювання температури повітря у приміщеннях</w:t>
            </w:r>
          </w:p>
        </w:tc>
      </w:tr>
      <w:tr w:rsidR="00B76456" w:rsidRPr="00077CB9" w:rsidTr="00B76456">
        <w:trPr>
          <w:trHeight w:val="275"/>
        </w:trPr>
        <w:tc>
          <w:tcPr>
            <w:tcW w:w="5000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  <w:hideMark/>
          </w:tcPr>
          <w:p w:rsidR="00B76456" w:rsidRPr="00077CB9" w:rsidRDefault="00B76456" w:rsidP="00B76456">
            <w:pPr>
              <w:spacing w:line="288" w:lineRule="auto"/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Регулювання витрати повітря у приміщеннях</w:t>
            </w:r>
          </w:p>
        </w:tc>
      </w:tr>
      <w:tr w:rsidR="00B76456" w:rsidRPr="00077CB9" w:rsidTr="00B76456">
        <w:trPr>
          <w:trHeight w:val="315"/>
        </w:trPr>
        <w:tc>
          <w:tcPr>
            <w:tcW w:w="5000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76456" w:rsidRPr="00077CB9" w:rsidRDefault="00B76456" w:rsidP="00B76456">
            <w:pPr>
              <w:spacing w:line="288" w:lineRule="auto"/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Облік споживання енергії системами (електрична, теплова)</w:t>
            </w:r>
          </w:p>
        </w:tc>
      </w:tr>
      <w:tr w:rsidR="0042322C" w:rsidRPr="00077CB9" w:rsidTr="00CF5A40"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42322C" w:rsidRPr="00077CB9" w:rsidRDefault="0042322C" w:rsidP="00B76456">
            <w:pPr>
              <w:spacing w:line="288" w:lineRule="auto"/>
              <w:ind w:left="170"/>
              <w:rPr>
                <w:rFonts w:ascii="Arial" w:hAnsi="Arial" w:cs="Arial"/>
                <w:b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b/>
                <w:sz w:val="21"/>
                <w:szCs w:val="21"/>
                <w:lang w:val="uk-UA" w:eastAsia="uk-UA"/>
              </w:rPr>
              <w:t>Системи освітлення</w:t>
            </w:r>
          </w:p>
        </w:tc>
      </w:tr>
      <w:tr w:rsidR="0042322C" w:rsidRPr="00077CB9" w:rsidTr="00FF386C">
        <w:trPr>
          <w:trHeight w:val="251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  <w:hideMark/>
          </w:tcPr>
          <w:p w:rsidR="0042322C" w:rsidRPr="00077CB9" w:rsidRDefault="0042322C" w:rsidP="00B76456">
            <w:pPr>
              <w:spacing w:line="288" w:lineRule="auto"/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К</w:t>
            </w:r>
            <w:r w:rsidR="00FF386C">
              <w:rPr>
                <w:rFonts w:ascii="Arial" w:hAnsi="Arial" w:cs="Arial"/>
                <w:sz w:val="21"/>
                <w:szCs w:val="21"/>
                <w:lang w:val="uk-UA" w:eastAsia="uk-UA"/>
              </w:rPr>
              <w:t xml:space="preserve">лас ефективності системи </w:t>
            </w:r>
            <w:proofErr w:type="spellStart"/>
            <w:r w:rsidR="00FF386C">
              <w:rPr>
                <w:rFonts w:ascii="Arial" w:hAnsi="Arial" w:cs="Arial"/>
                <w:sz w:val="21"/>
                <w:szCs w:val="21"/>
                <w:lang w:val="uk-UA" w:eastAsia="uk-UA"/>
              </w:rPr>
              <w:t>АМУБ</w:t>
            </w:r>
            <w:proofErr w:type="spellEnd"/>
            <w:r w:rsidR="00FF386C">
              <w:rPr>
                <w:rFonts w:ascii="Arial" w:hAnsi="Arial" w:cs="Arial"/>
                <w:sz w:val="21"/>
                <w:szCs w:val="21"/>
                <w:lang w:val="uk-UA" w:eastAsia="uk-UA"/>
              </w:rPr>
              <w:t xml:space="preserve"> згідно з </w:t>
            </w: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 xml:space="preserve"> ДСТУ EN 15232</w:t>
            </w:r>
            <w:r w:rsidR="00FF386C">
              <w:rPr>
                <w:rFonts w:ascii="Arial" w:hAnsi="Arial" w:cs="Arial"/>
                <w:sz w:val="21"/>
                <w:szCs w:val="21"/>
                <w:lang w:val="uk-UA" w:eastAsia="uk-UA"/>
              </w:rPr>
              <w:t>-1</w:t>
            </w:r>
          </w:p>
        </w:tc>
      </w:tr>
      <w:tr w:rsidR="00FF386C" w:rsidRPr="00077CB9" w:rsidTr="00FF386C">
        <w:trPr>
          <w:trHeight w:val="614"/>
        </w:trPr>
        <w:tc>
          <w:tcPr>
            <w:tcW w:w="5000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  <w:hideMark/>
          </w:tcPr>
          <w:p w:rsidR="00FF386C" w:rsidRPr="00077CB9" w:rsidRDefault="00FF386C" w:rsidP="00B76456">
            <w:pPr>
              <w:spacing w:line="288" w:lineRule="auto"/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 xml:space="preserve">Тип та опис системи (зони будівлі з різними параметрами, прилади освітлення, питома </w:t>
            </w:r>
          </w:p>
          <w:p w:rsidR="00FF386C" w:rsidRPr="00077CB9" w:rsidRDefault="00FF386C" w:rsidP="00B76456">
            <w:pPr>
              <w:spacing w:line="288" w:lineRule="auto"/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встановлена потужність освітлення)</w:t>
            </w:r>
          </w:p>
        </w:tc>
      </w:tr>
      <w:tr w:rsidR="00450B7D" w:rsidRPr="00077CB9" w:rsidTr="00450B7D">
        <w:trPr>
          <w:trHeight w:val="380"/>
        </w:trPr>
        <w:tc>
          <w:tcPr>
            <w:tcW w:w="5000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  <w:hideMark/>
          </w:tcPr>
          <w:p w:rsidR="00450B7D" w:rsidRPr="00077CB9" w:rsidRDefault="00450B7D" w:rsidP="00B76456">
            <w:pPr>
              <w:spacing w:line="288" w:lineRule="auto"/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Регулювання систем (рівень освітленості, період використання)</w:t>
            </w:r>
          </w:p>
        </w:tc>
      </w:tr>
      <w:tr w:rsidR="00450B7D" w:rsidRPr="00077CB9" w:rsidTr="00450B7D">
        <w:trPr>
          <w:trHeight w:val="380"/>
        </w:trPr>
        <w:tc>
          <w:tcPr>
            <w:tcW w:w="5000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  <w:hideMark/>
          </w:tcPr>
          <w:p w:rsidR="00450B7D" w:rsidRPr="00077CB9" w:rsidRDefault="00450B7D" w:rsidP="00B76456">
            <w:pPr>
              <w:spacing w:line="288" w:lineRule="auto"/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Аварійне освітлення</w:t>
            </w:r>
          </w:p>
        </w:tc>
      </w:tr>
      <w:tr w:rsidR="00FF386C" w:rsidRPr="00077CB9" w:rsidTr="00FF386C">
        <w:trPr>
          <w:trHeight w:val="538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F386C" w:rsidRPr="00077CB9" w:rsidRDefault="00FF386C" w:rsidP="00FF386C">
            <w:pPr>
              <w:spacing w:line="288" w:lineRule="auto"/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>
              <w:rPr>
                <w:rFonts w:ascii="Arial" w:hAnsi="Arial" w:cs="Arial"/>
                <w:sz w:val="21"/>
                <w:szCs w:val="21"/>
                <w:lang w:val="uk-UA" w:eastAsia="uk-UA"/>
              </w:rPr>
              <w:lastRenderedPageBreak/>
              <w:t>Кінець В.3</w:t>
            </w:r>
          </w:p>
        </w:tc>
      </w:tr>
      <w:tr w:rsidR="00FF386C" w:rsidRPr="00077CB9" w:rsidTr="00FF386C">
        <w:trPr>
          <w:trHeight w:val="315"/>
        </w:trPr>
        <w:tc>
          <w:tcPr>
            <w:tcW w:w="5000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  <w:hideMark/>
          </w:tcPr>
          <w:p w:rsidR="00FF386C" w:rsidRPr="00077CB9" w:rsidRDefault="00FF386C" w:rsidP="00B76456">
            <w:pPr>
              <w:spacing w:line="288" w:lineRule="auto"/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 xml:space="preserve">Облік споживання електричної енергії </w:t>
            </w:r>
          </w:p>
        </w:tc>
      </w:tr>
      <w:tr w:rsidR="0042322C" w:rsidRPr="00077CB9" w:rsidTr="00CF5A40"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42322C" w:rsidRPr="00077CB9" w:rsidRDefault="0042322C" w:rsidP="00B76456">
            <w:pPr>
              <w:spacing w:line="288" w:lineRule="auto"/>
              <w:ind w:left="170"/>
              <w:rPr>
                <w:rFonts w:ascii="Arial" w:hAnsi="Arial" w:cs="Arial"/>
                <w:b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b/>
                <w:sz w:val="21"/>
                <w:szCs w:val="21"/>
                <w:lang w:val="uk-UA" w:eastAsia="uk-UA"/>
              </w:rPr>
              <w:t>Технічне управління будівлею</w:t>
            </w:r>
          </w:p>
        </w:tc>
      </w:tr>
      <w:tr w:rsidR="0042322C" w:rsidRPr="00077CB9" w:rsidTr="00CF5A40"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2322C" w:rsidRPr="00077CB9" w:rsidRDefault="0042322C" w:rsidP="00B76456">
            <w:pPr>
              <w:spacing w:line="288" w:lineRule="auto"/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К</w:t>
            </w:r>
            <w:r w:rsidR="00FF386C">
              <w:rPr>
                <w:rFonts w:ascii="Arial" w:hAnsi="Arial" w:cs="Arial"/>
                <w:sz w:val="21"/>
                <w:szCs w:val="21"/>
                <w:lang w:val="uk-UA" w:eastAsia="uk-UA"/>
              </w:rPr>
              <w:t xml:space="preserve">лас ефективності системи </w:t>
            </w:r>
            <w:proofErr w:type="spellStart"/>
            <w:r w:rsidR="00FF386C">
              <w:rPr>
                <w:rFonts w:ascii="Arial" w:hAnsi="Arial" w:cs="Arial"/>
                <w:sz w:val="21"/>
                <w:szCs w:val="21"/>
                <w:lang w:val="uk-UA" w:eastAsia="uk-UA"/>
              </w:rPr>
              <w:t>АМУБ</w:t>
            </w:r>
            <w:proofErr w:type="spellEnd"/>
            <w:r w:rsidR="00FF386C">
              <w:rPr>
                <w:rFonts w:ascii="Arial" w:hAnsi="Arial" w:cs="Arial"/>
                <w:sz w:val="21"/>
                <w:szCs w:val="21"/>
                <w:lang w:val="uk-UA" w:eastAsia="uk-UA"/>
              </w:rPr>
              <w:t xml:space="preserve"> згідно з </w:t>
            </w: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 xml:space="preserve"> ДСТУ EN 15232</w:t>
            </w:r>
            <w:r w:rsidR="00FF386C">
              <w:rPr>
                <w:rFonts w:ascii="Arial" w:hAnsi="Arial" w:cs="Arial"/>
                <w:sz w:val="21"/>
                <w:szCs w:val="21"/>
                <w:lang w:val="uk-UA" w:eastAsia="uk-UA"/>
              </w:rPr>
              <w:t>-1</w:t>
            </w:r>
          </w:p>
        </w:tc>
      </w:tr>
    </w:tbl>
    <w:p w:rsidR="0042322C" w:rsidRPr="00077CB9" w:rsidRDefault="0042322C" w:rsidP="0042322C">
      <w:pPr>
        <w:spacing w:before="100" w:beforeAutospacing="1" w:after="100" w:afterAutospacing="1"/>
        <w:rPr>
          <w:rFonts w:ascii="Arial" w:hAnsi="Arial" w:cs="Arial"/>
          <w:sz w:val="21"/>
          <w:szCs w:val="21"/>
          <w:lang w:val="uk-UA" w:eastAsia="uk-UA"/>
        </w:rPr>
      </w:pPr>
      <w:r w:rsidRPr="00077CB9">
        <w:rPr>
          <w:rFonts w:ascii="Arial" w:hAnsi="Arial" w:cs="Arial"/>
          <w:b/>
          <w:bCs/>
          <w:sz w:val="21"/>
          <w:szCs w:val="21"/>
          <w:lang w:val="uk-UA" w:eastAsia="uk-UA"/>
        </w:rPr>
        <w:t>В.4 Енергетичні характеристики</w:t>
      </w:r>
      <w:bookmarkStart w:id="4" w:name="n256"/>
      <w:bookmarkEnd w:id="4"/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544"/>
        <w:gridCol w:w="1999"/>
        <w:gridCol w:w="6"/>
        <w:gridCol w:w="1545"/>
        <w:gridCol w:w="10"/>
        <w:gridCol w:w="1562"/>
      </w:tblGrid>
      <w:tr w:rsidR="0042322C" w:rsidRPr="00077CB9" w:rsidTr="00CF5A40">
        <w:tc>
          <w:tcPr>
            <w:tcW w:w="23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42322C" w:rsidRPr="00077CB9" w:rsidRDefault="0042322C" w:rsidP="00CF5A40">
            <w:pPr>
              <w:ind w:left="170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uk-UA" w:eastAsia="uk-UA"/>
              </w:rPr>
            </w:pPr>
            <w:bookmarkStart w:id="5" w:name="n257"/>
            <w:bookmarkEnd w:id="5"/>
            <w:r w:rsidRPr="00077CB9">
              <w:rPr>
                <w:rFonts w:ascii="Arial" w:hAnsi="Arial" w:cs="Arial"/>
                <w:b/>
                <w:bCs/>
                <w:sz w:val="21"/>
                <w:szCs w:val="21"/>
                <w:lang w:val="uk-UA" w:eastAsia="uk-UA"/>
              </w:rPr>
              <w:t>Показник</w:t>
            </w:r>
          </w:p>
        </w:tc>
        <w:tc>
          <w:tcPr>
            <w:tcW w:w="10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2322C" w:rsidRPr="00077CB9" w:rsidRDefault="0042322C" w:rsidP="00CF5A40">
            <w:pPr>
              <w:ind w:left="170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b/>
                <w:bCs/>
                <w:sz w:val="21"/>
                <w:szCs w:val="21"/>
                <w:lang w:val="uk-UA" w:eastAsia="uk-UA"/>
              </w:rPr>
              <w:t>Одиниця виміру</w:t>
            </w:r>
          </w:p>
        </w:tc>
        <w:tc>
          <w:tcPr>
            <w:tcW w:w="80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2322C" w:rsidRPr="00077CB9" w:rsidRDefault="0042322C" w:rsidP="00CF5A40">
            <w:pPr>
              <w:ind w:left="170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b/>
                <w:bCs/>
                <w:sz w:val="21"/>
                <w:szCs w:val="21"/>
                <w:lang w:val="uk-UA" w:eastAsia="uk-UA"/>
              </w:rPr>
              <w:t>Значення</w:t>
            </w:r>
          </w:p>
        </w:tc>
        <w:tc>
          <w:tcPr>
            <w:tcW w:w="8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42322C" w:rsidRPr="00077CB9" w:rsidRDefault="0042322C" w:rsidP="00CF5A40">
            <w:pPr>
              <w:ind w:left="170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b/>
                <w:bCs/>
                <w:sz w:val="21"/>
                <w:szCs w:val="21"/>
                <w:lang w:val="uk-UA" w:eastAsia="uk-UA"/>
              </w:rPr>
              <w:t>Мінімальні вимоги</w:t>
            </w:r>
          </w:p>
        </w:tc>
      </w:tr>
      <w:tr w:rsidR="0042322C" w:rsidRPr="00077CB9" w:rsidTr="00CF5A40">
        <w:tc>
          <w:tcPr>
            <w:tcW w:w="2351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42322C" w:rsidRPr="00077CB9" w:rsidRDefault="0042322C" w:rsidP="00CF5A40">
            <w:pPr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Річне сумарне споживання енергії, в т.ч.:</w:t>
            </w:r>
          </w:p>
        </w:tc>
        <w:tc>
          <w:tcPr>
            <w:tcW w:w="10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CF5A40">
            <w:pPr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 xml:space="preserve">тис. </w:t>
            </w:r>
            <w:proofErr w:type="spellStart"/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>кВт∙год</w:t>
            </w:r>
            <w:proofErr w:type="spellEnd"/>
          </w:p>
        </w:tc>
        <w:tc>
          <w:tcPr>
            <w:tcW w:w="80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CF5A40">
            <w:pPr>
              <w:ind w:left="17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813" w:type="pct"/>
            <w:gridSpan w:val="2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DDD9C3"/>
            <w:vAlign w:val="center"/>
          </w:tcPr>
          <w:p w:rsidR="0042322C" w:rsidRPr="00077CB9" w:rsidRDefault="0042322C" w:rsidP="00CF5A40">
            <w:pPr>
              <w:ind w:left="17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</w:tr>
      <w:tr w:rsidR="0042322C" w:rsidRPr="00077CB9" w:rsidTr="00CF5A40">
        <w:tc>
          <w:tcPr>
            <w:tcW w:w="2351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2322C" w:rsidRPr="00077CB9" w:rsidRDefault="0042322C" w:rsidP="00CF5A40">
            <w:pPr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</w:p>
        </w:tc>
        <w:tc>
          <w:tcPr>
            <w:tcW w:w="10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CF5A40">
            <w:pPr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proofErr w:type="spellStart"/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>кВт∙год</w:t>
            </w:r>
            <w:proofErr w:type="spellEnd"/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>/м² [</w:t>
            </w:r>
            <w:proofErr w:type="spellStart"/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>кВт∙год</w:t>
            </w:r>
            <w:proofErr w:type="spellEnd"/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>/м³]</w:t>
            </w:r>
          </w:p>
        </w:tc>
        <w:tc>
          <w:tcPr>
            <w:tcW w:w="80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CF5A40">
            <w:pPr>
              <w:ind w:left="17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813" w:type="pct"/>
            <w:gridSpan w:val="2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DDD9C3"/>
            <w:vAlign w:val="center"/>
          </w:tcPr>
          <w:p w:rsidR="0042322C" w:rsidRPr="00077CB9" w:rsidRDefault="0042322C" w:rsidP="00CF5A40">
            <w:pPr>
              <w:ind w:left="17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</w:tr>
      <w:tr w:rsidR="0042322C" w:rsidRPr="00077CB9" w:rsidTr="00CF5A40">
        <w:tc>
          <w:tcPr>
            <w:tcW w:w="2351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42322C" w:rsidRPr="00077CB9" w:rsidRDefault="0042322C" w:rsidP="00CF5A40">
            <w:pPr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Річне</w:t>
            </w:r>
            <w:r w:rsidR="00D46F90">
              <w:rPr>
                <w:rFonts w:ascii="Arial" w:hAnsi="Arial" w:cs="Arial"/>
                <w:sz w:val="21"/>
                <w:szCs w:val="21"/>
                <w:lang w:val="en-US" w:eastAsia="uk-UA"/>
              </w:rPr>
              <w:t xml:space="preserve"> </w:t>
            </w: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енергоспоживання систем опалення</w:t>
            </w:r>
          </w:p>
        </w:tc>
        <w:tc>
          <w:tcPr>
            <w:tcW w:w="10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CF5A40">
            <w:pPr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 xml:space="preserve">тис. </w:t>
            </w:r>
            <w:proofErr w:type="spellStart"/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>кВт∙год</w:t>
            </w:r>
            <w:proofErr w:type="spellEnd"/>
          </w:p>
        </w:tc>
        <w:tc>
          <w:tcPr>
            <w:tcW w:w="80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CF5A40">
            <w:pPr>
              <w:ind w:left="17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813" w:type="pct"/>
            <w:gridSpan w:val="2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DDD9C3"/>
            <w:vAlign w:val="center"/>
            <w:hideMark/>
          </w:tcPr>
          <w:p w:rsidR="0042322C" w:rsidRPr="00077CB9" w:rsidRDefault="0042322C" w:rsidP="00CF5A40">
            <w:pPr>
              <w:ind w:left="17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</w:tr>
      <w:tr w:rsidR="0042322C" w:rsidRPr="00077CB9" w:rsidTr="00CF5A40">
        <w:tc>
          <w:tcPr>
            <w:tcW w:w="2351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2322C" w:rsidRPr="00077CB9" w:rsidRDefault="0042322C" w:rsidP="00CF5A40">
            <w:pPr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</w:p>
        </w:tc>
        <w:tc>
          <w:tcPr>
            <w:tcW w:w="10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CF5A40">
            <w:pPr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proofErr w:type="spellStart"/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>кВт∙год</w:t>
            </w:r>
            <w:proofErr w:type="spellEnd"/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>/м² [</w:t>
            </w:r>
            <w:proofErr w:type="spellStart"/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>кВт∙год</w:t>
            </w:r>
            <w:proofErr w:type="spellEnd"/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>/м³]</w:t>
            </w:r>
          </w:p>
        </w:tc>
        <w:tc>
          <w:tcPr>
            <w:tcW w:w="80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CF5A40">
            <w:pPr>
              <w:ind w:left="17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813" w:type="pct"/>
            <w:gridSpan w:val="2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DDD9C3"/>
            <w:vAlign w:val="center"/>
          </w:tcPr>
          <w:p w:rsidR="0042322C" w:rsidRPr="00077CB9" w:rsidRDefault="0042322C" w:rsidP="00CF5A40">
            <w:pPr>
              <w:ind w:left="17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</w:tr>
      <w:tr w:rsidR="0042322C" w:rsidRPr="00077CB9" w:rsidTr="00CF5A40">
        <w:tc>
          <w:tcPr>
            <w:tcW w:w="2351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42322C" w:rsidRPr="00077CB9" w:rsidRDefault="0042322C" w:rsidP="00CF5A40">
            <w:pPr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Річне енергоспоживання систем гарячого водопостачання</w:t>
            </w:r>
          </w:p>
        </w:tc>
        <w:tc>
          <w:tcPr>
            <w:tcW w:w="10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CF5A40">
            <w:pPr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 xml:space="preserve">тис. </w:t>
            </w:r>
            <w:proofErr w:type="spellStart"/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>кВт∙год</w:t>
            </w:r>
            <w:proofErr w:type="spellEnd"/>
          </w:p>
        </w:tc>
        <w:tc>
          <w:tcPr>
            <w:tcW w:w="80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CF5A40">
            <w:pPr>
              <w:ind w:left="17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813" w:type="pct"/>
            <w:gridSpan w:val="2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DDD9C3"/>
            <w:vAlign w:val="center"/>
            <w:hideMark/>
          </w:tcPr>
          <w:p w:rsidR="0042322C" w:rsidRPr="00077CB9" w:rsidRDefault="0042322C" w:rsidP="00CF5A40">
            <w:pPr>
              <w:ind w:left="17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</w:tr>
      <w:tr w:rsidR="0042322C" w:rsidRPr="00077CB9" w:rsidTr="00CF5A40">
        <w:tc>
          <w:tcPr>
            <w:tcW w:w="2351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2322C" w:rsidRPr="00077CB9" w:rsidRDefault="0042322C" w:rsidP="00CF5A40">
            <w:pPr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</w:p>
        </w:tc>
        <w:tc>
          <w:tcPr>
            <w:tcW w:w="10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CF5A40">
            <w:pPr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proofErr w:type="spellStart"/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>кВт∙год</w:t>
            </w:r>
            <w:proofErr w:type="spellEnd"/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>/м² [</w:t>
            </w:r>
            <w:proofErr w:type="spellStart"/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>кВт∙год</w:t>
            </w:r>
            <w:proofErr w:type="spellEnd"/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>/м³]</w:t>
            </w:r>
          </w:p>
        </w:tc>
        <w:tc>
          <w:tcPr>
            <w:tcW w:w="80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CF5A40">
            <w:pPr>
              <w:ind w:left="17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813" w:type="pct"/>
            <w:gridSpan w:val="2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DDD9C3"/>
            <w:vAlign w:val="center"/>
          </w:tcPr>
          <w:p w:rsidR="0042322C" w:rsidRPr="00077CB9" w:rsidRDefault="0042322C" w:rsidP="00CF5A40">
            <w:pPr>
              <w:ind w:left="17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</w:tr>
      <w:tr w:rsidR="0042322C" w:rsidRPr="00077CB9" w:rsidTr="00CF5A40">
        <w:tc>
          <w:tcPr>
            <w:tcW w:w="2351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42322C" w:rsidRPr="00077CB9" w:rsidRDefault="0042322C" w:rsidP="00CF5A40">
            <w:pPr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Річне енергоспоживання систем охолодження</w:t>
            </w:r>
          </w:p>
        </w:tc>
        <w:tc>
          <w:tcPr>
            <w:tcW w:w="10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CF5A40">
            <w:pPr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 xml:space="preserve">тис. </w:t>
            </w:r>
            <w:proofErr w:type="spellStart"/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>кВт∙год</w:t>
            </w:r>
            <w:proofErr w:type="spellEnd"/>
          </w:p>
        </w:tc>
        <w:tc>
          <w:tcPr>
            <w:tcW w:w="80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CF5A40">
            <w:pPr>
              <w:ind w:left="17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813" w:type="pct"/>
            <w:gridSpan w:val="2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DDD9C3"/>
            <w:vAlign w:val="center"/>
            <w:hideMark/>
          </w:tcPr>
          <w:p w:rsidR="0042322C" w:rsidRPr="00077CB9" w:rsidRDefault="0042322C" w:rsidP="00CF5A40">
            <w:pPr>
              <w:ind w:left="17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</w:tr>
      <w:tr w:rsidR="0042322C" w:rsidRPr="00077CB9" w:rsidTr="00CF5A40">
        <w:tc>
          <w:tcPr>
            <w:tcW w:w="2351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2322C" w:rsidRPr="00077CB9" w:rsidRDefault="0042322C" w:rsidP="00CF5A40">
            <w:pPr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</w:p>
        </w:tc>
        <w:tc>
          <w:tcPr>
            <w:tcW w:w="10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CF5A40">
            <w:pPr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proofErr w:type="spellStart"/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>кВт∙год</w:t>
            </w:r>
            <w:proofErr w:type="spellEnd"/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>/м² [</w:t>
            </w:r>
            <w:proofErr w:type="spellStart"/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>кВт∙год</w:t>
            </w:r>
            <w:proofErr w:type="spellEnd"/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>/м³]</w:t>
            </w:r>
          </w:p>
        </w:tc>
        <w:tc>
          <w:tcPr>
            <w:tcW w:w="80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CF5A40">
            <w:pPr>
              <w:ind w:left="17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813" w:type="pct"/>
            <w:gridSpan w:val="2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DDD9C3"/>
            <w:vAlign w:val="center"/>
          </w:tcPr>
          <w:p w:rsidR="0042322C" w:rsidRPr="00077CB9" w:rsidRDefault="0042322C" w:rsidP="00CF5A40">
            <w:pPr>
              <w:ind w:left="17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</w:tr>
      <w:tr w:rsidR="0042322C" w:rsidRPr="00077CB9" w:rsidTr="00CF5A40">
        <w:tc>
          <w:tcPr>
            <w:tcW w:w="2351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2322C" w:rsidRPr="00077CB9" w:rsidRDefault="0042322C" w:rsidP="00CF5A40">
            <w:pPr>
              <w:spacing w:beforeAutospacing="1" w:afterAutospacing="1"/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Річне енергоспоживання систем вентиляції</w:t>
            </w:r>
          </w:p>
        </w:tc>
        <w:tc>
          <w:tcPr>
            <w:tcW w:w="10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CF5A40">
            <w:pPr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 xml:space="preserve">тис. </w:t>
            </w:r>
            <w:proofErr w:type="spellStart"/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>кВт∙год</w:t>
            </w:r>
            <w:proofErr w:type="spellEnd"/>
          </w:p>
        </w:tc>
        <w:tc>
          <w:tcPr>
            <w:tcW w:w="80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CF5A40">
            <w:pPr>
              <w:ind w:left="17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813" w:type="pct"/>
            <w:gridSpan w:val="2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DDD9C3"/>
            <w:vAlign w:val="center"/>
          </w:tcPr>
          <w:p w:rsidR="0042322C" w:rsidRPr="00077CB9" w:rsidRDefault="0042322C" w:rsidP="00CF5A40">
            <w:pPr>
              <w:ind w:left="17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</w:tr>
      <w:tr w:rsidR="0042322C" w:rsidRPr="00077CB9" w:rsidTr="00CF5A40">
        <w:tc>
          <w:tcPr>
            <w:tcW w:w="2351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42322C" w:rsidRPr="00077CB9" w:rsidRDefault="0042322C" w:rsidP="00CF5A40">
            <w:pPr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</w:p>
        </w:tc>
        <w:tc>
          <w:tcPr>
            <w:tcW w:w="10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CF5A40">
            <w:pPr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proofErr w:type="spellStart"/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>кВт∙год</w:t>
            </w:r>
            <w:proofErr w:type="spellEnd"/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>/м² [</w:t>
            </w:r>
            <w:proofErr w:type="spellStart"/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>кВт∙год</w:t>
            </w:r>
            <w:proofErr w:type="spellEnd"/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>/м³]</w:t>
            </w:r>
          </w:p>
        </w:tc>
        <w:tc>
          <w:tcPr>
            <w:tcW w:w="80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CF5A40">
            <w:pPr>
              <w:ind w:left="17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813" w:type="pct"/>
            <w:gridSpan w:val="2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DDD9C3"/>
            <w:vAlign w:val="center"/>
            <w:hideMark/>
          </w:tcPr>
          <w:p w:rsidR="0042322C" w:rsidRPr="00077CB9" w:rsidRDefault="0042322C" w:rsidP="00CF5A40">
            <w:pPr>
              <w:ind w:left="17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</w:tr>
      <w:tr w:rsidR="0042322C" w:rsidRPr="00077CB9" w:rsidTr="00CF5A40">
        <w:tc>
          <w:tcPr>
            <w:tcW w:w="2351" w:type="pct"/>
            <w:vMerge w:val="restart"/>
            <w:tcBorders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2322C" w:rsidRPr="00077CB9" w:rsidRDefault="0042322C" w:rsidP="00CF5A40">
            <w:pPr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Річне енергоспоживання систем освітлення</w:t>
            </w:r>
          </w:p>
        </w:tc>
        <w:tc>
          <w:tcPr>
            <w:tcW w:w="10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CF5A40">
            <w:pPr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 xml:space="preserve">тис. </w:t>
            </w:r>
            <w:proofErr w:type="spellStart"/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>кВт∙год</w:t>
            </w:r>
            <w:proofErr w:type="spellEnd"/>
          </w:p>
        </w:tc>
        <w:tc>
          <w:tcPr>
            <w:tcW w:w="80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CF5A40">
            <w:pPr>
              <w:ind w:left="17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813" w:type="pct"/>
            <w:gridSpan w:val="2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DDD9C3"/>
            <w:vAlign w:val="center"/>
          </w:tcPr>
          <w:p w:rsidR="0042322C" w:rsidRPr="00077CB9" w:rsidRDefault="0042322C" w:rsidP="00CF5A40">
            <w:pPr>
              <w:ind w:left="17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</w:tr>
      <w:tr w:rsidR="0042322C" w:rsidRPr="00077CB9" w:rsidTr="00CF5A40">
        <w:tc>
          <w:tcPr>
            <w:tcW w:w="2351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2322C" w:rsidRPr="00077CB9" w:rsidRDefault="0042322C" w:rsidP="00CF5A40">
            <w:pPr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</w:p>
        </w:tc>
        <w:tc>
          <w:tcPr>
            <w:tcW w:w="10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CF5A40">
            <w:pPr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proofErr w:type="spellStart"/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>кВт∙год</w:t>
            </w:r>
            <w:proofErr w:type="spellEnd"/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>/м² [</w:t>
            </w:r>
            <w:proofErr w:type="spellStart"/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>кВт∙год</w:t>
            </w:r>
            <w:proofErr w:type="spellEnd"/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>/м³]</w:t>
            </w:r>
          </w:p>
        </w:tc>
        <w:tc>
          <w:tcPr>
            <w:tcW w:w="80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CF5A40">
            <w:pPr>
              <w:ind w:left="17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813" w:type="pct"/>
            <w:gridSpan w:val="2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DDD9C3"/>
            <w:vAlign w:val="center"/>
          </w:tcPr>
          <w:p w:rsidR="0042322C" w:rsidRPr="00077CB9" w:rsidRDefault="0042322C" w:rsidP="00CF5A40">
            <w:pPr>
              <w:ind w:left="17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</w:tr>
      <w:tr w:rsidR="0042322C" w:rsidRPr="00077CB9" w:rsidTr="00CF5A40">
        <w:tc>
          <w:tcPr>
            <w:tcW w:w="2351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2322C" w:rsidRPr="00077CB9" w:rsidRDefault="0042322C" w:rsidP="00CF5A40">
            <w:pPr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 xml:space="preserve">Річна сумарна </w:t>
            </w:r>
            <w:proofErr w:type="spellStart"/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енергопотреба</w:t>
            </w:r>
            <w:proofErr w:type="spellEnd"/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 xml:space="preserve"> в т.ч.:</w:t>
            </w:r>
          </w:p>
        </w:tc>
        <w:tc>
          <w:tcPr>
            <w:tcW w:w="10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CF5A40">
            <w:pPr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 xml:space="preserve">тис. </w:t>
            </w:r>
            <w:proofErr w:type="spellStart"/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>кВт∙год</w:t>
            </w:r>
            <w:proofErr w:type="spellEnd"/>
          </w:p>
        </w:tc>
        <w:tc>
          <w:tcPr>
            <w:tcW w:w="80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CF5A40">
            <w:pPr>
              <w:ind w:left="17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813" w:type="pct"/>
            <w:gridSpan w:val="2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DDD9C3"/>
            <w:vAlign w:val="center"/>
          </w:tcPr>
          <w:p w:rsidR="0042322C" w:rsidRPr="00077CB9" w:rsidRDefault="0042322C" w:rsidP="00CF5A40">
            <w:pPr>
              <w:ind w:left="17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</w:tr>
      <w:tr w:rsidR="0042322C" w:rsidRPr="00077CB9" w:rsidTr="00CF5A40">
        <w:tc>
          <w:tcPr>
            <w:tcW w:w="2351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2322C" w:rsidRPr="00077CB9" w:rsidRDefault="0042322C" w:rsidP="00CF5A40">
            <w:pPr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</w:p>
        </w:tc>
        <w:tc>
          <w:tcPr>
            <w:tcW w:w="10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CF5A40">
            <w:pPr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proofErr w:type="spellStart"/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>кВт∙год</w:t>
            </w:r>
            <w:proofErr w:type="spellEnd"/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>/м² [</w:t>
            </w:r>
            <w:proofErr w:type="spellStart"/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>кВт∙год</w:t>
            </w:r>
            <w:proofErr w:type="spellEnd"/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>/м³]</w:t>
            </w:r>
          </w:p>
        </w:tc>
        <w:tc>
          <w:tcPr>
            <w:tcW w:w="80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CF5A40">
            <w:pPr>
              <w:ind w:left="17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813" w:type="pct"/>
            <w:gridSpan w:val="2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DDD9C3"/>
            <w:vAlign w:val="center"/>
          </w:tcPr>
          <w:p w:rsidR="0042322C" w:rsidRPr="00077CB9" w:rsidRDefault="0042322C" w:rsidP="00CF5A40">
            <w:pPr>
              <w:ind w:left="17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</w:tr>
      <w:tr w:rsidR="0042322C" w:rsidRPr="00077CB9" w:rsidTr="00CF5A40">
        <w:tc>
          <w:tcPr>
            <w:tcW w:w="2351" w:type="pct"/>
            <w:vMerge w:val="restart"/>
            <w:tcBorders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2322C" w:rsidRPr="00077CB9" w:rsidRDefault="0042322C" w:rsidP="00CF5A40">
            <w:pPr>
              <w:pStyle w:val="af4"/>
              <w:numPr>
                <w:ilvl w:val="0"/>
                <w:numId w:val="26"/>
              </w:numPr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в опаленні</w:t>
            </w:r>
          </w:p>
        </w:tc>
        <w:tc>
          <w:tcPr>
            <w:tcW w:w="10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CF5A40">
            <w:pPr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 xml:space="preserve">тис. </w:t>
            </w:r>
            <w:proofErr w:type="spellStart"/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>кВт∙год</w:t>
            </w:r>
            <w:proofErr w:type="spellEnd"/>
          </w:p>
        </w:tc>
        <w:tc>
          <w:tcPr>
            <w:tcW w:w="80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CF5A40">
            <w:pPr>
              <w:ind w:left="17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813" w:type="pct"/>
            <w:gridSpan w:val="2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DDD9C3"/>
            <w:vAlign w:val="center"/>
          </w:tcPr>
          <w:p w:rsidR="0042322C" w:rsidRPr="00077CB9" w:rsidRDefault="0042322C" w:rsidP="00CF5A40">
            <w:pPr>
              <w:ind w:left="17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</w:tr>
      <w:tr w:rsidR="0042322C" w:rsidRPr="00077CB9" w:rsidTr="00CF5A40">
        <w:tc>
          <w:tcPr>
            <w:tcW w:w="2351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2322C" w:rsidRPr="00077CB9" w:rsidRDefault="0042322C" w:rsidP="00CF5A40">
            <w:pPr>
              <w:ind w:left="567" w:hanging="425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</w:p>
        </w:tc>
        <w:tc>
          <w:tcPr>
            <w:tcW w:w="10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CF5A40">
            <w:pPr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proofErr w:type="spellStart"/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>кВт∙год</w:t>
            </w:r>
            <w:proofErr w:type="spellEnd"/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>/м² [</w:t>
            </w:r>
            <w:proofErr w:type="spellStart"/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>кВт∙год</w:t>
            </w:r>
            <w:proofErr w:type="spellEnd"/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>/м³]</w:t>
            </w:r>
          </w:p>
        </w:tc>
        <w:tc>
          <w:tcPr>
            <w:tcW w:w="80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CF5A40">
            <w:pPr>
              <w:ind w:left="17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813" w:type="pct"/>
            <w:gridSpan w:val="2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DDD9C3"/>
            <w:vAlign w:val="center"/>
          </w:tcPr>
          <w:p w:rsidR="0042322C" w:rsidRPr="00077CB9" w:rsidRDefault="0042322C" w:rsidP="00CF5A40">
            <w:pPr>
              <w:ind w:left="17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</w:tr>
      <w:tr w:rsidR="0042322C" w:rsidRPr="00077CB9" w:rsidTr="00CF5A40">
        <w:tc>
          <w:tcPr>
            <w:tcW w:w="2351" w:type="pct"/>
            <w:vMerge w:val="restart"/>
            <w:tcBorders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2322C" w:rsidRPr="00077CB9" w:rsidRDefault="0042322C" w:rsidP="00CF5A40">
            <w:pPr>
              <w:ind w:left="567" w:hanging="425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- в охолодженні</w:t>
            </w:r>
          </w:p>
        </w:tc>
        <w:tc>
          <w:tcPr>
            <w:tcW w:w="10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CF5A40">
            <w:pPr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 xml:space="preserve">тис. </w:t>
            </w:r>
            <w:proofErr w:type="spellStart"/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>кВт∙год</w:t>
            </w:r>
            <w:proofErr w:type="spellEnd"/>
          </w:p>
        </w:tc>
        <w:tc>
          <w:tcPr>
            <w:tcW w:w="80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CF5A40">
            <w:pPr>
              <w:ind w:left="17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813" w:type="pct"/>
            <w:gridSpan w:val="2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DDD9C3"/>
            <w:vAlign w:val="center"/>
          </w:tcPr>
          <w:p w:rsidR="0042322C" w:rsidRPr="00077CB9" w:rsidRDefault="0042322C" w:rsidP="00CF5A40">
            <w:pPr>
              <w:ind w:left="17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</w:tr>
      <w:tr w:rsidR="0042322C" w:rsidRPr="00077CB9" w:rsidTr="00CF5A40">
        <w:tc>
          <w:tcPr>
            <w:tcW w:w="2351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2322C" w:rsidRPr="00077CB9" w:rsidRDefault="0042322C" w:rsidP="00CF5A40">
            <w:pPr>
              <w:ind w:left="567" w:hanging="425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</w:p>
        </w:tc>
        <w:tc>
          <w:tcPr>
            <w:tcW w:w="10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CF5A40">
            <w:pPr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proofErr w:type="spellStart"/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>кВт∙год</w:t>
            </w:r>
            <w:proofErr w:type="spellEnd"/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>/м² [</w:t>
            </w:r>
            <w:proofErr w:type="spellStart"/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>кВт∙год</w:t>
            </w:r>
            <w:proofErr w:type="spellEnd"/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>/м³]</w:t>
            </w:r>
          </w:p>
        </w:tc>
        <w:tc>
          <w:tcPr>
            <w:tcW w:w="80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CF5A40">
            <w:pPr>
              <w:ind w:left="17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813" w:type="pct"/>
            <w:gridSpan w:val="2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DDD9C3"/>
            <w:vAlign w:val="center"/>
          </w:tcPr>
          <w:p w:rsidR="0042322C" w:rsidRPr="00077CB9" w:rsidRDefault="0042322C" w:rsidP="00CF5A40">
            <w:pPr>
              <w:ind w:left="17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</w:tr>
      <w:tr w:rsidR="0042322C" w:rsidRPr="00077CB9" w:rsidTr="00CF5A40">
        <w:tc>
          <w:tcPr>
            <w:tcW w:w="2351" w:type="pct"/>
            <w:vMerge w:val="restart"/>
            <w:tcBorders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2322C" w:rsidRPr="00077CB9" w:rsidRDefault="0042322C" w:rsidP="00CF5A40">
            <w:pPr>
              <w:ind w:left="567" w:hanging="425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- в гарячому водопостачанні</w:t>
            </w:r>
          </w:p>
        </w:tc>
        <w:tc>
          <w:tcPr>
            <w:tcW w:w="10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CF5A40">
            <w:pPr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 xml:space="preserve">тис. </w:t>
            </w:r>
            <w:proofErr w:type="spellStart"/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>кВт∙год</w:t>
            </w:r>
            <w:proofErr w:type="spellEnd"/>
          </w:p>
        </w:tc>
        <w:tc>
          <w:tcPr>
            <w:tcW w:w="80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CF5A40">
            <w:pPr>
              <w:ind w:left="17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813" w:type="pct"/>
            <w:gridSpan w:val="2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DDD9C3"/>
            <w:vAlign w:val="center"/>
          </w:tcPr>
          <w:p w:rsidR="0042322C" w:rsidRPr="00077CB9" w:rsidRDefault="0042322C" w:rsidP="00CF5A40">
            <w:pPr>
              <w:ind w:left="17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</w:tr>
      <w:tr w:rsidR="0042322C" w:rsidRPr="00077CB9" w:rsidTr="00CF5A40">
        <w:tc>
          <w:tcPr>
            <w:tcW w:w="2351" w:type="pct"/>
            <w:vMerge/>
            <w:tcBorders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42322C" w:rsidRPr="00077CB9" w:rsidRDefault="0042322C" w:rsidP="00CF5A40">
            <w:pPr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</w:p>
        </w:tc>
        <w:tc>
          <w:tcPr>
            <w:tcW w:w="1034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42322C" w:rsidRPr="00077CB9" w:rsidRDefault="0042322C" w:rsidP="00CF5A40">
            <w:pPr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proofErr w:type="spellStart"/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>кВт∙год</w:t>
            </w:r>
            <w:proofErr w:type="spellEnd"/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>/м² [</w:t>
            </w:r>
            <w:proofErr w:type="spellStart"/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>кВт∙год</w:t>
            </w:r>
            <w:proofErr w:type="spellEnd"/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>/м³]</w:t>
            </w:r>
          </w:p>
        </w:tc>
        <w:tc>
          <w:tcPr>
            <w:tcW w:w="802" w:type="pct"/>
            <w:gridSpan w:val="2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42322C" w:rsidRPr="00077CB9" w:rsidRDefault="0042322C" w:rsidP="00CF5A40">
            <w:pPr>
              <w:ind w:left="17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813" w:type="pct"/>
            <w:gridSpan w:val="2"/>
            <w:vMerge/>
            <w:tcBorders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DDD9C3"/>
            <w:vAlign w:val="center"/>
          </w:tcPr>
          <w:p w:rsidR="0042322C" w:rsidRPr="00077CB9" w:rsidRDefault="0042322C" w:rsidP="00CF5A40">
            <w:pPr>
              <w:ind w:left="17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</w:tr>
      <w:tr w:rsidR="0042322C" w:rsidRPr="00077CB9" w:rsidTr="00450B7D">
        <w:tc>
          <w:tcPr>
            <w:tcW w:w="2351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2322C" w:rsidRPr="00077CB9" w:rsidRDefault="0042322C" w:rsidP="00CF5A40">
            <w:pPr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Річне споживання первинної енергії</w:t>
            </w:r>
          </w:p>
        </w:tc>
        <w:tc>
          <w:tcPr>
            <w:tcW w:w="10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CF5A40">
            <w:pPr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 xml:space="preserve">тис. </w:t>
            </w:r>
            <w:proofErr w:type="spellStart"/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>кВт∙год</w:t>
            </w:r>
            <w:proofErr w:type="spellEnd"/>
          </w:p>
        </w:tc>
        <w:tc>
          <w:tcPr>
            <w:tcW w:w="804" w:type="pct"/>
            <w:gridSpan w:val="2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CF5A40">
            <w:pPr>
              <w:ind w:left="17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808" w:type="pct"/>
            <w:vMerge w:val="restar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DD9C3"/>
            <w:vAlign w:val="center"/>
          </w:tcPr>
          <w:p w:rsidR="0042322C" w:rsidRPr="00077CB9" w:rsidRDefault="0042322C" w:rsidP="00CF5A40">
            <w:pPr>
              <w:ind w:left="17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</w:tr>
      <w:tr w:rsidR="0042322C" w:rsidRPr="00077CB9" w:rsidTr="00450B7D">
        <w:tc>
          <w:tcPr>
            <w:tcW w:w="2351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2322C" w:rsidRPr="00077CB9" w:rsidRDefault="0042322C" w:rsidP="00CF5A40">
            <w:pPr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</w:p>
        </w:tc>
        <w:tc>
          <w:tcPr>
            <w:tcW w:w="10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CF5A40">
            <w:pPr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proofErr w:type="spellStart"/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>кВт∙год</w:t>
            </w:r>
            <w:proofErr w:type="spellEnd"/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>/м² [</w:t>
            </w:r>
            <w:proofErr w:type="spellStart"/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>кВт∙год</w:t>
            </w:r>
            <w:proofErr w:type="spellEnd"/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>/м³]</w:t>
            </w:r>
          </w:p>
        </w:tc>
        <w:tc>
          <w:tcPr>
            <w:tcW w:w="80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CF5A40">
            <w:pPr>
              <w:ind w:left="17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808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DD9C3"/>
            <w:vAlign w:val="center"/>
          </w:tcPr>
          <w:p w:rsidR="0042322C" w:rsidRPr="00077CB9" w:rsidRDefault="0042322C" w:rsidP="00CF5A40">
            <w:pPr>
              <w:ind w:left="17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</w:tr>
      <w:tr w:rsidR="0042322C" w:rsidRPr="00077CB9" w:rsidTr="00450B7D">
        <w:tc>
          <w:tcPr>
            <w:tcW w:w="2351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2322C" w:rsidRPr="00077CB9" w:rsidRDefault="0042322C" w:rsidP="00CF5A40">
            <w:pPr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Річні викиди парникових газів</w:t>
            </w:r>
          </w:p>
        </w:tc>
        <w:tc>
          <w:tcPr>
            <w:tcW w:w="10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CF5A40">
            <w:pPr>
              <w:ind w:left="17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>т</w:t>
            </w:r>
          </w:p>
        </w:tc>
        <w:tc>
          <w:tcPr>
            <w:tcW w:w="80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CF5A40">
            <w:pPr>
              <w:ind w:left="17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808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DD9C3"/>
            <w:vAlign w:val="center"/>
          </w:tcPr>
          <w:p w:rsidR="0042322C" w:rsidRPr="00077CB9" w:rsidRDefault="0042322C" w:rsidP="00CF5A40">
            <w:pPr>
              <w:ind w:left="17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</w:tr>
      <w:tr w:rsidR="0042322C" w:rsidRPr="00077CB9" w:rsidTr="00450B7D">
        <w:tc>
          <w:tcPr>
            <w:tcW w:w="2351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2322C" w:rsidRPr="00077CB9" w:rsidRDefault="0042322C" w:rsidP="00CF5A40">
            <w:pPr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</w:p>
        </w:tc>
        <w:tc>
          <w:tcPr>
            <w:tcW w:w="10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CF5A40">
            <w:pPr>
              <w:ind w:left="17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>кг/м² [кг/м³]</w:t>
            </w:r>
          </w:p>
        </w:tc>
        <w:tc>
          <w:tcPr>
            <w:tcW w:w="80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CF5A40">
            <w:pPr>
              <w:ind w:left="17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808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DD9C3"/>
            <w:vAlign w:val="center"/>
          </w:tcPr>
          <w:p w:rsidR="0042322C" w:rsidRPr="00077CB9" w:rsidRDefault="0042322C" w:rsidP="00CF5A40">
            <w:pPr>
              <w:ind w:left="17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</w:tr>
      <w:tr w:rsidR="0042322C" w:rsidRPr="00077CB9" w:rsidTr="00450B7D">
        <w:tc>
          <w:tcPr>
            <w:tcW w:w="23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2322C" w:rsidRPr="00077CB9" w:rsidRDefault="00690B6C" w:rsidP="00CF5A40">
            <w:pPr>
              <w:ind w:left="170"/>
              <w:rPr>
                <w:rFonts w:ascii="Arial" w:hAnsi="Arial" w:cs="Arial"/>
                <w:color w:val="000000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color w:val="000000"/>
                <w:sz w:val="21"/>
                <w:szCs w:val="21"/>
                <w:lang w:val="uk-UA" w:eastAsia="uk-UA"/>
              </w:rPr>
              <w:t>Загальний п</w:t>
            </w:r>
            <w:r w:rsidR="0042322C" w:rsidRPr="00077CB9">
              <w:rPr>
                <w:rFonts w:ascii="Arial" w:hAnsi="Arial" w:cs="Arial"/>
                <w:color w:val="000000"/>
                <w:sz w:val="21"/>
                <w:szCs w:val="21"/>
                <w:lang w:val="uk-UA" w:eastAsia="uk-UA"/>
              </w:rPr>
              <w:t>оказник питомого енергоспоживання при опаленні та охолодженні</w:t>
            </w:r>
          </w:p>
        </w:tc>
        <w:tc>
          <w:tcPr>
            <w:tcW w:w="10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CF5A40">
            <w:pPr>
              <w:ind w:left="17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proofErr w:type="spellStart"/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>кВт∙год</w:t>
            </w:r>
            <w:proofErr w:type="spellEnd"/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>/м² [</w:t>
            </w:r>
            <w:proofErr w:type="spellStart"/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>кВт∙год</w:t>
            </w:r>
            <w:proofErr w:type="spellEnd"/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>/м³]</w:t>
            </w:r>
          </w:p>
        </w:tc>
        <w:tc>
          <w:tcPr>
            <w:tcW w:w="80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CF5A40">
            <w:pPr>
              <w:ind w:left="17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8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CF5A40">
            <w:pPr>
              <w:ind w:left="17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</w:tr>
      <w:tr w:rsidR="0042322C" w:rsidRPr="00077CB9" w:rsidTr="00450B7D">
        <w:tc>
          <w:tcPr>
            <w:tcW w:w="23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2322C" w:rsidRPr="00077CB9" w:rsidRDefault="0042322C" w:rsidP="00CF5A40">
            <w:pPr>
              <w:ind w:left="170"/>
              <w:rPr>
                <w:rFonts w:ascii="Arial" w:hAnsi="Arial" w:cs="Arial"/>
                <w:color w:val="000000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color w:val="000000"/>
                <w:sz w:val="21"/>
                <w:szCs w:val="21"/>
                <w:lang w:val="uk-UA" w:eastAsia="uk-UA"/>
              </w:rPr>
              <w:t>Клас енергетичної ефективності при опаленні та охолодженні</w:t>
            </w:r>
          </w:p>
        </w:tc>
        <w:tc>
          <w:tcPr>
            <w:tcW w:w="10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DD9C3"/>
            <w:vAlign w:val="center"/>
          </w:tcPr>
          <w:p w:rsidR="0042322C" w:rsidRPr="00077CB9" w:rsidRDefault="0042322C" w:rsidP="00CF5A40">
            <w:pPr>
              <w:ind w:left="17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80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:rsidR="0042322C" w:rsidRPr="00077CB9" w:rsidRDefault="0042322C" w:rsidP="00CF5A40">
            <w:pPr>
              <w:ind w:left="17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808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DDD9C3"/>
            <w:vAlign w:val="center"/>
          </w:tcPr>
          <w:p w:rsidR="0042322C" w:rsidRPr="00077CB9" w:rsidRDefault="0042322C" w:rsidP="00CF5A40">
            <w:pPr>
              <w:ind w:left="17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</w:tr>
      <w:tr w:rsidR="00450B7D" w:rsidRPr="00077CB9" w:rsidTr="00450B7D">
        <w:trPr>
          <w:trHeight w:val="135"/>
        </w:trPr>
        <w:tc>
          <w:tcPr>
            <w:tcW w:w="2351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450B7D" w:rsidRPr="00077CB9" w:rsidRDefault="00450B7D" w:rsidP="00C8574B">
            <w:pPr>
              <w:ind w:left="170"/>
              <w:rPr>
                <w:rFonts w:ascii="Arial" w:hAnsi="Arial" w:cs="Arial"/>
                <w:color w:val="000000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color w:val="000000"/>
                <w:sz w:val="21"/>
                <w:szCs w:val="21"/>
                <w:lang w:val="uk-UA"/>
              </w:rPr>
              <w:t>Висновки за результатами оцінки енергетичних показник</w:t>
            </w:r>
            <w:r w:rsidR="00BD2E9A">
              <w:rPr>
                <w:rFonts w:ascii="Arial" w:hAnsi="Arial" w:cs="Arial"/>
                <w:color w:val="000000"/>
                <w:sz w:val="21"/>
                <w:szCs w:val="21"/>
                <w:lang w:val="uk-UA"/>
              </w:rPr>
              <w:t>ів</w:t>
            </w:r>
            <w:r w:rsidRPr="00077CB9">
              <w:rPr>
                <w:rFonts w:ascii="Arial" w:hAnsi="Arial" w:cs="Arial"/>
                <w:color w:val="000000"/>
                <w:sz w:val="21"/>
                <w:szCs w:val="21"/>
                <w:lang w:val="uk-UA"/>
              </w:rPr>
              <w:t xml:space="preserve"> будівлі</w:t>
            </w:r>
          </w:p>
        </w:tc>
        <w:tc>
          <w:tcPr>
            <w:tcW w:w="1037" w:type="pct"/>
            <w:gridSpan w:val="2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B7D" w:rsidRPr="00077CB9" w:rsidRDefault="00450B7D" w:rsidP="00C8574B">
            <w:pPr>
              <w:ind w:left="17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8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B7D" w:rsidRPr="00077CB9" w:rsidRDefault="00450B7D" w:rsidP="00C8574B">
            <w:pPr>
              <w:ind w:left="17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450B7D" w:rsidRPr="00077CB9" w:rsidRDefault="00450B7D" w:rsidP="00C8574B">
            <w:pPr>
              <w:ind w:left="17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</w:tr>
      <w:tr w:rsidR="00450B7D" w:rsidRPr="00077CB9" w:rsidTr="00450B7D">
        <w:trPr>
          <w:trHeight w:val="421"/>
        </w:trPr>
        <w:tc>
          <w:tcPr>
            <w:tcW w:w="2351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50B7D" w:rsidRPr="00077CB9" w:rsidRDefault="00450B7D" w:rsidP="00C8574B">
            <w:pPr>
              <w:ind w:left="142"/>
              <w:rPr>
                <w:rFonts w:ascii="Arial" w:hAnsi="Arial" w:cs="Arial"/>
                <w:color w:val="000000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color w:val="000000"/>
                <w:sz w:val="21"/>
                <w:szCs w:val="21"/>
                <w:lang w:val="uk-UA"/>
              </w:rPr>
              <w:t>Рекомендації щодо підвищення енергетичної ефективності будівлі</w:t>
            </w:r>
          </w:p>
        </w:tc>
        <w:tc>
          <w:tcPr>
            <w:tcW w:w="1037" w:type="pct"/>
            <w:gridSpan w:val="2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50B7D" w:rsidRPr="00077CB9" w:rsidRDefault="00450B7D" w:rsidP="00C8574B">
            <w:pPr>
              <w:ind w:left="17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804" w:type="pct"/>
            <w:gridSpan w:val="2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50B7D" w:rsidRPr="00077CB9" w:rsidRDefault="00450B7D" w:rsidP="00C8574B">
            <w:pPr>
              <w:ind w:left="17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50B7D" w:rsidRPr="00077CB9" w:rsidRDefault="00450B7D" w:rsidP="00C8574B">
            <w:pPr>
              <w:ind w:left="17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</w:tr>
    </w:tbl>
    <w:p w:rsidR="002E6B36" w:rsidRPr="0020658B" w:rsidRDefault="002E6B36" w:rsidP="00450B7D">
      <w:pPr>
        <w:tabs>
          <w:tab w:val="left" w:pos="0"/>
          <w:tab w:val="left" w:pos="5535"/>
        </w:tabs>
        <w:suppressAutoHyphens/>
        <w:spacing w:line="276" w:lineRule="auto"/>
        <w:rPr>
          <w:rFonts w:ascii="Arial" w:hAnsi="Arial" w:cs="Arial"/>
          <w:sz w:val="21"/>
          <w:szCs w:val="21"/>
        </w:rPr>
      </w:pPr>
    </w:p>
    <w:p w:rsidR="002E6B36" w:rsidRPr="00077CB9" w:rsidRDefault="002E6B36" w:rsidP="008E5503">
      <w:pPr>
        <w:tabs>
          <w:tab w:val="left" w:pos="0"/>
          <w:tab w:val="left" w:pos="5535"/>
        </w:tabs>
        <w:suppressAutoHyphens/>
        <w:spacing w:line="276" w:lineRule="auto"/>
        <w:jc w:val="center"/>
        <w:rPr>
          <w:rFonts w:ascii="Arial" w:hAnsi="Arial" w:cs="Arial"/>
          <w:sz w:val="21"/>
          <w:szCs w:val="21"/>
          <w:lang w:val="uk-UA"/>
        </w:rPr>
      </w:pPr>
    </w:p>
    <w:p w:rsidR="002E6B36" w:rsidRPr="0020658B" w:rsidRDefault="002E6B36" w:rsidP="00450B7D">
      <w:pPr>
        <w:tabs>
          <w:tab w:val="left" w:pos="0"/>
          <w:tab w:val="left" w:pos="5535"/>
        </w:tabs>
        <w:suppressAutoHyphens/>
        <w:spacing w:line="276" w:lineRule="auto"/>
        <w:rPr>
          <w:rFonts w:ascii="Arial" w:hAnsi="Arial" w:cs="Arial"/>
          <w:sz w:val="21"/>
          <w:szCs w:val="21"/>
        </w:rPr>
      </w:pPr>
    </w:p>
    <w:p w:rsidR="008E5503" w:rsidRPr="00077CB9" w:rsidRDefault="008E5503" w:rsidP="008E5503">
      <w:pPr>
        <w:tabs>
          <w:tab w:val="left" w:pos="0"/>
          <w:tab w:val="left" w:pos="5535"/>
        </w:tabs>
        <w:suppressAutoHyphens/>
        <w:spacing w:line="276" w:lineRule="auto"/>
        <w:jc w:val="center"/>
        <w:rPr>
          <w:rFonts w:ascii="Arial" w:hAnsi="Arial" w:cs="Arial"/>
          <w:sz w:val="21"/>
          <w:szCs w:val="21"/>
          <w:lang w:val="uk-UA"/>
        </w:rPr>
      </w:pPr>
      <w:r w:rsidRPr="00077CB9">
        <w:rPr>
          <w:rFonts w:ascii="Arial" w:hAnsi="Arial" w:cs="Arial"/>
          <w:sz w:val="21"/>
          <w:szCs w:val="21"/>
          <w:lang w:val="uk-UA"/>
        </w:rPr>
        <w:t>ДОДАТОК Г</w:t>
      </w:r>
    </w:p>
    <w:p w:rsidR="008E5503" w:rsidRPr="00077CB9" w:rsidRDefault="008E5503" w:rsidP="008E5503">
      <w:pPr>
        <w:tabs>
          <w:tab w:val="left" w:pos="0"/>
        </w:tabs>
        <w:suppressAutoHyphens/>
        <w:spacing w:line="276" w:lineRule="auto"/>
        <w:jc w:val="center"/>
        <w:rPr>
          <w:rFonts w:ascii="Arial" w:hAnsi="Arial" w:cs="Arial"/>
          <w:sz w:val="21"/>
          <w:szCs w:val="21"/>
          <w:lang w:val="uk-UA"/>
        </w:rPr>
      </w:pPr>
      <w:r w:rsidRPr="00077CB9">
        <w:rPr>
          <w:rFonts w:ascii="Arial" w:hAnsi="Arial" w:cs="Arial"/>
          <w:sz w:val="21"/>
          <w:szCs w:val="21"/>
          <w:lang w:val="uk-UA"/>
        </w:rPr>
        <w:t>(</w:t>
      </w:r>
      <w:r w:rsidR="002E6B36" w:rsidRPr="00077CB9">
        <w:rPr>
          <w:rFonts w:ascii="Arial" w:hAnsi="Arial" w:cs="Arial"/>
          <w:color w:val="000000"/>
          <w:sz w:val="21"/>
          <w:szCs w:val="21"/>
          <w:lang w:val="uk-UA"/>
        </w:rPr>
        <w:t>довідк</w:t>
      </w:r>
      <w:r w:rsidRPr="00077CB9">
        <w:rPr>
          <w:rFonts w:ascii="Arial" w:hAnsi="Arial" w:cs="Arial"/>
          <w:color w:val="000000"/>
          <w:sz w:val="21"/>
          <w:szCs w:val="21"/>
          <w:lang w:val="uk-UA"/>
        </w:rPr>
        <w:t>овий</w:t>
      </w:r>
      <w:r w:rsidRPr="00077CB9">
        <w:rPr>
          <w:rFonts w:ascii="Arial" w:hAnsi="Arial" w:cs="Arial"/>
          <w:sz w:val="21"/>
          <w:szCs w:val="21"/>
          <w:lang w:val="uk-UA"/>
        </w:rPr>
        <w:t>)</w:t>
      </w:r>
    </w:p>
    <w:p w:rsidR="008E5503" w:rsidRPr="00077CB9" w:rsidRDefault="008E5503" w:rsidP="008E5503">
      <w:pPr>
        <w:jc w:val="center"/>
        <w:rPr>
          <w:rFonts w:ascii="Arial" w:hAnsi="Arial" w:cs="Arial"/>
          <w:b/>
          <w:caps/>
          <w:sz w:val="21"/>
          <w:szCs w:val="21"/>
          <w:lang w:val="uk-UA"/>
        </w:rPr>
      </w:pPr>
      <w:r w:rsidRPr="00077CB9">
        <w:rPr>
          <w:rFonts w:ascii="Arial" w:hAnsi="Arial" w:cs="Arial"/>
          <w:b/>
          <w:caps/>
          <w:sz w:val="21"/>
          <w:szCs w:val="21"/>
          <w:lang w:val="uk-UA"/>
        </w:rPr>
        <w:t>БІБЛІОГРАФІЯ</w:t>
      </w:r>
    </w:p>
    <w:p w:rsidR="008E5503" w:rsidRPr="00077CB9" w:rsidRDefault="008E5503" w:rsidP="008E5503">
      <w:pPr>
        <w:jc w:val="center"/>
        <w:rPr>
          <w:rFonts w:ascii="Arial" w:hAnsi="Arial" w:cs="Arial"/>
          <w:b/>
          <w:caps/>
          <w:sz w:val="21"/>
          <w:szCs w:val="21"/>
          <w:lang w:val="uk-UA"/>
        </w:rPr>
      </w:pPr>
    </w:p>
    <w:p w:rsidR="008E5503" w:rsidRPr="00077CB9" w:rsidRDefault="008E5503" w:rsidP="001E4056">
      <w:pPr>
        <w:pStyle w:val="af4"/>
        <w:numPr>
          <w:ilvl w:val="0"/>
          <w:numId w:val="34"/>
        </w:numPr>
        <w:tabs>
          <w:tab w:val="left" w:pos="0"/>
          <w:tab w:val="left" w:pos="993"/>
        </w:tabs>
        <w:suppressAutoHyphens/>
        <w:spacing w:line="288" w:lineRule="auto"/>
        <w:ind w:left="0" w:right="3" w:firstLine="709"/>
        <w:jc w:val="both"/>
        <w:rPr>
          <w:rFonts w:ascii="Arial" w:hAnsi="Arial" w:cs="Arial"/>
          <w:sz w:val="21"/>
          <w:szCs w:val="21"/>
          <w:lang w:val="uk-UA"/>
        </w:rPr>
      </w:pPr>
      <w:r w:rsidRPr="00077CB9">
        <w:rPr>
          <w:rFonts w:ascii="Arial" w:hAnsi="Arial" w:cs="Arial"/>
          <w:sz w:val="21"/>
          <w:szCs w:val="21"/>
          <w:lang w:val="uk-UA"/>
        </w:rPr>
        <w:t>Закон України</w:t>
      </w:r>
      <w:r w:rsidR="001E4056" w:rsidRPr="001E4056">
        <w:rPr>
          <w:rFonts w:ascii="Arial" w:hAnsi="Arial" w:cs="Arial"/>
          <w:sz w:val="21"/>
          <w:szCs w:val="21"/>
        </w:rPr>
        <w:t xml:space="preserve"> </w:t>
      </w:r>
      <w:r w:rsidR="001E4056">
        <w:rPr>
          <w:rFonts w:ascii="Arial" w:hAnsi="Arial" w:cs="Arial"/>
          <w:sz w:val="21"/>
          <w:szCs w:val="21"/>
          <w:lang w:val="uk-UA"/>
        </w:rPr>
        <w:t>від 22 червня 2017 року № 2118-</w:t>
      </w:r>
      <w:r w:rsidR="001E4056">
        <w:rPr>
          <w:rFonts w:ascii="Arial" w:hAnsi="Arial" w:cs="Arial"/>
          <w:sz w:val="21"/>
          <w:szCs w:val="21"/>
          <w:lang w:val="en-US"/>
        </w:rPr>
        <w:t>VIII</w:t>
      </w:r>
      <w:r w:rsidR="001E4056" w:rsidRPr="001E4056">
        <w:rPr>
          <w:rFonts w:ascii="Arial" w:hAnsi="Arial" w:cs="Arial"/>
          <w:sz w:val="21"/>
          <w:szCs w:val="21"/>
        </w:rPr>
        <w:t xml:space="preserve"> </w:t>
      </w:r>
      <w:r w:rsidRPr="00077CB9">
        <w:rPr>
          <w:rFonts w:ascii="Arial" w:hAnsi="Arial" w:cs="Arial"/>
          <w:sz w:val="21"/>
          <w:szCs w:val="21"/>
          <w:lang w:val="uk-UA"/>
        </w:rPr>
        <w:t xml:space="preserve"> </w:t>
      </w:r>
      <w:r w:rsidR="001E4056" w:rsidRPr="001E4056">
        <w:rPr>
          <w:rFonts w:ascii="Arial" w:hAnsi="Arial" w:cs="Arial"/>
          <w:sz w:val="21"/>
          <w:szCs w:val="21"/>
        </w:rPr>
        <w:t>“</w:t>
      </w:r>
      <w:r w:rsidRPr="00077CB9">
        <w:rPr>
          <w:rFonts w:ascii="Arial" w:hAnsi="Arial" w:cs="Arial"/>
          <w:sz w:val="21"/>
          <w:szCs w:val="21"/>
          <w:lang w:val="uk-UA"/>
        </w:rPr>
        <w:t>Про ене</w:t>
      </w:r>
      <w:r w:rsidR="00B625F8" w:rsidRPr="00077CB9">
        <w:rPr>
          <w:rFonts w:ascii="Arial" w:hAnsi="Arial" w:cs="Arial"/>
          <w:sz w:val="21"/>
          <w:szCs w:val="21"/>
          <w:lang w:val="uk-UA"/>
        </w:rPr>
        <w:t xml:space="preserve">ргетичну ефективність </w:t>
      </w:r>
      <w:r w:rsidR="001E4056">
        <w:rPr>
          <w:rFonts w:ascii="Arial" w:hAnsi="Arial" w:cs="Arial"/>
          <w:sz w:val="21"/>
          <w:szCs w:val="21"/>
          <w:lang w:val="uk-UA"/>
        </w:rPr>
        <w:t xml:space="preserve"> </w:t>
      </w:r>
      <w:r w:rsidR="00B625F8" w:rsidRPr="00077CB9">
        <w:rPr>
          <w:rFonts w:ascii="Arial" w:hAnsi="Arial" w:cs="Arial"/>
          <w:sz w:val="21"/>
          <w:szCs w:val="21"/>
          <w:lang w:val="uk-UA"/>
        </w:rPr>
        <w:t>будівель</w:t>
      </w:r>
      <w:r w:rsidR="001E4056" w:rsidRPr="001E4056">
        <w:rPr>
          <w:rFonts w:ascii="Arial" w:hAnsi="Arial" w:cs="Arial"/>
          <w:sz w:val="21"/>
          <w:szCs w:val="21"/>
        </w:rPr>
        <w:t>“</w:t>
      </w:r>
    </w:p>
    <w:p w:rsidR="008E5503" w:rsidRPr="001E4056" w:rsidRDefault="008E5503" w:rsidP="001E4056">
      <w:pPr>
        <w:tabs>
          <w:tab w:val="left" w:pos="0"/>
        </w:tabs>
        <w:suppressAutoHyphens/>
        <w:spacing w:line="288" w:lineRule="auto"/>
        <w:ind w:right="3" w:firstLine="708"/>
        <w:jc w:val="both"/>
        <w:rPr>
          <w:rFonts w:ascii="Arial" w:hAnsi="Arial" w:cs="Arial"/>
          <w:sz w:val="21"/>
          <w:szCs w:val="21"/>
          <w:lang w:val="uk-UA"/>
        </w:rPr>
      </w:pPr>
      <w:r w:rsidRPr="00077CB9">
        <w:rPr>
          <w:rFonts w:ascii="Arial" w:hAnsi="Arial" w:cs="Arial"/>
          <w:sz w:val="21"/>
          <w:szCs w:val="21"/>
          <w:lang w:val="uk-UA"/>
        </w:rPr>
        <w:t>2</w:t>
      </w:r>
      <w:r w:rsidRPr="00077CB9">
        <w:rPr>
          <w:rFonts w:ascii="Arial" w:hAnsi="Arial" w:cs="Arial"/>
          <w:b/>
          <w:sz w:val="21"/>
          <w:szCs w:val="21"/>
          <w:lang w:val="uk-UA"/>
        </w:rPr>
        <w:t>.</w:t>
      </w:r>
      <w:r w:rsidRPr="00077CB9">
        <w:rPr>
          <w:rFonts w:ascii="Arial" w:hAnsi="Arial" w:cs="Arial"/>
          <w:sz w:val="21"/>
          <w:szCs w:val="21"/>
          <w:lang w:val="uk-UA"/>
        </w:rPr>
        <w:t xml:space="preserve"> Наказ Міністерства регіонального розвитку, будівництва та житлово-комунального господарства України від 11 липня 2018 року № 169</w:t>
      </w:r>
      <w:r w:rsidR="00BD2E9A">
        <w:rPr>
          <w:rFonts w:ascii="Arial" w:hAnsi="Arial" w:cs="Arial"/>
          <w:sz w:val="21"/>
          <w:szCs w:val="21"/>
          <w:lang w:val="uk-UA"/>
        </w:rPr>
        <w:t xml:space="preserve"> </w:t>
      </w:r>
      <w:proofErr w:type="spellStart"/>
      <w:r w:rsidR="001E4056" w:rsidRPr="001E4056">
        <w:rPr>
          <w:rFonts w:ascii="Arial" w:hAnsi="Arial" w:cs="Arial"/>
          <w:sz w:val="21"/>
          <w:szCs w:val="21"/>
          <w:lang w:val="uk-UA"/>
        </w:rPr>
        <w:t>“</w:t>
      </w:r>
      <w:r w:rsidR="001E4056" w:rsidRPr="00077CB9">
        <w:rPr>
          <w:rFonts w:ascii="Arial" w:hAnsi="Arial" w:cs="Arial"/>
          <w:sz w:val="21"/>
          <w:szCs w:val="21"/>
          <w:lang w:val="uk-UA"/>
        </w:rPr>
        <w:t>Про</w:t>
      </w:r>
      <w:proofErr w:type="spellEnd"/>
      <w:r w:rsidR="001E4056" w:rsidRPr="00077CB9">
        <w:rPr>
          <w:rFonts w:ascii="Arial" w:hAnsi="Arial" w:cs="Arial"/>
          <w:sz w:val="21"/>
          <w:szCs w:val="21"/>
          <w:lang w:val="uk-UA"/>
        </w:rPr>
        <w:t xml:space="preserve"> затвердження Методики визначення енергетичної ефективності </w:t>
      </w:r>
      <w:proofErr w:type="spellStart"/>
      <w:r w:rsidR="001E4056" w:rsidRPr="00077CB9">
        <w:rPr>
          <w:rFonts w:ascii="Arial" w:hAnsi="Arial" w:cs="Arial"/>
          <w:sz w:val="21"/>
          <w:szCs w:val="21"/>
          <w:lang w:val="uk-UA"/>
        </w:rPr>
        <w:t>будівель</w:t>
      </w:r>
      <w:r w:rsidR="001E4056" w:rsidRPr="001E4056">
        <w:rPr>
          <w:rFonts w:ascii="Arial" w:hAnsi="Arial" w:cs="Arial"/>
          <w:sz w:val="21"/>
          <w:szCs w:val="21"/>
          <w:lang w:val="uk-UA"/>
        </w:rPr>
        <w:t>”</w:t>
      </w:r>
      <w:proofErr w:type="spellEnd"/>
      <w:r w:rsidR="001E4056" w:rsidRPr="00077CB9">
        <w:rPr>
          <w:rFonts w:ascii="Arial" w:hAnsi="Arial" w:cs="Arial"/>
          <w:sz w:val="21"/>
          <w:szCs w:val="21"/>
          <w:lang w:val="uk-UA"/>
        </w:rPr>
        <w:t xml:space="preserve">, </w:t>
      </w:r>
      <w:r w:rsidR="001E4056">
        <w:rPr>
          <w:rFonts w:ascii="Arial" w:hAnsi="Arial" w:cs="Arial"/>
          <w:sz w:val="21"/>
          <w:szCs w:val="21"/>
          <w:lang w:val="uk-UA"/>
        </w:rPr>
        <w:t xml:space="preserve"> </w:t>
      </w:r>
      <w:r w:rsidRPr="00077CB9">
        <w:rPr>
          <w:rFonts w:ascii="Arial" w:hAnsi="Arial" w:cs="Arial"/>
          <w:sz w:val="21"/>
          <w:szCs w:val="21"/>
          <w:lang w:val="uk-UA"/>
        </w:rPr>
        <w:t>зареєстровано в Міністерстві юстиції України від 16 липня 2018 р. за № 822/32274</w:t>
      </w:r>
    </w:p>
    <w:p w:rsidR="008E5503" w:rsidRPr="00077CB9" w:rsidRDefault="00A13FDB" w:rsidP="001E4056">
      <w:pPr>
        <w:tabs>
          <w:tab w:val="left" w:pos="0"/>
        </w:tabs>
        <w:suppressAutoHyphens/>
        <w:spacing w:line="288" w:lineRule="auto"/>
        <w:ind w:right="3" w:firstLine="709"/>
        <w:jc w:val="both"/>
        <w:rPr>
          <w:rFonts w:ascii="Arial" w:hAnsi="Arial" w:cs="Arial"/>
          <w:sz w:val="21"/>
          <w:szCs w:val="21"/>
          <w:lang w:val="uk-UA"/>
        </w:rPr>
      </w:pPr>
      <w:r w:rsidRPr="00077CB9">
        <w:rPr>
          <w:rFonts w:ascii="Arial" w:hAnsi="Arial" w:cs="Arial"/>
          <w:sz w:val="21"/>
          <w:szCs w:val="21"/>
          <w:lang w:val="uk-UA"/>
        </w:rPr>
        <w:t>3</w:t>
      </w:r>
      <w:r w:rsidR="001E4056" w:rsidRPr="001E4056">
        <w:rPr>
          <w:rFonts w:ascii="Arial" w:hAnsi="Arial" w:cs="Arial"/>
          <w:sz w:val="21"/>
          <w:szCs w:val="21"/>
          <w:lang w:val="uk-UA"/>
        </w:rPr>
        <w:t xml:space="preserve"> </w:t>
      </w:r>
      <w:r w:rsidR="00721367" w:rsidRPr="00077CB9">
        <w:rPr>
          <w:rFonts w:ascii="Arial" w:hAnsi="Arial" w:cs="Arial"/>
          <w:sz w:val="21"/>
          <w:szCs w:val="21"/>
          <w:lang w:val="uk-UA"/>
        </w:rPr>
        <w:t xml:space="preserve">Наказ </w:t>
      </w:r>
      <w:r w:rsidR="00721367" w:rsidRPr="001E4056">
        <w:rPr>
          <w:rFonts w:ascii="Arial" w:hAnsi="Arial" w:cs="Arial"/>
          <w:spacing w:val="-16"/>
          <w:sz w:val="21"/>
          <w:szCs w:val="21"/>
          <w:lang w:val="uk-UA"/>
        </w:rPr>
        <w:t xml:space="preserve">Міністерства розвитку громад та територій України від 27 жовтня 2020 року № </w:t>
      </w:r>
      <w:r w:rsidR="001E4056" w:rsidRPr="001E4056">
        <w:rPr>
          <w:rFonts w:ascii="Arial" w:hAnsi="Arial" w:cs="Arial"/>
          <w:spacing w:val="-16"/>
          <w:sz w:val="21"/>
          <w:szCs w:val="21"/>
          <w:lang w:val="uk-UA"/>
        </w:rPr>
        <w:t xml:space="preserve"> </w:t>
      </w:r>
      <w:r w:rsidR="00721367" w:rsidRPr="001E4056">
        <w:rPr>
          <w:rFonts w:ascii="Arial" w:hAnsi="Arial" w:cs="Arial"/>
          <w:spacing w:val="-16"/>
          <w:sz w:val="21"/>
          <w:szCs w:val="21"/>
          <w:lang w:val="uk-UA"/>
        </w:rPr>
        <w:t>260</w:t>
      </w:r>
      <w:r w:rsidR="001E4056">
        <w:rPr>
          <w:rFonts w:ascii="Arial" w:hAnsi="Arial" w:cs="Arial"/>
          <w:b/>
          <w:sz w:val="21"/>
          <w:szCs w:val="21"/>
          <w:lang w:val="uk-UA"/>
        </w:rPr>
        <w:t xml:space="preserve"> </w:t>
      </w:r>
      <w:proofErr w:type="spellStart"/>
      <w:r w:rsidR="001E4056" w:rsidRPr="001E4056">
        <w:rPr>
          <w:rFonts w:ascii="Arial" w:hAnsi="Arial" w:cs="Arial"/>
          <w:sz w:val="21"/>
          <w:szCs w:val="21"/>
          <w:lang w:val="uk-UA"/>
        </w:rPr>
        <w:t>”</w:t>
      </w:r>
      <w:r w:rsidR="001E4056" w:rsidRPr="00077CB9">
        <w:rPr>
          <w:rFonts w:ascii="Arial" w:hAnsi="Arial" w:cs="Arial"/>
          <w:sz w:val="21"/>
          <w:szCs w:val="21"/>
          <w:lang w:val="uk-UA"/>
        </w:rPr>
        <w:t>Про</w:t>
      </w:r>
      <w:proofErr w:type="spellEnd"/>
      <w:r w:rsidR="001E4056" w:rsidRPr="00077CB9">
        <w:rPr>
          <w:rFonts w:ascii="Arial" w:hAnsi="Arial" w:cs="Arial"/>
          <w:sz w:val="21"/>
          <w:szCs w:val="21"/>
          <w:lang w:val="uk-UA"/>
        </w:rPr>
        <w:t xml:space="preserve"> затвердження мінімальних вимог до енергетичної ефективності </w:t>
      </w:r>
      <w:proofErr w:type="spellStart"/>
      <w:r w:rsidR="001E4056" w:rsidRPr="00077CB9">
        <w:rPr>
          <w:rFonts w:ascii="Arial" w:hAnsi="Arial" w:cs="Arial"/>
          <w:sz w:val="21"/>
          <w:szCs w:val="21"/>
          <w:lang w:val="uk-UA"/>
        </w:rPr>
        <w:t>будівель</w:t>
      </w:r>
      <w:r w:rsidR="001E4056" w:rsidRPr="001E4056">
        <w:rPr>
          <w:rFonts w:ascii="Arial" w:hAnsi="Arial" w:cs="Arial"/>
          <w:sz w:val="21"/>
          <w:szCs w:val="21"/>
          <w:lang w:val="uk-UA"/>
        </w:rPr>
        <w:t>”</w:t>
      </w:r>
      <w:proofErr w:type="spellEnd"/>
      <w:r w:rsidR="001E4056">
        <w:rPr>
          <w:rFonts w:ascii="Arial" w:hAnsi="Arial" w:cs="Arial"/>
          <w:sz w:val="21"/>
          <w:szCs w:val="21"/>
          <w:lang w:val="uk-UA"/>
        </w:rPr>
        <w:t>,</w:t>
      </w:r>
      <w:r w:rsidR="001E4056" w:rsidRPr="00077CB9">
        <w:rPr>
          <w:rFonts w:ascii="Arial" w:hAnsi="Arial" w:cs="Arial"/>
          <w:sz w:val="21"/>
          <w:szCs w:val="21"/>
          <w:lang w:val="uk-UA"/>
        </w:rPr>
        <w:t xml:space="preserve"> </w:t>
      </w:r>
      <w:r w:rsidR="001E4056">
        <w:rPr>
          <w:rFonts w:ascii="Arial" w:hAnsi="Arial" w:cs="Arial"/>
          <w:sz w:val="21"/>
          <w:szCs w:val="21"/>
          <w:lang w:val="uk-UA"/>
        </w:rPr>
        <w:t xml:space="preserve"> </w:t>
      </w:r>
      <w:r w:rsidR="00721367" w:rsidRPr="00077CB9">
        <w:rPr>
          <w:rFonts w:ascii="Arial" w:hAnsi="Arial" w:cs="Arial"/>
          <w:sz w:val="21"/>
          <w:szCs w:val="21"/>
          <w:lang w:val="uk-UA"/>
        </w:rPr>
        <w:t>зареєстровано в Міністерстві юстиції України від 18</w:t>
      </w:r>
      <w:r w:rsidR="001E4056">
        <w:rPr>
          <w:rFonts w:ascii="Arial" w:hAnsi="Arial" w:cs="Arial"/>
          <w:sz w:val="21"/>
          <w:szCs w:val="21"/>
          <w:lang w:val="uk-UA"/>
        </w:rPr>
        <w:t xml:space="preserve"> грудня 2020 р. за № 1257/35540</w:t>
      </w:r>
    </w:p>
    <w:p w:rsidR="00CB4679" w:rsidRPr="00077CB9" w:rsidRDefault="00CB4679" w:rsidP="001E4056">
      <w:pPr>
        <w:tabs>
          <w:tab w:val="left" w:pos="0"/>
        </w:tabs>
        <w:suppressAutoHyphens/>
        <w:spacing w:line="288" w:lineRule="auto"/>
        <w:ind w:right="3" w:firstLine="709"/>
        <w:jc w:val="both"/>
        <w:rPr>
          <w:rFonts w:ascii="Arial" w:hAnsi="Arial" w:cs="Arial"/>
          <w:sz w:val="21"/>
          <w:szCs w:val="21"/>
          <w:lang w:val="uk-UA"/>
        </w:rPr>
      </w:pPr>
      <w:r w:rsidRPr="00077CB9">
        <w:rPr>
          <w:rFonts w:ascii="Arial" w:hAnsi="Arial" w:cs="Arial"/>
          <w:sz w:val="21"/>
          <w:szCs w:val="21"/>
          <w:lang w:val="uk-UA"/>
        </w:rPr>
        <w:t xml:space="preserve">4. </w:t>
      </w:r>
      <w:r w:rsidR="00721367" w:rsidRPr="00077CB9">
        <w:rPr>
          <w:rFonts w:ascii="Arial" w:hAnsi="Arial" w:cs="Arial"/>
          <w:sz w:val="21"/>
          <w:szCs w:val="21"/>
          <w:lang w:val="uk-UA"/>
        </w:rPr>
        <w:t xml:space="preserve">Наказ Міністерства регіонального розвитку, будівництва та житлово-комунального господарства України від 11 липня 2018 року № 170 </w:t>
      </w:r>
      <w:proofErr w:type="spellStart"/>
      <w:r w:rsidR="001E4056" w:rsidRPr="001E4056">
        <w:rPr>
          <w:rFonts w:ascii="Arial" w:hAnsi="Arial" w:cs="Arial"/>
          <w:sz w:val="21"/>
          <w:szCs w:val="21"/>
          <w:lang w:val="uk-UA"/>
        </w:rPr>
        <w:t>“</w:t>
      </w:r>
      <w:r w:rsidR="001E4056" w:rsidRPr="00077CB9">
        <w:rPr>
          <w:rFonts w:ascii="Arial" w:hAnsi="Arial" w:cs="Arial"/>
          <w:sz w:val="21"/>
          <w:szCs w:val="21"/>
          <w:lang w:val="uk-UA"/>
        </w:rPr>
        <w:t>Про</w:t>
      </w:r>
      <w:proofErr w:type="spellEnd"/>
      <w:r w:rsidR="001E4056" w:rsidRPr="00077CB9">
        <w:rPr>
          <w:rFonts w:ascii="Arial" w:hAnsi="Arial" w:cs="Arial"/>
          <w:sz w:val="21"/>
          <w:szCs w:val="21"/>
          <w:lang w:val="uk-UA"/>
        </w:rPr>
        <w:t xml:space="preserve"> затвердження Методики визначення економічно доцільного рівня енергетичної ефективності </w:t>
      </w:r>
      <w:proofErr w:type="spellStart"/>
      <w:r w:rsidR="001E4056" w:rsidRPr="00077CB9">
        <w:rPr>
          <w:rFonts w:ascii="Arial" w:hAnsi="Arial" w:cs="Arial"/>
          <w:sz w:val="21"/>
          <w:szCs w:val="21"/>
          <w:lang w:val="uk-UA"/>
        </w:rPr>
        <w:t>будівель</w:t>
      </w:r>
      <w:r w:rsidR="001E4056" w:rsidRPr="001E4056">
        <w:rPr>
          <w:rFonts w:ascii="Arial" w:hAnsi="Arial" w:cs="Arial"/>
          <w:sz w:val="21"/>
          <w:szCs w:val="21"/>
          <w:lang w:val="uk-UA"/>
        </w:rPr>
        <w:t>”</w:t>
      </w:r>
      <w:proofErr w:type="spellEnd"/>
      <w:r w:rsidR="001E4056">
        <w:rPr>
          <w:rFonts w:ascii="Arial" w:hAnsi="Arial" w:cs="Arial"/>
          <w:sz w:val="21"/>
          <w:szCs w:val="21"/>
          <w:lang w:val="uk-UA"/>
        </w:rPr>
        <w:t>,</w:t>
      </w:r>
      <w:r w:rsidR="001E4056" w:rsidRPr="00077CB9">
        <w:rPr>
          <w:rFonts w:ascii="Arial" w:hAnsi="Arial" w:cs="Arial"/>
          <w:sz w:val="21"/>
          <w:szCs w:val="21"/>
          <w:lang w:val="uk-UA"/>
        </w:rPr>
        <w:t xml:space="preserve"> </w:t>
      </w:r>
      <w:r w:rsidR="00721367" w:rsidRPr="00077CB9">
        <w:rPr>
          <w:rFonts w:ascii="Arial" w:hAnsi="Arial" w:cs="Arial"/>
          <w:sz w:val="21"/>
          <w:szCs w:val="21"/>
          <w:lang w:val="uk-UA"/>
        </w:rPr>
        <w:t xml:space="preserve">зареєстровано в Міністерстві юстиції України від </w:t>
      </w:r>
      <w:r w:rsidR="001E4056">
        <w:rPr>
          <w:rFonts w:ascii="Arial" w:hAnsi="Arial" w:cs="Arial"/>
          <w:sz w:val="21"/>
          <w:szCs w:val="21"/>
          <w:lang w:val="uk-UA"/>
        </w:rPr>
        <w:t>16 липня 2018 р. за № 823/32275</w:t>
      </w:r>
    </w:p>
    <w:p w:rsidR="008E5503" w:rsidRPr="00077CB9" w:rsidRDefault="008E5503" w:rsidP="001E4056">
      <w:pPr>
        <w:spacing w:line="288" w:lineRule="auto"/>
        <w:jc w:val="both"/>
        <w:rPr>
          <w:rFonts w:ascii="Arial" w:hAnsi="Arial" w:cs="Arial"/>
          <w:sz w:val="21"/>
          <w:szCs w:val="21"/>
          <w:lang w:val="uk-UA"/>
        </w:rPr>
      </w:pPr>
    </w:p>
    <w:p w:rsidR="001A5CDB" w:rsidRPr="00077CB9" w:rsidRDefault="001A5CDB">
      <w:pPr>
        <w:rPr>
          <w:rFonts w:ascii="Arial" w:hAnsi="Arial" w:cs="Arial"/>
          <w:sz w:val="21"/>
          <w:szCs w:val="21"/>
          <w:lang w:val="uk-UA"/>
        </w:rPr>
      </w:pPr>
      <w:r w:rsidRPr="00077CB9">
        <w:rPr>
          <w:rFonts w:ascii="Arial" w:hAnsi="Arial" w:cs="Arial"/>
          <w:sz w:val="21"/>
          <w:szCs w:val="21"/>
          <w:lang w:val="uk-UA"/>
        </w:rPr>
        <w:br w:type="page"/>
      </w:r>
    </w:p>
    <w:p w:rsidR="00DA4299" w:rsidRDefault="00DA4299" w:rsidP="000D559A">
      <w:pPr>
        <w:suppressAutoHyphens/>
        <w:spacing w:line="360" w:lineRule="auto"/>
        <w:ind w:firstLine="567"/>
        <w:jc w:val="both"/>
        <w:rPr>
          <w:rFonts w:ascii="Arial" w:hAnsi="Arial" w:cs="Arial"/>
          <w:b/>
          <w:sz w:val="21"/>
          <w:szCs w:val="21"/>
          <w:lang w:val="uk-UA"/>
        </w:rPr>
      </w:pPr>
    </w:p>
    <w:p w:rsidR="006F2841" w:rsidRPr="00077CB9" w:rsidRDefault="001A5CDB" w:rsidP="000D559A">
      <w:pPr>
        <w:suppressAutoHyphens/>
        <w:spacing w:line="360" w:lineRule="auto"/>
        <w:ind w:firstLine="567"/>
        <w:jc w:val="both"/>
        <w:rPr>
          <w:rFonts w:ascii="Arial" w:hAnsi="Arial" w:cs="Arial"/>
          <w:sz w:val="21"/>
          <w:szCs w:val="21"/>
          <w:lang w:val="uk-UA"/>
        </w:rPr>
      </w:pPr>
      <w:r w:rsidRPr="00077CB9">
        <w:rPr>
          <w:rFonts w:ascii="Arial" w:hAnsi="Arial" w:cs="Arial"/>
          <w:b/>
          <w:sz w:val="21"/>
          <w:szCs w:val="21"/>
          <w:lang w:val="uk-UA"/>
        </w:rPr>
        <w:t>Ключові слова:</w:t>
      </w:r>
      <w:r w:rsidR="001E4056">
        <w:rPr>
          <w:rFonts w:ascii="Arial" w:hAnsi="Arial" w:cs="Arial"/>
          <w:b/>
          <w:sz w:val="21"/>
          <w:szCs w:val="21"/>
          <w:lang w:val="uk-UA"/>
        </w:rPr>
        <w:t xml:space="preserve"> </w:t>
      </w:r>
      <w:r w:rsidR="00145A94" w:rsidRPr="00077CB9">
        <w:rPr>
          <w:rFonts w:ascii="Arial" w:hAnsi="Arial" w:cs="Arial"/>
          <w:sz w:val="21"/>
          <w:szCs w:val="21"/>
          <w:lang w:val="uk-UA"/>
        </w:rPr>
        <w:t xml:space="preserve">будівля, </w:t>
      </w:r>
      <w:r w:rsidR="00933FC9" w:rsidRPr="00077CB9">
        <w:rPr>
          <w:rFonts w:ascii="Arial" w:hAnsi="Arial" w:cs="Arial"/>
          <w:sz w:val="21"/>
          <w:szCs w:val="21"/>
          <w:lang w:val="uk-UA"/>
        </w:rPr>
        <w:t xml:space="preserve">енергетичні показники, </w:t>
      </w:r>
      <w:r w:rsidR="00145A94" w:rsidRPr="00077CB9">
        <w:rPr>
          <w:rFonts w:ascii="Arial" w:hAnsi="Arial" w:cs="Arial"/>
          <w:sz w:val="21"/>
          <w:szCs w:val="21"/>
          <w:lang w:val="uk-UA"/>
        </w:rPr>
        <w:t xml:space="preserve">енергоефективність, огороджувальна конструкція, </w:t>
      </w:r>
      <w:r w:rsidR="00102257" w:rsidRPr="00077CB9">
        <w:rPr>
          <w:rFonts w:ascii="Arial" w:hAnsi="Arial" w:cs="Arial"/>
          <w:sz w:val="21"/>
          <w:szCs w:val="21"/>
          <w:lang w:val="uk-UA"/>
        </w:rPr>
        <w:t>опір теплопередачі</w:t>
      </w:r>
      <w:r w:rsidR="005C5BB2" w:rsidRPr="00077CB9">
        <w:rPr>
          <w:rFonts w:ascii="Arial" w:hAnsi="Arial" w:cs="Arial"/>
          <w:sz w:val="21"/>
          <w:szCs w:val="21"/>
          <w:lang w:val="uk-UA"/>
        </w:rPr>
        <w:t xml:space="preserve">, </w:t>
      </w:r>
      <w:r w:rsidR="00933FC9" w:rsidRPr="00077CB9">
        <w:rPr>
          <w:rFonts w:ascii="Arial" w:hAnsi="Arial" w:cs="Arial"/>
          <w:sz w:val="21"/>
          <w:szCs w:val="21"/>
          <w:lang w:val="uk-UA"/>
        </w:rPr>
        <w:t xml:space="preserve">повітропроникність, </w:t>
      </w:r>
      <w:r w:rsidR="00102257" w:rsidRPr="00077CB9">
        <w:rPr>
          <w:rFonts w:ascii="Arial" w:hAnsi="Arial" w:cs="Arial"/>
          <w:sz w:val="21"/>
          <w:szCs w:val="21"/>
          <w:lang w:val="uk-UA"/>
        </w:rPr>
        <w:t xml:space="preserve">теплова ізоляція, </w:t>
      </w:r>
      <w:r w:rsidR="009767FB" w:rsidRPr="00077CB9">
        <w:rPr>
          <w:rFonts w:ascii="Arial" w:hAnsi="Arial" w:cs="Arial"/>
          <w:sz w:val="21"/>
          <w:szCs w:val="21"/>
          <w:lang w:val="uk-UA"/>
        </w:rPr>
        <w:t xml:space="preserve">температура, теплопровідність, </w:t>
      </w:r>
      <w:r w:rsidR="000E5775" w:rsidRPr="00077CB9">
        <w:rPr>
          <w:rFonts w:ascii="Arial" w:hAnsi="Arial" w:cs="Arial"/>
          <w:sz w:val="21"/>
          <w:szCs w:val="21"/>
          <w:lang w:val="uk-UA"/>
        </w:rPr>
        <w:t>теплостійкість</w:t>
      </w:r>
      <w:r w:rsidR="00EB0E23" w:rsidRPr="00077CB9">
        <w:rPr>
          <w:rFonts w:ascii="Arial" w:hAnsi="Arial" w:cs="Arial"/>
          <w:sz w:val="21"/>
          <w:szCs w:val="21"/>
          <w:lang w:val="uk-UA"/>
        </w:rPr>
        <w:t>.</w:t>
      </w:r>
    </w:p>
    <w:p w:rsidR="008F00B5" w:rsidRDefault="008F00B5" w:rsidP="008F00B5">
      <w:pPr>
        <w:spacing w:line="24" w:lineRule="atLeast"/>
        <w:ind w:left="-567" w:right="283"/>
        <w:jc w:val="center"/>
        <w:rPr>
          <w:rStyle w:val="41"/>
          <w:sz w:val="21"/>
          <w:szCs w:val="21"/>
          <w:lang w:val="uk-UA"/>
        </w:rPr>
      </w:pPr>
    </w:p>
    <w:p w:rsidR="008F00B5" w:rsidRDefault="008F00B5" w:rsidP="008F00B5">
      <w:pPr>
        <w:spacing w:line="24" w:lineRule="atLeast"/>
        <w:ind w:left="-567" w:right="283"/>
        <w:jc w:val="center"/>
        <w:rPr>
          <w:rStyle w:val="41"/>
          <w:sz w:val="21"/>
          <w:szCs w:val="21"/>
          <w:lang w:val="uk-UA"/>
        </w:rPr>
      </w:pPr>
    </w:p>
    <w:p w:rsidR="008F00B5" w:rsidRDefault="008F00B5" w:rsidP="008F00B5">
      <w:pPr>
        <w:spacing w:line="24" w:lineRule="atLeast"/>
        <w:ind w:left="-567" w:right="283"/>
        <w:jc w:val="center"/>
        <w:rPr>
          <w:rStyle w:val="41"/>
          <w:sz w:val="21"/>
          <w:szCs w:val="21"/>
          <w:lang w:val="uk-UA"/>
        </w:rPr>
      </w:pPr>
    </w:p>
    <w:p w:rsidR="008F00B5" w:rsidRDefault="008F00B5" w:rsidP="008F00B5">
      <w:pPr>
        <w:spacing w:line="24" w:lineRule="atLeast"/>
        <w:ind w:left="-567" w:right="283"/>
        <w:jc w:val="center"/>
        <w:rPr>
          <w:rStyle w:val="41"/>
          <w:sz w:val="21"/>
          <w:szCs w:val="21"/>
          <w:lang w:val="uk-UA"/>
        </w:rPr>
      </w:pPr>
    </w:p>
    <w:p w:rsidR="008F00B5" w:rsidRDefault="008F00B5" w:rsidP="008F00B5">
      <w:pPr>
        <w:spacing w:line="24" w:lineRule="atLeast"/>
        <w:ind w:left="-567" w:right="283"/>
        <w:jc w:val="center"/>
        <w:rPr>
          <w:rStyle w:val="41"/>
          <w:sz w:val="21"/>
          <w:szCs w:val="21"/>
          <w:lang w:val="uk-UA"/>
        </w:rPr>
      </w:pPr>
    </w:p>
    <w:p w:rsidR="008F00B5" w:rsidRDefault="008F00B5" w:rsidP="008F00B5">
      <w:pPr>
        <w:spacing w:line="24" w:lineRule="atLeast"/>
        <w:ind w:left="-567" w:right="283"/>
        <w:jc w:val="center"/>
        <w:rPr>
          <w:rStyle w:val="41"/>
          <w:sz w:val="21"/>
          <w:szCs w:val="21"/>
          <w:lang w:val="uk-UA"/>
        </w:rPr>
      </w:pPr>
    </w:p>
    <w:p w:rsidR="008F00B5" w:rsidRDefault="008F00B5" w:rsidP="008F00B5">
      <w:pPr>
        <w:spacing w:line="24" w:lineRule="atLeast"/>
        <w:ind w:left="-567" w:right="283"/>
        <w:jc w:val="center"/>
        <w:rPr>
          <w:rStyle w:val="41"/>
          <w:sz w:val="21"/>
          <w:szCs w:val="21"/>
          <w:lang w:val="uk-UA"/>
        </w:rPr>
      </w:pPr>
    </w:p>
    <w:p w:rsidR="008F00B5" w:rsidRDefault="008F00B5" w:rsidP="008F00B5">
      <w:pPr>
        <w:spacing w:line="24" w:lineRule="atLeast"/>
        <w:ind w:left="-567" w:right="283"/>
        <w:jc w:val="center"/>
        <w:rPr>
          <w:rStyle w:val="41"/>
          <w:sz w:val="21"/>
          <w:szCs w:val="21"/>
          <w:lang w:val="uk-UA"/>
        </w:rPr>
      </w:pPr>
    </w:p>
    <w:p w:rsidR="008F00B5" w:rsidRDefault="008F00B5" w:rsidP="008F00B5">
      <w:pPr>
        <w:spacing w:line="24" w:lineRule="atLeast"/>
        <w:ind w:left="-567" w:right="283"/>
        <w:jc w:val="center"/>
        <w:rPr>
          <w:rStyle w:val="41"/>
          <w:sz w:val="21"/>
          <w:szCs w:val="21"/>
          <w:lang w:val="uk-UA"/>
        </w:rPr>
      </w:pPr>
    </w:p>
    <w:p w:rsidR="008F00B5" w:rsidRDefault="008F00B5" w:rsidP="008F00B5">
      <w:pPr>
        <w:spacing w:line="24" w:lineRule="atLeast"/>
        <w:ind w:left="-567" w:right="283"/>
        <w:jc w:val="center"/>
        <w:rPr>
          <w:rStyle w:val="41"/>
          <w:sz w:val="21"/>
          <w:szCs w:val="21"/>
          <w:lang w:val="uk-UA"/>
        </w:rPr>
      </w:pPr>
    </w:p>
    <w:p w:rsidR="008F00B5" w:rsidRDefault="008F00B5" w:rsidP="008F00B5">
      <w:pPr>
        <w:spacing w:line="24" w:lineRule="atLeast"/>
        <w:ind w:left="-567" w:right="283"/>
        <w:jc w:val="center"/>
        <w:rPr>
          <w:rStyle w:val="41"/>
          <w:sz w:val="21"/>
          <w:szCs w:val="21"/>
          <w:lang w:val="uk-UA"/>
        </w:rPr>
      </w:pPr>
    </w:p>
    <w:p w:rsidR="008F00B5" w:rsidRDefault="008F00B5" w:rsidP="008F00B5">
      <w:pPr>
        <w:spacing w:line="24" w:lineRule="atLeast"/>
        <w:ind w:left="-567" w:right="283"/>
        <w:jc w:val="center"/>
        <w:rPr>
          <w:rStyle w:val="41"/>
          <w:sz w:val="21"/>
          <w:szCs w:val="21"/>
          <w:lang w:val="uk-UA"/>
        </w:rPr>
      </w:pPr>
    </w:p>
    <w:p w:rsidR="008F00B5" w:rsidRDefault="008F00B5" w:rsidP="008F00B5">
      <w:pPr>
        <w:spacing w:line="24" w:lineRule="atLeast"/>
        <w:ind w:left="-567" w:right="283"/>
        <w:jc w:val="center"/>
        <w:rPr>
          <w:rStyle w:val="41"/>
          <w:sz w:val="21"/>
          <w:szCs w:val="21"/>
          <w:lang w:val="uk-UA"/>
        </w:rPr>
      </w:pPr>
    </w:p>
    <w:p w:rsidR="008F00B5" w:rsidRDefault="008F00B5" w:rsidP="008F00B5">
      <w:pPr>
        <w:spacing w:line="24" w:lineRule="atLeast"/>
        <w:ind w:left="-567" w:right="283"/>
        <w:jc w:val="center"/>
        <w:rPr>
          <w:rStyle w:val="41"/>
          <w:sz w:val="21"/>
          <w:szCs w:val="21"/>
          <w:lang w:val="uk-UA"/>
        </w:rPr>
      </w:pPr>
    </w:p>
    <w:p w:rsidR="008F00B5" w:rsidRDefault="008F00B5" w:rsidP="008F00B5">
      <w:pPr>
        <w:spacing w:line="24" w:lineRule="atLeast"/>
        <w:ind w:left="-567" w:right="283"/>
        <w:jc w:val="center"/>
        <w:rPr>
          <w:rStyle w:val="41"/>
          <w:sz w:val="21"/>
          <w:szCs w:val="21"/>
          <w:lang w:val="uk-UA"/>
        </w:rPr>
      </w:pPr>
    </w:p>
    <w:p w:rsidR="008F00B5" w:rsidRDefault="008F00B5" w:rsidP="008F00B5">
      <w:pPr>
        <w:spacing w:line="24" w:lineRule="atLeast"/>
        <w:ind w:left="-567" w:right="283"/>
        <w:jc w:val="center"/>
        <w:rPr>
          <w:rStyle w:val="41"/>
          <w:sz w:val="21"/>
          <w:szCs w:val="21"/>
          <w:lang w:val="uk-UA"/>
        </w:rPr>
      </w:pPr>
    </w:p>
    <w:p w:rsidR="008F00B5" w:rsidRDefault="008F00B5" w:rsidP="008F00B5">
      <w:pPr>
        <w:spacing w:line="24" w:lineRule="atLeast"/>
        <w:ind w:left="-567" w:right="283"/>
        <w:jc w:val="center"/>
        <w:rPr>
          <w:rStyle w:val="41"/>
          <w:sz w:val="21"/>
          <w:szCs w:val="21"/>
          <w:lang w:val="uk-UA"/>
        </w:rPr>
      </w:pPr>
    </w:p>
    <w:p w:rsidR="008F00B5" w:rsidRDefault="008F00B5" w:rsidP="008F00B5">
      <w:pPr>
        <w:spacing w:line="24" w:lineRule="atLeast"/>
        <w:ind w:left="-567" w:right="283"/>
        <w:jc w:val="center"/>
        <w:rPr>
          <w:rStyle w:val="41"/>
          <w:sz w:val="21"/>
          <w:szCs w:val="21"/>
          <w:lang w:val="uk-UA"/>
        </w:rPr>
      </w:pPr>
    </w:p>
    <w:p w:rsidR="008F00B5" w:rsidRDefault="008F00B5" w:rsidP="008F00B5">
      <w:pPr>
        <w:spacing w:line="24" w:lineRule="atLeast"/>
        <w:ind w:left="-567" w:right="283"/>
        <w:jc w:val="center"/>
        <w:rPr>
          <w:rStyle w:val="41"/>
          <w:sz w:val="21"/>
          <w:szCs w:val="21"/>
          <w:lang w:val="uk-UA"/>
        </w:rPr>
      </w:pPr>
    </w:p>
    <w:p w:rsidR="008F00B5" w:rsidRDefault="008F00B5" w:rsidP="008F00B5">
      <w:pPr>
        <w:spacing w:line="24" w:lineRule="atLeast"/>
        <w:ind w:left="-567" w:right="283"/>
        <w:jc w:val="center"/>
        <w:rPr>
          <w:rStyle w:val="41"/>
          <w:sz w:val="21"/>
          <w:szCs w:val="21"/>
          <w:lang w:val="uk-UA"/>
        </w:rPr>
      </w:pPr>
    </w:p>
    <w:p w:rsidR="008F00B5" w:rsidRDefault="008F00B5" w:rsidP="008F00B5">
      <w:pPr>
        <w:spacing w:line="24" w:lineRule="atLeast"/>
        <w:ind w:left="-567" w:right="283"/>
        <w:jc w:val="center"/>
        <w:rPr>
          <w:rStyle w:val="41"/>
          <w:sz w:val="21"/>
          <w:szCs w:val="21"/>
          <w:lang w:val="uk-UA"/>
        </w:rPr>
      </w:pPr>
    </w:p>
    <w:p w:rsidR="008F00B5" w:rsidRDefault="008F00B5" w:rsidP="008F00B5">
      <w:pPr>
        <w:spacing w:line="24" w:lineRule="atLeast"/>
        <w:ind w:left="-567" w:right="283"/>
        <w:jc w:val="center"/>
        <w:rPr>
          <w:rStyle w:val="41"/>
          <w:sz w:val="21"/>
          <w:szCs w:val="21"/>
          <w:lang w:val="uk-UA"/>
        </w:rPr>
      </w:pPr>
    </w:p>
    <w:p w:rsidR="008F00B5" w:rsidRDefault="008F00B5" w:rsidP="008F00B5">
      <w:pPr>
        <w:spacing w:line="24" w:lineRule="atLeast"/>
        <w:ind w:left="-567" w:right="283"/>
        <w:jc w:val="center"/>
        <w:rPr>
          <w:rStyle w:val="41"/>
          <w:sz w:val="21"/>
          <w:szCs w:val="21"/>
          <w:lang w:val="uk-UA"/>
        </w:rPr>
      </w:pPr>
    </w:p>
    <w:p w:rsidR="008F00B5" w:rsidRDefault="008F00B5" w:rsidP="008F00B5">
      <w:pPr>
        <w:spacing w:line="24" w:lineRule="atLeast"/>
        <w:ind w:left="-567" w:right="283"/>
        <w:jc w:val="center"/>
        <w:rPr>
          <w:rStyle w:val="41"/>
          <w:sz w:val="21"/>
          <w:szCs w:val="21"/>
          <w:lang w:val="uk-UA"/>
        </w:rPr>
      </w:pPr>
    </w:p>
    <w:p w:rsidR="008F00B5" w:rsidRDefault="008F00B5" w:rsidP="008F00B5">
      <w:pPr>
        <w:spacing w:line="24" w:lineRule="atLeast"/>
        <w:ind w:left="-567" w:right="283"/>
        <w:jc w:val="center"/>
        <w:rPr>
          <w:rStyle w:val="41"/>
          <w:sz w:val="21"/>
          <w:szCs w:val="21"/>
          <w:lang w:val="uk-UA"/>
        </w:rPr>
      </w:pPr>
    </w:p>
    <w:p w:rsidR="008F00B5" w:rsidRDefault="008F00B5" w:rsidP="008F00B5">
      <w:pPr>
        <w:spacing w:line="24" w:lineRule="atLeast"/>
        <w:ind w:left="-567" w:right="283"/>
        <w:jc w:val="center"/>
        <w:rPr>
          <w:rStyle w:val="41"/>
          <w:sz w:val="21"/>
          <w:szCs w:val="21"/>
          <w:lang w:val="uk-UA"/>
        </w:rPr>
      </w:pPr>
    </w:p>
    <w:p w:rsidR="008F00B5" w:rsidRDefault="008F00B5" w:rsidP="008F00B5">
      <w:pPr>
        <w:spacing w:line="24" w:lineRule="atLeast"/>
        <w:ind w:left="-567" w:right="283"/>
        <w:jc w:val="center"/>
        <w:rPr>
          <w:rStyle w:val="41"/>
          <w:sz w:val="21"/>
          <w:szCs w:val="21"/>
          <w:lang w:val="uk-UA"/>
        </w:rPr>
      </w:pPr>
    </w:p>
    <w:p w:rsidR="008F00B5" w:rsidRDefault="008F00B5" w:rsidP="008F00B5">
      <w:pPr>
        <w:spacing w:line="24" w:lineRule="atLeast"/>
        <w:ind w:left="-567" w:right="283"/>
        <w:jc w:val="center"/>
        <w:rPr>
          <w:rStyle w:val="41"/>
          <w:sz w:val="21"/>
          <w:szCs w:val="21"/>
          <w:lang w:val="uk-UA"/>
        </w:rPr>
      </w:pPr>
    </w:p>
    <w:p w:rsidR="008F00B5" w:rsidRDefault="008F00B5" w:rsidP="008F00B5">
      <w:pPr>
        <w:spacing w:line="24" w:lineRule="atLeast"/>
        <w:ind w:left="-567" w:right="283"/>
        <w:jc w:val="center"/>
        <w:rPr>
          <w:rStyle w:val="41"/>
          <w:sz w:val="21"/>
          <w:szCs w:val="21"/>
          <w:lang w:val="uk-UA"/>
        </w:rPr>
      </w:pPr>
    </w:p>
    <w:p w:rsidR="008F00B5" w:rsidRDefault="008F00B5" w:rsidP="008F00B5">
      <w:pPr>
        <w:spacing w:line="24" w:lineRule="atLeast"/>
        <w:ind w:left="-567" w:right="283"/>
        <w:jc w:val="center"/>
        <w:rPr>
          <w:rStyle w:val="41"/>
          <w:sz w:val="21"/>
          <w:szCs w:val="21"/>
          <w:lang w:val="uk-UA"/>
        </w:rPr>
      </w:pPr>
    </w:p>
    <w:p w:rsidR="008F00B5" w:rsidRDefault="008F00B5" w:rsidP="008F00B5">
      <w:pPr>
        <w:spacing w:line="24" w:lineRule="atLeast"/>
        <w:ind w:left="-567" w:right="283"/>
        <w:jc w:val="center"/>
        <w:rPr>
          <w:rStyle w:val="41"/>
          <w:sz w:val="21"/>
          <w:szCs w:val="21"/>
          <w:lang w:val="uk-UA"/>
        </w:rPr>
      </w:pPr>
    </w:p>
    <w:p w:rsidR="008F00B5" w:rsidRDefault="008F00B5" w:rsidP="008F00B5">
      <w:pPr>
        <w:spacing w:line="24" w:lineRule="atLeast"/>
        <w:ind w:left="-567" w:right="283"/>
        <w:jc w:val="center"/>
        <w:rPr>
          <w:rStyle w:val="41"/>
          <w:sz w:val="21"/>
          <w:szCs w:val="21"/>
          <w:lang w:val="uk-UA"/>
        </w:rPr>
      </w:pPr>
    </w:p>
    <w:p w:rsidR="008F00B5" w:rsidRDefault="008F00B5" w:rsidP="008F00B5">
      <w:pPr>
        <w:spacing w:line="24" w:lineRule="atLeast"/>
        <w:ind w:left="-567" w:right="283"/>
        <w:jc w:val="center"/>
        <w:rPr>
          <w:rStyle w:val="41"/>
          <w:sz w:val="21"/>
          <w:szCs w:val="21"/>
          <w:lang w:val="uk-UA"/>
        </w:rPr>
      </w:pPr>
    </w:p>
    <w:p w:rsidR="008F00B5" w:rsidRDefault="008F00B5" w:rsidP="008F00B5">
      <w:pPr>
        <w:spacing w:line="24" w:lineRule="atLeast"/>
        <w:ind w:left="-567" w:right="283"/>
        <w:jc w:val="center"/>
        <w:rPr>
          <w:rStyle w:val="41"/>
          <w:sz w:val="21"/>
          <w:szCs w:val="21"/>
          <w:lang w:val="uk-UA"/>
        </w:rPr>
      </w:pPr>
    </w:p>
    <w:p w:rsidR="008F00B5" w:rsidRDefault="008F00B5" w:rsidP="008F00B5">
      <w:pPr>
        <w:spacing w:line="24" w:lineRule="atLeast"/>
        <w:ind w:left="-567" w:right="283"/>
        <w:jc w:val="center"/>
        <w:rPr>
          <w:rStyle w:val="41"/>
          <w:sz w:val="21"/>
          <w:szCs w:val="21"/>
          <w:lang w:val="uk-UA"/>
        </w:rPr>
      </w:pPr>
    </w:p>
    <w:p w:rsidR="008F00B5" w:rsidRDefault="008F00B5" w:rsidP="008F00B5">
      <w:pPr>
        <w:spacing w:line="24" w:lineRule="atLeast"/>
        <w:ind w:left="-567" w:right="283"/>
        <w:jc w:val="center"/>
        <w:rPr>
          <w:rStyle w:val="41"/>
          <w:sz w:val="21"/>
          <w:szCs w:val="21"/>
          <w:lang w:val="uk-UA"/>
        </w:rPr>
      </w:pPr>
    </w:p>
    <w:p w:rsidR="008F00B5" w:rsidRDefault="008F00B5" w:rsidP="008F00B5">
      <w:pPr>
        <w:spacing w:line="24" w:lineRule="atLeast"/>
        <w:ind w:left="-567" w:right="283"/>
        <w:jc w:val="center"/>
        <w:rPr>
          <w:rStyle w:val="41"/>
          <w:sz w:val="21"/>
          <w:szCs w:val="21"/>
          <w:lang w:val="uk-UA"/>
        </w:rPr>
      </w:pPr>
    </w:p>
    <w:p w:rsidR="000A5BEC" w:rsidRDefault="000A5BEC" w:rsidP="008F00B5">
      <w:pPr>
        <w:spacing w:line="24" w:lineRule="atLeast"/>
        <w:ind w:left="-567" w:right="283"/>
        <w:jc w:val="center"/>
        <w:rPr>
          <w:rStyle w:val="41"/>
          <w:sz w:val="21"/>
          <w:szCs w:val="21"/>
          <w:lang w:val="uk-UA"/>
        </w:rPr>
      </w:pPr>
    </w:p>
    <w:p w:rsidR="000A5BEC" w:rsidRDefault="000A5BEC" w:rsidP="008F00B5">
      <w:pPr>
        <w:spacing w:line="24" w:lineRule="atLeast"/>
        <w:ind w:left="-567" w:right="283"/>
        <w:jc w:val="center"/>
        <w:rPr>
          <w:rStyle w:val="41"/>
          <w:sz w:val="21"/>
          <w:szCs w:val="21"/>
          <w:lang w:val="uk-UA"/>
        </w:rPr>
      </w:pPr>
    </w:p>
    <w:p w:rsidR="000A5BEC" w:rsidRDefault="000A5BEC" w:rsidP="008F00B5">
      <w:pPr>
        <w:spacing w:line="24" w:lineRule="atLeast"/>
        <w:ind w:left="-567" w:right="283"/>
        <w:jc w:val="center"/>
        <w:rPr>
          <w:rStyle w:val="41"/>
          <w:sz w:val="21"/>
          <w:szCs w:val="21"/>
          <w:lang w:val="uk-UA"/>
        </w:rPr>
      </w:pPr>
    </w:p>
    <w:p w:rsidR="000A5BEC" w:rsidRDefault="000A5BEC" w:rsidP="008F00B5">
      <w:pPr>
        <w:spacing w:line="24" w:lineRule="atLeast"/>
        <w:ind w:left="-567" w:right="283"/>
        <w:jc w:val="center"/>
        <w:rPr>
          <w:rStyle w:val="41"/>
          <w:sz w:val="21"/>
          <w:szCs w:val="21"/>
          <w:lang w:val="uk-UA"/>
        </w:rPr>
      </w:pPr>
    </w:p>
    <w:p w:rsidR="000A5BEC" w:rsidRDefault="000A5BEC" w:rsidP="008F00B5">
      <w:pPr>
        <w:spacing w:line="24" w:lineRule="atLeast"/>
        <w:ind w:left="-567" w:right="283"/>
        <w:jc w:val="center"/>
        <w:rPr>
          <w:rStyle w:val="41"/>
          <w:sz w:val="21"/>
          <w:szCs w:val="21"/>
          <w:lang w:val="uk-UA"/>
        </w:rPr>
      </w:pPr>
    </w:p>
    <w:p w:rsidR="008F00B5" w:rsidRPr="007A0ADA" w:rsidRDefault="008F00B5" w:rsidP="000A5BEC">
      <w:pPr>
        <w:pStyle w:val="62"/>
        <w:shd w:val="clear" w:color="auto" w:fill="auto"/>
        <w:spacing w:after="0" w:line="288" w:lineRule="auto"/>
        <w:ind w:left="-567"/>
        <w:rPr>
          <w:rStyle w:val="61"/>
          <w:color w:val="000000"/>
        </w:rPr>
      </w:pPr>
      <w:r>
        <w:rPr>
          <w:rStyle w:val="61"/>
          <w:color w:val="000000"/>
        </w:rPr>
        <w:t>**********</w:t>
      </w:r>
    </w:p>
    <w:p w:rsidR="008F00B5" w:rsidRPr="007A0ADA" w:rsidRDefault="00D0261E" w:rsidP="000A5BEC">
      <w:pPr>
        <w:pStyle w:val="62"/>
        <w:shd w:val="clear" w:color="auto" w:fill="auto"/>
        <w:spacing w:after="0" w:line="288" w:lineRule="auto"/>
        <w:ind w:left="-567"/>
        <w:rPr>
          <w:rStyle w:val="73"/>
          <w:b w:val="0"/>
          <w:color w:val="000000"/>
          <w:sz w:val="16"/>
          <w:szCs w:val="16"/>
        </w:rPr>
      </w:pPr>
      <w:r>
        <w:rPr>
          <w:rStyle w:val="73"/>
          <w:b w:val="0"/>
          <w:color w:val="000000"/>
          <w:sz w:val="16"/>
          <w:szCs w:val="16"/>
        </w:rPr>
        <w:t>Коректор – В.</w:t>
      </w:r>
      <w:r w:rsidR="008F00B5" w:rsidRPr="007A0ADA">
        <w:rPr>
          <w:rStyle w:val="73"/>
          <w:b w:val="0"/>
          <w:color w:val="000000"/>
          <w:sz w:val="16"/>
          <w:szCs w:val="16"/>
        </w:rPr>
        <w:t>Княз</w:t>
      </w:r>
      <w:r w:rsidR="008F00B5">
        <w:rPr>
          <w:rStyle w:val="73"/>
          <w:b w:val="0"/>
          <w:color w:val="000000"/>
          <w:sz w:val="16"/>
          <w:szCs w:val="16"/>
        </w:rPr>
        <w:t>є</w:t>
      </w:r>
      <w:r w:rsidR="008F00B5" w:rsidRPr="007A0ADA">
        <w:rPr>
          <w:rStyle w:val="73"/>
          <w:b w:val="0"/>
          <w:color w:val="000000"/>
          <w:sz w:val="16"/>
          <w:szCs w:val="16"/>
        </w:rPr>
        <w:t>ва</w:t>
      </w:r>
    </w:p>
    <w:p w:rsidR="008F00B5" w:rsidRPr="00FD2F26" w:rsidRDefault="00D0261E" w:rsidP="000A5BEC">
      <w:pPr>
        <w:pStyle w:val="74"/>
        <w:shd w:val="clear" w:color="auto" w:fill="auto"/>
        <w:spacing w:after="0" w:line="288" w:lineRule="auto"/>
        <w:ind w:left="-567"/>
        <w:rPr>
          <w:sz w:val="16"/>
          <w:szCs w:val="16"/>
        </w:rPr>
      </w:pPr>
      <w:r>
        <w:rPr>
          <w:rStyle w:val="73"/>
          <w:color w:val="000000"/>
          <w:sz w:val="16"/>
          <w:szCs w:val="16"/>
        </w:rPr>
        <w:t>Комп'ютерна верстка - В.</w:t>
      </w:r>
      <w:proofErr w:type="spellStart"/>
      <w:r w:rsidR="008F00B5" w:rsidRPr="00FD2F26">
        <w:rPr>
          <w:rStyle w:val="73"/>
          <w:color w:val="000000"/>
          <w:sz w:val="16"/>
          <w:szCs w:val="16"/>
        </w:rPr>
        <w:t>Чукашкіна</w:t>
      </w:r>
      <w:proofErr w:type="spellEnd"/>
    </w:p>
    <w:p w:rsidR="008F00B5" w:rsidRPr="00FD2F26" w:rsidRDefault="008F00B5" w:rsidP="000A5BEC">
      <w:pPr>
        <w:pStyle w:val="74"/>
        <w:shd w:val="clear" w:color="auto" w:fill="auto"/>
        <w:spacing w:after="0" w:line="288" w:lineRule="auto"/>
        <w:ind w:left="-567"/>
        <w:rPr>
          <w:rStyle w:val="73"/>
          <w:color w:val="000000"/>
          <w:sz w:val="16"/>
          <w:szCs w:val="16"/>
        </w:rPr>
      </w:pPr>
      <w:r w:rsidRPr="00FD2F26">
        <w:rPr>
          <w:rStyle w:val="73"/>
          <w:color w:val="000000"/>
          <w:sz w:val="16"/>
          <w:szCs w:val="16"/>
        </w:rPr>
        <w:t>Формат 60х84</w:t>
      </w:r>
      <w:r w:rsidRPr="00FD2F26">
        <w:rPr>
          <w:rStyle w:val="73"/>
          <w:color w:val="000000"/>
          <w:sz w:val="16"/>
          <w:szCs w:val="16"/>
          <w:vertAlign w:val="superscript"/>
        </w:rPr>
        <w:t>1</w:t>
      </w:r>
      <w:r w:rsidRPr="00FD2F26">
        <w:rPr>
          <w:rStyle w:val="73"/>
          <w:color w:val="000000"/>
          <w:sz w:val="16"/>
          <w:szCs w:val="16"/>
        </w:rPr>
        <w:t>/</w:t>
      </w:r>
      <w:r w:rsidRPr="00FD2F26">
        <w:rPr>
          <w:rStyle w:val="73"/>
          <w:color w:val="000000"/>
          <w:sz w:val="16"/>
          <w:szCs w:val="16"/>
          <w:vertAlign w:val="subscript"/>
        </w:rPr>
        <w:t>8</w:t>
      </w:r>
      <w:r w:rsidRPr="00FD2F26">
        <w:rPr>
          <w:rStyle w:val="73"/>
          <w:color w:val="000000"/>
          <w:sz w:val="16"/>
          <w:szCs w:val="16"/>
        </w:rPr>
        <w:t>. Папір офсетний. Гарнітура "</w:t>
      </w:r>
      <w:r w:rsidRPr="00FD2F26">
        <w:rPr>
          <w:rStyle w:val="73"/>
          <w:color w:val="000000"/>
          <w:sz w:val="16"/>
          <w:szCs w:val="16"/>
          <w:lang w:val="en-US"/>
        </w:rPr>
        <w:t>A</w:t>
      </w:r>
      <w:proofErr w:type="spellStart"/>
      <w:r w:rsidRPr="00FD2F26">
        <w:rPr>
          <w:rStyle w:val="73"/>
          <w:color w:val="000000"/>
          <w:sz w:val="16"/>
          <w:szCs w:val="16"/>
        </w:rPr>
        <w:t>гіа</w:t>
      </w:r>
      <w:proofErr w:type="spellEnd"/>
      <w:r w:rsidRPr="00FD2F26">
        <w:rPr>
          <w:rStyle w:val="73"/>
          <w:color w:val="000000"/>
          <w:sz w:val="16"/>
          <w:szCs w:val="16"/>
          <w:lang w:val="en-US"/>
        </w:rPr>
        <w:t>l</w:t>
      </w:r>
      <w:r w:rsidRPr="00FD2F26">
        <w:rPr>
          <w:rStyle w:val="73"/>
          <w:color w:val="000000"/>
          <w:sz w:val="16"/>
          <w:szCs w:val="16"/>
        </w:rPr>
        <w:t>"</w:t>
      </w:r>
    </w:p>
    <w:p w:rsidR="008F00B5" w:rsidRPr="00FD2F26" w:rsidRDefault="008F00B5" w:rsidP="000A5BEC">
      <w:pPr>
        <w:pStyle w:val="74"/>
        <w:shd w:val="clear" w:color="auto" w:fill="auto"/>
        <w:spacing w:after="0" w:line="288" w:lineRule="auto"/>
        <w:ind w:left="-567"/>
        <w:rPr>
          <w:sz w:val="16"/>
          <w:szCs w:val="16"/>
        </w:rPr>
      </w:pPr>
      <w:r w:rsidRPr="00FD2F26">
        <w:rPr>
          <w:rStyle w:val="73"/>
          <w:color w:val="000000"/>
          <w:sz w:val="16"/>
          <w:szCs w:val="16"/>
        </w:rPr>
        <w:t>Друк офсетний.</w:t>
      </w:r>
    </w:p>
    <w:p w:rsidR="008F00B5" w:rsidRPr="00FD2F26" w:rsidRDefault="008F00B5" w:rsidP="000A5BEC">
      <w:pPr>
        <w:pStyle w:val="74"/>
        <w:shd w:val="clear" w:color="auto" w:fill="auto"/>
        <w:spacing w:after="0" w:line="288" w:lineRule="auto"/>
        <w:ind w:left="-567"/>
        <w:rPr>
          <w:rStyle w:val="73"/>
          <w:color w:val="000000"/>
          <w:sz w:val="16"/>
          <w:szCs w:val="16"/>
        </w:rPr>
      </w:pPr>
      <w:r w:rsidRPr="00FD2F26">
        <w:rPr>
          <w:rStyle w:val="73"/>
          <w:color w:val="000000"/>
          <w:sz w:val="16"/>
          <w:szCs w:val="16"/>
        </w:rPr>
        <w:t>Державне підприємство "</w:t>
      </w:r>
      <w:proofErr w:type="spellStart"/>
      <w:r w:rsidRPr="00FD2F26">
        <w:rPr>
          <w:rStyle w:val="73"/>
          <w:color w:val="000000"/>
          <w:sz w:val="16"/>
          <w:szCs w:val="16"/>
        </w:rPr>
        <w:t>Укрархбудінформ</w:t>
      </w:r>
      <w:proofErr w:type="spellEnd"/>
      <w:r w:rsidRPr="00FD2F26">
        <w:rPr>
          <w:rStyle w:val="73"/>
          <w:color w:val="000000"/>
          <w:sz w:val="16"/>
          <w:szCs w:val="16"/>
        </w:rPr>
        <w:t>".</w:t>
      </w:r>
    </w:p>
    <w:p w:rsidR="008F00B5" w:rsidRPr="00FD2F26" w:rsidRDefault="008F00B5" w:rsidP="000A5BEC">
      <w:pPr>
        <w:pStyle w:val="74"/>
        <w:shd w:val="clear" w:color="auto" w:fill="auto"/>
        <w:spacing w:after="0" w:line="288" w:lineRule="auto"/>
        <w:ind w:left="-567"/>
        <w:rPr>
          <w:sz w:val="16"/>
          <w:szCs w:val="16"/>
        </w:rPr>
      </w:pPr>
      <w:r w:rsidRPr="00FD2F26">
        <w:rPr>
          <w:rStyle w:val="73"/>
          <w:color w:val="000000"/>
          <w:sz w:val="16"/>
          <w:szCs w:val="16"/>
        </w:rPr>
        <w:t>вул. М. Кривоноса, 2А, м. Київ-37, 03037, Україна.</w:t>
      </w:r>
    </w:p>
    <w:p w:rsidR="008F00B5" w:rsidRPr="00FD2F26" w:rsidRDefault="008F00B5" w:rsidP="000A5BEC">
      <w:pPr>
        <w:pStyle w:val="74"/>
        <w:shd w:val="clear" w:color="auto" w:fill="auto"/>
        <w:spacing w:after="0" w:line="288" w:lineRule="auto"/>
        <w:ind w:left="-567"/>
        <w:rPr>
          <w:rStyle w:val="73"/>
          <w:color w:val="000000"/>
          <w:sz w:val="16"/>
          <w:szCs w:val="16"/>
        </w:rPr>
      </w:pPr>
      <w:r w:rsidRPr="00FD2F26">
        <w:rPr>
          <w:rStyle w:val="73"/>
          <w:color w:val="000000"/>
          <w:sz w:val="16"/>
          <w:szCs w:val="16"/>
        </w:rPr>
        <w:t>Тел. +38(067)8848879</w:t>
      </w:r>
    </w:p>
    <w:p w:rsidR="008F00B5" w:rsidRPr="00A95A41" w:rsidRDefault="008F00B5" w:rsidP="000A5BEC">
      <w:pPr>
        <w:pStyle w:val="74"/>
        <w:shd w:val="clear" w:color="auto" w:fill="auto"/>
        <w:spacing w:after="0" w:line="288" w:lineRule="auto"/>
        <w:ind w:left="-567"/>
        <w:rPr>
          <w:rStyle w:val="73"/>
          <w:color w:val="000000"/>
          <w:sz w:val="16"/>
          <w:szCs w:val="16"/>
        </w:rPr>
      </w:pPr>
      <w:proofErr w:type="spellStart"/>
      <w:r w:rsidRPr="00FD2F26">
        <w:rPr>
          <w:rStyle w:val="73"/>
          <w:color w:val="000000"/>
          <w:sz w:val="16"/>
          <w:szCs w:val="16"/>
        </w:rPr>
        <w:t>Е-</w:t>
      </w:r>
      <w:proofErr w:type="spellEnd"/>
      <w:r w:rsidRPr="00FD2F26">
        <w:rPr>
          <w:rStyle w:val="73"/>
          <w:color w:val="000000"/>
          <w:sz w:val="16"/>
          <w:szCs w:val="16"/>
          <w:lang w:val="en-US"/>
        </w:rPr>
        <w:t>m</w:t>
      </w:r>
      <w:proofErr w:type="spellStart"/>
      <w:r w:rsidRPr="00FD2F26">
        <w:rPr>
          <w:rStyle w:val="73"/>
          <w:color w:val="000000"/>
          <w:sz w:val="16"/>
          <w:szCs w:val="16"/>
        </w:rPr>
        <w:t>аі</w:t>
      </w:r>
      <w:proofErr w:type="spellEnd"/>
      <w:r w:rsidRPr="00FD2F26">
        <w:rPr>
          <w:rStyle w:val="73"/>
          <w:color w:val="000000"/>
          <w:sz w:val="16"/>
          <w:szCs w:val="16"/>
          <w:lang w:val="en-US"/>
        </w:rPr>
        <w:t>l</w:t>
      </w:r>
      <w:r w:rsidRPr="00FD2F26">
        <w:rPr>
          <w:rStyle w:val="73"/>
          <w:color w:val="000000"/>
          <w:sz w:val="16"/>
          <w:szCs w:val="16"/>
        </w:rPr>
        <w:t>:</w:t>
      </w:r>
      <w:r w:rsidRPr="00FD2F26">
        <w:rPr>
          <w:rStyle w:val="73"/>
          <w:color w:val="000000"/>
          <w:sz w:val="16"/>
          <w:szCs w:val="16"/>
          <w:lang w:val="en-US"/>
        </w:rPr>
        <w:t>u</w:t>
      </w:r>
      <w:r w:rsidRPr="00FD2F26">
        <w:rPr>
          <w:rStyle w:val="73"/>
          <w:color w:val="000000"/>
          <w:sz w:val="16"/>
          <w:szCs w:val="16"/>
        </w:rPr>
        <w:t>а</w:t>
      </w:r>
      <w:r w:rsidRPr="00FD2F26">
        <w:rPr>
          <w:rStyle w:val="73"/>
          <w:color w:val="000000"/>
          <w:sz w:val="16"/>
          <w:szCs w:val="16"/>
          <w:lang w:val="en-US"/>
        </w:rPr>
        <w:t>b</w:t>
      </w:r>
      <w:r w:rsidRPr="00FD2F26">
        <w:rPr>
          <w:rStyle w:val="73"/>
          <w:color w:val="000000"/>
          <w:sz w:val="16"/>
          <w:szCs w:val="16"/>
        </w:rPr>
        <w:t>і90@</w:t>
      </w:r>
      <w:proofErr w:type="spellStart"/>
      <w:r w:rsidRPr="00FD2F26">
        <w:rPr>
          <w:rStyle w:val="73"/>
          <w:color w:val="000000"/>
          <w:sz w:val="16"/>
          <w:szCs w:val="16"/>
          <w:lang w:val="en-US"/>
        </w:rPr>
        <w:t>ukr</w:t>
      </w:r>
      <w:proofErr w:type="spellEnd"/>
      <w:r w:rsidRPr="00FD2F26">
        <w:rPr>
          <w:rStyle w:val="73"/>
          <w:color w:val="000000"/>
          <w:sz w:val="16"/>
          <w:szCs w:val="16"/>
        </w:rPr>
        <w:t>.</w:t>
      </w:r>
      <w:r w:rsidRPr="00FD2F26">
        <w:rPr>
          <w:rStyle w:val="73"/>
          <w:color w:val="000000"/>
          <w:sz w:val="16"/>
          <w:szCs w:val="16"/>
          <w:lang w:val="en-US"/>
        </w:rPr>
        <w:t>net</w:t>
      </w:r>
    </w:p>
    <w:p w:rsidR="008F00B5" w:rsidRPr="00FD2F26" w:rsidRDefault="008F00B5" w:rsidP="000A5BEC">
      <w:pPr>
        <w:pStyle w:val="111"/>
        <w:shd w:val="clear" w:color="auto" w:fill="auto"/>
        <w:spacing w:after="0" w:line="288" w:lineRule="auto"/>
        <w:ind w:left="200"/>
        <w:rPr>
          <w:sz w:val="16"/>
          <w:szCs w:val="16"/>
        </w:rPr>
      </w:pPr>
      <w:r w:rsidRPr="00FD2F26">
        <w:rPr>
          <w:rStyle w:val="110"/>
          <w:color w:val="000000"/>
          <w:sz w:val="16"/>
          <w:szCs w:val="16"/>
        </w:rPr>
        <w:t>Свідоцтво про внесення суб'єкта видавничої справи до державного реєстру видавців</w:t>
      </w:r>
    </w:p>
    <w:p w:rsidR="008F00B5" w:rsidRPr="00FD2F26" w:rsidRDefault="008F00B5" w:rsidP="000A5BEC">
      <w:pPr>
        <w:pStyle w:val="111"/>
        <w:shd w:val="clear" w:color="auto" w:fill="auto"/>
        <w:spacing w:after="0" w:line="288" w:lineRule="auto"/>
        <w:ind w:left="200"/>
        <w:rPr>
          <w:sz w:val="16"/>
          <w:szCs w:val="16"/>
        </w:rPr>
      </w:pPr>
      <w:proofErr w:type="spellStart"/>
      <w:r w:rsidRPr="00FD2F26">
        <w:rPr>
          <w:rStyle w:val="110"/>
          <w:color w:val="000000"/>
          <w:sz w:val="16"/>
          <w:szCs w:val="16"/>
        </w:rPr>
        <w:t>ДК</w:t>
      </w:r>
      <w:proofErr w:type="spellEnd"/>
      <w:r w:rsidRPr="00FD2F26">
        <w:rPr>
          <w:rStyle w:val="110"/>
          <w:color w:val="000000"/>
          <w:sz w:val="16"/>
          <w:szCs w:val="16"/>
        </w:rPr>
        <w:t xml:space="preserve"> № 690 від 27.11.2001 р.</w:t>
      </w:r>
    </w:p>
    <w:p w:rsidR="008F00B5" w:rsidRPr="00FD4D92" w:rsidRDefault="008F00B5" w:rsidP="000A5BEC">
      <w:pPr>
        <w:shd w:val="clear" w:color="auto" w:fill="FFFFFF"/>
        <w:spacing w:line="288" w:lineRule="auto"/>
        <w:jc w:val="both"/>
        <w:rPr>
          <w:sz w:val="28"/>
          <w:szCs w:val="28"/>
        </w:rPr>
      </w:pPr>
    </w:p>
    <w:sectPr w:rsidR="008F00B5" w:rsidRPr="00FD4D92" w:rsidSect="006F2841">
      <w:headerReference w:type="default" r:id="rId19"/>
      <w:pgSz w:w="11909" w:h="16834"/>
      <w:pgMar w:top="850" w:right="850" w:bottom="850" w:left="1417" w:header="720" w:footer="720" w:gutter="0"/>
      <w:cols w:space="6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7CC5" w:rsidRDefault="00957CC5">
      <w:r>
        <w:separator/>
      </w:r>
    </w:p>
  </w:endnote>
  <w:endnote w:type="continuationSeparator" w:id="0">
    <w:p w:rsidR="00957CC5" w:rsidRDefault="00957C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CC5" w:rsidRPr="00F8074D" w:rsidRDefault="00957CC5" w:rsidP="00F8074D">
    <w:pPr>
      <w:pStyle w:val="ab"/>
      <w:rPr>
        <w:sz w:val="24"/>
        <w:szCs w:val="24"/>
        <w:lang w:val="en-US"/>
      </w:rPr>
    </w:pPr>
    <w:r w:rsidRPr="00F8074D">
      <w:rPr>
        <w:sz w:val="24"/>
        <w:szCs w:val="24"/>
        <w:lang w:val="en-US"/>
      </w:rPr>
      <w:t>II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CC5" w:rsidRPr="00203AB4" w:rsidRDefault="00957CC5" w:rsidP="00203AB4">
    <w:pPr>
      <w:pStyle w:val="ab"/>
      <w:rPr>
        <w:rFonts w:ascii="Arial" w:hAnsi="Arial" w:cs="Arial"/>
        <w:sz w:val="18"/>
        <w:szCs w:val="18"/>
        <w:lang w:val="uk-UA"/>
      </w:rPr>
    </w:pPr>
    <w:r>
      <w:rPr>
        <w:rFonts w:ascii="Arial" w:hAnsi="Arial" w:cs="Arial"/>
        <w:sz w:val="18"/>
        <w:szCs w:val="18"/>
        <w:lang w:val="uk-UA"/>
      </w:rPr>
      <w:t>ІІ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CC5" w:rsidRPr="00203AB4" w:rsidRDefault="00957CC5">
    <w:pPr>
      <w:pStyle w:val="ab"/>
      <w:rPr>
        <w:rFonts w:ascii="Arial" w:hAnsi="Arial" w:cs="Arial"/>
        <w:sz w:val="18"/>
        <w:szCs w:val="18"/>
        <w:lang w:val="uk-UA"/>
      </w:rPr>
    </w:pPr>
    <w:r>
      <w:rPr>
        <w:rFonts w:ascii="Arial" w:hAnsi="Arial" w:cs="Arial"/>
        <w:sz w:val="18"/>
        <w:szCs w:val="18"/>
        <w:lang w:val="uk-UA"/>
      </w:rPr>
      <w:tab/>
    </w:r>
    <w:r>
      <w:rPr>
        <w:rFonts w:ascii="Arial" w:hAnsi="Arial" w:cs="Arial"/>
        <w:sz w:val="18"/>
        <w:szCs w:val="18"/>
        <w:lang w:val="uk-UA"/>
      </w:rPr>
      <w:tab/>
    </w:r>
    <w:r w:rsidRPr="00203AB4">
      <w:rPr>
        <w:rFonts w:ascii="Arial" w:hAnsi="Arial" w:cs="Arial"/>
        <w:sz w:val="18"/>
        <w:szCs w:val="18"/>
        <w:lang w:val="uk-UA"/>
      </w:rPr>
      <w:t>ІІІ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CC5" w:rsidRPr="00BE3790" w:rsidRDefault="00957CC5">
    <w:pPr>
      <w:pStyle w:val="ab"/>
      <w:rPr>
        <w:rFonts w:ascii="Arial" w:hAnsi="Arial" w:cs="Arial"/>
        <w:sz w:val="18"/>
        <w:szCs w:val="18"/>
        <w:lang w:val="en-US"/>
      </w:rPr>
    </w:pPr>
    <w:r w:rsidRPr="00BE3790">
      <w:rPr>
        <w:rFonts w:ascii="Arial" w:hAnsi="Arial" w:cs="Arial"/>
        <w:sz w:val="18"/>
        <w:szCs w:val="18"/>
        <w:lang w:val="en-US"/>
      </w:rPr>
      <w:fldChar w:fldCharType="begin"/>
    </w:r>
    <w:r w:rsidRPr="00BE3790">
      <w:rPr>
        <w:rFonts w:ascii="Arial" w:hAnsi="Arial" w:cs="Arial"/>
        <w:sz w:val="18"/>
        <w:szCs w:val="18"/>
        <w:lang w:val="en-US"/>
      </w:rPr>
      <w:instrText xml:space="preserve"> PAGE   \* MERGEFORMAT </w:instrText>
    </w:r>
    <w:r w:rsidRPr="00BE3790">
      <w:rPr>
        <w:rFonts w:ascii="Arial" w:hAnsi="Arial" w:cs="Arial"/>
        <w:sz w:val="18"/>
        <w:szCs w:val="18"/>
        <w:lang w:val="en-US"/>
      </w:rPr>
      <w:fldChar w:fldCharType="separate"/>
    </w:r>
    <w:r w:rsidR="00D46F90">
      <w:rPr>
        <w:rFonts w:ascii="Arial" w:hAnsi="Arial" w:cs="Arial"/>
        <w:noProof/>
        <w:sz w:val="18"/>
        <w:szCs w:val="18"/>
        <w:lang w:val="en-US"/>
      </w:rPr>
      <w:t>22</w:t>
    </w:r>
    <w:r w:rsidRPr="00BE3790">
      <w:rPr>
        <w:rFonts w:ascii="Arial" w:hAnsi="Arial" w:cs="Arial"/>
        <w:sz w:val="18"/>
        <w:szCs w:val="18"/>
        <w:lang w:val="en-US"/>
      </w:rPr>
      <w:fldChar w:fldCharType="end"/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CC5" w:rsidRPr="00BE3790" w:rsidRDefault="00957CC5" w:rsidP="00BE3790">
    <w:pPr>
      <w:pStyle w:val="ab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  <w:lang w:val="uk-UA"/>
      </w:rPr>
      <w:tab/>
    </w:r>
    <w:r>
      <w:rPr>
        <w:rFonts w:ascii="Arial" w:hAnsi="Arial" w:cs="Arial"/>
        <w:sz w:val="18"/>
        <w:szCs w:val="18"/>
        <w:lang w:val="uk-UA"/>
      </w:rPr>
      <w:tab/>
    </w:r>
    <w:r w:rsidRPr="00BE3790">
      <w:rPr>
        <w:rFonts w:ascii="Arial" w:hAnsi="Arial" w:cs="Arial"/>
        <w:sz w:val="18"/>
        <w:szCs w:val="18"/>
      </w:rPr>
      <w:fldChar w:fldCharType="begin"/>
    </w:r>
    <w:r w:rsidRPr="00BE3790">
      <w:rPr>
        <w:rFonts w:ascii="Arial" w:hAnsi="Arial" w:cs="Arial"/>
        <w:sz w:val="18"/>
        <w:szCs w:val="18"/>
      </w:rPr>
      <w:instrText xml:space="preserve"> PAGE   \* MERGEFORMAT </w:instrText>
    </w:r>
    <w:r w:rsidRPr="00BE3790">
      <w:rPr>
        <w:rFonts w:ascii="Arial" w:hAnsi="Arial" w:cs="Arial"/>
        <w:sz w:val="18"/>
        <w:szCs w:val="18"/>
      </w:rPr>
      <w:fldChar w:fldCharType="separate"/>
    </w:r>
    <w:r w:rsidR="00D46F90">
      <w:rPr>
        <w:rFonts w:ascii="Arial" w:hAnsi="Arial" w:cs="Arial"/>
        <w:noProof/>
        <w:sz w:val="18"/>
        <w:szCs w:val="18"/>
      </w:rPr>
      <w:t>23</w:t>
    </w:r>
    <w:r w:rsidRPr="00BE3790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7CC5" w:rsidRDefault="00957CC5">
      <w:r>
        <w:separator/>
      </w:r>
    </w:p>
  </w:footnote>
  <w:footnote w:type="continuationSeparator" w:id="0">
    <w:p w:rsidR="00957CC5" w:rsidRDefault="00957C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CC5" w:rsidRPr="00203AB4" w:rsidRDefault="00957CC5">
    <w:pPr>
      <w:pStyle w:val="a9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  <w:lang w:val="uk-UA"/>
      </w:rPr>
      <w:t>ДБН В.2.6-31</w:t>
    </w:r>
    <w:r>
      <w:rPr>
        <w:rFonts w:ascii="Arial" w:hAnsi="Arial" w:cs="Arial"/>
        <w:sz w:val="18"/>
        <w:szCs w:val="18"/>
        <w:lang w:val="en-US"/>
      </w:rPr>
      <w:t>:</w:t>
    </w:r>
    <w:r>
      <w:rPr>
        <w:rFonts w:ascii="Arial" w:hAnsi="Arial" w:cs="Arial"/>
        <w:sz w:val="18"/>
        <w:szCs w:val="18"/>
      </w:rPr>
      <w:t>2021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CC5" w:rsidRPr="00203AB4" w:rsidRDefault="00957CC5" w:rsidP="00203AB4">
    <w:pPr>
      <w:pStyle w:val="a9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  <w:lang w:val="uk-UA"/>
      </w:rPr>
      <w:tab/>
    </w:r>
    <w:r>
      <w:rPr>
        <w:rFonts w:ascii="Arial" w:hAnsi="Arial" w:cs="Arial"/>
        <w:sz w:val="18"/>
        <w:szCs w:val="18"/>
        <w:lang w:val="uk-UA"/>
      </w:rPr>
      <w:tab/>
    </w:r>
    <w:r>
      <w:rPr>
        <w:rFonts w:ascii="Arial" w:hAnsi="Arial" w:cs="Arial"/>
        <w:sz w:val="18"/>
        <w:szCs w:val="18"/>
        <w:lang w:val="uk-UA"/>
      </w:rPr>
      <w:t>ДБН В.2.6-31</w:t>
    </w:r>
    <w:r>
      <w:rPr>
        <w:rFonts w:ascii="Arial" w:hAnsi="Arial" w:cs="Arial"/>
        <w:sz w:val="18"/>
        <w:szCs w:val="18"/>
        <w:lang w:val="en-US"/>
      </w:rPr>
      <w:t>:</w:t>
    </w:r>
    <w:r>
      <w:rPr>
        <w:rFonts w:ascii="Arial" w:hAnsi="Arial" w:cs="Arial"/>
        <w:sz w:val="18"/>
        <w:szCs w:val="18"/>
      </w:rPr>
      <w:t>2021</w:t>
    </w:r>
  </w:p>
  <w:p w:rsidR="00957CC5" w:rsidRDefault="00957CC5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CC5" w:rsidRPr="00DA4299" w:rsidRDefault="00957CC5" w:rsidP="009528BE">
    <w:pPr>
      <w:pStyle w:val="a9"/>
      <w:rPr>
        <w:rFonts w:ascii="Arial" w:hAnsi="Arial" w:cs="Arial"/>
        <w:sz w:val="18"/>
        <w:szCs w:val="18"/>
        <w:lang w:val="en-US"/>
      </w:rPr>
    </w:pPr>
    <w:r>
      <w:rPr>
        <w:sz w:val="28"/>
        <w:szCs w:val="28"/>
        <w:lang w:val="uk-UA"/>
      </w:rPr>
      <w:tab/>
    </w:r>
    <w:r>
      <w:rPr>
        <w:sz w:val="28"/>
        <w:szCs w:val="28"/>
        <w:lang w:val="uk-UA"/>
      </w:rPr>
      <w:tab/>
    </w:r>
    <w:r w:rsidRPr="00DA4299">
      <w:rPr>
        <w:rFonts w:ascii="Arial" w:hAnsi="Arial" w:cs="Arial"/>
        <w:sz w:val="18"/>
        <w:szCs w:val="18"/>
      </w:rPr>
      <w:t>Д</w:t>
    </w:r>
    <w:r w:rsidRPr="00DA4299">
      <w:rPr>
        <w:rFonts w:ascii="Arial" w:hAnsi="Arial" w:cs="Arial"/>
        <w:sz w:val="18"/>
        <w:szCs w:val="18"/>
        <w:lang w:val="uk-UA"/>
      </w:rPr>
      <w:t>БН</w:t>
    </w:r>
    <w:r w:rsidRPr="00DA4299">
      <w:rPr>
        <w:rFonts w:ascii="Arial" w:hAnsi="Arial" w:cs="Arial"/>
        <w:sz w:val="18"/>
        <w:szCs w:val="18"/>
      </w:rPr>
      <w:t xml:space="preserve"> В.2.</w:t>
    </w:r>
    <w:r w:rsidRPr="00DA4299">
      <w:rPr>
        <w:rFonts w:ascii="Arial" w:hAnsi="Arial" w:cs="Arial"/>
        <w:sz w:val="18"/>
        <w:szCs w:val="18"/>
        <w:lang w:val="uk-UA"/>
      </w:rPr>
      <w:t>6</w:t>
    </w:r>
    <w:r w:rsidRPr="00DA4299">
      <w:rPr>
        <w:rFonts w:ascii="Arial" w:hAnsi="Arial" w:cs="Arial"/>
        <w:sz w:val="18"/>
        <w:szCs w:val="18"/>
      </w:rPr>
      <w:t>-</w:t>
    </w:r>
    <w:r w:rsidRPr="00DA4299">
      <w:rPr>
        <w:rFonts w:ascii="Arial" w:hAnsi="Arial" w:cs="Arial"/>
        <w:sz w:val="18"/>
        <w:szCs w:val="18"/>
        <w:lang w:val="uk-UA"/>
      </w:rPr>
      <w:t>31</w:t>
    </w:r>
    <w:r w:rsidRPr="00DA4299">
      <w:rPr>
        <w:rFonts w:ascii="Arial" w:hAnsi="Arial" w:cs="Arial"/>
        <w:sz w:val="18"/>
        <w:szCs w:val="18"/>
      </w:rPr>
      <w:t>:20</w:t>
    </w:r>
    <w:r w:rsidRPr="00DA4299">
      <w:rPr>
        <w:rFonts w:ascii="Arial" w:hAnsi="Arial" w:cs="Arial"/>
        <w:sz w:val="18"/>
        <w:szCs w:val="18"/>
        <w:lang w:val="en-US"/>
      </w:rPr>
      <w:t>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none"/>
      <w:pStyle w:val="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1">
    <w:nsid w:val="FFFFFFFE"/>
    <w:multiLevelType w:val="singleLevel"/>
    <w:tmpl w:val="988A74EC"/>
    <w:lvl w:ilvl="0">
      <w:numFmt w:val="decimal"/>
      <w:lvlText w:val="*"/>
      <w:lvlJc w:val="left"/>
      <w:rPr>
        <w:rFonts w:cs="Times New Roman"/>
      </w:rPr>
    </w:lvl>
  </w:abstractNum>
  <w:abstractNum w:abstractNumId="2">
    <w:nsid w:val="01820A5C"/>
    <w:multiLevelType w:val="multilevel"/>
    <w:tmpl w:val="5210AFF2"/>
    <w:lvl w:ilvl="0">
      <w:start w:val="5"/>
      <w:numFmt w:val="decimal"/>
      <w:lvlText w:val="%1"/>
      <w:lvlJc w:val="left"/>
      <w:pPr>
        <w:ind w:left="585" w:hanging="585"/>
      </w:pPr>
      <w:rPr>
        <w:rFonts w:cs="Times New Roman" w:hint="default"/>
      </w:rPr>
    </w:lvl>
    <w:lvl w:ilvl="1">
      <w:start w:val="13"/>
      <w:numFmt w:val="decimal"/>
      <w:lvlText w:val="%1.%2"/>
      <w:lvlJc w:val="left"/>
      <w:pPr>
        <w:ind w:left="1578" w:hanging="58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">
    <w:nsid w:val="039E74B0"/>
    <w:multiLevelType w:val="multilevel"/>
    <w:tmpl w:val="E5D0DDD2"/>
    <w:lvl w:ilvl="0">
      <w:start w:val="5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9"/>
      <w:numFmt w:val="decimal"/>
      <w:lvlText w:val="%1.%2"/>
      <w:lvlJc w:val="left"/>
      <w:pPr>
        <w:ind w:left="1368" w:hanging="37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4">
    <w:nsid w:val="10BB7BD1"/>
    <w:multiLevelType w:val="multilevel"/>
    <w:tmpl w:val="BCD4BFF2"/>
    <w:lvl w:ilvl="0">
      <w:start w:val="4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834" w:hanging="600"/>
      </w:pPr>
      <w:rPr>
        <w:rFonts w:cs="Times New Roman" w:hint="default"/>
      </w:rPr>
    </w:lvl>
    <w:lvl w:ilvl="2">
      <w:start w:val="7"/>
      <w:numFmt w:val="decimal"/>
      <w:lvlText w:val="%1.%2.%3"/>
      <w:lvlJc w:val="left"/>
      <w:pPr>
        <w:ind w:left="1188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78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0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61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8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43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032" w:hanging="2160"/>
      </w:pPr>
      <w:rPr>
        <w:rFonts w:cs="Times New Roman" w:hint="default"/>
      </w:rPr>
    </w:lvl>
  </w:abstractNum>
  <w:abstractNum w:abstractNumId="5">
    <w:nsid w:val="16586333"/>
    <w:multiLevelType w:val="multilevel"/>
    <w:tmpl w:val="E6CCC9BA"/>
    <w:lvl w:ilvl="0">
      <w:start w:val="4"/>
      <w:numFmt w:val="decimal"/>
      <w:lvlText w:val="%1"/>
      <w:lvlJc w:val="left"/>
      <w:pPr>
        <w:ind w:left="375" w:hanging="375"/>
      </w:pPr>
      <w:rPr>
        <w:rFonts w:cs="Times New Roman" w:hint="default"/>
        <w:b/>
      </w:rPr>
    </w:lvl>
    <w:lvl w:ilvl="1">
      <w:start w:val="6"/>
      <w:numFmt w:val="decimal"/>
      <w:lvlText w:val="%1.%2"/>
      <w:lvlJc w:val="left"/>
      <w:pPr>
        <w:ind w:left="1140" w:hanging="37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225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3375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414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5265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603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7155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8280" w:hanging="2160"/>
      </w:pPr>
      <w:rPr>
        <w:rFonts w:cs="Times New Roman" w:hint="default"/>
        <w:b/>
      </w:rPr>
    </w:lvl>
  </w:abstractNum>
  <w:abstractNum w:abstractNumId="6">
    <w:nsid w:val="1DE21D8B"/>
    <w:multiLevelType w:val="hybridMultilevel"/>
    <w:tmpl w:val="176CFF58"/>
    <w:lvl w:ilvl="0" w:tplc="64D0F02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0201CA4"/>
    <w:multiLevelType w:val="hybridMultilevel"/>
    <w:tmpl w:val="CD360444"/>
    <w:lvl w:ilvl="0" w:tplc="64D0F022">
      <w:start w:val="1"/>
      <w:numFmt w:val="bullet"/>
      <w:lvlText w:val="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8">
    <w:nsid w:val="20395D35"/>
    <w:multiLevelType w:val="hybridMultilevel"/>
    <w:tmpl w:val="ACB40FE2"/>
    <w:lvl w:ilvl="0" w:tplc="98F8F58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D52AD8"/>
    <w:multiLevelType w:val="hybridMultilevel"/>
    <w:tmpl w:val="0A5CE9C6"/>
    <w:lvl w:ilvl="0" w:tplc="03B8E692">
      <w:start w:val="60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>
    <w:nsid w:val="2A7A36B7"/>
    <w:multiLevelType w:val="hybridMultilevel"/>
    <w:tmpl w:val="B648900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3877E3"/>
    <w:multiLevelType w:val="multilevel"/>
    <w:tmpl w:val="2C0EA262"/>
    <w:lvl w:ilvl="0">
      <w:start w:val="5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2">
    <w:nsid w:val="2DEF7459"/>
    <w:multiLevelType w:val="multilevel"/>
    <w:tmpl w:val="0F2419A6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245" w:hanging="525"/>
      </w:pPr>
      <w:rPr>
        <w:rFonts w:hint="default"/>
        <w:color w:val="0070C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3">
    <w:nsid w:val="3A62087E"/>
    <w:multiLevelType w:val="multilevel"/>
    <w:tmpl w:val="F1BEC1A4"/>
    <w:lvl w:ilvl="0">
      <w:start w:val="1"/>
      <w:numFmt w:val="decimal"/>
      <w:lvlText w:val="%1"/>
      <w:lvlJc w:val="left"/>
      <w:pPr>
        <w:ind w:left="1170" w:hanging="117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70" w:hanging="117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586" w:hanging="117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94" w:hanging="117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002" w:hanging="117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b/>
      </w:rPr>
    </w:lvl>
  </w:abstractNum>
  <w:abstractNum w:abstractNumId="14">
    <w:nsid w:val="42A61516"/>
    <w:multiLevelType w:val="hybridMultilevel"/>
    <w:tmpl w:val="30C2FEB4"/>
    <w:lvl w:ilvl="0" w:tplc="64D0F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F37EDA"/>
    <w:multiLevelType w:val="hybridMultilevel"/>
    <w:tmpl w:val="9D428066"/>
    <w:lvl w:ilvl="0" w:tplc="2EF86A40">
      <w:start w:val="5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6">
    <w:nsid w:val="47F422E0"/>
    <w:multiLevelType w:val="hybridMultilevel"/>
    <w:tmpl w:val="FBBE3F96"/>
    <w:lvl w:ilvl="0" w:tplc="C3564D5A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4F81BD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717E77"/>
    <w:multiLevelType w:val="hybridMultilevel"/>
    <w:tmpl w:val="10FAC39C"/>
    <w:lvl w:ilvl="0" w:tplc="E9E2037C">
      <w:start w:val="27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7D6579"/>
    <w:multiLevelType w:val="hybridMultilevel"/>
    <w:tmpl w:val="1D3028CC"/>
    <w:lvl w:ilvl="0" w:tplc="4C6C517A">
      <w:start w:val="8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52F2ECF"/>
    <w:multiLevelType w:val="multilevel"/>
    <w:tmpl w:val="3C285F40"/>
    <w:lvl w:ilvl="0">
      <w:start w:val="4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25"/>
      <w:numFmt w:val="decimal"/>
      <w:isLgl/>
      <w:lvlText w:val="%1.%2"/>
      <w:lvlJc w:val="left"/>
      <w:pPr>
        <w:ind w:left="1204" w:hanging="49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  <w:b/>
      </w:rPr>
    </w:lvl>
  </w:abstractNum>
  <w:abstractNum w:abstractNumId="20">
    <w:nsid w:val="55A6163B"/>
    <w:multiLevelType w:val="hybridMultilevel"/>
    <w:tmpl w:val="C68A415C"/>
    <w:lvl w:ilvl="0" w:tplc="704CB44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56E01C06"/>
    <w:multiLevelType w:val="hybridMultilevel"/>
    <w:tmpl w:val="499A0E56"/>
    <w:lvl w:ilvl="0" w:tplc="36E4279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vertAlign w:val="superscrip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6E67ECE"/>
    <w:multiLevelType w:val="multilevel"/>
    <w:tmpl w:val="6BDC3C4E"/>
    <w:lvl w:ilvl="0">
      <w:start w:val="6"/>
      <w:numFmt w:val="decimal"/>
      <w:lvlText w:val="%1"/>
      <w:lvlJc w:val="left"/>
      <w:pPr>
        <w:ind w:left="375" w:hanging="375"/>
      </w:pPr>
      <w:rPr>
        <w:rFonts w:cs="Times New Roman" w:hint="default"/>
        <w:b/>
      </w:rPr>
    </w:lvl>
    <w:lvl w:ilvl="1">
      <w:start w:val="9"/>
      <w:numFmt w:val="decimal"/>
      <w:lvlText w:val="%1.%2"/>
      <w:lvlJc w:val="left"/>
      <w:pPr>
        <w:ind w:left="1084" w:hanging="375"/>
      </w:pPr>
      <w:rPr>
        <w:rFonts w:cs="Times New Roman" w:hint="default"/>
        <w:b/>
        <w:strike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  <w:b/>
      </w:rPr>
    </w:lvl>
  </w:abstractNum>
  <w:abstractNum w:abstractNumId="23">
    <w:nsid w:val="5A1345D6"/>
    <w:multiLevelType w:val="multilevel"/>
    <w:tmpl w:val="B7B6399C"/>
    <w:lvl w:ilvl="0">
      <w:start w:val="6"/>
      <w:numFmt w:val="decimal"/>
      <w:lvlText w:val="%1"/>
      <w:lvlJc w:val="left"/>
      <w:pPr>
        <w:ind w:left="375" w:hanging="375"/>
      </w:pPr>
      <w:rPr>
        <w:rFonts w:cs="Times New Roman" w:hint="default"/>
        <w:color w:val="auto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cs="Times New Roman"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  <w:color w:val="auto"/>
      </w:rPr>
    </w:lvl>
  </w:abstractNum>
  <w:abstractNum w:abstractNumId="24">
    <w:nsid w:val="5A996898"/>
    <w:multiLevelType w:val="hybridMultilevel"/>
    <w:tmpl w:val="BF6C360E"/>
    <w:lvl w:ilvl="0" w:tplc="FFD8C2CC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5D9C06F0"/>
    <w:multiLevelType w:val="multilevel"/>
    <w:tmpl w:val="CA26BB10"/>
    <w:lvl w:ilvl="0">
      <w:start w:val="4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25"/>
      <w:numFmt w:val="decimal"/>
      <w:isLgl/>
      <w:lvlText w:val="%1.%2"/>
      <w:lvlJc w:val="left"/>
      <w:pPr>
        <w:ind w:left="1204" w:hanging="49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  <w:b/>
      </w:rPr>
    </w:lvl>
  </w:abstractNum>
  <w:abstractNum w:abstractNumId="26">
    <w:nsid w:val="5FBB57EB"/>
    <w:multiLevelType w:val="multilevel"/>
    <w:tmpl w:val="B0A8B0F4"/>
    <w:lvl w:ilvl="0">
      <w:start w:val="7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9"/>
      <w:numFmt w:val="decimal"/>
      <w:lvlText w:val="%1.%2"/>
      <w:lvlJc w:val="left"/>
      <w:pPr>
        <w:ind w:left="1509" w:hanging="37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7">
    <w:nsid w:val="6069758F"/>
    <w:multiLevelType w:val="hybridMultilevel"/>
    <w:tmpl w:val="7794C324"/>
    <w:lvl w:ilvl="0" w:tplc="65D29854">
      <w:start w:val="2"/>
      <w:numFmt w:val="bullet"/>
      <w:lvlText w:val="-"/>
      <w:lvlJc w:val="left"/>
      <w:pPr>
        <w:tabs>
          <w:tab w:val="num" w:pos="719"/>
        </w:tabs>
        <w:ind w:left="719" w:hanging="43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8">
    <w:nsid w:val="694A0A5B"/>
    <w:multiLevelType w:val="singleLevel"/>
    <w:tmpl w:val="672449CE"/>
    <w:lvl w:ilvl="0">
      <w:start w:val="1"/>
      <w:numFmt w:val="decimal"/>
      <w:lvlText w:val="1.%1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9">
    <w:nsid w:val="6C565FE0"/>
    <w:multiLevelType w:val="multilevel"/>
    <w:tmpl w:val="C0DC6AA6"/>
    <w:lvl w:ilvl="0">
      <w:start w:val="6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155" w:hanging="37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3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2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8400" w:hanging="2160"/>
      </w:pPr>
      <w:rPr>
        <w:rFonts w:cs="Times New Roman" w:hint="default"/>
      </w:rPr>
    </w:lvl>
  </w:abstractNum>
  <w:abstractNum w:abstractNumId="30">
    <w:nsid w:val="72F910DB"/>
    <w:multiLevelType w:val="hybridMultilevel"/>
    <w:tmpl w:val="D6C4D758"/>
    <w:lvl w:ilvl="0" w:tplc="A14C5A7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AF1928"/>
    <w:multiLevelType w:val="hybridMultilevel"/>
    <w:tmpl w:val="4A1A55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D335763"/>
    <w:multiLevelType w:val="hybridMultilevel"/>
    <w:tmpl w:val="1D408CEC"/>
    <w:lvl w:ilvl="0" w:tplc="CD1C6116">
      <w:numFmt w:val="bullet"/>
      <w:lvlText w:val="–"/>
      <w:lvlJc w:val="left"/>
      <w:pPr>
        <w:ind w:left="107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5"/>
  </w:num>
  <w:num w:numId="5">
    <w:abstractNumId w:val="4"/>
  </w:num>
  <w:num w:numId="6">
    <w:abstractNumId w:val="27"/>
  </w:num>
  <w:num w:numId="7">
    <w:abstractNumId w:val="11"/>
  </w:num>
  <w:num w:numId="8">
    <w:abstractNumId w:val="3"/>
  </w:num>
  <w:num w:numId="9">
    <w:abstractNumId w:val="2"/>
  </w:num>
  <w:num w:numId="10">
    <w:abstractNumId w:val="23"/>
  </w:num>
  <w:num w:numId="11">
    <w:abstractNumId w:val="1"/>
    <w:lvlOverride w:ilvl="0">
      <w:lvl w:ilvl="0">
        <w:numFmt w:val="bullet"/>
        <w:lvlText w:val="-"/>
        <w:legacy w:legacy="1" w:legacySpace="0" w:legacyIndent="216"/>
        <w:lvlJc w:val="left"/>
        <w:rPr>
          <w:rFonts w:ascii="Times New Roman" w:hAnsi="Times New Roman" w:hint="default"/>
        </w:rPr>
      </w:lvl>
    </w:lvlOverride>
  </w:num>
  <w:num w:numId="12">
    <w:abstractNumId w:val="26"/>
  </w:num>
  <w:num w:numId="13">
    <w:abstractNumId w:val="19"/>
  </w:num>
  <w:num w:numId="14">
    <w:abstractNumId w:val="14"/>
  </w:num>
  <w:num w:numId="15">
    <w:abstractNumId w:val="32"/>
  </w:num>
  <w:num w:numId="16">
    <w:abstractNumId w:val="29"/>
  </w:num>
  <w:num w:numId="17">
    <w:abstractNumId w:val="4"/>
    <w:lvlOverride w:ilvl="0">
      <w:startOverride w:val="4"/>
    </w:lvlOverride>
    <w:lvlOverride w:ilvl="1">
      <w:startOverride w:val="6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22"/>
  </w:num>
  <w:num w:numId="20">
    <w:abstractNumId w:val="21"/>
  </w:num>
  <w:num w:numId="21">
    <w:abstractNumId w:val="18"/>
  </w:num>
  <w:num w:numId="22">
    <w:abstractNumId w:val="31"/>
  </w:num>
  <w:num w:numId="23">
    <w:abstractNumId w:val="8"/>
  </w:num>
  <w:num w:numId="24">
    <w:abstractNumId w:val="28"/>
  </w:num>
  <w:num w:numId="25">
    <w:abstractNumId w:val="17"/>
  </w:num>
  <w:num w:numId="26">
    <w:abstractNumId w:val="9"/>
  </w:num>
  <w:num w:numId="27">
    <w:abstractNumId w:val="25"/>
  </w:num>
  <w:num w:numId="28">
    <w:abstractNumId w:val="13"/>
  </w:num>
  <w:num w:numId="29">
    <w:abstractNumId w:val="15"/>
  </w:num>
  <w:num w:numId="30">
    <w:abstractNumId w:val="16"/>
  </w:num>
  <w:num w:numId="31">
    <w:abstractNumId w:val="12"/>
  </w:num>
  <w:num w:numId="32">
    <w:abstractNumId w:val="20"/>
  </w:num>
  <w:num w:numId="33">
    <w:abstractNumId w:val="30"/>
  </w:num>
  <w:num w:numId="34">
    <w:abstractNumId w:val="24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9"/>
  <w:hyphenationZone w:val="425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52F5"/>
    <w:rsid w:val="00000EA7"/>
    <w:rsid w:val="00001176"/>
    <w:rsid w:val="00001332"/>
    <w:rsid w:val="0000216E"/>
    <w:rsid w:val="00003758"/>
    <w:rsid w:val="00003CD9"/>
    <w:rsid w:val="00003DB8"/>
    <w:rsid w:val="000050A4"/>
    <w:rsid w:val="0000565C"/>
    <w:rsid w:val="00005769"/>
    <w:rsid w:val="00005F25"/>
    <w:rsid w:val="00006750"/>
    <w:rsid w:val="00006BBF"/>
    <w:rsid w:val="00007BEC"/>
    <w:rsid w:val="00007C24"/>
    <w:rsid w:val="000100D0"/>
    <w:rsid w:val="000103AE"/>
    <w:rsid w:val="0001074D"/>
    <w:rsid w:val="00010CBD"/>
    <w:rsid w:val="000116B4"/>
    <w:rsid w:val="00011BEE"/>
    <w:rsid w:val="00012A41"/>
    <w:rsid w:val="000131A8"/>
    <w:rsid w:val="00013726"/>
    <w:rsid w:val="0001387D"/>
    <w:rsid w:val="00013F46"/>
    <w:rsid w:val="00014789"/>
    <w:rsid w:val="00015706"/>
    <w:rsid w:val="00016CAD"/>
    <w:rsid w:val="00017079"/>
    <w:rsid w:val="000210F3"/>
    <w:rsid w:val="0002160E"/>
    <w:rsid w:val="00021968"/>
    <w:rsid w:val="00021A2E"/>
    <w:rsid w:val="00021B7C"/>
    <w:rsid w:val="00022235"/>
    <w:rsid w:val="00022EDD"/>
    <w:rsid w:val="00023902"/>
    <w:rsid w:val="00023C4C"/>
    <w:rsid w:val="00023E6A"/>
    <w:rsid w:val="00025E14"/>
    <w:rsid w:val="00025E5B"/>
    <w:rsid w:val="00025EAE"/>
    <w:rsid w:val="00025F5E"/>
    <w:rsid w:val="000264EE"/>
    <w:rsid w:val="0002653B"/>
    <w:rsid w:val="000268AE"/>
    <w:rsid w:val="00027C9F"/>
    <w:rsid w:val="00027D62"/>
    <w:rsid w:val="000314D0"/>
    <w:rsid w:val="00032EE8"/>
    <w:rsid w:val="00033078"/>
    <w:rsid w:val="000341CC"/>
    <w:rsid w:val="00034A68"/>
    <w:rsid w:val="00035433"/>
    <w:rsid w:val="000357F2"/>
    <w:rsid w:val="00037A31"/>
    <w:rsid w:val="0004033E"/>
    <w:rsid w:val="00040722"/>
    <w:rsid w:val="00042A80"/>
    <w:rsid w:val="00042E0A"/>
    <w:rsid w:val="00042F18"/>
    <w:rsid w:val="00043501"/>
    <w:rsid w:val="0004417D"/>
    <w:rsid w:val="0004445F"/>
    <w:rsid w:val="00044C2F"/>
    <w:rsid w:val="00044F0C"/>
    <w:rsid w:val="00045EF1"/>
    <w:rsid w:val="00046D6E"/>
    <w:rsid w:val="00051089"/>
    <w:rsid w:val="000512E4"/>
    <w:rsid w:val="00051603"/>
    <w:rsid w:val="00051FBF"/>
    <w:rsid w:val="00052314"/>
    <w:rsid w:val="00053EBE"/>
    <w:rsid w:val="00053FA8"/>
    <w:rsid w:val="00054DE5"/>
    <w:rsid w:val="00055127"/>
    <w:rsid w:val="000553FF"/>
    <w:rsid w:val="00055ECB"/>
    <w:rsid w:val="00057497"/>
    <w:rsid w:val="000574AC"/>
    <w:rsid w:val="000577CC"/>
    <w:rsid w:val="0006034C"/>
    <w:rsid w:val="00060C0A"/>
    <w:rsid w:val="00060D9A"/>
    <w:rsid w:val="0006155B"/>
    <w:rsid w:val="00061602"/>
    <w:rsid w:val="000624CE"/>
    <w:rsid w:val="00062E7D"/>
    <w:rsid w:val="00063048"/>
    <w:rsid w:val="000635AA"/>
    <w:rsid w:val="00063702"/>
    <w:rsid w:val="00064D2A"/>
    <w:rsid w:val="00064FB8"/>
    <w:rsid w:val="00065A4F"/>
    <w:rsid w:val="000663F2"/>
    <w:rsid w:val="000665E5"/>
    <w:rsid w:val="00067C92"/>
    <w:rsid w:val="00070BC5"/>
    <w:rsid w:val="00071409"/>
    <w:rsid w:val="000714E7"/>
    <w:rsid w:val="00071E80"/>
    <w:rsid w:val="00073525"/>
    <w:rsid w:val="0007361D"/>
    <w:rsid w:val="00073861"/>
    <w:rsid w:val="00076B7B"/>
    <w:rsid w:val="00076B96"/>
    <w:rsid w:val="00076D54"/>
    <w:rsid w:val="00077CB9"/>
    <w:rsid w:val="00080487"/>
    <w:rsid w:val="000806D5"/>
    <w:rsid w:val="00080981"/>
    <w:rsid w:val="00080E33"/>
    <w:rsid w:val="0008260B"/>
    <w:rsid w:val="00082919"/>
    <w:rsid w:val="00082BA6"/>
    <w:rsid w:val="00082C49"/>
    <w:rsid w:val="0008358B"/>
    <w:rsid w:val="00083765"/>
    <w:rsid w:val="00083793"/>
    <w:rsid w:val="0008381E"/>
    <w:rsid w:val="00083C06"/>
    <w:rsid w:val="000840A6"/>
    <w:rsid w:val="00084178"/>
    <w:rsid w:val="00084921"/>
    <w:rsid w:val="00084991"/>
    <w:rsid w:val="000854BB"/>
    <w:rsid w:val="00086B54"/>
    <w:rsid w:val="00087942"/>
    <w:rsid w:val="0009021D"/>
    <w:rsid w:val="0009042E"/>
    <w:rsid w:val="000921DB"/>
    <w:rsid w:val="00092993"/>
    <w:rsid w:val="00092ACB"/>
    <w:rsid w:val="00092BC3"/>
    <w:rsid w:val="00093218"/>
    <w:rsid w:val="00093E52"/>
    <w:rsid w:val="00094E2B"/>
    <w:rsid w:val="00094EF3"/>
    <w:rsid w:val="000951CF"/>
    <w:rsid w:val="000963EB"/>
    <w:rsid w:val="00096B7C"/>
    <w:rsid w:val="00096DFA"/>
    <w:rsid w:val="00096EAB"/>
    <w:rsid w:val="000970E2"/>
    <w:rsid w:val="000974D0"/>
    <w:rsid w:val="00097604"/>
    <w:rsid w:val="000A03DB"/>
    <w:rsid w:val="000A0CD0"/>
    <w:rsid w:val="000A143E"/>
    <w:rsid w:val="000A1D18"/>
    <w:rsid w:val="000A221F"/>
    <w:rsid w:val="000A2B8A"/>
    <w:rsid w:val="000A37A0"/>
    <w:rsid w:val="000A413C"/>
    <w:rsid w:val="000A436E"/>
    <w:rsid w:val="000A4530"/>
    <w:rsid w:val="000A5B9F"/>
    <w:rsid w:val="000A5BEC"/>
    <w:rsid w:val="000A6F2C"/>
    <w:rsid w:val="000A7172"/>
    <w:rsid w:val="000A7EC8"/>
    <w:rsid w:val="000B0122"/>
    <w:rsid w:val="000B081D"/>
    <w:rsid w:val="000B1B3D"/>
    <w:rsid w:val="000B1C5C"/>
    <w:rsid w:val="000B1CD6"/>
    <w:rsid w:val="000B1D04"/>
    <w:rsid w:val="000B22FA"/>
    <w:rsid w:val="000B23E4"/>
    <w:rsid w:val="000B251F"/>
    <w:rsid w:val="000B2756"/>
    <w:rsid w:val="000B2DA4"/>
    <w:rsid w:val="000B3532"/>
    <w:rsid w:val="000B44A7"/>
    <w:rsid w:val="000B5B25"/>
    <w:rsid w:val="000B6217"/>
    <w:rsid w:val="000B76FA"/>
    <w:rsid w:val="000B7ED1"/>
    <w:rsid w:val="000C04BF"/>
    <w:rsid w:val="000C3843"/>
    <w:rsid w:val="000C4204"/>
    <w:rsid w:val="000C456E"/>
    <w:rsid w:val="000C4786"/>
    <w:rsid w:val="000C5279"/>
    <w:rsid w:val="000C70F0"/>
    <w:rsid w:val="000C78F0"/>
    <w:rsid w:val="000D0B44"/>
    <w:rsid w:val="000D1716"/>
    <w:rsid w:val="000D1AC8"/>
    <w:rsid w:val="000D296F"/>
    <w:rsid w:val="000D3434"/>
    <w:rsid w:val="000D4B0A"/>
    <w:rsid w:val="000D5103"/>
    <w:rsid w:val="000D559A"/>
    <w:rsid w:val="000D559E"/>
    <w:rsid w:val="000D63FA"/>
    <w:rsid w:val="000D6FC6"/>
    <w:rsid w:val="000D76CA"/>
    <w:rsid w:val="000E08DD"/>
    <w:rsid w:val="000E0FF9"/>
    <w:rsid w:val="000E120E"/>
    <w:rsid w:val="000E16C5"/>
    <w:rsid w:val="000E23B7"/>
    <w:rsid w:val="000E3111"/>
    <w:rsid w:val="000E34D8"/>
    <w:rsid w:val="000E3BDD"/>
    <w:rsid w:val="000E3E62"/>
    <w:rsid w:val="000E4387"/>
    <w:rsid w:val="000E45E3"/>
    <w:rsid w:val="000E4664"/>
    <w:rsid w:val="000E4E42"/>
    <w:rsid w:val="000E5775"/>
    <w:rsid w:val="000E5CD4"/>
    <w:rsid w:val="000E6096"/>
    <w:rsid w:val="000E6BC7"/>
    <w:rsid w:val="000E6C0F"/>
    <w:rsid w:val="000E76AA"/>
    <w:rsid w:val="000E7806"/>
    <w:rsid w:val="000E7E7D"/>
    <w:rsid w:val="000F01A5"/>
    <w:rsid w:val="000F0664"/>
    <w:rsid w:val="000F06CB"/>
    <w:rsid w:val="000F0B46"/>
    <w:rsid w:val="000F0C93"/>
    <w:rsid w:val="000F1C0E"/>
    <w:rsid w:val="000F3C88"/>
    <w:rsid w:val="000F3DA9"/>
    <w:rsid w:val="000F45A5"/>
    <w:rsid w:val="000F48A7"/>
    <w:rsid w:val="000F5A3E"/>
    <w:rsid w:val="000F5C76"/>
    <w:rsid w:val="00100E45"/>
    <w:rsid w:val="00100FF3"/>
    <w:rsid w:val="0010165B"/>
    <w:rsid w:val="001016CC"/>
    <w:rsid w:val="00101CB5"/>
    <w:rsid w:val="00102257"/>
    <w:rsid w:val="00102596"/>
    <w:rsid w:val="0010289B"/>
    <w:rsid w:val="0010319C"/>
    <w:rsid w:val="001047FA"/>
    <w:rsid w:val="001052AD"/>
    <w:rsid w:val="0010576C"/>
    <w:rsid w:val="00106CCA"/>
    <w:rsid w:val="001076C2"/>
    <w:rsid w:val="00110587"/>
    <w:rsid w:val="00110C07"/>
    <w:rsid w:val="00110D98"/>
    <w:rsid w:val="00111A83"/>
    <w:rsid w:val="00111E64"/>
    <w:rsid w:val="00112299"/>
    <w:rsid w:val="00112510"/>
    <w:rsid w:val="0011267D"/>
    <w:rsid w:val="001126AA"/>
    <w:rsid w:val="00112B95"/>
    <w:rsid w:val="0011367B"/>
    <w:rsid w:val="00113E56"/>
    <w:rsid w:val="00113FB8"/>
    <w:rsid w:val="00114063"/>
    <w:rsid w:val="001145B9"/>
    <w:rsid w:val="00116596"/>
    <w:rsid w:val="00117428"/>
    <w:rsid w:val="001200B2"/>
    <w:rsid w:val="001205AA"/>
    <w:rsid w:val="0012124C"/>
    <w:rsid w:val="001212EB"/>
    <w:rsid w:val="00121D21"/>
    <w:rsid w:val="00121FA2"/>
    <w:rsid w:val="0012240B"/>
    <w:rsid w:val="00123432"/>
    <w:rsid w:val="00123911"/>
    <w:rsid w:val="00123C30"/>
    <w:rsid w:val="00124410"/>
    <w:rsid w:val="00124FF7"/>
    <w:rsid w:val="00125CF6"/>
    <w:rsid w:val="00125FBD"/>
    <w:rsid w:val="001268A3"/>
    <w:rsid w:val="00127238"/>
    <w:rsid w:val="0012739F"/>
    <w:rsid w:val="00127450"/>
    <w:rsid w:val="001277F2"/>
    <w:rsid w:val="001278D8"/>
    <w:rsid w:val="00131F15"/>
    <w:rsid w:val="00132040"/>
    <w:rsid w:val="00132DD6"/>
    <w:rsid w:val="0013362E"/>
    <w:rsid w:val="001336E8"/>
    <w:rsid w:val="001336F4"/>
    <w:rsid w:val="0013404B"/>
    <w:rsid w:val="001344A0"/>
    <w:rsid w:val="00135406"/>
    <w:rsid w:val="001354CA"/>
    <w:rsid w:val="00135AC4"/>
    <w:rsid w:val="00135B4E"/>
    <w:rsid w:val="00135D1C"/>
    <w:rsid w:val="0013627B"/>
    <w:rsid w:val="00136535"/>
    <w:rsid w:val="0013660E"/>
    <w:rsid w:val="00136691"/>
    <w:rsid w:val="001407F3"/>
    <w:rsid w:val="001409E2"/>
    <w:rsid w:val="00141391"/>
    <w:rsid w:val="0014150D"/>
    <w:rsid w:val="0014168F"/>
    <w:rsid w:val="00141D2A"/>
    <w:rsid w:val="001431C2"/>
    <w:rsid w:val="00143D8A"/>
    <w:rsid w:val="00143F0E"/>
    <w:rsid w:val="00144332"/>
    <w:rsid w:val="00145686"/>
    <w:rsid w:val="00145A94"/>
    <w:rsid w:val="0014623B"/>
    <w:rsid w:val="00147305"/>
    <w:rsid w:val="00147973"/>
    <w:rsid w:val="00147B7C"/>
    <w:rsid w:val="00150388"/>
    <w:rsid w:val="001504D9"/>
    <w:rsid w:val="00150DD8"/>
    <w:rsid w:val="00151B18"/>
    <w:rsid w:val="00151E3D"/>
    <w:rsid w:val="00152005"/>
    <w:rsid w:val="001526AF"/>
    <w:rsid w:val="00152D36"/>
    <w:rsid w:val="00153013"/>
    <w:rsid w:val="00153157"/>
    <w:rsid w:val="0015549B"/>
    <w:rsid w:val="00155639"/>
    <w:rsid w:val="00156569"/>
    <w:rsid w:val="00156D46"/>
    <w:rsid w:val="00156F31"/>
    <w:rsid w:val="001577D1"/>
    <w:rsid w:val="0016030C"/>
    <w:rsid w:val="00160A1D"/>
    <w:rsid w:val="00161174"/>
    <w:rsid w:val="00161682"/>
    <w:rsid w:val="001616EB"/>
    <w:rsid w:val="001621D6"/>
    <w:rsid w:val="001629EB"/>
    <w:rsid w:val="00162B26"/>
    <w:rsid w:val="00163CEB"/>
    <w:rsid w:val="001651F6"/>
    <w:rsid w:val="001656DD"/>
    <w:rsid w:val="001662F0"/>
    <w:rsid w:val="00166665"/>
    <w:rsid w:val="001678AF"/>
    <w:rsid w:val="00167DC1"/>
    <w:rsid w:val="00170354"/>
    <w:rsid w:val="00170415"/>
    <w:rsid w:val="001706C7"/>
    <w:rsid w:val="001718DB"/>
    <w:rsid w:val="001727B9"/>
    <w:rsid w:val="001728DA"/>
    <w:rsid w:val="00172EB1"/>
    <w:rsid w:val="0017364D"/>
    <w:rsid w:val="00174ECF"/>
    <w:rsid w:val="00174F08"/>
    <w:rsid w:val="001751AB"/>
    <w:rsid w:val="00176461"/>
    <w:rsid w:val="0017661B"/>
    <w:rsid w:val="001774A1"/>
    <w:rsid w:val="00180035"/>
    <w:rsid w:val="00180E4E"/>
    <w:rsid w:val="00181C44"/>
    <w:rsid w:val="00182135"/>
    <w:rsid w:val="00182403"/>
    <w:rsid w:val="00182ED6"/>
    <w:rsid w:val="00183F91"/>
    <w:rsid w:val="001844B8"/>
    <w:rsid w:val="00184EFA"/>
    <w:rsid w:val="00185013"/>
    <w:rsid w:val="001857DB"/>
    <w:rsid w:val="0018582C"/>
    <w:rsid w:val="001863C2"/>
    <w:rsid w:val="00186B6D"/>
    <w:rsid w:val="0018765F"/>
    <w:rsid w:val="00187B74"/>
    <w:rsid w:val="00187E74"/>
    <w:rsid w:val="001901AB"/>
    <w:rsid w:val="00190245"/>
    <w:rsid w:val="001904BC"/>
    <w:rsid w:val="001904D6"/>
    <w:rsid w:val="00191494"/>
    <w:rsid w:val="00192B98"/>
    <w:rsid w:val="001934AC"/>
    <w:rsid w:val="00193E8A"/>
    <w:rsid w:val="00194CB7"/>
    <w:rsid w:val="00194DC0"/>
    <w:rsid w:val="001960CD"/>
    <w:rsid w:val="001965DD"/>
    <w:rsid w:val="00196936"/>
    <w:rsid w:val="001975AD"/>
    <w:rsid w:val="0019791D"/>
    <w:rsid w:val="00197CBF"/>
    <w:rsid w:val="001A010A"/>
    <w:rsid w:val="001A03AA"/>
    <w:rsid w:val="001A0CEA"/>
    <w:rsid w:val="001A14F3"/>
    <w:rsid w:val="001A1A34"/>
    <w:rsid w:val="001A1FC5"/>
    <w:rsid w:val="001A307D"/>
    <w:rsid w:val="001A5CDB"/>
    <w:rsid w:val="001A6B35"/>
    <w:rsid w:val="001A7058"/>
    <w:rsid w:val="001A799B"/>
    <w:rsid w:val="001A7A5B"/>
    <w:rsid w:val="001B0BF5"/>
    <w:rsid w:val="001B0F12"/>
    <w:rsid w:val="001B0F19"/>
    <w:rsid w:val="001B0FA9"/>
    <w:rsid w:val="001B1FB5"/>
    <w:rsid w:val="001B2650"/>
    <w:rsid w:val="001B270E"/>
    <w:rsid w:val="001B2926"/>
    <w:rsid w:val="001B2A29"/>
    <w:rsid w:val="001B2D05"/>
    <w:rsid w:val="001B34C4"/>
    <w:rsid w:val="001B4023"/>
    <w:rsid w:val="001B4873"/>
    <w:rsid w:val="001B4CD8"/>
    <w:rsid w:val="001B509F"/>
    <w:rsid w:val="001B5129"/>
    <w:rsid w:val="001B5703"/>
    <w:rsid w:val="001B6126"/>
    <w:rsid w:val="001B6DCB"/>
    <w:rsid w:val="001B6F03"/>
    <w:rsid w:val="001C1B25"/>
    <w:rsid w:val="001C235B"/>
    <w:rsid w:val="001C2754"/>
    <w:rsid w:val="001C3005"/>
    <w:rsid w:val="001C309B"/>
    <w:rsid w:val="001C3610"/>
    <w:rsid w:val="001C45CE"/>
    <w:rsid w:val="001C4A67"/>
    <w:rsid w:val="001C63EF"/>
    <w:rsid w:val="001C63F8"/>
    <w:rsid w:val="001D00C1"/>
    <w:rsid w:val="001D0105"/>
    <w:rsid w:val="001D0B8B"/>
    <w:rsid w:val="001D0BF5"/>
    <w:rsid w:val="001D0ED5"/>
    <w:rsid w:val="001D1CCC"/>
    <w:rsid w:val="001D2AEA"/>
    <w:rsid w:val="001D32AE"/>
    <w:rsid w:val="001D35D3"/>
    <w:rsid w:val="001D580C"/>
    <w:rsid w:val="001D5DFF"/>
    <w:rsid w:val="001D6820"/>
    <w:rsid w:val="001E0105"/>
    <w:rsid w:val="001E1661"/>
    <w:rsid w:val="001E1681"/>
    <w:rsid w:val="001E1770"/>
    <w:rsid w:val="001E29D7"/>
    <w:rsid w:val="001E29F1"/>
    <w:rsid w:val="001E3103"/>
    <w:rsid w:val="001E33CD"/>
    <w:rsid w:val="001E376E"/>
    <w:rsid w:val="001E38E5"/>
    <w:rsid w:val="001E4056"/>
    <w:rsid w:val="001E4302"/>
    <w:rsid w:val="001E4D66"/>
    <w:rsid w:val="001E7A4D"/>
    <w:rsid w:val="001F08B3"/>
    <w:rsid w:val="001F09B4"/>
    <w:rsid w:val="001F1365"/>
    <w:rsid w:val="001F1979"/>
    <w:rsid w:val="001F19BE"/>
    <w:rsid w:val="001F1D72"/>
    <w:rsid w:val="001F23A7"/>
    <w:rsid w:val="001F2803"/>
    <w:rsid w:val="001F2DD6"/>
    <w:rsid w:val="001F34F3"/>
    <w:rsid w:val="001F3C81"/>
    <w:rsid w:val="001F3DE4"/>
    <w:rsid w:val="001F40D6"/>
    <w:rsid w:val="001F4455"/>
    <w:rsid w:val="001F4E16"/>
    <w:rsid w:val="001F5751"/>
    <w:rsid w:val="001F61D7"/>
    <w:rsid w:val="001F649D"/>
    <w:rsid w:val="001F7434"/>
    <w:rsid w:val="001F74B9"/>
    <w:rsid w:val="001F7F78"/>
    <w:rsid w:val="00200595"/>
    <w:rsid w:val="00200E69"/>
    <w:rsid w:val="00201D90"/>
    <w:rsid w:val="002021EB"/>
    <w:rsid w:val="00203023"/>
    <w:rsid w:val="00203161"/>
    <w:rsid w:val="00203AB4"/>
    <w:rsid w:val="0020525E"/>
    <w:rsid w:val="00205A6C"/>
    <w:rsid w:val="00205B23"/>
    <w:rsid w:val="0020658B"/>
    <w:rsid w:val="0020693A"/>
    <w:rsid w:val="00207D14"/>
    <w:rsid w:val="00207ED2"/>
    <w:rsid w:val="00210576"/>
    <w:rsid w:val="002108E2"/>
    <w:rsid w:val="00210978"/>
    <w:rsid w:val="002119AD"/>
    <w:rsid w:val="00211F3B"/>
    <w:rsid w:val="00214FA8"/>
    <w:rsid w:val="002155D6"/>
    <w:rsid w:val="002168EA"/>
    <w:rsid w:val="00216B9A"/>
    <w:rsid w:val="002172AB"/>
    <w:rsid w:val="00217828"/>
    <w:rsid w:val="0022077B"/>
    <w:rsid w:val="00220B06"/>
    <w:rsid w:val="0022107C"/>
    <w:rsid w:val="0022183D"/>
    <w:rsid w:val="00222F6E"/>
    <w:rsid w:val="002236D4"/>
    <w:rsid w:val="00224228"/>
    <w:rsid w:val="00224AB2"/>
    <w:rsid w:val="00225D22"/>
    <w:rsid w:val="00226B48"/>
    <w:rsid w:val="00226E48"/>
    <w:rsid w:val="0022773A"/>
    <w:rsid w:val="00227904"/>
    <w:rsid w:val="002301D9"/>
    <w:rsid w:val="00230882"/>
    <w:rsid w:val="00230F26"/>
    <w:rsid w:val="002316B3"/>
    <w:rsid w:val="00231DD1"/>
    <w:rsid w:val="0023386C"/>
    <w:rsid w:val="002346A8"/>
    <w:rsid w:val="00234DA0"/>
    <w:rsid w:val="00235264"/>
    <w:rsid w:val="00235476"/>
    <w:rsid w:val="00235A6A"/>
    <w:rsid w:val="00235CB6"/>
    <w:rsid w:val="002367E6"/>
    <w:rsid w:val="00236C77"/>
    <w:rsid w:val="00237262"/>
    <w:rsid w:val="002374A2"/>
    <w:rsid w:val="002375EF"/>
    <w:rsid w:val="002377AF"/>
    <w:rsid w:val="00237965"/>
    <w:rsid w:val="00237C26"/>
    <w:rsid w:val="00237FAF"/>
    <w:rsid w:val="00240454"/>
    <w:rsid w:val="0024058B"/>
    <w:rsid w:val="00240771"/>
    <w:rsid w:val="00240773"/>
    <w:rsid w:val="00240A8A"/>
    <w:rsid w:val="00240C01"/>
    <w:rsid w:val="002413D5"/>
    <w:rsid w:val="00241C04"/>
    <w:rsid w:val="002424D4"/>
    <w:rsid w:val="0024264A"/>
    <w:rsid w:val="00243238"/>
    <w:rsid w:val="00243A40"/>
    <w:rsid w:val="00244B92"/>
    <w:rsid w:val="00244D28"/>
    <w:rsid w:val="002450CC"/>
    <w:rsid w:val="002453B4"/>
    <w:rsid w:val="002457C8"/>
    <w:rsid w:val="00246E3F"/>
    <w:rsid w:val="0024731A"/>
    <w:rsid w:val="00247B75"/>
    <w:rsid w:val="00247B95"/>
    <w:rsid w:val="00247FAC"/>
    <w:rsid w:val="002506DA"/>
    <w:rsid w:val="00250B72"/>
    <w:rsid w:val="00251188"/>
    <w:rsid w:val="00251F0D"/>
    <w:rsid w:val="0025205B"/>
    <w:rsid w:val="0025366E"/>
    <w:rsid w:val="00253C16"/>
    <w:rsid w:val="00254A62"/>
    <w:rsid w:val="00254AC3"/>
    <w:rsid w:val="00255540"/>
    <w:rsid w:val="00255A7F"/>
    <w:rsid w:val="00255DBA"/>
    <w:rsid w:val="00257F03"/>
    <w:rsid w:val="00260D82"/>
    <w:rsid w:val="00260E18"/>
    <w:rsid w:val="002628C9"/>
    <w:rsid w:val="00262E7F"/>
    <w:rsid w:val="002642FF"/>
    <w:rsid w:val="00264688"/>
    <w:rsid w:val="002652CD"/>
    <w:rsid w:val="002656A0"/>
    <w:rsid w:val="00266011"/>
    <w:rsid w:val="00266142"/>
    <w:rsid w:val="002663D3"/>
    <w:rsid w:val="002707F1"/>
    <w:rsid w:val="002707FD"/>
    <w:rsid w:val="00270AAF"/>
    <w:rsid w:val="00271428"/>
    <w:rsid w:val="00271D8F"/>
    <w:rsid w:val="002722EF"/>
    <w:rsid w:val="002724C6"/>
    <w:rsid w:val="00272937"/>
    <w:rsid w:val="00272B44"/>
    <w:rsid w:val="002741E3"/>
    <w:rsid w:val="0027441B"/>
    <w:rsid w:val="002744D1"/>
    <w:rsid w:val="00274877"/>
    <w:rsid w:val="00274D69"/>
    <w:rsid w:val="00274F59"/>
    <w:rsid w:val="00275B2C"/>
    <w:rsid w:val="002765CD"/>
    <w:rsid w:val="00276B96"/>
    <w:rsid w:val="00280434"/>
    <w:rsid w:val="0028138F"/>
    <w:rsid w:val="00281C59"/>
    <w:rsid w:val="00281C84"/>
    <w:rsid w:val="00282837"/>
    <w:rsid w:val="00283823"/>
    <w:rsid w:val="002839CA"/>
    <w:rsid w:val="00283ED5"/>
    <w:rsid w:val="002841F1"/>
    <w:rsid w:val="00284ACC"/>
    <w:rsid w:val="00284CDF"/>
    <w:rsid w:val="0028515B"/>
    <w:rsid w:val="002853A5"/>
    <w:rsid w:val="0028543F"/>
    <w:rsid w:val="002865F1"/>
    <w:rsid w:val="002870A3"/>
    <w:rsid w:val="002879A7"/>
    <w:rsid w:val="002904E3"/>
    <w:rsid w:val="00290F6E"/>
    <w:rsid w:val="00291748"/>
    <w:rsid w:val="002920C1"/>
    <w:rsid w:val="0029310C"/>
    <w:rsid w:val="002944AC"/>
    <w:rsid w:val="00294C1C"/>
    <w:rsid w:val="00294D9E"/>
    <w:rsid w:val="002960DC"/>
    <w:rsid w:val="00296453"/>
    <w:rsid w:val="002966AA"/>
    <w:rsid w:val="002A0082"/>
    <w:rsid w:val="002A044C"/>
    <w:rsid w:val="002A0B06"/>
    <w:rsid w:val="002A105C"/>
    <w:rsid w:val="002A12CC"/>
    <w:rsid w:val="002A2641"/>
    <w:rsid w:val="002A32F2"/>
    <w:rsid w:val="002A3321"/>
    <w:rsid w:val="002A512B"/>
    <w:rsid w:val="002A5E37"/>
    <w:rsid w:val="002A62EF"/>
    <w:rsid w:val="002A649C"/>
    <w:rsid w:val="002A6536"/>
    <w:rsid w:val="002A7F95"/>
    <w:rsid w:val="002B0224"/>
    <w:rsid w:val="002B06FE"/>
    <w:rsid w:val="002B13F0"/>
    <w:rsid w:val="002B357D"/>
    <w:rsid w:val="002B4B92"/>
    <w:rsid w:val="002B56A3"/>
    <w:rsid w:val="002B62BA"/>
    <w:rsid w:val="002B6349"/>
    <w:rsid w:val="002C1A45"/>
    <w:rsid w:val="002C26B6"/>
    <w:rsid w:val="002C2829"/>
    <w:rsid w:val="002C2B4C"/>
    <w:rsid w:val="002C4498"/>
    <w:rsid w:val="002C489D"/>
    <w:rsid w:val="002C4BA6"/>
    <w:rsid w:val="002C4BAE"/>
    <w:rsid w:val="002C51BB"/>
    <w:rsid w:val="002C6264"/>
    <w:rsid w:val="002C76C6"/>
    <w:rsid w:val="002C7A35"/>
    <w:rsid w:val="002D0BFA"/>
    <w:rsid w:val="002D10B6"/>
    <w:rsid w:val="002D2270"/>
    <w:rsid w:val="002D2F01"/>
    <w:rsid w:val="002D35D8"/>
    <w:rsid w:val="002D3788"/>
    <w:rsid w:val="002D4378"/>
    <w:rsid w:val="002D52A5"/>
    <w:rsid w:val="002D5364"/>
    <w:rsid w:val="002D58C6"/>
    <w:rsid w:val="002D6635"/>
    <w:rsid w:val="002D778C"/>
    <w:rsid w:val="002D7E3C"/>
    <w:rsid w:val="002E0357"/>
    <w:rsid w:val="002E1AC7"/>
    <w:rsid w:val="002E1D27"/>
    <w:rsid w:val="002E1D6E"/>
    <w:rsid w:val="002E28D9"/>
    <w:rsid w:val="002E2DCB"/>
    <w:rsid w:val="002E375B"/>
    <w:rsid w:val="002E3BC9"/>
    <w:rsid w:val="002E3DF9"/>
    <w:rsid w:val="002E403E"/>
    <w:rsid w:val="002E41FB"/>
    <w:rsid w:val="002E4E8F"/>
    <w:rsid w:val="002E5936"/>
    <w:rsid w:val="002E6263"/>
    <w:rsid w:val="002E64A7"/>
    <w:rsid w:val="002E69F9"/>
    <w:rsid w:val="002E6AE5"/>
    <w:rsid w:val="002E6B36"/>
    <w:rsid w:val="002E6BB7"/>
    <w:rsid w:val="002E7BD3"/>
    <w:rsid w:val="002E7F38"/>
    <w:rsid w:val="002F0848"/>
    <w:rsid w:val="002F0B24"/>
    <w:rsid w:val="002F1053"/>
    <w:rsid w:val="002F115E"/>
    <w:rsid w:val="002F16F0"/>
    <w:rsid w:val="002F2928"/>
    <w:rsid w:val="002F29A3"/>
    <w:rsid w:val="002F2B32"/>
    <w:rsid w:val="002F3439"/>
    <w:rsid w:val="002F37BC"/>
    <w:rsid w:val="002F49F5"/>
    <w:rsid w:val="002F4C31"/>
    <w:rsid w:val="002F6AE3"/>
    <w:rsid w:val="002F7065"/>
    <w:rsid w:val="002F747B"/>
    <w:rsid w:val="002F7A78"/>
    <w:rsid w:val="003003AE"/>
    <w:rsid w:val="00300BAB"/>
    <w:rsid w:val="00300FED"/>
    <w:rsid w:val="00301B9B"/>
    <w:rsid w:val="00302671"/>
    <w:rsid w:val="00303652"/>
    <w:rsid w:val="003039C2"/>
    <w:rsid w:val="00303A63"/>
    <w:rsid w:val="003047FF"/>
    <w:rsid w:val="00305A8C"/>
    <w:rsid w:val="003063F6"/>
    <w:rsid w:val="00310616"/>
    <w:rsid w:val="00310C63"/>
    <w:rsid w:val="00310F0C"/>
    <w:rsid w:val="003113AE"/>
    <w:rsid w:val="0031229E"/>
    <w:rsid w:val="003125E9"/>
    <w:rsid w:val="00313254"/>
    <w:rsid w:val="003145A2"/>
    <w:rsid w:val="003148C4"/>
    <w:rsid w:val="00314F74"/>
    <w:rsid w:val="00316880"/>
    <w:rsid w:val="00317A74"/>
    <w:rsid w:val="003201FB"/>
    <w:rsid w:val="00320A3C"/>
    <w:rsid w:val="00320F1C"/>
    <w:rsid w:val="0032278E"/>
    <w:rsid w:val="00324A16"/>
    <w:rsid w:val="00324A48"/>
    <w:rsid w:val="00325DE4"/>
    <w:rsid w:val="003263C0"/>
    <w:rsid w:val="0032718B"/>
    <w:rsid w:val="00330225"/>
    <w:rsid w:val="00330363"/>
    <w:rsid w:val="003312D0"/>
    <w:rsid w:val="00331FDC"/>
    <w:rsid w:val="00332A7E"/>
    <w:rsid w:val="00332FED"/>
    <w:rsid w:val="00333884"/>
    <w:rsid w:val="0033514B"/>
    <w:rsid w:val="003352DA"/>
    <w:rsid w:val="00335466"/>
    <w:rsid w:val="00335A7B"/>
    <w:rsid w:val="0033766B"/>
    <w:rsid w:val="003404DB"/>
    <w:rsid w:val="003411BC"/>
    <w:rsid w:val="0034149A"/>
    <w:rsid w:val="00341AF1"/>
    <w:rsid w:val="00342551"/>
    <w:rsid w:val="00342962"/>
    <w:rsid w:val="0034311D"/>
    <w:rsid w:val="00343393"/>
    <w:rsid w:val="00343EA9"/>
    <w:rsid w:val="00344FB1"/>
    <w:rsid w:val="0034506E"/>
    <w:rsid w:val="003451E4"/>
    <w:rsid w:val="00345318"/>
    <w:rsid w:val="00346357"/>
    <w:rsid w:val="0034655F"/>
    <w:rsid w:val="003477FA"/>
    <w:rsid w:val="003507EE"/>
    <w:rsid w:val="00350D4A"/>
    <w:rsid w:val="00351027"/>
    <w:rsid w:val="003513B8"/>
    <w:rsid w:val="0035267F"/>
    <w:rsid w:val="00352AE1"/>
    <w:rsid w:val="00353156"/>
    <w:rsid w:val="00353171"/>
    <w:rsid w:val="00353901"/>
    <w:rsid w:val="00354D67"/>
    <w:rsid w:val="00355248"/>
    <w:rsid w:val="00355B76"/>
    <w:rsid w:val="0035704E"/>
    <w:rsid w:val="00357408"/>
    <w:rsid w:val="00357ACA"/>
    <w:rsid w:val="00360B43"/>
    <w:rsid w:val="00361511"/>
    <w:rsid w:val="00362174"/>
    <w:rsid w:val="00362417"/>
    <w:rsid w:val="003627A6"/>
    <w:rsid w:val="003634F2"/>
    <w:rsid w:val="00363818"/>
    <w:rsid w:val="0036410F"/>
    <w:rsid w:val="00364199"/>
    <w:rsid w:val="003641A7"/>
    <w:rsid w:val="00364AB0"/>
    <w:rsid w:val="00365DC3"/>
    <w:rsid w:val="00367385"/>
    <w:rsid w:val="00367CCA"/>
    <w:rsid w:val="00372113"/>
    <w:rsid w:val="00372870"/>
    <w:rsid w:val="00373F35"/>
    <w:rsid w:val="00374FF9"/>
    <w:rsid w:val="00375577"/>
    <w:rsid w:val="003766EE"/>
    <w:rsid w:val="00376AA5"/>
    <w:rsid w:val="00376AA9"/>
    <w:rsid w:val="00377A7A"/>
    <w:rsid w:val="00377D8E"/>
    <w:rsid w:val="00377EED"/>
    <w:rsid w:val="00380B67"/>
    <w:rsid w:val="00380E50"/>
    <w:rsid w:val="0038105D"/>
    <w:rsid w:val="003810DC"/>
    <w:rsid w:val="00381102"/>
    <w:rsid w:val="00381DAD"/>
    <w:rsid w:val="00382D12"/>
    <w:rsid w:val="0038355D"/>
    <w:rsid w:val="00383E8F"/>
    <w:rsid w:val="003844FB"/>
    <w:rsid w:val="00384531"/>
    <w:rsid w:val="00384533"/>
    <w:rsid w:val="003848B2"/>
    <w:rsid w:val="0038531F"/>
    <w:rsid w:val="003861DD"/>
    <w:rsid w:val="00387377"/>
    <w:rsid w:val="003874A4"/>
    <w:rsid w:val="00390133"/>
    <w:rsid w:val="003906A9"/>
    <w:rsid w:val="00390D11"/>
    <w:rsid w:val="00391961"/>
    <w:rsid w:val="00391A20"/>
    <w:rsid w:val="00392B42"/>
    <w:rsid w:val="00392C39"/>
    <w:rsid w:val="00393057"/>
    <w:rsid w:val="0039354F"/>
    <w:rsid w:val="003942D7"/>
    <w:rsid w:val="0039472E"/>
    <w:rsid w:val="00395822"/>
    <w:rsid w:val="00395C57"/>
    <w:rsid w:val="003A0838"/>
    <w:rsid w:val="003A0B48"/>
    <w:rsid w:val="003A3F07"/>
    <w:rsid w:val="003A4A03"/>
    <w:rsid w:val="003A59EF"/>
    <w:rsid w:val="003A5AA8"/>
    <w:rsid w:val="003B26C5"/>
    <w:rsid w:val="003B39F2"/>
    <w:rsid w:val="003B3EEF"/>
    <w:rsid w:val="003B462F"/>
    <w:rsid w:val="003B4EC0"/>
    <w:rsid w:val="003B50DF"/>
    <w:rsid w:val="003B5621"/>
    <w:rsid w:val="003B6AF5"/>
    <w:rsid w:val="003B7196"/>
    <w:rsid w:val="003B7D03"/>
    <w:rsid w:val="003C085A"/>
    <w:rsid w:val="003C1696"/>
    <w:rsid w:val="003C18EF"/>
    <w:rsid w:val="003C2BCE"/>
    <w:rsid w:val="003C35D8"/>
    <w:rsid w:val="003C37E8"/>
    <w:rsid w:val="003C3A5D"/>
    <w:rsid w:val="003C3F75"/>
    <w:rsid w:val="003C411F"/>
    <w:rsid w:val="003C41F6"/>
    <w:rsid w:val="003C528F"/>
    <w:rsid w:val="003C549C"/>
    <w:rsid w:val="003C6A17"/>
    <w:rsid w:val="003C6E7F"/>
    <w:rsid w:val="003C7679"/>
    <w:rsid w:val="003C7C9F"/>
    <w:rsid w:val="003D039E"/>
    <w:rsid w:val="003D17B8"/>
    <w:rsid w:val="003D1CD5"/>
    <w:rsid w:val="003D2FE0"/>
    <w:rsid w:val="003D3272"/>
    <w:rsid w:val="003D396D"/>
    <w:rsid w:val="003D422A"/>
    <w:rsid w:val="003D4493"/>
    <w:rsid w:val="003D514A"/>
    <w:rsid w:val="003D608D"/>
    <w:rsid w:val="003D6A01"/>
    <w:rsid w:val="003D70A8"/>
    <w:rsid w:val="003D70D1"/>
    <w:rsid w:val="003D73DB"/>
    <w:rsid w:val="003E0396"/>
    <w:rsid w:val="003E13D1"/>
    <w:rsid w:val="003E18F2"/>
    <w:rsid w:val="003E1FEE"/>
    <w:rsid w:val="003E2642"/>
    <w:rsid w:val="003E2774"/>
    <w:rsid w:val="003E3613"/>
    <w:rsid w:val="003E4F5F"/>
    <w:rsid w:val="003E5BF2"/>
    <w:rsid w:val="003E5F50"/>
    <w:rsid w:val="003E6B1F"/>
    <w:rsid w:val="003E6DD1"/>
    <w:rsid w:val="003E7056"/>
    <w:rsid w:val="003E70C6"/>
    <w:rsid w:val="003F0393"/>
    <w:rsid w:val="003F133E"/>
    <w:rsid w:val="003F1787"/>
    <w:rsid w:val="003F1EB5"/>
    <w:rsid w:val="003F2823"/>
    <w:rsid w:val="003F2851"/>
    <w:rsid w:val="003F3980"/>
    <w:rsid w:val="003F43B6"/>
    <w:rsid w:val="003F446A"/>
    <w:rsid w:val="003F4C46"/>
    <w:rsid w:val="003F561F"/>
    <w:rsid w:val="003F6A5E"/>
    <w:rsid w:val="003F6ED7"/>
    <w:rsid w:val="003F7998"/>
    <w:rsid w:val="00400B68"/>
    <w:rsid w:val="00401F74"/>
    <w:rsid w:val="00402A48"/>
    <w:rsid w:val="00402AAC"/>
    <w:rsid w:val="00402CBB"/>
    <w:rsid w:val="00403116"/>
    <w:rsid w:val="0040312D"/>
    <w:rsid w:val="00403273"/>
    <w:rsid w:val="00404CD4"/>
    <w:rsid w:val="00405345"/>
    <w:rsid w:val="00410B98"/>
    <w:rsid w:val="0041153A"/>
    <w:rsid w:val="004118EB"/>
    <w:rsid w:val="00411A62"/>
    <w:rsid w:val="004125C8"/>
    <w:rsid w:val="0041434E"/>
    <w:rsid w:val="00414F8F"/>
    <w:rsid w:val="0041510A"/>
    <w:rsid w:val="00416CFD"/>
    <w:rsid w:val="0041753F"/>
    <w:rsid w:val="00417941"/>
    <w:rsid w:val="00417CE0"/>
    <w:rsid w:val="0042075A"/>
    <w:rsid w:val="00420A94"/>
    <w:rsid w:val="00420A9D"/>
    <w:rsid w:val="00420C19"/>
    <w:rsid w:val="004217C8"/>
    <w:rsid w:val="0042322C"/>
    <w:rsid w:val="00423238"/>
    <w:rsid w:val="00423E34"/>
    <w:rsid w:val="00424C39"/>
    <w:rsid w:val="00425B44"/>
    <w:rsid w:val="00425D07"/>
    <w:rsid w:val="00426B1A"/>
    <w:rsid w:val="0042779F"/>
    <w:rsid w:val="004308C1"/>
    <w:rsid w:val="00431291"/>
    <w:rsid w:val="0043149B"/>
    <w:rsid w:val="00431E13"/>
    <w:rsid w:val="0043228A"/>
    <w:rsid w:val="00433304"/>
    <w:rsid w:val="00434243"/>
    <w:rsid w:val="00434763"/>
    <w:rsid w:val="004361A4"/>
    <w:rsid w:val="00437089"/>
    <w:rsid w:val="00437CB2"/>
    <w:rsid w:val="0044024C"/>
    <w:rsid w:val="00440C13"/>
    <w:rsid w:val="00441DB0"/>
    <w:rsid w:val="00441DC4"/>
    <w:rsid w:val="00441FFC"/>
    <w:rsid w:val="00442DCD"/>
    <w:rsid w:val="00443286"/>
    <w:rsid w:val="00443CBB"/>
    <w:rsid w:val="00444BCF"/>
    <w:rsid w:val="00445471"/>
    <w:rsid w:val="00445E78"/>
    <w:rsid w:val="004464A1"/>
    <w:rsid w:val="00446D89"/>
    <w:rsid w:val="00447148"/>
    <w:rsid w:val="0044718A"/>
    <w:rsid w:val="00450B7D"/>
    <w:rsid w:val="00451385"/>
    <w:rsid w:val="00452848"/>
    <w:rsid w:val="00453CB3"/>
    <w:rsid w:val="00454330"/>
    <w:rsid w:val="0045443B"/>
    <w:rsid w:val="00454461"/>
    <w:rsid w:val="00454C80"/>
    <w:rsid w:val="004550FA"/>
    <w:rsid w:val="00455330"/>
    <w:rsid w:val="004554F9"/>
    <w:rsid w:val="004559B3"/>
    <w:rsid w:val="0046068B"/>
    <w:rsid w:val="0046175E"/>
    <w:rsid w:val="0046184E"/>
    <w:rsid w:val="00461ADE"/>
    <w:rsid w:val="00462A04"/>
    <w:rsid w:val="00463009"/>
    <w:rsid w:val="004635CD"/>
    <w:rsid w:val="00463638"/>
    <w:rsid w:val="00463E76"/>
    <w:rsid w:val="0046518A"/>
    <w:rsid w:val="0046581C"/>
    <w:rsid w:val="00466DF8"/>
    <w:rsid w:val="004672FD"/>
    <w:rsid w:val="004718B7"/>
    <w:rsid w:val="004727E6"/>
    <w:rsid w:val="004743E3"/>
    <w:rsid w:val="004744F1"/>
    <w:rsid w:val="00474A18"/>
    <w:rsid w:val="00474CEF"/>
    <w:rsid w:val="00474D2E"/>
    <w:rsid w:val="004759E0"/>
    <w:rsid w:val="0047638D"/>
    <w:rsid w:val="0047656D"/>
    <w:rsid w:val="00476778"/>
    <w:rsid w:val="00476A23"/>
    <w:rsid w:val="00476EAC"/>
    <w:rsid w:val="00477079"/>
    <w:rsid w:val="00477998"/>
    <w:rsid w:val="00480617"/>
    <w:rsid w:val="00480FBC"/>
    <w:rsid w:val="00481571"/>
    <w:rsid w:val="004815AD"/>
    <w:rsid w:val="00481D91"/>
    <w:rsid w:val="00482708"/>
    <w:rsid w:val="00482DB1"/>
    <w:rsid w:val="004832C8"/>
    <w:rsid w:val="00483A02"/>
    <w:rsid w:val="004848D4"/>
    <w:rsid w:val="00484A95"/>
    <w:rsid w:val="00484B76"/>
    <w:rsid w:val="00484BC8"/>
    <w:rsid w:val="00485100"/>
    <w:rsid w:val="00485DDE"/>
    <w:rsid w:val="004872A8"/>
    <w:rsid w:val="004873BE"/>
    <w:rsid w:val="00487EC2"/>
    <w:rsid w:val="00490EE6"/>
    <w:rsid w:val="00491587"/>
    <w:rsid w:val="00492187"/>
    <w:rsid w:val="00492890"/>
    <w:rsid w:val="00493161"/>
    <w:rsid w:val="004932A0"/>
    <w:rsid w:val="00493987"/>
    <w:rsid w:val="004942C5"/>
    <w:rsid w:val="00494304"/>
    <w:rsid w:val="00494A3E"/>
    <w:rsid w:val="00495B1C"/>
    <w:rsid w:val="00495E30"/>
    <w:rsid w:val="00496049"/>
    <w:rsid w:val="00497198"/>
    <w:rsid w:val="004A021C"/>
    <w:rsid w:val="004A0BD7"/>
    <w:rsid w:val="004A1071"/>
    <w:rsid w:val="004A2772"/>
    <w:rsid w:val="004A4069"/>
    <w:rsid w:val="004A45C2"/>
    <w:rsid w:val="004A4C6E"/>
    <w:rsid w:val="004A52E8"/>
    <w:rsid w:val="004A5D7D"/>
    <w:rsid w:val="004A5F06"/>
    <w:rsid w:val="004A7029"/>
    <w:rsid w:val="004B0194"/>
    <w:rsid w:val="004B05D3"/>
    <w:rsid w:val="004B1254"/>
    <w:rsid w:val="004B147C"/>
    <w:rsid w:val="004B2A5E"/>
    <w:rsid w:val="004B2FAD"/>
    <w:rsid w:val="004B3F05"/>
    <w:rsid w:val="004B5C38"/>
    <w:rsid w:val="004B6B03"/>
    <w:rsid w:val="004B6C3C"/>
    <w:rsid w:val="004C0300"/>
    <w:rsid w:val="004C08ED"/>
    <w:rsid w:val="004C12B5"/>
    <w:rsid w:val="004C1905"/>
    <w:rsid w:val="004C1917"/>
    <w:rsid w:val="004C1FB6"/>
    <w:rsid w:val="004C3196"/>
    <w:rsid w:val="004C40A1"/>
    <w:rsid w:val="004C45C3"/>
    <w:rsid w:val="004C567C"/>
    <w:rsid w:val="004C6D06"/>
    <w:rsid w:val="004C7340"/>
    <w:rsid w:val="004C7440"/>
    <w:rsid w:val="004C77B8"/>
    <w:rsid w:val="004C7891"/>
    <w:rsid w:val="004D0C71"/>
    <w:rsid w:val="004D0F35"/>
    <w:rsid w:val="004D1C5C"/>
    <w:rsid w:val="004D2732"/>
    <w:rsid w:val="004D27A8"/>
    <w:rsid w:val="004D3503"/>
    <w:rsid w:val="004D422E"/>
    <w:rsid w:val="004D4A24"/>
    <w:rsid w:val="004D4A47"/>
    <w:rsid w:val="004D51B7"/>
    <w:rsid w:val="004D51D8"/>
    <w:rsid w:val="004D59D2"/>
    <w:rsid w:val="004D6E8F"/>
    <w:rsid w:val="004D7EBC"/>
    <w:rsid w:val="004E0060"/>
    <w:rsid w:val="004E05EA"/>
    <w:rsid w:val="004E09FF"/>
    <w:rsid w:val="004E0A67"/>
    <w:rsid w:val="004E1BED"/>
    <w:rsid w:val="004E2418"/>
    <w:rsid w:val="004E2FAB"/>
    <w:rsid w:val="004E3057"/>
    <w:rsid w:val="004E386E"/>
    <w:rsid w:val="004E3940"/>
    <w:rsid w:val="004E3A3A"/>
    <w:rsid w:val="004E427C"/>
    <w:rsid w:val="004E436B"/>
    <w:rsid w:val="004E59EE"/>
    <w:rsid w:val="004E61F7"/>
    <w:rsid w:val="004E61FE"/>
    <w:rsid w:val="004E692F"/>
    <w:rsid w:val="004E6B0F"/>
    <w:rsid w:val="004E7E9A"/>
    <w:rsid w:val="004F0EF7"/>
    <w:rsid w:val="004F2B3F"/>
    <w:rsid w:val="004F3830"/>
    <w:rsid w:val="004F431F"/>
    <w:rsid w:val="004F4ACC"/>
    <w:rsid w:val="004F69D9"/>
    <w:rsid w:val="004F7034"/>
    <w:rsid w:val="004F76C6"/>
    <w:rsid w:val="004F774E"/>
    <w:rsid w:val="004F78E0"/>
    <w:rsid w:val="00501152"/>
    <w:rsid w:val="00501C67"/>
    <w:rsid w:val="00503263"/>
    <w:rsid w:val="00505C22"/>
    <w:rsid w:val="00510ED9"/>
    <w:rsid w:val="00510F90"/>
    <w:rsid w:val="00511476"/>
    <w:rsid w:val="005122E1"/>
    <w:rsid w:val="0051256D"/>
    <w:rsid w:val="00512E09"/>
    <w:rsid w:val="00513766"/>
    <w:rsid w:val="00513923"/>
    <w:rsid w:val="0051395E"/>
    <w:rsid w:val="00513B9C"/>
    <w:rsid w:val="00514031"/>
    <w:rsid w:val="005143A2"/>
    <w:rsid w:val="00520BC1"/>
    <w:rsid w:val="00520D78"/>
    <w:rsid w:val="005224AF"/>
    <w:rsid w:val="00523097"/>
    <w:rsid w:val="00523B81"/>
    <w:rsid w:val="00523D38"/>
    <w:rsid w:val="005240A4"/>
    <w:rsid w:val="00524564"/>
    <w:rsid w:val="0052463D"/>
    <w:rsid w:val="00525957"/>
    <w:rsid w:val="0052683C"/>
    <w:rsid w:val="00527C65"/>
    <w:rsid w:val="00530208"/>
    <w:rsid w:val="00531108"/>
    <w:rsid w:val="00531306"/>
    <w:rsid w:val="00532B3E"/>
    <w:rsid w:val="00534055"/>
    <w:rsid w:val="00535FFF"/>
    <w:rsid w:val="0053675A"/>
    <w:rsid w:val="00536803"/>
    <w:rsid w:val="00536A1F"/>
    <w:rsid w:val="00537065"/>
    <w:rsid w:val="00537A38"/>
    <w:rsid w:val="0054034B"/>
    <w:rsid w:val="00540F17"/>
    <w:rsid w:val="00541844"/>
    <w:rsid w:val="00542C85"/>
    <w:rsid w:val="005433C2"/>
    <w:rsid w:val="00544700"/>
    <w:rsid w:val="00544C45"/>
    <w:rsid w:val="00545300"/>
    <w:rsid w:val="0054543A"/>
    <w:rsid w:val="00546C4D"/>
    <w:rsid w:val="00547584"/>
    <w:rsid w:val="00547A0D"/>
    <w:rsid w:val="00550096"/>
    <w:rsid w:val="005504C4"/>
    <w:rsid w:val="0055058B"/>
    <w:rsid w:val="00551D6B"/>
    <w:rsid w:val="00552036"/>
    <w:rsid w:val="00552702"/>
    <w:rsid w:val="0055299B"/>
    <w:rsid w:val="005536F7"/>
    <w:rsid w:val="00553C50"/>
    <w:rsid w:val="00554C1C"/>
    <w:rsid w:val="00555B79"/>
    <w:rsid w:val="00557283"/>
    <w:rsid w:val="00557B7E"/>
    <w:rsid w:val="005600BF"/>
    <w:rsid w:val="005601FA"/>
    <w:rsid w:val="0056121B"/>
    <w:rsid w:val="0056177F"/>
    <w:rsid w:val="00562451"/>
    <w:rsid w:val="00562CEF"/>
    <w:rsid w:val="00563AA6"/>
    <w:rsid w:val="00565776"/>
    <w:rsid w:val="00565E91"/>
    <w:rsid w:val="00566820"/>
    <w:rsid w:val="00567951"/>
    <w:rsid w:val="005701A2"/>
    <w:rsid w:val="00570667"/>
    <w:rsid w:val="0057080E"/>
    <w:rsid w:val="00570A70"/>
    <w:rsid w:val="0057296D"/>
    <w:rsid w:val="00573A50"/>
    <w:rsid w:val="00574BF8"/>
    <w:rsid w:val="005751E1"/>
    <w:rsid w:val="005753A0"/>
    <w:rsid w:val="005766B7"/>
    <w:rsid w:val="0057733F"/>
    <w:rsid w:val="00580249"/>
    <w:rsid w:val="00580497"/>
    <w:rsid w:val="00582FC7"/>
    <w:rsid w:val="00583AC2"/>
    <w:rsid w:val="00584606"/>
    <w:rsid w:val="00584DCC"/>
    <w:rsid w:val="00585029"/>
    <w:rsid w:val="00585E71"/>
    <w:rsid w:val="00586AA4"/>
    <w:rsid w:val="00586BD2"/>
    <w:rsid w:val="00586C14"/>
    <w:rsid w:val="00587464"/>
    <w:rsid w:val="005874A8"/>
    <w:rsid w:val="00587D5C"/>
    <w:rsid w:val="00590088"/>
    <w:rsid w:val="00590282"/>
    <w:rsid w:val="005903C6"/>
    <w:rsid w:val="0059132B"/>
    <w:rsid w:val="005915E0"/>
    <w:rsid w:val="00591AAF"/>
    <w:rsid w:val="005934B7"/>
    <w:rsid w:val="0059561B"/>
    <w:rsid w:val="00596822"/>
    <w:rsid w:val="00596DF3"/>
    <w:rsid w:val="00597B60"/>
    <w:rsid w:val="005A0953"/>
    <w:rsid w:val="005A1BB2"/>
    <w:rsid w:val="005A2C83"/>
    <w:rsid w:val="005A417E"/>
    <w:rsid w:val="005A43C8"/>
    <w:rsid w:val="005A5AB4"/>
    <w:rsid w:val="005A6210"/>
    <w:rsid w:val="005A63D5"/>
    <w:rsid w:val="005A63EB"/>
    <w:rsid w:val="005A6B84"/>
    <w:rsid w:val="005A6B89"/>
    <w:rsid w:val="005A796B"/>
    <w:rsid w:val="005A7BA6"/>
    <w:rsid w:val="005A7FA4"/>
    <w:rsid w:val="005B0705"/>
    <w:rsid w:val="005B09D8"/>
    <w:rsid w:val="005B0B92"/>
    <w:rsid w:val="005B167B"/>
    <w:rsid w:val="005B1B0E"/>
    <w:rsid w:val="005B1C62"/>
    <w:rsid w:val="005B1D81"/>
    <w:rsid w:val="005B24F9"/>
    <w:rsid w:val="005B38C3"/>
    <w:rsid w:val="005B4C21"/>
    <w:rsid w:val="005B4D9B"/>
    <w:rsid w:val="005B4FA5"/>
    <w:rsid w:val="005B60C2"/>
    <w:rsid w:val="005B6151"/>
    <w:rsid w:val="005B6214"/>
    <w:rsid w:val="005B6F72"/>
    <w:rsid w:val="005C12C8"/>
    <w:rsid w:val="005C213F"/>
    <w:rsid w:val="005C45C4"/>
    <w:rsid w:val="005C487B"/>
    <w:rsid w:val="005C4C1F"/>
    <w:rsid w:val="005C4D3E"/>
    <w:rsid w:val="005C52E7"/>
    <w:rsid w:val="005C5BB2"/>
    <w:rsid w:val="005C6179"/>
    <w:rsid w:val="005C6321"/>
    <w:rsid w:val="005C6438"/>
    <w:rsid w:val="005C6D9D"/>
    <w:rsid w:val="005C6E4E"/>
    <w:rsid w:val="005C7218"/>
    <w:rsid w:val="005D0635"/>
    <w:rsid w:val="005D089C"/>
    <w:rsid w:val="005D0E07"/>
    <w:rsid w:val="005D11C5"/>
    <w:rsid w:val="005D164F"/>
    <w:rsid w:val="005D1792"/>
    <w:rsid w:val="005D2398"/>
    <w:rsid w:val="005D3100"/>
    <w:rsid w:val="005D4C79"/>
    <w:rsid w:val="005D5585"/>
    <w:rsid w:val="005D55A8"/>
    <w:rsid w:val="005D64C9"/>
    <w:rsid w:val="005D6609"/>
    <w:rsid w:val="005D6C14"/>
    <w:rsid w:val="005D6F65"/>
    <w:rsid w:val="005D6F7A"/>
    <w:rsid w:val="005D7430"/>
    <w:rsid w:val="005D78A7"/>
    <w:rsid w:val="005D7C77"/>
    <w:rsid w:val="005E0A16"/>
    <w:rsid w:val="005E0B7F"/>
    <w:rsid w:val="005E14B0"/>
    <w:rsid w:val="005E2E63"/>
    <w:rsid w:val="005E3BC7"/>
    <w:rsid w:val="005E4A4A"/>
    <w:rsid w:val="005E4D9F"/>
    <w:rsid w:val="005E6741"/>
    <w:rsid w:val="005E693A"/>
    <w:rsid w:val="005F0124"/>
    <w:rsid w:val="005F0990"/>
    <w:rsid w:val="005F0994"/>
    <w:rsid w:val="005F1781"/>
    <w:rsid w:val="005F1A83"/>
    <w:rsid w:val="005F1E1D"/>
    <w:rsid w:val="005F23FB"/>
    <w:rsid w:val="005F2FC8"/>
    <w:rsid w:val="005F4857"/>
    <w:rsid w:val="005F4CA7"/>
    <w:rsid w:val="005F4D11"/>
    <w:rsid w:val="005F51AB"/>
    <w:rsid w:val="005F5A44"/>
    <w:rsid w:val="005F5D1D"/>
    <w:rsid w:val="005F5F14"/>
    <w:rsid w:val="005F7663"/>
    <w:rsid w:val="00600088"/>
    <w:rsid w:val="0060021F"/>
    <w:rsid w:val="00600D1B"/>
    <w:rsid w:val="00600E9C"/>
    <w:rsid w:val="006014CF"/>
    <w:rsid w:val="00601B29"/>
    <w:rsid w:val="00604495"/>
    <w:rsid w:val="006044DB"/>
    <w:rsid w:val="00605393"/>
    <w:rsid w:val="00606A79"/>
    <w:rsid w:val="00606C3B"/>
    <w:rsid w:val="00606F71"/>
    <w:rsid w:val="0060723E"/>
    <w:rsid w:val="0060745D"/>
    <w:rsid w:val="00607B44"/>
    <w:rsid w:val="0061084A"/>
    <w:rsid w:val="00610D0A"/>
    <w:rsid w:val="00610DE8"/>
    <w:rsid w:val="00611010"/>
    <w:rsid w:val="00611A21"/>
    <w:rsid w:val="0061339A"/>
    <w:rsid w:val="00614CA9"/>
    <w:rsid w:val="006159EB"/>
    <w:rsid w:val="006164C2"/>
    <w:rsid w:val="006164F8"/>
    <w:rsid w:val="006171FF"/>
    <w:rsid w:val="0061798A"/>
    <w:rsid w:val="006179FF"/>
    <w:rsid w:val="00617A63"/>
    <w:rsid w:val="0062080F"/>
    <w:rsid w:val="00621525"/>
    <w:rsid w:val="006220AB"/>
    <w:rsid w:val="0062210F"/>
    <w:rsid w:val="00622B2D"/>
    <w:rsid w:val="0062335F"/>
    <w:rsid w:val="006233E0"/>
    <w:rsid w:val="006236D9"/>
    <w:rsid w:val="00623A6C"/>
    <w:rsid w:val="00623AFB"/>
    <w:rsid w:val="00624ABB"/>
    <w:rsid w:val="00624C2C"/>
    <w:rsid w:val="00625460"/>
    <w:rsid w:val="006257D9"/>
    <w:rsid w:val="00625873"/>
    <w:rsid w:val="00625AE7"/>
    <w:rsid w:val="00625ED7"/>
    <w:rsid w:val="0062663F"/>
    <w:rsid w:val="00627142"/>
    <w:rsid w:val="006271BA"/>
    <w:rsid w:val="00627C96"/>
    <w:rsid w:val="0063013F"/>
    <w:rsid w:val="00630DAC"/>
    <w:rsid w:val="00631969"/>
    <w:rsid w:val="00633A76"/>
    <w:rsid w:val="0063424C"/>
    <w:rsid w:val="0063461F"/>
    <w:rsid w:val="006350D9"/>
    <w:rsid w:val="006368C4"/>
    <w:rsid w:val="006377A2"/>
    <w:rsid w:val="00637B5C"/>
    <w:rsid w:val="00637F1C"/>
    <w:rsid w:val="00640180"/>
    <w:rsid w:val="0064115B"/>
    <w:rsid w:val="00642657"/>
    <w:rsid w:val="00643323"/>
    <w:rsid w:val="00644093"/>
    <w:rsid w:val="006447B2"/>
    <w:rsid w:val="006447E0"/>
    <w:rsid w:val="00644EA1"/>
    <w:rsid w:val="00645217"/>
    <w:rsid w:val="00645425"/>
    <w:rsid w:val="00646330"/>
    <w:rsid w:val="006464DD"/>
    <w:rsid w:val="0064702A"/>
    <w:rsid w:val="00650764"/>
    <w:rsid w:val="006528FC"/>
    <w:rsid w:val="006539B2"/>
    <w:rsid w:val="006544B8"/>
    <w:rsid w:val="00654DD4"/>
    <w:rsid w:val="00655408"/>
    <w:rsid w:val="006555FC"/>
    <w:rsid w:val="00655768"/>
    <w:rsid w:val="006559B7"/>
    <w:rsid w:val="00657A70"/>
    <w:rsid w:val="00657DDD"/>
    <w:rsid w:val="00660C44"/>
    <w:rsid w:val="00661877"/>
    <w:rsid w:val="006618D2"/>
    <w:rsid w:val="00663810"/>
    <w:rsid w:val="00663900"/>
    <w:rsid w:val="006645A0"/>
    <w:rsid w:val="006646BD"/>
    <w:rsid w:val="00664778"/>
    <w:rsid w:val="0066504F"/>
    <w:rsid w:val="00665569"/>
    <w:rsid w:val="00665A35"/>
    <w:rsid w:val="00667BEE"/>
    <w:rsid w:val="00667CF4"/>
    <w:rsid w:val="00670654"/>
    <w:rsid w:val="006710A5"/>
    <w:rsid w:val="006716D4"/>
    <w:rsid w:val="00671BD3"/>
    <w:rsid w:val="00672ACF"/>
    <w:rsid w:val="00673C62"/>
    <w:rsid w:val="00673D39"/>
    <w:rsid w:val="00673FA7"/>
    <w:rsid w:val="0067433A"/>
    <w:rsid w:val="00674626"/>
    <w:rsid w:val="006746F3"/>
    <w:rsid w:val="006747C7"/>
    <w:rsid w:val="006750E0"/>
    <w:rsid w:val="00675E95"/>
    <w:rsid w:val="00676D93"/>
    <w:rsid w:val="00677237"/>
    <w:rsid w:val="00677FF7"/>
    <w:rsid w:val="006803EA"/>
    <w:rsid w:val="006814C6"/>
    <w:rsid w:val="00681A8D"/>
    <w:rsid w:val="00681C76"/>
    <w:rsid w:val="00681F0C"/>
    <w:rsid w:val="0068336A"/>
    <w:rsid w:val="00683B6D"/>
    <w:rsid w:val="006840C7"/>
    <w:rsid w:val="00685781"/>
    <w:rsid w:val="00685A41"/>
    <w:rsid w:val="00685BE1"/>
    <w:rsid w:val="0068697E"/>
    <w:rsid w:val="00687BDA"/>
    <w:rsid w:val="00690B6C"/>
    <w:rsid w:val="00691E0B"/>
    <w:rsid w:val="006928BD"/>
    <w:rsid w:val="006936DC"/>
    <w:rsid w:val="006946A1"/>
    <w:rsid w:val="00694ACB"/>
    <w:rsid w:val="0069516E"/>
    <w:rsid w:val="0069560D"/>
    <w:rsid w:val="00695DCF"/>
    <w:rsid w:val="0069669D"/>
    <w:rsid w:val="00696D30"/>
    <w:rsid w:val="00696D78"/>
    <w:rsid w:val="006973D9"/>
    <w:rsid w:val="00697869"/>
    <w:rsid w:val="00697DB7"/>
    <w:rsid w:val="00697E6C"/>
    <w:rsid w:val="006A13B9"/>
    <w:rsid w:val="006A2B81"/>
    <w:rsid w:val="006A42EB"/>
    <w:rsid w:val="006A5F84"/>
    <w:rsid w:val="006A6834"/>
    <w:rsid w:val="006A7EF1"/>
    <w:rsid w:val="006B05DB"/>
    <w:rsid w:val="006B198B"/>
    <w:rsid w:val="006B1B0A"/>
    <w:rsid w:val="006B1C46"/>
    <w:rsid w:val="006B1DBA"/>
    <w:rsid w:val="006B1DBC"/>
    <w:rsid w:val="006B2BD3"/>
    <w:rsid w:val="006B32F6"/>
    <w:rsid w:val="006B3B58"/>
    <w:rsid w:val="006B4804"/>
    <w:rsid w:val="006B4914"/>
    <w:rsid w:val="006B57E1"/>
    <w:rsid w:val="006B5FF3"/>
    <w:rsid w:val="006B7CBC"/>
    <w:rsid w:val="006C0241"/>
    <w:rsid w:val="006C0522"/>
    <w:rsid w:val="006C10D4"/>
    <w:rsid w:val="006C14B5"/>
    <w:rsid w:val="006C16FF"/>
    <w:rsid w:val="006C24EF"/>
    <w:rsid w:val="006C30B7"/>
    <w:rsid w:val="006C33B5"/>
    <w:rsid w:val="006C44AD"/>
    <w:rsid w:val="006C5D45"/>
    <w:rsid w:val="006C6080"/>
    <w:rsid w:val="006C6FE2"/>
    <w:rsid w:val="006C76DE"/>
    <w:rsid w:val="006D1689"/>
    <w:rsid w:val="006D19C2"/>
    <w:rsid w:val="006D4CF7"/>
    <w:rsid w:val="006D515F"/>
    <w:rsid w:val="006D7304"/>
    <w:rsid w:val="006D7411"/>
    <w:rsid w:val="006D794C"/>
    <w:rsid w:val="006E176F"/>
    <w:rsid w:val="006E1834"/>
    <w:rsid w:val="006E1CC6"/>
    <w:rsid w:val="006E274F"/>
    <w:rsid w:val="006E3611"/>
    <w:rsid w:val="006E3AEE"/>
    <w:rsid w:val="006E41C6"/>
    <w:rsid w:val="006E4522"/>
    <w:rsid w:val="006E4C60"/>
    <w:rsid w:val="006E51AD"/>
    <w:rsid w:val="006E54D9"/>
    <w:rsid w:val="006E5AC9"/>
    <w:rsid w:val="006E5F04"/>
    <w:rsid w:val="006E6A90"/>
    <w:rsid w:val="006E7068"/>
    <w:rsid w:val="006F02D1"/>
    <w:rsid w:val="006F0494"/>
    <w:rsid w:val="006F06A5"/>
    <w:rsid w:val="006F086C"/>
    <w:rsid w:val="006F0CB5"/>
    <w:rsid w:val="006F109B"/>
    <w:rsid w:val="006F1453"/>
    <w:rsid w:val="006F1754"/>
    <w:rsid w:val="006F2568"/>
    <w:rsid w:val="006F2841"/>
    <w:rsid w:val="006F2C64"/>
    <w:rsid w:val="006F2CDC"/>
    <w:rsid w:val="006F3935"/>
    <w:rsid w:val="006F3ACB"/>
    <w:rsid w:val="006F3D3D"/>
    <w:rsid w:val="006F46BA"/>
    <w:rsid w:val="006F518E"/>
    <w:rsid w:val="006F5313"/>
    <w:rsid w:val="006F6261"/>
    <w:rsid w:val="006F63BD"/>
    <w:rsid w:val="006F6C3B"/>
    <w:rsid w:val="006F7795"/>
    <w:rsid w:val="006F7A01"/>
    <w:rsid w:val="00700E4D"/>
    <w:rsid w:val="00700FB8"/>
    <w:rsid w:val="00701078"/>
    <w:rsid w:val="00701286"/>
    <w:rsid w:val="0070167F"/>
    <w:rsid w:val="00701832"/>
    <w:rsid w:val="00701DA3"/>
    <w:rsid w:val="00701F0E"/>
    <w:rsid w:val="007022C1"/>
    <w:rsid w:val="0070236C"/>
    <w:rsid w:val="00703349"/>
    <w:rsid w:val="00703B3B"/>
    <w:rsid w:val="00704CA6"/>
    <w:rsid w:val="00704F5C"/>
    <w:rsid w:val="007053FE"/>
    <w:rsid w:val="00705A9D"/>
    <w:rsid w:val="00706485"/>
    <w:rsid w:val="00706BF7"/>
    <w:rsid w:val="00706D23"/>
    <w:rsid w:val="00707133"/>
    <w:rsid w:val="00707639"/>
    <w:rsid w:val="00710A60"/>
    <w:rsid w:val="00712969"/>
    <w:rsid w:val="00712CC4"/>
    <w:rsid w:val="00713161"/>
    <w:rsid w:val="00713EC6"/>
    <w:rsid w:val="00713F8B"/>
    <w:rsid w:val="007140FE"/>
    <w:rsid w:val="00715FC6"/>
    <w:rsid w:val="007169A0"/>
    <w:rsid w:val="00716B94"/>
    <w:rsid w:val="00717158"/>
    <w:rsid w:val="00720E61"/>
    <w:rsid w:val="00720EF6"/>
    <w:rsid w:val="0072130D"/>
    <w:rsid w:val="00721367"/>
    <w:rsid w:val="00721EF6"/>
    <w:rsid w:val="007220D3"/>
    <w:rsid w:val="00723820"/>
    <w:rsid w:val="00724E29"/>
    <w:rsid w:val="007253DF"/>
    <w:rsid w:val="0072569D"/>
    <w:rsid w:val="00725A13"/>
    <w:rsid w:val="00726201"/>
    <w:rsid w:val="00726FF2"/>
    <w:rsid w:val="0072769B"/>
    <w:rsid w:val="007304B6"/>
    <w:rsid w:val="007311B3"/>
    <w:rsid w:val="0073245A"/>
    <w:rsid w:val="00732581"/>
    <w:rsid w:val="00732650"/>
    <w:rsid w:val="007336AB"/>
    <w:rsid w:val="007338AB"/>
    <w:rsid w:val="00733992"/>
    <w:rsid w:val="00733A49"/>
    <w:rsid w:val="00733FAF"/>
    <w:rsid w:val="00735EA7"/>
    <w:rsid w:val="007368E2"/>
    <w:rsid w:val="00736AED"/>
    <w:rsid w:val="0073703C"/>
    <w:rsid w:val="007377FC"/>
    <w:rsid w:val="00741A4C"/>
    <w:rsid w:val="00741B2D"/>
    <w:rsid w:val="00741DB5"/>
    <w:rsid w:val="00742139"/>
    <w:rsid w:val="007435B8"/>
    <w:rsid w:val="007440F3"/>
    <w:rsid w:val="00745616"/>
    <w:rsid w:val="00746419"/>
    <w:rsid w:val="0074650D"/>
    <w:rsid w:val="0074684F"/>
    <w:rsid w:val="00746CC8"/>
    <w:rsid w:val="007473B4"/>
    <w:rsid w:val="00747531"/>
    <w:rsid w:val="007518C6"/>
    <w:rsid w:val="00751C63"/>
    <w:rsid w:val="00751DCC"/>
    <w:rsid w:val="00751F62"/>
    <w:rsid w:val="00752A92"/>
    <w:rsid w:val="00752E4F"/>
    <w:rsid w:val="0075349B"/>
    <w:rsid w:val="0075373A"/>
    <w:rsid w:val="00753EBF"/>
    <w:rsid w:val="00753ED4"/>
    <w:rsid w:val="0075451B"/>
    <w:rsid w:val="0075515F"/>
    <w:rsid w:val="00755EBF"/>
    <w:rsid w:val="0075640E"/>
    <w:rsid w:val="00756973"/>
    <w:rsid w:val="00756AFF"/>
    <w:rsid w:val="00757E96"/>
    <w:rsid w:val="00760B63"/>
    <w:rsid w:val="007614C6"/>
    <w:rsid w:val="00761D20"/>
    <w:rsid w:val="007621CB"/>
    <w:rsid w:val="00762592"/>
    <w:rsid w:val="00762B68"/>
    <w:rsid w:val="00762EF2"/>
    <w:rsid w:val="00763189"/>
    <w:rsid w:val="00763F25"/>
    <w:rsid w:val="007650E8"/>
    <w:rsid w:val="00765BDD"/>
    <w:rsid w:val="007662EA"/>
    <w:rsid w:val="0076648A"/>
    <w:rsid w:val="00766E7A"/>
    <w:rsid w:val="00766F96"/>
    <w:rsid w:val="00767930"/>
    <w:rsid w:val="0077404E"/>
    <w:rsid w:val="00774A7D"/>
    <w:rsid w:val="00774BE2"/>
    <w:rsid w:val="00774D03"/>
    <w:rsid w:val="00775D51"/>
    <w:rsid w:val="007776D9"/>
    <w:rsid w:val="00777AAE"/>
    <w:rsid w:val="00780647"/>
    <w:rsid w:val="00783BF9"/>
    <w:rsid w:val="007841FF"/>
    <w:rsid w:val="007845C3"/>
    <w:rsid w:val="00784947"/>
    <w:rsid w:val="00784E29"/>
    <w:rsid w:val="00784E86"/>
    <w:rsid w:val="0078586B"/>
    <w:rsid w:val="00785ECE"/>
    <w:rsid w:val="0078682A"/>
    <w:rsid w:val="00786859"/>
    <w:rsid w:val="00786E7D"/>
    <w:rsid w:val="00786F0A"/>
    <w:rsid w:val="0078740F"/>
    <w:rsid w:val="00787F9D"/>
    <w:rsid w:val="00790B67"/>
    <w:rsid w:val="00791D85"/>
    <w:rsid w:val="00791EE1"/>
    <w:rsid w:val="0079208A"/>
    <w:rsid w:val="00792B23"/>
    <w:rsid w:val="00793111"/>
    <w:rsid w:val="00793180"/>
    <w:rsid w:val="0079346F"/>
    <w:rsid w:val="00793A1B"/>
    <w:rsid w:val="00794594"/>
    <w:rsid w:val="00794D93"/>
    <w:rsid w:val="00795C10"/>
    <w:rsid w:val="00795E14"/>
    <w:rsid w:val="00796133"/>
    <w:rsid w:val="00796703"/>
    <w:rsid w:val="007967C0"/>
    <w:rsid w:val="00797EBD"/>
    <w:rsid w:val="007A0B11"/>
    <w:rsid w:val="007A0C54"/>
    <w:rsid w:val="007A12FA"/>
    <w:rsid w:val="007A1434"/>
    <w:rsid w:val="007A19BF"/>
    <w:rsid w:val="007A1DAC"/>
    <w:rsid w:val="007A1E24"/>
    <w:rsid w:val="007A25AC"/>
    <w:rsid w:val="007A297A"/>
    <w:rsid w:val="007A37CF"/>
    <w:rsid w:val="007A390E"/>
    <w:rsid w:val="007A3BE7"/>
    <w:rsid w:val="007A3CBA"/>
    <w:rsid w:val="007A3E0D"/>
    <w:rsid w:val="007A4BB9"/>
    <w:rsid w:val="007A5441"/>
    <w:rsid w:val="007A582B"/>
    <w:rsid w:val="007A5DBE"/>
    <w:rsid w:val="007A603C"/>
    <w:rsid w:val="007A60E9"/>
    <w:rsid w:val="007A628F"/>
    <w:rsid w:val="007A71AD"/>
    <w:rsid w:val="007A7EDD"/>
    <w:rsid w:val="007B0109"/>
    <w:rsid w:val="007B0535"/>
    <w:rsid w:val="007B0C75"/>
    <w:rsid w:val="007B16D3"/>
    <w:rsid w:val="007B1A5F"/>
    <w:rsid w:val="007B1E78"/>
    <w:rsid w:val="007B203C"/>
    <w:rsid w:val="007B25CB"/>
    <w:rsid w:val="007B296E"/>
    <w:rsid w:val="007B349E"/>
    <w:rsid w:val="007B3609"/>
    <w:rsid w:val="007B37F5"/>
    <w:rsid w:val="007B4308"/>
    <w:rsid w:val="007B4C7D"/>
    <w:rsid w:val="007B5E50"/>
    <w:rsid w:val="007B666E"/>
    <w:rsid w:val="007B67EC"/>
    <w:rsid w:val="007B67F7"/>
    <w:rsid w:val="007B7CE0"/>
    <w:rsid w:val="007B7D04"/>
    <w:rsid w:val="007C0159"/>
    <w:rsid w:val="007C01FC"/>
    <w:rsid w:val="007C058F"/>
    <w:rsid w:val="007C063D"/>
    <w:rsid w:val="007C0D20"/>
    <w:rsid w:val="007C12A6"/>
    <w:rsid w:val="007C2390"/>
    <w:rsid w:val="007C2D72"/>
    <w:rsid w:val="007C3E5C"/>
    <w:rsid w:val="007C4F3C"/>
    <w:rsid w:val="007C520F"/>
    <w:rsid w:val="007C5C8D"/>
    <w:rsid w:val="007C65BA"/>
    <w:rsid w:val="007C6600"/>
    <w:rsid w:val="007C6D35"/>
    <w:rsid w:val="007C72AB"/>
    <w:rsid w:val="007C77CA"/>
    <w:rsid w:val="007D05B6"/>
    <w:rsid w:val="007D0D31"/>
    <w:rsid w:val="007D211F"/>
    <w:rsid w:val="007D2682"/>
    <w:rsid w:val="007D2C05"/>
    <w:rsid w:val="007D3262"/>
    <w:rsid w:val="007D3679"/>
    <w:rsid w:val="007D3713"/>
    <w:rsid w:val="007D39F1"/>
    <w:rsid w:val="007D66D4"/>
    <w:rsid w:val="007E0FBA"/>
    <w:rsid w:val="007E13AC"/>
    <w:rsid w:val="007E1A92"/>
    <w:rsid w:val="007E23DC"/>
    <w:rsid w:val="007E2C2A"/>
    <w:rsid w:val="007E378A"/>
    <w:rsid w:val="007E399C"/>
    <w:rsid w:val="007E3DE7"/>
    <w:rsid w:val="007E5746"/>
    <w:rsid w:val="007E5C88"/>
    <w:rsid w:val="007E674E"/>
    <w:rsid w:val="007E698B"/>
    <w:rsid w:val="007F185C"/>
    <w:rsid w:val="007F2843"/>
    <w:rsid w:val="007F39C2"/>
    <w:rsid w:val="007F5A9F"/>
    <w:rsid w:val="007F6449"/>
    <w:rsid w:val="007F6738"/>
    <w:rsid w:val="007F6C98"/>
    <w:rsid w:val="007F6CB0"/>
    <w:rsid w:val="0080131A"/>
    <w:rsid w:val="00801A06"/>
    <w:rsid w:val="00801B03"/>
    <w:rsid w:val="00802523"/>
    <w:rsid w:val="00803455"/>
    <w:rsid w:val="00803670"/>
    <w:rsid w:val="0080369E"/>
    <w:rsid w:val="0080378C"/>
    <w:rsid w:val="008049AF"/>
    <w:rsid w:val="00804D01"/>
    <w:rsid w:val="00804EEF"/>
    <w:rsid w:val="00805372"/>
    <w:rsid w:val="00805860"/>
    <w:rsid w:val="00805E3E"/>
    <w:rsid w:val="00806883"/>
    <w:rsid w:val="00807054"/>
    <w:rsid w:val="0081026E"/>
    <w:rsid w:val="00810574"/>
    <w:rsid w:val="00810FC3"/>
    <w:rsid w:val="0081212E"/>
    <w:rsid w:val="00812C52"/>
    <w:rsid w:val="008130F5"/>
    <w:rsid w:val="0081386E"/>
    <w:rsid w:val="008138FB"/>
    <w:rsid w:val="00814213"/>
    <w:rsid w:val="00814B9F"/>
    <w:rsid w:val="00814D16"/>
    <w:rsid w:val="00815427"/>
    <w:rsid w:val="00815DA7"/>
    <w:rsid w:val="0081601E"/>
    <w:rsid w:val="0081645D"/>
    <w:rsid w:val="0081727B"/>
    <w:rsid w:val="008173EF"/>
    <w:rsid w:val="0082149B"/>
    <w:rsid w:val="00821680"/>
    <w:rsid w:val="00821F64"/>
    <w:rsid w:val="00822602"/>
    <w:rsid w:val="00822B9D"/>
    <w:rsid w:val="00824688"/>
    <w:rsid w:val="008252F5"/>
    <w:rsid w:val="00825490"/>
    <w:rsid w:val="00825921"/>
    <w:rsid w:val="00826A0B"/>
    <w:rsid w:val="00830480"/>
    <w:rsid w:val="008306BE"/>
    <w:rsid w:val="00830F8C"/>
    <w:rsid w:val="00832361"/>
    <w:rsid w:val="00832CD9"/>
    <w:rsid w:val="008335E3"/>
    <w:rsid w:val="00833858"/>
    <w:rsid w:val="008345E0"/>
    <w:rsid w:val="00835ED8"/>
    <w:rsid w:val="00837787"/>
    <w:rsid w:val="00837B63"/>
    <w:rsid w:val="00840083"/>
    <w:rsid w:val="00840380"/>
    <w:rsid w:val="00840F8E"/>
    <w:rsid w:val="00841A75"/>
    <w:rsid w:val="00841B00"/>
    <w:rsid w:val="00842429"/>
    <w:rsid w:val="0084278E"/>
    <w:rsid w:val="00842BB7"/>
    <w:rsid w:val="00842CBE"/>
    <w:rsid w:val="00843A8B"/>
    <w:rsid w:val="00843C39"/>
    <w:rsid w:val="00843EE5"/>
    <w:rsid w:val="00844780"/>
    <w:rsid w:val="00845174"/>
    <w:rsid w:val="008454F2"/>
    <w:rsid w:val="008459E5"/>
    <w:rsid w:val="00845B4A"/>
    <w:rsid w:val="00846873"/>
    <w:rsid w:val="00846BF9"/>
    <w:rsid w:val="00846FEC"/>
    <w:rsid w:val="008504A9"/>
    <w:rsid w:val="00850914"/>
    <w:rsid w:val="00851A9D"/>
    <w:rsid w:val="00851BCD"/>
    <w:rsid w:val="00852BC1"/>
    <w:rsid w:val="00852F4C"/>
    <w:rsid w:val="00855BD0"/>
    <w:rsid w:val="00855D3D"/>
    <w:rsid w:val="00856336"/>
    <w:rsid w:val="0085741B"/>
    <w:rsid w:val="0085774F"/>
    <w:rsid w:val="008579FA"/>
    <w:rsid w:val="00857DD7"/>
    <w:rsid w:val="00861538"/>
    <w:rsid w:val="00861A67"/>
    <w:rsid w:val="00863810"/>
    <w:rsid w:val="00863963"/>
    <w:rsid w:val="00863990"/>
    <w:rsid w:val="00864AF5"/>
    <w:rsid w:val="008654F6"/>
    <w:rsid w:val="00865DEF"/>
    <w:rsid w:val="00865F04"/>
    <w:rsid w:val="00865F3E"/>
    <w:rsid w:val="0086642C"/>
    <w:rsid w:val="008671E8"/>
    <w:rsid w:val="00867417"/>
    <w:rsid w:val="00867613"/>
    <w:rsid w:val="008677A7"/>
    <w:rsid w:val="00867A1A"/>
    <w:rsid w:val="00870FF8"/>
    <w:rsid w:val="008725E9"/>
    <w:rsid w:val="00873CE7"/>
    <w:rsid w:val="00874191"/>
    <w:rsid w:val="00874614"/>
    <w:rsid w:val="008748D8"/>
    <w:rsid w:val="00874E0F"/>
    <w:rsid w:val="0087505C"/>
    <w:rsid w:val="00875E66"/>
    <w:rsid w:val="0087641F"/>
    <w:rsid w:val="008764B5"/>
    <w:rsid w:val="008773EC"/>
    <w:rsid w:val="008778FD"/>
    <w:rsid w:val="00880266"/>
    <w:rsid w:val="00880322"/>
    <w:rsid w:val="008812B7"/>
    <w:rsid w:val="008813BD"/>
    <w:rsid w:val="008816E8"/>
    <w:rsid w:val="00881B20"/>
    <w:rsid w:val="00882361"/>
    <w:rsid w:val="008825D4"/>
    <w:rsid w:val="00882738"/>
    <w:rsid w:val="00883102"/>
    <w:rsid w:val="008831BF"/>
    <w:rsid w:val="00883989"/>
    <w:rsid w:val="008847E7"/>
    <w:rsid w:val="0088555E"/>
    <w:rsid w:val="008857A4"/>
    <w:rsid w:val="008858FA"/>
    <w:rsid w:val="00885EB8"/>
    <w:rsid w:val="008860B7"/>
    <w:rsid w:val="00886183"/>
    <w:rsid w:val="008861F6"/>
    <w:rsid w:val="008863C1"/>
    <w:rsid w:val="00886BD4"/>
    <w:rsid w:val="008874FB"/>
    <w:rsid w:val="00887675"/>
    <w:rsid w:val="00890004"/>
    <w:rsid w:val="00890902"/>
    <w:rsid w:val="0089136C"/>
    <w:rsid w:val="0089195A"/>
    <w:rsid w:val="00891C07"/>
    <w:rsid w:val="00891DA7"/>
    <w:rsid w:val="008923C6"/>
    <w:rsid w:val="00893E4F"/>
    <w:rsid w:val="0089523B"/>
    <w:rsid w:val="00895DA8"/>
    <w:rsid w:val="00896259"/>
    <w:rsid w:val="00896316"/>
    <w:rsid w:val="00896723"/>
    <w:rsid w:val="0089682B"/>
    <w:rsid w:val="00896AEB"/>
    <w:rsid w:val="00897CD2"/>
    <w:rsid w:val="00897EDE"/>
    <w:rsid w:val="00897F84"/>
    <w:rsid w:val="008A02B1"/>
    <w:rsid w:val="008A02D0"/>
    <w:rsid w:val="008A0EFB"/>
    <w:rsid w:val="008A1BE9"/>
    <w:rsid w:val="008A1F24"/>
    <w:rsid w:val="008A35BF"/>
    <w:rsid w:val="008A4115"/>
    <w:rsid w:val="008A44FB"/>
    <w:rsid w:val="008A4762"/>
    <w:rsid w:val="008A482B"/>
    <w:rsid w:val="008A5E58"/>
    <w:rsid w:val="008A609E"/>
    <w:rsid w:val="008A6154"/>
    <w:rsid w:val="008A6465"/>
    <w:rsid w:val="008A6526"/>
    <w:rsid w:val="008A75C7"/>
    <w:rsid w:val="008A783E"/>
    <w:rsid w:val="008B0A0A"/>
    <w:rsid w:val="008B0B85"/>
    <w:rsid w:val="008B25DA"/>
    <w:rsid w:val="008B277A"/>
    <w:rsid w:val="008B2827"/>
    <w:rsid w:val="008B327F"/>
    <w:rsid w:val="008B3D05"/>
    <w:rsid w:val="008B4C9A"/>
    <w:rsid w:val="008B6EDC"/>
    <w:rsid w:val="008B70C9"/>
    <w:rsid w:val="008B724B"/>
    <w:rsid w:val="008B7AF1"/>
    <w:rsid w:val="008B7BEB"/>
    <w:rsid w:val="008B7DDF"/>
    <w:rsid w:val="008C0188"/>
    <w:rsid w:val="008C0CFE"/>
    <w:rsid w:val="008C14A5"/>
    <w:rsid w:val="008C18FB"/>
    <w:rsid w:val="008C1937"/>
    <w:rsid w:val="008C1A9D"/>
    <w:rsid w:val="008C2071"/>
    <w:rsid w:val="008C33A8"/>
    <w:rsid w:val="008C3E34"/>
    <w:rsid w:val="008C3E9E"/>
    <w:rsid w:val="008C4288"/>
    <w:rsid w:val="008C4B61"/>
    <w:rsid w:val="008C506D"/>
    <w:rsid w:val="008C6361"/>
    <w:rsid w:val="008D16B2"/>
    <w:rsid w:val="008D1BBB"/>
    <w:rsid w:val="008D1C9F"/>
    <w:rsid w:val="008D2C87"/>
    <w:rsid w:val="008D31A7"/>
    <w:rsid w:val="008D377B"/>
    <w:rsid w:val="008D38D1"/>
    <w:rsid w:val="008D3E6D"/>
    <w:rsid w:val="008D4331"/>
    <w:rsid w:val="008D44E0"/>
    <w:rsid w:val="008D504D"/>
    <w:rsid w:val="008D52D2"/>
    <w:rsid w:val="008D66A1"/>
    <w:rsid w:val="008D716E"/>
    <w:rsid w:val="008D73CE"/>
    <w:rsid w:val="008D7521"/>
    <w:rsid w:val="008D7B16"/>
    <w:rsid w:val="008E0240"/>
    <w:rsid w:val="008E0707"/>
    <w:rsid w:val="008E0893"/>
    <w:rsid w:val="008E0BA4"/>
    <w:rsid w:val="008E0F55"/>
    <w:rsid w:val="008E18F6"/>
    <w:rsid w:val="008E1E42"/>
    <w:rsid w:val="008E1FBC"/>
    <w:rsid w:val="008E2473"/>
    <w:rsid w:val="008E32F0"/>
    <w:rsid w:val="008E34A9"/>
    <w:rsid w:val="008E4902"/>
    <w:rsid w:val="008E4B8D"/>
    <w:rsid w:val="008E5503"/>
    <w:rsid w:val="008E69DB"/>
    <w:rsid w:val="008E6A5A"/>
    <w:rsid w:val="008F00B5"/>
    <w:rsid w:val="008F0364"/>
    <w:rsid w:val="008F03E3"/>
    <w:rsid w:val="008F0651"/>
    <w:rsid w:val="008F09E8"/>
    <w:rsid w:val="008F1458"/>
    <w:rsid w:val="008F1B27"/>
    <w:rsid w:val="008F1DBB"/>
    <w:rsid w:val="008F2043"/>
    <w:rsid w:val="008F246E"/>
    <w:rsid w:val="008F2AED"/>
    <w:rsid w:val="008F3039"/>
    <w:rsid w:val="008F38D7"/>
    <w:rsid w:val="008F4329"/>
    <w:rsid w:val="008F5CD4"/>
    <w:rsid w:val="008F727A"/>
    <w:rsid w:val="009002CA"/>
    <w:rsid w:val="00900602"/>
    <w:rsid w:val="00900613"/>
    <w:rsid w:val="00900821"/>
    <w:rsid w:val="009009E2"/>
    <w:rsid w:val="00901C3C"/>
    <w:rsid w:val="00901C9C"/>
    <w:rsid w:val="00901D6F"/>
    <w:rsid w:val="0090359B"/>
    <w:rsid w:val="00903A4C"/>
    <w:rsid w:val="00903A9D"/>
    <w:rsid w:val="00903C56"/>
    <w:rsid w:val="00904583"/>
    <w:rsid w:val="009047DA"/>
    <w:rsid w:val="0090487D"/>
    <w:rsid w:val="00904D45"/>
    <w:rsid w:val="00906A27"/>
    <w:rsid w:val="00911343"/>
    <w:rsid w:val="0091198E"/>
    <w:rsid w:val="009119E5"/>
    <w:rsid w:val="0091232F"/>
    <w:rsid w:val="00912735"/>
    <w:rsid w:val="00912E4D"/>
    <w:rsid w:val="00913451"/>
    <w:rsid w:val="00913F98"/>
    <w:rsid w:val="00914DB3"/>
    <w:rsid w:val="009155EC"/>
    <w:rsid w:val="00915FB0"/>
    <w:rsid w:val="009163AB"/>
    <w:rsid w:val="00916725"/>
    <w:rsid w:val="00916904"/>
    <w:rsid w:val="00916BCA"/>
    <w:rsid w:val="009210E8"/>
    <w:rsid w:val="0092192F"/>
    <w:rsid w:val="009219D5"/>
    <w:rsid w:val="009231B8"/>
    <w:rsid w:val="00923A8C"/>
    <w:rsid w:val="00924107"/>
    <w:rsid w:val="009241B3"/>
    <w:rsid w:val="009242B1"/>
    <w:rsid w:val="00924B79"/>
    <w:rsid w:val="00924FEB"/>
    <w:rsid w:val="00925439"/>
    <w:rsid w:val="00926290"/>
    <w:rsid w:val="00926AA6"/>
    <w:rsid w:val="00926E94"/>
    <w:rsid w:val="00926EDF"/>
    <w:rsid w:val="0092748E"/>
    <w:rsid w:val="00927937"/>
    <w:rsid w:val="00927FB8"/>
    <w:rsid w:val="00930240"/>
    <w:rsid w:val="009304F3"/>
    <w:rsid w:val="00930E07"/>
    <w:rsid w:val="00930EAC"/>
    <w:rsid w:val="00931C75"/>
    <w:rsid w:val="00931D4C"/>
    <w:rsid w:val="009329BA"/>
    <w:rsid w:val="00933FC9"/>
    <w:rsid w:val="0093587F"/>
    <w:rsid w:val="00935B5D"/>
    <w:rsid w:val="00935F37"/>
    <w:rsid w:val="00936045"/>
    <w:rsid w:val="009372C3"/>
    <w:rsid w:val="00937A31"/>
    <w:rsid w:val="00937AF8"/>
    <w:rsid w:val="00937FA9"/>
    <w:rsid w:val="00940453"/>
    <w:rsid w:val="0094086D"/>
    <w:rsid w:val="00940A55"/>
    <w:rsid w:val="00940B1A"/>
    <w:rsid w:val="00941FC2"/>
    <w:rsid w:val="00942B7F"/>
    <w:rsid w:val="00942EC4"/>
    <w:rsid w:val="0094488F"/>
    <w:rsid w:val="009448D7"/>
    <w:rsid w:val="00944EE1"/>
    <w:rsid w:val="00945159"/>
    <w:rsid w:val="00945D0C"/>
    <w:rsid w:val="00945F29"/>
    <w:rsid w:val="00946AF2"/>
    <w:rsid w:val="0094717C"/>
    <w:rsid w:val="00947C7A"/>
    <w:rsid w:val="009506EB"/>
    <w:rsid w:val="00950E73"/>
    <w:rsid w:val="0095108D"/>
    <w:rsid w:val="00952194"/>
    <w:rsid w:val="009522D0"/>
    <w:rsid w:val="009523A9"/>
    <w:rsid w:val="009528BE"/>
    <w:rsid w:val="0095292A"/>
    <w:rsid w:val="0095325D"/>
    <w:rsid w:val="00953734"/>
    <w:rsid w:val="009545A5"/>
    <w:rsid w:val="0095498B"/>
    <w:rsid w:val="00954CEF"/>
    <w:rsid w:val="0095522F"/>
    <w:rsid w:val="00955C13"/>
    <w:rsid w:val="00956087"/>
    <w:rsid w:val="009569B5"/>
    <w:rsid w:val="00956C94"/>
    <w:rsid w:val="009577CD"/>
    <w:rsid w:val="00957CC5"/>
    <w:rsid w:val="00957D76"/>
    <w:rsid w:val="00960648"/>
    <w:rsid w:val="0096115E"/>
    <w:rsid w:val="009612DB"/>
    <w:rsid w:val="00961B35"/>
    <w:rsid w:val="009624C9"/>
    <w:rsid w:val="00962A85"/>
    <w:rsid w:val="00963055"/>
    <w:rsid w:val="00964BB8"/>
    <w:rsid w:val="009656C5"/>
    <w:rsid w:val="00965FD3"/>
    <w:rsid w:val="0096622C"/>
    <w:rsid w:val="0096712E"/>
    <w:rsid w:val="009712F9"/>
    <w:rsid w:val="00971B50"/>
    <w:rsid w:val="00971F2B"/>
    <w:rsid w:val="0097254D"/>
    <w:rsid w:val="00972587"/>
    <w:rsid w:val="0097329E"/>
    <w:rsid w:val="00973570"/>
    <w:rsid w:val="00973F42"/>
    <w:rsid w:val="00974143"/>
    <w:rsid w:val="00975739"/>
    <w:rsid w:val="009759E0"/>
    <w:rsid w:val="0097646F"/>
    <w:rsid w:val="009767FB"/>
    <w:rsid w:val="00976B90"/>
    <w:rsid w:val="009772DE"/>
    <w:rsid w:val="009776B9"/>
    <w:rsid w:val="00980F79"/>
    <w:rsid w:val="00981157"/>
    <w:rsid w:val="00981374"/>
    <w:rsid w:val="00982D6A"/>
    <w:rsid w:val="00982ED5"/>
    <w:rsid w:val="00983971"/>
    <w:rsid w:val="00983B3C"/>
    <w:rsid w:val="0098487D"/>
    <w:rsid w:val="00984A15"/>
    <w:rsid w:val="00986FD2"/>
    <w:rsid w:val="009902A8"/>
    <w:rsid w:val="00990769"/>
    <w:rsid w:val="0099080C"/>
    <w:rsid w:val="00990A20"/>
    <w:rsid w:val="00990CEE"/>
    <w:rsid w:val="00991DAD"/>
    <w:rsid w:val="0099212B"/>
    <w:rsid w:val="00992186"/>
    <w:rsid w:val="009923CE"/>
    <w:rsid w:val="009924FF"/>
    <w:rsid w:val="00992AEC"/>
    <w:rsid w:val="0099300A"/>
    <w:rsid w:val="009932D6"/>
    <w:rsid w:val="00993ACF"/>
    <w:rsid w:val="00993E4A"/>
    <w:rsid w:val="009942B1"/>
    <w:rsid w:val="009945B9"/>
    <w:rsid w:val="009957FF"/>
    <w:rsid w:val="009958CE"/>
    <w:rsid w:val="00995EC8"/>
    <w:rsid w:val="00996BD6"/>
    <w:rsid w:val="00997BDC"/>
    <w:rsid w:val="00997DB7"/>
    <w:rsid w:val="009A0043"/>
    <w:rsid w:val="009A15E1"/>
    <w:rsid w:val="009A1709"/>
    <w:rsid w:val="009A251E"/>
    <w:rsid w:val="009A2639"/>
    <w:rsid w:val="009A3628"/>
    <w:rsid w:val="009A381C"/>
    <w:rsid w:val="009A3D8C"/>
    <w:rsid w:val="009A3E0E"/>
    <w:rsid w:val="009A43F3"/>
    <w:rsid w:val="009A594A"/>
    <w:rsid w:val="009A6062"/>
    <w:rsid w:val="009A60FE"/>
    <w:rsid w:val="009A6602"/>
    <w:rsid w:val="009A6C0C"/>
    <w:rsid w:val="009A6F54"/>
    <w:rsid w:val="009A744B"/>
    <w:rsid w:val="009A77AE"/>
    <w:rsid w:val="009A7A88"/>
    <w:rsid w:val="009B067B"/>
    <w:rsid w:val="009B078D"/>
    <w:rsid w:val="009B0861"/>
    <w:rsid w:val="009B0E48"/>
    <w:rsid w:val="009B0F9A"/>
    <w:rsid w:val="009B1205"/>
    <w:rsid w:val="009B2E9B"/>
    <w:rsid w:val="009B3F02"/>
    <w:rsid w:val="009B4233"/>
    <w:rsid w:val="009B4D44"/>
    <w:rsid w:val="009B4FE3"/>
    <w:rsid w:val="009B5BA7"/>
    <w:rsid w:val="009B6C93"/>
    <w:rsid w:val="009C039F"/>
    <w:rsid w:val="009C07F2"/>
    <w:rsid w:val="009C195C"/>
    <w:rsid w:val="009C1B5C"/>
    <w:rsid w:val="009C279E"/>
    <w:rsid w:val="009C2980"/>
    <w:rsid w:val="009C2CAA"/>
    <w:rsid w:val="009C2FEB"/>
    <w:rsid w:val="009C30B7"/>
    <w:rsid w:val="009C3683"/>
    <w:rsid w:val="009C3E66"/>
    <w:rsid w:val="009C3EFE"/>
    <w:rsid w:val="009C48BA"/>
    <w:rsid w:val="009C5EF7"/>
    <w:rsid w:val="009C6212"/>
    <w:rsid w:val="009C6767"/>
    <w:rsid w:val="009C70B3"/>
    <w:rsid w:val="009C7148"/>
    <w:rsid w:val="009C7787"/>
    <w:rsid w:val="009C780F"/>
    <w:rsid w:val="009D028F"/>
    <w:rsid w:val="009D0627"/>
    <w:rsid w:val="009D0F05"/>
    <w:rsid w:val="009D220A"/>
    <w:rsid w:val="009D287C"/>
    <w:rsid w:val="009D2A05"/>
    <w:rsid w:val="009D2A68"/>
    <w:rsid w:val="009D43D3"/>
    <w:rsid w:val="009D7546"/>
    <w:rsid w:val="009D7661"/>
    <w:rsid w:val="009D771C"/>
    <w:rsid w:val="009E0188"/>
    <w:rsid w:val="009E04EF"/>
    <w:rsid w:val="009E080D"/>
    <w:rsid w:val="009E0EC3"/>
    <w:rsid w:val="009E1699"/>
    <w:rsid w:val="009E222C"/>
    <w:rsid w:val="009E337D"/>
    <w:rsid w:val="009E33F8"/>
    <w:rsid w:val="009E3F5D"/>
    <w:rsid w:val="009E41BA"/>
    <w:rsid w:val="009E42A6"/>
    <w:rsid w:val="009E4796"/>
    <w:rsid w:val="009E47C5"/>
    <w:rsid w:val="009E4C69"/>
    <w:rsid w:val="009E5B6D"/>
    <w:rsid w:val="009E5E9B"/>
    <w:rsid w:val="009E61CE"/>
    <w:rsid w:val="009E64FD"/>
    <w:rsid w:val="009E6E56"/>
    <w:rsid w:val="009E7059"/>
    <w:rsid w:val="009E77DD"/>
    <w:rsid w:val="009F0A16"/>
    <w:rsid w:val="009F1096"/>
    <w:rsid w:val="009F12A3"/>
    <w:rsid w:val="009F1330"/>
    <w:rsid w:val="009F14AF"/>
    <w:rsid w:val="009F2A09"/>
    <w:rsid w:val="009F2E4F"/>
    <w:rsid w:val="009F2E91"/>
    <w:rsid w:val="009F3F34"/>
    <w:rsid w:val="009F4A7F"/>
    <w:rsid w:val="009F52ED"/>
    <w:rsid w:val="009F5B9F"/>
    <w:rsid w:val="009F6B37"/>
    <w:rsid w:val="009F6F90"/>
    <w:rsid w:val="009F7B92"/>
    <w:rsid w:val="00A0092B"/>
    <w:rsid w:val="00A00B51"/>
    <w:rsid w:val="00A0124D"/>
    <w:rsid w:val="00A01B10"/>
    <w:rsid w:val="00A02214"/>
    <w:rsid w:val="00A02B68"/>
    <w:rsid w:val="00A03939"/>
    <w:rsid w:val="00A0418E"/>
    <w:rsid w:val="00A0479B"/>
    <w:rsid w:val="00A066CF"/>
    <w:rsid w:val="00A1047E"/>
    <w:rsid w:val="00A104A7"/>
    <w:rsid w:val="00A104A8"/>
    <w:rsid w:val="00A1093D"/>
    <w:rsid w:val="00A121C7"/>
    <w:rsid w:val="00A12379"/>
    <w:rsid w:val="00A126F9"/>
    <w:rsid w:val="00A138E1"/>
    <w:rsid w:val="00A13FDB"/>
    <w:rsid w:val="00A152E5"/>
    <w:rsid w:val="00A1532C"/>
    <w:rsid w:val="00A17541"/>
    <w:rsid w:val="00A178D8"/>
    <w:rsid w:val="00A17A91"/>
    <w:rsid w:val="00A20597"/>
    <w:rsid w:val="00A20785"/>
    <w:rsid w:val="00A20796"/>
    <w:rsid w:val="00A21EFF"/>
    <w:rsid w:val="00A22107"/>
    <w:rsid w:val="00A227C3"/>
    <w:rsid w:val="00A22B07"/>
    <w:rsid w:val="00A22F3F"/>
    <w:rsid w:val="00A22FB3"/>
    <w:rsid w:val="00A24996"/>
    <w:rsid w:val="00A24C72"/>
    <w:rsid w:val="00A250BF"/>
    <w:rsid w:val="00A25954"/>
    <w:rsid w:val="00A25ACD"/>
    <w:rsid w:val="00A2669E"/>
    <w:rsid w:val="00A31EC1"/>
    <w:rsid w:val="00A3203F"/>
    <w:rsid w:val="00A32757"/>
    <w:rsid w:val="00A3310E"/>
    <w:rsid w:val="00A332F1"/>
    <w:rsid w:val="00A3433C"/>
    <w:rsid w:val="00A3446A"/>
    <w:rsid w:val="00A3471F"/>
    <w:rsid w:val="00A34A30"/>
    <w:rsid w:val="00A34CD5"/>
    <w:rsid w:val="00A3572A"/>
    <w:rsid w:val="00A360B7"/>
    <w:rsid w:val="00A36B9A"/>
    <w:rsid w:val="00A36F09"/>
    <w:rsid w:val="00A370BD"/>
    <w:rsid w:val="00A371AE"/>
    <w:rsid w:val="00A3740A"/>
    <w:rsid w:val="00A37787"/>
    <w:rsid w:val="00A400CD"/>
    <w:rsid w:val="00A40639"/>
    <w:rsid w:val="00A40B00"/>
    <w:rsid w:val="00A40EDC"/>
    <w:rsid w:val="00A41E7E"/>
    <w:rsid w:val="00A42698"/>
    <w:rsid w:val="00A42C01"/>
    <w:rsid w:val="00A42CDB"/>
    <w:rsid w:val="00A43C08"/>
    <w:rsid w:val="00A43C1B"/>
    <w:rsid w:val="00A446B5"/>
    <w:rsid w:val="00A454E4"/>
    <w:rsid w:val="00A4574A"/>
    <w:rsid w:val="00A46B6C"/>
    <w:rsid w:val="00A47BDB"/>
    <w:rsid w:val="00A5055F"/>
    <w:rsid w:val="00A51245"/>
    <w:rsid w:val="00A51B10"/>
    <w:rsid w:val="00A5270C"/>
    <w:rsid w:val="00A539DE"/>
    <w:rsid w:val="00A53A51"/>
    <w:rsid w:val="00A54394"/>
    <w:rsid w:val="00A5509B"/>
    <w:rsid w:val="00A55547"/>
    <w:rsid w:val="00A557E4"/>
    <w:rsid w:val="00A56CA0"/>
    <w:rsid w:val="00A56CDD"/>
    <w:rsid w:val="00A57D68"/>
    <w:rsid w:val="00A61175"/>
    <w:rsid w:val="00A61CB5"/>
    <w:rsid w:val="00A6253F"/>
    <w:rsid w:val="00A64B74"/>
    <w:rsid w:val="00A65719"/>
    <w:rsid w:val="00A65C36"/>
    <w:rsid w:val="00A65F8D"/>
    <w:rsid w:val="00A6705D"/>
    <w:rsid w:val="00A6736A"/>
    <w:rsid w:val="00A67F98"/>
    <w:rsid w:val="00A70BCA"/>
    <w:rsid w:val="00A717C6"/>
    <w:rsid w:val="00A728A5"/>
    <w:rsid w:val="00A7314B"/>
    <w:rsid w:val="00A75500"/>
    <w:rsid w:val="00A755A7"/>
    <w:rsid w:val="00A757F1"/>
    <w:rsid w:val="00A76BEC"/>
    <w:rsid w:val="00A77735"/>
    <w:rsid w:val="00A77DBD"/>
    <w:rsid w:val="00A77FB2"/>
    <w:rsid w:val="00A80ABD"/>
    <w:rsid w:val="00A80CC6"/>
    <w:rsid w:val="00A81119"/>
    <w:rsid w:val="00A811E4"/>
    <w:rsid w:val="00A81B21"/>
    <w:rsid w:val="00A82AB4"/>
    <w:rsid w:val="00A82E19"/>
    <w:rsid w:val="00A830D2"/>
    <w:rsid w:val="00A83607"/>
    <w:rsid w:val="00A84716"/>
    <w:rsid w:val="00A847B0"/>
    <w:rsid w:val="00A84892"/>
    <w:rsid w:val="00A8578A"/>
    <w:rsid w:val="00A878DA"/>
    <w:rsid w:val="00A900FE"/>
    <w:rsid w:val="00A90B64"/>
    <w:rsid w:val="00A910E3"/>
    <w:rsid w:val="00A91F24"/>
    <w:rsid w:val="00A92F5D"/>
    <w:rsid w:val="00A9364B"/>
    <w:rsid w:val="00A93B46"/>
    <w:rsid w:val="00A94D9C"/>
    <w:rsid w:val="00A94EDB"/>
    <w:rsid w:val="00A9516C"/>
    <w:rsid w:val="00A95340"/>
    <w:rsid w:val="00A95DA6"/>
    <w:rsid w:val="00A961CC"/>
    <w:rsid w:val="00A961DD"/>
    <w:rsid w:val="00A969DA"/>
    <w:rsid w:val="00A96BA6"/>
    <w:rsid w:val="00A97DD9"/>
    <w:rsid w:val="00AA11D4"/>
    <w:rsid w:val="00AA1393"/>
    <w:rsid w:val="00AA19D1"/>
    <w:rsid w:val="00AA1D50"/>
    <w:rsid w:val="00AA26B2"/>
    <w:rsid w:val="00AA2B68"/>
    <w:rsid w:val="00AA30C1"/>
    <w:rsid w:val="00AA3668"/>
    <w:rsid w:val="00AA4364"/>
    <w:rsid w:val="00AA44D0"/>
    <w:rsid w:val="00AA4556"/>
    <w:rsid w:val="00AA479E"/>
    <w:rsid w:val="00AA7486"/>
    <w:rsid w:val="00AA769F"/>
    <w:rsid w:val="00AA7F75"/>
    <w:rsid w:val="00AB02B8"/>
    <w:rsid w:val="00AB06DD"/>
    <w:rsid w:val="00AB0C47"/>
    <w:rsid w:val="00AB0C7A"/>
    <w:rsid w:val="00AB17EC"/>
    <w:rsid w:val="00AB1D0F"/>
    <w:rsid w:val="00AB2BC4"/>
    <w:rsid w:val="00AB493F"/>
    <w:rsid w:val="00AB4CFE"/>
    <w:rsid w:val="00AB521E"/>
    <w:rsid w:val="00AB5360"/>
    <w:rsid w:val="00AB5626"/>
    <w:rsid w:val="00AB5F65"/>
    <w:rsid w:val="00AB602F"/>
    <w:rsid w:val="00AB71E4"/>
    <w:rsid w:val="00AB7C07"/>
    <w:rsid w:val="00AB7E8E"/>
    <w:rsid w:val="00AC0352"/>
    <w:rsid w:val="00AC19A3"/>
    <w:rsid w:val="00AC19C0"/>
    <w:rsid w:val="00AC19F6"/>
    <w:rsid w:val="00AC2788"/>
    <w:rsid w:val="00AC324A"/>
    <w:rsid w:val="00AC3B1C"/>
    <w:rsid w:val="00AC4001"/>
    <w:rsid w:val="00AC41D5"/>
    <w:rsid w:val="00AC4372"/>
    <w:rsid w:val="00AC48F4"/>
    <w:rsid w:val="00AC5446"/>
    <w:rsid w:val="00AC70FF"/>
    <w:rsid w:val="00AC7B7F"/>
    <w:rsid w:val="00AD0783"/>
    <w:rsid w:val="00AD11B0"/>
    <w:rsid w:val="00AD12C7"/>
    <w:rsid w:val="00AD2EBE"/>
    <w:rsid w:val="00AD2F49"/>
    <w:rsid w:val="00AD378F"/>
    <w:rsid w:val="00AD37D5"/>
    <w:rsid w:val="00AD37DE"/>
    <w:rsid w:val="00AD3A9A"/>
    <w:rsid w:val="00AD47BB"/>
    <w:rsid w:val="00AD4850"/>
    <w:rsid w:val="00AD4D86"/>
    <w:rsid w:val="00AD55F8"/>
    <w:rsid w:val="00AD5CDD"/>
    <w:rsid w:val="00AD6D4F"/>
    <w:rsid w:val="00AD6E6E"/>
    <w:rsid w:val="00AD70F3"/>
    <w:rsid w:val="00AE0652"/>
    <w:rsid w:val="00AE0761"/>
    <w:rsid w:val="00AE0E47"/>
    <w:rsid w:val="00AE194F"/>
    <w:rsid w:val="00AE2533"/>
    <w:rsid w:val="00AE2ACF"/>
    <w:rsid w:val="00AE366F"/>
    <w:rsid w:val="00AE36EF"/>
    <w:rsid w:val="00AE3D99"/>
    <w:rsid w:val="00AE44DA"/>
    <w:rsid w:val="00AE473C"/>
    <w:rsid w:val="00AE47A1"/>
    <w:rsid w:val="00AE48D2"/>
    <w:rsid w:val="00AE51B5"/>
    <w:rsid w:val="00AE5492"/>
    <w:rsid w:val="00AE5913"/>
    <w:rsid w:val="00AE69C3"/>
    <w:rsid w:val="00AE6BF0"/>
    <w:rsid w:val="00AE6DE4"/>
    <w:rsid w:val="00AE6E51"/>
    <w:rsid w:val="00AE6FDF"/>
    <w:rsid w:val="00AE79E7"/>
    <w:rsid w:val="00AE7AA3"/>
    <w:rsid w:val="00AE7CA9"/>
    <w:rsid w:val="00AF0045"/>
    <w:rsid w:val="00AF038E"/>
    <w:rsid w:val="00AF0B08"/>
    <w:rsid w:val="00AF2508"/>
    <w:rsid w:val="00AF56FF"/>
    <w:rsid w:val="00AF5FC0"/>
    <w:rsid w:val="00AF62AA"/>
    <w:rsid w:val="00AF6336"/>
    <w:rsid w:val="00AF6CEC"/>
    <w:rsid w:val="00AF6D26"/>
    <w:rsid w:val="00AF7333"/>
    <w:rsid w:val="00AF7416"/>
    <w:rsid w:val="00B00131"/>
    <w:rsid w:val="00B01F17"/>
    <w:rsid w:val="00B02A67"/>
    <w:rsid w:val="00B02D4B"/>
    <w:rsid w:val="00B02E7E"/>
    <w:rsid w:val="00B034AA"/>
    <w:rsid w:val="00B034FC"/>
    <w:rsid w:val="00B03888"/>
    <w:rsid w:val="00B03F5A"/>
    <w:rsid w:val="00B0463C"/>
    <w:rsid w:val="00B04D90"/>
    <w:rsid w:val="00B05C30"/>
    <w:rsid w:val="00B05F15"/>
    <w:rsid w:val="00B06601"/>
    <w:rsid w:val="00B06618"/>
    <w:rsid w:val="00B06C45"/>
    <w:rsid w:val="00B07344"/>
    <w:rsid w:val="00B10D73"/>
    <w:rsid w:val="00B11661"/>
    <w:rsid w:val="00B118A3"/>
    <w:rsid w:val="00B11993"/>
    <w:rsid w:val="00B11E86"/>
    <w:rsid w:val="00B12F0D"/>
    <w:rsid w:val="00B12F44"/>
    <w:rsid w:val="00B1315C"/>
    <w:rsid w:val="00B135E8"/>
    <w:rsid w:val="00B1445C"/>
    <w:rsid w:val="00B1559B"/>
    <w:rsid w:val="00B15F01"/>
    <w:rsid w:val="00B1644D"/>
    <w:rsid w:val="00B167B3"/>
    <w:rsid w:val="00B17F98"/>
    <w:rsid w:val="00B20823"/>
    <w:rsid w:val="00B20879"/>
    <w:rsid w:val="00B208DB"/>
    <w:rsid w:val="00B20ECA"/>
    <w:rsid w:val="00B20FBD"/>
    <w:rsid w:val="00B20FD2"/>
    <w:rsid w:val="00B21F11"/>
    <w:rsid w:val="00B2226B"/>
    <w:rsid w:val="00B22699"/>
    <w:rsid w:val="00B233C0"/>
    <w:rsid w:val="00B25D4E"/>
    <w:rsid w:val="00B26023"/>
    <w:rsid w:val="00B2678C"/>
    <w:rsid w:val="00B2729B"/>
    <w:rsid w:val="00B276B1"/>
    <w:rsid w:val="00B27B09"/>
    <w:rsid w:val="00B27C4C"/>
    <w:rsid w:val="00B27F28"/>
    <w:rsid w:val="00B27F52"/>
    <w:rsid w:val="00B300A2"/>
    <w:rsid w:val="00B30440"/>
    <w:rsid w:val="00B306D2"/>
    <w:rsid w:val="00B30D09"/>
    <w:rsid w:val="00B30E50"/>
    <w:rsid w:val="00B31B33"/>
    <w:rsid w:val="00B32A37"/>
    <w:rsid w:val="00B32F68"/>
    <w:rsid w:val="00B3347D"/>
    <w:rsid w:val="00B36A2D"/>
    <w:rsid w:val="00B370FF"/>
    <w:rsid w:val="00B37D67"/>
    <w:rsid w:val="00B407D2"/>
    <w:rsid w:val="00B40810"/>
    <w:rsid w:val="00B40D60"/>
    <w:rsid w:val="00B40F10"/>
    <w:rsid w:val="00B40F99"/>
    <w:rsid w:val="00B41351"/>
    <w:rsid w:val="00B4194A"/>
    <w:rsid w:val="00B425B7"/>
    <w:rsid w:val="00B4394B"/>
    <w:rsid w:val="00B445A1"/>
    <w:rsid w:val="00B4662F"/>
    <w:rsid w:val="00B46C5F"/>
    <w:rsid w:val="00B46CFD"/>
    <w:rsid w:val="00B46E57"/>
    <w:rsid w:val="00B476A9"/>
    <w:rsid w:val="00B5098B"/>
    <w:rsid w:val="00B510AE"/>
    <w:rsid w:val="00B51122"/>
    <w:rsid w:val="00B52F3A"/>
    <w:rsid w:val="00B53DC7"/>
    <w:rsid w:val="00B543AC"/>
    <w:rsid w:val="00B54750"/>
    <w:rsid w:val="00B54B21"/>
    <w:rsid w:val="00B54FAF"/>
    <w:rsid w:val="00B5576D"/>
    <w:rsid w:val="00B55C48"/>
    <w:rsid w:val="00B55C5D"/>
    <w:rsid w:val="00B56125"/>
    <w:rsid w:val="00B57A42"/>
    <w:rsid w:val="00B57E60"/>
    <w:rsid w:val="00B603CE"/>
    <w:rsid w:val="00B60808"/>
    <w:rsid w:val="00B6203F"/>
    <w:rsid w:val="00B625F8"/>
    <w:rsid w:val="00B6303C"/>
    <w:rsid w:val="00B635B1"/>
    <w:rsid w:val="00B6385A"/>
    <w:rsid w:val="00B6385C"/>
    <w:rsid w:val="00B6386A"/>
    <w:rsid w:val="00B64EAF"/>
    <w:rsid w:val="00B6503F"/>
    <w:rsid w:val="00B65410"/>
    <w:rsid w:val="00B66590"/>
    <w:rsid w:val="00B66950"/>
    <w:rsid w:val="00B70445"/>
    <w:rsid w:val="00B704AC"/>
    <w:rsid w:val="00B71257"/>
    <w:rsid w:val="00B721E0"/>
    <w:rsid w:val="00B73BCB"/>
    <w:rsid w:val="00B74368"/>
    <w:rsid w:val="00B74F9E"/>
    <w:rsid w:val="00B75761"/>
    <w:rsid w:val="00B76379"/>
    <w:rsid w:val="00B76456"/>
    <w:rsid w:val="00B764FB"/>
    <w:rsid w:val="00B801CF"/>
    <w:rsid w:val="00B807D1"/>
    <w:rsid w:val="00B80CA1"/>
    <w:rsid w:val="00B80F65"/>
    <w:rsid w:val="00B82514"/>
    <w:rsid w:val="00B83837"/>
    <w:rsid w:val="00B84BF4"/>
    <w:rsid w:val="00B85425"/>
    <w:rsid w:val="00B85752"/>
    <w:rsid w:val="00B862EB"/>
    <w:rsid w:val="00B86581"/>
    <w:rsid w:val="00B86664"/>
    <w:rsid w:val="00B8668B"/>
    <w:rsid w:val="00B86BBA"/>
    <w:rsid w:val="00B879A8"/>
    <w:rsid w:val="00B87FCD"/>
    <w:rsid w:val="00B91082"/>
    <w:rsid w:val="00B91839"/>
    <w:rsid w:val="00B9240B"/>
    <w:rsid w:val="00B924E5"/>
    <w:rsid w:val="00B92C65"/>
    <w:rsid w:val="00B9362D"/>
    <w:rsid w:val="00B9384B"/>
    <w:rsid w:val="00B940A6"/>
    <w:rsid w:val="00B94DB7"/>
    <w:rsid w:val="00B9520B"/>
    <w:rsid w:val="00B95793"/>
    <w:rsid w:val="00B95BA2"/>
    <w:rsid w:val="00B95EB1"/>
    <w:rsid w:val="00B960D6"/>
    <w:rsid w:val="00B962D2"/>
    <w:rsid w:val="00B96804"/>
    <w:rsid w:val="00B96997"/>
    <w:rsid w:val="00B971FB"/>
    <w:rsid w:val="00BA018E"/>
    <w:rsid w:val="00BA03C9"/>
    <w:rsid w:val="00BA04F2"/>
    <w:rsid w:val="00BA0905"/>
    <w:rsid w:val="00BA0A28"/>
    <w:rsid w:val="00BA0D97"/>
    <w:rsid w:val="00BA1107"/>
    <w:rsid w:val="00BA3662"/>
    <w:rsid w:val="00BA3703"/>
    <w:rsid w:val="00BA3B32"/>
    <w:rsid w:val="00BA4264"/>
    <w:rsid w:val="00BA439E"/>
    <w:rsid w:val="00BA48FF"/>
    <w:rsid w:val="00BA5379"/>
    <w:rsid w:val="00BA7138"/>
    <w:rsid w:val="00BB0741"/>
    <w:rsid w:val="00BB0C69"/>
    <w:rsid w:val="00BB1B34"/>
    <w:rsid w:val="00BB2EBF"/>
    <w:rsid w:val="00BB347E"/>
    <w:rsid w:val="00BB355E"/>
    <w:rsid w:val="00BB36C0"/>
    <w:rsid w:val="00BB3E08"/>
    <w:rsid w:val="00BB450C"/>
    <w:rsid w:val="00BB4F3D"/>
    <w:rsid w:val="00BB56F8"/>
    <w:rsid w:val="00BB7730"/>
    <w:rsid w:val="00BB7D1E"/>
    <w:rsid w:val="00BC0551"/>
    <w:rsid w:val="00BC057F"/>
    <w:rsid w:val="00BC0644"/>
    <w:rsid w:val="00BC06A3"/>
    <w:rsid w:val="00BC2B5C"/>
    <w:rsid w:val="00BC36D8"/>
    <w:rsid w:val="00BC3D42"/>
    <w:rsid w:val="00BC3E80"/>
    <w:rsid w:val="00BC4F27"/>
    <w:rsid w:val="00BC4FDA"/>
    <w:rsid w:val="00BC51A2"/>
    <w:rsid w:val="00BC6ADE"/>
    <w:rsid w:val="00BC74D1"/>
    <w:rsid w:val="00BC7C57"/>
    <w:rsid w:val="00BC7E2F"/>
    <w:rsid w:val="00BD0EA1"/>
    <w:rsid w:val="00BD111B"/>
    <w:rsid w:val="00BD118D"/>
    <w:rsid w:val="00BD2822"/>
    <w:rsid w:val="00BD2A5A"/>
    <w:rsid w:val="00BD2B74"/>
    <w:rsid w:val="00BD2E9A"/>
    <w:rsid w:val="00BD3B77"/>
    <w:rsid w:val="00BD3F79"/>
    <w:rsid w:val="00BD3FB9"/>
    <w:rsid w:val="00BD42CF"/>
    <w:rsid w:val="00BD493A"/>
    <w:rsid w:val="00BD4D07"/>
    <w:rsid w:val="00BD4DC7"/>
    <w:rsid w:val="00BD4F08"/>
    <w:rsid w:val="00BD56A1"/>
    <w:rsid w:val="00BD7B18"/>
    <w:rsid w:val="00BE029E"/>
    <w:rsid w:val="00BE0BE5"/>
    <w:rsid w:val="00BE1277"/>
    <w:rsid w:val="00BE17A7"/>
    <w:rsid w:val="00BE22BF"/>
    <w:rsid w:val="00BE336A"/>
    <w:rsid w:val="00BE3790"/>
    <w:rsid w:val="00BE3AD0"/>
    <w:rsid w:val="00BE43F1"/>
    <w:rsid w:val="00BE4879"/>
    <w:rsid w:val="00BE4AE8"/>
    <w:rsid w:val="00BE5040"/>
    <w:rsid w:val="00BE50EA"/>
    <w:rsid w:val="00BE5190"/>
    <w:rsid w:val="00BE5373"/>
    <w:rsid w:val="00BE6E8A"/>
    <w:rsid w:val="00BF027C"/>
    <w:rsid w:val="00BF0C80"/>
    <w:rsid w:val="00BF1314"/>
    <w:rsid w:val="00BF2DA0"/>
    <w:rsid w:val="00BF3491"/>
    <w:rsid w:val="00BF40FE"/>
    <w:rsid w:val="00BF516B"/>
    <w:rsid w:val="00BF6503"/>
    <w:rsid w:val="00BF6C56"/>
    <w:rsid w:val="00BF6EF7"/>
    <w:rsid w:val="00BF70C2"/>
    <w:rsid w:val="00BF74A3"/>
    <w:rsid w:val="00BF7F24"/>
    <w:rsid w:val="00C00587"/>
    <w:rsid w:val="00C00BD9"/>
    <w:rsid w:val="00C00ED6"/>
    <w:rsid w:val="00C0136D"/>
    <w:rsid w:val="00C01810"/>
    <w:rsid w:val="00C0244A"/>
    <w:rsid w:val="00C02DF1"/>
    <w:rsid w:val="00C062F5"/>
    <w:rsid w:val="00C064A6"/>
    <w:rsid w:val="00C07289"/>
    <w:rsid w:val="00C07466"/>
    <w:rsid w:val="00C07B55"/>
    <w:rsid w:val="00C07BCE"/>
    <w:rsid w:val="00C102DB"/>
    <w:rsid w:val="00C1079E"/>
    <w:rsid w:val="00C10AFD"/>
    <w:rsid w:val="00C11043"/>
    <w:rsid w:val="00C11215"/>
    <w:rsid w:val="00C114AF"/>
    <w:rsid w:val="00C13215"/>
    <w:rsid w:val="00C136C3"/>
    <w:rsid w:val="00C14F8B"/>
    <w:rsid w:val="00C1523E"/>
    <w:rsid w:val="00C1611C"/>
    <w:rsid w:val="00C17C19"/>
    <w:rsid w:val="00C206CC"/>
    <w:rsid w:val="00C2113A"/>
    <w:rsid w:val="00C21571"/>
    <w:rsid w:val="00C21B09"/>
    <w:rsid w:val="00C22B69"/>
    <w:rsid w:val="00C22CD6"/>
    <w:rsid w:val="00C232BE"/>
    <w:rsid w:val="00C23CE5"/>
    <w:rsid w:val="00C23E7A"/>
    <w:rsid w:val="00C24F44"/>
    <w:rsid w:val="00C260A7"/>
    <w:rsid w:val="00C26BD6"/>
    <w:rsid w:val="00C27437"/>
    <w:rsid w:val="00C27464"/>
    <w:rsid w:val="00C300AC"/>
    <w:rsid w:val="00C3147C"/>
    <w:rsid w:val="00C31C48"/>
    <w:rsid w:val="00C31F30"/>
    <w:rsid w:val="00C33895"/>
    <w:rsid w:val="00C356F7"/>
    <w:rsid w:val="00C35B69"/>
    <w:rsid w:val="00C35F49"/>
    <w:rsid w:val="00C36EC2"/>
    <w:rsid w:val="00C37510"/>
    <w:rsid w:val="00C408DE"/>
    <w:rsid w:val="00C41108"/>
    <w:rsid w:val="00C41A7B"/>
    <w:rsid w:val="00C42400"/>
    <w:rsid w:val="00C42428"/>
    <w:rsid w:val="00C42898"/>
    <w:rsid w:val="00C42F73"/>
    <w:rsid w:val="00C432E2"/>
    <w:rsid w:val="00C43C1E"/>
    <w:rsid w:val="00C44202"/>
    <w:rsid w:val="00C4464E"/>
    <w:rsid w:val="00C45718"/>
    <w:rsid w:val="00C45B5F"/>
    <w:rsid w:val="00C45D82"/>
    <w:rsid w:val="00C47599"/>
    <w:rsid w:val="00C475E5"/>
    <w:rsid w:val="00C512F9"/>
    <w:rsid w:val="00C513E6"/>
    <w:rsid w:val="00C51544"/>
    <w:rsid w:val="00C5172C"/>
    <w:rsid w:val="00C51935"/>
    <w:rsid w:val="00C53048"/>
    <w:rsid w:val="00C53227"/>
    <w:rsid w:val="00C5330E"/>
    <w:rsid w:val="00C5342A"/>
    <w:rsid w:val="00C5360B"/>
    <w:rsid w:val="00C541EF"/>
    <w:rsid w:val="00C57B65"/>
    <w:rsid w:val="00C60957"/>
    <w:rsid w:val="00C623B7"/>
    <w:rsid w:val="00C628A7"/>
    <w:rsid w:val="00C628AC"/>
    <w:rsid w:val="00C63E8C"/>
    <w:rsid w:val="00C6432C"/>
    <w:rsid w:val="00C64BA3"/>
    <w:rsid w:val="00C65F00"/>
    <w:rsid w:val="00C66477"/>
    <w:rsid w:val="00C67189"/>
    <w:rsid w:val="00C70023"/>
    <w:rsid w:val="00C70089"/>
    <w:rsid w:val="00C70221"/>
    <w:rsid w:val="00C70F7E"/>
    <w:rsid w:val="00C7139A"/>
    <w:rsid w:val="00C71A9B"/>
    <w:rsid w:val="00C71B62"/>
    <w:rsid w:val="00C72EE2"/>
    <w:rsid w:val="00C734A8"/>
    <w:rsid w:val="00C73765"/>
    <w:rsid w:val="00C73968"/>
    <w:rsid w:val="00C73BB9"/>
    <w:rsid w:val="00C74A97"/>
    <w:rsid w:val="00C75538"/>
    <w:rsid w:val="00C75BC6"/>
    <w:rsid w:val="00C76E7D"/>
    <w:rsid w:val="00C77F90"/>
    <w:rsid w:val="00C8005C"/>
    <w:rsid w:val="00C80786"/>
    <w:rsid w:val="00C8085B"/>
    <w:rsid w:val="00C81B30"/>
    <w:rsid w:val="00C82955"/>
    <w:rsid w:val="00C82BB4"/>
    <w:rsid w:val="00C82BC4"/>
    <w:rsid w:val="00C82C11"/>
    <w:rsid w:val="00C84971"/>
    <w:rsid w:val="00C84BF0"/>
    <w:rsid w:val="00C8574B"/>
    <w:rsid w:val="00C85D61"/>
    <w:rsid w:val="00C8622C"/>
    <w:rsid w:val="00C86239"/>
    <w:rsid w:val="00C87C4C"/>
    <w:rsid w:val="00C9063A"/>
    <w:rsid w:val="00C9066E"/>
    <w:rsid w:val="00C907EC"/>
    <w:rsid w:val="00C91AA8"/>
    <w:rsid w:val="00C91C2D"/>
    <w:rsid w:val="00C91F2D"/>
    <w:rsid w:val="00C92B1E"/>
    <w:rsid w:val="00C92E30"/>
    <w:rsid w:val="00C937B4"/>
    <w:rsid w:val="00C93E52"/>
    <w:rsid w:val="00C94291"/>
    <w:rsid w:val="00C9526D"/>
    <w:rsid w:val="00C95989"/>
    <w:rsid w:val="00C95AC3"/>
    <w:rsid w:val="00C95D7D"/>
    <w:rsid w:val="00C963FC"/>
    <w:rsid w:val="00C9667C"/>
    <w:rsid w:val="00C96897"/>
    <w:rsid w:val="00C97097"/>
    <w:rsid w:val="00C971DD"/>
    <w:rsid w:val="00C97EF5"/>
    <w:rsid w:val="00CA014B"/>
    <w:rsid w:val="00CA1725"/>
    <w:rsid w:val="00CA21E8"/>
    <w:rsid w:val="00CA24A6"/>
    <w:rsid w:val="00CA2CFF"/>
    <w:rsid w:val="00CA363A"/>
    <w:rsid w:val="00CA4344"/>
    <w:rsid w:val="00CA479C"/>
    <w:rsid w:val="00CA4AF0"/>
    <w:rsid w:val="00CA700B"/>
    <w:rsid w:val="00CA77D4"/>
    <w:rsid w:val="00CA7EBA"/>
    <w:rsid w:val="00CA7F8F"/>
    <w:rsid w:val="00CB0672"/>
    <w:rsid w:val="00CB09EF"/>
    <w:rsid w:val="00CB1685"/>
    <w:rsid w:val="00CB185C"/>
    <w:rsid w:val="00CB19CE"/>
    <w:rsid w:val="00CB372A"/>
    <w:rsid w:val="00CB3EC7"/>
    <w:rsid w:val="00CB4679"/>
    <w:rsid w:val="00CB4BBE"/>
    <w:rsid w:val="00CB4DF8"/>
    <w:rsid w:val="00CB53BC"/>
    <w:rsid w:val="00CB55B9"/>
    <w:rsid w:val="00CB563C"/>
    <w:rsid w:val="00CB57F2"/>
    <w:rsid w:val="00CB6A4A"/>
    <w:rsid w:val="00CB6A7D"/>
    <w:rsid w:val="00CB6B1D"/>
    <w:rsid w:val="00CB6E98"/>
    <w:rsid w:val="00CB7D19"/>
    <w:rsid w:val="00CC10D8"/>
    <w:rsid w:val="00CC1502"/>
    <w:rsid w:val="00CC1781"/>
    <w:rsid w:val="00CC210A"/>
    <w:rsid w:val="00CC2809"/>
    <w:rsid w:val="00CC538A"/>
    <w:rsid w:val="00CC6219"/>
    <w:rsid w:val="00CC6738"/>
    <w:rsid w:val="00CC6837"/>
    <w:rsid w:val="00CC6F45"/>
    <w:rsid w:val="00CD167D"/>
    <w:rsid w:val="00CD26DB"/>
    <w:rsid w:val="00CD37CA"/>
    <w:rsid w:val="00CD3A7E"/>
    <w:rsid w:val="00CD3D2F"/>
    <w:rsid w:val="00CD3FD0"/>
    <w:rsid w:val="00CD42B5"/>
    <w:rsid w:val="00CD44C5"/>
    <w:rsid w:val="00CD4B3E"/>
    <w:rsid w:val="00CD6C4C"/>
    <w:rsid w:val="00CE02DD"/>
    <w:rsid w:val="00CE12D7"/>
    <w:rsid w:val="00CE208A"/>
    <w:rsid w:val="00CE2A1A"/>
    <w:rsid w:val="00CE3B27"/>
    <w:rsid w:val="00CE3FAA"/>
    <w:rsid w:val="00CE4383"/>
    <w:rsid w:val="00CE454A"/>
    <w:rsid w:val="00CE49A4"/>
    <w:rsid w:val="00CE52B8"/>
    <w:rsid w:val="00CE53FA"/>
    <w:rsid w:val="00CE5462"/>
    <w:rsid w:val="00CE5735"/>
    <w:rsid w:val="00CE58DF"/>
    <w:rsid w:val="00CE7DC6"/>
    <w:rsid w:val="00CF0BDD"/>
    <w:rsid w:val="00CF0EF1"/>
    <w:rsid w:val="00CF12A6"/>
    <w:rsid w:val="00CF26A6"/>
    <w:rsid w:val="00CF30A9"/>
    <w:rsid w:val="00CF39A9"/>
    <w:rsid w:val="00CF3A50"/>
    <w:rsid w:val="00CF4854"/>
    <w:rsid w:val="00CF5063"/>
    <w:rsid w:val="00CF54B2"/>
    <w:rsid w:val="00CF582A"/>
    <w:rsid w:val="00CF5A40"/>
    <w:rsid w:val="00CF5CEF"/>
    <w:rsid w:val="00CF6EA3"/>
    <w:rsid w:val="00CF7412"/>
    <w:rsid w:val="00CF75D4"/>
    <w:rsid w:val="00CF7CD0"/>
    <w:rsid w:val="00D002BC"/>
    <w:rsid w:val="00D004D2"/>
    <w:rsid w:val="00D0053C"/>
    <w:rsid w:val="00D0131B"/>
    <w:rsid w:val="00D020F5"/>
    <w:rsid w:val="00D0261E"/>
    <w:rsid w:val="00D02736"/>
    <w:rsid w:val="00D02CDD"/>
    <w:rsid w:val="00D030E4"/>
    <w:rsid w:val="00D03DA4"/>
    <w:rsid w:val="00D0499C"/>
    <w:rsid w:val="00D055EE"/>
    <w:rsid w:val="00D05EA6"/>
    <w:rsid w:val="00D06233"/>
    <w:rsid w:val="00D07487"/>
    <w:rsid w:val="00D1083B"/>
    <w:rsid w:val="00D11176"/>
    <w:rsid w:val="00D12840"/>
    <w:rsid w:val="00D130A4"/>
    <w:rsid w:val="00D13218"/>
    <w:rsid w:val="00D13EED"/>
    <w:rsid w:val="00D13F06"/>
    <w:rsid w:val="00D1575C"/>
    <w:rsid w:val="00D17B9F"/>
    <w:rsid w:val="00D17E3D"/>
    <w:rsid w:val="00D207B6"/>
    <w:rsid w:val="00D20CF1"/>
    <w:rsid w:val="00D21061"/>
    <w:rsid w:val="00D21298"/>
    <w:rsid w:val="00D21BB0"/>
    <w:rsid w:val="00D22329"/>
    <w:rsid w:val="00D22422"/>
    <w:rsid w:val="00D22E6C"/>
    <w:rsid w:val="00D23A67"/>
    <w:rsid w:val="00D23A90"/>
    <w:rsid w:val="00D241A7"/>
    <w:rsid w:val="00D241E7"/>
    <w:rsid w:val="00D24226"/>
    <w:rsid w:val="00D2424E"/>
    <w:rsid w:val="00D247D9"/>
    <w:rsid w:val="00D25133"/>
    <w:rsid w:val="00D25143"/>
    <w:rsid w:val="00D25984"/>
    <w:rsid w:val="00D25E2A"/>
    <w:rsid w:val="00D26CAC"/>
    <w:rsid w:val="00D306D7"/>
    <w:rsid w:val="00D314D4"/>
    <w:rsid w:val="00D32444"/>
    <w:rsid w:val="00D33DE2"/>
    <w:rsid w:val="00D344AD"/>
    <w:rsid w:val="00D3486F"/>
    <w:rsid w:val="00D35EBE"/>
    <w:rsid w:val="00D3684A"/>
    <w:rsid w:val="00D37F90"/>
    <w:rsid w:val="00D423D9"/>
    <w:rsid w:val="00D425BB"/>
    <w:rsid w:val="00D4336B"/>
    <w:rsid w:val="00D43C82"/>
    <w:rsid w:val="00D43F2A"/>
    <w:rsid w:val="00D4444E"/>
    <w:rsid w:val="00D44DAC"/>
    <w:rsid w:val="00D45246"/>
    <w:rsid w:val="00D46F90"/>
    <w:rsid w:val="00D471EE"/>
    <w:rsid w:val="00D4734B"/>
    <w:rsid w:val="00D479D5"/>
    <w:rsid w:val="00D500A7"/>
    <w:rsid w:val="00D50525"/>
    <w:rsid w:val="00D507C6"/>
    <w:rsid w:val="00D50EA4"/>
    <w:rsid w:val="00D50FAD"/>
    <w:rsid w:val="00D5109D"/>
    <w:rsid w:val="00D51C6E"/>
    <w:rsid w:val="00D5250A"/>
    <w:rsid w:val="00D52922"/>
    <w:rsid w:val="00D52AED"/>
    <w:rsid w:val="00D52AF7"/>
    <w:rsid w:val="00D541E8"/>
    <w:rsid w:val="00D554EC"/>
    <w:rsid w:val="00D5673A"/>
    <w:rsid w:val="00D56918"/>
    <w:rsid w:val="00D56B27"/>
    <w:rsid w:val="00D6107C"/>
    <w:rsid w:val="00D62E23"/>
    <w:rsid w:val="00D630C9"/>
    <w:rsid w:val="00D64510"/>
    <w:rsid w:val="00D64745"/>
    <w:rsid w:val="00D64A97"/>
    <w:rsid w:val="00D64D51"/>
    <w:rsid w:val="00D6560B"/>
    <w:rsid w:val="00D661D2"/>
    <w:rsid w:val="00D66C55"/>
    <w:rsid w:val="00D66C8D"/>
    <w:rsid w:val="00D66D63"/>
    <w:rsid w:val="00D67CAD"/>
    <w:rsid w:val="00D7198E"/>
    <w:rsid w:val="00D7312F"/>
    <w:rsid w:val="00D74007"/>
    <w:rsid w:val="00D74FED"/>
    <w:rsid w:val="00D760BA"/>
    <w:rsid w:val="00D803C4"/>
    <w:rsid w:val="00D80A56"/>
    <w:rsid w:val="00D811D5"/>
    <w:rsid w:val="00D816B2"/>
    <w:rsid w:val="00D82161"/>
    <w:rsid w:val="00D8359D"/>
    <w:rsid w:val="00D84181"/>
    <w:rsid w:val="00D8465C"/>
    <w:rsid w:val="00D848DA"/>
    <w:rsid w:val="00D84B11"/>
    <w:rsid w:val="00D85336"/>
    <w:rsid w:val="00D8565D"/>
    <w:rsid w:val="00D859FC"/>
    <w:rsid w:val="00D86B80"/>
    <w:rsid w:val="00D87CFC"/>
    <w:rsid w:val="00D902BD"/>
    <w:rsid w:val="00D907BC"/>
    <w:rsid w:val="00D9088B"/>
    <w:rsid w:val="00D90D3F"/>
    <w:rsid w:val="00D91385"/>
    <w:rsid w:val="00D922F5"/>
    <w:rsid w:val="00D92F5A"/>
    <w:rsid w:val="00D93CA5"/>
    <w:rsid w:val="00D94740"/>
    <w:rsid w:val="00D95DA4"/>
    <w:rsid w:val="00D9636E"/>
    <w:rsid w:val="00D977C0"/>
    <w:rsid w:val="00DA00B3"/>
    <w:rsid w:val="00DA0BF1"/>
    <w:rsid w:val="00DA0E40"/>
    <w:rsid w:val="00DA108F"/>
    <w:rsid w:val="00DA2A5B"/>
    <w:rsid w:val="00DA4299"/>
    <w:rsid w:val="00DA43FE"/>
    <w:rsid w:val="00DA4420"/>
    <w:rsid w:val="00DA4B3B"/>
    <w:rsid w:val="00DA4F9E"/>
    <w:rsid w:val="00DA510C"/>
    <w:rsid w:val="00DA5504"/>
    <w:rsid w:val="00DA586F"/>
    <w:rsid w:val="00DA589E"/>
    <w:rsid w:val="00DA5A11"/>
    <w:rsid w:val="00DA5AE1"/>
    <w:rsid w:val="00DA5B85"/>
    <w:rsid w:val="00DA60D3"/>
    <w:rsid w:val="00DA6B41"/>
    <w:rsid w:val="00DA7C4D"/>
    <w:rsid w:val="00DB04EA"/>
    <w:rsid w:val="00DB122C"/>
    <w:rsid w:val="00DB1E10"/>
    <w:rsid w:val="00DB2423"/>
    <w:rsid w:val="00DB28B8"/>
    <w:rsid w:val="00DB2D9C"/>
    <w:rsid w:val="00DB31F3"/>
    <w:rsid w:val="00DB3FE2"/>
    <w:rsid w:val="00DB4699"/>
    <w:rsid w:val="00DB4DF3"/>
    <w:rsid w:val="00DB50E5"/>
    <w:rsid w:val="00DB5E08"/>
    <w:rsid w:val="00DB70AA"/>
    <w:rsid w:val="00DB7951"/>
    <w:rsid w:val="00DC2015"/>
    <w:rsid w:val="00DC234A"/>
    <w:rsid w:val="00DC26D9"/>
    <w:rsid w:val="00DC2C36"/>
    <w:rsid w:val="00DC39CD"/>
    <w:rsid w:val="00DC3D1A"/>
    <w:rsid w:val="00DC4668"/>
    <w:rsid w:val="00DC46E2"/>
    <w:rsid w:val="00DC47EA"/>
    <w:rsid w:val="00DC5C18"/>
    <w:rsid w:val="00DC6C84"/>
    <w:rsid w:val="00DD0AAA"/>
    <w:rsid w:val="00DD1085"/>
    <w:rsid w:val="00DD3FDE"/>
    <w:rsid w:val="00DD4AC3"/>
    <w:rsid w:val="00DD50F4"/>
    <w:rsid w:val="00DD531D"/>
    <w:rsid w:val="00DD53EE"/>
    <w:rsid w:val="00DD54CB"/>
    <w:rsid w:val="00DD5E1D"/>
    <w:rsid w:val="00DD7057"/>
    <w:rsid w:val="00DE058B"/>
    <w:rsid w:val="00DE237B"/>
    <w:rsid w:val="00DE2D46"/>
    <w:rsid w:val="00DE34B6"/>
    <w:rsid w:val="00DE37EF"/>
    <w:rsid w:val="00DF0701"/>
    <w:rsid w:val="00DF22DF"/>
    <w:rsid w:val="00DF2DBE"/>
    <w:rsid w:val="00DF36B9"/>
    <w:rsid w:val="00DF3F8B"/>
    <w:rsid w:val="00DF3FC0"/>
    <w:rsid w:val="00DF46F9"/>
    <w:rsid w:val="00DF523E"/>
    <w:rsid w:val="00DF5B5D"/>
    <w:rsid w:val="00DF5EDC"/>
    <w:rsid w:val="00DF741B"/>
    <w:rsid w:val="00DF7BC0"/>
    <w:rsid w:val="00E0001B"/>
    <w:rsid w:val="00E00640"/>
    <w:rsid w:val="00E00BA2"/>
    <w:rsid w:val="00E01C56"/>
    <w:rsid w:val="00E01CFE"/>
    <w:rsid w:val="00E03C88"/>
    <w:rsid w:val="00E03FCE"/>
    <w:rsid w:val="00E04A21"/>
    <w:rsid w:val="00E04DCE"/>
    <w:rsid w:val="00E051CC"/>
    <w:rsid w:val="00E05215"/>
    <w:rsid w:val="00E059FA"/>
    <w:rsid w:val="00E0609D"/>
    <w:rsid w:val="00E066FB"/>
    <w:rsid w:val="00E06CAC"/>
    <w:rsid w:val="00E0726D"/>
    <w:rsid w:val="00E073B4"/>
    <w:rsid w:val="00E07662"/>
    <w:rsid w:val="00E106AA"/>
    <w:rsid w:val="00E10E51"/>
    <w:rsid w:val="00E10FF9"/>
    <w:rsid w:val="00E114B7"/>
    <w:rsid w:val="00E11B52"/>
    <w:rsid w:val="00E129A1"/>
    <w:rsid w:val="00E130F3"/>
    <w:rsid w:val="00E1324A"/>
    <w:rsid w:val="00E13AB2"/>
    <w:rsid w:val="00E13E85"/>
    <w:rsid w:val="00E13FF4"/>
    <w:rsid w:val="00E14CD8"/>
    <w:rsid w:val="00E16075"/>
    <w:rsid w:val="00E162ED"/>
    <w:rsid w:val="00E16CD6"/>
    <w:rsid w:val="00E16E4D"/>
    <w:rsid w:val="00E17668"/>
    <w:rsid w:val="00E1789B"/>
    <w:rsid w:val="00E17AF9"/>
    <w:rsid w:val="00E20071"/>
    <w:rsid w:val="00E21DBF"/>
    <w:rsid w:val="00E22D01"/>
    <w:rsid w:val="00E22D3A"/>
    <w:rsid w:val="00E233B7"/>
    <w:rsid w:val="00E240C4"/>
    <w:rsid w:val="00E246EB"/>
    <w:rsid w:val="00E249E0"/>
    <w:rsid w:val="00E25020"/>
    <w:rsid w:val="00E25152"/>
    <w:rsid w:val="00E2575A"/>
    <w:rsid w:val="00E257EF"/>
    <w:rsid w:val="00E26395"/>
    <w:rsid w:val="00E2657A"/>
    <w:rsid w:val="00E27329"/>
    <w:rsid w:val="00E278E8"/>
    <w:rsid w:val="00E278F0"/>
    <w:rsid w:val="00E27BDB"/>
    <w:rsid w:val="00E3049A"/>
    <w:rsid w:val="00E30C3F"/>
    <w:rsid w:val="00E31182"/>
    <w:rsid w:val="00E32CE3"/>
    <w:rsid w:val="00E3304C"/>
    <w:rsid w:val="00E34076"/>
    <w:rsid w:val="00E3486B"/>
    <w:rsid w:val="00E34D04"/>
    <w:rsid w:val="00E3688E"/>
    <w:rsid w:val="00E37903"/>
    <w:rsid w:val="00E37DC5"/>
    <w:rsid w:val="00E406B4"/>
    <w:rsid w:val="00E40AA3"/>
    <w:rsid w:val="00E40DED"/>
    <w:rsid w:val="00E41508"/>
    <w:rsid w:val="00E41B62"/>
    <w:rsid w:val="00E41E2B"/>
    <w:rsid w:val="00E42824"/>
    <w:rsid w:val="00E429C7"/>
    <w:rsid w:val="00E43071"/>
    <w:rsid w:val="00E43D0A"/>
    <w:rsid w:val="00E4412B"/>
    <w:rsid w:val="00E44413"/>
    <w:rsid w:val="00E44DD8"/>
    <w:rsid w:val="00E45A06"/>
    <w:rsid w:val="00E46A42"/>
    <w:rsid w:val="00E46FD6"/>
    <w:rsid w:val="00E510DA"/>
    <w:rsid w:val="00E51175"/>
    <w:rsid w:val="00E517B6"/>
    <w:rsid w:val="00E522DD"/>
    <w:rsid w:val="00E524C7"/>
    <w:rsid w:val="00E5388D"/>
    <w:rsid w:val="00E53FF5"/>
    <w:rsid w:val="00E54901"/>
    <w:rsid w:val="00E556D6"/>
    <w:rsid w:val="00E55884"/>
    <w:rsid w:val="00E56B0A"/>
    <w:rsid w:val="00E60876"/>
    <w:rsid w:val="00E60A12"/>
    <w:rsid w:val="00E60BC0"/>
    <w:rsid w:val="00E60CC1"/>
    <w:rsid w:val="00E610F7"/>
    <w:rsid w:val="00E612DE"/>
    <w:rsid w:val="00E61AEF"/>
    <w:rsid w:val="00E62899"/>
    <w:rsid w:val="00E62B1B"/>
    <w:rsid w:val="00E62D52"/>
    <w:rsid w:val="00E62DDC"/>
    <w:rsid w:val="00E65023"/>
    <w:rsid w:val="00E65331"/>
    <w:rsid w:val="00E65D2D"/>
    <w:rsid w:val="00E65FE9"/>
    <w:rsid w:val="00E66142"/>
    <w:rsid w:val="00E66FC9"/>
    <w:rsid w:val="00E675B3"/>
    <w:rsid w:val="00E70DFB"/>
    <w:rsid w:val="00E73894"/>
    <w:rsid w:val="00E74807"/>
    <w:rsid w:val="00E75002"/>
    <w:rsid w:val="00E75D0C"/>
    <w:rsid w:val="00E75EF8"/>
    <w:rsid w:val="00E76116"/>
    <w:rsid w:val="00E764B6"/>
    <w:rsid w:val="00E77977"/>
    <w:rsid w:val="00E80183"/>
    <w:rsid w:val="00E8155F"/>
    <w:rsid w:val="00E81DB8"/>
    <w:rsid w:val="00E82095"/>
    <w:rsid w:val="00E83001"/>
    <w:rsid w:val="00E847FD"/>
    <w:rsid w:val="00E86715"/>
    <w:rsid w:val="00E86D06"/>
    <w:rsid w:val="00E87BE8"/>
    <w:rsid w:val="00E90185"/>
    <w:rsid w:val="00E909F3"/>
    <w:rsid w:val="00E92701"/>
    <w:rsid w:val="00E92E0A"/>
    <w:rsid w:val="00E93E50"/>
    <w:rsid w:val="00E940C6"/>
    <w:rsid w:val="00E94292"/>
    <w:rsid w:val="00E94294"/>
    <w:rsid w:val="00E955A9"/>
    <w:rsid w:val="00EA21AB"/>
    <w:rsid w:val="00EA2782"/>
    <w:rsid w:val="00EA2A30"/>
    <w:rsid w:val="00EA2CE4"/>
    <w:rsid w:val="00EA3551"/>
    <w:rsid w:val="00EA37AC"/>
    <w:rsid w:val="00EA51E3"/>
    <w:rsid w:val="00EA52A4"/>
    <w:rsid w:val="00EA5C07"/>
    <w:rsid w:val="00EA6553"/>
    <w:rsid w:val="00EA6901"/>
    <w:rsid w:val="00EA7313"/>
    <w:rsid w:val="00EA7A0A"/>
    <w:rsid w:val="00EB075B"/>
    <w:rsid w:val="00EB0D63"/>
    <w:rsid w:val="00EB0DCD"/>
    <w:rsid w:val="00EB0E23"/>
    <w:rsid w:val="00EB1400"/>
    <w:rsid w:val="00EB22E5"/>
    <w:rsid w:val="00EB2D36"/>
    <w:rsid w:val="00EB3033"/>
    <w:rsid w:val="00EB32E7"/>
    <w:rsid w:val="00EB341B"/>
    <w:rsid w:val="00EB381A"/>
    <w:rsid w:val="00EB48D6"/>
    <w:rsid w:val="00EB50F5"/>
    <w:rsid w:val="00EB541F"/>
    <w:rsid w:val="00EB5C8C"/>
    <w:rsid w:val="00EB5F2C"/>
    <w:rsid w:val="00EB6433"/>
    <w:rsid w:val="00EB7E19"/>
    <w:rsid w:val="00EC0308"/>
    <w:rsid w:val="00EC09FB"/>
    <w:rsid w:val="00EC215C"/>
    <w:rsid w:val="00EC23B9"/>
    <w:rsid w:val="00EC2821"/>
    <w:rsid w:val="00EC2BFB"/>
    <w:rsid w:val="00EC3E1E"/>
    <w:rsid w:val="00EC41C8"/>
    <w:rsid w:val="00EC430A"/>
    <w:rsid w:val="00EC4A3F"/>
    <w:rsid w:val="00EC5A50"/>
    <w:rsid w:val="00EC694D"/>
    <w:rsid w:val="00EC7181"/>
    <w:rsid w:val="00EC7C02"/>
    <w:rsid w:val="00ED014E"/>
    <w:rsid w:val="00ED08C8"/>
    <w:rsid w:val="00ED0F1E"/>
    <w:rsid w:val="00ED246B"/>
    <w:rsid w:val="00ED2D39"/>
    <w:rsid w:val="00ED3CBD"/>
    <w:rsid w:val="00ED42B9"/>
    <w:rsid w:val="00ED5078"/>
    <w:rsid w:val="00ED52FC"/>
    <w:rsid w:val="00ED6648"/>
    <w:rsid w:val="00ED784B"/>
    <w:rsid w:val="00EE02C0"/>
    <w:rsid w:val="00EE270F"/>
    <w:rsid w:val="00EE2AA3"/>
    <w:rsid w:val="00EE4A92"/>
    <w:rsid w:val="00EE55C1"/>
    <w:rsid w:val="00EE5AF4"/>
    <w:rsid w:val="00EE6005"/>
    <w:rsid w:val="00EE60C9"/>
    <w:rsid w:val="00EE6434"/>
    <w:rsid w:val="00EE6C08"/>
    <w:rsid w:val="00EE7337"/>
    <w:rsid w:val="00EE7B09"/>
    <w:rsid w:val="00EF07D1"/>
    <w:rsid w:val="00EF0889"/>
    <w:rsid w:val="00EF0E19"/>
    <w:rsid w:val="00EF1462"/>
    <w:rsid w:val="00EF1FAB"/>
    <w:rsid w:val="00EF2C31"/>
    <w:rsid w:val="00EF315C"/>
    <w:rsid w:val="00EF44F5"/>
    <w:rsid w:val="00EF490C"/>
    <w:rsid w:val="00EF5005"/>
    <w:rsid w:val="00EF570E"/>
    <w:rsid w:val="00EF5A19"/>
    <w:rsid w:val="00EF61B4"/>
    <w:rsid w:val="00EF6780"/>
    <w:rsid w:val="00EF6DEF"/>
    <w:rsid w:val="00EF7BA4"/>
    <w:rsid w:val="00F00365"/>
    <w:rsid w:val="00F00690"/>
    <w:rsid w:val="00F00CF4"/>
    <w:rsid w:val="00F01367"/>
    <w:rsid w:val="00F01B87"/>
    <w:rsid w:val="00F01F13"/>
    <w:rsid w:val="00F01F62"/>
    <w:rsid w:val="00F03A42"/>
    <w:rsid w:val="00F0442E"/>
    <w:rsid w:val="00F0453E"/>
    <w:rsid w:val="00F05F46"/>
    <w:rsid w:val="00F06995"/>
    <w:rsid w:val="00F07046"/>
    <w:rsid w:val="00F10C97"/>
    <w:rsid w:val="00F10F29"/>
    <w:rsid w:val="00F112AE"/>
    <w:rsid w:val="00F119EC"/>
    <w:rsid w:val="00F12571"/>
    <w:rsid w:val="00F1395D"/>
    <w:rsid w:val="00F13A68"/>
    <w:rsid w:val="00F140B6"/>
    <w:rsid w:val="00F14B90"/>
    <w:rsid w:val="00F16089"/>
    <w:rsid w:val="00F167D7"/>
    <w:rsid w:val="00F16E8D"/>
    <w:rsid w:val="00F17054"/>
    <w:rsid w:val="00F17A05"/>
    <w:rsid w:val="00F20AF3"/>
    <w:rsid w:val="00F21D90"/>
    <w:rsid w:val="00F225FA"/>
    <w:rsid w:val="00F2270E"/>
    <w:rsid w:val="00F22ACB"/>
    <w:rsid w:val="00F2315E"/>
    <w:rsid w:val="00F23A5D"/>
    <w:rsid w:val="00F23AC8"/>
    <w:rsid w:val="00F23ED0"/>
    <w:rsid w:val="00F24AAB"/>
    <w:rsid w:val="00F258A1"/>
    <w:rsid w:val="00F25B62"/>
    <w:rsid w:val="00F25D91"/>
    <w:rsid w:val="00F26918"/>
    <w:rsid w:val="00F26F1D"/>
    <w:rsid w:val="00F27105"/>
    <w:rsid w:val="00F27515"/>
    <w:rsid w:val="00F2769F"/>
    <w:rsid w:val="00F302F8"/>
    <w:rsid w:val="00F305A9"/>
    <w:rsid w:val="00F3145D"/>
    <w:rsid w:val="00F32656"/>
    <w:rsid w:val="00F3322E"/>
    <w:rsid w:val="00F332F3"/>
    <w:rsid w:val="00F33B9C"/>
    <w:rsid w:val="00F3445E"/>
    <w:rsid w:val="00F3458F"/>
    <w:rsid w:val="00F35DD4"/>
    <w:rsid w:val="00F36DAF"/>
    <w:rsid w:val="00F37356"/>
    <w:rsid w:val="00F4029D"/>
    <w:rsid w:val="00F40654"/>
    <w:rsid w:val="00F40919"/>
    <w:rsid w:val="00F42298"/>
    <w:rsid w:val="00F4270D"/>
    <w:rsid w:val="00F42827"/>
    <w:rsid w:val="00F42D17"/>
    <w:rsid w:val="00F42E00"/>
    <w:rsid w:val="00F43480"/>
    <w:rsid w:val="00F436AE"/>
    <w:rsid w:val="00F43ACF"/>
    <w:rsid w:val="00F43BAB"/>
    <w:rsid w:val="00F43F2B"/>
    <w:rsid w:val="00F442A1"/>
    <w:rsid w:val="00F45681"/>
    <w:rsid w:val="00F45D29"/>
    <w:rsid w:val="00F46497"/>
    <w:rsid w:val="00F466E2"/>
    <w:rsid w:val="00F46A7F"/>
    <w:rsid w:val="00F46F63"/>
    <w:rsid w:val="00F47B3B"/>
    <w:rsid w:val="00F50BCD"/>
    <w:rsid w:val="00F55141"/>
    <w:rsid w:val="00F5552D"/>
    <w:rsid w:val="00F5565C"/>
    <w:rsid w:val="00F55947"/>
    <w:rsid w:val="00F55B70"/>
    <w:rsid w:val="00F55EFB"/>
    <w:rsid w:val="00F5645D"/>
    <w:rsid w:val="00F575CD"/>
    <w:rsid w:val="00F60A47"/>
    <w:rsid w:val="00F63F43"/>
    <w:rsid w:val="00F6451F"/>
    <w:rsid w:val="00F65762"/>
    <w:rsid w:val="00F65893"/>
    <w:rsid w:val="00F65FC7"/>
    <w:rsid w:val="00F674F0"/>
    <w:rsid w:val="00F676F7"/>
    <w:rsid w:val="00F6792D"/>
    <w:rsid w:val="00F67EB1"/>
    <w:rsid w:val="00F71E7D"/>
    <w:rsid w:val="00F7213C"/>
    <w:rsid w:val="00F725BA"/>
    <w:rsid w:val="00F729E3"/>
    <w:rsid w:val="00F72AA0"/>
    <w:rsid w:val="00F734ED"/>
    <w:rsid w:val="00F735AE"/>
    <w:rsid w:val="00F73C7D"/>
    <w:rsid w:val="00F745E1"/>
    <w:rsid w:val="00F74751"/>
    <w:rsid w:val="00F7541E"/>
    <w:rsid w:val="00F75641"/>
    <w:rsid w:val="00F75759"/>
    <w:rsid w:val="00F7641E"/>
    <w:rsid w:val="00F76D00"/>
    <w:rsid w:val="00F77605"/>
    <w:rsid w:val="00F8074D"/>
    <w:rsid w:val="00F81018"/>
    <w:rsid w:val="00F81931"/>
    <w:rsid w:val="00F81DE0"/>
    <w:rsid w:val="00F82A42"/>
    <w:rsid w:val="00F83059"/>
    <w:rsid w:val="00F83416"/>
    <w:rsid w:val="00F8413D"/>
    <w:rsid w:val="00F859E7"/>
    <w:rsid w:val="00F87794"/>
    <w:rsid w:val="00F87892"/>
    <w:rsid w:val="00F90361"/>
    <w:rsid w:val="00F91597"/>
    <w:rsid w:val="00F9259F"/>
    <w:rsid w:val="00F92CDB"/>
    <w:rsid w:val="00F93564"/>
    <w:rsid w:val="00F93E2D"/>
    <w:rsid w:val="00F94737"/>
    <w:rsid w:val="00F94865"/>
    <w:rsid w:val="00F94925"/>
    <w:rsid w:val="00F94A78"/>
    <w:rsid w:val="00F954CC"/>
    <w:rsid w:val="00F95F68"/>
    <w:rsid w:val="00F96A49"/>
    <w:rsid w:val="00F97BD8"/>
    <w:rsid w:val="00FA0BA5"/>
    <w:rsid w:val="00FA1071"/>
    <w:rsid w:val="00FA1081"/>
    <w:rsid w:val="00FA1702"/>
    <w:rsid w:val="00FA220D"/>
    <w:rsid w:val="00FA24B7"/>
    <w:rsid w:val="00FA2AE6"/>
    <w:rsid w:val="00FA3676"/>
    <w:rsid w:val="00FA46A1"/>
    <w:rsid w:val="00FA4EAA"/>
    <w:rsid w:val="00FA774B"/>
    <w:rsid w:val="00FA7E21"/>
    <w:rsid w:val="00FB076C"/>
    <w:rsid w:val="00FB1523"/>
    <w:rsid w:val="00FB421F"/>
    <w:rsid w:val="00FB60E4"/>
    <w:rsid w:val="00FB6101"/>
    <w:rsid w:val="00FC087A"/>
    <w:rsid w:val="00FC0FB6"/>
    <w:rsid w:val="00FC1C10"/>
    <w:rsid w:val="00FC1E33"/>
    <w:rsid w:val="00FC2275"/>
    <w:rsid w:val="00FC3059"/>
    <w:rsid w:val="00FC38CA"/>
    <w:rsid w:val="00FC51B7"/>
    <w:rsid w:val="00FC5929"/>
    <w:rsid w:val="00FC5D70"/>
    <w:rsid w:val="00FC6DF8"/>
    <w:rsid w:val="00FC7CF9"/>
    <w:rsid w:val="00FD0431"/>
    <w:rsid w:val="00FD0B81"/>
    <w:rsid w:val="00FD11A6"/>
    <w:rsid w:val="00FD4AF8"/>
    <w:rsid w:val="00FD6777"/>
    <w:rsid w:val="00FD6D3D"/>
    <w:rsid w:val="00FD6D68"/>
    <w:rsid w:val="00FD7DEA"/>
    <w:rsid w:val="00FE0598"/>
    <w:rsid w:val="00FE09E8"/>
    <w:rsid w:val="00FE1408"/>
    <w:rsid w:val="00FE1F34"/>
    <w:rsid w:val="00FE22C3"/>
    <w:rsid w:val="00FE4292"/>
    <w:rsid w:val="00FE435E"/>
    <w:rsid w:val="00FE5F3C"/>
    <w:rsid w:val="00FE60ED"/>
    <w:rsid w:val="00FE614D"/>
    <w:rsid w:val="00FE6B49"/>
    <w:rsid w:val="00FE6D55"/>
    <w:rsid w:val="00FF158C"/>
    <w:rsid w:val="00FF1A72"/>
    <w:rsid w:val="00FF239F"/>
    <w:rsid w:val="00FF2875"/>
    <w:rsid w:val="00FF386C"/>
    <w:rsid w:val="00FF39A0"/>
    <w:rsid w:val="00FF3C67"/>
    <w:rsid w:val="00FF5878"/>
    <w:rsid w:val="00FF5B75"/>
    <w:rsid w:val="00FF5E10"/>
    <w:rsid w:val="00FF6088"/>
    <w:rsid w:val="00FF633A"/>
    <w:rsid w:val="00FF670F"/>
    <w:rsid w:val="00FF6CF3"/>
    <w:rsid w:val="00FF7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er" w:locked="1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11B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BD111B"/>
    <w:pPr>
      <w:keepNext/>
      <w:numPr>
        <w:numId w:val="1"/>
      </w:numPr>
      <w:tabs>
        <w:tab w:val="left" w:pos="0"/>
      </w:tabs>
      <w:suppressAutoHyphens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BD111B"/>
    <w:pPr>
      <w:keepNext/>
      <w:numPr>
        <w:ilvl w:val="1"/>
        <w:numId w:val="1"/>
      </w:numPr>
      <w:tabs>
        <w:tab w:val="left" w:pos="0"/>
      </w:tabs>
      <w:suppressAutoHyphens/>
      <w:jc w:val="center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BD111B"/>
    <w:pPr>
      <w:keepNext/>
      <w:numPr>
        <w:ilvl w:val="2"/>
        <w:numId w:val="1"/>
      </w:numPr>
      <w:tabs>
        <w:tab w:val="left" w:pos="0"/>
      </w:tabs>
      <w:suppressAutoHyphens/>
      <w:ind w:left="284"/>
      <w:jc w:val="both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BD111B"/>
    <w:pPr>
      <w:keepNext/>
      <w:numPr>
        <w:ilvl w:val="3"/>
        <w:numId w:val="1"/>
      </w:numPr>
      <w:tabs>
        <w:tab w:val="left" w:pos="0"/>
      </w:tabs>
      <w:suppressAutoHyphens/>
      <w:ind w:left="567"/>
      <w:outlineLvl w:val="3"/>
    </w:pPr>
    <w:rPr>
      <w:rFonts w:ascii="Calibri" w:hAnsi="Calibri"/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BD111B"/>
    <w:pPr>
      <w:keepNext/>
      <w:numPr>
        <w:ilvl w:val="4"/>
        <w:numId w:val="1"/>
      </w:numPr>
      <w:tabs>
        <w:tab w:val="left" w:pos="0"/>
      </w:tabs>
      <w:suppressAutoHyphens/>
      <w:ind w:left="426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BD111B"/>
    <w:pPr>
      <w:keepNext/>
      <w:numPr>
        <w:ilvl w:val="5"/>
        <w:numId w:val="1"/>
      </w:numPr>
      <w:tabs>
        <w:tab w:val="left" w:pos="0"/>
      </w:tabs>
      <w:suppressAutoHyphens/>
      <w:jc w:val="right"/>
      <w:outlineLvl w:val="5"/>
    </w:pPr>
    <w:rPr>
      <w:rFonts w:ascii="Calibri" w:hAnsi="Calibri"/>
      <w:b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BD111B"/>
    <w:pPr>
      <w:keepNext/>
      <w:numPr>
        <w:ilvl w:val="6"/>
        <w:numId w:val="1"/>
      </w:numPr>
      <w:tabs>
        <w:tab w:val="left" w:pos="0"/>
      </w:tabs>
      <w:suppressAutoHyphens/>
      <w:outlineLvl w:val="6"/>
    </w:pPr>
    <w:rPr>
      <w:rFonts w:ascii="Calibri" w:hAnsi="Calibri"/>
      <w:szCs w:val="20"/>
    </w:rPr>
  </w:style>
  <w:style w:type="paragraph" w:styleId="8">
    <w:name w:val="heading 8"/>
    <w:basedOn w:val="a"/>
    <w:next w:val="a"/>
    <w:link w:val="80"/>
    <w:uiPriority w:val="99"/>
    <w:qFormat/>
    <w:rsid w:val="00BD111B"/>
    <w:pPr>
      <w:keepNext/>
      <w:numPr>
        <w:ilvl w:val="7"/>
        <w:numId w:val="1"/>
      </w:numPr>
      <w:tabs>
        <w:tab w:val="left" w:pos="0"/>
      </w:tabs>
      <w:suppressAutoHyphens/>
      <w:jc w:val="center"/>
      <w:outlineLvl w:val="7"/>
    </w:pPr>
    <w:rPr>
      <w:rFonts w:ascii="Calibri" w:hAnsi="Calibri"/>
      <w:i/>
      <w:szCs w:val="20"/>
    </w:rPr>
  </w:style>
  <w:style w:type="paragraph" w:styleId="9">
    <w:name w:val="heading 9"/>
    <w:basedOn w:val="a"/>
    <w:next w:val="a"/>
    <w:link w:val="90"/>
    <w:uiPriority w:val="99"/>
    <w:qFormat/>
    <w:rsid w:val="00BD111B"/>
    <w:pPr>
      <w:keepNext/>
      <w:numPr>
        <w:ilvl w:val="8"/>
        <w:numId w:val="1"/>
      </w:numPr>
      <w:tabs>
        <w:tab w:val="left" w:pos="0"/>
      </w:tabs>
      <w:suppressAutoHyphens/>
      <w:ind w:left="567"/>
      <w:jc w:val="right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C4A3F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EC4A3F"/>
    <w:rPr>
      <w:rFonts w:ascii="Cambria" w:hAnsi="Cambria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EC4A3F"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EC4A3F"/>
    <w:rPr>
      <w:rFonts w:ascii="Calibri" w:hAnsi="Calibri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sid w:val="00EC4A3F"/>
    <w:rPr>
      <w:rFonts w:ascii="Calibri" w:hAnsi="Calibri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sid w:val="00EC4A3F"/>
    <w:rPr>
      <w:rFonts w:ascii="Calibri" w:hAnsi="Calibri"/>
      <w:b/>
    </w:rPr>
  </w:style>
  <w:style w:type="character" w:customStyle="1" w:styleId="70">
    <w:name w:val="Заголовок 7 Знак"/>
    <w:link w:val="7"/>
    <w:uiPriority w:val="99"/>
    <w:semiHidden/>
    <w:locked/>
    <w:rsid w:val="00EC4A3F"/>
    <w:rPr>
      <w:rFonts w:ascii="Calibri" w:hAnsi="Calibri"/>
      <w:sz w:val="24"/>
    </w:rPr>
  </w:style>
  <w:style w:type="character" w:customStyle="1" w:styleId="80">
    <w:name w:val="Заголовок 8 Знак"/>
    <w:link w:val="8"/>
    <w:uiPriority w:val="99"/>
    <w:semiHidden/>
    <w:locked/>
    <w:rsid w:val="00EC4A3F"/>
    <w:rPr>
      <w:rFonts w:ascii="Calibri" w:hAnsi="Calibri"/>
      <w:i/>
      <w:sz w:val="24"/>
    </w:rPr>
  </w:style>
  <w:style w:type="character" w:customStyle="1" w:styleId="90">
    <w:name w:val="Заголовок 9 Знак"/>
    <w:link w:val="9"/>
    <w:uiPriority w:val="99"/>
    <w:semiHidden/>
    <w:locked/>
    <w:rsid w:val="00EC4A3F"/>
    <w:rPr>
      <w:rFonts w:ascii="Cambria" w:hAnsi="Cambria"/>
    </w:rPr>
  </w:style>
  <w:style w:type="paragraph" w:customStyle="1" w:styleId="WW-Iniiaiieoaenonionooiii32">
    <w:name w:val="WW-Iniiaiie oaeno n ionooiii 32"/>
    <w:basedOn w:val="a"/>
    <w:uiPriority w:val="99"/>
    <w:rsid w:val="00BD111B"/>
    <w:pPr>
      <w:suppressAutoHyphens/>
      <w:ind w:firstLine="426"/>
      <w:jc w:val="both"/>
    </w:pPr>
    <w:rPr>
      <w:lang w:val="en-US"/>
    </w:rPr>
  </w:style>
  <w:style w:type="paragraph" w:customStyle="1" w:styleId="14">
    <w:name w:val="Обычный + 14 пт"/>
    <w:basedOn w:val="a"/>
    <w:uiPriority w:val="99"/>
    <w:rsid w:val="00BD111B"/>
    <w:rPr>
      <w:sz w:val="28"/>
      <w:lang w:val="uk-UA"/>
    </w:rPr>
  </w:style>
  <w:style w:type="paragraph" w:styleId="a3">
    <w:name w:val="Body Text Indent"/>
    <w:basedOn w:val="a"/>
    <w:link w:val="a4"/>
    <w:uiPriority w:val="99"/>
    <w:rsid w:val="00BD111B"/>
    <w:pPr>
      <w:tabs>
        <w:tab w:val="left" w:pos="0"/>
      </w:tabs>
      <w:spacing w:line="360" w:lineRule="auto"/>
      <w:ind w:firstLine="709"/>
      <w:jc w:val="both"/>
    </w:pPr>
    <w:rPr>
      <w:szCs w:val="20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EC4A3F"/>
    <w:rPr>
      <w:sz w:val="24"/>
    </w:rPr>
  </w:style>
  <w:style w:type="paragraph" w:customStyle="1" w:styleId="WW-Iniiaiieoaenonionooiii3">
    <w:name w:val="WW-Iniiaiie oaeno n ionooiii 3"/>
    <w:basedOn w:val="a"/>
    <w:uiPriority w:val="99"/>
    <w:rsid w:val="00BD111B"/>
    <w:pPr>
      <w:suppressAutoHyphens/>
      <w:ind w:firstLine="426"/>
      <w:jc w:val="both"/>
    </w:pPr>
    <w:rPr>
      <w:lang w:val="en-US"/>
    </w:rPr>
  </w:style>
  <w:style w:type="paragraph" w:styleId="a5">
    <w:name w:val="caption"/>
    <w:basedOn w:val="a"/>
    <w:next w:val="a"/>
    <w:uiPriority w:val="99"/>
    <w:qFormat/>
    <w:rsid w:val="00BD111B"/>
    <w:pPr>
      <w:spacing w:line="360" w:lineRule="auto"/>
      <w:jc w:val="center"/>
    </w:pPr>
    <w:rPr>
      <w:b/>
      <w:color w:val="000000"/>
      <w:lang w:val="uk-UA"/>
    </w:rPr>
  </w:style>
  <w:style w:type="paragraph" w:customStyle="1" w:styleId="11">
    <w:name w:val="????????? 1"/>
    <w:basedOn w:val="a"/>
    <w:next w:val="a"/>
    <w:uiPriority w:val="99"/>
    <w:rsid w:val="00BD111B"/>
    <w:pPr>
      <w:keepNext/>
      <w:widowControl w:val="0"/>
      <w:jc w:val="center"/>
    </w:pPr>
    <w:rPr>
      <w:b/>
      <w:szCs w:val="20"/>
    </w:rPr>
  </w:style>
  <w:style w:type="paragraph" w:customStyle="1" w:styleId="Iauiue">
    <w:name w:val="Iau?iue"/>
    <w:uiPriority w:val="99"/>
    <w:rsid w:val="00BD111B"/>
    <w:pPr>
      <w:widowControl w:val="0"/>
    </w:pPr>
    <w:rPr>
      <w:lang w:val="ru-RU" w:eastAsia="ru-RU"/>
    </w:rPr>
  </w:style>
  <w:style w:type="paragraph" w:customStyle="1" w:styleId="iaaen">
    <w:name w:val="?iaaen"/>
    <w:basedOn w:val="a"/>
    <w:uiPriority w:val="99"/>
    <w:rsid w:val="00BD111B"/>
    <w:pPr>
      <w:suppressLineNumbers/>
      <w:suppressAutoHyphens/>
    </w:pPr>
  </w:style>
  <w:style w:type="paragraph" w:customStyle="1" w:styleId="WW-Iacaaieaiauaeoa">
    <w:name w:val="WW-Iacaaiea iauaeoa"/>
    <w:basedOn w:val="a"/>
    <w:next w:val="a"/>
    <w:uiPriority w:val="99"/>
    <w:rsid w:val="00BD111B"/>
    <w:pPr>
      <w:suppressAutoHyphens/>
      <w:jc w:val="right"/>
    </w:pPr>
  </w:style>
  <w:style w:type="paragraph" w:customStyle="1" w:styleId="a6">
    <w:name w:val="????????????"/>
    <w:basedOn w:val="a7"/>
    <w:uiPriority w:val="99"/>
    <w:rsid w:val="00BD111B"/>
    <w:pPr>
      <w:spacing w:after="60"/>
      <w:jc w:val="center"/>
    </w:pPr>
    <w:rPr>
      <w:rFonts w:ascii="Arial" w:hAnsi="Arial" w:cs="Arial"/>
      <w:i/>
      <w:iCs/>
      <w:sz w:val="24"/>
      <w:szCs w:val="24"/>
    </w:rPr>
  </w:style>
  <w:style w:type="paragraph" w:customStyle="1" w:styleId="a7">
    <w:name w:val="???????"/>
    <w:uiPriority w:val="99"/>
    <w:rsid w:val="00BD111B"/>
    <w:pPr>
      <w:suppressAutoHyphens/>
    </w:pPr>
    <w:rPr>
      <w:lang w:val="ru-RU" w:eastAsia="ru-RU"/>
    </w:rPr>
  </w:style>
  <w:style w:type="paragraph" w:styleId="31">
    <w:name w:val="toc 3"/>
    <w:basedOn w:val="a"/>
    <w:next w:val="a"/>
    <w:autoRedefine/>
    <w:uiPriority w:val="99"/>
    <w:semiHidden/>
    <w:rsid w:val="00294D9E"/>
    <w:pPr>
      <w:widowControl w:val="0"/>
      <w:tabs>
        <w:tab w:val="right" w:leader="dot" w:pos="8333"/>
      </w:tabs>
      <w:suppressAutoHyphens/>
      <w:autoSpaceDE w:val="0"/>
      <w:autoSpaceDN w:val="0"/>
      <w:adjustRightInd w:val="0"/>
      <w:spacing w:line="360" w:lineRule="auto"/>
      <w:ind w:right="-75"/>
    </w:pPr>
    <w:rPr>
      <w:rFonts w:ascii="Arial" w:hAnsi="Arial" w:cs="Arial"/>
      <w:bCs/>
      <w:noProof/>
      <w:sz w:val="28"/>
      <w:szCs w:val="28"/>
      <w:lang w:val="uk-UA"/>
    </w:rPr>
  </w:style>
  <w:style w:type="character" w:styleId="a8">
    <w:name w:val="Hyperlink"/>
    <w:uiPriority w:val="99"/>
    <w:rsid w:val="00BD111B"/>
    <w:rPr>
      <w:rFonts w:cs="Times New Roman"/>
      <w:color w:val="0000FF"/>
      <w:u w:val="single"/>
    </w:rPr>
  </w:style>
  <w:style w:type="paragraph" w:styleId="a9">
    <w:name w:val="header"/>
    <w:basedOn w:val="a"/>
    <w:link w:val="aa"/>
    <w:uiPriority w:val="99"/>
    <w:rsid w:val="00BD111B"/>
    <w:pPr>
      <w:widowControl w:val="0"/>
      <w:tabs>
        <w:tab w:val="center" w:pos="4819"/>
        <w:tab w:val="right" w:pos="9639"/>
      </w:tabs>
      <w:autoSpaceDE w:val="0"/>
      <w:autoSpaceDN w:val="0"/>
      <w:adjustRightInd w:val="0"/>
    </w:pPr>
    <w:rPr>
      <w:sz w:val="20"/>
      <w:szCs w:val="20"/>
      <w:lang w:eastAsia="ja-JP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7A628F"/>
  </w:style>
  <w:style w:type="paragraph" w:styleId="ab">
    <w:name w:val="footer"/>
    <w:basedOn w:val="a"/>
    <w:link w:val="ac"/>
    <w:uiPriority w:val="99"/>
    <w:rsid w:val="00BD111B"/>
    <w:pPr>
      <w:widowControl w:val="0"/>
      <w:tabs>
        <w:tab w:val="center" w:pos="4819"/>
        <w:tab w:val="right" w:pos="9639"/>
      </w:tabs>
      <w:autoSpaceDE w:val="0"/>
      <w:autoSpaceDN w:val="0"/>
      <w:adjustRightInd w:val="0"/>
    </w:pPr>
    <w:rPr>
      <w:sz w:val="20"/>
      <w:szCs w:val="20"/>
      <w:lang w:eastAsia="ja-JP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7A628F"/>
  </w:style>
  <w:style w:type="paragraph" w:customStyle="1" w:styleId="21">
    <w:name w:val="????????? 2"/>
    <w:basedOn w:val="a7"/>
    <w:next w:val="a7"/>
    <w:uiPriority w:val="99"/>
    <w:rsid w:val="00BD111B"/>
    <w:pPr>
      <w:keepNext/>
    </w:pPr>
    <w:rPr>
      <w:sz w:val="24"/>
      <w:szCs w:val="24"/>
    </w:rPr>
  </w:style>
  <w:style w:type="paragraph" w:customStyle="1" w:styleId="WW-Iniiaiieoaeno2">
    <w:name w:val="WW-Iniiaiie oaeno 2"/>
    <w:basedOn w:val="a"/>
    <w:uiPriority w:val="99"/>
    <w:rsid w:val="00BD111B"/>
    <w:pPr>
      <w:suppressAutoHyphens/>
    </w:pPr>
  </w:style>
  <w:style w:type="paragraph" w:customStyle="1" w:styleId="22">
    <w:name w:val="???????? ????? 2"/>
    <w:basedOn w:val="a7"/>
    <w:uiPriority w:val="99"/>
    <w:rsid w:val="00BD111B"/>
    <w:rPr>
      <w:sz w:val="24"/>
      <w:szCs w:val="24"/>
    </w:rPr>
  </w:style>
  <w:style w:type="paragraph" w:styleId="32">
    <w:name w:val="Body Text 3"/>
    <w:basedOn w:val="a"/>
    <w:link w:val="33"/>
    <w:uiPriority w:val="99"/>
    <w:rsid w:val="00BD111B"/>
    <w:pPr>
      <w:tabs>
        <w:tab w:val="left" w:pos="0"/>
        <w:tab w:val="left" w:pos="6153"/>
      </w:tabs>
      <w:jc w:val="both"/>
    </w:pPr>
    <w:rPr>
      <w:sz w:val="16"/>
      <w:szCs w:val="20"/>
    </w:rPr>
  </w:style>
  <w:style w:type="character" w:customStyle="1" w:styleId="33">
    <w:name w:val="Основной текст 3 Знак"/>
    <w:link w:val="32"/>
    <w:uiPriority w:val="99"/>
    <w:semiHidden/>
    <w:locked/>
    <w:rsid w:val="00EC4A3F"/>
    <w:rPr>
      <w:sz w:val="16"/>
    </w:rPr>
  </w:style>
  <w:style w:type="character" w:styleId="ad">
    <w:name w:val="page number"/>
    <w:uiPriority w:val="99"/>
    <w:rsid w:val="00BD111B"/>
    <w:rPr>
      <w:rFonts w:cs="Times New Roman"/>
    </w:rPr>
  </w:style>
  <w:style w:type="character" w:customStyle="1" w:styleId="MTEquationSection">
    <w:name w:val="MTEquationSection"/>
    <w:uiPriority w:val="99"/>
    <w:rsid w:val="00BD111B"/>
    <w:rPr>
      <w:caps/>
      <w:vanish w:val="0"/>
      <w:color w:val="FF0000"/>
      <w:sz w:val="32"/>
    </w:rPr>
  </w:style>
  <w:style w:type="character" w:styleId="ae">
    <w:name w:val="FollowedHyperlink"/>
    <w:uiPriority w:val="99"/>
    <w:rsid w:val="00BD111B"/>
    <w:rPr>
      <w:rFonts w:cs="Times New Roman"/>
      <w:color w:val="800080"/>
      <w:u w:val="single"/>
    </w:rPr>
  </w:style>
  <w:style w:type="table" w:styleId="af">
    <w:name w:val="Table Grid"/>
    <w:basedOn w:val="a1"/>
    <w:uiPriority w:val="99"/>
    <w:rsid w:val="00C26B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note text"/>
    <w:basedOn w:val="a"/>
    <w:link w:val="af1"/>
    <w:uiPriority w:val="99"/>
    <w:semiHidden/>
    <w:rsid w:val="00960648"/>
    <w:rPr>
      <w:sz w:val="20"/>
      <w:szCs w:val="20"/>
    </w:rPr>
  </w:style>
  <w:style w:type="character" w:customStyle="1" w:styleId="af1">
    <w:name w:val="Текст сноски Знак"/>
    <w:link w:val="af0"/>
    <w:uiPriority w:val="99"/>
    <w:semiHidden/>
    <w:locked/>
    <w:rsid w:val="00900821"/>
    <w:rPr>
      <w:rFonts w:cs="Times New Roman"/>
    </w:rPr>
  </w:style>
  <w:style w:type="character" w:styleId="af2">
    <w:name w:val="footnote reference"/>
    <w:uiPriority w:val="99"/>
    <w:rsid w:val="00960648"/>
    <w:rPr>
      <w:rFonts w:cs="Times New Roman"/>
      <w:vertAlign w:val="superscript"/>
    </w:rPr>
  </w:style>
  <w:style w:type="character" w:customStyle="1" w:styleId="hps">
    <w:name w:val="hps"/>
    <w:uiPriority w:val="99"/>
    <w:rsid w:val="005C4D3E"/>
  </w:style>
  <w:style w:type="character" w:customStyle="1" w:styleId="hpsatn">
    <w:name w:val="hps atn"/>
    <w:uiPriority w:val="99"/>
    <w:rsid w:val="005C4D3E"/>
  </w:style>
  <w:style w:type="character" w:customStyle="1" w:styleId="hpsalt-edited">
    <w:name w:val="hps alt-edited"/>
    <w:uiPriority w:val="99"/>
    <w:rsid w:val="005934B7"/>
  </w:style>
  <w:style w:type="paragraph" w:customStyle="1" w:styleId="WW-3">
    <w:name w:val="WW-Îñíîâíîé òåêñò ñ îòñòóïîì 3"/>
    <w:basedOn w:val="a"/>
    <w:uiPriority w:val="99"/>
    <w:rsid w:val="00903C56"/>
    <w:pPr>
      <w:suppressAutoHyphens/>
      <w:ind w:firstLine="426"/>
      <w:jc w:val="both"/>
    </w:pPr>
    <w:rPr>
      <w:lang w:val="en-US"/>
    </w:rPr>
  </w:style>
  <w:style w:type="paragraph" w:styleId="af3">
    <w:name w:val="Normal (Web)"/>
    <w:basedOn w:val="a"/>
    <w:uiPriority w:val="99"/>
    <w:rsid w:val="00141D2A"/>
    <w:pPr>
      <w:spacing w:before="100" w:beforeAutospacing="1" w:after="100" w:afterAutospacing="1"/>
    </w:pPr>
  </w:style>
  <w:style w:type="paragraph" w:styleId="23">
    <w:name w:val="Body Text Indent 2"/>
    <w:basedOn w:val="a"/>
    <w:link w:val="24"/>
    <w:uiPriority w:val="99"/>
    <w:rsid w:val="00BE5040"/>
    <w:pPr>
      <w:spacing w:after="120" w:line="480" w:lineRule="auto"/>
      <w:ind w:left="283"/>
    </w:pPr>
    <w:rPr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BE5040"/>
    <w:rPr>
      <w:sz w:val="24"/>
    </w:rPr>
  </w:style>
  <w:style w:type="paragraph" w:styleId="af4">
    <w:name w:val="List Paragraph"/>
    <w:basedOn w:val="a"/>
    <w:uiPriority w:val="34"/>
    <w:qFormat/>
    <w:rsid w:val="00150388"/>
    <w:pPr>
      <w:ind w:left="720"/>
      <w:contextualSpacing/>
    </w:pPr>
  </w:style>
  <w:style w:type="paragraph" w:styleId="af5">
    <w:name w:val="Body Text"/>
    <w:basedOn w:val="a"/>
    <w:link w:val="af6"/>
    <w:uiPriority w:val="99"/>
    <w:rsid w:val="00F47B3B"/>
    <w:pPr>
      <w:spacing w:after="120"/>
    </w:pPr>
    <w:rPr>
      <w:szCs w:val="20"/>
    </w:rPr>
  </w:style>
  <w:style w:type="character" w:customStyle="1" w:styleId="af6">
    <w:name w:val="Основной текст Знак"/>
    <w:link w:val="af5"/>
    <w:uiPriority w:val="99"/>
    <w:locked/>
    <w:rsid w:val="00F47B3B"/>
    <w:rPr>
      <w:sz w:val="24"/>
    </w:rPr>
  </w:style>
  <w:style w:type="paragraph" w:styleId="af7">
    <w:name w:val="Balloon Text"/>
    <w:basedOn w:val="a"/>
    <w:link w:val="af8"/>
    <w:uiPriority w:val="99"/>
    <w:rsid w:val="00786E7D"/>
    <w:rPr>
      <w:rFonts w:ascii="Tahoma" w:hAnsi="Tahoma"/>
      <w:sz w:val="16"/>
      <w:szCs w:val="20"/>
    </w:rPr>
  </w:style>
  <w:style w:type="character" w:customStyle="1" w:styleId="af8">
    <w:name w:val="Текст выноски Знак"/>
    <w:link w:val="af7"/>
    <w:uiPriority w:val="99"/>
    <w:locked/>
    <w:rsid w:val="00786E7D"/>
    <w:rPr>
      <w:rFonts w:ascii="Tahoma" w:hAnsi="Tahoma"/>
      <w:sz w:val="16"/>
    </w:rPr>
  </w:style>
  <w:style w:type="paragraph" w:customStyle="1" w:styleId="af9">
    <w:name w:val="Нормальний текст"/>
    <w:basedOn w:val="a"/>
    <w:uiPriority w:val="99"/>
    <w:rsid w:val="007B666E"/>
    <w:pPr>
      <w:spacing w:before="120"/>
      <w:ind w:firstLine="567"/>
      <w:jc w:val="both"/>
    </w:pPr>
    <w:rPr>
      <w:rFonts w:ascii="Antiqua" w:hAnsi="Antiqua"/>
      <w:sz w:val="26"/>
      <w:szCs w:val="20"/>
      <w:lang w:val="uk-UA"/>
    </w:rPr>
  </w:style>
  <w:style w:type="character" w:customStyle="1" w:styleId="apple-converted-space">
    <w:name w:val="apple-converted-space"/>
    <w:uiPriority w:val="99"/>
    <w:rsid w:val="007E674E"/>
  </w:style>
  <w:style w:type="character" w:customStyle="1" w:styleId="afa">
    <w:name w:val="Основной текст_"/>
    <w:link w:val="12"/>
    <w:locked/>
    <w:rsid w:val="003113AE"/>
    <w:rPr>
      <w:spacing w:val="10"/>
      <w:sz w:val="24"/>
      <w:shd w:val="clear" w:color="auto" w:fill="FFFFFF"/>
    </w:rPr>
  </w:style>
  <w:style w:type="character" w:customStyle="1" w:styleId="120">
    <w:name w:val="Основной текст + 12"/>
    <w:aliases w:val="5 pt,Полужирный"/>
    <w:uiPriority w:val="99"/>
    <w:rsid w:val="003113AE"/>
    <w:rPr>
      <w:b/>
      <w:spacing w:val="10"/>
      <w:sz w:val="25"/>
      <w:shd w:val="clear" w:color="auto" w:fill="FFFFFF"/>
    </w:rPr>
  </w:style>
  <w:style w:type="paragraph" w:customStyle="1" w:styleId="12">
    <w:name w:val="Основной текст1"/>
    <w:basedOn w:val="a"/>
    <w:link w:val="afa"/>
    <w:rsid w:val="003113AE"/>
    <w:pPr>
      <w:shd w:val="clear" w:color="auto" w:fill="FFFFFF"/>
      <w:spacing w:after="240" w:line="240" w:lineRule="atLeast"/>
      <w:jc w:val="both"/>
    </w:pPr>
    <w:rPr>
      <w:spacing w:val="10"/>
      <w:szCs w:val="20"/>
    </w:rPr>
  </w:style>
  <w:style w:type="table" w:customStyle="1" w:styleId="13">
    <w:name w:val="Сетка таблицы1"/>
    <w:uiPriority w:val="99"/>
    <w:rsid w:val="00C37510"/>
    <w:rPr>
      <w:rFonts w:ascii="Calibri" w:hAnsi="Calibr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170354"/>
    <w:pPr>
      <w:spacing w:before="100" w:beforeAutospacing="1" w:after="100" w:afterAutospacing="1"/>
    </w:pPr>
    <w:rPr>
      <w:lang w:val="en-US" w:eastAsia="en-US"/>
    </w:rPr>
  </w:style>
  <w:style w:type="table" w:customStyle="1" w:styleId="71">
    <w:name w:val="Сетка таблицы7"/>
    <w:basedOn w:val="a1"/>
    <w:next w:val="af"/>
    <w:uiPriority w:val="99"/>
    <w:rsid w:val="00F33B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">
    <w:name w:val="Сетка таблицы71"/>
    <w:basedOn w:val="a1"/>
    <w:next w:val="af"/>
    <w:uiPriority w:val="99"/>
    <w:rsid w:val="00F33B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2"/>
    <w:basedOn w:val="a1"/>
    <w:next w:val="af"/>
    <w:uiPriority w:val="99"/>
    <w:rsid w:val="00F33B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Title"/>
    <w:basedOn w:val="a"/>
    <w:next w:val="a"/>
    <w:link w:val="afc"/>
    <w:qFormat/>
    <w:locked/>
    <w:rsid w:val="0055058B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c">
    <w:name w:val="Название Знак"/>
    <w:basedOn w:val="a0"/>
    <w:link w:val="afb"/>
    <w:rsid w:val="0055058B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ru-RU" w:eastAsia="ru-RU"/>
    </w:rPr>
  </w:style>
  <w:style w:type="paragraph" w:styleId="afd">
    <w:name w:val="Subtitle"/>
    <w:basedOn w:val="a"/>
    <w:next w:val="a"/>
    <w:link w:val="afe"/>
    <w:qFormat/>
    <w:locked/>
    <w:rsid w:val="002A5E37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fe">
    <w:name w:val="Подзаголовок Знак"/>
    <w:basedOn w:val="a0"/>
    <w:link w:val="afd"/>
    <w:rsid w:val="002A5E37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ru-RU" w:eastAsia="ru-RU"/>
    </w:rPr>
  </w:style>
  <w:style w:type="character" w:customStyle="1" w:styleId="41">
    <w:name w:val="Основной текст (4)_"/>
    <w:basedOn w:val="a0"/>
    <w:link w:val="42"/>
    <w:uiPriority w:val="99"/>
    <w:rsid w:val="008F00B5"/>
    <w:rPr>
      <w:rFonts w:ascii="Arial" w:hAnsi="Arial" w:cs="Arial"/>
      <w:spacing w:val="1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8F00B5"/>
    <w:pPr>
      <w:widowControl w:val="0"/>
      <w:shd w:val="clear" w:color="auto" w:fill="FFFFFF"/>
      <w:spacing w:before="6180" w:line="302" w:lineRule="exact"/>
      <w:jc w:val="center"/>
    </w:pPr>
    <w:rPr>
      <w:rFonts w:ascii="Arial" w:hAnsi="Arial" w:cs="Arial"/>
      <w:spacing w:val="1"/>
      <w:sz w:val="20"/>
      <w:szCs w:val="20"/>
      <w:lang w:val="uk-UA" w:eastAsia="uk-UA"/>
    </w:rPr>
  </w:style>
  <w:style w:type="character" w:customStyle="1" w:styleId="61">
    <w:name w:val="Основной текст (6)_"/>
    <w:basedOn w:val="a0"/>
    <w:link w:val="62"/>
    <w:uiPriority w:val="99"/>
    <w:locked/>
    <w:rsid w:val="008F00B5"/>
    <w:rPr>
      <w:rFonts w:ascii="Arial" w:hAnsi="Arial" w:cs="Arial"/>
      <w:b/>
      <w:bCs/>
      <w:spacing w:val="29"/>
      <w:shd w:val="clear" w:color="auto" w:fill="FFFFFF"/>
    </w:rPr>
  </w:style>
  <w:style w:type="paragraph" w:customStyle="1" w:styleId="62">
    <w:name w:val="Основной текст (6)"/>
    <w:basedOn w:val="a"/>
    <w:link w:val="61"/>
    <w:uiPriority w:val="99"/>
    <w:rsid w:val="008F00B5"/>
    <w:pPr>
      <w:widowControl w:val="0"/>
      <w:shd w:val="clear" w:color="auto" w:fill="FFFFFF"/>
      <w:spacing w:after="360" w:line="240" w:lineRule="atLeast"/>
      <w:jc w:val="center"/>
    </w:pPr>
    <w:rPr>
      <w:rFonts w:ascii="Arial" w:hAnsi="Arial" w:cs="Arial"/>
      <w:b/>
      <w:bCs/>
      <w:spacing w:val="29"/>
      <w:sz w:val="20"/>
      <w:szCs w:val="20"/>
      <w:lang w:val="uk-UA" w:eastAsia="uk-UA"/>
    </w:rPr>
  </w:style>
  <w:style w:type="character" w:customStyle="1" w:styleId="73">
    <w:name w:val="Основной текст (7)_"/>
    <w:basedOn w:val="a0"/>
    <w:link w:val="74"/>
    <w:uiPriority w:val="99"/>
    <w:locked/>
    <w:rsid w:val="008F00B5"/>
    <w:rPr>
      <w:rFonts w:ascii="Arial" w:hAnsi="Arial" w:cs="Arial"/>
      <w:spacing w:val="1"/>
      <w:sz w:val="14"/>
      <w:szCs w:val="14"/>
      <w:shd w:val="clear" w:color="auto" w:fill="FFFFFF"/>
    </w:rPr>
  </w:style>
  <w:style w:type="paragraph" w:customStyle="1" w:styleId="74">
    <w:name w:val="Основной текст (7)"/>
    <w:basedOn w:val="a"/>
    <w:link w:val="73"/>
    <w:uiPriority w:val="99"/>
    <w:rsid w:val="008F00B5"/>
    <w:pPr>
      <w:widowControl w:val="0"/>
      <w:shd w:val="clear" w:color="auto" w:fill="FFFFFF"/>
      <w:spacing w:after="180" w:line="274" w:lineRule="exact"/>
      <w:jc w:val="center"/>
    </w:pPr>
    <w:rPr>
      <w:rFonts w:ascii="Arial" w:hAnsi="Arial" w:cs="Arial"/>
      <w:spacing w:val="1"/>
      <w:sz w:val="14"/>
      <w:szCs w:val="14"/>
      <w:lang w:val="uk-UA" w:eastAsia="uk-UA"/>
    </w:rPr>
  </w:style>
  <w:style w:type="character" w:customStyle="1" w:styleId="110">
    <w:name w:val="Основной текст (11)_"/>
    <w:basedOn w:val="a0"/>
    <w:link w:val="111"/>
    <w:uiPriority w:val="99"/>
    <w:locked/>
    <w:rsid w:val="008F00B5"/>
    <w:rPr>
      <w:rFonts w:ascii="Arial" w:hAnsi="Arial" w:cs="Arial"/>
      <w:spacing w:val="2"/>
      <w:sz w:val="14"/>
      <w:szCs w:val="14"/>
      <w:shd w:val="clear" w:color="auto" w:fill="FFFFFF"/>
    </w:rPr>
  </w:style>
  <w:style w:type="paragraph" w:customStyle="1" w:styleId="111">
    <w:name w:val="Основной текст (11)"/>
    <w:basedOn w:val="a"/>
    <w:link w:val="110"/>
    <w:uiPriority w:val="99"/>
    <w:rsid w:val="008F00B5"/>
    <w:pPr>
      <w:widowControl w:val="0"/>
      <w:shd w:val="clear" w:color="auto" w:fill="FFFFFF"/>
      <w:spacing w:after="180" w:line="274" w:lineRule="exact"/>
      <w:jc w:val="center"/>
    </w:pPr>
    <w:rPr>
      <w:rFonts w:ascii="Arial" w:hAnsi="Arial" w:cs="Arial"/>
      <w:spacing w:val="2"/>
      <w:sz w:val="14"/>
      <w:szCs w:val="1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22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2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2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22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2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image" Target="media/image2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oleObject" Target="embeddings/oleObject2.bin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F3B9E-B6F9-482E-BBC8-5AC3480CD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28</Pages>
  <Words>6603</Words>
  <Characters>49880</Characters>
  <Application>Microsoft Office Word</Application>
  <DocSecurity>0</DocSecurity>
  <Lines>415</Lines>
  <Paragraphs>112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1 СФЕРА ЗАСТОСУВАННЯ</vt:lpstr>
      <vt:lpstr>1 СФЕРА ЗАСТОСУВАННЯ</vt:lpstr>
    </vt:vector>
  </TitlesOfParts>
  <Company>Curnos™</Company>
  <LinksUpToDate>false</LinksUpToDate>
  <CharactersWithSpaces>56371</CharactersWithSpaces>
  <SharedDoc>false</SharedDoc>
  <HLinks>
    <vt:vector size="6" baseType="variant">
      <vt:variant>
        <vt:i4>1179703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_Toc166573752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СФЕРА ЗАСТОСУВАННЯ</dc:title>
  <dc:subject/>
  <dc:creator>User</dc:creator>
  <cp:keywords/>
  <cp:lastModifiedBy>Buh</cp:lastModifiedBy>
  <cp:revision>9</cp:revision>
  <cp:lastPrinted>2022-05-31T12:09:00Z</cp:lastPrinted>
  <dcterms:created xsi:type="dcterms:W3CDTF">2022-05-31T10:19:00Z</dcterms:created>
  <dcterms:modified xsi:type="dcterms:W3CDTF">2022-05-31T12:26:00Z</dcterms:modified>
</cp:coreProperties>
</file>