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32E6A" w:rsidRDefault="002C1BDC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 xml:space="preserve"> MACROBUTTON MTEditEquationSection2 </w:instrText>
      </w:r>
      <w:r w:rsidRPr="002C1BDC">
        <w:rPr>
          <w:rStyle w:val="MTEquationSection"/>
        </w:rPr>
        <w:instrText>Equation Chapter 1 Section 1</w:instrText>
      </w:r>
      <w:r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 xml:space="preserve"> SEQ MTEqn \r \h \* MERGEFORMAT </w:instrTex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 xml:space="preserve"> SEQ MTSec \r 1 \h \* MERGEFORMAT </w:instrTex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 xml:space="preserve"> SEQ MTChap \r 1 \h \* MERGEFORMAT </w:instrTex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:rsidR="00A32E6A" w:rsidRDefault="00A32E6A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spacing w:before="10"/>
        <w:rPr>
          <w:rFonts w:ascii="Times New Roman" w:hAnsi="Times New Roman" w:cs="Times New Roman"/>
          <w:sz w:val="25"/>
          <w:szCs w:val="25"/>
        </w:rPr>
      </w:pPr>
    </w:p>
    <w:p w:rsidR="00A32E6A" w:rsidRDefault="00A32E6A">
      <w:pPr>
        <w:pStyle w:val="a3"/>
        <w:kinsoku w:val="0"/>
        <w:overflowPunct w:val="0"/>
        <w:spacing w:before="85"/>
        <w:ind w:left="280" w:right="280"/>
        <w:jc w:val="center"/>
        <w:rPr>
          <w:b/>
          <w:bCs/>
          <w:color w:val="231F20"/>
          <w:spacing w:val="15"/>
          <w:sz w:val="35"/>
          <w:szCs w:val="35"/>
        </w:rPr>
      </w:pPr>
      <w:r>
        <w:rPr>
          <w:b/>
          <w:bCs/>
          <w:color w:val="231F20"/>
          <w:spacing w:val="14"/>
          <w:sz w:val="35"/>
          <w:szCs w:val="35"/>
        </w:rPr>
        <w:t>Захисні</w:t>
      </w:r>
      <w:r>
        <w:rPr>
          <w:b/>
          <w:bCs/>
          <w:color w:val="231F20"/>
          <w:spacing w:val="37"/>
          <w:sz w:val="35"/>
          <w:szCs w:val="35"/>
        </w:rPr>
        <w:t xml:space="preserve"> </w:t>
      </w:r>
      <w:r>
        <w:rPr>
          <w:b/>
          <w:bCs/>
          <w:color w:val="231F20"/>
          <w:spacing w:val="14"/>
          <w:sz w:val="35"/>
          <w:szCs w:val="35"/>
        </w:rPr>
        <w:t>споруди</w:t>
      </w:r>
      <w:r>
        <w:rPr>
          <w:b/>
          <w:bCs/>
          <w:color w:val="231F20"/>
          <w:spacing w:val="38"/>
          <w:sz w:val="35"/>
          <w:szCs w:val="35"/>
        </w:rPr>
        <w:t xml:space="preserve"> </w:t>
      </w:r>
      <w:r>
        <w:rPr>
          <w:b/>
          <w:bCs/>
          <w:color w:val="231F20"/>
          <w:spacing w:val="15"/>
          <w:sz w:val="35"/>
          <w:szCs w:val="35"/>
        </w:rPr>
        <w:t>цивільного</w:t>
      </w:r>
      <w:r>
        <w:rPr>
          <w:b/>
          <w:bCs/>
          <w:color w:val="231F20"/>
          <w:spacing w:val="37"/>
          <w:sz w:val="35"/>
          <w:szCs w:val="35"/>
        </w:rPr>
        <w:t xml:space="preserve"> </w:t>
      </w:r>
      <w:r>
        <w:rPr>
          <w:b/>
          <w:bCs/>
          <w:color w:val="231F20"/>
          <w:spacing w:val="15"/>
          <w:sz w:val="35"/>
          <w:szCs w:val="35"/>
        </w:rPr>
        <w:t>захисту</w:t>
      </w:r>
    </w:p>
    <w:p w:rsidR="00A32E6A" w:rsidRDefault="00A32E6A">
      <w:pPr>
        <w:pStyle w:val="a3"/>
        <w:kinsoku w:val="0"/>
        <w:overflowPunct w:val="0"/>
        <w:spacing w:before="312" w:line="307" w:lineRule="auto"/>
        <w:ind w:left="281" w:right="280"/>
        <w:jc w:val="center"/>
        <w:rPr>
          <w:b/>
          <w:bCs/>
          <w:color w:val="231F20"/>
          <w:spacing w:val="17"/>
          <w:sz w:val="35"/>
          <w:szCs w:val="35"/>
        </w:rPr>
      </w:pPr>
      <w:r>
        <w:rPr>
          <w:b/>
          <w:bCs/>
          <w:color w:val="231F20"/>
          <w:spacing w:val="15"/>
          <w:sz w:val="35"/>
          <w:szCs w:val="35"/>
        </w:rPr>
        <w:t xml:space="preserve">ЕКСПЛУАТАЦІЙНА ПРИДАТНІСТЬ </w:t>
      </w:r>
      <w:r>
        <w:rPr>
          <w:b/>
          <w:bCs/>
          <w:color w:val="231F20"/>
          <w:spacing w:val="17"/>
          <w:sz w:val="35"/>
          <w:szCs w:val="35"/>
        </w:rPr>
        <w:t xml:space="preserve">ЗАКІНЧЕНИХ </w:t>
      </w:r>
      <w:r>
        <w:rPr>
          <w:b/>
          <w:bCs/>
          <w:color w:val="231F20"/>
          <w:spacing w:val="15"/>
          <w:sz w:val="35"/>
          <w:szCs w:val="35"/>
        </w:rPr>
        <w:t xml:space="preserve">БУДІВНИЦТВОМ </w:t>
      </w:r>
      <w:r>
        <w:rPr>
          <w:b/>
          <w:bCs/>
          <w:color w:val="231F20"/>
          <w:spacing w:val="17"/>
          <w:sz w:val="35"/>
          <w:szCs w:val="35"/>
        </w:rPr>
        <w:t>ОБ'ЄКТІВ</w:t>
      </w:r>
    </w:p>
    <w:p w:rsidR="00A32E6A" w:rsidRDefault="00A32E6A">
      <w:pPr>
        <w:pStyle w:val="a3"/>
        <w:kinsoku w:val="0"/>
        <w:overflowPunct w:val="0"/>
        <w:spacing w:before="8"/>
        <w:rPr>
          <w:b/>
          <w:bCs/>
          <w:sz w:val="35"/>
          <w:szCs w:val="35"/>
        </w:rPr>
      </w:pPr>
    </w:p>
    <w:p w:rsidR="00A32E6A" w:rsidRDefault="00A32E6A">
      <w:pPr>
        <w:pStyle w:val="a3"/>
        <w:kinsoku w:val="0"/>
        <w:overflowPunct w:val="0"/>
        <w:ind w:left="280" w:right="280"/>
        <w:jc w:val="center"/>
        <w:rPr>
          <w:b/>
          <w:bCs/>
          <w:color w:val="231F20"/>
          <w:spacing w:val="15"/>
          <w:sz w:val="35"/>
          <w:szCs w:val="35"/>
        </w:rPr>
      </w:pPr>
      <w:r>
        <w:rPr>
          <w:b/>
          <w:bCs/>
          <w:color w:val="231F20"/>
          <w:spacing w:val="11"/>
          <w:sz w:val="35"/>
          <w:szCs w:val="35"/>
        </w:rPr>
        <w:t>ДБН</w:t>
      </w:r>
      <w:r>
        <w:rPr>
          <w:b/>
          <w:bCs/>
          <w:color w:val="231F20"/>
          <w:spacing w:val="18"/>
          <w:sz w:val="35"/>
          <w:szCs w:val="35"/>
        </w:rPr>
        <w:t xml:space="preserve"> </w:t>
      </w:r>
      <w:r>
        <w:rPr>
          <w:b/>
          <w:bCs/>
          <w:color w:val="231F20"/>
          <w:spacing w:val="17"/>
          <w:sz w:val="35"/>
          <w:szCs w:val="35"/>
        </w:rPr>
        <w:t>А.3.1-</w:t>
      </w:r>
      <w:r>
        <w:rPr>
          <w:b/>
          <w:bCs/>
          <w:color w:val="231F20"/>
          <w:spacing w:val="15"/>
          <w:sz w:val="35"/>
          <w:szCs w:val="35"/>
        </w:rPr>
        <w:t>9:2015</w:t>
      </w:r>
    </w:p>
    <w:p w:rsidR="00A32E6A" w:rsidRDefault="00A32E6A">
      <w:pPr>
        <w:pStyle w:val="a3"/>
        <w:kinsoku w:val="0"/>
        <w:overflowPunct w:val="0"/>
        <w:spacing w:before="4"/>
        <w:rPr>
          <w:b/>
          <w:bCs/>
          <w:sz w:val="36"/>
          <w:szCs w:val="36"/>
        </w:rPr>
      </w:pPr>
    </w:p>
    <w:p w:rsidR="00A32E6A" w:rsidRDefault="00A32E6A">
      <w:pPr>
        <w:pStyle w:val="1"/>
        <w:kinsoku w:val="0"/>
        <w:overflowPunct w:val="0"/>
        <w:rPr>
          <w:color w:val="231F20"/>
          <w:spacing w:val="11"/>
        </w:rPr>
      </w:pPr>
      <w:r>
        <w:rPr>
          <w:color w:val="231F20"/>
          <w:spacing w:val="11"/>
        </w:rPr>
        <w:t>Видання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11"/>
        </w:rPr>
        <w:t>офіційне</w:t>
      </w: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spacing w:before="7"/>
        <w:rPr>
          <w:i/>
          <w:iCs/>
          <w:sz w:val="31"/>
          <w:szCs w:val="31"/>
        </w:rPr>
      </w:pPr>
    </w:p>
    <w:p w:rsidR="00A32E6A" w:rsidRDefault="00A32E6A">
      <w:pPr>
        <w:pStyle w:val="a3"/>
        <w:kinsoku w:val="0"/>
        <w:overflowPunct w:val="0"/>
        <w:ind w:left="281" w:right="280"/>
        <w:jc w:val="center"/>
        <w:rPr>
          <w:color w:val="231F20"/>
          <w:spacing w:val="-4"/>
          <w:sz w:val="25"/>
          <w:szCs w:val="25"/>
        </w:rPr>
      </w:pPr>
      <w:r>
        <w:rPr>
          <w:color w:val="231F20"/>
          <w:spacing w:val="-4"/>
          <w:sz w:val="25"/>
          <w:szCs w:val="25"/>
        </w:rPr>
        <w:t>Київ</w:t>
      </w:r>
    </w:p>
    <w:p w:rsidR="00A32E6A" w:rsidRDefault="00A32E6A">
      <w:pPr>
        <w:pStyle w:val="a3"/>
        <w:kinsoku w:val="0"/>
        <w:overflowPunct w:val="0"/>
        <w:spacing w:before="18" w:line="254" w:lineRule="auto"/>
        <w:ind w:left="2023" w:right="2026"/>
        <w:jc w:val="center"/>
        <w:rPr>
          <w:color w:val="231F20"/>
          <w:sz w:val="25"/>
          <w:szCs w:val="25"/>
        </w:rPr>
      </w:pPr>
      <w:r>
        <w:rPr>
          <w:color w:val="231F20"/>
          <w:sz w:val="25"/>
          <w:szCs w:val="25"/>
        </w:rPr>
        <w:t>Міністерство</w:t>
      </w:r>
      <w:r>
        <w:rPr>
          <w:color w:val="231F20"/>
          <w:spacing w:val="-11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регіонального</w:t>
      </w:r>
      <w:r>
        <w:rPr>
          <w:color w:val="231F20"/>
          <w:spacing w:val="-11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розвитку,</w:t>
      </w:r>
      <w:r>
        <w:rPr>
          <w:color w:val="231F20"/>
          <w:spacing w:val="-11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будівництва та житлово-комунального господарства України</w:t>
      </w:r>
    </w:p>
    <w:p w:rsidR="00A32E6A" w:rsidRDefault="00A32E6A">
      <w:pPr>
        <w:pStyle w:val="a3"/>
        <w:kinsoku w:val="0"/>
        <w:overflowPunct w:val="0"/>
        <w:spacing w:before="18" w:line="254" w:lineRule="auto"/>
        <w:ind w:left="2023" w:right="2026"/>
        <w:jc w:val="center"/>
        <w:rPr>
          <w:color w:val="231F20"/>
          <w:sz w:val="25"/>
          <w:szCs w:val="25"/>
        </w:rPr>
        <w:sectPr w:rsidR="00A32E6A">
          <w:headerReference w:type="even" r:id="rId7"/>
          <w:headerReference w:type="default" r:id="rId8"/>
          <w:footerReference w:type="even" r:id="rId9"/>
          <w:footerReference w:type="default" r:id="rId10"/>
          <w:pgSz w:w="11910" w:h="16840"/>
          <w:pgMar w:top="3720" w:right="1020" w:bottom="1800" w:left="1020" w:header="1153" w:footer="1600" w:gutter="0"/>
          <w:pgNumType w:start="5"/>
          <w:cols w:space="720"/>
          <w:noEndnote/>
        </w:sectPr>
      </w:pPr>
    </w:p>
    <w:p w:rsidR="00A32E6A" w:rsidRDefault="00A32E6A">
      <w:pPr>
        <w:pStyle w:val="a3"/>
        <w:kinsoku w:val="0"/>
        <w:overflowPunct w:val="0"/>
        <w:spacing w:before="4"/>
        <w:rPr>
          <w:sz w:val="17"/>
          <w:szCs w:val="17"/>
        </w:rPr>
      </w:pPr>
    </w:p>
    <w:p w:rsidR="00A32E6A" w:rsidRDefault="00A32E6A">
      <w:pPr>
        <w:pStyle w:val="a3"/>
        <w:kinsoku w:val="0"/>
        <w:overflowPunct w:val="0"/>
        <w:spacing w:before="4"/>
        <w:rPr>
          <w:sz w:val="17"/>
          <w:szCs w:val="17"/>
        </w:rPr>
        <w:sectPr w:rsidR="00A32E6A">
          <w:headerReference w:type="even" r:id="rId11"/>
          <w:headerReference w:type="default" r:id="rId12"/>
          <w:footerReference w:type="even" r:id="rId13"/>
          <w:footerReference w:type="default" r:id="rId14"/>
          <w:pgSz w:w="11910" w:h="16840"/>
          <w:pgMar w:top="1600" w:right="1020" w:bottom="280" w:left="1020" w:header="0" w:footer="0" w:gutter="0"/>
          <w:cols w:space="720"/>
          <w:noEndnote/>
        </w:sect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spacing w:before="10"/>
        <w:rPr>
          <w:sz w:val="25"/>
          <w:szCs w:val="25"/>
        </w:rPr>
      </w:pPr>
    </w:p>
    <w:p w:rsidR="00A32E6A" w:rsidRDefault="00A32E6A">
      <w:pPr>
        <w:pStyle w:val="a3"/>
        <w:kinsoku w:val="0"/>
        <w:overflowPunct w:val="0"/>
        <w:spacing w:before="85"/>
        <w:ind w:left="280" w:right="280"/>
        <w:jc w:val="center"/>
        <w:rPr>
          <w:b/>
          <w:bCs/>
          <w:color w:val="231F20"/>
          <w:spacing w:val="15"/>
          <w:sz w:val="35"/>
          <w:szCs w:val="35"/>
        </w:rPr>
      </w:pPr>
      <w:r>
        <w:rPr>
          <w:b/>
          <w:bCs/>
          <w:color w:val="231F20"/>
          <w:spacing w:val="14"/>
          <w:sz w:val="35"/>
          <w:szCs w:val="35"/>
        </w:rPr>
        <w:t>Захисні</w:t>
      </w:r>
      <w:r>
        <w:rPr>
          <w:b/>
          <w:bCs/>
          <w:color w:val="231F20"/>
          <w:spacing w:val="37"/>
          <w:sz w:val="35"/>
          <w:szCs w:val="35"/>
        </w:rPr>
        <w:t xml:space="preserve"> </w:t>
      </w:r>
      <w:r>
        <w:rPr>
          <w:b/>
          <w:bCs/>
          <w:color w:val="231F20"/>
          <w:spacing w:val="14"/>
          <w:sz w:val="35"/>
          <w:szCs w:val="35"/>
        </w:rPr>
        <w:t>споруди</w:t>
      </w:r>
      <w:r>
        <w:rPr>
          <w:b/>
          <w:bCs/>
          <w:color w:val="231F20"/>
          <w:spacing w:val="38"/>
          <w:sz w:val="35"/>
          <w:szCs w:val="35"/>
        </w:rPr>
        <w:t xml:space="preserve"> </w:t>
      </w:r>
      <w:r>
        <w:rPr>
          <w:b/>
          <w:bCs/>
          <w:color w:val="231F20"/>
          <w:spacing w:val="15"/>
          <w:sz w:val="35"/>
          <w:szCs w:val="35"/>
        </w:rPr>
        <w:t>цивільного</w:t>
      </w:r>
      <w:r>
        <w:rPr>
          <w:b/>
          <w:bCs/>
          <w:color w:val="231F20"/>
          <w:spacing w:val="37"/>
          <w:sz w:val="35"/>
          <w:szCs w:val="35"/>
        </w:rPr>
        <w:t xml:space="preserve"> </w:t>
      </w:r>
      <w:r>
        <w:rPr>
          <w:b/>
          <w:bCs/>
          <w:color w:val="231F20"/>
          <w:spacing w:val="15"/>
          <w:sz w:val="35"/>
          <w:szCs w:val="35"/>
        </w:rPr>
        <w:t>захисту</w:t>
      </w:r>
    </w:p>
    <w:p w:rsidR="00A32E6A" w:rsidRDefault="00A32E6A">
      <w:pPr>
        <w:pStyle w:val="a3"/>
        <w:kinsoku w:val="0"/>
        <w:overflowPunct w:val="0"/>
        <w:spacing w:before="312" w:line="307" w:lineRule="auto"/>
        <w:ind w:left="281" w:right="280"/>
        <w:jc w:val="center"/>
        <w:rPr>
          <w:b/>
          <w:bCs/>
          <w:color w:val="231F20"/>
          <w:spacing w:val="17"/>
          <w:sz w:val="35"/>
          <w:szCs w:val="35"/>
        </w:rPr>
      </w:pPr>
      <w:r>
        <w:rPr>
          <w:b/>
          <w:bCs/>
          <w:color w:val="231F20"/>
          <w:spacing w:val="15"/>
          <w:sz w:val="35"/>
          <w:szCs w:val="35"/>
        </w:rPr>
        <w:t xml:space="preserve">ЕКСПЛУАТАЦІЙНА ПРИДАТНІСТЬ </w:t>
      </w:r>
      <w:r>
        <w:rPr>
          <w:b/>
          <w:bCs/>
          <w:color w:val="231F20"/>
          <w:spacing w:val="17"/>
          <w:sz w:val="35"/>
          <w:szCs w:val="35"/>
        </w:rPr>
        <w:t xml:space="preserve">ЗАКІНЧЕНИХ </w:t>
      </w:r>
      <w:r>
        <w:rPr>
          <w:b/>
          <w:bCs/>
          <w:color w:val="231F20"/>
          <w:spacing w:val="15"/>
          <w:sz w:val="35"/>
          <w:szCs w:val="35"/>
        </w:rPr>
        <w:t xml:space="preserve">БУДІВНИЦТВОМ </w:t>
      </w:r>
      <w:r>
        <w:rPr>
          <w:b/>
          <w:bCs/>
          <w:color w:val="231F20"/>
          <w:spacing w:val="17"/>
          <w:sz w:val="35"/>
          <w:szCs w:val="35"/>
        </w:rPr>
        <w:t>ОБ'ЄКТІВ</w:t>
      </w:r>
    </w:p>
    <w:p w:rsidR="00A32E6A" w:rsidRDefault="00A32E6A">
      <w:pPr>
        <w:pStyle w:val="a3"/>
        <w:kinsoku w:val="0"/>
        <w:overflowPunct w:val="0"/>
        <w:spacing w:before="8"/>
        <w:rPr>
          <w:b/>
          <w:bCs/>
          <w:sz w:val="35"/>
          <w:szCs w:val="35"/>
        </w:rPr>
      </w:pPr>
    </w:p>
    <w:p w:rsidR="00A32E6A" w:rsidRDefault="00A32E6A">
      <w:pPr>
        <w:pStyle w:val="a3"/>
        <w:kinsoku w:val="0"/>
        <w:overflowPunct w:val="0"/>
        <w:ind w:left="280" w:right="280"/>
        <w:jc w:val="center"/>
        <w:rPr>
          <w:b/>
          <w:bCs/>
          <w:color w:val="231F20"/>
          <w:spacing w:val="15"/>
          <w:sz w:val="35"/>
          <w:szCs w:val="35"/>
        </w:rPr>
      </w:pPr>
      <w:r>
        <w:rPr>
          <w:b/>
          <w:bCs/>
          <w:color w:val="231F20"/>
          <w:spacing w:val="11"/>
          <w:sz w:val="35"/>
          <w:szCs w:val="35"/>
        </w:rPr>
        <w:t>ДБН</w:t>
      </w:r>
      <w:r>
        <w:rPr>
          <w:b/>
          <w:bCs/>
          <w:color w:val="231F20"/>
          <w:spacing w:val="18"/>
          <w:sz w:val="35"/>
          <w:szCs w:val="35"/>
        </w:rPr>
        <w:t xml:space="preserve"> </w:t>
      </w:r>
      <w:r>
        <w:rPr>
          <w:b/>
          <w:bCs/>
          <w:color w:val="231F20"/>
          <w:spacing w:val="17"/>
          <w:sz w:val="35"/>
          <w:szCs w:val="35"/>
        </w:rPr>
        <w:t>А.3.1-</w:t>
      </w:r>
      <w:r>
        <w:rPr>
          <w:b/>
          <w:bCs/>
          <w:color w:val="231F20"/>
          <w:spacing w:val="15"/>
          <w:sz w:val="35"/>
          <w:szCs w:val="35"/>
        </w:rPr>
        <w:t>9:2015</w:t>
      </w:r>
    </w:p>
    <w:p w:rsidR="00A32E6A" w:rsidRDefault="00A32E6A">
      <w:pPr>
        <w:pStyle w:val="a3"/>
        <w:kinsoku w:val="0"/>
        <w:overflowPunct w:val="0"/>
        <w:spacing w:before="4"/>
        <w:rPr>
          <w:b/>
          <w:bCs/>
          <w:sz w:val="36"/>
          <w:szCs w:val="36"/>
        </w:rPr>
      </w:pPr>
    </w:p>
    <w:p w:rsidR="00A32E6A" w:rsidRDefault="00A32E6A">
      <w:pPr>
        <w:pStyle w:val="1"/>
        <w:kinsoku w:val="0"/>
        <w:overflowPunct w:val="0"/>
        <w:rPr>
          <w:color w:val="231F20"/>
          <w:spacing w:val="11"/>
        </w:rPr>
      </w:pPr>
      <w:r>
        <w:rPr>
          <w:color w:val="231F20"/>
          <w:spacing w:val="11"/>
        </w:rPr>
        <w:t>Видання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11"/>
        </w:rPr>
        <w:t>офіційне</w:t>
      </w: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spacing w:before="2"/>
        <w:rPr>
          <w:i/>
          <w:iCs/>
          <w:sz w:val="32"/>
          <w:szCs w:val="32"/>
        </w:rPr>
      </w:pPr>
    </w:p>
    <w:p w:rsidR="00A32E6A" w:rsidRDefault="00A32E6A">
      <w:pPr>
        <w:pStyle w:val="2"/>
        <w:kinsoku w:val="0"/>
        <w:overflowPunct w:val="0"/>
        <w:spacing w:line="254" w:lineRule="auto"/>
        <w:ind w:left="3898" w:right="3739" w:firstLine="790"/>
        <w:rPr>
          <w:color w:val="231F20"/>
        </w:rPr>
      </w:pPr>
      <w:r>
        <w:rPr>
          <w:color w:val="231F20"/>
          <w:spacing w:val="-4"/>
        </w:rPr>
        <w:t xml:space="preserve">Київ </w:t>
      </w:r>
      <w:r>
        <w:rPr>
          <w:color w:val="231F20"/>
        </w:rPr>
        <w:t>Мінрегіон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України</w:t>
      </w:r>
    </w:p>
    <w:p w:rsidR="00A32E6A" w:rsidRDefault="00A32E6A">
      <w:pPr>
        <w:pStyle w:val="2"/>
        <w:kinsoku w:val="0"/>
        <w:overflowPunct w:val="0"/>
        <w:spacing w:line="254" w:lineRule="auto"/>
        <w:ind w:left="3898" w:right="3739" w:firstLine="790"/>
        <w:rPr>
          <w:color w:val="231F20"/>
        </w:rPr>
        <w:sectPr w:rsidR="00A32E6A">
          <w:headerReference w:type="even" r:id="rId15"/>
          <w:headerReference w:type="default" r:id="rId16"/>
          <w:footerReference w:type="even" r:id="rId17"/>
          <w:footerReference w:type="default" r:id="rId18"/>
          <w:pgSz w:w="11910" w:h="16840"/>
          <w:pgMar w:top="3720" w:right="1020" w:bottom="1800" w:left="1020" w:header="1153" w:footer="1600" w:gutter="0"/>
          <w:cols w:space="720"/>
          <w:noEndnote/>
        </w:sectPr>
      </w:pPr>
    </w:p>
    <w:p w:rsidR="00A32E6A" w:rsidRDefault="00A32E6A">
      <w:pPr>
        <w:pStyle w:val="a3"/>
        <w:kinsoku w:val="0"/>
        <w:overflowPunct w:val="0"/>
        <w:spacing w:before="9"/>
        <w:rPr>
          <w:sz w:val="17"/>
          <w:szCs w:val="17"/>
        </w:rPr>
      </w:pPr>
    </w:p>
    <w:p w:rsidR="00A32E6A" w:rsidRDefault="00A32E6A">
      <w:pPr>
        <w:pStyle w:val="3"/>
        <w:kinsoku w:val="0"/>
        <w:overflowPunct w:val="0"/>
        <w:rPr>
          <w:color w:val="231F20"/>
          <w:spacing w:val="8"/>
        </w:rPr>
      </w:pPr>
      <w:r>
        <w:rPr>
          <w:color w:val="231F20"/>
          <w:spacing w:val="8"/>
        </w:rPr>
        <w:t>ПЕРЕДМОВА</w:t>
      </w:r>
    </w:p>
    <w:p w:rsidR="00A32E6A" w:rsidRDefault="00A32E6A">
      <w:pPr>
        <w:pStyle w:val="a3"/>
        <w:kinsoku w:val="0"/>
        <w:overflowPunct w:val="0"/>
        <w:spacing w:before="3"/>
        <w:rPr>
          <w:b/>
          <w:bCs/>
          <w:sz w:val="29"/>
          <w:szCs w:val="29"/>
        </w:rPr>
      </w:pPr>
    </w:p>
    <w:p w:rsidR="00A32E6A" w:rsidRDefault="00A32E6A">
      <w:pPr>
        <w:pStyle w:val="a5"/>
        <w:numPr>
          <w:ilvl w:val="0"/>
          <w:numId w:val="15"/>
        </w:numPr>
        <w:tabs>
          <w:tab w:val="left" w:pos="289"/>
          <w:tab w:val="left" w:pos="2550"/>
        </w:tabs>
        <w:kinsoku w:val="0"/>
        <w:overflowPunct w:val="0"/>
        <w:spacing w:line="314" w:lineRule="auto"/>
        <w:ind w:right="323" w:hanging="177"/>
        <w:jc w:val="left"/>
        <w:rPr>
          <w:color w:val="231F20"/>
          <w:sz w:val="21"/>
          <w:szCs w:val="21"/>
        </w:rPr>
      </w:pPr>
      <w:r>
        <w:rPr>
          <w:color w:val="231F20"/>
          <w:spacing w:val="-2"/>
          <w:sz w:val="21"/>
          <w:szCs w:val="21"/>
        </w:rPr>
        <w:t>РОЗРОБЛЕНО:</w:t>
      </w:r>
      <w:r>
        <w:rPr>
          <w:color w:val="231F20"/>
          <w:sz w:val="21"/>
          <w:szCs w:val="21"/>
        </w:rPr>
        <w:tab/>
        <w:t>Український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науково-дослідний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інститут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цивільного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захисту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(УкрНДІЦЗ) </w:t>
      </w:r>
      <w:r>
        <w:rPr>
          <w:color w:val="231F20"/>
          <w:spacing w:val="-2"/>
          <w:position w:val="1"/>
          <w:sz w:val="21"/>
          <w:szCs w:val="21"/>
        </w:rPr>
        <w:t>РОЗРОБНИКИ:</w:t>
      </w:r>
      <w:r>
        <w:rPr>
          <w:color w:val="231F20"/>
          <w:position w:val="1"/>
          <w:sz w:val="21"/>
          <w:szCs w:val="21"/>
        </w:rPr>
        <w:tab/>
      </w:r>
      <w:r>
        <w:rPr>
          <w:b/>
          <w:bCs/>
          <w:color w:val="231F20"/>
          <w:sz w:val="21"/>
          <w:szCs w:val="21"/>
        </w:rPr>
        <w:t xml:space="preserve">В. Могильниченко </w:t>
      </w:r>
      <w:r>
        <w:rPr>
          <w:color w:val="231F20"/>
          <w:sz w:val="21"/>
          <w:szCs w:val="21"/>
        </w:rPr>
        <w:t xml:space="preserve">(науковий керівник); </w:t>
      </w:r>
      <w:r>
        <w:rPr>
          <w:b/>
          <w:bCs/>
          <w:color w:val="231F20"/>
          <w:sz w:val="21"/>
          <w:szCs w:val="21"/>
        </w:rPr>
        <w:t>Ю. Чайковський</w:t>
      </w:r>
      <w:r>
        <w:rPr>
          <w:color w:val="231F20"/>
          <w:sz w:val="21"/>
          <w:szCs w:val="21"/>
        </w:rPr>
        <w:t>, канд. техн.</w:t>
      </w:r>
    </w:p>
    <w:p w:rsidR="00A32E6A" w:rsidRDefault="00A32E6A">
      <w:pPr>
        <w:pStyle w:val="a3"/>
        <w:kinsoku w:val="0"/>
        <w:overflowPunct w:val="0"/>
        <w:spacing w:line="193" w:lineRule="exact"/>
        <w:ind w:left="2550"/>
        <w:rPr>
          <w:b/>
          <w:bCs/>
          <w:color w:val="231F20"/>
          <w:spacing w:val="-2"/>
        </w:rPr>
      </w:pPr>
      <w:r>
        <w:rPr>
          <w:color w:val="231F20"/>
        </w:rPr>
        <w:t>наук;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231F20"/>
        </w:rPr>
        <w:t>Л. Юрченко</w:t>
      </w:r>
      <w:r>
        <w:rPr>
          <w:color w:val="231F20"/>
        </w:rPr>
        <w:t xml:space="preserve">; </w:t>
      </w:r>
      <w:r>
        <w:rPr>
          <w:b/>
          <w:bCs/>
          <w:color w:val="231F20"/>
        </w:rPr>
        <w:t>В. Ігуменцев</w:t>
      </w:r>
      <w:r>
        <w:rPr>
          <w:color w:val="231F20"/>
        </w:rPr>
        <w:t xml:space="preserve">; </w:t>
      </w:r>
      <w:r>
        <w:rPr>
          <w:b/>
          <w:bCs/>
          <w:color w:val="231F20"/>
        </w:rPr>
        <w:t>Р. Швець</w:t>
      </w:r>
      <w:r>
        <w:rPr>
          <w:color w:val="231F20"/>
        </w:rPr>
        <w:t xml:space="preserve">; </w:t>
      </w:r>
      <w:r>
        <w:rPr>
          <w:b/>
          <w:bCs/>
          <w:color w:val="231F20"/>
        </w:rPr>
        <w:t>А. Захарченко</w:t>
      </w:r>
      <w:r>
        <w:rPr>
          <w:color w:val="231F20"/>
        </w:rPr>
        <w:t xml:space="preserve">; </w:t>
      </w:r>
      <w:r>
        <w:rPr>
          <w:b/>
          <w:bCs/>
          <w:color w:val="231F20"/>
        </w:rPr>
        <w:t xml:space="preserve">В. </w:t>
      </w:r>
      <w:r>
        <w:rPr>
          <w:b/>
          <w:bCs/>
          <w:color w:val="231F20"/>
          <w:spacing w:val="-2"/>
        </w:rPr>
        <w:t>Мусійчук</w:t>
      </w:r>
    </w:p>
    <w:p w:rsidR="00A32E6A" w:rsidRDefault="00A32E6A">
      <w:pPr>
        <w:pStyle w:val="a5"/>
        <w:numPr>
          <w:ilvl w:val="0"/>
          <w:numId w:val="15"/>
        </w:numPr>
        <w:tabs>
          <w:tab w:val="left" w:pos="289"/>
          <w:tab w:val="left" w:pos="2550"/>
        </w:tabs>
        <w:kinsoku w:val="0"/>
        <w:overflowPunct w:val="0"/>
        <w:spacing w:before="78" w:line="259" w:lineRule="auto"/>
        <w:ind w:left="2550" w:right="383" w:hanging="2438"/>
        <w:jc w:val="left"/>
        <w:rPr>
          <w:color w:val="231F20"/>
          <w:sz w:val="21"/>
          <w:szCs w:val="21"/>
        </w:rPr>
      </w:pPr>
      <w:r>
        <w:rPr>
          <w:color w:val="231F20"/>
          <w:spacing w:val="-2"/>
          <w:sz w:val="21"/>
          <w:szCs w:val="21"/>
        </w:rPr>
        <w:t>ВНЕСЕНО:</w:t>
      </w:r>
      <w:r>
        <w:rPr>
          <w:color w:val="231F20"/>
          <w:sz w:val="21"/>
          <w:szCs w:val="21"/>
        </w:rPr>
        <w:tab/>
        <w:t>Департамент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організації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заходів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цивільного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захисту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Державної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служби України з надзвичайних ситуацій</w:t>
      </w:r>
    </w:p>
    <w:p w:rsidR="00A32E6A" w:rsidRDefault="00A32E6A">
      <w:pPr>
        <w:pStyle w:val="a5"/>
        <w:numPr>
          <w:ilvl w:val="0"/>
          <w:numId w:val="15"/>
        </w:numPr>
        <w:tabs>
          <w:tab w:val="left" w:pos="289"/>
          <w:tab w:val="left" w:pos="2550"/>
        </w:tabs>
        <w:kinsoku w:val="0"/>
        <w:overflowPunct w:val="0"/>
        <w:spacing w:before="59"/>
        <w:ind w:left="288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pacing w:val="-2"/>
          <w:sz w:val="21"/>
          <w:szCs w:val="21"/>
        </w:rPr>
        <w:t>ПОГОДЖЕНО:</w:t>
      </w:r>
      <w:r>
        <w:rPr>
          <w:color w:val="231F20"/>
          <w:sz w:val="21"/>
          <w:szCs w:val="21"/>
        </w:rPr>
        <w:tab/>
        <w:t>Державна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служба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України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надзвичайних</w:t>
      </w:r>
      <w:r>
        <w:rPr>
          <w:color w:val="231F20"/>
          <w:spacing w:val="-2"/>
          <w:sz w:val="21"/>
          <w:szCs w:val="21"/>
        </w:rPr>
        <w:t xml:space="preserve"> ситуацій</w:t>
      </w:r>
    </w:p>
    <w:p w:rsidR="00A32E6A" w:rsidRDefault="00A32E6A">
      <w:pPr>
        <w:pStyle w:val="a3"/>
        <w:kinsoku w:val="0"/>
        <w:overflowPunct w:val="0"/>
        <w:spacing w:before="18"/>
        <w:ind w:left="2550"/>
        <w:rPr>
          <w:color w:val="231F20"/>
          <w:spacing w:val="-2"/>
        </w:rPr>
      </w:pPr>
      <w:r>
        <w:rPr>
          <w:color w:val="231F20"/>
        </w:rPr>
        <w:t>(лист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24.05.2013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року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03-</w:t>
      </w:r>
      <w:r>
        <w:rPr>
          <w:color w:val="231F20"/>
          <w:spacing w:val="-2"/>
        </w:rPr>
        <w:t>4201/261)</w:t>
      </w:r>
    </w:p>
    <w:p w:rsidR="00A32E6A" w:rsidRDefault="00A32E6A">
      <w:pPr>
        <w:pStyle w:val="a3"/>
        <w:kinsoku w:val="0"/>
        <w:overflowPunct w:val="0"/>
        <w:spacing w:before="79" w:line="259" w:lineRule="auto"/>
        <w:ind w:left="2550" w:right="1703"/>
        <w:rPr>
          <w:color w:val="231F20"/>
        </w:rPr>
      </w:pPr>
      <w:r>
        <w:rPr>
          <w:color w:val="231F20"/>
        </w:rPr>
        <w:t>Державна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санітарно-епідеміологічна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служба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України (лист від 03.10.2012 року № 05.01.13-5158/22)</w:t>
      </w:r>
    </w:p>
    <w:p w:rsidR="00A32E6A" w:rsidRDefault="00A32E6A">
      <w:pPr>
        <w:pStyle w:val="a3"/>
        <w:kinsoku w:val="0"/>
        <w:overflowPunct w:val="0"/>
        <w:spacing w:before="58" w:line="259" w:lineRule="auto"/>
        <w:ind w:left="2550" w:right="326"/>
        <w:rPr>
          <w:color w:val="231F20"/>
        </w:rPr>
      </w:pPr>
      <w:r>
        <w:rPr>
          <w:color w:val="231F20"/>
        </w:rPr>
        <w:t>Державна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служба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гірничого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нагляду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промислової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безпеки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України (лист від 24.03.2014 року № 2275/0/4.2-13/6/14)</w:t>
      </w:r>
    </w:p>
    <w:p w:rsidR="00A32E6A" w:rsidRDefault="00A32E6A">
      <w:pPr>
        <w:pStyle w:val="a5"/>
        <w:numPr>
          <w:ilvl w:val="0"/>
          <w:numId w:val="15"/>
        </w:numPr>
        <w:tabs>
          <w:tab w:val="left" w:pos="289"/>
          <w:tab w:val="left" w:pos="2550"/>
        </w:tabs>
        <w:kinsoku w:val="0"/>
        <w:overflowPunct w:val="0"/>
        <w:spacing w:before="59" w:line="259" w:lineRule="auto"/>
        <w:ind w:left="2550" w:right="611" w:hanging="2438"/>
        <w:jc w:val="left"/>
        <w:rPr>
          <w:color w:val="231F20"/>
          <w:sz w:val="21"/>
          <w:szCs w:val="21"/>
        </w:rPr>
      </w:pPr>
      <w:r>
        <w:rPr>
          <w:color w:val="231F20"/>
          <w:spacing w:val="-2"/>
          <w:sz w:val="21"/>
          <w:szCs w:val="21"/>
        </w:rPr>
        <w:t>ЗАТВЕРДЖЕНО:</w:t>
      </w:r>
      <w:r>
        <w:rPr>
          <w:color w:val="231F20"/>
          <w:sz w:val="21"/>
          <w:szCs w:val="21"/>
        </w:rPr>
        <w:tab/>
        <w:t>наказ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Міністерства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регіонального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розвитку,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будівництва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та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житлово- комунального господарства України від 30.12.2015 р. № 338</w:t>
      </w:r>
    </w:p>
    <w:p w:rsidR="00A32E6A" w:rsidRDefault="00A32E6A">
      <w:pPr>
        <w:pStyle w:val="a5"/>
        <w:numPr>
          <w:ilvl w:val="0"/>
          <w:numId w:val="15"/>
        </w:numPr>
        <w:tabs>
          <w:tab w:val="left" w:pos="289"/>
          <w:tab w:val="left" w:pos="2550"/>
        </w:tabs>
        <w:kinsoku w:val="0"/>
        <w:overflowPunct w:val="0"/>
        <w:spacing w:before="59" w:line="259" w:lineRule="auto"/>
        <w:ind w:left="2550" w:right="611" w:hanging="2438"/>
        <w:jc w:val="left"/>
        <w:rPr>
          <w:color w:val="231F20"/>
          <w:sz w:val="21"/>
          <w:szCs w:val="21"/>
        </w:rPr>
        <w:sectPr w:rsidR="00A32E6A">
          <w:footerReference w:type="even" r:id="rId19"/>
          <w:footerReference w:type="default" r:id="rId20"/>
          <w:pgSz w:w="11910" w:h="16840"/>
          <w:pgMar w:top="880" w:right="1020" w:bottom="280" w:left="1020" w:header="690" w:footer="0" w:gutter="0"/>
          <w:cols w:space="720"/>
          <w:noEndnote/>
        </w:sectPr>
      </w:pPr>
    </w:p>
    <w:p w:rsidR="00A32E6A" w:rsidRDefault="00A32E6A">
      <w:pPr>
        <w:pStyle w:val="a3"/>
        <w:kinsoku w:val="0"/>
        <w:overflowPunct w:val="0"/>
        <w:spacing w:before="58" w:line="259" w:lineRule="auto"/>
        <w:ind w:left="289" w:right="36"/>
        <w:rPr>
          <w:color w:val="231F20"/>
          <w:spacing w:val="-2"/>
        </w:rPr>
      </w:pPr>
      <w:r>
        <w:rPr>
          <w:color w:val="231F20"/>
          <w:spacing w:val="-2"/>
        </w:rPr>
        <w:t>НАБРАННЯ ЧИННОСТІ:</w:t>
      </w:r>
    </w:p>
    <w:p w:rsidR="00A32E6A" w:rsidRDefault="00A32E6A">
      <w:pPr>
        <w:pStyle w:val="a3"/>
        <w:kinsoku w:val="0"/>
        <w:overflowPunct w:val="0"/>
        <w:spacing w:before="58" w:line="259" w:lineRule="auto"/>
        <w:ind w:left="289" w:right="273"/>
        <w:rPr>
          <w:color w:val="231F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31F20"/>
        </w:rPr>
        <w:t>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першого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числа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місяця,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настає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через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90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днів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опублікування в офіційному друкованому виданні Міністерства "Інформаційний бюлетень Міністерства регіонального розвитку, будівництва та житлово-комунального господарства України"</w:t>
      </w:r>
    </w:p>
    <w:p w:rsidR="00A32E6A" w:rsidRDefault="00A32E6A">
      <w:pPr>
        <w:pStyle w:val="a3"/>
        <w:kinsoku w:val="0"/>
        <w:overflowPunct w:val="0"/>
        <w:spacing w:before="58" w:line="259" w:lineRule="auto"/>
        <w:ind w:left="289" w:right="273"/>
        <w:rPr>
          <w:color w:val="231F20"/>
        </w:rPr>
        <w:sectPr w:rsidR="00A32E6A">
          <w:type w:val="continuous"/>
          <w:pgSz w:w="11910" w:h="16840"/>
          <w:pgMar w:top="3720" w:right="1020" w:bottom="1800" w:left="1020" w:header="708" w:footer="708" w:gutter="0"/>
          <w:cols w:num="2" w:space="720" w:equalWidth="0">
            <w:col w:w="1494" w:space="767"/>
            <w:col w:w="7609"/>
          </w:cols>
          <w:noEndnote/>
        </w:sectPr>
      </w:pPr>
    </w:p>
    <w:p w:rsidR="00A32E6A" w:rsidRDefault="00A32E6A">
      <w:pPr>
        <w:pStyle w:val="a3"/>
        <w:tabs>
          <w:tab w:val="left" w:pos="2550"/>
        </w:tabs>
        <w:kinsoku w:val="0"/>
        <w:overflowPunct w:val="0"/>
        <w:spacing w:before="57"/>
        <w:ind w:left="113"/>
        <w:rPr>
          <w:color w:val="231F20"/>
          <w:spacing w:val="-4"/>
        </w:rPr>
      </w:pPr>
      <w:r>
        <w:rPr>
          <w:color w:val="231F20"/>
        </w:rPr>
        <w:t>5.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ЗАМІНУ</w:t>
      </w:r>
      <w:r>
        <w:rPr>
          <w:color w:val="231F20"/>
        </w:rPr>
        <w:tab/>
        <w:t>ДБН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А.3.1-9-</w:t>
      </w:r>
      <w:r>
        <w:rPr>
          <w:color w:val="231F20"/>
          <w:spacing w:val="-4"/>
        </w:rPr>
        <w:t>2000</w:t>
      </w: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spacing w:before="7"/>
        <w:rPr>
          <w:sz w:val="19"/>
          <w:szCs w:val="19"/>
        </w:rPr>
      </w:pPr>
    </w:p>
    <w:p w:rsidR="00A32E6A" w:rsidRDefault="00A32E6A">
      <w:pPr>
        <w:pStyle w:val="5"/>
        <w:kinsoku w:val="0"/>
        <w:overflowPunct w:val="0"/>
        <w:spacing w:before="90"/>
        <w:ind w:left="0" w:right="114" w:firstLine="0"/>
        <w:jc w:val="right"/>
        <w:rPr>
          <w:color w:val="231F20"/>
          <w:spacing w:val="-4"/>
        </w:rPr>
      </w:pPr>
      <w:r>
        <w:rPr>
          <w:color w:val="231F20"/>
        </w:rPr>
        <w:t xml:space="preserve">Мінрегіон України, </w:t>
      </w:r>
      <w:r>
        <w:rPr>
          <w:color w:val="231F20"/>
          <w:spacing w:val="-4"/>
        </w:rPr>
        <w:t>2016</w:t>
      </w:r>
    </w:p>
    <w:p w:rsidR="00A32E6A" w:rsidRDefault="00A32E6A">
      <w:pPr>
        <w:pStyle w:val="a3"/>
        <w:kinsoku w:val="0"/>
        <w:overflowPunct w:val="0"/>
        <w:rPr>
          <w:b/>
          <w:bCs/>
          <w:sz w:val="22"/>
          <w:szCs w:val="22"/>
        </w:rPr>
      </w:pPr>
    </w:p>
    <w:p w:rsidR="00A32E6A" w:rsidRDefault="00A32E6A">
      <w:pPr>
        <w:pStyle w:val="a3"/>
        <w:kinsoku w:val="0"/>
        <w:overflowPunct w:val="0"/>
        <w:rPr>
          <w:b/>
          <w:bCs/>
          <w:sz w:val="22"/>
          <w:szCs w:val="22"/>
        </w:rPr>
      </w:pPr>
    </w:p>
    <w:p w:rsidR="00A32E6A" w:rsidRDefault="00A32E6A">
      <w:pPr>
        <w:pStyle w:val="a3"/>
        <w:kinsoku w:val="0"/>
        <w:overflowPunct w:val="0"/>
        <w:rPr>
          <w:b/>
          <w:bCs/>
          <w:sz w:val="22"/>
          <w:szCs w:val="22"/>
        </w:rPr>
      </w:pPr>
    </w:p>
    <w:p w:rsidR="00A32E6A" w:rsidRDefault="00A32E6A">
      <w:pPr>
        <w:pStyle w:val="a3"/>
        <w:kinsoku w:val="0"/>
        <w:overflowPunct w:val="0"/>
        <w:spacing w:before="8"/>
        <w:rPr>
          <w:b/>
          <w:bCs/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spacing w:before="1"/>
        <w:ind w:left="287" w:right="280"/>
        <w:jc w:val="center"/>
        <w:rPr>
          <w:color w:val="231F20"/>
          <w:spacing w:val="-2"/>
          <w:sz w:val="20"/>
          <w:szCs w:val="20"/>
        </w:rPr>
      </w:pPr>
      <w:r>
        <w:rPr>
          <w:color w:val="231F20"/>
          <w:sz w:val="20"/>
          <w:szCs w:val="20"/>
        </w:rPr>
        <w:t xml:space="preserve">Видавець нормативних документів у галузі </w:t>
      </w:r>
      <w:r>
        <w:rPr>
          <w:color w:val="231F20"/>
          <w:spacing w:val="-2"/>
          <w:sz w:val="20"/>
          <w:szCs w:val="20"/>
        </w:rPr>
        <w:t>будівництва</w:t>
      </w:r>
    </w:p>
    <w:p w:rsidR="00A32E6A" w:rsidRDefault="00A32E6A">
      <w:pPr>
        <w:pStyle w:val="a3"/>
        <w:kinsoku w:val="0"/>
        <w:overflowPunct w:val="0"/>
        <w:spacing w:before="50"/>
        <w:ind w:left="287" w:right="280"/>
        <w:jc w:val="center"/>
        <w:rPr>
          <w:color w:val="231F20"/>
          <w:spacing w:val="-2"/>
          <w:sz w:val="20"/>
          <w:szCs w:val="20"/>
        </w:rPr>
      </w:pPr>
      <w:r>
        <w:rPr>
          <w:color w:val="231F20"/>
          <w:sz w:val="20"/>
          <w:szCs w:val="20"/>
        </w:rPr>
        <w:t>і</w:t>
      </w:r>
      <w:r>
        <w:rPr>
          <w:color w:val="231F20"/>
          <w:spacing w:val="-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промисловості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будівельних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матеріалів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Мінрегіону</w:t>
      </w:r>
      <w:r>
        <w:rPr>
          <w:color w:val="231F20"/>
          <w:spacing w:val="-2"/>
          <w:sz w:val="20"/>
          <w:szCs w:val="20"/>
        </w:rPr>
        <w:t xml:space="preserve"> України</w:t>
      </w:r>
    </w:p>
    <w:p w:rsidR="00A32E6A" w:rsidRDefault="00A32E6A">
      <w:pPr>
        <w:pStyle w:val="a3"/>
        <w:kinsoku w:val="0"/>
        <w:overflowPunct w:val="0"/>
        <w:spacing w:before="50"/>
        <w:ind w:left="289" w:right="280"/>
        <w:jc w:val="center"/>
        <w:rPr>
          <w:b/>
          <w:bCs/>
          <w:color w:val="231F20"/>
          <w:spacing w:val="-2"/>
          <w:sz w:val="20"/>
          <w:szCs w:val="20"/>
        </w:rPr>
      </w:pPr>
      <w:r>
        <w:rPr>
          <w:b/>
          <w:bCs/>
          <w:color w:val="231F20"/>
          <w:sz w:val="20"/>
          <w:szCs w:val="20"/>
        </w:rPr>
        <w:t>Державне</w:t>
      </w:r>
      <w:r>
        <w:rPr>
          <w:b/>
          <w:bCs/>
          <w:color w:val="231F20"/>
          <w:spacing w:val="-6"/>
          <w:sz w:val="20"/>
          <w:szCs w:val="20"/>
        </w:rPr>
        <w:t xml:space="preserve"> </w:t>
      </w:r>
      <w:r>
        <w:rPr>
          <w:b/>
          <w:bCs/>
          <w:color w:val="231F20"/>
          <w:sz w:val="20"/>
          <w:szCs w:val="20"/>
        </w:rPr>
        <w:t>підприємство</w:t>
      </w:r>
      <w:r>
        <w:rPr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b/>
          <w:bCs/>
          <w:color w:val="231F20"/>
          <w:spacing w:val="-2"/>
          <w:sz w:val="20"/>
          <w:szCs w:val="20"/>
        </w:rPr>
        <w:t>"Укрархбудінформ"</w:t>
      </w:r>
    </w:p>
    <w:p w:rsidR="00A32E6A" w:rsidRDefault="00A32E6A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spacing w:before="9"/>
        <w:rPr>
          <w:b/>
          <w:bCs/>
          <w:sz w:val="17"/>
          <w:szCs w:val="17"/>
        </w:rPr>
      </w:pPr>
    </w:p>
    <w:p w:rsidR="00A32E6A" w:rsidRDefault="00A32E6A">
      <w:pPr>
        <w:pStyle w:val="a3"/>
        <w:kinsoku w:val="0"/>
        <w:overflowPunct w:val="0"/>
        <w:ind w:left="113"/>
        <w:rPr>
          <w:color w:val="231F20"/>
          <w:spacing w:val="-5"/>
          <w:sz w:val="18"/>
          <w:szCs w:val="18"/>
        </w:rPr>
      </w:pPr>
      <w:r>
        <w:rPr>
          <w:color w:val="231F20"/>
          <w:spacing w:val="-5"/>
          <w:sz w:val="18"/>
          <w:szCs w:val="18"/>
        </w:rPr>
        <w:t>II</w:t>
      </w:r>
    </w:p>
    <w:p w:rsidR="00A32E6A" w:rsidRDefault="00A32E6A">
      <w:pPr>
        <w:pStyle w:val="a3"/>
        <w:kinsoku w:val="0"/>
        <w:overflowPunct w:val="0"/>
        <w:ind w:left="113"/>
        <w:rPr>
          <w:color w:val="231F20"/>
          <w:spacing w:val="-5"/>
          <w:sz w:val="18"/>
          <w:szCs w:val="18"/>
        </w:rPr>
        <w:sectPr w:rsidR="00A32E6A">
          <w:type w:val="continuous"/>
          <w:pgSz w:w="11910" w:h="16840"/>
          <w:pgMar w:top="3720" w:right="1020" w:bottom="1800" w:left="1020" w:header="708" w:footer="708" w:gutter="0"/>
          <w:cols w:space="720" w:equalWidth="0">
            <w:col w:w="9870"/>
          </w:cols>
          <w:noEndnote/>
        </w:sectPr>
      </w:pPr>
    </w:p>
    <w:p w:rsidR="00A32E6A" w:rsidRDefault="00A32E6A">
      <w:pPr>
        <w:pStyle w:val="a3"/>
        <w:kinsoku w:val="0"/>
        <w:overflowPunct w:val="0"/>
        <w:spacing w:before="9"/>
        <w:rPr>
          <w:sz w:val="17"/>
          <w:szCs w:val="17"/>
        </w:rPr>
      </w:pPr>
    </w:p>
    <w:p w:rsidR="00A32E6A" w:rsidRDefault="00A32E6A">
      <w:pPr>
        <w:pStyle w:val="3"/>
        <w:kinsoku w:val="0"/>
        <w:overflowPunct w:val="0"/>
        <w:rPr>
          <w:color w:val="231F20"/>
          <w:spacing w:val="8"/>
        </w:rPr>
      </w:pPr>
      <w:r>
        <w:rPr>
          <w:color w:val="231F20"/>
          <w:spacing w:val="8"/>
        </w:rPr>
        <w:t>ЗМІСТ</w:t>
      </w:r>
    </w:p>
    <w:p w:rsidR="00A32E6A" w:rsidRDefault="00A32E6A">
      <w:pPr>
        <w:pStyle w:val="a3"/>
        <w:kinsoku w:val="0"/>
        <w:overflowPunct w:val="0"/>
        <w:spacing w:before="121"/>
        <w:ind w:left="9350" w:right="280"/>
        <w:jc w:val="center"/>
        <w:rPr>
          <w:color w:val="231F20"/>
          <w:spacing w:val="-5"/>
        </w:rPr>
      </w:pPr>
      <w:r>
        <w:rPr>
          <w:color w:val="231F20"/>
          <w:spacing w:val="-5"/>
        </w:rPr>
        <w:t>C.</w:t>
      </w:r>
    </w:p>
    <w:p w:rsidR="00A32E6A" w:rsidRDefault="00A32E6A">
      <w:pPr>
        <w:pStyle w:val="a5"/>
        <w:numPr>
          <w:ilvl w:val="0"/>
          <w:numId w:val="14"/>
        </w:numPr>
        <w:tabs>
          <w:tab w:val="left" w:pos="510"/>
          <w:tab w:val="right" w:leader="dot" w:pos="9580"/>
        </w:tabs>
        <w:kinsoku w:val="0"/>
        <w:overflowPunct w:val="0"/>
        <w:spacing w:before="92"/>
        <w:jc w:val="left"/>
        <w:rPr>
          <w:color w:val="231F20"/>
          <w:spacing w:val="-10"/>
          <w:sz w:val="21"/>
          <w:szCs w:val="21"/>
        </w:rPr>
      </w:pPr>
      <w:r>
        <w:rPr>
          <w:color w:val="231F20"/>
          <w:sz w:val="21"/>
          <w:szCs w:val="21"/>
        </w:rPr>
        <w:t>Сфера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застосування</w:t>
      </w:r>
      <w:r>
        <w:rPr>
          <w:rFonts w:ascii="Times New Roman" w:hAnsi="Times New Roman" w:cs="Times New Roman"/>
          <w:color w:val="231F20"/>
          <w:sz w:val="21"/>
          <w:szCs w:val="21"/>
        </w:rPr>
        <w:tab/>
      </w:r>
      <w:r>
        <w:rPr>
          <w:color w:val="231F20"/>
          <w:spacing w:val="-10"/>
          <w:sz w:val="21"/>
          <w:szCs w:val="21"/>
        </w:rPr>
        <w:t>1</w:t>
      </w:r>
    </w:p>
    <w:p w:rsidR="00A32E6A" w:rsidRDefault="00A32E6A">
      <w:pPr>
        <w:pStyle w:val="a5"/>
        <w:numPr>
          <w:ilvl w:val="0"/>
          <w:numId w:val="14"/>
        </w:numPr>
        <w:tabs>
          <w:tab w:val="left" w:pos="510"/>
          <w:tab w:val="right" w:leader="dot" w:pos="9580"/>
        </w:tabs>
        <w:kinsoku w:val="0"/>
        <w:overflowPunct w:val="0"/>
        <w:spacing w:before="91"/>
        <w:jc w:val="left"/>
        <w:rPr>
          <w:color w:val="231F20"/>
          <w:spacing w:val="-10"/>
          <w:sz w:val="21"/>
          <w:szCs w:val="21"/>
        </w:rPr>
      </w:pPr>
      <w:r>
        <w:rPr>
          <w:color w:val="231F20"/>
          <w:sz w:val="21"/>
          <w:szCs w:val="21"/>
        </w:rPr>
        <w:t xml:space="preserve">Нормативні </w:t>
      </w:r>
      <w:r>
        <w:rPr>
          <w:color w:val="231F20"/>
          <w:spacing w:val="-2"/>
          <w:sz w:val="21"/>
          <w:szCs w:val="21"/>
        </w:rPr>
        <w:t>посилання</w:t>
      </w:r>
      <w:r>
        <w:rPr>
          <w:rFonts w:ascii="Times New Roman" w:hAnsi="Times New Roman" w:cs="Times New Roman"/>
          <w:color w:val="231F20"/>
          <w:sz w:val="21"/>
          <w:szCs w:val="21"/>
        </w:rPr>
        <w:tab/>
      </w:r>
      <w:r>
        <w:rPr>
          <w:color w:val="231F20"/>
          <w:spacing w:val="-10"/>
          <w:sz w:val="21"/>
          <w:szCs w:val="21"/>
        </w:rPr>
        <w:t>1</w:t>
      </w:r>
    </w:p>
    <w:p w:rsidR="00A32E6A" w:rsidRDefault="00A32E6A">
      <w:pPr>
        <w:pStyle w:val="a5"/>
        <w:numPr>
          <w:ilvl w:val="0"/>
          <w:numId w:val="14"/>
        </w:numPr>
        <w:tabs>
          <w:tab w:val="left" w:pos="510"/>
          <w:tab w:val="right" w:leader="dot" w:pos="9580"/>
        </w:tabs>
        <w:kinsoku w:val="0"/>
        <w:overflowPunct w:val="0"/>
        <w:spacing w:before="92"/>
        <w:jc w:val="left"/>
        <w:rPr>
          <w:color w:val="231F20"/>
          <w:spacing w:val="-10"/>
          <w:sz w:val="21"/>
          <w:szCs w:val="21"/>
        </w:rPr>
      </w:pPr>
      <w:r>
        <w:rPr>
          <w:color w:val="231F20"/>
          <w:sz w:val="21"/>
          <w:szCs w:val="21"/>
        </w:rPr>
        <w:t>Терміни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та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визначення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понять</w:t>
      </w:r>
      <w:r>
        <w:rPr>
          <w:rFonts w:ascii="Times New Roman" w:hAnsi="Times New Roman" w:cs="Times New Roman"/>
          <w:color w:val="231F20"/>
          <w:sz w:val="21"/>
          <w:szCs w:val="21"/>
        </w:rPr>
        <w:tab/>
      </w:r>
      <w:r>
        <w:rPr>
          <w:color w:val="231F20"/>
          <w:spacing w:val="-10"/>
          <w:sz w:val="21"/>
          <w:szCs w:val="21"/>
        </w:rPr>
        <w:t>1</w:t>
      </w:r>
    </w:p>
    <w:p w:rsidR="00A32E6A" w:rsidRDefault="00A32E6A">
      <w:pPr>
        <w:pStyle w:val="a5"/>
        <w:numPr>
          <w:ilvl w:val="0"/>
          <w:numId w:val="14"/>
        </w:numPr>
        <w:tabs>
          <w:tab w:val="left" w:pos="510"/>
          <w:tab w:val="right" w:leader="dot" w:pos="9580"/>
        </w:tabs>
        <w:kinsoku w:val="0"/>
        <w:overflowPunct w:val="0"/>
        <w:spacing w:before="91"/>
        <w:jc w:val="left"/>
        <w:rPr>
          <w:color w:val="231F20"/>
          <w:spacing w:val="-10"/>
          <w:sz w:val="21"/>
          <w:szCs w:val="21"/>
        </w:rPr>
      </w:pPr>
      <w:r>
        <w:rPr>
          <w:color w:val="231F20"/>
          <w:sz w:val="21"/>
          <w:szCs w:val="21"/>
        </w:rPr>
        <w:t xml:space="preserve">Загальні </w:t>
      </w:r>
      <w:r>
        <w:rPr>
          <w:color w:val="231F20"/>
          <w:spacing w:val="-2"/>
          <w:sz w:val="21"/>
          <w:szCs w:val="21"/>
        </w:rPr>
        <w:t>положення</w:t>
      </w:r>
      <w:r>
        <w:rPr>
          <w:rFonts w:ascii="Times New Roman" w:hAnsi="Times New Roman" w:cs="Times New Roman"/>
          <w:color w:val="231F20"/>
          <w:sz w:val="21"/>
          <w:szCs w:val="21"/>
        </w:rPr>
        <w:tab/>
      </w:r>
      <w:r>
        <w:rPr>
          <w:color w:val="231F20"/>
          <w:spacing w:val="-10"/>
          <w:sz w:val="21"/>
          <w:szCs w:val="21"/>
        </w:rPr>
        <w:t>2</w:t>
      </w:r>
    </w:p>
    <w:p w:rsidR="00A32E6A" w:rsidRDefault="00A32E6A">
      <w:pPr>
        <w:pStyle w:val="a5"/>
        <w:numPr>
          <w:ilvl w:val="0"/>
          <w:numId w:val="14"/>
        </w:numPr>
        <w:tabs>
          <w:tab w:val="left" w:pos="510"/>
          <w:tab w:val="right" w:leader="dot" w:pos="9581"/>
        </w:tabs>
        <w:kinsoku w:val="0"/>
        <w:overflowPunct w:val="0"/>
        <w:spacing w:before="92"/>
        <w:jc w:val="left"/>
        <w:rPr>
          <w:color w:val="231F20"/>
          <w:spacing w:val="-10"/>
          <w:sz w:val="21"/>
          <w:szCs w:val="21"/>
        </w:rPr>
      </w:pPr>
      <w:r>
        <w:rPr>
          <w:color w:val="231F20"/>
          <w:sz w:val="21"/>
          <w:szCs w:val="21"/>
        </w:rPr>
        <w:t xml:space="preserve">Експлуатаційна придатність будівельних </w:t>
      </w:r>
      <w:r>
        <w:rPr>
          <w:color w:val="231F20"/>
          <w:spacing w:val="-2"/>
          <w:sz w:val="21"/>
          <w:szCs w:val="21"/>
        </w:rPr>
        <w:t>конструкцій</w:t>
      </w:r>
      <w:r>
        <w:rPr>
          <w:rFonts w:ascii="Times New Roman" w:hAnsi="Times New Roman" w:cs="Times New Roman"/>
          <w:color w:val="231F20"/>
          <w:sz w:val="21"/>
          <w:szCs w:val="21"/>
        </w:rPr>
        <w:tab/>
      </w:r>
      <w:r>
        <w:rPr>
          <w:color w:val="231F20"/>
          <w:spacing w:val="-10"/>
          <w:sz w:val="21"/>
          <w:szCs w:val="21"/>
        </w:rPr>
        <w:t>2</w:t>
      </w:r>
    </w:p>
    <w:p w:rsidR="00A32E6A" w:rsidRDefault="00A32E6A">
      <w:pPr>
        <w:pStyle w:val="a5"/>
        <w:numPr>
          <w:ilvl w:val="0"/>
          <w:numId w:val="14"/>
        </w:numPr>
        <w:tabs>
          <w:tab w:val="left" w:pos="510"/>
          <w:tab w:val="right" w:leader="dot" w:pos="9580"/>
        </w:tabs>
        <w:kinsoku w:val="0"/>
        <w:overflowPunct w:val="0"/>
        <w:spacing w:before="91"/>
        <w:jc w:val="left"/>
        <w:rPr>
          <w:color w:val="231F20"/>
          <w:spacing w:val="-10"/>
          <w:sz w:val="21"/>
          <w:szCs w:val="21"/>
        </w:rPr>
      </w:pPr>
      <w:r>
        <w:rPr>
          <w:color w:val="231F20"/>
          <w:sz w:val="21"/>
          <w:szCs w:val="21"/>
        </w:rPr>
        <w:t>Експлуатаційна</w:t>
      </w:r>
      <w:r>
        <w:rPr>
          <w:color w:val="231F20"/>
          <w:spacing w:val="-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придатність</w:t>
      </w:r>
      <w:r>
        <w:rPr>
          <w:color w:val="231F20"/>
          <w:spacing w:val="-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інженерних</w:t>
      </w:r>
      <w:r>
        <w:rPr>
          <w:color w:val="231F20"/>
          <w:spacing w:val="-4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систем</w:t>
      </w:r>
      <w:r>
        <w:rPr>
          <w:rFonts w:ascii="Times New Roman" w:hAnsi="Times New Roman" w:cs="Times New Roman"/>
          <w:color w:val="231F20"/>
          <w:sz w:val="21"/>
          <w:szCs w:val="21"/>
        </w:rPr>
        <w:tab/>
      </w:r>
      <w:r>
        <w:rPr>
          <w:color w:val="231F20"/>
          <w:spacing w:val="-10"/>
          <w:sz w:val="21"/>
          <w:szCs w:val="21"/>
        </w:rPr>
        <w:t>4</w:t>
      </w:r>
    </w:p>
    <w:p w:rsidR="00A32E6A" w:rsidRDefault="00A32E6A">
      <w:pPr>
        <w:pStyle w:val="a5"/>
        <w:numPr>
          <w:ilvl w:val="0"/>
          <w:numId w:val="14"/>
        </w:numPr>
        <w:tabs>
          <w:tab w:val="left" w:pos="510"/>
          <w:tab w:val="right" w:leader="dot" w:pos="9581"/>
        </w:tabs>
        <w:kinsoku w:val="0"/>
        <w:overflowPunct w:val="0"/>
        <w:spacing w:before="92"/>
        <w:jc w:val="left"/>
        <w:rPr>
          <w:color w:val="231F20"/>
          <w:spacing w:val="-10"/>
          <w:sz w:val="21"/>
          <w:szCs w:val="21"/>
        </w:rPr>
      </w:pPr>
      <w:r>
        <w:rPr>
          <w:color w:val="231F20"/>
          <w:sz w:val="21"/>
          <w:szCs w:val="21"/>
        </w:rPr>
        <w:t xml:space="preserve">Експлуатаційна придатність захищених дизельних </w:t>
      </w:r>
      <w:r>
        <w:rPr>
          <w:color w:val="231F20"/>
          <w:spacing w:val="-2"/>
          <w:sz w:val="21"/>
          <w:szCs w:val="21"/>
        </w:rPr>
        <w:t>електростанцій</w:t>
      </w:r>
      <w:r>
        <w:rPr>
          <w:rFonts w:ascii="Times New Roman" w:hAnsi="Times New Roman" w:cs="Times New Roman"/>
          <w:color w:val="231F20"/>
          <w:sz w:val="21"/>
          <w:szCs w:val="21"/>
        </w:rPr>
        <w:tab/>
      </w:r>
      <w:r>
        <w:rPr>
          <w:color w:val="231F20"/>
          <w:spacing w:val="-10"/>
          <w:sz w:val="21"/>
          <w:szCs w:val="21"/>
        </w:rPr>
        <w:t>6</w:t>
      </w:r>
    </w:p>
    <w:p w:rsidR="00A32E6A" w:rsidRDefault="00A32E6A">
      <w:pPr>
        <w:pStyle w:val="a3"/>
        <w:tabs>
          <w:tab w:val="right" w:leader="dot" w:pos="9580"/>
        </w:tabs>
        <w:kinsoku w:val="0"/>
        <w:overflowPunct w:val="0"/>
        <w:spacing w:before="91"/>
        <w:ind w:left="113"/>
        <w:rPr>
          <w:color w:val="231F20"/>
          <w:spacing w:val="-10"/>
        </w:rPr>
      </w:pPr>
      <w:r>
        <w:rPr>
          <w:color w:val="231F20"/>
          <w:spacing w:val="-2"/>
        </w:rPr>
        <w:t>Бібліографія</w:t>
      </w:r>
      <w:r>
        <w:rPr>
          <w:rFonts w:ascii="Times New Roman" w:hAnsi="Times New Roman" w:cs="Times New Roman"/>
          <w:color w:val="231F20"/>
        </w:rPr>
        <w:tab/>
      </w:r>
      <w:r>
        <w:rPr>
          <w:color w:val="231F20"/>
          <w:spacing w:val="-10"/>
        </w:rPr>
        <w:t>8</w:t>
      </w: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spacing w:before="1"/>
        <w:rPr>
          <w:sz w:val="22"/>
          <w:szCs w:val="22"/>
        </w:rPr>
      </w:pPr>
    </w:p>
    <w:p w:rsidR="00A32E6A" w:rsidRDefault="00A32E6A">
      <w:pPr>
        <w:pStyle w:val="a3"/>
        <w:kinsoku w:val="0"/>
        <w:overflowPunct w:val="0"/>
        <w:spacing w:before="1"/>
        <w:ind w:right="112"/>
        <w:jc w:val="right"/>
        <w:rPr>
          <w:color w:val="231F20"/>
          <w:spacing w:val="-5"/>
          <w:sz w:val="18"/>
          <w:szCs w:val="18"/>
        </w:rPr>
      </w:pPr>
      <w:r>
        <w:rPr>
          <w:color w:val="231F20"/>
          <w:spacing w:val="-5"/>
          <w:sz w:val="18"/>
          <w:szCs w:val="18"/>
        </w:rPr>
        <w:t>III</w:t>
      </w:r>
    </w:p>
    <w:p w:rsidR="00A32E6A" w:rsidRDefault="00A32E6A">
      <w:pPr>
        <w:pStyle w:val="a3"/>
        <w:kinsoku w:val="0"/>
        <w:overflowPunct w:val="0"/>
        <w:spacing w:before="1"/>
        <w:ind w:right="112"/>
        <w:jc w:val="right"/>
        <w:rPr>
          <w:color w:val="231F20"/>
          <w:spacing w:val="-5"/>
          <w:sz w:val="18"/>
          <w:szCs w:val="18"/>
        </w:rPr>
        <w:sectPr w:rsidR="00A32E6A">
          <w:headerReference w:type="even" r:id="rId21"/>
          <w:headerReference w:type="default" r:id="rId22"/>
          <w:footerReference w:type="even" r:id="rId23"/>
          <w:footerReference w:type="default" r:id="rId24"/>
          <w:pgSz w:w="11910" w:h="16840"/>
          <w:pgMar w:top="880" w:right="1020" w:bottom="280" w:left="1020" w:header="690" w:footer="0" w:gutter="0"/>
          <w:cols w:space="720"/>
          <w:noEndnote/>
        </w:sectPr>
      </w:pPr>
    </w:p>
    <w:p w:rsidR="00A32E6A" w:rsidRDefault="00A32E6A">
      <w:pPr>
        <w:pStyle w:val="a3"/>
        <w:kinsoku w:val="0"/>
        <w:overflowPunct w:val="0"/>
        <w:spacing w:before="4"/>
        <w:rPr>
          <w:sz w:val="17"/>
          <w:szCs w:val="17"/>
        </w:rPr>
      </w:pPr>
    </w:p>
    <w:p w:rsidR="00A32E6A" w:rsidRDefault="00A32E6A">
      <w:pPr>
        <w:pStyle w:val="a3"/>
        <w:kinsoku w:val="0"/>
        <w:overflowPunct w:val="0"/>
        <w:spacing w:before="4"/>
        <w:rPr>
          <w:sz w:val="17"/>
          <w:szCs w:val="17"/>
        </w:rPr>
        <w:sectPr w:rsidR="00A32E6A">
          <w:headerReference w:type="even" r:id="rId25"/>
          <w:headerReference w:type="default" r:id="rId26"/>
          <w:footerReference w:type="even" r:id="rId27"/>
          <w:footerReference w:type="default" r:id="rId28"/>
          <w:pgSz w:w="11910" w:h="16840"/>
          <w:pgMar w:top="1600" w:right="1020" w:bottom="280" w:left="1020" w:header="0" w:footer="0" w:gutter="0"/>
          <w:cols w:space="720"/>
          <w:noEndnote/>
        </w:sectPr>
      </w:pPr>
    </w:p>
    <w:p w:rsidR="00A32E6A" w:rsidRDefault="00A32E6A">
      <w:pPr>
        <w:pStyle w:val="a3"/>
        <w:kinsoku w:val="0"/>
        <w:overflowPunct w:val="0"/>
        <w:spacing w:before="6"/>
        <w:rPr>
          <w:sz w:val="18"/>
          <w:szCs w:val="18"/>
        </w:rPr>
      </w:pPr>
    </w:p>
    <w:p w:rsidR="00A32E6A" w:rsidRDefault="000A73EB">
      <w:pPr>
        <w:pStyle w:val="a3"/>
        <w:kinsoku w:val="0"/>
        <w:overflowPunct w:val="0"/>
        <w:spacing w:before="89"/>
        <w:ind w:left="279" w:right="280"/>
        <w:jc w:val="center"/>
        <w:rPr>
          <w:b/>
          <w:bCs/>
          <w:color w:val="231F20"/>
          <w:spacing w:val="18"/>
          <w:sz w:val="25"/>
          <w:szCs w:val="25"/>
        </w:rPr>
      </w:pPr>
      <w:r>
        <w:rPr>
          <w:noProof/>
          <w:lang w:val="en-US" w:eastAsia="en-US"/>
        </w:rPr>
        <w:pict>
          <v:group id="_x0000_s1049" style="position:absolute;left:0;text-align:left;margin-left:85pt;margin-top:21.8pt;width:425.2pt;height:3pt;z-index:251656192;mso-wrap-distance-left:0;mso-wrap-distance-right:0;mso-position-horizontal-relative:page" coordorigin="1700,436" coordsize="8504,60" o:allowincell="f">
            <v:shape id="_x0000_s1050" style="position:absolute;left:1700;top:491;width:8504;height:1;mso-position-horizontal-relative:page;mso-position-vertical-relative:text" coordsize="8504,1" o:allowincell="f" path="m,l8503,e" filled="f" strokecolor="#231f20" strokeweight=".5pt">
              <v:path arrowok="t"/>
            </v:shape>
            <v:shape id="_x0000_s1051" style="position:absolute;left:1700;top:451;width:8504;height:1;mso-position-horizontal-relative:page;mso-position-vertical-relative:text" coordsize="8504,1" o:allowincell="f" path="m,l8503,e" filled="f" strokecolor="#231f20" strokeweight="1.5pt">
              <v:path arrowok="t"/>
            </v:shape>
            <w10:wrap type="topAndBottom" anchorx="page"/>
          </v:group>
        </w:pict>
      </w:r>
      <w:r w:rsidR="00A32E6A">
        <w:rPr>
          <w:b/>
          <w:bCs/>
          <w:color w:val="231F20"/>
          <w:spacing w:val="21"/>
          <w:sz w:val="25"/>
          <w:szCs w:val="25"/>
        </w:rPr>
        <w:t>ДЕРЖАВНІ</w:t>
      </w:r>
      <w:r w:rsidR="00A32E6A">
        <w:rPr>
          <w:b/>
          <w:bCs/>
          <w:color w:val="231F20"/>
          <w:spacing w:val="46"/>
          <w:sz w:val="25"/>
          <w:szCs w:val="25"/>
        </w:rPr>
        <w:t xml:space="preserve"> </w:t>
      </w:r>
      <w:r w:rsidR="00A32E6A">
        <w:rPr>
          <w:b/>
          <w:bCs/>
          <w:color w:val="231F20"/>
          <w:spacing w:val="21"/>
          <w:sz w:val="25"/>
          <w:szCs w:val="25"/>
        </w:rPr>
        <w:t>БУДІВЕЛЬНІ</w:t>
      </w:r>
      <w:r w:rsidR="00A32E6A">
        <w:rPr>
          <w:b/>
          <w:bCs/>
          <w:color w:val="231F20"/>
          <w:spacing w:val="47"/>
          <w:sz w:val="25"/>
          <w:szCs w:val="25"/>
        </w:rPr>
        <w:t xml:space="preserve"> </w:t>
      </w:r>
      <w:r w:rsidR="00A32E6A">
        <w:rPr>
          <w:b/>
          <w:bCs/>
          <w:color w:val="231F20"/>
          <w:spacing w:val="19"/>
          <w:sz w:val="25"/>
          <w:szCs w:val="25"/>
        </w:rPr>
        <w:t>НОРМИ</w:t>
      </w:r>
      <w:r w:rsidR="00A32E6A">
        <w:rPr>
          <w:b/>
          <w:bCs/>
          <w:color w:val="231F20"/>
          <w:spacing w:val="48"/>
          <w:sz w:val="25"/>
          <w:szCs w:val="25"/>
        </w:rPr>
        <w:t xml:space="preserve"> </w:t>
      </w:r>
      <w:r w:rsidR="00A32E6A">
        <w:rPr>
          <w:b/>
          <w:bCs/>
          <w:color w:val="231F20"/>
          <w:spacing w:val="18"/>
          <w:sz w:val="25"/>
          <w:szCs w:val="25"/>
        </w:rPr>
        <w:t xml:space="preserve">УКРАЇНИ </w:t>
      </w:r>
    </w:p>
    <w:p w:rsidR="00A32E6A" w:rsidRDefault="00A32E6A">
      <w:pPr>
        <w:pStyle w:val="a3"/>
        <w:kinsoku w:val="0"/>
        <w:overflowPunct w:val="0"/>
        <w:spacing w:before="7"/>
        <w:rPr>
          <w:b/>
          <w:bCs/>
          <w:sz w:val="22"/>
          <w:szCs w:val="22"/>
        </w:rPr>
      </w:pPr>
    </w:p>
    <w:p w:rsidR="00A32E6A" w:rsidRDefault="00A32E6A">
      <w:pPr>
        <w:pStyle w:val="a3"/>
        <w:kinsoku w:val="0"/>
        <w:overflowPunct w:val="0"/>
        <w:spacing w:line="290" w:lineRule="auto"/>
        <w:ind w:left="694" w:right="695" w:firstLine="2145"/>
        <w:rPr>
          <w:b/>
          <w:bCs/>
          <w:color w:val="231F20"/>
          <w:sz w:val="23"/>
          <w:szCs w:val="23"/>
        </w:rPr>
      </w:pPr>
      <w:r>
        <w:rPr>
          <w:b/>
          <w:bCs/>
          <w:color w:val="231F20"/>
          <w:sz w:val="23"/>
          <w:szCs w:val="23"/>
        </w:rPr>
        <w:t>Захисні споруди цивільного захисту ЕКСПЛУАТАЦІЙНА</w:t>
      </w:r>
      <w:r>
        <w:rPr>
          <w:b/>
          <w:bCs/>
          <w:color w:val="231F20"/>
          <w:spacing w:val="-9"/>
          <w:sz w:val="23"/>
          <w:szCs w:val="23"/>
        </w:rPr>
        <w:t xml:space="preserve"> </w:t>
      </w:r>
      <w:r>
        <w:rPr>
          <w:b/>
          <w:bCs/>
          <w:color w:val="231F20"/>
          <w:sz w:val="23"/>
          <w:szCs w:val="23"/>
        </w:rPr>
        <w:t>ПРИДАТНІСТЬ</w:t>
      </w:r>
      <w:r>
        <w:rPr>
          <w:b/>
          <w:bCs/>
          <w:color w:val="231F20"/>
          <w:spacing w:val="-9"/>
          <w:sz w:val="23"/>
          <w:szCs w:val="23"/>
        </w:rPr>
        <w:t xml:space="preserve"> </w:t>
      </w:r>
      <w:r>
        <w:rPr>
          <w:b/>
          <w:bCs/>
          <w:color w:val="231F20"/>
          <w:sz w:val="23"/>
          <w:szCs w:val="23"/>
        </w:rPr>
        <w:t>ЗАКІНЧЕНИХ</w:t>
      </w:r>
      <w:r>
        <w:rPr>
          <w:b/>
          <w:bCs/>
          <w:color w:val="231F20"/>
          <w:spacing w:val="-9"/>
          <w:sz w:val="23"/>
          <w:szCs w:val="23"/>
        </w:rPr>
        <w:t xml:space="preserve"> </w:t>
      </w:r>
      <w:r>
        <w:rPr>
          <w:b/>
          <w:bCs/>
          <w:color w:val="231F20"/>
          <w:sz w:val="23"/>
          <w:szCs w:val="23"/>
        </w:rPr>
        <w:t>БУДІВНИЦТВОМ</w:t>
      </w:r>
      <w:r>
        <w:rPr>
          <w:b/>
          <w:bCs/>
          <w:color w:val="231F20"/>
          <w:spacing w:val="-9"/>
          <w:sz w:val="23"/>
          <w:szCs w:val="23"/>
        </w:rPr>
        <w:t xml:space="preserve"> </w:t>
      </w:r>
      <w:r>
        <w:rPr>
          <w:b/>
          <w:bCs/>
          <w:color w:val="231F20"/>
          <w:sz w:val="23"/>
          <w:szCs w:val="23"/>
        </w:rPr>
        <w:t>ОБ'ЄКТІВ</w:t>
      </w:r>
    </w:p>
    <w:p w:rsidR="00A32E6A" w:rsidRDefault="00A32E6A">
      <w:pPr>
        <w:pStyle w:val="a3"/>
        <w:kinsoku w:val="0"/>
        <w:overflowPunct w:val="0"/>
        <w:spacing w:before="195" w:line="285" w:lineRule="auto"/>
        <w:ind w:left="694" w:right="326" w:firstLine="1860"/>
        <w:rPr>
          <w:color w:val="231F20"/>
          <w:sz w:val="23"/>
          <w:szCs w:val="23"/>
        </w:rPr>
      </w:pPr>
      <w:r>
        <w:rPr>
          <w:color w:val="231F20"/>
          <w:sz w:val="23"/>
          <w:szCs w:val="23"/>
        </w:rPr>
        <w:t>Защитные сооружения гражданской защиты ЭКСПЛУАТАЦИОННАЯ</w:t>
      </w:r>
      <w:r>
        <w:rPr>
          <w:color w:val="231F20"/>
          <w:spacing w:val="-11"/>
          <w:sz w:val="23"/>
          <w:szCs w:val="23"/>
        </w:rPr>
        <w:t xml:space="preserve"> </w:t>
      </w:r>
      <w:r>
        <w:rPr>
          <w:color w:val="231F20"/>
          <w:sz w:val="23"/>
          <w:szCs w:val="23"/>
        </w:rPr>
        <w:t>ПРИГОДНОСТЬ</w:t>
      </w:r>
      <w:r>
        <w:rPr>
          <w:color w:val="231F20"/>
          <w:spacing w:val="-11"/>
          <w:sz w:val="23"/>
          <w:szCs w:val="23"/>
        </w:rPr>
        <w:t xml:space="preserve"> </w:t>
      </w:r>
      <w:r>
        <w:rPr>
          <w:color w:val="231F20"/>
          <w:sz w:val="23"/>
          <w:szCs w:val="23"/>
        </w:rPr>
        <w:t>ЗАКОНЧЕННЫХ</w:t>
      </w:r>
      <w:r>
        <w:rPr>
          <w:color w:val="231F20"/>
          <w:spacing w:val="-11"/>
          <w:sz w:val="23"/>
          <w:szCs w:val="23"/>
        </w:rPr>
        <w:t xml:space="preserve"> </w:t>
      </w:r>
      <w:r>
        <w:rPr>
          <w:color w:val="231F20"/>
          <w:sz w:val="23"/>
          <w:szCs w:val="23"/>
        </w:rPr>
        <w:t>СТРОИТЕЛЬСТВОМ</w:t>
      </w:r>
    </w:p>
    <w:p w:rsidR="00A32E6A" w:rsidRDefault="00A32E6A">
      <w:pPr>
        <w:pStyle w:val="a3"/>
        <w:kinsoku w:val="0"/>
        <w:overflowPunct w:val="0"/>
        <w:spacing w:line="262" w:lineRule="exact"/>
        <w:ind w:left="4296"/>
        <w:rPr>
          <w:color w:val="231F20"/>
          <w:spacing w:val="-2"/>
          <w:sz w:val="23"/>
          <w:szCs w:val="23"/>
        </w:rPr>
      </w:pPr>
      <w:r>
        <w:rPr>
          <w:color w:val="231F20"/>
          <w:spacing w:val="-2"/>
          <w:sz w:val="23"/>
          <w:szCs w:val="23"/>
        </w:rPr>
        <w:t>ОБЪЕКТОВ</w:t>
      </w:r>
    </w:p>
    <w:p w:rsidR="00A32E6A" w:rsidRDefault="00A32E6A">
      <w:pPr>
        <w:pStyle w:val="a3"/>
        <w:kinsoku w:val="0"/>
        <w:overflowPunct w:val="0"/>
        <w:spacing w:before="7"/>
      </w:pPr>
    </w:p>
    <w:p w:rsidR="00A32E6A" w:rsidRDefault="00A32E6A">
      <w:pPr>
        <w:pStyle w:val="a3"/>
        <w:kinsoku w:val="0"/>
        <w:overflowPunct w:val="0"/>
        <w:spacing w:line="285" w:lineRule="auto"/>
        <w:ind w:left="2185" w:right="2245" w:firstLine="62"/>
        <w:jc w:val="center"/>
        <w:rPr>
          <w:color w:val="231F20"/>
          <w:sz w:val="23"/>
          <w:szCs w:val="23"/>
        </w:rPr>
      </w:pPr>
      <w:r>
        <w:rPr>
          <w:color w:val="231F20"/>
          <w:sz w:val="23"/>
          <w:szCs w:val="23"/>
        </w:rPr>
        <w:t>Protective structures civil protection SERVICEABILITY</w:t>
      </w:r>
      <w:r>
        <w:rPr>
          <w:color w:val="231F20"/>
          <w:spacing w:val="-16"/>
          <w:sz w:val="23"/>
          <w:szCs w:val="23"/>
        </w:rPr>
        <w:t xml:space="preserve"> </w:t>
      </w:r>
      <w:r>
        <w:rPr>
          <w:color w:val="231F20"/>
          <w:sz w:val="23"/>
          <w:szCs w:val="23"/>
        </w:rPr>
        <w:t>COMPLETED</w:t>
      </w:r>
      <w:r>
        <w:rPr>
          <w:color w:val="231F20"/>
          <w:spacing w:val="-16"/>
          <w:sz w:val="23"/>
          <w:szCs w:val="23"/>
        </w:rPr>
        <w:t xml:space="preserve"> </w:t>
      </w:r>
      <w:r>
        <w:rPr>
          <w:color w:val="231F20"/>
          <w:sz w:val="23"/>
          <w:szCs w:val="23"/>
        </w:rPr>
        <w:t>CONSTRUCTIONS</w:t>
      </w:r>
    </w:p>
    <w:p w:rsidR="00A32E6A" w:rsidRDefault="000A73EB">
      <w:pPr>
        <w:pStyle w:val="a3"/>
        <w:kinsoku w:val="0"/>
        <w:overflowPunct w:val="0"/>
        <w:spacing w:before="5"/>
        <w:rPr>
          <w:sz w:val="8"/>
          <w:szCs w:val="8"/>
        </w:rPr>
      </w:pPr>
      <w:r>
        <w:rPr>
          <w:noProof/>
          <w:lang w:val="en-US" w:eastAsia="en-US"/>
        </w:rPr>
        <w:pict>
          <v:polyline id="_x0000_s1052" style="position:absolute;z-index:251657216;mso-wrap-distance-left:0;mso-wrap-distance-right:0;mso-position-horizontal-relative:page;mso-position-vertical-relative:text" points="56.65pt,6.05pt,538.5pt,6.05pt" coordsize="9638,1" o:allowincell="f" filled="f" strokecolor="#231f20" strokeweight="1pt">
            <v:path arrowok="t"/>
            <w10:wrap type="topAndBottom" anchorx="page"/>
          </v:polyline>
        </w:pict>
      </w:r>
    </w:p>
    <w:p w:rsidR="00A32E6A" w:rsidRDefault="00A32E6A">
      <w:pPr>
        <w:pStyle w:val="a3"/>
        <w:kinsoku w:val="0"/>
        <w:overflowPunct w:val="0"/>
        <w:spacing w:before="43"/>
        <w:ind w:right="853"/>
        <w:jc w:val="right"/>
        <w:rPr>
          <w:b/>
          <w:bCs/>
          <w:color w:val="231F20"/>
          <w:spacing w:val="-5"/>
          <w:sz w:val="19"/>
          <w:szCs w:val="19"/>
        </w:rPr>
      </w:pPr>
      <w:r>
        <w:rPr>
          <w:b/>
          <w:bCs/>
          <w:color w:val="231F20"/>
          <w:sz w:val="19"/>
          <w:szCs w:val="19"/>
        </w:rPr>
        <w:t>Чинні</w:t>
      </w:r>
      <w:r>
        <w:rPr>
          <w:b/>
          <w:bCs/>
          <w:color w:val="231F20"/>
          <w:spacing w:val="-4"/>
          <w:sz w:val="19"/>
          <w:szCs w:val="19"/>
        </w:rPr>
        <w:t xml:space="preserve"> </w:t>
      </w:r>
      <w:r>
        <w:rPr>
          <w:b/>
          <w:bCs/>
          <w:color w:val="231F20"/>
          <w:sz w:val="19"/>
          <w:szCs w:val="19"/>
        </w:rPr>
        <w:t>від</w:t>
      </w:r>
      <w:r>
        <w:rPr>
          <w:b/>
          <w:bCs/>
          <w:color w:val="231F20"/>
          <w:spacing w:val="-4"/>
          <w:sz w:val="19"/>
          <w:szCs w:val="19"/>
        </w:rPr>
        <w:t xml:space="preserve"> </w:t>
      </w:r>
      <w:r>
        <w:rPr>
          <w:b/>
          <w:bCs/>
          <w:color w:val="231F20"/>
          <w:sz w:val="19"/>
          <w:szCs w:val="19"/>
        </w:rPr>
        <w:t>2017-02-</w:t>
      </w:r>
      <w:r>
        <w:rPr>
          <w:b/>
          <w:bCs/>
          <w:color w:val="231F20"/>
          <w:spacing w:val="-5"/>
          <w:sz w:val="19"/>
          <w:szCs w:val="19"/>
        </w:rPr>
        <w:t>01</w:t>
      </w:r>
    </w:p>
    <w:p w:rsidR="00A32E6A" w:rsidRDefault="00A32E6A">
      <w:pPr>
        <w:pStyle w:val="a3"/>
        <w:kinsoku w:val="0"/>
        <w:overflowPunct w:val="0"/>
        <w:spacing w:before="2"/>
        <w:rPr>
          <w:b/>
          <w:bCs/>
          <w:sz w:val="26"/>
          <w:szCs w:val="26"/>
        </w:rPr>
      </w:pPr>
    </w:p>
    <w:p w:rsidR="00A32E6A" w:rsidRDefault="00A32E6A">
      <w:pPr>
        <w:pStyle w:val="4"/>
        <w:numPr>
          <w:ilvl w:val="1"/>
          <w:numId w:val="14"/>
        </w:numPr>
        <w:tabs>
          <w:tab w:val="left" w:pos="851"/>
        </w:tabs>
        <w:kinsoku w:val="0"/>
        <w:overflowPunct w:val="0"/>
        <w:ind w:hanging="342"/>
        <w:rPr>
          <w:color w:val="231F20"/>
          <w:spacing w:val="-2"/>
        </w:rPr>
      </w:pPr>
      <w:r>
        <w:rPr>
          <w:color w:val="231F20"/>
        </w:rPr>
        <w:t xml:space="preserve">СФЕРА </w:t>
      </w:r>
      <w:r>
        <w:rPr>
          <w:color w:val="231F20"/>
          <w:spacing w:val="-2"/>
        </w:rPr>
        <w:t>ЗАСТОСУВАННЯ</w:t>
      </w:r>
    </w:p>
    <w:p w:rsidR="00A32E6A" w:rsidRDefault="00A32E6A">
      <w:pPr>
        <w:pStyle w:val="a5"/>
        <w:numPr>
          <w:ilvl w:val="2"/>
          <w:numId w:val="14"/>
        </w:numPr>
        <w:tabs>
          <w:tab w:val="left" w:pos="877"/>
        </w:tabs>
        <w:kinsoku w:val="0"/>
        <w:overflowPunct w:val="0"/>
        <w:spacing w:before="106" w:line="278" w:lineRule="auto"/>
        <w:ind w:right="111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Дані Норми встановлюють вимоги і умови визначення експлуатаційної придатності закін- чених будівництвом захисних споруд цивільного захисту сховищ, протирадіаційних укриттів.</w:t>
      </w:r>
    </w:p>
    <w:p w:rsidR="00A32E6A" w:rsidRDefault="00A32E6A">
      <w:pPr>
        <w:pStyle w:val="a5"/>
        <w:numPr>
          <w:ilvl w:val="2"/>
          <w:numId w:val="14"/>
        </w:numPr>
        <w:tabs>
          <w:tab w:val="left" w:pos="909"/>
        </w:tabs>
        <w:kinsoku w:val="0"/>
        <w:overflowPunct w:val="0"/>
        <w:spacing w:before="67" w:line="278" w:lineRule="auto"/>
        <w:ind w:right="111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Норми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поширюються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окремо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розташовані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або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вбудовані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будівлі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захисні</w:t>
      </w:r>
      <w:r>
        <w:rPr>
          <w:color w:val="231F20"/>
          <w:spacing w:val="4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споруди цивільного захисту (далі – захисні споруди).</w:t>
      </w:r>
    </w:p>
    <w:p w:rsidR="00A32E6A" w:rsidRDefault="00A32E6A">
      <w:pPr>
        <w:pStyle w:val="a5"/>
        <w:numPr>
          <w:ilvl w:val="2"/>
          <w:numId w:val="14"/>
        </w:numPr>
        <w:tabs>
          <w:tab w:val="left" w:pos="864"/>
        </w:tabs>
        <w:kinsoku w:val="0"/>
        <w:overflowPunct w:val="0"/>
        <w:spacing w:before="67" w:line="278" w:lineRule="auto"/>
        <w:ind w:right="112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Норми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не поширюються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 швидкоспоруджувані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захисні споруди цивільного захисту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та на процедуру прийняття в експлуатацію закінчених будівництвом захисних споруд.</w:t>
      </w:r>
    </w:p>
    <w:p w:rsidR="00A32E6A" w:rsidRDefault="00A32E6A">
      <w:pPr>
        <w:pStyle w:val="a3"/>
        <w:kinsoku w:val="0"/>
        <w:overflowPunct w:val="0"/>
        <w:spacing w:before="5"/>
        <w:rPr>
          <w:sz w:val="22"/>
          <w:szCs w:val="22"/>
        </w:rPr>
      </w:pPr>
    </w:p>
    <w:p w:rsidR="00A32E6A" w:rsidRDefault="00A32E6A">
      <w:pPr>
        <w:pStyle w:val="4"/>
        <w:numPr>
          <w:ilvl w:val="1"/>
          <w:numId w:val="14"/>
        </w:numPr>
        <w:tabs>
          <w:tab w:val="left" w:pos="851"/>
        </w:tabs>
        <w:kinsoku w:val="0"/>
        <w:overflowPunct w:val="0"/>
        <w:ind w:hanging="342"/>
        <w:rPr>
          <w:color w:val="231F20"/>
          <w:spacing w:val="-2"/>
        </w:rPr>
      </w:pPr>
      <w:r>
        <w:rPr>
          <w:color w:val="231F20"/>
        </w:rPr>
        <w:t xml:space="preserve">НОРМАТИВНІ </w:t>
      </w:r>
      <w:r>
        <w:rPr>
          <w:color w:val="231F20"/>
          <w:spacing w:val="-2"/>
        </w:rPr>
        <w:t>ПОСИЛАННЯ</w:t>
      </w:r>
    </w:p>
    <w:p w:rsidR="00A32E6A" w:rsidRDefault="00A32E6A">
      <w:pPr>
        <w:pStyle w:val="a3"/>
        <w:kinsoku w:val="0"/>
        <w:overflowPunct w:val="0"/>
        <w:spacing w:before="99" w:line="319" w:lineRule="auto"/>
        <w:ind w:left="509" w:right="326"/>
        <w:rPr>
          <w:color w:val="231F20"/>
        </w:rPr>
      </w:pPr>
      <w:r>
        <w:rPr>
          <w:color w:val="231F20"/>
        </w:rPr>
        <w:t>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цих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Нормах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посилання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такі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документи,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нормативні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акти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нормативні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документи: ДБН В 2.2-5-97 Захисні споруди цивільної оборони</w:t>
      </w:r>
    </w:p>
    <w:p w:rsidR="00A32E6A" w:rsidRDefault="00A32E6A">
      <w:pPr>
        <w:pStyle w:val="a3"/>
        <w:kinsoku w:val="0"/>
        <w:overflowPunct w:val="0"/>
        <w:spacing w:line="319" w:lineRule="auto"/>
        <w:ind w:left="509" w:right="4134"/>
        <w:rPr>
          <w:color w:val="231F20"/>
        </w:rPr>
      </w:pPr>
      <w:r>
        <w:rPr>
          <w:color w:val="231F20"/>
        </w:rPr>
        <w:t>ДБН В.2.4-1-99 Меліоративні системи та споруди ДБН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В.2.5-56:2014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Системи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протипожежного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захисту</w:t>
      </w:r>
    </w:p>
    <w:p w:rsidR="00A32E6A" w:rsidRDefault="00A32E6A">
      <w:pPr>
        <w:pStyle w:val="a3"/>
        <w:kinsoku w:val="0"/>
        <w:overflowPunct w:val="0"/>
        <w:spacing w:line="278" w:lineRule="auto"/>
        <w:ind w:left="113" w:firstLine="396"/>
        <w:rPr>
          <w:color w:val="231F20"/>
          <w:spacing w:val="-2"/>
        </w:rPr>
      </w:pPr>
      <w:r>
        <w:rPr>
          <w:color w:val="231F20"/>
        </w:rPr>
        <w:t>ДБН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В.2.5-64:2012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Внутрішній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водопровід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каналізація.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Частина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Проектування.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Частина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ІІ. </w:t>
      </w:r>
      <w:r>
        <w:rPr>
          <w:color w:val="231F20"/>
          <w:spacing w:val="-2"/>
        </w:rPr>
        <w:t>Будівництво</w:t>
      </w:r>
    </w:p>
    <w:p w:rsidR="00A32E6A" w:rsidRDefault="00A32E6A">
      <w:pPr>
        <w:pStyle w:val="a3"/>
        <w:kinsoku w:val="0"/>
        <w:overflowPunct w:val="0"/>
        <w:spacing w:before="35"/>
        <w:ind w:left="509"/>
        <w:rPr>
          <w:color w:val="231F20"/>
          <w:spacing w:val="-2"/>
        </w:rPr>
      </w:pPr>
      <w:r>
        <w:rPr>
          <w:color w:val="231F20"/>
        </w:rPr>
        <w:t>ДБН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В.2.5-67:2013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Опалення,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вентиляція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кондиціювання</w:t>
      </w:r>
    </w:p>
    <w:p w:rsidR="00A32E6A" w:rsidRDefault="00A32E6A">
      <w:pPr>
        <w:pStyle w:val="a3"/>
        <w:kinsoku w:val="0"/>
        <w:overflowPunct w:val="0"/>
        <w:spacing w:before="78" w:line="278" w:lineRule="auto"/>
        <w:ind w:left="113" w:firstLine="396"/>
        <w:rPr>
          <w:color w:val="231F20"/>
          <w:spacing w:val="-2"/>
        </w:rPr>
      </w:pPr>
      <w:r>
        <w:rPr>
          <w:color w:val="231F20"/>
        </w:rPr>
        <w:t>НПАОП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40.1-1.32-01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будови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електроустановок.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Електрообладнання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спеціальних </w:t>
      </w:r>
      <w:r>
        <w:rPr>
          <w:color w:val="231F20"/>
          <w:spacing w:val="-2"/>
        </w:rPr>
        <w:t>установок.</w:t>
      </w:r>
    </w:p>
    <w:p w:rsidR="00A32E6A" w:rsidRDefault="00A32E6A">
      <w:pPr>
        <w:pStyle w:val="a3"/>
        <w:kinsoku w:val="0"/>
        <w:overflowPunct w:val="0"/>
        <w:spacing w:before="5"/>
        <w:rPr>
          <w:sz w:val="22"/>
          <w:szCs w:val="22"/>
        </w:rPr>
      </w:pPr>
    </w:p>
    <w:p w:rsidR="00A32E6A" w:rsidRDefault="00A32E6A">
      <w:pPr>
        <w:pStyle w:val="4"/>
        <w:numPr>
          <w:ilvl w:val="1"/>
          <w:numId w:val="14"/>
        </w:numPr>
        <w:tabs>
          <w:tab w:val="left" w:pos="851"/>
        </w:tabs>
        <w:kinsoku w:val="0"/>
        <w:overflowPunct w:val="0"/>
        <w:ind w:hanging="342"/>
        <w:rPr>
          <w:color w:val="231F20"/>
          <w:spacing w:val="-2"/>
        </w:rPr>
      </w:pPr>
      <w:r>
        <w:rPr>
          <w:color w:val="231F20"/>
        </w:rPr>
        <w:t xml:space="preserve">ТЕРМІНИ ТА ВИЗНАЧЕННЯ </w:t>
      </w:r>
      <w:r>
        <w:rPr>
          <w:color w:val="231F20"/>
          <w:spacing w:val="-2"/>
        </w:rPr>
        <w:t>ПОНЯТЬ</w:t>
      </w:r>
    </w:p>
    <w:p w:rsidR="00A32E6A" w:rsidRDefault="00A32E6A">
      <w:pPr>
        <w:pStyle w:val="a3"/>
        <w:kinsoku w:val="0"/>
        <w:overflowPunct w:val="0"/>
        <w:spacing w:before="99" w:line="278" w:lineRule="auto"/>
        <w:ind w:left="113" w:right="112" w:firstLine="396"/>
        <w:jc w:val="both"/>
        <w:rPr>
          <w:color w:val="231F20"/>
          <w:spacing w:val="-2"/>
        </w:rPr>
      </w:pPr>
      <w:r>
        <w:rPr>
          <w:color w:val="231F20"/>
        </w:rPr>
        <w:t xml:space="preserve">Нижче подано терміни, вжиті в цих будівельних нормах, та визначення позначених ними </w:t>
      </w:r>
      <w:r>
        <w:rPr>
          <w:color w:val="231F20"/>
          <w:spacing w:val="-2"/>
        </w:rPr>
        <w:t>понять.</w:t>
      </w:r>
    </w:p>
    <w:p w:rsidR="00A32E6A" w:rsidRDefault="00A32E6A">
      <w:pPr>
        <w:pStyle w:val="5"/>
        <w:numPr>
          <w:ilvl w:val="2"/>
          <w:numId w:val="14"/>
        </w:numPr>
        <w:tabs>
          <w:tab w:val="left" w:pos="861"/>
        </w:tabs>
        <w:kinsoku w:val="0"/>
        <w:overflowPunct w:val="0"/>
        <w:spacing w:before="82"/>
        <w:ind w:left="860" w:hanging="352"/>
        <w:jc w:val="both"/>
        <w:rPr>
          <w:color w:val="231F20"/>
          <w:spacing w:val="-2"/>
        </w:rPr>
      </w:pPr>
      <w:r>
        <w:rPr>
          <w:color w:val="231F20"/>
        </w:rPr>
        <w:t>захисна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споруда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цивільного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захисту</w:t>
      </w:r>
    </w:p>
    <w:p w:rsidR="00A32E6A" w:rsidRDefault="00A32E6A">
      <w:pPr>
        <w:pStyle w:val="a3"/>
        <w:kinsoku w:val="0"/>
        <w:overflowPunct w:val="0"/>
        <w:spacing w:before="58" w:line="278" w:lineRule="auto"/>
        <w:ind w:left="113" w:right="111" w:firstLine="396"/>
        <w:jc w:val="both"/>
        <w:rPr>
          <w:color w:val="231F20"/>
        </w:rPr>
      </w:pPr>
      <w:r>
        <w:rPr>
          <w:color w:val="231F20"/>
        </w:rPr>
        <w:t>Інженерна споруда, призначена для захисту населення від впливу небезпечних факторів, що виникають внаслідок надзвичайних ситуацій, воєнних дій або терористичних актів [1]</w:t>
      </w:r>
    </w:p>
    <w:p w:rsidR="00A32E6A" w:rsidRDefault="00A32E6A">
      <w:pPr>
        <w:pStyle w:val="5"/>
        <w:numPr>
          <w:ilvl w:val="2"/>
          <w:numId w:val="14"/>
        </w:numPr>
        <w:tabs>
          <w:tab w:val="left" w:pos="861"/>
        </w:tabs>
        <w:kinsoku w:val="0"/>
        <w:overflowPunct w:val="0"/>
        <w:spacing w:before="82"/>
        <w:ind w:left="860" w:hanging="352"/>
        <w:jc w:val="both"/>
        <w:rPr>
          <w:color w:val="231F20"/>
          <w:spacing w:val="-2"/>
        </w:rPr>
      </w:pPr>
      <w:r>
        <w:rPr>
          <w:color w:val="231F20"/>
          <w:spacing w:val="-2"/>
        </w:rPr>
        <w:t>сховище</w:t>
      </w:r>
    </w:p>
    <w:p w:rsidR="00A32E6A" w:rsidRDefault="00A32E6A">
      <w:pPr>
        <w:pStyle w:val="a3"/>
        <w:kinsoku w:val="0"/>
        <w:overflowPunct w:val="0"/>
        <w:spacing w:before="59" w:line="278" w:lineRule="auto"/>
        <w:ind w:left="113" w:right="109" w:firstLine="396"/>
        <w:jc w:val="both"/>
        <w:rPr>
          <w:color w:val="231F20"/>
        </w:rPr>
      </w:pPr>
      <w:r>
        <w:rPr>
          <w:color w:val="231F20"/>
        </w:rPr>
        <w:t>Герметична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споруда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захисту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людей,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якій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протягом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певного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часу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створюються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умови,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що виключають вплив на них небезпечних факторів, які виникають внаслідок надзвичайної ситуації, воєнних (бойових) дій та терористичних актів [1]</w:t>
      </w:r>
    </w:p>
    <w:p w:rsidR="00A32E6A" w:rsidRDefault="00A32E6A">
      <w:pPr>
        <w:pStyle w:val="5"/>
        <w:numPr>
          <w:ilvl w:val="2"/>
          <w:numId w:val="14"/>
        </w:numPr>
        <w:tabs>
          <w:tab w:val="left" w:pos="861"/>
        </w:tabs>
        <w:kinsoku w:val="0"/>
        <w:overflowPunct w:val="0"/>
        <w:spacing w:before="82"/>
        <w:ind w:left="860" w:hanging="352"/>
        <w:jc w:val="both"/>
        <w:rPr>
          <w:color w:val="231F20"/>
          <w:spacing w:val="-2"/>
        </w:rPr>
      </w:pPr>
      <w:r>
        <w:rPr>
          <w:color w:val="231F20"/>
        </w:rPr>
        <w:t xml:space="preserve">протирадіаційне </w:t>
      </w:r>
      <w:r>
        <w:rPr>
          <w:color w:val="231F20"/>
          <w:spacing w:val="-2"/>
        </w:rPr>
        <w:t>укриття</w:t>
      </w:r>
    </w:p>
    <w:p w:rsidR="00A32E6A" w:rsidRDefault="00A32E6A">
      <w:pPr>
        <w:pStyle w:val="a3"/>
        <w:kinsoku w:val="0"/>
        <w:overflowPunct w:val="0"/>
        <w:spacing w:before="58" w:line="278" w:lineRule="auto"/>
        <w:ind w:left="113" w:right="111" w:firstLine="396"/>
        <w:jc w:val="both"/>
        <w:rPr>
          <w:color w:val="231F20"/>
        </w:rPr>
      </w:pPr>
      <w:r>
        <w:rPr>
          <w:color w:val="231F20"/>
        </w:rPr>
        <w:t>Негерметична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споруда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захисту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людей,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якій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створюються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умови,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виключають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вплив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 них іонізуючого опромінення у разі радіоактивного забруднення місцевості [1]</w:t>
      </w:r>
    </w:p>
    <w:p w:rsidR="00A32E6A" w:rsidRDefault="000A73EB">
      <w:pPr>
        <w:pStyle w:val="a3"/>
        <w:kinsoku w:val="0"/>
        <w:overflowPunct w:val="0"/>
        <w:spacing w:before="2"/>
        <w:rPr>
          <w:sz w:val="16"/>
          <w:szCs w:val="16"/>
        </w:rPr>
      </w:pPr>
      <w:r>
        <w:rPr>
          <w:noProof/>
          <w:lang w:val="en-US" w:eastAsia="en-US"/>
        </w:rPr>
        <w:pict>
          <v:polyline id="_x0000_s1053" style="position:absolute;z-index:251658240;mso-wrap-distance-left:0;mso-wrap-distance-right:0;mso-position-horizontal-relative:page;mso-position-vertical-relative:text" points="56.65pt,10.5pt,538.9pt,10.5pt" coordsize="9646,1" o:allowincell="f" filled="f" strokecolor="#231f20" strokeweight="1pt">
            <v:path arrowok="t"/>
            <w10:wrap type="topAndBottom" anchorx="page"/>
          </v:polyline>
        </w:pict>
      </w:r>
    </w:p>
    <w:p w:rsidR="00A32E6A" w:rsidRDefault="00A32E6A">
      <w:pPr>
        <w:pStyle w:val="a3"/>
        <w:kinsoku w:val="0"/>
        <w:overflowPunct w:val="0"/>
        <w:spacing w:before="63"/>
        <w:ind w:left="113"/>
        <w:rPr>
          <w:color w:val="231F20"/>
          <w:spacing w:val="-2"/>
        </w:rPr>
      </w:pPr>
      <w:r>
        <w:rPr>
          <w:color w:val="231F20"/>
        </w:rPr>
        <w:t xml:space="preserve">Видання </w:t>
      </w:r>
      <w:r>
        <w:rPr>
          <w:color w:val="231F20"/>
          <w:spacing w:val="-2"/>
        </w:rPr>
        <w:t>офіційне</w:t>
      </w:r>
    </w:p>
    <w:p w:rsidR="00A32E6A" w:rsidRDefault="00A32E6A">
      <w:pPr>
        <w:pStyle w:val="a3"/>
        <w:kinsoku w:val="0"/>
        <w:overflowPunct w:val="0"/>
        <w:spacing w:before="63"/>
        <w:ind w:left="113"/>
        <w:rPr>
          <w:color w:val="231F20"/>
          <w:spacing w:val="-2"/>
        </w:rPr>
        <w:sectPr w:rsidR="00A32E6A">
          <w:headerReference w:type="even" r:id="rId29"/>
          <w:headerReference w:type="default" r:id="rId30"/>
          <w:footerReference w:type="even" r:id="rId31"/>
          <w:footerReference w:type="default" r:id="rId32"/>
          <w:pgSz w:w="11910" w:h="16840"/>
          <w:pgMar w:top="880" w:right="1020" w:bottom="1120" w:left="1020" w:header="690" w:footer="936" w:gutter="0"/>
          <w:pgNumType w:start="1"/>
          <w:cols w:space="720"/>
          <w:noEndnote/>
        </w:sect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5"/>
        <w:numPr>
          <w:ilvl w:val="2"/>
          <w:numId w:val="14"/>
        </w:numPr>
        <w:tabs>
          <w:tab w:val="left" w:pos="861"/>
        </w:tabs>
        <w:kinsoku w:val="0"/>
        <w:overflowPunct w:val="0"/>
        <w:spacing w:before="91"/>
        <w:ind w:left="860" w:hanging="352"/>
        <w:rPr>
          <w:color w:val="231F20"/>
          <w:spacing w:val="-2"/>
        </w:rPr>
      </w:pPr>
      <w:r>
        <w:rPr>
          <w:color w:val="231F20"/>
        </w:rPr>
        <w:lastRenderedPageBreak/>
        <w:t xml:space="preserve">установка регенерування </w:t>
      </w:r>
      <w:r>
        <w:rPr>
          <w:color w:val="231F20"/>
          <w:spacing w:val="-2"/>
        </w:rPr>
        <w:t>повітря</w:t>
      </w:r>
    </w:p>
    <w:p w:rsidR="00A32E6A" w:rsidRDefault="00A32E6A">
      <w:pPr>
        <w:pStyle w:val="a3"/>
        <w:kinsoku w:val="0"/>
        <w:overflowPunct w:val="0"/>
        <w:spacing w:before="59" w:line="280" w:lineRule="auto"/>
        <w:ind w:left="113" w:firstLine="396"/>
        <w:rPr>
          <w:color w:val="231F20"/>
        </w:rPr>
      </w:pPr>
      <w:r>
        <w:rPr>
          <w:color w:val="231F20"/>
        </w:rPr>
        <w:t>Установка, що забезпечує відновлення і підтримку унормованих параметрів газового складу (вмісту кисню та двоокису вуглецю) внутрішнього повітряного середовища захисної споруди [2]</w:t>
      </w:r>
    </w:p>
    <w:p w:rsidR="00A32E6A" w:rsidRDefault="00A32E6A">
      <w:pPr>
        <w:pStyle w:val="5"/>
        <w:numPr>
          <w:ilvl w:val="2"/>
          <w:numId w:val="14"/>
        </w:numPr>
        <w:tabs>
          <w:tab w:val="left" w:pos="861"/>
        </w:tabs>
        <w:kinsoku w:val="0"/>
        <w:overflowPunct w:val="0"/>
        <w:ind w:left="860" w:hanging="352"/>
        <w:rPr>
          <w:color w:val="231F20"/>
          <w:spacing w:val="-2"/>
        </w:rPr>
      </w:pPr>
      <w:r>
        <w:rPr>
          <w:color w:val="231F20"/>
          <w:spacing w:val="-2"/>
        </w:rPr>
        <w:t>передфільтр</w:t>
      </w:r>
    </w:p>
    <w:p w:rsidR="00A32E6A" w:rsidRDefault="00A32E6A">
      <w:pPr>
        <w:pStyle w:val="a3"/>
        <w:kinsoku w:val="0"/>
        <w:overflowPunct w:val="0"/>
        <w:spacing w:before="59" w:line="280" w:lineRule="auto"/>
        <w:ind w:left="113" w:firstLine="396"/>
        <w:rPr>
          <w:color w:val="231F20"/>
        </w:rPr>
      </w:pPr>
      <w:r>
        <w:rPr>
          <w:color w:val="231F20"/>
        </w:rPr>
        <w:t>Засіб,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призначений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попереднього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очищення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повітря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грубодисперсних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частинок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пилу,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 тому числі радіоактивних [2]</w:t>
      </w:r>
    </w:p>
    <w:p w:rsidR="00A32E6A" w:rsidRDefault="00A32E6A">
      <w:pPr>
        <w:pStyle w:val="5"/>
        <w:numPr>
          <w:ilvl w:val="2"/>
          <w:numId w:val="14"/>
        </w:numPr>
        <w:tabs>
          <w:tab w:val="left" w:pos="861"/>
        </w:tabs>
        <w:kinsoku w:val="0"/>
        <w:overflowPunct w:val="0"/>
        <w:ind w:left="860" w:hanging="352"/>
        <w:rPr>
          <w:color w:val="231F20"/>
          <w:spacing w:val="-2"/>
        </w:rPr>
      </w:pPr>
      <w:r>
        <w:rPr>
          <w:color w:val="231F20"/>
        </w:rPr>
        <w:t>фільтр-</w:t>
      </w:r>
      <w:r>
        <w:rPr>
          <w:color w:val="231F20"/>
          <w:spacing w:val="-2"/>
        </w:rPr>
        <w:t>поглинач</w:t>
      </w:r>
    </w:p>
    <w:p w:rsidR="00A32E6A" w:rsidRDefault="00A32E6A">
      <w:pPr>
        <w:pStyle w:val="a3"/>
        <w:kinsoku w:val="0"/>
        <w:overflowPunct w:val="0"/>
        <w:spacing w:before="59" w:line="280" w:lineRule="auto"/>
        <w:ind w:left="113" w:firstLine="396"/>
        <w:rPr>
          <w:color w:val="231F20"/>
        </w:rPr>
      </w:pPr>
      <w:r>
        <w:rPr>
          <w:color w:val="231F20"/>
        </w:rPr>
        <w:t>Засіб, призначений для очищення повітря від пилу, бойових отруйних, небезпечних хімічних, радіоактивних та біологічних речовин [2]</w:t>
      </w:r>
    </w:p>
    <w:p w:rsidR="00A32E6A" w:rsidRDefault="00A32E6A">
      <w:pPr>
        <w:pStyle w:val="5"/>
        <w:numPr>
          <w:ilvl w:val="2"/>
          <w:numId w:val="14"/>
        </w:numPr>
        <w:tabs>
          <w:tab w:val="left" w:pos="861"/>
        </w:tabs>
        <w:kinsoku w:val="0"/>
        <w:overflowPunct w:val="0"/>
        <w:ind w:left="860" w:hanging="352"/>
        <w:rPr>
          <w:color w:val="231F20"/>
          <w:spacing w:val="-2"/>
        </w:rPr>
      </w:pPr>
      <w:r>
        <w:rPr>
          <w:color w:val="231F20"/>
        </w:rPr>
        <w:t xml:space="preserve">дренажна </w:t>
      </w:r>
      <w:r>
        <w:rPr>
          <w:color w:val="231F20"/>
          <w:spacing w:val="-2"/>
        </w:rPr>
        <w:t>система</w:t>
      </w:r>
    </w:p>
    <w:p w:rsidR="00A32E6A" w:rsidRDefault="00A32E6A">
      <w:pPr>
        <w:pStyle w:val="a3"/>
        <w:kinsoku w:val="0"/>
        <w:overflowPunct w:val="0"/>
        <w:spacing w:before="59" w:line="280" w:lineRule="auto"/>
        <w:ind w:left="113" w:firstLine="396"/>
        <w:rPr>
          <w:color w:val="231F20"/>
        </w:rPr>
      </w:pPr>
      <w:r>
        <w:rPr>
          <w:color w:val="231F20"/>
        </w:rPr>
        <w:t>Система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підземних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каналів,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допомогою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яких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здійснюється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відведення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споруд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підземних (ґрунтових) вод та зниження їх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рівня відповідно до ДБН В.2.4-1</w:t>
      </w:r>
    </w:p>
    <w:p w:rsidR="00A32E6A" w:rsidRDefault="00A32E6A">
      <w:pPr>
        <w:pStyle w:val="5"/>
        <w:numPr>
          <w:ilvl w:val="2"/>
          <w:numId w:val="14"/>
        </w:numPr>
        <w:tabs>
          <w:tab w:val="left" w:pos="861"/>
        </w:tabs>
        <w:kinsoku w:val="0"/>
        <w:overflowPunct w:val="0"/>
        <w:ind w:left="860" w:hanging="352"/>
        <w:rPr>
          <w:color w:val="231F20"/>
          <w:spacing w:val="-2"/>
        </w:rPr>
      </w:pPr>
      <w:r>
        <w:rPr>
          <w:color w:val="231F20"/>
          <w:spacing w:val="-2"/>
        </w:rPr>
        <w:t>тягонапоромір</w:t>
      </w:r>
    </w:p>
    <w:p w:rsidR="00A32E6A" w:rsidRDefault="00A32E6A">
      <w:pPr>
        <w:pStyle w:val="a3"/>
        <w:kinsoku w:val="0"/>
        <w:overflowPunct w:val="0"/>
        <w:spacing w:before="59"/>
        <w:ind w:left="509"/>
        <w:rPr>
          <w:color w:val="231F20"/>
          <w:spacing w:val="-4"/>
          <w:w w:val="95"/>
        </w:rPr>
      </w:pPr>
      <w:r>
        <w:rPr>
          <w:color w:val="231F20"/>
          <w:w w:val="95"/>
        </w:rPr>
        <w:t>Прилад,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призначений</w:t>
      </w:r>
      <w:r>
        <w:rPr>
          <w:color w:val="231F20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вимірювання</w:t>
      </w:r>
      <w:r>
        <w:rPr>
          <w:color w:val="231F20"/>
        </w:rPr>
        <w:t xml:space="preserve"> </w:t>
      </w:r>
      <w:r>
        <w:rPr>
          <w:color w:val="231F20"/>
          <w:w w:val="95"/>
        </w:rPr>
        <w:t>невеликого</w:t>
      </w:r>
      <w:r>
        <w:rPr>
          <w:color w:val="231F20"/>
        </w:rPr>
        <w:t xml:space="preserve"> </w:t>
      </w:r>
      <w:r>
        <w:rPr>
          <w:color w:val="231F20"/>
          <w:w w:val="95"/>
        </w:rPr>
        <w:t>надлишкового</w:t>
      </w:r>
      <w:r>
        <w:rPr>
          <w:color w:val="231F20"/>
        </w:rPr>
        <w:t xml:space="preserve"> </w:t>
      </w:r>
      <w:r>
        <w:rPr>
          <w:color w:val="231F20"/>
          <w:w w:val="95"/>
        </w:rPr>
        <w:t>тиску</w:t>
      </w:r>
      <w:r>
        <w:rPr>
          <w:color w:val="231F20"/>
        </w:rPr>
        <w:t xml:space="preserve"> </w:t>
      </w:r>
      <w:r>
        <w:rPr>
          <w:color w:val="231F20"/>
          <w:w w:val="95"/>
        </w:rPr>
        <w:t>газів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</w:rPr>
        <w:t xml:space="preserve"> </w:t>
      </w:r>
      <w:r>
        <w:rPr>
          <w:color w:val="231F20"/>
          <w:w w:val="95"/>
        </w:rPr>
        <w:t>межах</w:t>
      </w:r>
      <w:r>
        <w:rPr>
          <w:color w:val="231F20"/>
        </w:rPr>
        <w:t xml:space="preserve"> </w:t>
      </w:r>
      <w:r>
        <w:rPr>
          <w:color w:val="231F20"/>
          <w:w w:val="95"/>
        </w:rPr>
        <w:t>25,33</w:t>
      </w:r>
      <w:r>
        <w:rPr>
          <w:color w:val="231F20"/>
        </w:rPr>
        <w:t xml:space="preserve"> </w:t>
      </w:r>
      <w:r>
        <w:rPr>
          <w:color w:val="231F20"/>
          <w:spacing w:val="-4"/>
          <w:w w:val="95"/>
        </w:rPr>
        <w:t>кПа.</w:t>
      </w:r>
    </w:p>
    <w:p w:rsidR="00A32E6A" w:rsidRDefault="00A32E6A">
      <w:pPr>
        <w:pStyle w:val="a3"/>
        <w:kinsoku w:val="0"/>
        <w:overflowPunct w:val="0"/>
        <w:spacing w:before="4"/>
        <w:rPr>
          <w:sz w:val="29"/>
          <w:szCs w:val="29"/>
        </w:rPr>
      </w:pPr>
    </w:p>
    <w:p w:rsidR="00A32E6A" w:rsidRDefault="00A32E6A">
      <w:pPr>
        <w:pStyle w:val="4"/>
        <w:numPr>
          <w:ilvl w:val="1"/>
          <w:numId w:val="14"/>
        </w:numPr>
        <w:tabs>
          <w:tab w:val="left" w:pos="851"/>
        </w:tabs>
        <w:kinsoku w:val="0"/>
        <w:overflowPunct w:val="0"/>
        <w:spacing w:before="1"/>
        <w:ind w:hanging="342"/>
        <w:rPr>
          <w:color w:val="231F20"/>
          <w:spacing w:val="-2"/>
        </w:rPr>
      </w:pPr>
      <w:r>
        <w:rPr>
          <w:color w:val="231F20"/>
        </w:rPr>
        <w:t xml:space="preserve">ЗАГАЛЬНІ </w:t>
      </w:r>
      <w:r>
        <w:rPr>
          <w:color w:val="231F20"/>
          <w:spacing w:val="-2"/>
        </w:rPr>
        <w:t>ПОЛОЖЕННЯ</w:t>
      </w:r>
    </w:p>
    <w:p w:rsidR="00A32E6A" w:rsidRDefault="00A32E6A">
      <w:pPr>
        <w:pStyle w:val="a3"/>
        <w:kinsoku w:val="0"/>
        <w:overflowPunct w:val="0"/>
        <w:spacing w:before="98" w:line="278" w:lineRule="auto"/>
        <w:ind w:left="113" w:firstLine="396"/>
        <w:rPr>
          <w:color w:val="231F20"/>
        </w:rPr>
      </w:pPr>
      <w:r>
        <w:rPr>
          <w:color w:val="231F20"/>
        </w:rPr>
        <w:t>Закінчені</w:t>
      </w:r>
      <w:r>
        <w:rPr>
          <w:color w:val="231F20"/>
          <w:spacing w:val="74"/>
        </w:rPr>
        <w:t xml:space="preserve"> </w:t>
      </w:r>
      <w:r>
        <w:rPr>
          <w:color w:val="231F20"/>
        </w:rPr>
        <w:t>будівництвом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захисні</w:t>
      </w:r>
      <w:r>
        <w:rPr>
          <w:color w:val="231F20"/>
          <w:spacing w:val="73"/>
        </w:rPr>
        <w:t xml:space="preserve"> </w:t>
      </w:r>
      <w:r>
        <w:rPr>
          <w:color w:val="231F20"/>
        </w:rPr>
        <w:t>споруди</w:t>
      </w:r>
      <w:r>
        <w:rPr>
          <w:color w:val="231F20"/>
          <w:spacing w:val="72"/>
        </w:rPr>
        <w:t xml:space="preserve"> </w:t>
      </w:r>
      <w:r>
        <w:rPr>
          <w:color w:val="231F20"/>
        </w:rPr>
        <w:t>цивільного</w:t>
      </w:r>
      <w:r>
        <w:rPr>
          <w:color w:val="231F20"/>
          <w:spacing w:val="72"/>
        </w:rPr>
        <w:t xml:space="preserve"> </w:t>
      </w:r>
      <w:r>
        <w:rPr>
          <w:color w:val="231F20"/>
        </w:rPr>
        <w:t>захисту</w:t>
      </w:r>
      <w:r>
        <w:rPr>
          <w:color w:val="231F20"/>
          <w:spacing w:val="72"/>
        </w:rPr>
        <w:t xml:space="preserve"> </w:t>
      </w:r>
      <w:r>
        <w:rPr>
          <w:color w:val="231F20"/>
        </w:rPr>
        <w:t>вводяться</w:t>
      </w:r>
      <w:r>
        <w:rPr>
          <w:color w:val="231F20"/>
          <w:spacing w:val="7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73"/>
        </w:rPr>
        <w:t xml:space="preserve"> </w:t>
      </w:r>
      <w:r>
        <w:rPr>
          <w:color w:val="231F20"/>
        </w:rPr>
        <w:t>експлуатацію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 дотриманням вимог цих будівельних норм та законодавства [3,5].</w:t>
      </w:r>
    </w:p>
    <w:p w:rsidR="00A32E6A" w:rsidRDefault="00A32E6A">
      <w:pPr>
        <w:pStyle w:val="a3"/>
        <w:kinsoku w:val="0"/>
        <w:overflowPunct w:val="0"/>
        <w:spacing w:before="1"/>
        <w:rPr>
          <w:sz w:val="26"/>
          <w:szCs w:val="26"/>
        </w:rPr>
      </w:pPr>
    </w:p>
    <w:p w:rsidR="00A32E6A" w:rsidRDefault="00A32E6A">
      <w:pPr>
        <w:pStyle w:val="4"/>
        <w:numPr>
          <w:ilvl w:val="1"/>
          <w:numId w:val="14"/>
        </w:numPr>
        <w:tabs>
          <w:tab w:val="left" w:pos="851"/>
        </w:tabs>
        <w:kinsoku w:val="0"/>
        <w:overflowPunct w:val="0"/>
        <w:ind w:hanging="342"/>
        <w:rPr>
          <w:color w:val="231F20"/>
          <w:spacing w:val="-2"/>
        </w:rPr>
      </w:pPr>
      <w:r>
        <w:rPr>
          <w:color w:val="231F20"/>
        </w:rPr>
        <w:t xml:space="preserve">ЕКСПЛУАТАЦІЙНА ПРИДАТНІСТЬ БУДІВЕЛЬНИХ </w:t>
      </w:r>
      <w:r>
        <w:rPr>
          <w:color w:val="231F20"/>
          <w:spacing w:val="-2"/>
        </w:rPr>
        <w:t>КОНСТРУКЦІЙ</w:t>
      </w:r>
    </w:p>
    <w:p w:rsidR="00A32E6A" w:rsidRDefault="00A32E6A">
      <w:pPr>
        <w:pStyle w:val="a5"/>
        <w:numPr>
          <w:ilvl w:val="2"/>
          <w:numId w:val="14"/>
        </w:numPr>
        <w:tabs>
          <w:tab w:val="left" w:pos="908"/>
        </w:tabs>
        <w:kinsoku w:val="0"/>
        <w:overflowPunct w:val="0"/>
        <w:spacing w:before="106" w:line="278" w:lineRule="auto"/>
        <w:ind w:right="109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Для визначення експлуатаційної придатності будівельних конструкцій захисних споруд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(до прийняття їх в експлуатацію) перевіряється стан захисних властивостей огороджувальних конструкцій, при цьому виявляється та фіксується в акті:</w:t>
      </w:r>
    </w:p>
    <w:p w:rsidR="00A32E6A" w:rsidRDefault="00A32E6A">
      <w:pPr>
        <w:pStyle w:val="a5"/>
        <w:numPr>
          <w:ilvl w:val="0"/>
          <w:numId w:val="13"/>
        </w:numPr>
        <w:tabs>
          <w:tab w:val="left" w:pos="769"/>
        </w:tabs>
        <w:kinsoku w:val="0"/>
        <w:overflowPunct w:val="0"/>
        <w:spacing w:line="280" w:lineRule="auto"/>
        <w:ind w:right="110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відповідність проектній документації конструкцій стін, покриття, перегородок, входів, пере- мичок, тамбурів-шлюзів, тунелів, шахт, тамбурів і герметичних дверей (воріт, ставень);</w:t>
      </w:r>
    </w:p>
    <w:p w:rsidR="00A32E6A" w:rsidRDefault="00A32E6A">
      <w:pPr>
        <w:pStyle w:val="a5"/>
        <w:numPr>
          <w:ilvl w:val="0"/>
          <w:numId w:val="13"/>
        </w:numPr>
        <w:tabs>
          <w:tab w:val="left" w:pos="764"/>
        </w:tabs>
        <w:kinsoku w:val="0"/>
        <w:overflowPunct w:val="0"/>
        <w:spacing w:line="280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правильність виконання вводів у сховище (укриття) електричних кабелів, кабелів зв'язку, а також комунікацій водопостачання, каналізації і теплопостачання;</w:t>
      </w:r>
    </w:p>
    <w:p w:rsidR="00A32E6A" w:rsidRDefault="00A32E6A">
      <w:pPr>
        <w:pStyle w:val="a5"/>
        <w:numPr>
          <w:ilvl w:val="0"/>
          <w:numId w:val="13"/>
        </w:numPr>
        <w:tabs>
          <w:tab w:val="left" w:pos="756"/>
        </w:tabs>
        <w:kinsoku w:val="0"/>
        <w:overflowPunct w:val="0"/>
        <w:spacing w:line="239" w:lineRule="exact"/>
        <w:ind w:left="755" w:hanging="247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відповідність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проекту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товщини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підсипки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ґрунту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покриття.</w:t>
      </w:r>
    </w:p>
    <w:p w:rsidR="00A32E6A" w:rsidRDefault="00A32E6A">
      <w:pPr>
        <w:pStyle w:val="a5"/>
        <w:numPr>
          <w:ilvl w:val="2"/>
          <w:numId w:val="14"/>
        </w:numPr>
        <w:tabs>
          <w:tab w:val="left" w:pos="884"/>
        </w:tabs>
        <w:kinsoku w:val="0"/>
        <w:overflowPunct w:val="0"/>
        <w:spacing w:before="103"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Роботоздатність дренажної системи треба перевіряти шляхом просвічування дренажних труб з одного колодязя до другого. При цьому на дзеркалі повинен бути видний чіткий контур дренажної труби і світла.</w:t>
      </w:r>
    </w:p>
    <w:p w:rsidR="00A32E6A" w:rsidRDefault="00A32E6A">
      <w:pPr>
        <w:pStyle w:val="a5"/>
        <w:numPr>
          <w:ilvl w:val="2"/>
          <w:numId w:val="14"/>
        </w:numPr>
        <w:tabs>
          <w:tab w:val="left" w:pos="853"/>
        </w:tabs>
        <w:kinsoku w:val="0"/>
        <w:overflowPunct w:val="0"/>
        <w:spacing w:before="66"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Перевіряння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захисних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властивостей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споруди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від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проникнення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зовнішнього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повітря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повинно включати два етапи: перший – випробування споруди на герметичність; другий – випробування споруди і систем повітропостачання на здатність підтримки встановлених проектом величин над- мірного тиску (підпору) повітря.</w:t>
      </w:r>
    </w:p>
    <w:p w:rsidR="00A32E6A" w:rsidRDefault="00A32E6A">
      <w:pPr>
        <w:pStyle w:val="a5"/>
        <w:numPr>
          <w:ilvl w:val="2"/>
          <w:numId w:val="14"/>
        </w:numPr>
        <w:tabs>
          <w:tab w:val="left" w:pos="861"/>
        </w:tabs>
        <w:kinsoku w:val="0"/>
        <w:overflowPunct w:val="0"/>
        <w:spacing w:before="67"/>
        <w:ind w:left="860" w:hanging="352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Герметичність сховища перевіряють у такій </w:t>
      </w:r>
      <w:r>
        <w:rPr>
          <w:color w:val="231F20"/>
          <w:spacing w:val="-2"/>
          <w:sz w:val="21"/>
          <w:szCs w:val="21"/>
        </w:rPr>
        <w:t>послідовності:</w:t>
      </w:r>
    </w:p>
    <w:p w:rsidR="00A32E6A" w:rsidRDefault="00A32E6A">
      <w:pPr>
        <w:pStyle w:val="a5"/>
        <w:numPr>
          <w:ilvl w:val="0"/>
          <w:numId w:val="12"/>
        </w:numPr>
        <w:tabs>
          <w:tab w:val="left" w:pos="761"/>
        </w:tabs>
        <w:kinsoku w:val="0"/>
        <w:overflowPunct w:val="0"/>
        <w:spacing w:before="39" w:line="280" w:lineRule="auto"/>
        <w:ind w:right="110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закривають всі вхідні двері, ставні і люки, стопорять клапани надмірного тиску, закривають герметичні клапани і заглушки на повітроводах витяжних систем, сифони заповнюють водою;</w:t>
      </w:r>
    </w:p>
    <w:p w:rsidR="00A32E6A" w:rsidRDefault="00A32E6A">
      <w:pPr>
        <w:pStyle w:val="a5"/>
        <w:numPr>
          <w:ilvl w:val="0"/>
          <w:numId w:val="12"/>
        </w:numPr>
        <w:tabs>
          <w:tab w:val="left" w:pos="796"/>
        </w:tabs>
        <w:kinsoku w:val="0"/>
        <w:overflowPunct w:val="0"/>
        <w:spacing w:line="280" w:lineRule="auto"/>
        <w:ind w:right="110" w:firstLine="396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включають у роботу припливну систему вентиляції, відрегульовану на задану проектом продуктивність і за продуктивністю вентиляторів визначають кількість повітря, що подається у </w:t>
      </w:r>
      <w:r>
        <w:rPr>
          <w:color w:val="231F20"/>
          <w:spacing w:val="-2"/>
          <w:sz w:val="21"/>
          <w:szCs w:val="21"/>
        </w:rPr>
        <w:t>сховище;</w:t>
      </w:r>
    </w:p>
    <w:p w:rsidR="00A32E6A" w:rsidRDefault="00A32E6A">
      <w:pPr>
        <w:pStyle w:val="a5"/>
        <w:numPr>
          <w:ilvl w:val="0"/>
          <w:numId w:val="12"/>
        </w:numPr>
        <w:tabs>
          <w:tab w:val="left" w:pos="769"/>
        </w:tabs>
        <w:kinsoku w:val="0"/>
        <w:overflowPunct w:val="0"/>
        <w:spacing w:line="280" w:lineRule="auto"/>
        <w:ind w:right="110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вимірюють підпір повітря в сховище тягонапороміром відповідно до ГОСТ 2405 або іншим придатним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для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цього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приладом.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всіх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випадках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заміряне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значення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підпору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повинно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бути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не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менше значення, вказаного на графіку (рис. 1) або величини підпору, яку визначають за формулами:</w:t>
      </w:r>
    </w:p>
    <w:p w:rsidR="00A32E6A" w:rsidRDefault="00A32E6A">
      <w:pPr>
        <w:pStyle w:val="a3"/>
        <w:kinsoku w:val="0"/>
        <w:overflowPunct w:val="0"/>
        <w:spacing w:line="239" w:lineRule="exact"/>
        <w:ind w:left="509"/>
        <w:jc w:val="both"/>
        <w:rPr>
          <w:color w:val="231F20"/>
          <w:spacing w:val="-5"/>
        </w:rPr>
      </w:pPr>
      <w:r>
        <w:rPr>
          <w:color w:val="231F20"/>
        </w:rPr>
        <w:t>а)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для сховищ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із звичайною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герметичністю (в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одиницях </w:t>
      </w:r>
      <w:r>
        <w:rPr>
          <w:color w:val="231F20"/>
          <w:spacing w:val="-5"/>
        </w:rPr>
        <w:t>СІ)</w:t>
      </w:r>
    </w:p>
    <w:p w:rsidR="002C1BDC" w:rsidRPr="009371C7" w:rsidRDefault="002C1BDC" w:rsidP="002C1BDC">
      <w:pPr>
        <w:pStyle w:val="MTDisplayEquation"/>
        <w:rPr>
          <w:lang w:val="ru-RU"/>
        </w:rPr>
      </w:pPr>
      <w:r>
        <w:tab/>
      </w:r>
      <w:r w:rsidRPr="002C1BDC">
        <w:rPr>
          <w:position w:val="-26"/>
        </w:rPr>
        <w:object w:dxaOrig="171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86.25pt;height:33pt" o:ole="">
            <v:imagedata r:id="rId33" o:title=""/>
          </v:shape>
          <o:OLEObject Type="Embed" ProgID="Equation.DSMT4" ShapeID="_x0000_i1031" DrawAspect="Content" ObjectID="_1728882710" r:id="rId34"/>
        </w:object>
      </w:r>
      <w:r>
        <w:tab/>
      </w:r>
      <w:r w:rsidRPr="009371C7">
        <w:rPr>
          <w:rFonts w:ascii="Arial" w:hAnsi="Arial" w:cs="Arial"/>
          <w:sz w:val="21"/>
          <w:szCs w:val="21"/>
          <w:lang w:val="ru-RU"/>
        </w:rPr>
        <w:t>(1)</w:t>
      </w:r>
    </w:p>
    <w:p w:rsidR="00A32E6A" w:rsidRDefault="00A32E6A">
      <w:pPr>
        <w:pStyle w:val="a3"/>
        <w:kinsoku w:val="0"/>
        <w:overflowPunct w:val="0"/>
        <w:spacing w:before="84"/>
        <w:ind w:left="113"/>
        <w:rPr>
          <w:color w:val="231F20"/>
          <w:spacing w:val="-5"/>
        </w:rPr>
      </w:pPr>
      <w:r>
        <w:rPr>
          <w:color w:val="231F20"/>
        </w:rPr>
        <w:t>де</w:t>
      </w:r>
      <w:r>
        <w:rPr>
          <w:color w:val="231F20"/>
          <w:spacing w:val="68"/>
          <w:w w:val="150"/>
        </w:rPr>
        <w:t xml:space="preserve"> </w:t>
      </w:r>
      <w:r>
        <w:rPr>
          <w:i/>
          <w:iCs/>
          <w:color w:val="231F20"/>
        </w:rPr>
        <w:t>Р</w:t>
      </w:r>
      <w:r>
        <w:rPr>
          <w:i/>
          <w:iCs/>
          <w:color w:val="231F20"/>
          <w:spacing w:val="-1"/>
        </w:rPr>
        <w:t xml:space="preserve"> </w:t>
      </w:r>
      <w:r>
        <w:rPr>
          <w:color w:val="231F20"/>
        </w:rPr>
        <w:t>– підпір повітря 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сховищі, </w:t>
      </w:r>
      <w:r>
        <w:rPr>
          <w:color w:val="231F20"/>
          <w:spacing w:val="-5"/>
        </w:rPr>
        <w:t>Па;</w:t>
      </w:r>
    </w:p>
    <w:p w:rsidR="002C1BDC" w:rsidRDefault="00A32E6A" w:rsidP="002C1BDC">
      <w:pPr>
        <w:pStyle w:val="a3"/>
        <w:kinsoku w:val="0"/>
        <w:overflowPunct w:val="0"/>
        <w:spacing w:before="120"/>
        <w:ind w:left="509"/>
        <w:rPr>
          <w:color w:val="231F20"/>
          <w:spacing w:val="-2"/>
        </w:rPr>
      </w:pPr>
      <w:r>
        <w:rPr>
          <w:color w:val="231F20"/>
        </w:rPr>
        <w:lastRenderedPageBreak/>
        <w:t>те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саме, 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одиницях МКГСС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(метр, кілограм-сила,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секунда)</w:t>
      </w:r>
    </w:p>
    <w:p w:rsidR="00A32E6A" w:rsidRPr="009371C7" w:rsidRDefault="00A32E6A" w:rsidP="002C1BDC">
      <w:pPr>
        <w:pStyle w:val="MTDisplayEquation"/>
        <w:spacing w:before="120"/>
      </w:pPr>
      <w:r>
        <w:rPr>
          <w:color w:val="231F20"/>
          <w:spacing w:val="-10"/>
          <w:w w:val="130"/>
        </w:rPr>
        <w:t></w:t>
      </w:r>
      <w:r w:rsidR="002C1BDC">
        <w:tab/>
      </w:r>
      <w:r w:rsidR="002C1BDC" w:rsidRPr="002C1BDC">
        <w:rPr>
          <w:position w:val="-26"/>
        </w:rPr>
        <w:object w:dxaOrig="1440" w:dyaOrig="660">
          <v:shape id="_x0000_i1032" type="#_x0000_t75" style="width:1in;height:33pt" o:ole="">
            <v:imagedata r:id="rId35" o:title=""/>
          </v:shape>
          <o:OLEObject Type="Embed" ProgID="Equation.DSMT4" ShapeID="_x0000_i1032" DrawAspect="Content" ObjectID="_1728882711" r:id="rId36"/>
        </w:object>
      </w:r>
      <w:r w:rsidR="002C1BDC">
        <w:tab/>
      </w:r>
      <w:r w:rsidR="002C1BDC" w:rsidRPr="009371C7">
        <w:rPr>
          <w:rFonts w:ascii="Arial" w:hAnsi="Arial" w:cs="Arial"/>
          <w:sz w:val="21"/>
          <w:szCs w:val="21"/>
        </w:rPr>
        <w:t>(2)</w:t>
      </w:r>
    </w:p>
    <w:p w:rsidR="00A32E6A" w:rsidRDefault="00A32E6A" w:rsidP="002C1BDC">
      <w:pPr>
        <w:pStyle w:val="a3"/>
        <w:kinsoku w:val="0"/>
        <w:overflowPunct w:val="0"/>
        <w:spacing w:before="120"/>
        <w:ind w:left="113"/>
        <w:rPr>
          <w:color w:val="231F20"/>
          <w:spacing w:val="-2"/>
        </w:rPr>
      </w:pPr>
      <w:r>
        <w:rPr>
          <w:color w:val="231F20"/>
        </w:rPr>
        <w:t>де</w:t>
      </w:r>
      <w:r>
        <w:rPr>
          <w:color w:val="231F20"/>
          <w:spacing w:val="71"/>
          <w:w w:val="150"/>
        </w:rPr>
        <w:t xml:space="preserve"> </w:t>
      </w:r>
      <w:r>
        <w:rPr>
          <w:i/>
          <w:iCs/>
          <w:color w:val="231F20"/>
        </w:rPr>
        <w:t>Р</w:t>
      </w:r>
      <w:r>
        <w:rPr>
          <w:i/>
          <w:iCs/>
          <w:color w:val="231F20"/>
          <w:spacing w:val="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підпір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повітря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сховищі,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кг/м</w:t>
      </w:r>
      <w:r>
        <w:rPr>
          <w:color w:val="231F20"/>
          <w:vertAlign w:val="superscript"/>
        </w:rPr>
        <w:t>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(мм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вод.ст.);</w:t>
      </w:r>
    </w:p>
    <w:p w:rsidR="00A32E6A" w:rsidRDefault="00A32E6A" w:rsidP="002C1BDC">
      <w:pPr>
        <w:pStyle w:val="a3"/>
        <w:kinsoku w:val="0"/>
        <w:overflowPunct w:val="0"/>
        <w:spacing w:before="120"/>
        <w:ind w:left="509"/>
        <w:rPr>
          <w:color w:val="231F20"/>
          <w:spacing w:val="-5"/>
        </w:rPr>
      </w:pPr>
      <w:r>
        <w:rPr>
          <w:color w:val="231F20"/>
        </w:rPr>
        <w:t>б)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для сховищ з підвищеною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герметичністю (в одиницях </w:t>
      </w:r>
      <w:r>
        <w:rPr>
          <w:color w:val="231F20"/>
          <w:spacing w:val="-5"/>
        </w:rPr>
        <w:t>СІ)</w:t>
      </w:r>
    </w:p>
    <w:p w:rsidR="002C1BDC" w:rsidRPr="002C1BDC" w:rsidRDefault="002C1BDC" w:rsidP="002C1BDC">
      <w:pPr>
        <w:pStyle w:val="MTDisplayEquation"/>
        <w:spacing w:before="120"/>
        <w:rPr>
          <w:lang w:val="ru-RU"/>
        </w:rPr>
      </w:pPr>
      <w:r>
        <w:tab/>
      </w:r>
      <w:r w:rsidRPr="002C1BDC">
        <w:rPr>
          <w:position w:val="-26"/>
        </w:rPr>
        <w:object w:dxaOrig="2600" w:dyaOrig="660">
          <v:shape id="_x0000_i1033" type="#_x0000_t75" style="width:129.75pt;height:33pt" o:ole="">
            <v:imagedata r:id="rId37" o:title=""/>
          </v:shape>
          <o:OLEObject Type="Embed" ProgID="Equation.DSMT4" ShapeID="_x0000_i1033" DrawAspect="Content" ObjectID="_1728882712" r:id="rId38"/>
        </w:object>
      </w:r>
      <w:r>
        <w:tab/>
      </w:r>
      <w:r w:rsidRPr="002C1BDC">
        <w:rPr>
          <w:rFonts w:ascii="Arial" w:hAnsi="Arial" w:cs="Arial"/>
          <w:sz w:val="21"/>
          <w:szCs w:val="21"/>
          <w:lang w:val="ru-RU"/>
        </w:rPr>
        <w:t>(</w:t>
      </w:r>
      <w:r w:rsidRPr="009371C7">
        <w:rPr>
          <w:rFonts w:ascii="Arial" w:hAnsi="Arial" w:cs="Arial"/>
          <w:sz w:val="21"/>
          <w:szCs w:val="21"/>
          <w:lang w:val="ru-RU"/>
        </w:rPr>
        <w:t>3</w:t>
      </w:r>
      <w:r w:rsidRPr="002C1BDC">
        <w:rPr>
          <w:rFonts w:ascii="Arial" w:hAnsi="Arial" w:cs="Arial"/>
          <w:sz w:val="21"/>
          <w:szCs w:val="21"/>
          <w:lang w:val="ru-RU"/>
        </w:rPr>
        <w:t>)</w:t>
      </w:r>
    </w:p>
    <w:p w:rsidR="00A32E6A" w:rsidRDefault="00A32E6A" w:rsidP="002C1BDC">
      <w:pPr>
        <w:pStyle w:val="a3"/>
        <w:kinsoku w:val="0"/>
        <w:overflowPunct w:val="0"/>
        <w:spacing w:before="120"/>
        <w:ind w:left="509"/>
        <w:rPr>
          <w:color w:val="231F20"/>
          <w:spacing w:val="-2"/>
        </w:rPr>
      </w:pPr>
      <w:r>
        <w:rPr>
          <w:color w:val="231F20"/>
        </w:rPr>
        <w:t>те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саме 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одиницях МКГСС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(метр, кілограм-сила,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секунда)</w:t>
      </w:r>
    </w:p>
    <w:p w:rsidR="002C1BDC" w:rsidRPr="002C1BDC" w:rsidRDefault="002C1BDC" w:rsidP="002C1BDC">
      <w:pPr>
        <w:pStyle w:val="MTDisplayEquation"/>
        <w:spacing w:before="120"/>
        <w:rPr>
          <w:lang w:val="ru-RU"/>
        </w:rPr>
      </w:pPr>
      <w:r>
        <w:tab/>
      </w:r>
      <w:r w:rsidRPr="002C1BDC">
        <w:rPr>
          <w:position w:val="-26"/>
        </w:rPr>
        <w:object w:dxaOrig="2320" w:dyaOrig="660">
          <v:shape id="_x0000_i1034" type="#_x0000_t75" style="width:116.25pt;height:33pt" o:ole="">
            <v:imagedata r:id="rId39" o:title=""/>
          </v:shape>
          <o:OLEObject Type="Embed" ProgID="Equation.DSMT4" ShapeID="_x0000_i1034" DrawAspect="Content" ObjectID="_1728882713" r:id="rId40"/>
        </w:object>
      </w:r>
      <w:r>
        <w:tab/>
      </w:r>
      <w:r w:rsidRPr="002C1BDC">
        <w:rPr>
          <w:rFonts w:ascii="Arial" w:hAnsi="Arial" w:cs="Arial"/>
          <w:sz w:val="21"/>
          <w:szCs w:val="21"/>
          <w:lang w:val="ru-RU"/>
        </w:rPr>
        <w:t>(</w:t>
      </w:r>
      <w:r w:rsidRPr="009371C7">
        <w:rPr>
          <w:rFonts w:ascii="Arial" w:hAnsi="Arial" w:cs="Arial"/>
          <w:sz w:val="21"/>
          <w:szCs w:val="21"/>
          <w:lang w:val="ru-RU"/>
        </w:rPr>
        <w:t>4</w:t>
      </w:r>
      <w:r w:rsidRPr="002C1BDC">
        <w:rPr>
          <w:rFonts w:ascii="Arial" w:hAnsi="Arial" w:cs="Arial"/>
          <w:sz w:val="21"/>
          <w:szCs w:val="21"/>
          <w:lang w:val="ru-RU"/>
        </w:rPr>
        <w:t>)</w:t>
      </w:r>
    </w:p>
    <w:p w:rsidR="00A32E6A" w:rsidRDefault="00A32E6A" w:rsidP="002C1BDC">
      <w:pPr>
        <w:pStyle w:val="a3"/>
        <w:tabs>
          <w:tab w:val="left" w:pos="1333"/>
        </w:tabs>
        <w:kinsoku w:val="0"/>
        <w:overflowPunct w:val="0"/>
        <w:spacing w:before="120" w:line="241" w:lineRule="exact"/>
        <w:ind w:left="159"/>
        <w:rPr>
          <w:color w:val="231F20"/>
          <w:spacing w:val="-2"/>
        </w:rPr>
      </w:pPr>
      <w:r>
        <w:rPr>
          <w:color w:val="231F20"/>
        </w:rPr>
        <w:t>де</w:t>
      </w:r>
      <w:r>
        <w:rPr>
          <w:color w:val="231F20"/>
          <w:spacing w:val="68"/>
          <w:w w:val="150"/>
        </w:rPr>
        <w:t xml:space="preserve"> </w:t>
      </w:r>
      <w:r>
        <w:rPr>
          <w:i/>
          <w:iCs/>
          <w:color w:val="231F20"/>
        </w:rPr>
        <w:t>L</w:t>
      </w:r>
      <w:r>
        <w:rPr>
          <w:i/>
          <w:iCs/>
          <w:color w:val="231F20"/>
          <w:spacing w:val="-1"/>
        </w:rPr>
        <w:t xml:space="preserve"> </w:t>
      </w:r>
      <w:r>
        <w:rPr>
          <w:color w:val="231F20"/>
        </w:rPr>
        <w:t>– повітроподача припливної системи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вентиляції, </w:t>
      </w:r>
      <w:r>
        <w:rPr>
          <w:color w:val="231F20"/>
          <w:spacing w:val="-2"/>
        </w:rPr>
        <w:t>м</w:t>
      </w:r>
      <w:r>
        <w:rPr>
          <w:color w:val="231F20"/>
          <w:spacing w:val="-2"/>
          <w:vertAlign w:val="superscript"/>
        </w:rPr>
        <w:t>3</w:t>
      </w:r>
      <w:r>
        <w:rPr>
          <w:color w:val="231F20"/>
          <w:spacing w:val="-2"/>
        </w:rPr>
        <w:t>/год;</w:t>
      </w:r>
    </w:p>
    <w:p w:rsidR="00A32E6A" w:rsidRDefault="00A32E6A" w:rsidP="002C1BDC">
      <w:pPr>
        <w:pStyle w:val="a3"/>
        <w:kinsoku w:val="0"/>
        <w:overflowPunct w:val="0"/>
        <w:spacing w:before="120"/>
        <w:ind w:left="509"/>
        <w:rPr>
          <w:color w:val="231F20"/>
          <w:spacing w:val="-5"/>
        </w:rPr>
      </w:pPr>
      <w:r>
        <w:rPr>
          <w:i/>
          <w:iCs/>
          <w:color w:val="231F20"/>
        </w:rPr>
        <w:t>F</w:t>
      </w:r>
      <w:r>
        <w:rPr>
          <w:i/>
          <w:iCs/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площа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огорож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внутрішньому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контуру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герметизації,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м</w:t>
      </w:r>
      <w:r>
        <w:rPr>
          <w:color w:val="231F20"/>
          <w:spacing w:val="-5"/>
          <w:vertAlign w:val="superscript"/>
        </w:rPr>
        <w:t>2</w:t>
      </w:r>
      <w:r>
        <w:rPr>
          <w:color w:val="231F20"/>
          <w:spacing w:val="-5"/>
        </w:rPr>
        <w:t>.</w:t>
      </w:r>
    </w:p>
    <w:p w:rsidR="00A32E6A" w:rsidRDefault="000A73EB">
      <w:pPr>
        <w:pStyle w:val="a3"/>
        <w:kinsoku w:val="0"/>
        <w:overflowPunct w:val="0"/>
        <w:spacing w:before="6"/>
        <w:rPr>
          <w:sz w:val="25"/>
          <w:szCs w:val="25"/>
        </w:rPr>
      </w:pPr>
      <w:r>
        <w:rPr>
          <w:noProof/>
          <w:lang w:val="en-US" w:eastAsia="en-US"/>
        </w:rPr>
        <w:pict>
          <v:rect id="_x0000_s1054" style="position:absolute;margin-left:204.65pt;margin-top:15.9pt;width:185pt;height:237pt;z-index:251659264;mso-wrap-distance-left:0;mso-wrap-distance-right:0;mso-position-horizontal-relative:page" o:allowincell="f" filled="f" stroked="f">
            <v:textbox inset="0,0,0,0">
              <w:txbxContent>
                <w:p w:rsidR="00A32E6A" w:rsidRDefault="000A73EB">
                  <w:pPr>
                    <w:widowControl/>
                    <w:autoSpaceDE/>
                    <w:autoSpaceDN/>
                    <w:adjustRightInd/>
                    <w:spacing w:line="47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>
                      <v:shape id="_x0000_i1036" type="#_x0000_t75" style="width:184.5pt;height:237pt" o:ole="">
                        <v:imagedata r:id="rId41" o:title=""/>
                      </v:shape>
                    </w:pict>
                  </w:r>
                </w:p>
                <w:p w:rsidR="00A32E6A" w:rsidRDefault="00A32E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</w:p>
    <w:p w:rsidR="00A32E6A" w:rsidRDefault="00A32E6A">
      <w:pPr>
        <w:pStyle w:val="a3"/>
        <w:kinsoku w:val="0"/>
        <w:overflowPunct w:val="0"/>
        <w:spacing w:before="172" w:line="271" w:lineRule="auto"/>
        <w:ind w:left="113"/>
        <w:rPr>
          <w:color w:val="231F20"/>
          <w:spacing w:val="-2"/>
          <w:sz w:val="19"/>
          <w:szCs w:val="19"/>
        </w:rPr>
      </w:pPr>
      <w:r>
        <w:rPr>
          <w:color w:val="231F20"/>
          <w:sz w:val="19"/>
          <w:szCs w:val="19"/>
        </w:rPr>
        <w:t>1 – нормативна крива підпорів повітря в сховищах із звичайною герметичністю; 2 – те саме з підвищеною</w:t>
      </w:r>
      <w:r>
        <w:rPr>
          <w:color w:val="231F20"/>
          <w:spacing w:val="80"/>
          <w:sz w:val="19"/>
          <w:szCs w:val="19"/>
        </w:rPr>
        <w:t xml:space="preserve"> </w:t>
      </w:r>
      <w:r>
        <w:rPr>
          <w:color w:val="231F20"/>
          <w:spacing w:val="-2"/>
          <w:sz w:val="19"/>
          <w:szCs w:val="19"/>
        </w:rPr>
        <w:t>герметичністю</w:t>
      </w:r>
    </w:p>
    <w:p w:rsidR="00A32E6A" w:rsidRDefault="00A32E6A">
      <w:pPr>
        <w:pStyle w:val="a3"/>
        <w:kinsoku w:val="0"/>
        <w:overflowPunct w:val="0"/>
        <w:spacing w:before="95"/>
        <w:ind w:left="279" w:right="280"/>
        <w:jc w:val="center"/>
        <w:rPr>
          <w:color w:val="231F20"/>
          <w:spacing w:val="-2"/>
        </w:rPr>
      </w:pPr>
      <w:r>
        <w:rPr>
          <w:b/>
          <w:bCs/>
          <w:color w:val="231F20"/>
        </w:rPr>
        <w:t>Рисунок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>1</w:t>
      </w:r>
      <w:r>
        <w:rPr>
          <w:b/>
          <w:bCs/>
          <w:color w:val="231F20"/>
          <w:spacing w:val="-3"/>
        </w:rPr>
        <w:t xml:space="preserve"> </w:t>
      </w:r>
      <w:r>
        <w:rPr>
          <w:color w:val="231F20"/>
        </w:rPr>
        <w:t>– Графік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для оцінки герметичності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сховищ</w:t>
      </w:r>
    </w:p>
    <w:p w:rsidR="00A32E6A" w:rsidRDefault="00A32E6A">
      <w:pPr>
        <w:pStyle w:val="a3"/>
        <w:kinsoku w:val="0"/>
        <w:overflowPunct w:val="0"/>
        <w:spacing w:before="7"/>
        <w:rPr>
          <w:sz w:val="24"/>
          <w:szCs w:val="24"/>
        </w:rPr>
      </w:pPr>
    </w:p>
    <w:p w:rsidR="00A32E6A" w:rsidRDefault="00A32E6A">
      <w:pPr>
        <w:pStyle w:val="a5"/>
        <w:numPr>
          <w:ilvl w:val="0"/>
          <w:numId w:val="12"/>
        </w:numPr>
        <w:tabs>
          <w:tab w:val="left" w:pos="762"/>
        </w:tabs>
        <w:kinsoku w:val="0"/>
        <w:overflowPunct w:val="0"/>
        <w:spacing w:before="84"/>
        <w:ind w:left="761" w:hanging="253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при</w:t>
      </w:r>
      <w:r>
        <w:rPr>
          <w:color w:val="231F20"/>
          <w:spacing w:val="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величинах</w:t>
      </w:r>
      <w:r>
        <w:rPr>
          <w:color w:val="231F20"/>
          <w:spacing w:val="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заміряного</w:t>
      </w:r>
      <w:r>
        <w:rPr>
          <w:color w:val="231F20"/>
          <w:spacing w:val="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підпору</w:t>
      </w:r>
      <w:r>
        <w:rPr>
          <w:color w:val="231F20"/>
          <w:spacing w:val="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повітря,</w:t>
      </w:r>
      <w:r>
        <w:rPr>
          <w:color w:val="231F20"/>
          <w:spacing w:val="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менше</w:t>
      </w:r>
      <w:r>
        <w:rPr>
          <w:color w:val="231F20"/>
          <w:spacing w:val="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визначених</w:t>
      </w:r>
      <w:r>
        <w:rPr>
          <w:color w:val="231F20"/>
          <w:spacing w:val="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</w:t>
      </w:r>
      <w:r>
        <w:rPr>
          <w:color w:val="231F20"/>
          <w:spacing w:val="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графіком</w:t>
      </w:r>
      <w:r>
        <w:rPr>
          <w:color w:val="231F20"/>
          <w:spacing w:val="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або</w:t>
      </w:r>
      <w:r>
        <w:rPr>
          <w:color w:val="231F20"/>
          <w:spacing w:val="6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формулами</w:t>
      </w:r>
    </w:p>
    <w:p w:rsidR="00A32E6A" w:rsidRDefault="00A32E6A">
      <w:pPr>
        <w:pStyle w:val="a3"/>
        <w:kinsoku w:val="0"/>
        <w:overflowPunct w:val="0"/>
        <w:spacing w:before="53" w:line="292" w:lineRule="auto"/>
        <w:ind w:left="113" w:right="111"/>
        <w:jc w:val="both"/>
        <w:rPr>
          <w:color w:val="231F20"/>
        </w:rPr>
      </w:pPr>
      <w:r>
        <w:rPr>
          <w:color w:val="231F20"/>
        </w:rPr>
        <w:t>(1) і (3), виявляють місця підвищеного витоку повітря за відхиленням полум'я свічки або за допо- могою мильної плівки, при цьому перевіряють притвори герметичних пристроїв (дверей, люків, клапанів тощо), примикання коробок дверей і ставень до огороджувальних конструкцій, ущіль- нювачі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клинових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засувів,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місця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проходження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через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огороджувальні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конструкції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вводів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комунікацій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 встановлення інших закладних деталей, стики збірних залізобетонних елементів;</w:t>
      </w:r>
    </w:p>
    <w:p w:rsidR="00A32E6A" w:rsidRDefault="00A32E6A">
      <w:pPr>
        <w:pStyle w:val="a5"/>
        <w:numPr>
          <w:ilvl w:val="0"/>
          <w:numId w:val="12"/>
        </w:numPr>
        <w:tabs>
          <w:tab w:val="left" w:pos="801"/>
        </w:tabs>
        <w:kinsoku w:val="0"/>
        <w:overflowPunct w:val="0"/>
        <w:spacing w:line="283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контроль за підпором повітря здійснюють за допомогою тягонапороміра, сполученого з атмосферою водогазопровідною оцинкованою трубою діаметром 15 мм із запірним пристроєм;</w:t>
      </w:r>
    </w:p>
    <w:p w:rsidR="00A32E6A" w:rsidRDefault="00A32E6A">
      <w:pPr>
        <w:pStyle w:val="a5"/>
        <w:numPr>
          <w:ilvl w:val="0"/>
          <w:numId w:val="12"/>
        </w:numPr>
        <w:tabs>
          <w:tab w:val="left" w:pos="750"/>
        </w:tabs>
        <w:kinsoku w:val="0"/>
        <w:overflowPunct w:val="0"/>
        <w:spacing w:line="283" w:lineRule="auto"/>
        <w:ind w:right="111" w:firstLine="396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вивід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труби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від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тягонапороміра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атмосферу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проводять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зону,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якій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відсутній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вплив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потоків повітря при роботі систем вентиляції сховища. Тягонапоромір встановлюють у вентиляційній </w:t>
      </w:r>
      <w:r>
        <w:rPr>
          <w:color w:val="231F20"/>
          <w:spacing w:val="-2"/>
          <w:sz w:val="21"/>
          <w:szCs w:val="21"/>
        </w:rPr>
        <w:t>камері.</w:t>
      </w:r>
    </w:p>
    <w:p w:rsidR="00A32E6A" w:rsidRDefault="00A32E6A">
      <w:pPr>
        <w:pStyle w:val="a5"/>
        <w:numPr>
          <w:ilvl w:val="0"/>
          <w:numId w:val="12"/>
        </w:numPr>
        <w:tabs>
          <w:tab w:val="left" w:pos="750"/>
        </w:tabs>
        <w:kinsoku w:val="0"/>
        <w:overflowPunct w:val="0"/>
        <w:spacing w:line="283" w:lineRule="auto"/>
        <w:ind w:right="111" w:firstLine="396"/>
        <w:rPr>
          <w:color w:val="231F20"/>
          <w:spacing w:val="-2"/>
          <w:sz w:val="21"/>
          <w:szCs w:val="21"/>
        </w:rPr>
        <w:sectPr w:rsidR="00A32E6A" w:rsidSect="002C1BDC">
          <w:type w:val="continuous"/>
          <w:pgSz w:w="11910" w:h="16840"/>
          <w:pgMar w:top="1134" w:right="1021" w:bottom="1134" w:left="1021" w:header="709" w:footer="709" w:gutter="0"/>
          <w:cols w:space="720" w:equalWidth="0">
            <w:col w:w="9869"/>
          </w:cols>
          <w:noEndnote/>
        </w:sectPr>
      </w:pPr>
    </w:p>
    <w:p w:rsidR="00A32E6A" w:rsidRDefault="00A32E6A">
      <w:pPr>
        <w:pStyle w:val="a3"/>
        <w:kinsoku w:val="0"/>
        <w:overflowPunct w:val="0"/>
        <w:spacing w:before="3"/>
      </w:pPr>
    </w:p>
    <w:p w:rsidR="00A32E6A" w:rsidRDefault="00A32E6A">
      <w:pPr>
        <w:pStyle w:val="a5"/>
        <w:numPr>
          <w:ilvl w:val="2"/>
          <w:numId w:val="14"/>
        </w:numPr>
        <w:tabs>
          <w:tab w:val="left" w:pos="863"/>
        </w:tabs>
        <w:kinsoku w:val="0"/>
        <w:overflowPunct w:val="0"/>
        <w:spacing w:before="91"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Надійність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зручність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зачинення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дверей,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надійність кріплення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ущільнювальних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прокладок, щільність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примикання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дверних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полотен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до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коробок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ступінь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перекриття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регулюючими</w:t>
      </w:r>
      <w:r>
        <w:rPr>
          <w:color w:val="231F20"/>
          <w:spacing w:val="-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пристроями перерізів повітроводів перевіряють відповідно до вимог [4].</w:t>
      </w:r>
    </w:p>
    <w:p w:rsidR="00A32E6A" w:rsidRDefault="00A32E6A">
      <w:pPr>
        <w:pStyle w:val="a5"/>
        <w:numPr>
          <w:ilvl w:val="2"/>
          <w:numId w:val="14"/>
        </w:numPr>
        <w:tabs>
          <w:tab w:val="left" w:pos="856"/>
        </w:tabs>
        <w:kinsoku w:val="0"/>
        <w:overflowPunct w:val="0"/>
        <w:spacing w:before="67" w:line="278" w:lineRule="auto"/>
        <w:ind w:right="110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Випробування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систем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вентиляції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здатність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підтримки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встановлених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величин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надмірного тиску (підпору) повітря при режимах II і III повинно проводитися у такому порядку:</w:t>
      </w:r>
    </w:p>
    <w:p w:rsidR="00A32E6A" w:rsidRDefault="00A32E6A">
      <w:pPr>
        <w:pStyle w:val="a5"/>
        <w:numPr>
          <w:ilvl w:val="0"/>
          <w:numId w:val="11"/>
        </w:numPr>
        <w:tabs>
          <w:tab w:val="left" w:pos="748"/>
        </w:tabs>
        <w:kinsoku w:val="0"/>
        <w:overflowPunct w:val="0"/>
        <w:spacing w:line="278" w:lineRule="auto"/>
        <w:ind w:right="109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вмикають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систему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припливної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вентиляції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режиму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II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систему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витяжної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вентиляції,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при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цьому відповідні герметичні клапани повинні бути відкриті, а клапани перетікання – вільні. Величина підпору повітря в сховище повинна складати не менше ніж 50 Па;</w:t>
      </w:r>
    </w:p>
    <w:p w:rsidR="00A32E6A" w:rsidRDefault="00A32E6A">
      <w:pPr>
        <w:pStyle w:val="a5"/>
        <w:numPr>
          <w:ilvl w:val="0"/>
          <w:numId w:val="11"/>
        </w:numPr>
        <w:tabs>
          <w:tab w:val="left" w:pos="778"/>
        </w:tabs>
        <w:kinsoku w:val="0"/>
        <w:overflowPunct w:val="0"/>
        <w:spacing w:line="278" w:lineRule="auto"/>
        <w:ind w:right="109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вмикають систему підтримання підпору повітря режиму III. Решта систем не працює, при цьому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повинні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бути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закриті</w:t>
      </w:r>
      <w:r>
        <w:rPr>
          <w:color w:val="231F20"/>
          <w:spacing w:val="-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всі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герметичні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клапани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</w:t>
      </w:r>
      <w:r>
        <w:rPr>
          <w:color w:val="231F20"/>
          <w:spacing w:val="-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витяжних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системах,</w:t>
      </w:r>
      <w:r>
        <w:rPr>
          <w:color w:val="231F20"/>
          <w:spacing w:val="-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застопорені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</w:t>
      </w:r>
      <w:r>
        <w:rPr>
          <w:color w:val="231F20"/>
          <w:spacing w:val="-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закритому положенні клапани надмірного тиску в тамбурах входів. Величина підпору повітря в сховищі має бути не менше ніж 50 Па.</w:t>
      </w:r>
    </w:p>
    <w:p w:rsidR="00A32E6A" w:rsidRDefault="00A32E6A">
      <w:pPr>
        <w:pStyle w:val="a5"/>
        <w:numPr>
          <w:ilvl w:val="2"/>
          <w:numId w:val="14"/>
        </w:numPr>
        <w:tabs>
          <w:tab w:val="left" w:pos="853"/>
        </w:tabs>
        <w:kinsoku w:val="0"/>
        <w:overflowPunct w:val="0"/>
        <w:spacing w:before="66"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Перевіряють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улаштування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аварійних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шахтних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виходів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сховища,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підсипку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землі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покриттю сховища, товщину термоізоляційного шару ділянок стін, які не засипані ґрунтом і виступають над поверхнею землі, та розташування повітрозаборів чистої вентиляції і фільтровентиляції, а також конструкцій шахт витяжної вентиляції.</w:t>
      </w:r>
    </w:p>
    <w:p w:rsidR="00A32E6A" w:rsidRDefault="00A32E6A">
      <w:pPr>
        <w:pStyle w:val="a3"/>
        <w:kinsoku w:val="0"/>
        <w:overflowPunct w:val="0"/>
        <w:spacing w:before="9"/>
        <w:rPr>
          <w:sz w:val="20"/>
          <w:szCs w:val="20"/>
        </w:rPr>
      </w:pPr>
    </w:p>
    <w:p w:rsidR="00A32E6A" w:rsidRDefault="00A32E6A">
      <w:pPr>
        <w:pStyle w:val="4"/>
        <w:numPr>
          <w:ilvl w:val="0"/>
          <w:numId w:val="1"/>
        </w:numPr>
        <w:tabs>
          <w:tab w:val="left" w:pos="851"/>
        </w:tabs>
        <w:kinsoku w:val="0"/>
        <w:overflowPunct w:val="0"/>
        <w:ind w:hanging="342"/>
        <w:jc w:val="both"/>
        <w:rPr>
          <w:color w:val="231F20"/>
          <w:spacing w:val="-2"/>
        </w:rPr>
      </w:pPr>
      <w:r>
        <w:rPr>
          <w:color w:val="231F20"/>
        </w:rPr>
        <w:t xml:space="preserve">ЕКСПЛУАТАЦІЙНА ПРИДАТНІСТЬ ІНЖЕНЕРНИХ </w:t>
      </w:r>
      <w:r>
        <w:rPr>
          <w:color w:val="231F20"/>
          <w:spacing w:val="-2"/>
        </w:rPr>
        <w:t>СИСТЕМ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868"/>
        </w:tabs>
        <w:kinsoku w:val="0"/>
        <w:overflowPunct w:val="0"/>
        <w:spacing w:before="106"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Для визначення експлуатаційної придатності інженерних систем (до прийняття в експлуа- тацію)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перевіряється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відповідність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усіх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об'ємів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будівельно-монтажних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робіт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встановленого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облад- нання проекту.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866"/>
        </w:tabs>
        <w:kinsoku w:val="0"/>
        <w:overflowPunct w:val="0"/>
        <w:spacing w:before="67" w:line="278" w:lineRule="auto"/>
        <w:ind w:right="112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Санітарно-технічні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системи захисних споруд повинні забезпечувати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необхідні умови пере- бування у них людей і відповідати вимогам ДБН В.2.2-5, ДБН В.2.5-56, ДБН В.2.5-67.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889"/>
        </w:tabs>
        <w:kinsoku w:val="0"/>
        <w:overflowPunct w:val="0"/>
        <w:spacing w:before="67" w:line="278" w:lineRule="auto"/>
        <w:ind w:right="112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Для визначення експлуатаційної придатності інженерних систем (до прийняття їх в екс- плуатацію) перевіряється та фіксується в акті: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775"/>
        </w:tabs>
        <w:kinsoku w:val="0"/>
        <w:overflowPunct w:val="0"/>
        <w:spacing w:line="278" w:lineRule="auto"/>
        <w:ind w:right="107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відповідність установлення вентиляторів, протипилових фільтрів,повітроохолоджувальних установок,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автономних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кондиціонерів,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холодильних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машин,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повітроводів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проектній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та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нормативно- технічній документації;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775"/>
        </w:tabs>
        <w:kinsoku w:val="0"/>
        <w:overflowPunct w:val="0"/>
        <w:spacing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відповідність установлення систем протипожежного захисту проектній та нормативно-тех- нічній документації;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754"/>
        </w:tabs>
        <w:kinsoku w:val="0"/>
        <w:overflowPunct w:val="0"/>
        <w:spacing w:line="278" w:lineRule="auto"/>
        <w:ind w:right="110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відповідність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установлення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спеціального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обладнання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–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фільтрів-поглиначів,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передфільтрів, фільтрів для очищення зовнішнього повітря від окису вуглецю установок регенерації повітря, герметичних клапанів, клапанів надмірного тиску та противибухових пристроїв проектній та нор- мативно-технічній документації;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738"/>
        </w:tabs>
        <w:kinsoku w:val="0"/>
        <w:overflowPunct w:val="0"/>
        <w:spacing w:line="278" w:lineRule="auto"/>
        <w:ind w:right="110" w:firstLine="396"/>
        <w:rPr>
          <w:color w:val="231F20"/>
          <w:sz w:val="21"/>
          <w:szCs w:val="21"/>
        </w:rPr>
      </w:pPr>
      <w:r>
        <w:rPr>
          <w:color w:val="231F20"/>
          <w:w w:val="95"/>
          <w:sz w:val="21"/>
          <w:szCs w:val="21"/>
        </w:rPr>
        <w:t>наявність</w:t>
      </w:r>
      <w:r>
        <w:rPr>
          <w:color w:val="231F20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пристроїв, які</w:t>
      </w:r>
      <w:r>
        <w:rPr>
          <w:color w:val="231F20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фіксують</w:t>
      </w:r>
      <w:r>
        <w:rPr>
          <w:color w:val="231F20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положення</w:t>
      </w:r>
      <w:r>
        <w:rPr>
          <w:color w:val="231F20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вентиляційних</w:t>
      </w:r>
      <w:r>
        <w:rPr>
          <w:color w:val="231F20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запірних і</w:t>
      </w:r>
      <w:r>
        <w:rPr>
          <w:color w:val="231F20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регулюючих пристроїв,</w:t>
      </w:r>
      <w:r>
        <w:rPr>
          <w:color w:val="231F20"/>
          <w:spacing w:val="8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та легкість керування цими пристроями;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756"/>
        </w:tabs>
        <w:kinsoku w:val="0"/>
        <w:overflowPunct w:val="0"/>
        <w:spacing w:line="241" w:lineRule="exact"/>
        <w:ind w:left="755" w:hanging="247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роботу рухомих елементів противибухових </w:t>
      </w:r>
      <w:r>
        <w:rPr>
          <w:color w:val="231F20"/>
          <w:spacing w:val="-2"/>
          <w:sz w:val="21"/>
          <w:szCs w:val="21"/>
        </w:rPr>
        <w:t>пристроїв;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756"/>
        </w:tabs>
        <w:kinsoku w:val="0"/>
        <w:overflowPunct w:val="0"/>
        <w:spacing w:before="37"/>
        <w:ind w:left="755" w:hanging="247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роботоздатність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електронагрівачів</w:t>
      </w:r>
      <w:r>
        <w:rPr>
          <w:color w:val="231F20"/>
          <w:spacing w:val="-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водних</w:t>
      </w:r>
      <w:r>
        <w:rPr>
          <w:color w:val="231F20"/>
          <w:spacing w:val="-4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охолоджувачів;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756"/>
        </w:tabs>
        <w:kinsoku w:val="0"/>
        <w:overflowPunct w:val="0"/>
        <w:spacing w:before="38"/>
        <w:ind w:left="755" w:hanging="247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завантаження гравійних </w:t>
      </w:r>
      <w:r>
        <w:rPr>
          <w:color w:val="231F20"/>
          <w:spacing w:val="-2"/>
          <w:sz w:val="21"/>
          <w:szCs w:val="21"/>
        </w:rPr>
        <w:t>охолоджувачів;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769"/>
        </w:tabs>
        <w:kinsoku w:val="0"/>
        <w:overflowPunct w:val="0"/>
        <w:spacing w:before="39"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наявність приладів для вимірювання підпору повітря в сховищі і повітроводів від акумуля- торних шаф;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780"/>
        </w:tabs>
        <w:kinsoku w:val="0"/>
        <w:overflowPunct w:val="0"/>
        <w:spacing w:line="278" w:lineRule="auto"/>
        <w:ind w:right="112" w:firstLine="396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відповідність продуктивності, напрямку обертання і числа обертів вентиляторів проектній </w:t>
      </w:r>
      <w:r>
        <w:rPr>
          <w:color w:val="231F20"/>
          <w:spacing w:val="-2"/>
          <w:sz w:val="21"/>
          <w:szCs w:val="21"/>
        </w:rPr>
        <w:t>документації;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885"/>
        </w:tabs>
        <w:kinsoku w:val="0"/>
        <w:overflowPunct w:val="0"/>
        <w:spacing w:line="278" w:lineRule="auto"/>
        <w:ind w:right="110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відповідність витрат повітря, що подається (виводиться) системами вентиляції в споруду (із споруди) та в кожне приміщення при всіх трьох режимах, а також за режиму мирного часу проектній документації, відповідність при цьому експлуатаційного підпору повітря нормативному;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889"/>
        </w:tabs>
        <w:kinsoku w:val="0"/>
        <w:overflowPunct w:val="0"/>
        <w:spacing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герметичність колонок фільтрів-поглиначів і повітроводів, що знаходяться під розріджен- ням до фільтрів-поглиначів;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889"/>
        </w:tabs>
        <w:kinsoku w:val="0"/>
        <w:overflowPunct w:val="0"/>
        <w:spacing w:line="278" w:lineRule="auto"/>
        <w:ind w:right="111" w:firstLine="396"/>
        <w:rPr>
          <w:color w:val="231F20"/>
          <w:sz w:val="21"/>
          <w:szCs w:val="21"/>
        </w:rPr>
        <w:sectPr w:rsidR="00A32E6A">
          <w:pgSz w:w="11910" w:h="16840"/>
          <w:pgMar w:top="880" w:right="1020" w:bottom="1120" w:left="1020" w:header="690" w:footer="936" w:gutter="0"/>
          <w:cols w:space="720"/>
          <w:noEndnote/>
        </w:sectPr>
      </w:pPr>
    </w:p>
    <w:p w:rsidR="00A32E6A" w:rsidRDefault="00A32E6A">
      <w:pPr>
        <w:pStyle w:val="a3"/>
        <w:kinsoku w:val="0"/>
        <w:overflowPunct w:val="0"/>
        <w:spacing w:before="3"/>
      </w:pPr>
    </w:p>
    <w:p w:rsidR="00A32E6A" w:rsidRDefault="00A32E6A">
      <w:pPr>
        <w:pStyle w:val="a5"/>
        <w:numPr>
          <w:ilvl w:val="0"/>
          <w:numId w:val="10"/>
        </w:numPr>
        <w:tabs>
          <w:tab w:val="left" w:pos="876"/>
        </w:tabs>
        <w:kinsoku w:val="0"/>
        <w:overflowPunct w:val="0"/>
        <w:spacing w:before="84" w:line="278" w:lineRule="auto"/>
        <w:ind w:right="110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надійність роботи герметичних клапанів, особливо тих, які при режимах II і III знаходяться під розрідженням;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942"/>
        </w:tabs>
        <w:kinsoku w:val="0"/>
        <w:overflowPunct w:val="0"/>
        <w:spacing w:line="278" w:lineRule="auto"/>
        <w:ind w:right="112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ефективність роботи повітроохолоджувальних установок, автономних кондиціонерів і холодильних машин;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872"/>
        </w:tabs>
        <w:kinsoku w:val="0"/>
        <w:overflowPunct w:val="0"/>
        <w:spacing w:line="241" w:lineRule="exact"/>
        <w:ind w:left="871" w:hanging="363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роботу клапанів надмірного </w:t>
      </w:r>
      <w:r>
        <w:rPr>
          <w:color w:val="231F20"/>
          <w:spacing w:val="-2"/>
          <w:sz w:val="21"/>
          <w:szCs w:val="21"/>
        </w:rPr>
        <w:t>тиску;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908"/>
        </w:tabs>
        <w:kinsoku w:val="0"/>
        <w:overflowPunct w:val="0"/>
        <w:spacing w:before="38" w:line="278" w:lineRule="auto"/>
        <w:ind w:right="109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відповідність об'єму повітря, що подається у вентильовані тамбури (сховища і дизель- електростанції), проектній документації;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872"/>
        </w:tabs>
        <w:kinsoku w:val="0"/>
        <w:overflowPunct w:val="0"/>
        <w:spacing w:line="241" w:lineRule="exact"/>
        <w:ind w:left="871" w:hanging="363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зручність прокручування рукояток електроручних вентиляторів обслуговуючою </w:t>
      </w:r>
      <w:r>
        <w:rPr>
          <w:color w:val="231F20"/>
          <w:spacing w:val="-2"/>
          <w:sz w:val="21"/>
          <w:szCs w:val="21"/>
        </w:rPr>
        <w:t>ланкою;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893"/>
        </w:tabs>
        <w:kinsoku w:val="0"/>
        <w:overflowPunct w:val="0"/>
        <w:spacing w:before="38"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відповідність продуктивності насосних установок, що подають воду до повітроохолоджу- вальних установок, автономних кондиціонерів і холодильних машин, приладів контролю та дис- танційного управління роботою насосних установок проектній документації;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872"/>
        </w:tabs>
        <w:kinsoku w:val="0"/>
        <w:overflowPunct w:val="0"/>
        <w:spacing w:line="241" w:lineRule="exact"/>
        <w:ind w:left="871" w:hanging="363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герметичність проточних баків запасу питної </w:t>
      </w:r>
      <w:r>
        <w:rPr>
          <w:color w:val="231F20"/>
          <w:spacing w:val="-2"/>
          <w:sz w:val="21"/>
          <w:szCs w:val="21"/>
        </w:rPr>
        <w:t>води;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892"/>
        </w:tabs>
        <w:kinsoku w:val="0"/>
        <w:overflowPunct w:val="0"/>
        <w:spacing w:before="39" w:line="278" w:lineRule="auto"/>
        <w:ind w:right="110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працездатність зворотного клапана і засувки на вводі питної води у сховище або проти- радіаційне укриття, працездатність пристроїв, що показують рівень води в запасних баках питної води, працездатність водорозбірних кранів;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878"/>
        </w:tabs>
        <w:kinsoku w:val="0"/>
        <w:overflowPunct w:val="0"/>
        <w:spacing w:line="278" w:lineRule="auto"/>
        <w:ind w:right="111" w:firstLine="396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відповідність обв'язки баків трубами для забезпечення обміну води в усіх баках проектній </w:t>
      </w:r>
      <w:r>
        <w:rPr>
          <w:color w:val="231F20"/>
          <w:spacing w:val="-2"/>
          <w:sz w:val="21"/>
          <w:szCs w:val="21"/>
        </w:rPr>
        <w:t>документації;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854"/>
        </w:tabs>
        <w:kinsoku w:val="0"/>
        <w:overflowPunct w:val="0"/>
        <w:spacing w:line="241" w:lineRule="exact"/>
        <w:ind w:left="853" w:hanging="345"/>
        <w:rPr>
          <w:color w:val="231F20"/>
          <w:spacing w:val="-2"/>
          <w:w w:val="95"/>
          <w:sz w:val="21"/>
          <w:szCs w:val="21"/>
        </w:rPr>
      </w:pPr>
      <w:r>
        <w:rPr>
          <w:color w:val="231F20"/>
          <w:w w:val="95"/>
          <w:sz w:val="21"/>
          <w:szCs w:val="21"/>
        </w:rPr>
        <w:t>наявність</w:t>
      </w:r>
      <w:r>
        <w:rPr>
          <w:color w:val="231F20"/>
          <w:spacing w:val="24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сертифікатів</w:t>
      </w:r>
      <w:r>
        <w:rPr>
          <w:color w:val="231F20"/>
          <w:spacing w:val="21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на</w:t>
      </w:r>
      <w:r>
        <w:rPr>
          <w:color w:val="231F20"/>
          <w:spacing w:val="21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матеріали,</w:t>
      </w:r>
      <w:r>
        <w:rPr>
          <w:color w:val="231F20"/>
          <w:spacing w:val="19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що</w:t>
      </w:r>
      <w:r>
        <w:rPr>
          <w:color w:val="231F20"/>
          <w:spacing w:val="21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застосовуються</w:t>
      </w:r>
      <w:r>
        <w:rPr>
          <w:color w:val="231F20"/>
          <w:spacing w:val="19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для</w:t>
      </w:r>
      <w:r>
        <w:rPr>
          <w:color w:val="231F20"/>
          <w:spacing w:val="20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фарбування</w:t>
      </w:r>
      <w:r>
        <w:rPr>
          <w:color w:val="231F20"/>
          <w:spacing w:val="19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баків</w:t>
      </w:r>
      <w:r>
        <w:rPr>
          <w:color w:val="231F20"/>
          <w:spacing w:val="21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питної</w:t>
      </w:r>
      <w:r>
        <w:rPr>
          <w:color w:val="231F20"/>
          <w:spacing w:val="19"/>
          <w:sz w:val="21"/>
          <w:szCs w:val="21"/>
        </w:rPr>
        <w:t xml:space="preserve"> </w:t>
      </w:r>
      <w:r>
        <w:rPr>
          <w:color w:val="231F20"/>
          <w:spacing w:val="-2"/>
          <w:w w:val="95"/>
          <w:sz w:val="21"/>
          <w:szCs w:val="21"/>
        </w:rPr>
        <w:t>води;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872"/>
        </w:tabs>
        <w:kinsoku w:val="0"/>
        <w:overflowPunct w:val="0"/>
        <w:spacing w:before="38"/>
        <w:ind w:left="871" w:hanging="363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зручність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відкривання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щільність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прилягання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кришок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отворів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фекальних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резервуарах;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872"/>
        </w:tabs>
        <w:kinsoku w:val="0"/>
        <w:overflowPunct w:val="0"/>
        <w:spacing w:before="39"/>
        <w:ind w:left="871" w:hanging="363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щільність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резервуара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для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збору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фекальних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вод,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наявність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можливості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його</w:t>
      </w:r>
      <w:r>
        <w:rPr>
          <w:color w:val="231F20"/>
          <w:spacing w:val="-2"/>
          <w:sz w:val="21"/>
          <w:szCs w:val="21"/>
        </w:rPr>
        <w:t xml:space="preserve"> очищення;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876"/>
        </w:tabs>
        <w:kinsoku w:val="0"/>
        <w:overflowPunct w:val="0"/>
        <w:spacing w:before="38" w:line="278" w:lineRule="auto"/>
        <w:ind w:right="112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відповідність антикорозійного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захисту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обладнання, повітроводів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 трубопроводів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проектній та нормативно-технічній документації;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902"/>
        </w:tabs>
        <w:kinsoku w:val="0"/>
        <w:overflowPunct w:val="0"/>
        <w:spacing w:line="278" w:lineRule="auto"/>
        <w:ind w:right="110" w:firstLine="396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відповідність улаштування артезіанських свердловин проектній та нормативно-технічній </w:t>
      </w:r>
      <w:r>
        <w:rPr>
          <w:color w:val="231F20"/>
          <w:spacing w:val="-2"/>
          <w:sz w:val="21"/>
          <w:szCs w:val="21"/>
        </w:rPr>
        <w:t>документації;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877"/>
        </w:tabs>
        <w:kinsoku w:val="0"/>
        <w:overflowPunct w:val="0"/>
        <w:spacing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відповідність улаштування та герметичність винесених резервуарів для води проектній та нормативно-технічній документації;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887"/>
        </w:tabs>
        <w:kinsoku w:val="0"/>
        <w:overflowPunct w:val="0"/>
        <w:spacing w:line="278" w:lineRule="auto"/>
        <w:ind w:right="110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відповідність улаштування аварійних і/або приймальних резервуарів та насосних станцій для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відведення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стічних, відпрацьованих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дренажних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вод,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вигребів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тощо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проектній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та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нормативно- технічній документації;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896"/>
        </w:tabs>
        <w:kinsoku w:val="0"/>
        <w:overflowPunct w:val="0"/>
        <w:spacing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артезіанські свердловини і/або резервуари для води, а також санітарно-технічне облад- нання (для роботи у мирний час) згідно з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ДБН В.2.5-64.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890"/>
        </w:tabs>
        <w:kinsoku w:val="0"/>
        <w:overflowPunct w:val="0"/>
        <w:spacing w:before="66" w:line="278" w:lineRule="auto"/>
        <w:ind w:right="110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Перевірка відповідності об'ємів повітря, яке подається системами вентиляції при різних режимах, проектним значенням проводиться відповідно до ДСТУ-Н Б В.2.5-66.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884"/>
        </w:tabs>
        <w:kinsoku w:val="0"/>
        <w:overflowPunct w:val="0"/>
        <w:spacing w:before="67" w:line="278" w:lineRule="auto"/>
        <w:ind w:right="110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Герметичність системи вентиляції з фільтрами для очищення від окису вуглецю зовніш- нього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повітря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колонками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фільтрів-поглиначів,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фланцевих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зварних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з'єднань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повітроводів,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яких проходить зовнішнє неочищене повітря (від місць забору зовнішнього повітря до герметичних клапанів), перевіряють за допомогою мильного розчину, для чого:</w:t>
      </w:r>
    </w:p>
    <w:p w:rsidR="00A32E6A" w:rsidRDefault="00A32E6A">
      <w:pPr>
        <w:pStyle w:val="a5"/>
        <w:numPr>
          <w:ilvl w:val="0"/>
          <w:numId w:val="9"/>
        </w:numPr>
        <w:tabs>
          <w:tab w:val="left" w:pos="743"/>
        </w:tabs>
        <w:kinsoku w:val="0"/>
        <w:overflowPunct w:val="0"/>
        <w:spacing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закривають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всі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герметичні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двері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ставні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входах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фільтровентиляційних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камерах,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а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також герметичний клапан на витяжній системі із санвузлів;</w:t>
      </w:r>
    </w:p>
    <w:p w:rsidR="00A32E6A" w:rsidRDefault="00A32E6A">
      <w:pPr>
        <w:pStyle w:val="a5"/>
        <w:numPr>
          <w:ilvl w:val="0"/>
          <w:numId w:val="9"/>
        </w:numPr>
        <w:tabs>
          <w:tab w:val="left" w:pos="740"/>
        </w:tabs>
        <w:kinsoku w:val="0"/>
        <w:overflowPunct w:val="0"/>
        <w:spacing w:line="278" w:lineRule="auto"/>
        <w:ind w:right="112" w:firstLine="396"/>
        <w:rPr>
          <w:color w:val="231F20"/>
          <w:sz w:val="21"/>
          <w:szCs w:val="21"/>
        </w:rPr>
      </w:pPr>
      <w:r>
        <w:rPr>
          <w:color w:val="231F20"/>
          <w:spacing w:val="-2"/>
          <w:sz w:val="21"/>
          <w:szCs w:val="21"/>
        </w:rPr>
        <w:t>закривають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герметичні клапани на системах повітроподачі,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крім герметичного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 xml:space="preserve">клапана перед </w:t>
      </w:r>
      <w:r>
        <w:rPr>
          <w:color w:val="231F20"/>
          <w:sz w:val="21"/>
          <w:szCs w:val="21"/>
        </w:rPr>
        <w:t>фільтрами-поглиначами,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герметичні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клапани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всіх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витяжних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системах,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крім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клапана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системі, яка видаляє повітря із приміщень, що перевіряються;</w:t>
      </w:r>
    </w:p>
    <w:p w:rsidR="00A32E6A" w:rsidRDefault="00A32E6A">
      <w:pPr>
        <w:pStyle w:val="a5"/>
        <w:numPr>
          <w:ilvl w:val="0"/>
          <w:numId w:val="9"/>
        </w:numPr>
        <w:tabs>
          <w:tab w:val="left" w:pos="800"/>
        </w:tabs>
        <w:kinsoku w:val="0"/>
        <w:overflowPunct w:val="0"/>
        <w:spacing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вмикають витяжний вентилятор, який відсмоктує повітря із приміщення для людей, що укриваються ;</w:t>
      </w:r>
    </w:p>
    <w:p w:rsidR="00A32E6A" w:rsidRDefault="00A32E6A">
      <w:pPr>
        <w:pStyle w:val="a5"/>
        <w:numPr>
          <w:ilvl w:val="0"/>
          <w:numId w:val="9"/>
        </w:numPr>
        <w:tabs>
          <w:tab w:val="left" w:pos="747"/>
        </w:tabs>
        <w:kinsoku w:val="0"/>
        <w:overflowPunct w:val="0"/>
        <w:spacing w:line="278" w:lineRule="auto"/>
        <w:ind w:right="109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закривають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всі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засувки,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вентилі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пробкові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крани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трубопроводах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водопроводу,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каналізації, підпоромірної лінії, вентиляції акумуляторних шаф і інших каналах, які пересікають лінію герме- тизації чистої зони;</w:t>
      </w:r>
    </w:p>
    <w:p w:rsidR="00A32E6A" w:rsidRDefault="00A32E6A">
      <w:pPr>
        <w:pStyle w:val="a5"/>
        <w:numPr>
          <w:ilvl w:val="0"/>
          <w:numId w:val="9"/>
        </w:numPr>
        <w:tabs>
          <w:tab w:val="left" w:pos="780"/>
        </w:tabs>
        <w:kinsoku w:val="0"/>
        <w:overflowPunct w:val="0"/>
        <w:spacing w:line="278" w:lineRule="auto"/>
        <w:ind w:right="112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обмащують мильним розчином всі фланцеві, зварні та інші з'єднання. Мильні бульки, які з'явились, вказують на місця просочування повітря.</w:t>
      </w:r>
    </w:p>
    <w:p w:rsidR="00A32E6A" w:rsidRDefault="00A32E6A">
      <w:pPr>
        <w:pStyle w:val="a5"/>
        <w:numPr>
          <w:ilvl w:val="0"/>
          <w:numId w:val="9"/>
        </w:numPr>
        <w:tabs>
          <w:tab w:val="left" w:pos="780"/>
        </w:tabs>
        <w:kinsoku w:val="0"/>
        <w:overflowPunct w:val="0"/>
        <w:spacing w:line="278" w:lineRule="auto"/>
        <w:ind w:right="112" w:firstLine="396"/>
        <w:rPr>
          <w:color w:val="231F20"/>
          <w:sz w:val="21"/>
          <w:szCs w:val="21"/>
        </w:rPr>
        <w:sectPr w:rsidR="00A32E6A">
          <w:pgSz w:w="11910" w:h="16840"/>
          <w:pgMar w:top="880" w:right="1020" w:bottom="1120" w:left="1020" w:header="690" w:footer="936" w:gutter="0"/>
          <w:cols w:space="720"/>
          <w:noEndnote/>
        </w:sectPr>
      </w:pPr>
    </w:p>
    <w:p w:rsidR="00A32E6A" w:rsidRDefault="00A32E6A">
      <w:pPr>
        <w:pStyle w:val="a3"/>
        <w:kinsoku w:val="0"/>
        <w:overflowPunct w:val="0"/>
        <w:spacing w:before="3"/>
      </w:pPr>
    </w:p>
    <w:p w:rsidR="00A32E6A" w:rsidRDefault="00A32E6A">
      <w:pPr>
        <w:pStyle w:val="a5"/>
        <w:numPr>
          <w:ilvl w:val="2"/>
          <w:numId w:val="1"/>
        </w:numPr>
        <w:tabs>
          <w:tab w:val="left" w:pos="1054"/>
        </w:tabs>
        <w:kinsoku w:val="0"/>
        <w:overflowPunct w:val="0"/>
        <w:spacing w:before="91"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 xml:space="preserve">Перевірку герметичності колонок фільтрів-поглиначів допускається проводити також за допомогою етилмеркаптану відповідно до [2]). Місця порушення герметичності з'єднань повітро- </w:t>
      </w:r>
      <w:r>
        <w:rPr>
          <w:color w:val="231F20"/>
          <w:spacing w:val="-2"/>
          <w:sz w:val="21"/>
          <w:szCs w:val="21"/>
        </w:rPr>
        <w:t>водів</w:t>
      </w:r>
      <w:r>
        <w:rPr>
          <w:color w:val="231F20"/>
          <w:spacing w:val="-4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можна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визначити</w:t>
      </w:r>
      <w:r>
        <w:rPr>
          <w:color w:val="231F20"/>
          <w:spacing w:val="-4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за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відхиленням</w:t>
      </w:r>
      <w:r>
        <w:rPr>
          <w:color w:val="231F20"/>
          <w:spacing w:val="-4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полум'я</w:t>
      </w:r>
      <w:r>
        <w:rPr>
          <w:color w:val="231F20"/>
          <w:spacing w:val="-4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свічки при</w:t>
      </w:r>
      <w:r>
        <w:rPr>
          <w:color w:val="231F20"/>
          <w:spacing w:val="-4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працюючих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припливних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вентиляторах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 xml:space="preserve">(за </w:t>
      </w:r>
      <w:r>
        <w:rPr>
          <w:color w:val="231F20"/>
          <w:sz w:val="21"/>
          <w:szCs w:val="21"/>
        </w:rPr>
        <w:t>винятком сховищ, які розташовані в підземних гірничих виробках).</w:t>
      </w:r>
    </w:p>
    <w:p w:rsidR="00A32E6A" w:rsidRDefault="00A32E6A">
      <w:pPr>
        <w:pStyle w:val="a5"/>
        <w:numPr>
          <w:ilvl w:val="2"/>
          <w:numId w:val="1"/>
        </w:numPr>
        <w:tabs>
          <w:tab w:val="left" w:pos="1087"/>
        </w:tabs>
        <w:kinsoku w:val="0"/>
        <w:overflowPunct w:val="0"/>
        <w:spacing w:before="66" w:line="278" w:lineRule="auto"/>
        <w:ind w:right="109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Не допускаються до установлення і експлуатації фільтри-поглиначі з вм'ятинами та іншими пошкодженнями корпусів, а також фільтри і регенеративні патрони із зафарбованими маркірувальними написами або пошкодженим заводським пофарбуванням.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884"/>
        </w:tabs>
        <w:kinsoku w:val="0"/>
        <w:overflowPunct w:val="0"/>
        <w:spacing w:before="67" w:line="278" w:lineRule="auto"/>
        <w:ind w:right="110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При перевірці справності герметичного клапана необхідно в повітроводі перед закритим клапаном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напрямку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руху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повітря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просвердлити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отвір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діаметром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від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6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мм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до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8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мм,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закрити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всі,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крім </w:t>
      </w:r>
      <w:r>
        <w:rPr>
          <w:color w:val="231F20"/>
          <w:w w:val="95"/>
          <w:sz w:val="21"/>
          <w:szCs w:val="21"/>
        </w:rPr>
        <w:t xml:space="preserve">одного (найближчого до клапана), припливні отвори і включити в роботу систему вентиляції. Потім у </w:t>
      </w:r>
      <w:r>
        <w:rPr>
          <w:color w:val="231F20"/>
          <w:sz w:val="21"/>
          <w:szCs w:val="21"/>
        </w:rPr>
        <w:t>просвердлений отвір приснути пульверизатором від 50 г до 75 г нашатирного спирту. Відсутність запаху аміаку в найближчому припливному отворі (за клапаном) підтверджує герметичність кла- пана. Після проведення випробування отвір закладають.</w:t>
      </w:r>
    </w:p>
    <w:p w:rsidR="00A32E6A" w:rsidRDefault="00A32E6A">
      <w:pPr>
        <w:pStyle w:val="a5"/>
        <w:numPr>
          <w:ilvl w:val="2"/>
          <w:numId w:val="1"/>
        </w:numPr>
        <w:tabs>
          <w:tab w:val="left" w:pos="1060"/>
        </w:tabs>
        <w:kinsoku w:val="0"/>
        <w:overflowPunct w:val="0"/>
        <w:spacing w:before="67"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Справність клапана надмірного тиску в застопореному стані перевіряють шляхом про- свічування його з боку тамбура в неосвітлене приміщення сховища. Клапан вважається герме- тичним, якщо на неосвітленому боці по периметру прилягання тарелі до сідла світла не видно.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856"/>
        </w:tabs>
        <w:kinsoku w:val="0"/>
        <w:overflowPunct w:val="0"/>
        <w:spacing w:before="67" w:line="278" w:lineRule="auto"/>
        <w:ind w:right="110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Перевірку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холодильних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машин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насосних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установок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проводять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відповідності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проектною та нормативно-технічною документацією. Продуктивність автономних кондиціонерів перевіряють за кількістю холоду і об'єму повітря.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885"/>
        </w:tabs>
        <w:kinsoku w:val="0"/>
        <w:overflowPunct w:val="0"/>
        <w:spacing w:before="66"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При визначенні експлуатаційної придатності гравійних охолоджувачів (до прийняття їх в експлуатацію) перевіряється та фіксується в акті:</w:t>
      </w:r>
    </w:p>
    <w:p w:rsidR="00A32E6A" w:rsidRDefault="00A32E6A">
      <w:pPr>
        <w:pStyle w:val="a5"/>
        <w:numPr>
          <w:ilvl w:val="0"/>
          <w:numId w:val="8"/>
        </w:numPr>
        <w:tabs>
          <w:tab w:val="left" w:pos="756"/>
        </w:tabs>
        <w:kinsoku w:val="0"/>
        <w:overflowPunct w:val="0"/>
        <w:spacing w:line="241" w:lineRule="exac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відповідність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об'єму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висоти засипки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щебеню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або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гравію проектній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документації;</w:t>
      </w:r>
    </w:p>
    <w:p w:rsidR="00A32E6A" w:rsidRDefault="00A32E6A">
      <w:pPr>
        <w:pStyle w:val="a5"/>
        <w:numPr>
          <w:ilvl w:val="0"/>
          <w:numId w:val="8"/>
        </w:numPr>
        <w:tabs>
          <w:tab w:val="left" w:pos="756"/>
        </w:tabs>
        <w:kinsoku w:val="0"/>
        <w:overflowPunct w:val="0"/>
        <w:spacing w:before="39"/>
        <w:rPr>
          <w:color w:val="231F20"/>
          <w:spacing w:val="-5"/>
          <w:sz w:val="21"/>
          <w:szCs w:val="21"/>
        </w:rPr>
      </w:pPr>
      <w:r>
        <w:rPr>
          <w:color w:val="231F20"/>
          <w:sz w:val="21"/>
          <w:szCs w:val="21"/>
        </w:rPr>
        <w:t>щебінь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(гравій) повинен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складатись із фракцій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розміром від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25 мм до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40 </w:t>
      </w:r>
      <w:r>
        <w:rPr>
          <w:color w:val="231F20"/>
          <w:spacing w:val="-5"/>
          <w:sz w:val="21"/>
          <w:szCs w:val="21"/>
        </w:rPr>
        <w:t>мм;</w:t>
      </w:r>
    </w:p>
    <w:p w:rsidR="00A32E6A" w:rsidRDefault="00A32E6A">
      <w:pPr>
        <w:pStyle w:val="a5"/>
        <w:numPr>
          <w:ilvl w:val="0"/>
          <w:numId w:val="8"/>
        </w:numPr>
        <w:tabs>
          <w:tab w:val="left" w:pos="756"/>
        </w:tabs>
        <w:kinsoku w:val="0"/>
        <w:overflowPunct w:val="0"/>
        <w:spacing w:before="38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відсутність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у гравійному охолоджувачі сміття і органічних </w:t>
      </w:r>
      <w:r>
        <w:rPr>
          <w:color w:val="231F20"/>
          <w:spacing w:val="-2"/>
          <w:sz w:val="21"/>
          <w:szCs w:val="21"/>
        </w:rPr>
        <w:t>включень.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860"/>
        </w:tabs>
        <w:kinsoku w:val="0"/>
        <w:overflowPunct w:val="0"/>
        <w:spacing w:before="106" w:line="278" w:lineRule="auto"/>
        <w:ind w:right="109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При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визначенні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експлуатаційної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придатності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витяжних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систем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сховищ,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яких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передбачено димовидалення за допомогою вентиляції, перевіряють продуктивність останньої.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992"/>
        </w:tabs>
        <w:kinsoku w:val="0"/>
        <w:overflowPunct w:val="0"/>
        <w:spacing w:before="67" w:line="278" w:lineRule="auto"/>
        <w:ind w:right="110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У тамбурі сховища, який вентилюється, перевіряють кратність повітрообміну при трива- лості вентиляції 6 хв.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973"/>
        </w:tabs>
        <w:kinsoku w:val="0"/>
        <w:overflowPunct w:val="0"/>
        <w:spacing w:before="67" w:line="278" w:lineRule="auto"/>
        <w:ind w:right="109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Перевіряють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наявність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захисних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екранів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протипилових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фільтрах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системах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вентиляції електроручних вентиляторів.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1001"/>
        </w:tabs>
        <w:kinsoku w:val="0"/>
        <w:overflowPunct w:val="0"/>
        <w:spacing w:before="67" w:line="278" w:lineRule="auto"/>
        <w:ind w:right="111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Перевіряють наявність вимикаючих пристроїв на мережах інженерних комунікацій будi- вель і споруд, в яких вбудовано сховище.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1016"/>
        </w:tabs>
        <w:kinsoku w:val="0"/>
        <w:overflowPunct w:val="0"/>
        <w:spacing w:before="67" w:line="278" w:lineRule="auto"/>
        <w:ind w:right="109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Системи</w:t>
      </w:r>
      <w:r>
        <w:rPr>
          <w:color w:val="231F20"/>
          <w:spacing w:val="3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водопостачання</w:t>
      </w:r>
      <w:r>
        <w:rPr>
          <w:color w:val="231F20"/>
          <w:spacing w:val="3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3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каналізації</w:t>
      </w:r>
      <w:r>
        <w:rPr>
          <w:color w:val="231F20"/>
          <w:spacing w:val="3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перевіряють</w:t>
      </w:r>
      <w:r>
        <w:rPr>
          <w:color w:val="231F20"/>
          <w:spacing w:val="3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шляхом</w:t>
      </w:r>
      <w:r>
        <w:rPr>
          <w:color w:val="231F20"/>
          <w:spacing w:val="3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перевірки</w:t>
      </w:r>
      <w:r>
        <w:rPr>
          <w:color w:val="231F20"/>
          <w:spacing w:val="3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роботоздатності запірної арматури, зворотних клапанів, насосів і трубопроводів.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989"/>
        </w:tabs>
        <w:kinsoku w:val="0"/>
        <w:overflowPunct w:val="0"/>
        <w:spacing w:before="67" w:line="278" w:lineRule="auto"/>
        <w:ind w:right="111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Ємкості запасу питної води повинні бути обладнані покажчиками рівня води і мати люки для очищення і фарбування внутрішніх поверхонь.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979"/>
        </w:tabs>
        <w:kinsoku w:val="0"/>
        <w:overflowPunct w:val="0"/>
        <w:spacing w:before="67" w:line="278" w:lineRule="auto"/>
        <w:ind w:right="111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Системи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протипожежного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захисту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перевіряються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роботоздатність</w:t>
      </w:r>
      <w:r>
        <w:rPr>
          <w:color w:val="231F20"/>
          <w:spacing w:val="-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відповідно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до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вимог інструкції з її експлуатації та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ДБН В.2.5-56.</w:t>
      </w:r>
    </w:p>
    <w:p w:rsidR="00A32E6A" w:rsidRDefault="00A32E6A">
      <w:pPr>
        <w:pStyle w:val="a3"/>
        <w:kinsoku w:val="0"/>
        <w:overflowPunct w:val="0"/>
        <w:spacing w:before="4"/>
      </w:pPr>
    </w:p>
    <w:p w:rsidR="00A32E6A" w:rsidRDefault="00A32E6A">
      <w:pPr>
        <w:pStyle w:val="4"/>
        <w:numPr>
          <w:ilvl w:val="0"/>
          <w:numId w:val="1"/>
        </w:numPr>
        <w:tabs>
          <w:tab w:val="left" w:pos="851"/>
        </w:tabs>
        <w:kinsoku w:val="0"/>
        <w:overflowPunct w:val="0"/>
        <w:rPr>
          <w:color w:val="231F20"/>
          <w:spacing w:val="-2"/>
        </w:rPr>
      </w:pPr>
      <w:r>
        <w:rPr>
          <w:color w:val="231F20"/>
        </w:rPr>
        <w:t xml:space="preserve">ЕКСПЛУАТАЦІЙНА ПРИДАТНІСТЬ ЗАХИЩЕНИХ ДИЗЕЛЬНИХ </w:t>
      </w:r>
      <w:r>
        <w:rPr>
          <w:color w:val="231F20"/>
          <w:spacing w:val="-2"/>
        </w:rPr>
        <w:t>ЕЛЕКТРОСТАНЦІЙ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844"/>
        </w:tabs>
        <w:kinsoku w:val="0"/>
        <w:overflowPunct w:val="0"/>
        <w:spacing w:before="106"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pacing w:val="-2"/>
          <w:sz w:val="21"/>
          <w:szCs w:val="21"/>
        </w:rPr>
        <w:t>Для визначення експлуатаційної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 xml:space="preserve">придатності змонтованого обладнання дизельних електро- </w:t>
      </w:r>
      <w:r>
        <w:rPr>
          <w:color w:val="231F20"/>
          <w:sz w:val="21"/>
          <w:szCs w:val="21"/>
        </w:rPr>
        <w:t>станцій (до прийняття їх в експлуатацію) перевіряється та фіксується в акті:</w:t>
      </w:r>
    </w:p>
    <w:p w:rsidR="00A32E6A" w:rsidRDefault="00A32E6A">
      <w:pPr>
        <w:pStyle w:val="a5"/>
        <w:numPr>
          <w:ilvl w:val="0"/>
          <w:numId w:val="7"/>
        </w:numPr>
        <w:tabs>
          <w:tab w:val="left" w:pos="778"/>
        </w:tabs>
        <w:kinsoku w:val="0"/>
        <w:overflowPunct w:val="0"/>
        <w:spacing w:line="278" w:lineRule="auto"/>
        <w:ind w:right="109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горизонтальність установлення дизель-генератора і вузла охолодження на фундаментах, при цьому нахил повинен бути не більше ніж 0,002 в поздовжньому і не більше ніж 0,003 в поперечному напрямках для дизель-генератора і не більше ніж 0,005 у поздовжньому і попереч- ному напрямках для вузла охолодження;</w:t>
      </w:r>
    </w:p>
    <w:p w:rsidR="00A32E6A" w:rsidRDefault="00A32E6A">
      <w:pPr>
        <w:pStyle w:val="a5"/>
        <w:numPr>
          <w:ilvl w:val="0"/>
          <w:numId w:val="7"/>
        </w:numPr>
        <w:tabs>
          <w:tab w:val="left" w:pos="764"/>
        </w:tabs>
        <w:kinsoku w:val="0"/>
        <w:overflowPunct w:val="0"/>
        <w:spacing w:line="278" w:lineRule="auto"/>
        <w:ind w:right="113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відповідність проектній документації укладених кабелів для електричних мереж і наявність на них компенсаційних пристроїв;</w:t>
      </w:r>
    </w:p>
    <w:p w:rsidR="00A32E6A" w:rsidRDefault="00A32E6A">
      <w:pPr>
        <w:pStyle w:val="a5"/>
        <w:numPr>
          <w:ilvl w:val="0"/>
          <w:numId w:val="7"/>
        </w:numPr>
        <w:tabs>
          <w:tab w:val="left" w:pos="764"/>
        </w:tabs>
        <w:kinsoku w:val="0"/>
        <w:overflowPunct w:val="0"/>
        <w:spacing w:line="278" w:lineRule="auto"/>
        <w:ind w:right="113" w:firstLine="396"/>
        <w:rPr>
          <w:color w:val="231F20"/>
          <w:sz w:val="21"/>
          <w:szCs w:val="21"/>
        </w:rPr>
        <w:sectPr w:rsidR="00A32E6A">
          <w:pgSz w:w="11910" w:h="16840"/>
          <w:pgMar w:top="880" w:right="1020" w:bottom="1120" w:left="1020" w:header="690" w:footer="936" w:gutter="0"/>
          <w:cols w:space="720"/>
          <w:noEndnote/>
        </w:sectPr>
      </w:pPr>
    </w:p>
    <w:p w:rsidR="00A32E6A" w:rsidRDefault="00A32E6A">
      <w:pPr>
        <w:pStyle w:val="a3"/>
        <w:kinsoku w:val="0"/>
        <w:overflowPunct w:val="0"/>
        <w:spacing w:before="3"/>
      </w:pPr>
    </w:p>
    <w:p w:rsidR="00A32E6A" w:rsidRDefault="00A32E6A">
      <w:pPr>
        <w:pStyle w:val="a5"/>
        <w:numPr>
          <w:ilvl w:val="0"/>
          <w:numId w:val="7"/>
        </w:numPr>
        <w:tabs>
          <w:tab w:val="left" w:pos="756"/>
        </w:tabs>
        <w:kinsoku w:val="0"/>
        <w:overflowPunct w:val="0"/>
        <w:spacing w:before="84"/>
        <w:ind w:left="755" w:hanging="247"/>
        <w:rPr>
          <w:color w:val="231F20"/>
          <w:spacing w:val="-4"/>
          <w:sz w:val="21"/>
          <w:szCs w:val="21"/>
        </w:rPr>
      </w:pPr>
      <w:r>
        <w:rPr>
          <w:color w:val="231F20"/>
          <w:sz w:val="21"/>
          <w:szCs w:val="21"/>
        </w:rPr>
        <w:t>наявність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теплоізоляції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викидної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труби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компенсатора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pacing w:val="-4"/>
          <w:sz w:val="21"/>
          <w:szCs w:val="21"/>
        </w:rPr>
        <w:t>ній;</w:t>
      </w:r>
    </w:p>
    <w:p w:rsidR="00A32E6A" w:rsidRDefault="00A32E6A">
      <w:pPr>
        <w:pStyle w:val="a5"/>
        <w:numPr>
          <w:ilvl w:val="0"/>
          <w:numId w:val="7"/>
        </w:numPr>
        <w:tabs>
          <w:tab w:val="left" w:pos="764"/>
        </w:tabs>
        <w:kinsoku w:val="0"/>
        <w:overflowPunct w:val="0"/>
        <w:spacing w:before="38" w:line="292" w:lineRule="auto"/>
        <w:ind w:right="110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наявність порога в дверях приміщення для зберігання паливно-мастильних матеріалів або наявність піддону під видатковим паливним баком при розташуванні його в машинному залі дизельних електростанцій;</w:t>
      </w:r>
    </w:p>
    <w:p w:rsidR="00A32E6A" w:rsidRDefault="00A32E6A">
      <w:pPr>
        <w:pStyle w:val="a5"/>
        <w:numPr>
          <w:ilvl w:val="0"/>
          <w:numId w:val="7"/>
        </w:numPr>
        <w:tabs>
          <w:tab w:val="left" w:pos="756"/>
        </w:tabs>
        <w:kinsoku w:val="0"/>
        <w:overflowPunct w:val="0"/>
        <w:spacing w:line="228" w:lineRule="exact"/>
        <w:ind w:left="755" w:hanging="247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наявність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справність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системи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протипожежного</w:t>
      </w:r>
      <w:r>
        <w:rPr>
          <w:color w:val="231F20"/>
          <w:spacing w:val="-2"/>
          <w:sz w:val="21"/>
          <w:szCs w:val="21"/>
        </w:rPr>
        <w:t xml:space="preserve"> захисту;</w:t>
      </w:r>
    </w:p>
    <w:p w:rsidR="00A32E6A" w:rsidRDefault="00A32E6A">
      <w:pPr>
        <w:pStyle w:val="a5"/>
        <w:numPr>
          <w:ilvl w:val="0"/>
          <w:numId w:val="7"/>
        </w:numPr>
        <w:tabs>
          <w:tab w:val="left" w:pos="756"/>
        </w:tabs>
        <w:kinsoku w:val="0"/>
        <w:overflowPunct w:val="0"/>
        <w:spacing w:before="39"/>
        <w:ind w:left="755" w:hanging="247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наявність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аварійних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світильників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дизельних</w:t>
      </w:r>
      <w:r>
        <w:rPr>
          <w:color w:val="231F20"/>
          <w:spacing w:val="-2"/>
          <w:sz w:val="21"/>
          <w:szCs w:val="21"/>
        </w:rPr>
        <w:t xml:space="preserve"> електростанціях;</w:t>
      </w:r>
    </w:p>
    <w:p w:rsidR="00A32E6A" w:rsidRDefault="00A32E6A">
      <w:pPr>
        <w:pStyle w:val="a5"/>
        <w:numPr>
          <w:ilvl w:val="0"/>
          <w:numId w:val="7"/>
        </w:numPr>
        <w:tabs>
          <w:tab w:val="left" w:pos="756"/>
        </w:tabs>
        <w:kinsoku w:val="0"/>
        <w:overflowPunct w:val="0"/>
        <w:spacing w:before="38"/>
        <w:ind w:left="755" w:hanging="247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наявність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протипожежних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дверей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дизельних</w:t>
      </w:r>
      <w:r>
        <w:rPr>
          <w:color w:val="231F20"/>
          <w:spacing w:val="-2"/>
          <w:sz w:val="21"/>
          <w:szCs w:val="21"/>
        </w:rPr>
        <w:t xml:space="preserve"> електростанціях;</w:t>
      </w:r>
    </w:p>
    <w:p w:rsidR="00A32E6A" w:rsidRDefault="00A32E6A">
      <w:pPr>
        <w:pStyle w:val="a5"/>
        <w:numPr>
          <w:ilvl w:val="0"/>
          <w:numId w:val="7"/>
        </w:numPr>
        <w:tabs>
          <w:tab w:val="left" w:pos="765"/>
        </w:tabs>
        <w:kinsoku w:val="0"/>
        <w:overflowPunct w:val="0"/>
        <w:spacing w:before="39" w:line="292" w:lineRule="auto"/>
        <w:ind w:right="110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наявність і справність електрифікованого покажчика "Вхід", світильників при вході, розеток для переносних ламп.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918"/>
        </w:tabs>
        <w:kinsoku w:val="0"/>
        <w:overflowPunct w:val="0"/>
        <w:spacing w:before="53" w:line="285" w:lineRule="auto"/>
        <w:ind w:right="111" w:firstLine="396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У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системах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технологічних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трубопроводів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для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визначення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експлуатаційної</w:t>
      </w:r>
      <w:r>
        <w:rPr>
          <w:color w:val="231F20"/>
          <w:spacing w:val="5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придатності </w:t>
      </w:r>
      <w:r>
        <w:rPr>
          <w:color w:val="231F20"/>
          <w:spacing w:val="-2"/>
          <w:sz w:val="21"/>
          <w:szCs w:val="21"/>
        </w:rPr>
        <w:t>перевіряють:</w:t>
      </w:r>
    </w:p>
    <w:p w:rsidR="00A32E6A" w:rsidRDefault="00A32E6A">
      <w:pPr>
        <w:pStyle w:val="a5"/>
        <w:numPr>
          <w:ilvl w:val="0"/>
          <w:numId w:val="6"/>
        </w:numPr>
        <w:tabs>
          <w:tab w:val="left" w:pos="775"/>
        </w:tabs>
        <w:kinsoku w:val="0"/>
        <w:overflowPunct w:val="0"/>
        <w:spacing w:line="292" w:lineRule="auto"/>
        <w:ind w:right="111" w:firstLine="396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відповідність матеріалів, деталей, вузлів, арматури та іншого обладнання проектній доку- </w:t>
      </w:r>
      <w:r>
        <w:rPr>
          <w:color w:val="231F20"/>
          <w:spacing w:val="-2"/>
          <w:sz w:val="21"/>
          <w:szCs w:val="21"/>
        </w:rPr>
        <w:t>ментації;</w:t>
      </w:r>
    </w:p>
    <w:p w:rsidR="00A32E6A" w:rsidRDefault="00A32E6A">
      <w:pPr>
        <w:pStyle w:val="a5"/>
        <w:numPr>
          <w:ilvl w:val="0"/>
          <w:numId w:val="6"/>
        </w:numPr>
        <w:tabs>
          <w:tab w:val="left" w:pos="759"/>
        </w:tabs>
        <w:kinsoku w:val="0"/>
        <w:overflowPunct w:val="0"/>
        <w:spacing w:line="227" w:lineRule="exact"/>
        <w:ind w:left="758" w:hanging="250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наявність</w:t>
      </w:r>
      <w:r>
        <w:rPr>
          <w:color w:val="231F20"/>
          <w:spacing w:val="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опор</w:t>
      </w:r>
      <w:r>
        <w:rPr>
          <w:color w:val="231F20"/>
          <w:spacing w:val="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під</w:t>
      </w:r>
      <w:r>
        <w:rPr>
          <w:color w:val="231F20"/>
          <w:spacing w:val="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трубопроводами. Розміщення</w:t>
      </w:r>
      <w:r>
        <w:rPr>
          <w:color w:val="231F20"/>
          <w:spacing w:val="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опор</w:t>
      </w:r>
      <w:r>
        <w:rPr>
          <w:color w:val="231F20"/>
          <w:spacing w:val="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повинно</w:t>
      </w:r>
      <w:r>
        <w:rPr>
          <w:color w:val="231F20"/>
          <w:spacing w:val="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виключати</w:t>
      </w:r>
      <w:r>
        <w:rPr>
          <w:color w:val="231F20"/>
          <w:spacing w:val="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передачу </w:t>
      </w:r>
      <w:r>
        <w:rPr>
          <w:color w:val="231F20"/>
          <w:spacing w:val="-2"/>
          <w:sz w:val="21"/>
          <w:szCs w:val="21"/>
        </w:rPr>
        <w:t>зусиль</w:t>
      </w:r>
    </w:p>
    <w:p w:rsidR="00A32E6A" w:rsidRDefault="00A32E6A">
      <w:pPr>
        <w:pStyle w:val="a3"/>
        <w:kinsoku w:val="0"/>
        <w:overflowPunct w:val="0"/>
        <w:spacing w:before="45"/>
        <w:ind w:left="113"/>
        <w:rPr>
          <w:color w:val="231F20"/>
          <w:spacing w:val="-2"/>
        </w:rPr>
      </w:pPr>
      <w:r>
        <w:rPr>
          <w:color w:val="231F20"/>
        </w:rPr>
        <w:t>від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трубопроводів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обладнання,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якого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вони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приєднані;</w:t>
      </w:r>
    </w:p>
    <w:p w:rsidR="00A32E6A" w:rsidRDefault="00A32E6A">
      <w:pPr>
        <w:pStyle w:val="a5"/>
        <w:numPr>
          <w:ilvl w:val="0"/>
          <w:numId w:val="6"/>
        </w:numPr>
        <w:tabs>
          <w:tab w:val="left" w:pos="756"/>
        </w:tabs>
        <w:kinsoku w:val="0"/>
        <w:overflowPunct w:val="0"/>
        <w:spacing w:before="39"/>
        <w:ind w:left="755" w:hanging="247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відповідність монтажу запірної арматури проектній </w:t>
      </w:r>
      <w:r>
        <w:rPr>
          <w:color w:val="231F20"/>
          <w:spacing w:val="-2"/>
          <w:sz w:val="21"/>
          <w:szCs w:val="21"/>
        </w:rPr>
        <w:t>документації;</w:t>
      </w:r>
    </w:p>
    <w:p w:rsidR="00A32E6A" w:rsidRDefault="00A32E6A">
      <w:pPr>
        <w:pStyle w:val="a5"/>
        <w:numPr>
          <w:ilvl w:val="0"/>
          <w:numId w:val="6"/>
        </w:numPr>
        <w:tabs>
          <w:tab w:val="left" w:pos="753"/>
        </w:tabs>
        <w:kinsoku w:val="0"/>
        <w:overflowPunct w:val="0"/>
        <w:spacing w:before="39" w:line="292" w:lineRule="auto"/>
        <w:ind w:right="109" w:firstLine="396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відповідність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монтажу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теплоізоляції,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збірника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конденсату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компенсатора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вимогам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проектної </w:t>
      </w:r>
      <w:r>
        <w:rPr>
          <w:color w:val="231F20"/>
          <w:spacing w:val="-2"/>
          <w:sz w:val="21"/>
          <w:szCs w:val="21"/>
        </w:rPr>
        <w:t>документації.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875"/>
        </w:tabs>
        <w:kinsoku w:val="0"/>
        <w:overflowPunct w:val="0"/>
        <w:spacing w:before="53" w:line="285" w:lineRule="auto"/>
        <w:ind w:right="111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Для визначення експлуатаційної придатності дизельного двигуна на холостому ходу і під навантаженням перевіряють:</w:t>
      </w:r>
    </w:p>
    <w:p w:rsidR="00A32E6A" w:rsidRDefault="00A32E6A">
      <w:pPr>
        <w:pStyle w:val="a5"/>
        <w:numPr>
          <w:ilvl w:val="0"/>
          <w:numId w:val="5"/>
        </w:numPr>
        <w:tabs>
          <w:tab w:val="left" w:pos="810"/>
        </w:tabs>
        <w:kinsoku w:val="0"/>
        <w:overflowPunct w:val="0"/>
        <w:spacing w:line="292" w:lineRule="auto"/>
        <w:ind w:right="111" w:firstLine="396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щільність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з'єднання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трубопроводів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всіх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систем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відсутність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течі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вентилях,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насосах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і </w:t>
      </w:r>
      <w:r>
        <w:rPr>
          <w:color w:val="231F20"/>
          <w:spacing w:val="-2"/>
          <w:sz w:val="21"/>
          <w:szCs w:val="21"/>
        </w:rPr>
        <w:t>ємкостях;</w:t>
      </w:r>
    </w:p>
    <w:p w:rsidR="00A32E6A" w:rsidRDefault="00A32E6A">
      <w:pPr>
        <w:pStyle w:val="a5"/>
        <w:numPr>
          <w:ilvl w:val="0"/>
          <w:numId w:val="5"/>
        </w:numPr>
        <w:tabs>
          <w:tab w:val="left" w:pos="756"/>
        </w:tabs>
        <w:kinsoku w:val="0"/>
        <w:overflowPunct w:val="0"/>
        <w:spacing w:line="227" w:lineRule="exact"/>
        <w:ind w:left="755" w:hanging="247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герметичність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систем газовикиду і </w:t>
      </w:r>
      <w:r>
        <w:rPr>
          <w:color w:val="231F20"/>
          <w:spacing w:val="-2"/>
          <w:sz w:val="21"/>
          <w:szCs w:val="21"/>
        </w:rPr>
        <w:t>повітрозабору;</w:t>
      </w:r>
    </w:p>
    <w:p w:rsidR="00A32E6A" w:rsidRDefault="00A32E6A">
      <w:pPr>
        <w:pStyle w:val="a5"/>
        <w:numPr>
          <w:ilvl w:val="0"/>
          <w:numId w:val="5"/>
        </w:numPr>
        <w:tabs>
          <w:tab w:val="left" w:pos="756"/>
        </w:tabs>
        <w:kinsoku w:val="0"/>
        <w:overflowPunct w:val="0"/>
        <w:spacing w:before="30"/>
        <w:ind w:left="755" w:hanging="247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ручне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керування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дизель-генератора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місцевого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пульта;</w:t>
      </w:r>
    </w:p>
    <w:p w:rsidR="00A32E6A" w:rsidRDefault="00A32E6A">
      <w:pPr>
        <w:pStyle w:val="a5"/>
        <w:numPr>
          <w:ilvl w:val="0"/>
          <w:numId w:val="5"/>
        </w:numPr>
        <w:tabs>
          <w:tab w:val="left" w:pos="756"/>
        </w:tabs>
        <w:kinsoku w:val="0"/>
        <w:overflowPunct w:val="0"/>
        <w:spacing w:before="39"/>
        <w:ind w:left="755" w:hanging="247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надійність зупинки агрегата стоп-</w:t>
      </w:r>
      <w:r>
        <w:rPr>
          <w:color w:val="231F20"/>
          <w:spacing w:val="-2"/>
          <w:sz w:val="21"/>
          <w:szCs w:val="21"/>
        </w:rPr>
        <w:t>пристроєм;</w:t>
      </w:r>
    </w:p>
    <w:p w:rsidR="00A32E6A" w:rsidRDefault="00A32E6A">
      <w:pPr>
        <w:pStyle w:val="a5"/>
        <w:numPr>
          <w:ilvl w:val="0"/>
          <w:numId w:val="5"/>
        </w:numPr>
        <w:tabs>
          <w:tab w:val="left" w:pos="756"/>
        </w:tabs>
        <w:kinsoku w:val="0"/>
        <w:overflowPunct w:val="0"/>
        <w:spacing w:before="38"/>
        <w:ind w:left="755" w:hanging="247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регулювання числа </w:t>
      </w:r>
      <w:r>
        <w:rPr>
          <w:color w:val="231F20"/>
          <w:spacing w:val="-2"/>
          <w:sz w:val="21"/>
          <w:szCs w:val="21"/>
        </w:rPr>
        <w:t>обертів;</w:t>
      </w:r>
    </w:p>
    <w:p w:rsidR="00A32E6A" w:rsidRDefault="00A32E6A">
      <w:pPr>
        <w:pStyle w:val="a5"/>
        <w:numPr>
          <w:ilvl w:val="0"/>
          <w:numId w:val="5"/>
        </w:numPr>
        <w:tabs>
          <w:tab w:val="left" w:pos="756"/>
        </w:tabs>
        <w:kinsoku w:val="0"/>
        <w:overflowPunct w:val="0"/>
        <w:spacing w:before="39"/>
        <w:ind w:left="755" w:hanging="247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температуру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води першого контуру охолодження і </w:t>
      </w:r>
      <w:r>
        <w:rPr>
          <w:color w:val="231F20"/>
          <w:spacing w:val="-2"/>
          <w:sz w:val="21"/>
          <w:szCs w:val="21"/>
        </w:rPr>
        <w:t>мастила;</w:t>
      </w:r>
    </w:p>
    <w:p w:rsidR="00A32E6A" w:rsidRDefault="00A32E6A">
      <w:pPr>
        <w:pStyle w:val="a5"/>
        <w:numPr>
          <w:ilvl w:val="0"/>
          <w:numId w:val="5"/>
        </w:numPr>
        <w:tabs>
          <w:tab w:val="left" w:pos="756"/>
        </w:tabs>
        <w:kinsoku w:val="0"/>
        <w:overflowPunct w:val="0"/>
        <w:spacing w:before="38"/>
        <w:ind w:left="755" w:hanging="247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роботу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систем подачі пального і </w:t>
      </w:r>
      <w:r>
        <w:rPr>
          <w:color w:val="231F20"/>
          <w:spacing w:val="-2"/>
          <w:sz w:val="21"/>
          <w:szCs w:val="21"/>
        </w:rPr>
        <w:t>мастила;</w:t>
      </w:r>
    </w:p>
    <w:p w:rsidR="00A32E6A" w:rsidRDefault="00A32E6A">
      <w:pPr>
        <w:pStyle w:val="a5"/>
        <w:numPr>
          <w:ilvl w:val="0"/>
          <w:numId w:val="5"/>
        </w:numPr>
        <w:tabs>
          <w:tab w:val="left" w:pos="756"/>
        </w:tabs>
        <w:kinsoku w:val="0"/>
        <w:overflowPunct w:val="0"/>
        <w:spacing w:before="39"/>
        <w:ind w:left="755" w:hanging="247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роботу системи видалення тепла від вузла </w:t>
      </w:r>
      <w:r>
        <w:rPr>
          <w:color w:val="231F20"/>
          <w:spacing w:val="-2"/>
          <w:sz w:val="21"/>
          <w:szCs w:val="21"/>
        </w:rPr>
        <w:t>охолодження.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887"/>
        </w:tabs>
        <w:kinsoku w:val="0"/>
        <w:overflowPunct w:val="0"/>
        <w:spacing w:before="106" w:line="285" w:lineRule="auto"/>
        <w:ind w:right="110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Визначення експлуатаційної придатності електричної частини дизельних електростанцій проводять згідно з вимогами НПАОП 40.1-1.32.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887"/>
        </w:tabs>
        <w:kinsoku w:val="0"/>
        <w:overflowPunct w:val="0"/>
        <w:spacing w:before="59" w:line="285" w:lineRule="auto"/>
        <w:ind w:right="113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Для визначення експлуатаційної придатності дизельних електростанцій після виконання вимог 7.2 і 7.3 необхідно:</w:t>
      </w:r>
    </w:p>
    <w:p w:rsidR="00A32E6A" w:rsidRDefault="00A32E6A">
      <w:pPr>
        <w:pStyle w:val="a5"/>
        <w:numPr>
          <w:ilvl w:val="0"/>
          <w:numId w:val="4"/>
        </w:numPr>
        <w:tabs>
          <w:tab w:val="left" w:pos="792"/>
        </w:tabs>
        <w:kinsoku w:val="0"/>
        <w:overflowPunct w:val="0"/>
        <w:spacing w:line="292" w:lineRule="auto"/>
        <w:ind w:right="111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провести</w:t>
      </w:r>
      <w:r>
        <w:rPr>
          <w:color w:val="231F20"/>
          <w:spacing w:val="3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заходи</w:t>
      </w:r>
      <w:r>
        <w:rPr>
          <w:color w:val="231F20"/>
          <w:spacing w:val="3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</w:t>
      </w:r>
      <w:r>
        <w:rPr>
          <w:color w:val="231F20"/>
          <w:spacing w:val="3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підготовки</w:t>
      </w:r>
      <w:r>
        <w:rPr>
          <w:color w:val="231F20"/>
          <w:spacing w:val="3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дизель-генератора</w:t>
      </w:r>
      <w:r>
        <w:rPr>
          <w:color w:val="231F20"/>
          <w:spacing w:val="2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до</w:t>
      </w:r>
      <w:r>
        <w:rPr>
          <w:color w:val="231F20"/>
          <w:spacing w:val="3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запуску</w:t>
      </w:r>
      <w:r>
        <w:rPr>
          <w:color w:val="231F20"/>
          <w:spacing w:val="3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3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зачинити</w:t>
      </w:r>
      <w:r>
        <w:rPr>
          <w:color w:val="231F20"/>
          <w:spacing w:val="3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герметичні</w:t>
      </w:r>
      <w:r>
        <w:rPr>
          <w:color w:val="231F20"/>
          <w:spacing w:val="3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двері входу в дизельні електростанції і в приміщення вузла охолодження дизельного двигуна;</w:t>
      </w:r>
    </w:p>
    <w:p w:rsidR="00A32E6A" w:rsidRDefault="00A32E6A">
      <w:pPr>
        <w:pStyle w:val="a5"/>
        <w:numPr>
          <w:ilvl w:val="0"/>
          <w:numId w:val="4"/>
        </w:numPr>
        <w:tabs>
          <w:tab w:val="left" w:pos="808"/>
        </w:tabs>
        <w:kinsoku w:val="0"/>
        <w:overflowPunct w:val="0"/>
        <w:spacing w:line="227" w:lineRule="exact"/>
        <w:ind w:left="807" w:hanging="298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ввімкнути</w:t>
      </w:r>
      <w:r>
        <w:rPr>
          <w:color w:val="231F20"/>
          <w:spacing w:val="5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аварійне</w:t>
      </w:r>
      <w:r>
        <w:rPr>
          <w:color w:val="231F20"/>
          <w:spacing w:val="5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освітлення</w:t>
      </w:r>
      <w:r>
        <w:rPr>
          <w:color w:val="231F20"/>
          <w:spacing w:val="5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дизельних</w:t>
      </w:r>
      <w:r>
        <w:rPr>
          <w:color w:val="231F20"/>
          <w:spacing w:val="4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електростанцій</w:t>
      </w:r>
      <w:r>
        <w:rPr>
          <w:color w:val="231F20"/>
          <w:spacing w:val="4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5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вимкнути</w:t>
      </w:r>
      <w:r>
        <w:rPr>
          <w:color w:val="231F20"/>
          <w:spacing w:val="5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зовнішнє</w:t>
      </w:r>
      <w:r>
        <w:rPr>
          <w:color w:val="231F20"/>
          <w:spacing w:val="50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електро-</w:t>
      </w:r>
    </w:p>
    <w:p w:rsidR="00A32E6A" w:rsidRDefault="00A32E6A">
      <w:pPr>
        <w:pStyle w:val="a3"/>
        <w:kinsoku w:val="0"/>
        <w:overflowPunct w:val="0"/>
        <w:spacing w:before="46"/>
        <w:ind w:left="113"/>
        <w:rPr>
          <w:color w:val="231F20"/>
          <w:spacing w:val="-2"/>
        </w:rPr>
      </w:pPr>
      <w:r>
        <w:rPr>
          <w:color w:val="231F20"/>
          <w:spacing w:val="-2"/>
        </w:rPr>
        <w:t>постачання;</w:t>
      </w:r>
    </w:p>
    <w:p w:rsidR="00A32E6A" w:rsidRDefault="00A32E6A">
      <w:pPr>
        <w:pStyle w:val="a5"/>
        <w:numPr>
          <w:ilvl w:val="0"/>
          <w:numId w:val="4"/>
        </w:numPr>
        <w:tabs>
          <w:tab w:val="left" w:pos="763"/>
        </w:tabs>
        <w:kinsoku w:val="0"/>
        <w:overflowPunct w:val="0"/>
        <w:spacing w:before="39" w:line="292" w:lineRule="auto"/>
        <w:ind w:right="111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провести запуск дизеля і вивести дизель-генератор на робочі оберти згідно з інструкцією з його експлуатації;</w:t>
      </w:r>
    </w:p>
    <w:p w:rsidR="00A32E6A" w:rsidRDefault="00A32E6A">
      <w:pPr>
        <w:pStyle w:val="a5"/>
        <w:numPr>
          <w:ilvl w:val="0"/>
          <w:numId w:val="4"/>
        </w:numPr>
        <w:tabs>
          <w:tab w:val="left" w:pos="754"/>
        </w:tabs>
        <w:kinsoku w:val="0"/>
        <w:overflowPunct w:val="0"/>
        <w:spacing w:line="227" w:lineRule="exact"/>
        <w:ind w:left="753" w:hanging="244"/>
        <w:jc w:val="left"/>
        <w:rPr>
          <w:color w:val="231F20"/>
          <w:spacing w:val="-4"/>
          <w:sz w:val="21"/>
          <w:szCs w:val="21"/>
        </w:rPr>
      </w:pPr>
      <w:r>
        <w:rPr>
          <w:color w:val="231F20"/>
          <w:sz w:val="21"/>
          <w:szCs w:val="21"/>
        </w:rPr>
        <w:t>ввімкнути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послідовно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електроосвітлення,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вентиляцію,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водопровід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електрообладнання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pacing w:val="-4"/>
          <w:sz w:val="21"/>
          <w:szCs w:val="21"/>
        </w:rPr>
        <w:t>схо-</w:t>
      </w:r>
    </w:p>
    <w:p w:rsidR="00A32E6A" w:rsidRDefault="00A32E6A">
      <w:pPr>
        <w:pStyle w:val="a3"/>
        <w:kinsoku w:val="0"/>
        <w:overflowPunct w:val="0"/>
        <w:spacing w:before="53"/>
        <w:ind w:left="113"/>
        <w:rPr>
          <w:color w:val="231F20"/>
          <w:spacing w:val="-2"/>
        </w:rPr>
      </w:pPr>
      <w:r>
        <w:rPr>
          <w:color w:val="231F20"/>
          <w:spacing w:val="-2"/>
        </w:rPr>
        <w:t>вища.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927"/>
        </w:tabs>
        <w:kinsoku w:val="0"/>
        <w:overflowPunct w:val="0"/>
        <w:spacing w:before="106" w:line="285" w:lineRule="auto"/>
        <w:ind w:right="110" w:firstLine="396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Для комплексного визначення експлуатаційної придатності дизельних електростанцій </w:t>
      </w:r>
      <w:r>
        <w:rPr>
          <w:color w:val="231F20"/>
          <w:spacing w:val="-2"/>
          <w:sz w:val="21"/>
          <w:szCs w:val="21"/>
        </w:rPr>
        <w:t>перевіряють:</w:t>
      </w:r>
    </w:p>
    <w:p w:rsidR="00A32E6A" w:rsidRDefault="00A32E6A">
      <w:pPr>
        <w:pStyle w:val="a5"/>
        <w:numPr>
          <w:ilvl w:val="0"/>
          <w:numId w:val="3"/>
        </w:numPr>
        <w:tabs>
          <w:tab w:val="left" w:pos="756"/>
        </w:tabs>
        <w:kinsoku w:val="0"/>
        <w:overflowPunct w:val="0"/>
        <w:spacing w:line="234" w:lineRule="exac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роботу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дизель-генератора за 1-2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год у період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прийняття технологічних систем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споруди;</w:t>
      </w:r>
    </w:p>
    <w:p w:rsidR="00A32E6A" w:rsidRDefault="00A32E6A">
      <w:pPr>
        <w:pStyle w:val="a5"/>
        <w:numPr>
          <w:ilvl w:val="0"/>
          <w:numId w:val="3"/>
        </w:numPr>
        <w:tabs>
          <w:tab w:val="left" w:pos="756"/>
        </w:tabs>
        <w:kinsoku w:val="0"/>
        <w:overflowPunct w:val="0"/>
        <w:spacing w:before="38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забезпечення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електроенергією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всіх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споживачів;</w:t>
      </w:r>
    </w:p>
    <w:p w:rsidR="00A32E6A" w:rsidRDefault="00A32E6A">
      <w:pPr>
        <w:pStyle w:val="a5"/>
        <w:numPr>
          <w:ilvl w:val="0"/>
          <w:numId w:val="3"/>
        </w:numPr>
        <w:tabs>
          <w:tab w:val="left" w:pos="756"/>
        </w:tabs>
        <w:kinsoku w:val="0"/>
        <w:overflowPunct w:val="0"/>
        <w:spacing w:before="39"/>
        <w:rPr>
          <w:color w:val="231F20"/>
          <w:spacing w:val="-4"/>
          <w:sz w:val="21"/>
          <w:szCs w:val="21"/>
        </w:rPr>
      </w:pPr>
      <w:r>
        <w:rPr>
          <w:color w:val="231F20"/>
          <w:sz w:val="21"/>
          <w:szCs w:val="21"/>
        </w:rPr>
        <w:t xml:space="preserve">додержання вимог </w:t>
      </w:r>
      <w:r>
        <w:rPr>
          <w:color w:val="231F20"/>
          <w:spacing w:val="-4"/>
          <w:sz w:val="21"/>
          <w:szCs w:val="21"/>
        </w:rPr>
        <w:t>7.2;</w:t>
      </w:r>
    </w:p>
    <w:p w:rsidR="00A32E6A" w:rsidRDefault="00A32E6A">
      <w:pPr>
        <w:pStyle w:val="a5"/>
        <w:numPr>
          <w:ilvl w:val="0"/>
          <w:numId w:val="3"/>
        </w:numPr>
        <w:tabs>
          <w:tab w:val="left" w:pos="749"/>
        </w:tabs>
        <w:kinsoku w:val="0"/>
        <w:overflowPunct w:val="0"/>
        <w:spacing w:before="38" w:line="292" w:lineRule="auto"/>
        <w:ind w:left="113" w:right="111" w:firstLine="396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температуру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повітря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машинному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залі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приміщенні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вузла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охолодження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дизельного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двигуна (для агрегатів з винесеним вузлом охолодження) при роботі дизельного двигуна з повним наван- </w:t>
      </w:r>
      <w:r>
        <w:rPr>
          <w:color w:val="231F20"/>
          <w:spacing w:val="-2"/>
          <w:sz w:val="21"/>
          <w:szCs w:val="21"/>
        </w:rPr>
        <w:t>таженням.</w:t>
      </w:r>
    </w:p>
    <w:p w:rsidR="00A32E6A" w:rsidRDefault="00A32E6A">
      <w:pPr>
        <w:pStyle w:val="a5"/>
        <w:numPr>
          <w:ilvl w:val="0"/>
          <w:numId w:val="3"/>
        </w:numPr>
        <w:tabs>
          <w:tab w:val="left" w:pos="749"/>
        </w:tabs>
        <w:kinsoku w:val="0"/>
        <w:overflowPunct w:val="0"/>
        <w:spacing w:before="38" w:line="292" w:lineRule="auto"/>
        <w:ind w:left="113" w:right="111" w:firstLine="396"/>
        <w:rPr>
          <w:color w:val="231F20"/>
          <w:spacing w:val="-2"/>
          <w:sz w:val="21"/>
          <w:szCs w:val="21"/>
        </w:rPr>
        <w:sectPr w:rsidR="00A32E6A">
          <w:pgSz w:w="11910" w:h="16840"/>
          <w:pgMar w:top="880" w:right="1020" w:bottom="1120" w:left="1020" w:header="690" w:footer="936" w:gutter="0"/>
          <w:cols w:space="720"/>
          <w:noEndnote/>
        </w:sect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spacing w:before="5"/>
        <w:rPr>
          <w:sz w:val="28"/>
          <w:szCs w:val="28"/>
        </w:rPr>
      </w:pPr>
    </w:p>
    <w:p w:rsidR="00A32E6A" w:rsidRDefault="00A32E6A">
      <w:pPr>
        <w:pStyle w:val="4"/>
        <w:kinsoku w:val="0"/>
        <w:overflowPunct w:val="0"/>
        <w:spacing w:before="91"/>
        <w:ind w:left="279" w:right="280" w:firstLine="0"/>
        <w:jc w:val="center"/>
        <w:rPr>
          <w:color w:val="231F20"/>
          <w:spacing w:val="-2"/>
        </w:rPr>
      </w:pPr>
      <w:r>
        <w:rPr>
          <w:color w:val="231F20"/>
          <w:spacing w:val="-2"/>
        </w:rPr>
        <w:t>БІБЛІОГРАФІЯ</w:t>
      </w:r>
    </w:p>
    <w:p w:rsidR="00A32E6A" w:rsidRDefault="00A32E6A">
      <w:pPr>
        <w:pStyle w:val="a3"/>
        <w:kinsoku w:val="0"/>
        <w:overflowPunct w:val="0"/>
        <w:spacing w:before="8"/>
        <w:rPr>
          <w:b/>
          <w:bCs/>
          <w:sz w:val="20"/>
          <w:szCs w:val="20"/>
        </w:rPr>
      </w:pPr>
    </w:p>
    <w:p w:rsidR="00A32E6A" w:rsidRDefault="00A32E6A">
      <w:pPr>
        <w:pStyle w:val="a5"/>
        <w:numPr>
          <w:ilvl w:val="0"/>
          <w:numId w:val="2"/>
        </w:numPr>
        <w:tabs>
          <w:tab w:val="left" w:pos="681"/>
        </w:tabs>
        <w:kinsoku w:val="0"/>
        <w:overflowPunct w:val="0"/>
        <w:spacing w:before="1"/>
        <w:ind w:hanging="568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Кодекс цивільного захисту </w:t>
      </w:r>
      <w:r>
        <w:rPr>
          <w:color w:val="231F20"/>
          <w:spacing w:val="-2"/>
          <w:sz w:val="21"/>
          <w:szCs w:val="21"/>
        </w:rPr>
        <w:t>України</w:t>
      </w:r>
    </w:p>
    <w:p w:rsidR="00A32E6A" w:rsidRDefault="00A32E6A">
      <w:pPr>
        <w:pStyle w:val="a5"/>
        <w:numPr>
          <w:ilvl w:val="0"/>
          <w:numId w:val="2"/>
        </w:numPr>
        <w:tabs>
          <w:tab w:val="left" w:pos="681"/>
        </w:tabs>
        <w:kinsoku w:val="0"/>
        <w:overflowPunct w:val="0"/>
        <w:spacing w:before="98" w:line="278" w:lineRule="auto"/>
        <w:ind w:right="111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СОУ МНС 75.2-00013528-004:2010 "Безпека у надзвичайних ситуаціях. Засоби очищення повітря захисних споруд цивільного захисту (цивільної оборони). Класифікація й загальні технічні вимоги".</w:t>
      </w:r>
    </w:p>
    <w:p w:rsidR="00A32E6A" w:rsidRDefault="00A32E6A">
      <w:pPr>
        <w:pStyle w:val="a5"/>
        <w:numPr>
          <w:ilvl w:val="0"/>
          <w:numId w:val="2"/>
        </w:numPr>
        <w:tabs>
          <w:tab w:val="left" w:pos="681"/>
        </w:tabs>
        <w:kinsoku w:val="0"/>
        <w:overflowPunct w:val="0"/>
        <w:spacing w:before="60" w:line="278" w:lineRule="auto"/>
        <w:ind w:right="111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Постанова Кабінету Міністрів України від 13 квітня 2011 р. № 461 "Питання прийняття в експлуатацію закінчених будівництвом об'єктів".</w:t>
      </w:r>
    </w:p>
    <w:p w:rsidR="00A32E6A" w:rsidRDefault="00A32E6A">
      <w:pPr>
        <w:pStyle w:val="a5"/>
        <w:numPr>
          <w:ilvl w:val="0"/>
          <w:numId w:val="2"/>
        </w:numPr>
        <w:tabs>
          <w:tab w:val="left" w:pos="681"/>
        </w:tabs>
        <w:kinsoku w:val="0"/>
        <w:overflowPunct w:val="0"/>
        <w:spacing w:before="60" w:line="278" w:lineRule="auto"/>
        <w:ind w:right="109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Наказ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МНС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Мінрегіонбуду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від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21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грудня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2009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№868/613,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зареєстрований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Мін’юсті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України від 27 лютого 2010 р №194/17489 "Про затвердження Правил обстеження технічного стану захисних споруд цивільного захисту (цивільної оборони)".</w:t>
      </w:r>
    </w:p>
    <w:p w:rsidR="00A32E6A" w:rsidRDefault="00A32E6A">
      <w:pPr>
        <w:pStyle w:val="a5"/>
        <w:numPr>
          <w:ilvl w:val="0"/>
          <w:numId w:val="2"/>
        </w:numPr>
        <w:tabs>
          <w:tab w:val="left" w:pos="681"/>
        </w:tabs>
        <w:kinsoku w:val="0"/>
        <w:overflowPunct w:val="0"/>
        <w:spacing w:before="59"/>
        <w:ind w:hanging="568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Закон України "Про регулювання містобудівної </w:t>
      </w:r>
      <w:r>
        <w:rPr>
          <w:color w:val="231F20"/>
          <w:spacing w:val="-2"/>
          <w:sz w:val="21"/>
          <w:szCs w:val="21"/>
        </w:rPr>
        <w:t>діяльності".</w:t>
      </w:r>
    </w:p>
    <w:p w:rsidR="00A32E6A" w:rsidRDefault="00A32E6A">
      <w:pPr>
        <w:pStyle w:val="a5"/>
        <w:numPr>
          <w:ilvl w:val="0"/>
          <w:numId w:val="2"/>
        </w:numPr>
        <w:tabs>
          <w:tab w:val="left" w:pos="681"/>
        </w:tabs>
        <w:kinsoku w:val="0"/>
        <w:overflowPunct w:val="0"/>
        <w:spacing w:before="99"/>
        <w:ind w:hanging="568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Закон України "Про будівельні </w:t>
      </w:r>
      <w:r>
        <w:rPr>
          <w:color w:val="231F20"/>
          <w:spacing w:val="-2"/>
          <w:sz w:val="21"/>
          <w:szCs w:val="21"/>
        </w:rPr>
        <w:t>норми".</w:t>
      </w:r>
    </w:p>
    <w:p w:rsidR="00A32E6A" w:rsidRDefault="00A32E6A">
      <w:pPr>
        <w:pStyle w:val="a5"/>
        <w:numPr>
          <w:ilvl w:val="0"/>
          <w:numId w:val="2"/>
        </w:numPr>
        <w:tabs>
          <w:tab w:val="left" w:pos="681"/>
        </w:tabs>
        <w:kinsoku w:val="0"/>
        <w:overflowPunct w:val="0"/>
        <w:spacing w:before="98"/>
        <w:ind w:hanging="568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ДБН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В.1.2-4-2006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"Інженерно-технічні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заходи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цивільного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захисту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(цивільної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оборони)".</w:t>
      </w:r>
    </w:p>
    <w:p w:rsidR="00A32E6A" w:rsidRDefault="00A32E6A">
      <w:pPr>
        <w:pStyle w:val="a5"/>
        <w:numPr>
          <w:ilvl w:val="0"/>
          <w:numId w:val="2"/>
        </w:numPr>
        <w:tabs>
          <w:tab w:val="left" w:pos="681"/>
        </w:tabs>
        <w:kinsoku w:val="0"/>
        <w:overflowPunct w:val="0"/>
        <w:spacing w:before="99"/>
        <w:ind w:hanging="568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ДБН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В.1.1-7-2002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"Захист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від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пожежі.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Пожежна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безпека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об'єктів</w:t>
      </w:r>
      <w:r>
        <w:rPr>
          <w:color w:val="231F20"/>
          <w:spacing w:val="-2"/>
          <w:sz w:val="21"/>
          <w:szCs w:val="21"/>
        </w:rPr>
        <w:t xml:space="preserve"> будівництва".</w:t>
      </w:r>
    </w:p>
    <w:p w:rsidR="00A32E6A" w:rsidRDefault="00A32E6A">
      <w:pPr>
        <w:pStyle w:val="a5"/>
        <w:numPr>
          <w:ilvl w:val="0"/>
          <w:numId w:val="2"/>
        </w:numPr>
        <w:tabs>
          <w:tab w:val="left" w:pos="681"/>
        </w:tabs>
        <w:kinsoku w:val="0"/>
        <w:overflowPunct w:val="0"/>
        <w:spacing w:before="98" w:line="278" w:lineRule="auto"/>
        <w:ind w:right="110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ДБН В.1.2-14-2009 СНББ "Загальні принципи забезпечення надійності та конструктивної безпеки будівель, споруд, будівельних конструкцій та основ".</w:t>
      </w:r>
    </w:p>
    <w:p w:rsidR="00A32E6A" w:rsidRDefault="00A32E6A">
      <w:pPr>
        <w:pStyle w:val="a5"/>
        <w:numPr>
          <w:ilvl w:val="0"/>
          <w:numId w:val="2"/>
        </w:numPr>
        <w:tabs>
          <w:tab w:val="left" w:pos="681"/>
        </w:tabs>
        <w:kinsoku w:val="0"/>
        <w:overflowPunct w:val="0"/>
        <w:spacing w:before="60" w:line="278" w:lineRule="auto"/>
        <w:ind w:right="108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Наказ МНС України від 09.10.2006, зареєстрований в Мін’юсті від 2.11.2006 № 1180/13054 "Інструкція щодо утримання захисних споруд цивільної оборони в мирний час".</w:t>
      </w:r>
    </w:p>
    <w:p w:rsidR="00A32E6A" w:rsidRDefault="00A32E6A">
      <w:pPr>
        <w:pStyle w:val="a5"/>
        <w:numPr>
          <w:ilvl w:val="0"/>
          <w:numId w:val="2"/>
        </w:numPr>
        <w:tabs>
          <w:tab w:val="left" w:pos="681"/>
        </w:tabs>
        <w:kinsoku w:val="0"/>
        <w:overflowPunct w:val="0"/>
        <w:spacing w:before="60" w:line="278" w:lineRule="auto"/>
        <w:ind w:right="109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Наказ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МНС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Мінрегіонбуду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від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21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грудня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2009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№868/613,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зареєстрований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Мін’юсті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України від 27 лютого 2010 р №194/17489 "Про затвердження Правил обстеження технічного стану захисних споруд цивільного захисту (цивільної оборони)".</w:t>
      </w:r>
    </w:p>
    <w:p w:rsidR="00A32E6A" w:rsidRDefault="00A32E6A">
      <w:pPr>
        <w:pStyle w:val="a5"/>
        <w:numPr>
          <w:ilvl w:val="0"/>
          <w:numId w:val="2"/>
        </w:numPr>
        <w:tabs>
          <w:tab w:val="left" w:pos="681"/>
        </w:tabs>
        <w:kinsoku w:val="0"/>
        <w:overflowPunct w:val="0"/>
        <w:spacing w:before="60" w:line="278" w:lineRule="auto"/>
        <w:ind w:right="110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ДСТУ-Н Б В.2.5-66:2012 "Настанова з будівництва монтажу та контролю якості теплових </w:t>
      </w:r>
      <w:r>
        <w:rPr>
          <w:color w:val="231F20"/>
          <w:spacing w:val="-2"/>
          <w:sz w:val="21"/>
          <w:szCs w:val="21"/>
        </w:rPr>
        <w:t>мереж"</w:t>
      </w:r>
    </w:p>
    <w:p w:rsidR="00A32E6A" w:rsidRDefault="00A32E6A">
      <w:pPr>
        <w:pStyle w:val="a5"/>
        <w:numPr>
          <w:ilvl w:val="0"/>
          <w:numId w:val="2"/>
        </w:numPr>
        <w:tabs>
          <w:tab w:val="left" w:pos="681"/>
        </w:tabs>
        <w:kinsoku w:val="0"/>
        <w:overflowPunct w:val="0"/>
        <w:spacing w:before="60" w:line="278" w:lineRule="auto"/>
        <w:ind w:right="110"/>
        <w:rPr>
          <w:color w:val="231F20"/>
          <w:spacing w:val="-2"/>
          <w:sz w:val="21"/>
          <w:szCs w:val="21"/>
        </w:rPr>
        <w:sectPr w:rsidR="00A32E6A">
          <w:pgSz w:w="11910" w:h="16840"/>
          <w:pgMar w:top="880" w:right="1020" w:bottom="1120" w:left="1020" w:header="690" w:footer="936" w:gutter="0"/>
          <w:cols w:space="720"/>
          <w:noEndnote/>
        </w:sect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spacing w:before="6"/>
        <w:rPr>
          <w:sz w:val="19"/>
          <w:szCs w:val="19"/>
        </w:rPr>
      </w:pPr>
    </w:p>
    <w:p w:rsidR="00A32E6A" w:rsidRDefault="00A32E6A">
      <w:pPr>
        <w:pStyle w:val="a3"/>
        <w:kinsoku w:val="0"/>
        <w:overflowPunct w:val="0"/>
        <w:spacing w:before="91" w:line="278" w:lineRule="auto"/>
        <w:ind w:left="396"/>
        <w:rPr>
          <w:color w:val="231F20"/>
        </w:rPr>
      </w:pPr>
      <w:r>
        <w:rPr>
          <w:b/>
          <w:bCs/>
          <w:color w:val="231F20"/>
        </w:rPr>
        <w:t xml:space="preserve">Ключові слова: </w:t>
      </w:r>
      <w:r>
        <w:rPr>
          <w:color w:val="231F20"/>
        </w:rPr>
        <w:t>прийняття в експлуатацію, захисні споруди, цивільний захист, будівельні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конструкції, інженерні системи, дизельні електростанції.</w:t>
      </w: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spacing w:before="8"/>
      </w:pPr>
    </w:p>
    <w:p w:rsidR="00A32E6A" w:rsidRDefault="00A32E6A">
      <w:pPr>
        <w:pStyle w:val="a3"/>
        <w:kinsoku w:val="0"/>
        <w:overflowPunct w:val="0"/>
        <w:spacing w:line="312" w:lineRule="auto"/>
        <w:ind w:left="3901" w:right="3739" w:firstLine="527"/>
        <w:rPr>
          <w:color w:val="231F20"/>
          <w:sz w:val="16"/>
          <w:szCs w:val="16"/>
        </w:rPr>
      </w:pPr>
      <w:r>
        <w:rPr>
          <w:color w:val="231F20"/>
          <w:sz w:val="16"/>
          <w:szCs w:val="16"/>
        </w:rPr>
        <w:t>* * * * * * * * * * Редактор</w:t>
      </w:r>
      <w:r>
        <w:rPr>
          <w:color w:val="231F20"/>
          <w:spacing w:val="-8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–</w:t>
      </w:r>
      <w:r>
        <w:rPr>
          <w:color w:val="231F20"/>
          <w:spacing w:val="28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А.О.</w:t>
      </w:r>
      <w:r>
        <w:rPr>
          <w:color w:val="231F20"/>
          <w:spacing w:val="-8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Луковська</w:t>
      </w:r>
    </w:p>
    <w:p w:rsidR="00A32E6A" w:rsidRDefault="00A32E6A">
      <w:pPr>
        <w:pStyle w:val="a3"/>
        <w:kinsoku w:val="0"/>
        <w:overflowPunct w:val="0"/>
        <w:spacing w:before="2"/>
        <w:ind w:left="3511"/>
        <w:rPr>
          <w:color w:val="231F20"/>
          <w:spacing w:val="-2"/>
          <w:sz w:val="16"/>
          <w:szCs w:val="16"/>
        </w:rPr>
      </w:pPr>
      <w:r>
        <w:rPr>
          <w:color w:val="231F20"/>
          <w:sz w:val="16"/>
          <w:szCs w:val="16"/>
        </w:rPr>
        <w:t>Комп’ютерна</w:t>
      </w:r>
      <w:r>
        <w:rPr>
          <w:color w:val="231F20"/>
          <w:spacing w:val="-3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верстка</w:t>
      </w:r>
      <w:r>
        <w:rPr>
          <w:color w:val="231F20"/>
          <w:spacing w:val="-3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–</w:t>
      </w:r>
      <w:r>
        <w:rPr>
          <w:color w:val="231F20"/>
          <w:spacing w:val="-3"/>
          <w:sz w:val="16"/>
          <w:szCs w:val="16"/>
        </w:rPr>
        <w:t xml:space="preserve"> </w:t>
      </w:r>
      <w:r>
        <w:rPr>
          <w:color w:val="231F20"/>
          <w:spacing w:val="-2"/>
          <w:sz w:val="16"/>
          <w:szCs w:val="16"/>
        </w:rPr>
        <w:t>В.Б.Чукашкіна</w:t>
      </w:r>
    </w:p>
    <w:p w:rsidR="00A32E6A" w:rsidRDefault="00A32E6A">
      <w:pPr>
        <w:pStyle w:val="a3"/>
        <w:kinsoku w:val="0"/>
        <w:overflowPunct w:val="0"/>
        <w:rPr>
          <w:sz w:val="16"/>
          <w:szCs w:val="16"/>
        </w:rPr>
      </w:pPr>
    </w:p>
    <w:p w:rsidR="00A32E6A" w:rsidRDefault="00A32E6A">
      <w:pPr>
        <w:pStyle w:val="a3"/>
        <w:kinsoku w:val="0"/>
        <w:overflowPunct w:val="0"/>
        <w:spacing w:before="112"/>
        <w:ind w:left="258" w:right="280"/>
        <w:jc w:val="center"/>
        <w:rPr>
          <w:color w:val="231F20"/>
          <w:spacing w:val="-2"/>
          <w:sz w:val="16"/>
          <w:szCs w:val="16"/>
        </w:rPr>
      </w:pPr>
      <w:r>
        <w:rPr>
          <w:color w:val="231F20"/>
          <w:sz w:val="16"/>
          <w:szCs w:val="16"/>
        </w:rPr>
        <w:t>Формат</w:t>
      </w:r>
      <w:r>
        <w:rPr>
          <w:color w:val="231F20"/>
          <w:spacing w:val="44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60х84</w:t>
      </w:r>
      <w:r>
        <w:rPr>
          <w:color w:val="231F20"/>
          <w:sz w:val="16"/>
          <w:szCs w:val="16"/>
          <w:vertAlign w:val="superscript"/>
        </w:rPr>
        <w:t>1</w:t>
      </w:r>
      <w:r>
        <w:rPr>
          <w:color w:val="231F20"/>
          <w:sz w:val="16"/>
          <w:szCs w:val="16"/>
        </w:rPr>
        <w:t>/</w:t>
      </w:r>
      <w:r>
        <w:rPr>
          <w:color w:val="231F20"/>
          <w:sz w:val="16"/>
          <w:szCs w:val="16"/>
          <w:vertAlign w:val="subscript"/>
        </w:rPr>
        <w:t>8</w:t>
      </w:r>
      <w:r>
        <w:rPr>
          <w:color w:val="231F20"/>
          <w:sz w:val="16"/>
          <w:szCs w:val="16"/>
        </w:rPr>
        <w:t>. Папір</w:t>
      </w:r>
      <w:r>
        <w:rPr>
          <w:color w:val="231F20"/>
          <w:spacing w:val="1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офсетний. Гарнітура</w:t>
      </w:r>
      <w:r>
        <w:rPr>
          <w:color w:val="231F20"/>
          <w:spacing w:val="1"/>
          <w:sz w:val="16"/>
          <w:szCs w:val="16"/>
        </w:rPr>
        <w:t xml:space="preserve"> </w:t>
      </w:r>
      <w:r>
        <w:rPr>
          <w:color w:val="231F20"/>
          <w:spacing w:val="-2"/>
          <w:sz w:val="16"/>
          <w:szCs w:val="16"/>
        </w:rPr>
        <w:t>"Arial".</w:t>
      </w:r>
    </w:p>
    <w:p w:rsidR="00A32E6A" w:rsidRDefault="00A32E6A">
      <w:pPr>
        <w:pStyle w:val="a3"/>
        <w:kinsoku w:val="0"/>
        <w:overflowPunct w:val="0"/>
        <w:spacing w:before="56"/>
        <w:ind w:left="2007" w:right="2026"/>
        <w:jc w:val="center"/>
        <w:rPr>
          <w:color w:val="231F20"/>
          <w:spacing w:val="-2"/>
          <w:sz w:val="16"/>
          <w:szCs w:val="16"/>
        </w:rPr>
      </w:pPr>
      <w:r>
        <w:rPr>
          <w:color w:val="231F20"/>
          <w:sz w:val="16"/>
          <w:szCs w:val="16"/>
        </w:rPr>
        <w:t xml:space="preserve">Друк </w:t>
      </w:r>
      <w:r>
        <w:rPr>
          <w:color w:val="231F20"/>
          <w:spacing w:val="-2"/>
          <w:sz w:val="16"/>
          <w:szCs w:val="16"/>
        </w:rPr>
        <w:t>офсетний.</w:t>
      </w:r>
    </w:p>
    <w:p w:rsidR="00A32E6A" w:rsidRDefault="00A32E6A">
      <w:pPr>
        <w:pStyle w:val="a3"/>
        <w:kinsoku w:val="0"/>
        <w:overflowPunct w:val="0"/>
        <w:rPr>
          <w:sz w:val="16"/>
          <w:szCs w:val="16"/>
        </w:rPr>
      </w:pPr>
    </w:p>
    <w:p w:rsidR="00A32E6A" w:rsidRDefault="00A32E6A">
      <w:pPr>
        <w:pStyle w:val="a3"/>
        <w:kinsoku w:val="0"/>
        <w:overflowPunct w:val="0"/>
        <w:spacing w:before="112" w:line="312" w:lineRule="auto"/>
        <w:ind w:left="3064" w:right="3007" w:firstLine="197"/>
        <w:rPr>
          <w:color w:val="231F20"/>
          <w:sz w:val="16"/>
          <w:szCs w:val="16"/>
        </w:rPr>
      </w:pPr>
      <w:r>
        <w:rPr>
          <w:color w:val="231F20"/>
          <w:sz w:val="16"/>
          <w:szCs w:val="16"/>
        </w:rPr>
        <w:t>Державне підприємство "Укрархбудінформ". вул.</w:t>
      </w:r>
      <w:r>
        <w:rPr>
          <w:color w:val="231F20"/>
          <w:spacing w:val="-5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М.</w:t>
      </w:r>
      <w:r>
        <w:rPr>
          <w:color w:val="231F20"/>
          <w:spacing w:val="-5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Кривоноса,</w:t>
      </w:r>
      <w:r>
        <w:rPr>
          <w:color w:val="231F20"/>
          <w:spacing w:val="-5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2А,</w:t>
      </w:r>
      <w:r>
        <w:rPr>
          <w:color w:val="231F20"/>
          <w:spacing w:val="-5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м.</w:t>
      </w:r>
      <w:r>
        <w:rPr>
          <w:color w:val="231F20"/>
          <w:spacing w:val="-5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Київ-37,</w:t>
      </w:r>
      <w:r>
        <w:rPr>
          <w:color w:val="231F20"/>
          <w:spacing w:val="-5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03037,</w:t>
      </w:r>
      <w:r>
        <w:rPr>
          <w:color w:val="231F20"/>
          <w:spacing w:val="-5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Україна.</w:t>
      </w:r>
    </w:p>
    <w:p w:rsidR="00A32E6A" w:rsidRDefault="00A32E6A">
      <w:pPr>
        <w:pStyle w:val="a3"/>
        <w:kinsoku w:val="0"/>
        <w:overflowPunct w:val="0"/>
        <w:spacing w:before="1"/>
        <w:ind w:left="258" w:right="280"/>
        <w:jc w:val="center"/>
        <w:rPr>
          <w:color w:val="231F20"/>
          <w:spacing w:val="-5"/>
          <w:sz w:val="16"/>
          <w:szCs w:val="16"/>
        </w:rPr>
      </w:pPr>
      <w:r>
        <w:rPr>
          <w:color w:val="231F20"/>
          <w:sz w:val="16"/>
          <w:szCs w:val="16"/>
        </w:rPr>
        <w:t>Тел.</w:t>
      </w:r>
      <w:r>
        <w:rPr>
          <w:color w:val="231F20"/>
          <w:spacing w:val="-6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249-36-</w:t>
      </w:r>
      <w:r>
        <w:rPr>
          <w:color w:val="231F20"/>
          <w:spacing w:val="-5"/>
          <w:sz w:val="16"/>
          <w:szCs w:val="16"/>
        </w:rPr>
        <w:t>62</w:t>
      </w:r>
    </w:p>
    <w:p w:rsidR="00A32E6A" w:rsidRDefault="00A32E6A">
      <w:pPr>
        <w:pStyle w:val="a3"/>
        <w:kinsoku w:val="0"/>
        <w:overflowPunct w:val="0"/>
        <w:spacing w:before="56" w:line="312" w:lineRule="auto"/>
        <w:ind w:left="3028" w:right="3054"/>
        <w:jc w:val="center"/>
        <w:rPr>
          <w:color w:val="231F20"/>
          <w:spacing w:val="-2"/>
          <w:sz w:val="16"/>
          <w:szCs w:val="16"/>
        </w:rPr>
      </w:pPr>
      <w:r>
        <w:rPr>
          <w:color w:val="231F20"/>
          <w:sz w:val="16"/>
          <w:szCs w:val="16"/>
        </w:rPr>
        <w:t>Відділ</w:t>
      </w:r>
      <w:r>
        <w:rPr>
          <w:color w:val="231F20"/>
          <w:spacing w:val="-6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реалізації:</w:t>
      </w:r>
      <w:r>
        <w:rPr>
          <w:color w:val="231F20"/>
          <w:spacing w:val="-6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тел.факс</w:t>
      </w:r>
      <w:r>
        <w:rPr>
          <w:color w:val="231F20"/>
          <w:spacing w:val="-6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(044)</w:t>
      </w:r>
      <w:r>
        <w:rPr>
          <w:color w:val="231F20"/>
          <w:spacing w:val="-6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249-36-62</w:t>
      </w:r>
      <w:r>
        <w:rPr>
          <w:color w:val="231F20"/>
          <w:spacing w:val="-6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(63,</w:t>
      </w:r>
      <w:r>
        <w:rPr>
          <w:color w:val="231F20"/>
          <w:spacing w:val="-6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 xml:space="preserve">64) </w:t>
      </w:r>
      <w:hyperlink r:id="rId42" w:history="1">
        <w:r>
          <w:rPr>
            <w:color w:val="231F20"/>
            <w:spacing w:val="-2"/>
            <w:sz w:val="16"/>
            <w:szCs w:val="16"/>
          </w:rPr>
          <w:t>E-mail:uabi90@ukr.net</w:t>
        </w:r>
      </w:hyperlink>
    </w:p>
    <w:p w:rsidR="00A32E6A" w:rsidRDefault="00A32E6A">
      <w:pPr>
        <w:pStyle w:val="a3"/>
        <w:kinsoku w:val="0"/>
        <w:overflowPunct w:val="0"/>
      </w:pPr>
    </w:p>
    <w:p w:rsidR="00A32E6A" w:rsidRDefault="00A32E6A">
      <w:pPr>
        <w:pStyle w:val="a3"/>
        <w:kinsoku w:val="0"/>
        <w:overflowPunct w:val="0"/>
        <w:spacing w:line="271" w:lineRule="auto"/>
        <w:ind w:left="1735" w:right="1762"/>
        <w:jc w:val="center"/>
        <w:rPr>
          <w:color w:val="231F20"/>
          <w:sz w:val="16"/>
          <w:szCs w:val="16"/>
        </w:rPr>
      </w:pPr>
      <w:r>
        <w:rPr>
          <w:color w:val="231F20"/>
          <w:sz w:val="16"/>
          <w:szCs w:val="16"/>
        </w:rPr>
        <w:t>Свідоцтво</w:t>
      </w:r>
      <w:r>
        <w:rPr>
          <w:color w:val="231F20"/>
          <w:spacing w:val="-5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про</w:t>
      </w:r>
      <w:r>
        <w:rPr>
          <w:color w:val="231F20"/>
          <w:spacing w:val="-4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внесення</w:t>
      </w:r>
      <w:r>
        <w:rPr>
          <w:color w:val="231F20"/>
          <w:spacing w:val="-4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суб’єкта</w:t>
      </w:r>
      <w:r>
        <w:rPr>
          <w:color w:val="231F20"/>
          <w:spacing w:val="-4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видавничої</w:t>
      </w:r>
      <w:r>
        <w:rPr>
          <w:color w:val="231F20"/>
          <w:spacing w:val="-4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справи</w:t>
      </w:r>
      <w:r>
        <w:rPr>
          <w:color w:val="231F20"/>
          <w:spacing w:val="-4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до</w:t>
      </w:r>
      <w:r>
        <w:rPr>
          <w:color w:val="231F20"/>
          <w:spacing w:val="-4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державного</w:t>
      </w:r>
      <w:r>
        <w:rPr>
          <w:color w:val="231F20"/>
          <w:spacing w:val="-4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реєстру</w:t>
      </w:r>
      <w:r>
        <w:rPr>
          <w:color w:val="231F20"/>
          <w:spacing w:val="-4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видавців ДК № 690 від 27.11.2001 р.</w:t>
      </w:r>
    </w:p>
    <w:sectPr w:rsidR="00A32E6A">
      <w:pgSz w:w="11910" w:h="16840"/>
      <w:pgMar w:top="880" w:right="1020" w:bottom="1120" w:left="1020" w:header="690" w:footer="93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046" w:rsidRDefault="003C3046">
      <w:r>
        <w:separator/>
      </w:r>
    </w:p>
  </w:endnote>
  <w:endnote w:type="continuationSeparator" w:id="0">
    <w:p w:rsidR="003C3046" w:rsidRDefault="003C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0A73EB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82.65pt;margin-top:748.85pt;width:29.8pt;height:15.4pt;z-index:-251660800;mso-position-horizontal-relative:page;mso-position-vertical-relative:page" o:allowincell="f" filled="f" stroked="f">
          <v:textbox inset="0,0,0,0">
            <w:txbxContent>
              <w:p w:rsidR="00A32E6A" w:rsidRDefault="00A32E6A">
                <w:pPr>
                  <w:pStyle w:val="a3"/>
                  <w:kinsoku w:val="0"/>
                  <w:overflowPunct w:val="0"/>
                  <w:ind w:left="20"/>
                  <w:rPr>
                    <w:color w:val="231F20"/>
                    <w:spacing w:val="-4"/>
                    <w:sz w:val="25"/>
                    <w:szCs w:val="25"/>
                  </w:rPr>
                </w:pPr>
                <w:r>
                  <w:rPr>
                    <w:color w:val="231F20"/>
                    <w:spacing w:val="-4"/>
                    <w:sz w:val="25"/>
                    <w:szCs w:val="25"/>
                  </w:rPr>
                  <w:t>2016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A32E6A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A32E6A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A32E6A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0A73EB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53.65pt;margin-top:784.2pt;width:12.05pt;height:11.65pt;z-index:-251647488;mso-position-horizontal-relative:page;mso-position-vertical-relative:page" o:allowincell="f" filled="f" stroked="f">
          <v:textbox inset="0,0,0,0">
            <w:txbxContent>
              <w:p w:rsidR="00A32E6A" w:rsidRDefault="00A32E6A">
                <w:pPr>
                  <w:pStyle w:val="a3"/>
                  <w:kinsoku w:val="0"/>
                  <w:overflowPunct w:val="0"/>
                  <w:spacing w:before="6"/>
                  <w:ind w:left="60"/>
                  <w:rPr>
                    <w:color w:val="231F20"/>
                    <w:w w:val="99"/>
                    <w:sz w:val="18"/>
                    <w:szCs w:val="18"/>
                  </w:rPr>
                </w:pPr>
                <w:r>
                  <w:rPr>
                    <w:color w:val="231F20"/>
                    <w:w w:val="99"/>
                    <w:sz w:val="18"/>
                    <w:szCs w:val="18"/>
                  </w:rPr>
                  <w:fldChar w:fldCharType="begin"/>
                </w:r>
                <w:r>
                  <w:rPr>
                    <w:color w:val="231F20"/>
                    <w:w w:val="99"/>
                    <w:sz w:val="18"/>
                    <w:szCs w:val="18"/>
                  </w:rPr>
                  <w:instrText xml:space="preserve"> PAGE </w:instrText>
                </w:r>
                <w:r>
                  <w:rPr>
                    <w:color w:val="231F20"/>
                    <w:w w:val="99"/>
                    <w:sz w:val="18"/>
                    <w:szCs w:val="18"/>
                  </w:rPr>
                  <w:fldChar w:fldCharType="separate"/>
                </w:r>
                <w:r w:rsidR="000A73EB">
                  <w:rPr>
                    <w:noProof/>
                    <w:color w:val="231F20"/>
                    <w:w w:val="99"/>
                    <w:sz w:val="18"/>
                    <w:szCs w:val="18"/>
                  </w:rPr>
                  <w:t>8</w:t>
                </w:r>
                <w:r>
                  <w:rPr>
                    <w:color w:val="231F20"/>
                    <w:w w:val="99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0A73EB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530.55pt;margin-top:784.2pt;width:12.05pt;height:11.65pt;z-index:-251648512;mso-position-horizontal-relative:page;mso-position-vertical-relative:page" o:allowincell="f" filled="f" stroked="f">
          <v:textbox inset="0,0,0,0">
            <w:txbxContent>
              <w:p w:rsidR="00A32E6A" w:rsidRDefault="00A32E6A">
                <w:pPr>
                  <w:pStyle w:val="a3"/>
                  <w:kinsoku w:val="0"/>
                  <w:overflowPunct w:val="0"/>
                  <w:spacing w:before="6"/>
                  <w:ind w:left="60"/>
                  <w:rPr>
                    <w:color w:val="231F20"/>
                    <w:w w:val="99"/>
                    <w:sz w:val="18"/>
                    <w:szCs w:val="18"/>
                  </w:rPr>
                </w:pPr>
                <w:r>
                  <w:rPr>
                    <w:color w:val="231F20"/>
                    <w:w w:val="99"/>
                    <w:sz w:val="18"/>
                    <w:szCs w:val="18"/>
                  </w:rPr>
                  <w:fldChar w:fldCharType="begin"/>
                </w:r>
                <w:r>
                  <w:rPr>
                    <w:color w:val="231F20"/>
                    <w:w w:val="99"/>
                    <w:sz w:val="18"/>
                    <w:szCs w:val="18"/>
                  </w:rPr>
                  <w:instrText xml:space="preserve"> PAGE </w:instrText>
                </w:r>
                <w:r>
                  <w:rPr>
                    <w:color w:val="231F20"/>
                    <w:w w:val="99"/>
                    <w:sz w:val="18"/>
                    <w:szCs w:val="18"/>
                  </w:rPr>
                  <w:fldChar w:fldCharType="separate"/>
                </w:r>
                <w:r w:rsidR="000A73EB">
                  <w:rPr>
                    <w:noProof/>
                    <w:color w:val="231F20"/>
                    <w:w w:val="99"/>
                    <w:sz w:val="18"/>
                    <w:szCs w:val="18"/>
                  </w:rPr>
                  <w:t>1</w:t>
                </w:r>
                <w:r>
                  <w:rPr>
                    <w:color w:val="231F20"/>
                    <w:w w:val="99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0A73EB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82.65pt;margin-top:748.85pt;width:29.8pt;height:15.4pt;z-index:-251661824;mso-position-horizontal-relative:page;mso-position-vertical-relative:page" o:allowincell="f" filled="f" stroked="f">
          <v:textbox inset="0,0,0,0">
            <w:txbxContent>
              <w:p w:rsidR="00A32E6A" w:rsidRDefault="00A32E6A">
                <w:pPr>
                  <w:pStyle w:val="a3"/>
                  <w:kinsoku w:val="0"/>
                  <w:overflowPunct w:val="0"/>
                  <w:ind w:left="20"/>
                  <w:rPr>
                    <w:color w:val="231F20"/>
                    <w:spacing w:val="-4"/>
                    <w:sz w:val="25"/>
                    <w:szCs w:val="25"/>
                  </w:rPr>
                </w:pPr>
                <w:r>
                  <w:rPr>
                    <w:color w:val="231F20"/>
                    <w:spacing w:val="-4"/>
                    <w:sz w:val="25"/>
                    <w:szCs w:val="25"/>
                  </w:rPr>
                  <w:t>2016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A32E6A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A32E6A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0A73EB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82.65pt;margin-top:748.85pt;width:29.8pt;height:15.4pt;z-index:-251653632;mso-position-horizontal-relative:page;mso-position-vertical-relative:page" o:allowincell="f" filled="f" stroked="f">
          <v:textbox inset="0,0,0,0">
            <w:txbxContent>
              <w:p w:rsidR="00A32E6A" w:rsidRDefault="00A32E6A">
                <w:pPr>
                  <w:pStyle w:val="a3"/>
                  <w:kinsoku w:val="0"/>
                  <w:overflowPunct w:val="0"/>
                  <w:ind w:left="20"/>
                  <w:rPr>
                    <w:color w:val="231F20"/>
                    <w:spacing w:val="-4"/>
                    <w:sz w:val="25"/>
                    <w:szCs w:val="25"/>
                  </w:rPr>
                </w:pPr>
                <w:r>
                  <w:rPr>
                    <w:color w:val="231F20"/>
                    <w:spacing w:val="-4"/>
                    <w:sz w:val="25"/>
                    <w:szCs w:val="25"/>
                  </w:rPr>
                  <w:t>2016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0A73EB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82.65pt;margin-top:748.85pt;width:29.8pt;height:15.4pt;z-index:-251654656;mso-position-horizontal-relative:page;mso-position-vertical-relative:page" o:allowincell="f" filled="f" stroked="f">
          <v:textbox inset="0,0,0,0">
            <w:txbxContent>
              <w:p w:rsidR="00A32E6A" w:rsidRDefault="00A32E6A">
                <w:pPr>
                  <w:pStyle w:val="a3"/>
                  <w:kinsoku w:val="0"/>
                  <w:overflowPunct w:val="0"/>
                  <w:ind w:left="20"/>
                  <w:rPr>
                    <w:color w:val="231F20"/>
                    <w:spacing w:val="-4"/>
                    <w:sz w:val="25"/>
                    <w:szCs w:val="25"/>
                  </w:rPr>
                </w:pPr>
                <w:r>
                  <w:rPr>
                    <w:color w:val="231F20"/>
                    <w:spacing w:val="-4"/>
                    <w:sz w:val="25"/>
                    <w:szCs w:val="25"/>
                  </w:rPr>
                  <w:t>2016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A32E6A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A32E6A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A32E6A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046" w:rsidRDefault="003C3046">
      <w:r>
        <w:separator/>
      </w:r>
    </w:p>
  </w:footnote>
  <w:footnote w:type="continuationSeparator" w:id="0">
    <w:p w:rsidR="003C3046" w:rsidRDefault="003C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0A73EB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rect id="_x0000_s2049" style="position:absolute;margin-left:276.9pt;margin-top:57.65pt;width:42pt;height:56pt;z-index:-251665920;mso-position-horizontal-relative:page;mso-position-vertical-relative:page" o:allowincell="f" filled="f" stroked="f">
          <v:textbox inset="0,0,0,0">
            <w:txbxContent>
              <w:p w:rsidR="00A32E6A" w:rsidRDefault="000A73EB">
                <w:pPr>
                  <w:widowControl/>
                  <w:autoSpaceDE/>
                  <w:autoSpaceDN/>
                  <w:adjustRightInd/>
                  <w:spacing w:line="112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42pt;height:57pt" o:ole="">
                      <v:imagedata r:id="rId1" o:title=""/>
                    </v:shape>
                  </w:pict>
                </w:r>
              </w:p>
              <w:p w:rsidR="00A32E6A" w:rsidRDefault="00A32E6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val="en-US" w:eastAsia="en-US"/>
      </w:rPr>
      <w:pict>
        <v:polyline id="_x0000_s2050" style="position:absolute;z-index:-251664896;mso-position-horizontal-relative:page;mso-position-vertical-relative:page" points="85pt,184.1pt,510.15pt,184.1pt" coordsize="8504,1" o:allowincell="f" filled="f" strokecolor="#231f20" strokeweight="1.5pt">
          <v:path arrowok="t"/>
          <w10:wrap anchorx="page" anchory="page"/>
        </v:polyline>
      </w:pict>
    </w:r>
    <w:r>
      <w:rPr>
        <w:noProof/>
        <w:lang w:val="en-US" w:eastAsia="en-US"/>
      </w:rPr>
      <w:pict>
        <v:polyline id="_x0000_s2051" style="position:absolute;z-index:-251663872;mso-position-horizontal-relative:page;mso-position-vertical-relative:page" points="85pt,186.1pt,510.15pt,186.1pt" coordsize="8504,1" o:allowincell="f" filled="f" strokecolor="#231f20" strokeweight=".5pt">
          <v:path arrowok="t"/>
          <w10:wrap anchorx="page" anchory="page"/>
        </v:polyline>
      </w:pict>
    </w: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27.9pt;margin-top:161.8pt;width:339.5pt;height:17.55pt;z-index:-251662848;mso-position-horizontal-relative:page;mso-position-vertical-relative:page" o:allowincell="f" filled="f" stroked="f">
          <v:textbox inset="0,0,0,0">
            <w:txbxContent>
              <w:p w:rsidR="00A32E6A" w:rsidRDefault="00A32E6A">
                <w:pPr>
                  <w:pStyle w:val="a3"/>
                  <w:kinsoku w:val="0"/>
                  <w:overflowPunct w:val="0"/>
                  <w:spacing w:line="331" w:lineRule="exact"/>
                  <w:ind w:left="20"/>
                  <w:rPr>
                    <w:color w:val="231F20"/>
                    <w:spacing w:val="22"/>
                    <w:sz w:val="29"/>
                    <w:szCs w:val="29"/>
                  </w:rPr>
                </w:pPr>
                <w:r>
                  <w:rPr>
                    <w:color w:val="231F20"/>
                    <w:spacing w:val="24"/>
                    <w:sz w:val="29"/>
                    <w:szCs w:val="29"/>
                  </w:rPr>
                  <w:t>ДЕРЖАВНІ</w:t>
                </w:r>
                <w:r>
                  <w:rPr>
                    <w:color w:val="231F20"/>
                    <w:spacing w:val="47"/>
                    <w:sz w:val="29"/>
                    <w:szCs w:val="29"/>
                  </w:rPr>
                  <w:t xml:space="preserve"> </w:t>
                </w:r>
                <w:r>
                  <w:rPr>
                    <w:color w:val="231F20"/>
                    <w:spacing w:val="25"/>
                    <w:sz w:val="29"/>
                    <w:szCs w:val="29"/>
                  </w:rPr>
                  <w:t>БУДІВЕЛЬНІ</w:t>
                </w:r>
                <w:r>
                  <w:rPr>
                    <w:color w:val="231F20"/>
                    <w:spacing w:val="48"/>
                    <w:sz w:val="29"/>
                    <w:szCs w:val="29"/>
                  </w:rPr>
                  <w:t xml:space="preserve"> </w:t>
                </w:r>
                <w:r>
                  <w:rPr>
                    <w:color w:val="231F20"/>
                    <w:spacing w:val="22"/>
                    <w:sz w:val="29"/>
                    <w:szCs w:val="29"/>
                  </w:rPr>
                  <w:t>НОРМИ</w:t>
                </w:r>
                <w:r>
                  <w:rPr>
                    <w:color w:val="231F20"/>
                    <w:spacing w:val="49"/>
                    <w:sz w:val="29"/>
                    <w:szCs w:val="29"/>
                  </w:rPr>
                  <w:t xml:space="preserve"> </w:t>
                </w:r>
                <w:r>
                  <w:rPr>
                    <w:color w:val="231F20"/>
                    <w:spacing w:val="22"/>
                    <w:sz w:val="29"/>
                    <w:szCs w:val="29"/>
                  </w:rPr>
                  <w:t xml:space="preserve">УКРАЇНИ 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A32E6A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0A73EB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55.65pt;margin-top:33.85pt;width:74.55pt;height:11.65pt;z-index:-251649536;mso-position-horizontal-relative:page;mso-position-vertical-relative:page" o:allowincell="f" filled="f" stroked="f">
          <v:textbox inset="0,0,0,0">
            <w:txbxContent>
              <w:p w:rsidR="00A32E6A" w:rsidRDefault="00A32E6A">
                <w:pPr>
                  <w:pStyle w:val="a3"/>
                  <w:kinsoku w:val="0"/>
                  <w:overflowPunct w:val="0"/>
                  <w:spacing w:before="6"/>
                  <w:ind w:left="20"/>
                  <w:rPr>
                    <w:color w:val="231F20"/>
                    <w:spacing w:val="-2"/>
                    <w:sz w:val="18"/>
                    <w:szCs w:val="18"/>
                  </w:rPr>
                </w:pPr>
                <w:r>
                  <w:rPr>
                    <w:color w:val="231F20"/>
                    <w:sz w:val="18"/>
                    <w:szCs w:val="18"/>
                  </w:rPr>
                  <w:t>ДБН</w:t>
                </w:r>
                <w:r>
                  <w:rPr>
                    <w:color w:val="231F20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color w:val="231F20"/>
                    <w:sz w:val="18"/>
                    <w:szCs w:val="18"/>
                  </w:rPr>
                  <w:t>А.3.1-</w:t>
                </w:r>
                <w:r>
                  <w:rPr>
                    <w:color w:val="231F20"/>
                    <w:spacing w:val="-2"/>
                    <w:sz w:val="18"/>
                    <w:szCs w:val="18"/>
                  </w:rPr>
                  <w:t>9:2015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0A73EB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465.1pt;margin-top:33.85pt;width:74.55pt;height:11.65pt;z-index:-251650560;mso-position-horizontal-relative:page;mso-position-vertical-relative:page" o:allowincell="f" filled="f" stroked="f">
          <v:textbox inset="0,0,0,0">
            <w:txbxContent>
              <w:p w:rsidR="00A32E6A" w:rsidRDefault="00A32E6A">
                <w:pPr>
                  <w:pStyle w:val="a3"/>
                  <w:kinsoku w:val="0"/>
                  <w:overflowPunct w:val="0"/>
                  <w:spacing w:before="6"/>
                  <w:ind w:left="20"/>
                  <w:rPr>
                    <w:color w:val="231F20"/>
                    <w:spacing w:val="-2"/>
                    <w:sz w:val="18"/>
                    <w:szCs w:val="18"/>
                  </w:rPr>
                </w:pPr>
                <w:r>
                  <w:rPr>
                    <w:color w:val="231F20"/>
                    <w:sz w:val="18"/>
                    <w:szCs w:val="18"/>
                  </w:rPr>
                  <w:t>ДБН</w:t>
                </w:r>
                <w:r>
                  <w:rPr>
                    <w:color w:val="231F20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color w:val="231F20"/>
                    <w:sz w:val="18"/>
                    <w:szCs w:val="18"/>
                  </w:rPr>
                  <w:t>А.3.1-</w:t>
                </w:r>
                <w:r>
                  <w:rPr>
                    <w:color w:val="231F20"/>
                    <w:spacing w:val="-2"/>
                    <w:sz w:val="18"/>
                    <w:szCs w:val="18"/>
                  </w:rPr>
                  <w:t>9:2015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0A73EB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rect id="_x0000_s2053" style="position:absolute;margin-left:276.9pt;margin-top:57.65pt;width:42pt;height:56pt;z-index:-251670016;mso-position-horizontal-relative:page;mso-position-vertical-relative:page" o:allowincell="f" filled="f" stroked="f">
          <v:textbox inset="0,0,0,0">
            <w:txbxContent>
              <w:p w:rsidR="00A32E6A" w:rsidRDefault="000A73EB">
                <w:pPr>
                  <w:widowControl/>
                  <w:autoSpaceDE/>
                  <w:autoSpaceDN/>
                  <w:adjustRightInd/>
                  <w:spacing w:line="112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8" type="#_x0000_t75" style="width:42pt;height:57pt" o:ole="">
                      <v:imagedata r:id="rId1" o:title=""/>
                    </v:shape>
                  </w:pict>
                </w:r>
              </w:p>
              <w:p w:rsidR="00A32E6A" w:rsidRDefault="00A32E6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val="en-US" w:eastAsia="en-US"/>
      </w:rPr>
      <w:pict>
        <v:polyline id="_x0000_s2054" style="position:absolute;z-index:-251668992;mso-position-horizontal-relative:page;mso-position-vertical-relative:page" points="85pt,184.1pt,510.15pt,184.1pt" coordsize="8504,1" o:allowincell="f" filled="f" strokecolor="#231f20" strokeweight="1.5pt">
          <v:path arrowok="t"/>
          <w10:wrap anchorx="page" anchory="page"/>
        </v:polyline>
      </w:pict>
    </w:r>
    <w:r>
      <w:rPr>
        <w:noProof/>
        <w:lang w:val="en-US" w:eastAsia="en-US"/>
      </w:rPr>
      <w:pict>
        <v:polyline id="_x0000_s2055" style="position:absolute;z-index:-251667968;mso-position-horizontal-relative:page;mso-position-vertical-relative:page" points="85pt,186.1pt,510.15pt,186.1pt" coordsize="8504,1" o:allowincell="f" filled="f" strokecolor="#231f20" strokeweight=".5pt">
          <v:path arrowok="t"/>
          <w10:wrap anchorx="page" anchory="page"/>
        </v:polyline>
      </w:pict>
    </w: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27.9pt;margin-top:161.8pt;width:339.5pt;height:17.55pt;z-index:-251666944;mso-position-horizontal-relative:page;mso-position-vertical-relative:page" o:allowincell="f" filled="f" stroked="f">
          <v:textbox inset="0,0,0,0">
            <w:txbxContent>
              <w:p w:rsidR="00A32E6A" w:rsidRDefault="00A32E6A">
                <w:pPr>
                  <w:pStyle w:val="a3"/>
                  <w:kinsoku w:val="0"/>
                  <w:overflowPunct w:val="0"/>
                  <w:spacing w:line="331" w:lineRule="exact"/>
                  <w:ind w:left="20"/>
                  <w:rPr>
                    <w:color w:val="231F20"/>
                    <w:spacing w:val="22"/>
                    <w:sz w:val="29"/>
                    <w:szCs w:val="29"/>
                  </w:rPr>
                </w:pPr>
                <w:r>
                  <w:rPr>
                    <w:color w:val="231F20"/>
                    <w:spacing w:val="24"/>
                    <w:sz w:val="29"/>
                    <w:szCs w:val="29"/>
                  </w:rPr>
                  <w:t>ДЕРЖАВНІ</w:t>
                </w:r>
                <w:r>
                  <w:rPr>
                    <w:color w:val="231F20"/>
                    <w:spacing w:val="47"/>
                    <w:sz w:val="29"/>
                    <w:szCs w:val="29"/>
                  </w:rPr>
                  <w:t xml:space="preserve"> </w:t>
                </w:r>
                <w:r>
                  <w:rPr>
                    <w:color w:val="231F20"/>
                    <w:spacing w:val="25"/>
                    <w:sz w:val="29"/>
                    <w:szCs w:val="29"/>
                  </w:rPr>
                  <w:t>БУДІВЕЛЬНІ</w:t>
                </w:r>
                <w:r>
                  <w:rPr>
                    <w:color w:val="231F20"/>
                    <w:spacing w:val="48"/>
                    <w:sz w:val="29"/>
                    <w:szCs w:val="29"/>
                  </w:rPr>
                  <w:t xml:space="preserve"> </w:t>
                </w:r>
                <w:r>
                  <w:rPr>
                    <w:color w:val="231F20"/>
                    <w:spacing w:val="22"/>
                    <w:sz w:val="29"/>
                    <w:szCs w:val="29"/>
                  </w:rPr>
                  <w:t>НОРМИ</w:t>
                </w:r>
                <w:r>
                  <w:rPr>
                    <w:color w:val="231F20"/>
                    <w:spacing w:val="49"/>
                    <w:sz w:val="29"/>
                    <w:szCs w:val="29"/>
                  </w:rPr>
                  <w:t xml:space="preserve"> </w:t>
                </w:r>
                <w:r>
                  <w:rPr>
                    <w:color w:val="231F20"/>
                    <w:spacing w:val="22"/>
                    <w:sz w:val="29"/>
                    <w:szCs w:val="29"/>
                  </w:rPr>
                  <w:t xml:space="preserve">УКРАЇНИ 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A32E6A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A32E6A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0A73EB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5.65pt;margin-top:33.85pt;width:74.55pt;height:11.65pt;z-index:-251655680;mso-position-horizontal-relative:page;mso-position-vertical-relative:page" o:allowincell="f" filled="f" stroked="f">
          <v:textbox inset="0,0,0,0">
            <w:txbxContent>
              <w:p w:rsidR="00A32E6A" w:rsidRDefault="00A32E6A">
                <w:pPr>
                  <w:pStyle w:val="a3"/>
                  <w:kinsoku w:val="0"/>
                  <w:overflowPunct w:val="0"/>
                  <w:spacing w:before="6"/>
                  <w:ind w:left="20"/>
                  <w:rPr>
                    <w:color w:val="231F20"/>
                    <w:spacing w:val="-2"/>
                    <w:sz w:val="18"/>
                    <w:szCs w:val="18"/>
                  </w:rPr>
                </w:pPr>
                <w:r>
                  <w:rPr>
                    <w:color w:val="231F20"/>
                    <w:sz w:val="18"/>
                    <w:szCs w:val="18"/>
                  </w:rPr>
                  <w:t>ДБН</w:t>
                </w:r>
                <w:r>
                  <w:rPr>
                    <w:color w:val="231F20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color w:val="231F20"/>
                    <w:sz w:val="18"/>
                    <w:szCs w:val="18"/>
                  </w:rPr>
                  <w:t>А.3.1-</w:t>
                </w:r>
                <w:r>
                  <w:rPr>
                    <w:color w:val="231F20"/>
                    <w:spacing w:val="-2"/>
                    <w:sz w:val="18"/>
                    <w:szCs w:val="18"/>
                  </w:rPr>
                  <w:t>9:2015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0A73EB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rect id="_x0000_s2060" style="position:absolute;margin-left:276.9pt;margin-top:57.65pt;width:42pt;height:56pt;z-index:-251659776;mso-position-horizontal-relative:page;mso-position-vertical-relative:page" o:allowincell="f" filled="f" stroked="f">
          <v:textbox inset="0,0,0,0">
            <w:txbxContent>
              <w:p w:rsidR="00A32E6A" w:rsidRDefault="000A73EB">
                <w:pPr>
                  <w:widowControl/>
                  <w:autoSpaceDE/>
                  <w:autoSpaceDN/>
                  <w:adjustRightInd/>
                  <w:spacing w:line="112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0" type="#_x0000_t75" style="width:42pt;height:57pt" o:ole="">
                      <v:imagedata r:id="rId1" o:title=""/>
                    </v:shape>
                  </w:pict>
                </w:r>
              </w:p>
              <w:p w:rsidR="00A32E6A" w:rsidRDefault="00A32E6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val="en-US" w:eastAsia="en-US"/>
      </w:rPr>
      <w:pict>
        <v:polyline id="_x0000_s2061" style="position:absolute;z-index:-251658752;mso-position-horizontal-relative:page;mso-position-vertical-relative:page" points="85pt,184.1pt,510.15pt,184.1pt" coordsize="8504,1" o:allowincell="f" filled="f" strokecolor="#231f20" strokeweight="1.5pt">
          <v:path arrowok="t"/>
          <w10:wrap anchorx="page" anchory="page"/>
        </v:polyline>
      </w:pict>
    </w:r>
    <w:r>
      <w:rPr>
        <w:noProof/>
        <w:lang w:val="en-US" w:eastAsia="en-US"/>
      </w:rPr>
      <w:pict>
        <v:polyline id="_x0000_s2062" style="position:absolute;z-index:-251657728;mso-position-horizontal-relative:page;mso-position-vertical-relative:page" points="85pt,186.1pt,510.15pt,186.1pt" coordsize="8504,1" o:allowincell="f" filled="f" strokecolor="#231f20" strokeweight=".5pt">
          <v:path arrowok="t"/>
          <w10:wrap anchorx="page" anchory="page"/>
        </v:polyline>
      </w:pict>
    </w: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127.9pt;margin-top:161.8pt;width:339.5pt;height:17.55pt;z-index:-251656704;mso-position-horizontal-relative:page;mso-position-vertical-relative:page" o:allowincell="f" filled="f" stroked="f">
          <v:textbox inset="0,0,0,0">
            <w:txbxContent>
              <w:p w:rsidR="00A32E6A" w:rsidRDefault="00A32E6A">
                <w:pPr>
                  <w:pStyle w:val="a3"/>
                  <w:kinsoku w:val="0"/>
                  <w:overflowPunct w:val="0"/>
                  <w:spacing w:line="331" w:lineRule="exact"/>
                  <w:ind w:left="20"/>
                  <w:rPr>
                    <w:color w:val="231F20"/>
                    <w:spacing w:val="22"/>
                    <w:sz w:val="29"/>
                    <w:szCs w:val="29"/>
                  </w:rPr>
                </w:pPr>
                <w:r>
                  <w:rPr>
                    <w:color w:val="231F20"/>
                    <w:spacing w:val="24"/>
                    <w:sz w:val="29"/>
                    <w:szCs w:val="29"/>
                  </w:rPr>
                  <w:t>ДЕРЖАВНІ</w:t>
                </w:r>
                <w:r>
                  <w:rPr>
                    <w:color w:val="231F20"/>
                    <w:spacing w:val="47"/>
                    <w:sz w:val="29"/>
                    <w:szCs w:val="29"/>
                  </w:rPr>
                  <w:t xml:space="preserve"> </w:t>
                </w:r>
                <w:r>
                  <w:rPr>
                    <w:color w:val="231F20"/>
                    <w:spacing w:val="25"/>
                    <w:sz w:val="29"/>
                    <w:szCs w:val="29"/>
                  </w:rPr>
                  <w:t>БУДІВЕЛЬНІ</w:t>
                </w:r>
                <w:r>
                  <w:rPr>
                    <w:color w:val="231F20"/>
                    <w:spacing w:val="48"/>
                    <w:sz w:val="29"/>
                    <w:szCs w:val="29"/>
                  </w:rPr>
                  <w:t xml:space="preserve"> </w:t>
                </w:r>
                <w:r>
                  <w:rPr>
                    <w:color w:val="231F20"/>
                    <w:spacing w:val="22"/>
                    <w:sz w:val="29"/>
                    <w:szCs w:val="29"/>
                  </w:rPr>
                  <w:t>НОРМИ</w:t>
                </w:r>
                <w:r>
                  <w:rPr>
                    <w:color w:val="231F20"/>
                    <w:spacing w:val="49"/>
                    <w:sz w:val="29"/>
                    <w:szCs w:val="29"/>
                  </w:rPr>
                  <w:t xml:space="preserve"> </w:t>
                </w:r>
                <w:r>
                  <w:rPr>
                    <w:color w:val="231F20"/>
                    <w:spacing w:val="22"/>
                    <w:sz w:val="29"/>
                    <w:szCs w:val="29"/>
                  </w:rPr>
                  <w:t xml:space="preserve">УКРАЇНИ 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0A73EB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465.15pt;margin-top:33.85pt;width:74.55pt;height:11.65pt;z-index:-251651584;mso-position-horizontal-relative:page;mso-position-vertical-relative:page" o:allowincell="f" filled="f" stroked="f">
          <v:textbox inset="0,0,0,0">
            <w:txbxContent>
              <w:p w:rsidR="00A32E6A" w:rsidRDefault="00A32E6A">
                <w:pPr>
                  <w:pStyle w:val="a3"/>
                  <w:kinsoku w:val="0"/>
                  <w:overflowPunct w:val="0"/>
                  <w:spacing w:before="6"/>
                  <w:ind w:left="20"/>
                  <w:rPr>
                    <w:color w:val="231F20"/>
                    <w:spacing w:val="-2"/>
                    <w:sz w:val="18"/>
                    <w:szCs w:val="18"/>
                  </w:rPr>
                </w:pPr>
                <w:r>
                  <w:rPr>
                    <w:color w:val="231F20"/>
                    <w:sz w:val="18"/>
                    <w:szCs w:val="18"/>
                  </w:rPr>
                  <w:t>ДБН</w:t>
                </w:r>
                <w:r>
                  <w:rPr>
                    <w:color w:val="231F20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color w:val="231F20"/>
                    <w:sz w:val="18"/>
                    <w:szCs w:val="18"/>
                  </w:rPr>
                  <w:t>А.3.1-</w:t>
                </w:r>
                <w:r>
                  <w:rPr>
                    <w:color w:val="231F20"/>
                    <w:spacing w:val="-2"/>
                    <w:sz w:val="18"/>
                    <w:szCs w:val="18"/>
                  </w:rPr>
                  <w:t>9:2015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0A73EB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465.15pt;margin-top:33.85pt;width:74.55pt;height:11.65pt;z-index:-251652608;mso-position-horizontal-relative:page;mso-position-vertical-relative:page" o:allowincell="f" filled="f" stroked="f">
          <v:textbox inset="0,0,0,0">
            <w:txbxContent>
              <w:p w:rsidR="00A32E6A" w:rsidRDefault="00A32E6A">
                <w:pPr>
                  <w:pStyle w:val="a3"/>
                  <w:kinsoku w:val="0"/>
                  <w:overflowPunct w:val="0"/>
                  <w:spacing w:before="6"/>
                  <w:ind w:left="20"/>
                  <w:rPr>
                    <w:color w:val="231F20"/>
                    <w:spacing w:val="-2"/>
                    <w:sz w:val="18"/>
                    <w:szCs w:val="18"/>
                  </w:rPr>
                </w:pPr>
                <w:r>
                  <w:rPr>
                    <w:color w:val="231F20"/>
                    <w:sz w:val="18"/>
                    <w:szCs w:val="18"/>
                  </w:rPr>
                  <w:t>ДБН</w:t>
                </w:r>
                <w:r>
                  <w:rPr>
                    <w:color w:val="231F20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color w:val="231F20"/>
                    <w:sz w:val="18"/>
                    <w:szCs w:val="18"/>
                  </w:rPr>
                  <w:t>А.3.1-</w:t>
                </w:r>
                <w:r>
                  <w:rPr>
                    <w:color w:val="231F20"/>
                    <w:spacing w:val="-2"/>
                    <w:sz w:val="18"/>
                    <w:szCs w:val="18"/>
                  </w:rPr>
                  <w:t>9:2015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A32E6A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289" w:hanging="176"/>
      </w:pPr>
      <w:rPr>
        <w:rFonts w:ascii="Arial" w:hAnsi="Arial" w:cs="Arial"/>
        <w:b w:val="0"/>
        <w:bCs w:val="0"/>
        <w:i w:val="0"/>
        <w:iCs w:val="0"/>
        <w:color w:val="231F20"/>
        <w:w w:val="99"/>
        <w:sz w:val="21"/>
        <w:szCs w:val="21"/>
      </w:rPr>
    </w:lvl>
    <w:lvl w:ilvl="1">
      <w:numFmt w:val="bullet"/>
      <w:lvlText w:val="•"/>
      <w:lvlJc w:val="left"/>
      <w:pPr>
        <w:ind w:left="1238" w:hanging="176"/>
      </w:pPr>
    </w:lvl>
    <w:lvl w:ilvl="2">
      <w:numFmt w:val="bullet"/>
      <w:lvlText w:val="•"/>
      <w:lvlJc w:val="left"/>
      <w:pPr>
        <w:ind w:left="2196" w:hanging="176"/>
      </w:pPr>
    </w:lvl>
    <w:lvl w:ilvl="3">
      <w:numFmt w:val="bullet"/>
      <w:lvlText w:val="•"/>
      <w:lvlJc w:val="left"/>
      <w:pPr>
        <w:ind w:left="3155" w:hanging="176"/>
      </w:pPr>
    </w:lvl>
    <w:lvl w:ilvl="4">
      <w:numFmt w:val="bullet"/>
      <w:lvlText w:val="•"/>
      <w:lvlJc w:val="left"/>
      <w:pPr>
        <w:ind w:left="4113" w:hanging="176"/>
      </w:pPr>
    </w:lvl>
    <w:lvl w:ilvl="5">
      <w:numFmt w:val="bullet"/>
      <w:lvlText w:val="•"/>
      <w:lvlJc w:val="left"/>
      <w:pPr>
        <w:ind w:left="5072" w:hanging="176"/>
      </w:pPr>
    </w:lvl>
    <w:lvl w:ilvl="6">
      <w:numFmt w:val="bullet"/>
      <w:lvlText w:val="•"/>
      <w:lvlJc w:val="left"/>
      <w:pPr>
        <w:ind w:left="6030" w:hanging="176"/>
      </w:pPr>
    </w:lvl>
    <w:lvl w:ilvl="7">
      <w:numFmt w:val="bullet"/>
      <w:lvlText w:val="•"/>
      <w:lvlJc w:val="left"/>
      <w:pPr>
        <w:ind w:left="6989" w:hanging="176"/>
      </w:pPr>
    </w:lvl>
    <w:lvl w:ilvl="8">
      <w:numFmt w:val="bullet"/>
      <w:lvlText w:val="•"/>
      <w:lvlJc w:val="left"/>
      <w:pPr>
        <w:ind w:left="7947" w:hanging="17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509" w:hanging="397"/>
      </w:pPr>
      <w:rPr>
        <w:rFonts w:ascii="Arial" w:hAnsi="Arial" w:cs="Arial"/>
        <w:b w:val="0"/>
        <w:bCs w:val="0"/>
        <w:i w:val="0"/>
        <w:iCs w:val="0"/>
        <w:color w:val="231F20"/>
        <w:w w:val="99"/>
        <w:sz w:val="21"/>
        <w:szCs w:val="21"/>
      </w:rPr>
    </w:lvl>
    <w:lvl w:ilvl="1">
      <w:start w:val="1"/>
      <w:numFmt w:val="decimal"/>
      <w:lvlText w:val="%2"/>
      <w:lvlJc w:val="left"/>
      <w:pPr>
        <w:ind w:left="850" w:hanging="341"/>
      </w:pPr>
      <w:rPr>
        <w:rFonts w:ascii="Arial" w:hAnsi="Arial" w:cs="Arial"/>
        <w:b/>
        <w:bCs/>
        <w:i w:val="0"/>
        <w:iCs w:val="0"/>
        <w:color w:val="231F20"/>
        <w:w w:val="99"/>
        <w:sz w:val="21"/>
        <w:szCs w:val="21"/>
      </w:rPr>
    </w:lvl>
    <w:lvl w:ilvl="2">
      <w:start w:val="1"/>
      <w:numFmt w:val="decimal"/>
      <w:lvlText w:val="%2.%3"/>
      <w:lvlJc w:val="left"/>
      <w:pPr>
        <w:ind w:left="113" w:hanging="367"/>
      </w:pPr>
      <w:rPr>
        <w:rFonts w:ascii="Arial" w:hAnsi="Arial" w:cs="Arial"/>
        <w:b/>
        <w:bCs/>
        <w:i w:val="0"/>
        <w:iCs w:val="0"/>
        <w:color w:val="231F20"/>
        <w:w w:val="99"/>
        <w:sz w:val="21"/>
        <w:szCs w:val="21"/>
      </w:rPr>
    </w:lvl>
    <w:lvl w:ilvl="3">
      <w:numFmt w:val="bullet"/>
      <w:lvlText w:val="•"/>
      <w:lvlJc w:val="left"/>
      <w:pPr>
        <w:ind w:left="1985" w:hanging="367"/>
      </w:pPr>
    </w:lvl>
    <w:lvl w:ilvl="4">
      <w:numFmt w:val="bullet"/>
      <w:lvlText w:val="•"/>
      <w:lvlJc w:val="left"/>
      <w:pPr>
        <w:ind w:left="3111" w:hanging="367"/>
      </w:pPr>
    </w:lvl>
    <w:lvl w:ilvl="5">
      <w:numFmt w:val="bullet"/>
      <w:lvlText w:val="•"/>
      <w:lvlJc w:val="left"/>
      <w:pPr>
        <w:ind w:left="4236" w:hanging="367"/>
      </w:pPr>
    </w:lvl>
    <w:lvl w:ilvl="6">
      <w:numFmt w:val="bullet"/>
      <w:lvlText w:val="•"/>
      <w:lvlJc w:val="left"/>
      <w:pPr>
        <w:ind w:left="5362" w:hanging="367"/>
      </w:pPr>
    </w:lvl>
    <w:lvl w:ilvl="7">
      <w:numFmt w:val="bullet"/>
      <w:lvlText w:val="•"/>
      <w:lvlJc w:val="left"/>
      <w:pPr>
        <w:ind w:left="6487" w:hanging="367"/>
      </w:pPr>
    </w:lvl>
    <w:lvl w:ilvl="8">
      <w:numFmt w:val="bullet"/>
      <w:lvlText w:val="•"/>
      <w:lvlJc w:val="left"/>
      <w:pPr>
        <w:ind w:left="7613" w:hanging="367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113" w:hanging="259"/>
      </w:pPr>
      <w:rPr>
        <w:rFonts w:ascii="Arial" w:hAnsi="Arial" w:cs="Arial"/>
        <w:b w:val="0"/>
        <w:bCs w:val="0"/>
        <w:i w:val="0"/>
        <w:iCs w:val="0"/>
        <w:color w:val="231F20"/>
        <w:w w:val="99"/>
        <w:sz w:val="21"/>
        <w:szCs w:val="21"/>
      </w:rPr>
    </w:lvl>
    <w:lvl w:ilvl="1">
      <w:numFmt w:val="bullet"/>
      <w:lvlText w:val="•"/>
      <w:lvlJc w:val="left"/>
      <w:pPr>
        <w:ind w:left="1094" w:hanging="259"/>
      </w:pPr>
    </w:lvl>
    <w:lvl w:ilvl="2">
      <w:numFmt w:val="bullet"/>
      <w:lvlText w:val="•"/>
      <w:lvlJc w:val="left"/>
      <w:pPr>
        <w:ind w:left="2068" w:hanging="259"/>
      </w:pPr>
    </w:lvl>
    <w:lvl w:ilvl="3">
      <w:numFmt w:val="bullet"/>
      <w:lvlText w:val="•"/>
      <w:lvlJc w:val="left"/>
      <w:pPr>
        <w:ind w:left="3043" w:hanging="259"/>
      </w:pPr>
    </w:lvl>
    <w:lvl w:ilvl="4">
      <w:numFmt w:val="bullet"/>
      <w:lvlText w:val="•"/>
      <w:lvlJc w:val="left"/>
      <w:pPr>
        <w:ind w:left="4017" w:hanging="259"/>
      </w:pPr>
    </w:lvl>
    <w:lvl w:ilvl="5">
      <w:numFmt w:val="bullet"/>
      <w:lvlText w:val="•"/>
      <w:lvlJc w:val="left"/>
      <w:pPr>
        <w:ind w:left="4992" w:hanging="259"/>
      </w:pPr>
    </w:lvl>
    <w:lvl w:ilvl="6">
      <w:numFmt w:val="bullet"/>
      <w:lvlText w:val="•"/>
      <w:lvlJc w:val="left"/>
      <w:pPr>
        <w:ind w:left="5966" w:hanging="259"/>
      </w:pPr>
    </w:lvl>
    <w:lvl w:ilvl="7">
      <w:numFmt w:val="bullet"/>
      <w:lvlText w:val="•"/>
      <w:lvlJc w:val="left"/>
      <w:pPr>
        <w:ind w:left="6941" w:hanging="259"/>
      </w:pPr>
    </w:lvl>
    <w:lvl w:ilvl="8">
      <w:numFmt w:val="bullet"/>
      <w:lvlText w:val="•"/>
      <w:lvlJc w:val="left"/>
      <w:pPr>
        <w:ind w:left="7915" w:hanging="259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113" w:hanging="252"/>
      </w:pPr>
      <w:rPr>
        <w:rFonts w:ascii="Arial" w:hAnsi="Arial" w:cs="Arial"/>
        <w:b w:val="0"/>
        <w:bCs w:val="0"/>
        <w:i w:val="0"/>
        <w:iCs w:val="0"/>
        <w:color w:val="231F20"/>
        <w:w w:val="99"/>
        <w:sz w:val="21"/>
        <w:szCs w:val="21"/>
      </w:rPr>
    </w:lvl>
    <w:lvl w:ilvl="1">
      <w:numFmt w:val="bullet"/>
      <w:lvlText w:val="•"/>
      <w:lvlJc w:val="left"/>
      <w:pPr>
        <w:ind w:left="1094" w:hanging="252"/>
      </w:pPr>
    </w:lvl>
    <w:lvl w:ilvl="2">
      <w:numFmt w:val="bullet"/>
      <w:lvlText w:val="•"/>
      <w:lvlJc w:val="left"/>
      <w:pPr>
        <w:ind w:left="2068" w:hanging="252"/>
      </w:pPr>
    </w:lvl>
    <w:lvl w:ilvl="3">
      <w:numFmt w:val="bullet"/>
      <w:lvlText w:val="•"/>
      <w:lvlJc w:val="left"/>
      <w:pPr>
        <w:ind w:left="3043" w:hanging="252"/>
      </w:pPr>
    </w:lvl>
    <w:lvl w:ilvl="4">
      <w:numFmt w:val="bullet"/>
      <w:lvlText w:val="•"/>
      <w:lvlJc w:val="left"/>
      <w:pPr>
        <w:ind w:left="4017" w:hanging="252"/>
      </w:pPr>
    </w:lvl>
    <w:lvl w:ilvl="5">
      <w:numFmt w:val="bullet"/>
      <w:lvlText w:val="•"/>
      <w:lvlJc w:val="left"/>
      <w:pPr>
        <w:ind w:left="4992" w:hanging="252"/>
      </w:pPr>
    </w:lvl>
    <w:lvl w:ilvl="6">
      <w:numFmt w:val="bullet"/>
      <w:lvlText w:val="•"/>
      <w:lvlJc w:val="left"/>
      <w:pPr>
        <w:ind w:left="5966" w:hanging="252"/>
      </w:pPr>
    </w:lvl>
    <w:lvl w:ilvl="7">
      <w:numFmt w:val="bullet"/>
      <w:lvlText w:val="•"/>
      <w:lvlJc w:val="left"/>
      <w:pPr>
        <w:ind w:left="6941" w:hanging="252"/>
      </w:pPr>
    </w:lvl>
    <w:lvl w:ilvl="8">
      <w:numFmt w:val="bullet"/>
      <w:lvlText w:val="•"/>
      <w:lvlJc w:val="left"/>
      <w:pPr>
        <w:ind w:left="7915" w:hanging="252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113" w:hanging="238"/>
      </w:pPr>
      <w:rPr>
        <w:rFonts w:ascii="Arial" w:hAnsi="Arial" w:cs="Arial"/>
        <w:b w:val="0"/>
        <w:bCs w:val="0"/>
        <w:i w:val="0"/>
        <w:iCs w:val="0"/>
        <w:color w:val="231F20"/>
        <w:w w:val="99"/>
        <w:sz w:val="21"/>
        <w:szCs w:val="21"/>
      </w:rPr>
    </w:lvl>
    <w:lvl w:ilvl="1">
      <w:numFmt w:val="bullet"/>
      <w:lvlText w:val="•"/>
      <w:lvlJc w:val="left"/>
      <w:pPr>
        <w:ind w:left="1094" w:hanging="238"/>
      </w:pPr>
    </w:lvl>
    <w:lvl w:ilvl="2">
      <w:numFmt w:val="bullet"/>
      <w:lvlText w:val="•"/>
      <w:lvlJc w:val="left"/>
      <w:pPr>
        <w:ind w:left="2068" w:hanging="238"/>
      </w:pPr>
    </w:lvl>
    <w:lvl w:ilvl="3">
      <w:numFmt w:val="bullet"/>
      <w:lvlText w:val="•"/>
      <w:lvlJc w:val="left"/>
      <w:pPr>
        <w:ind w:left="3043" w:hanging="238"/>
      </w:pPr>
    </w:lvl>
    <w:lvl w:ilvl="4">
      <w:numFmt w:val="bullet"/>
      <w:lvlText w:val="•"/>
      <w:lvlJc w:val="left"/>
      <w:pPr>
        <w:ind w:left="4017" w:hanging="238"/>
      </w:pPr>
    </w:lvl>
    <w:lvl w:ilvl="5">
      <w:numFmt w:val="bullet"/>
      <w:lvlText w:val="•"/>
      <w:lvlJc w:val="left"/>
      <w:pPr>
        <w:ind w:left="4992" w:hanging="238"/>
      </w:pPr>
    </w:lvl>
    <w:lvl w:ilvl="6">
      <w:numFmt w:val="bullet"/>
      <w:lvlText w:val="•"/>
      <w:lvlJc w:val="left"/>
      <w:pPr>
        <w:ind w:left="5966" w:hanging="238"/>
      </w:pPr>
    </w:lvl>
    <w:lvl w:ilvl="7">
      <w:numFmt w:val="bullet"/>
      <w:lvlText w:val="•"/>
      <w:lvlJc w:val="left"/>
      <w:pPr>
        <w:ind w:left="6941" w:hanging="238"/>
      </w:pPr>
    </w:lvl>
    <w:lvl w:ilvl="8">
      <w:numFmt w:val="bullet"/>
      <w:lvlText w:val="•"/>
      <w:lvlJc w:val="left"/>
      <w:pPr>
        <w:ind w:left="7915" w:hanging="238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3" w:hanging="265"/>
      </w:pPr>
      <w:rPr>
        <w:rFonts w:ascii="Arial" w:hAnsi="Arial" w:cs="Arial"/>
        <w:b w:val="0"/>
        <w:bCs w:val="0"/>
        <w:i w:val="0"/>
        <w:iCs w:val="0"/>
        <w:color w:val="231F20"/>
        <w:w w:val="99"/>
        <w:sz w:val="21"/>
        <w:szCs w:val="21"/>
      </w:rPr>
    </w:lvl>
    <w:lvl w:ilvl="1">
      <w:numFmt w:val="bullet"/>
      <w:lvlText w:val="•"/>
      <w:lvlJc w:val="left"/>
      <w:pPr>
        <w:ind w:left="1094" w:hanging="265"/>
      </w:pPr>
    </w:lvl>
    <w:lvl w:ilvl="2">
      <w:numFmt w:val="bullet"/>
      <w:lvlText w:val="•"/>
      <w:lvlJc w:val="left"/>
      <w:pPr>
        <w:ind w:left="2068" w:hanging="265"/>
      </w:pPr>
    </w:lvl>
    <w:lvl w:ilvl="3">
      <w:numFmt w:val="bullet"/>
      <w:lvlText w:val="•"/>
      <w:lvlJc w:val="left"/>
      <w:pPr>
        <w:ind w:left="3043" w:hanging="265"/>
      </w:pPr>
    </w:lvl>
    <w:lvl w:ilvl="4">
      <w:numFmt w:val="bullet"/>
      <w:lvlText w:val="•"/>
      <w:lvlJc w:val="left"/>
      <w:pPr>
        <w:ind w:left="4017" w:hanging="265"/>
      </w:pPr>
    </w:lvl>
    <w:lvl w:ilvl="5">
      <w:numFmt w:val="bullet"/>
      <w:lvlText w:val="•"/>
      <w:lvlJc w:val="left"/>
      <w:pPr>
        <w:ind w:left="4992" w:hanging="265"/>
      </w:pPr>
    </w:lvl>
    <w:lvl w:ilvl="6">
      <w:numFmt w:val="bullet"/>
      <w:lvlText w:val="•"/>
      <w:lvlJc w:val="left"/>
      <w:pPr>
        <w:ind w:left="5966" w:hanging="265"/>
      </w:pPr>
    </w:lvl>
    <w:lvl w:ilvl="7">
      <w:numFmt w:val="bullet"/>
      <w:lvlText w:val="•"/>
      <w:lvlJc w:val="left"/>
      <w:pPr>
        <w:ind w:left="6941" w:hanging="265"/>
      </w:pPr>
    </w:lvl>
    <w:lvl w:ilvl="8">
      <w:numFmt w:val="bullet"/>
      <w:lvlText w:val="•"/>
      <w:lvlJc w:val="left"/>
      <w:pPr>
        <w:ind w:left="7915" w:hanging="265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3" w:hanging="233"/>
      </w:pPr>
      <w:rPr>
        <w:rFonts w:ascii="Arial" w:hAnsi="Arial" w:cs="Arial"/>
        <w:b w:val="0"/>
        <w:bCs w:val="0"/>
        <w:i w:val="0"/>
        <w:iCs w:val="0"/>
        <w:color w:val="231F20"/>
        <w:w w:val="99"/>
        <w:sz w:val="21"/>
        <w:szCs w:val="21"/>
      </w:rPr>
    </w:lvl>
    <w:lvl w:ilvl="1">
      <w:numFmt w:val="bullet"/>
      <w:lvlText w:val="•"/>
      <w:lvlJc w:val="left"/>
      <w:pPr>
        <w:ind w:left="1094" w:hanging="233"/>
      </w:pPr>
    </w:lvl>
    <w:lvl w:ilvl="2">
      <w:numFmt w:val="bullet"/>
      <w:lvlText w:val="•"/>
      <w:lvlJc w:val="left"/>
      <w:pPr>
        <w:ind w:left="2068" w:hanging="233"/>
      </w:pPr>
    </w:lvl>
    <w:lvl w:ilvl="3">
      <w:numFmt w:val="bullet"/>
      <w:lvlText w:val="•"/>
      <w:lvlJc w:val="left"/>
      <w:pPr>
        <w:ind w:left="3043" w:hanging="233"/>
      </w:pPr>
    </w:lvl>
    <w:lvl w:ilvl="4">
      <w:numFmt w:val="bullet"/>
      <w:lvlText w:val="•"/>
      <w:lvlJc w:val="left"/>
      <w:pPr>
        <w:ind w:left="4017" w:hanging="233"/>
      </w:pPr>
    </w:lvl>
    <w:lvl w:ilvl="5">
      <w:numFmt w:val="bullet"/>
      <w:lvlText w:val="•"/>
      <w:lvlJc w:val="left"/>
      <w:pPr>
        <w:ind w:left="4992" w:hanging="233"/>
      </w:pPr>
    </w:lvl>
    <w:lvl w:ilvl="6">
      <w:numFmt w:val="bullet"/>
      <w:lvlText w:val="•"/>
      <w:lvlJc w:val="left"/>
      <w:pPr>
        <w:ind w:left="5966" w:hanging="233"/>
      </w:pPr>
    </w:lvl>
    <w:lvl w:ilvl="7">
      <w:numFmt w:val="bullet"/>
      <w:lvlText w:val="•"/>
      <w:lvlJc w:val="left"/>
      <w:pPr>
        <w:ind w:left="6941" w:hanging="233"/>
      </w:pPr>
    </w:lvl>
    <w:lvl w:ilvl="8">
      <w:numFmt w:val="bullet"/>
      <w:lvlText w:val="•"/>
      <w:lvlJc w:val="left"/>
      <w:pPr>
        <w:ind w:left="7915" w:hanging="233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)"/>
      <w:lvlJc w:val="left"/>
      <w:pPr>
        <w:ind w:left="755" w:hanging="246"/>
      </w:pPr>
      <w:rPr>
        <w:rFonts w:ascii="Arial" w:hAnsi="Arial" w:cs="Arial"/>
        <w:b w:val="0"/>
        <w:bCs w:val="0"/>
        <w:i w:val="0"/>
        <w:iCs w:val="0"/>
        <w:color w:val="231F20"/>
        <w:w w:val="99"/>
        <w:sz w:val="21"/>
        <w:szCs w:val="21"/>
      </w:rPr>
    </w:lvl>
    <w:lvl w:ilvl="1">
      <w:numFmt w:val="bullet"/>
      <w:lvlText w:val="•"/>
      <w:lvlJc w:val="left"/>
      <w:pPr>
        <w:ind w:left="1670" w:hanging="246"/>
      </w:pPr>
    </w:lvl>
    <w:lvl w:ilvl="2">
      <w:numFmt w:val="bullet"/>
      <w:lvlText w:val="•"/>
      <w:lvlJc w:val="left"/>
      <w:pPr>
        <w:ind w:left="2580" w:hanging="246"/>
      </w:pPr>
    </w:lvl>
    <w:lvl w:ilvl="3">
      <w:numFmt w:val="bullet"/>
      <w:lvlText w:val="•"/>
      <w:lvlJc w:val="left"/>
      <w:pPr>
        <w:ind w:left="3491" w:hanging="246"/>
      </w:pPr>
    </w:lvl>
    <w:lvl w:ilvl="4">
      <w:numFmt w:val="bullet"/>
      <w:lvlText w:val="•"/>
      <w:lvlJc w:val="left"/>
      <w:pPr>
        <w:ind w:left="4401" w:hanging="246"/>
      </w:pPr>
    </w:lvl>
    <w:lvl w:ilvl="5">
      <w:numFmt w:val="bullet"/>
      <w:lvlText w:val="•"/>
      <w:lvlJc w:val="left"/>
      <w:pPr>
        <w:ind w:left="5312" w:hanging="246"/>
      </w:pPr>
    </w:lvl>
    <w:lvl w:ilvl="6">
      <w:numFmt w:val="bullet"/>
      <w:lvlText w:val="•"/>
      <w:lvlJc w:val="left"/>
      <w:pPr>
        <w:ind w:left="6222" w:hanging="246"/>
      </w:pPr>
    </w:lvl>
    <w:lvl w:ilvl="7">
      <w:numFmt w:val="bullet"/>
      <w:lvlText w:val="•"/>
      <w:lvlJc w:val="left"/>
      <w:pPr>
        <w:ind w:left="7133" w:hanging="246"/>
      </w:pPr>
    </w:lvl>
    <w:lvl w:ilvl="8">
      <w:numFmt w:val="bullet"/>
      <w:lvlText w:val="•"/>
      <w:lvlJc w:val="left"/>
      <w:pPr>
        <w:ind w:left="8043" w:hanging="246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)"/>
      <w:lvlJc w:val="left"/>
      <w:pPr>
        <w:ind w:left="113" w:hanging="268"/>
      </w:pPr>
      <w:rPr>
        <w:rFonts w:ascii="Arial" w:hAnsi="Arial" w:cs="Arial"/>
        <w:b w:val="0"/>
        <w:bCs w:val="0"/>
        <w:i w:val="0"/>
        <w:iCs w:val="0"/>
        <w:color w:val="231F20"/>
        <w:w w:val="99"/>
        <w:sz w:val="21"/>
        <w:szCs w:val="21"/>
      </w:rPr>
    </w:lvl>
    <w:lvl w:ilvl="1">
      <w:numFmt w:val="bullet"/>
      <w:lvlText w:val="•"/>
      <w:lvlJc w:val="left"/>
      <w:pPr>
        <w:ind w:left="1094" w:hanging="268"/>
      </w:pPr>
    </w:lvl>
    <w:lvl w:ilvl="2">
      <w:numFmt w:val="bullet"/>
      <w:lvlText w:val="•"/>
      <w:lvlJc w:val="left"/>
      <w:pPr>
        <w:ind w:left="2068" w:hanging="268"/>
      </w:pPr>
    </w:lvl>
    <w:lvl w:ilvl="3">
      <w:numFmt w:val="bullet"/>
      <w:lvlText w:val="•"/>
      <w:lvlJc w:val="left"/>
      <w:pPr>
        <w:ind w:left="3043" w:hanging="268"/>
      </w:pPr>
    </w:lvl>
    <w:lvl w:ilvl="4">
      <w:numFmt w:val="bullet"/>
      <w:lvlText w:val="•"/>
      <w:lvlJc w:val="left"/>
      <w:pPr>
        <w:ind w:left="4017" w:hanging="268"/>
      </w:pPr>
    </w:lvl>
    <w:lvl w:ilvl="5">
      <w:numFmt w:val="bullet"/>
      <w:lvlText w:val="•"/>
      <w:lvlJc w:val="left"/>
      <w:pPr>
        <w:ind w:left="4992" w:hanging="268"/>
      </w:pPr>
    </w:lvl>
    <w:lvl w:ilvl="6">
      <w:numFmt w:val="bullet"/>
      <w:lvlText w:val="•"/>
      <w:lvlJc w:val="left"/>
      <w:pPr>
        <w:ind w:left="5966" w:hanging="268"/>
      </w:pPr>
    </w:lvl>
    <w:lvl w:ilvl="7">
      <w:numFmt w:val="bullet"/>
      <w:lvlText w:val="•"/>
      <w:lvlJc w:val="left"/>
      <w:pPr>
        <w:ind w:left="6941" w:hanging="268"/>
      </w:pPr>
    </w:lvl>
    <w:lvl w:ilvl="8">
      <w:numFmt w:val="bullet"/>
      <w:lvlText w:val="•"/>
      <w:lvlJc w:val="left"/>
      <w:pPr>
        <w:ind w:left="7915" w:hanging="268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)"/>
      <w:lvlJc w:val="left"/>
      <w:pPr>
        <w:ind w:left="113" w:hanging="265"/>
      </w:pPr>
      <w:rPr>
        <w:rFonts w:ascii="Arial" w:hAnsi="Arial" w:cs="Arial"/>
        <w:b w:val="0"/>
        <w:bCs w:val="0"/>
        <w:i w:val="0"/>
        <w:iCs w:val="0"/>
        <w:color w:val="231F20"/>
        <w:w w:val="99"/>
        <w:sz w:val="21"/>
        <w:szCs w:val="21"/>
      </w:rPr>
    </w:lvl>
    <w:lvl w:ilvl="1">
      <w:numFmt w:val="bullet"/>
      <w:lvlText w:val="•"/>
      <w:lvlJc w:val="left"/>
      <w:pPr>
        <w:ind w:left="1094" w:hanging="265"/>
      </w:pPr>
    </w:lvl>
    <w:lvl w:ilvl="2">
      <w:numFmt w:val="bullet"/>
      <w:lvlText w:val="•"/>
      <w:lvlJc w:val="left"/>
      <w:pPr>
        <w:ind w:left="2068" w:hanging="265"/>
      </w:pPr>
    </w:lvl>
    <w:lvl w:ilvl="3">
      <w:numFmt w:val="bullet"/>
      <w:lvlText w:val="•"/>
      <w:lvlJc w:val="left"/>
      <w:pPr>
        <w:ind w:left="3043" w:hanging="265"/>
      </w:pPr>
    </w:lvl>
    <w:lvl w:ilvl="4">
      <w:numFmt w:val="bullet"/>
      <w:lvlText w:val="•"/>
      <w:lvlJc w:val="left"/>
      <w:pPr>
        <w:ind w:left="4017" w:hanging="265"/>
      </w:pPr>
    </w:lvl>
    <w:lvl w:ilvl="5">
      <w:numFmt w:val="bullet"/>
      <w:lvlText w:val="•"/>
      <w:lvlJc w:val="left"/>
      <w:pPr>
        <w:ind w:left="4992" w:hanging="265"/>
      </w:pPr>
    </w:lvl>
    <w:lvl w:ilvl="6">
      <w:numFmt w:val="bullet"/>
      <w:lvlText w:val="•"/>
      <w:lvlJc w:val="left"/>
      <w:pPr>
        <w:ind w:left="5966" w:hanging="265"/>
      </w:pPr>
    </w:lvl>
    <w:lvl w:ilvl="7">
      <w:numFmt w:val="bullet"/>
      <w:lvlText w:val="•"/>
      <w:lvlJc w:val="left"/>
      <w:pPr>
        <w:ind w:left="6941" w:hanging="265"/>
      </w:pPr>
    </w:lvl>
    <w:lvl w:ilvl="8">
      <w:numFmt w:val="bullet"/>
      <w:lvlText w:val="•"/>
      <w:lvlJc w:val="left"/>
      <w:pPr>
        <w:ind w:left="7915" w:hanging="265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)"/>
      <w:lvlJc w:val="left"/>
      <w:pPr>
        <w:ind w:left="113" w:hanging="300"/>
      </w:pPr>
      <w:rPr>
        <w:rFonts w:ascii="Arial" w:hAnsi="Arial" w:cs="Arial"/>
        <w:b w:val="0"/>
        <w:bCs w:val="0"/>
        <w:i w:val="0"/>
        <w:iCs w:val="0"/>
        <w:color w:val="231F20"/>
        <w:w w:val="99"/>
        <w:sz w:val="21"/>
        <w:szCs w:val="21"/>
      </w:rPr>
    </w:lvl>
    <w:lvl w:ilvl="1">
      <w:numFmt w:val="bullet"/>
      <w:lvlText w:val="•"/>
      <w:lvlJc w:val="left"/>
      <w:pPr>
        <w:ind w:left="1094" w:hanging="300"/>
      </w:pPr>
    </w:lvl>
    <w:lvl w:ilvl="2">
      <w:numFmt w:val="bullet"/>
      <w:lvlText w:val="•"/>
      <w:lvlJc w:val="left"/>
      <w:pPr>
        <w:ind w:left="2068" w:hanging="300"/>
      </w:pPr>
    </w:lvl>
    <w:lvl w:ilvl="3">
      <w:numFmt w:val="bullet"/>
      <w:lvlText w:val="•"/>
      <w:lvlJc w:val="left"/>
      <w:pPr>
        <w:ind w:left="3043" w:hanging="300"/>
      </w:pPr>
    </w:lvl>
    <w:lvl w:ilvl="4">
      <w:numFmt w:val="bullet"/>
      <w:lvlText w:val="•"/>
      <w:lvlJc w:val="left"/>
      <w:pPr>
        <w:ind w:left="4017" w:hanging="300"/>
      </w:pPr>
    </w:lvl>
    <w:lvl w:ilvl="5">
      <w:numFmt w:val="bullet"/>
      <w:lvlText w:val="•"/>
      <w:lvlJc w:val="left"/>
      <w:pPr>
        <w:ind w:left="4992" w:hanging="300"/>
      </w:pPr>
    </w:lvl>
    <w:lvl w:ilvl="6">
      <w:numFmt w:val="bullet"/>
      <w:lvlText w:val="•"/>
      <w:lvlJc w:val="left"/>
      <w:pPr>
        <w:ind w:left="5966" w:hanging="300"/>
      </w:pPr>
    </w:lvl>
    <w:lvl w:ilvl="7">
      <w:numFmt w:val="bullet"/>
      <w:lvlText w:val="•"/>
      <w:lvlJc w:val="left"/>
      <w:pPr>
        <w:ind w:left="6941" w:hanging="300"/>
      </w:pPr>
    </w:lvl>
    <w:lvl w:ilvl="8">
      <w:numFmt w:val="bullet"/>
      <w:lvlText w:val="•"/>
      <w:lvlJc w:val="left"/>
      <w:pPr>
        <w:ind w:left="7915" w:hanging="300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decimal"/>
      <w:lvlText w:val="%1)"/>
      <w:lvlJc w:val="left"/>
      <w:pPr>
        <w:ind w:left="113" w:hanging="282"/>
      </w:pPr>
      <w:rPr>
        <w:rFonts w:ascii="Arial" w:hAnsi="Arial" w:cs="Arial"/>
        <w:b w:val="0"/>
        <w:bCs w:val="0"/>
        <w:i w:val="0"/>
        <w:iCs w:val="0"/>
        <w:color w:val="231F20"/>
        <w:w w:val="99"/>
        <w:sz w:val="21"/>
        <w:szCs w:val="21"/>
      </w:rPr>
    </w:lvl>
    <w:lvl w:ilvl="1">
      <w:numFmt w:val="bullet"/>
      <w:lvlText w:val="•"/>
      <w:lvlJc w:val="left"/>
      <w:pPr>
        <w:ind w:left="1094" w:hanging="282"/>
      </w:pPr>
    </w:lvl>
    <w:lvl w:ilvl="2">
      <w:numFmt w:val="bullet"/>
      <w:lvlText w:val="•"/>
      <w:lvlJc w:val="left"/>
      <w:pPr>
        <w:ind w:left="2068" w:hanging="282"/>
      </w:pPr>
    </w:lvl>
    <w:lvl w:ilvl="3">
      <w:numFmt w:val="bullet"/>
      <w:lvlText w:val="•"/>
      <w:lvlJc w:val="left"/>
      <w:pPr>
        <w:ind w:left="3043" w:hanging="282"/>
      </w:pPr>
    </w:lvl>
    <w:lvl w:ilvl="4">
      <w:numFmt w:val="bullet"/>
      <w:lvlText w:val="•"/>
      <w:lvlJc w:val="left"/>
      <w:pPr>
        <w:ind w:left="4017" w:hanging="282"/>
      </w:pPr>
    </w:lvl>
    <w:lvl w:ilvl="5">
      <w:numFmt w:val="bullet"/>
      <w:lvlText w:val="•"/>
      <w:lvlJc w:val="left"/>
      <w:pPr>
        <w:ind w:left="4992" w:hanging="282"/>
      </w:pPr>
    </w:lvl>
    <w:lvl w:ilvl="6">
      <w:numFmt w:val="bullet"/>
      <w:lvlText w:val="•"/>
      <w:lvlJc w:val="left"/>
      <w:pPr>
        <w:ind w:left="5966" w:hanging="282"/>
      </w:pPr>
    </w:lvl>
    <w:lvl w:ilvl="7">
      <w:numFmt w:val="bullet"/>
      <w:lvlText w:val="•"/>
      <w:lvlJc w:val="left"/>
      <w:pPr>
        <w:ind w:left="6941" w:hanging="282"/>
      </w:pPr>
    </w:lvl>
    <w:lvl w:ilvl="8">
      <w:numFmt w:val="bullet"/>
      <w:lvlText w:val="•"/>
      <w:lvlJc w:val="left"/>
      <w:pPr>
        <w:ind w:left="7915" w:hanging="282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755" w:hanging="246"/>
      </w:pPr>
      <w:rPr>
        <w:rFonts w:ascii="Arial" w:hAnsi="Arial" w:cs="Arial"/>
        <w:b w:val="0"/>
        <w:bCs w:val="0"/>
        <w:i w:val="0"/>
        <w:iCs w:val="0"/>
        <w:color w:val="231F20"/>
        <w:w w:val="99"/>
        <w:sz w:val="21"/>
        <w:szCs w:val="21"/>
      </w:rPr>
    </w:lvl>
    <w:lvl w:ilvl="1">
      <w:numFmt w:val="bullet"/>
      <w:lvlText w:val="•"/>
      <w:lvlJc w:val="left"/>
      <w:pPr>
        <w:ind w:left="1670" w:hanging="246"/>
      </w:pPr>
    </w:lvl>
    <w:lvl w:ilvl="2">
      <w:numFmt w:val="bullet"/>
      <w:lvlText w:val="•"/>
      <w:lvlJc w:val="left"/>
      <w:pPr>
        <w:ind w:left="2580" w:hanging="246"/>
      </w:pPr>
    </w:lvl>
    <w:lvl w:ilvl="3">
      <w:numFmt w:val="bullet"/>
      <w:lvlText w:val="•"/>
      <w:lvlJc w:val="left"/>
      <w:pPr>
        <w:ind w:left="3491" w:hanging="246"/>
      </w:pPr>
    </w:lvl>
    <w:lvl w:ilvl="4">
      <w:numFmt w:val="bullet"/>
      <w:lvlText w:val="•"/>
      <w:lvlJc w:val="left"/>
      <w:pPr>
        <w:ind w:left="4401" w:hanging="246"/>
      </w:pPr>
    </w:lvl>
    <w:lvl w:ilvl="5">
      <w:numFmt w:val="bullet"/>
      <w:lvlText w:val="•"/>
      <w:lvlJc w:val="left"/>
      <w:pPr>
        <w:ind w:left="5312" w:hanging="246"/>
      </w:pPr>
    </w:lvl>
    <w:lvl w:ilvl="6">
      <w:numFmt w:val="bullet"/>
      <w:lvlText w:val="•"/>
      <w:lvlJc w:val="left"/>
      <w:pPr>
        <w:ind w:left="6222" w:hanging="246"/>
      </w:pPr>
    </w:lvl>
    <w:lvl w:ilvl="7">
      <w:numFmt w:val="bullet"/>
      <w:lvlText w:val="•"/>
      <w:lvlJc w:val="left"/>
      <w:pPr>
        <w:ind w:left="7133" w:hanging="246"/>
      </w:pPr>
    </w:lvl>
    <w:lvl w:ilvl="8">
      <w:numFmt w:val="bullet"/>
      <w:lvlText w:val="•"/>
      <w:lvlJc w:val="left"/>
      <w:pPr>
        <w:ind w:left="8043" w:hanging="246"/>
      </w:pPr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680" w:hanging="567"/>
      </w:pPr>
      <w:rPr>
        <w:rFonts w:ascii="Arial" w:hAnsi="Arial" w:cs="Arial"/>
        <w:b w:val="0"/>
        <w:bCs w:val="0"/>
        <w:i w:val="0"/>
        <w:iCs w:val="0"/>
        <w:color w:val="231F20"/>
        <w:w w:val="100"/>
        <w:sz w:val="21"/>
        <w:szCs w:val="21"/>
      </w:rPr>
    </w:lvl>
    <w:lvl w:ilvl="1">
      <w:numFmt w:val="bullet"/>
      <w:lvlText w:val="•"/>
      <w:lvlJc w:val="left"/>
      <w:pPr>
        <w:ind w:left="1598" w:hanging="567"/>
      </w:pPr>
    </w:lvl>
    <w:lvl w:ilvl="2">
      <w:numFmt w:val="bullet"/>
      <w:lvlText w:val="•"/>
      <w:lvlJc w:val="left"/>
      <w:pPr>
        <w:ind w:left="2516" w:hanging="567"/>
      </w:pPr>
    </w:lvl>
    <w:lvl w:ilvl="3">
      <w:numFmt w:val="bullet"/>
      <w:lvlText w:val="•"/>
      <w:lvlJc w:val="left"/>
      <w:pPr>
        <w:ind w:left="3435" w:hanging="567"/>
      </w:pPr>
    </w:lvl>
    <w:lvl w:ilvl="4">
      <w:numFmt w:val="bullet"/>
      <w:lvlText w:val="•"/>
      <w:lvlJc w:val="left"/>
      <w:pPr>
        <w:ind w:left="4353" w:hanging="567"/>
      </w:pPr>
    </w:lvl>
    <w:lvl w:ilvl="5">
      <w:numFmt w:val="bullet"/>
      <w:lvlText w:val="•"/>
      <w:lvlJc w:val="left"/>
      <w:pPr>
        <w:ind w:left="5272" w:hanging="567"/>
      </w:pPr>
    </w:lvl>
    <w:lvl w:ilvl="6">
      <w:numFmt w:val="bullet"/>
      <w:lvlText w:val="•"/>
      <w:lvlJc w:val="left"/>
      <w:pPr>
        <w:ind w:left="6190" w:hanging="567"/>
      </w:pPr>
    </w:lvl>
    <w:lvl w:ilvl="7">
      <w:numFmt w:val="bullet"/>
      <w:lvlText w:val="•"/>
      <w:lvlJc w:val="left"/>
      <w:pPr>
        <w:ind w:left="7109" w:hanging="567"/>
      </w:pPr>
    </w:lvl>
    <w:lvl w:ilvl="8">
      <w:numFmt w:val="bullet"/>
      <w:lvlText w:val="•"/>
      <w:lvlJc w:val="left"/>
      <w:pPr>
        <w:ind w:left="8027" w:hanging="567"/>
      </w:pPr>
    </w:lvl>
  </w:abstractNum>
  <w:abstractNum w:abstractNumId="14" w15:restartNumberingAfterBreak="0">
    <w:nsid w:val="00000410"/>
    <w:multiLevelType w:val="multilevel"/>
    <w:tmpl w:val="00000893"/>
    <w:lvl w:ilvl="0">
      <w:start w:val="6"/>
      <w:numFmt w:val="decimal"/>
      <w:lvlText w:val="%1"/>
      <w:lvlJc w:val="left"/>
      <w:pPr>
        <w:ind w:left="850" w:hanging="341"/>
      </w:pPr>
      <w:rPr>
        <w:rFonts w:ascii="Arial" w:hAnsi="Arial" w:cs="Arial"/>
        <w:b/>
        <w:bCs/>
        <w:i w:val="0"/>
        <w:iCs w:val="0"/>
        <w:color w:val="231F20"/>
        <w:w w:val="99"/>
        <w:sz w:val="21"/>
        <w:szCs w:val="21"/>
      </w:rPr>
    </w:lvl>
    <w:lvl w:ilvl="1">
      <w:start w:val="1"/>
      <w:numFmt w:val="decimal"/>
      <w:lvlText w:val="%1.%2"/>
      <w:lvlJc w:val="left"/>
      <w:pPr>
        <w:ind w:left="113" w:hanging="358"/>
      </w:pPr>
      <w:rPr>
        <w:rFonts w:ascii="Arial" w:hAnsi="Arial" w:cs="Arial"/>
        <w:b/>
        <w:bCs/>
        <w:i w:val="0"/>
        <w:iCs w:val="0"/>
        <w:color w:val="231F20"/>
        <w:w w:val="99"/>
        <w:sz w:val="21"/>
        <w:szCs w:val="21"/>
      </w:rPr>
    </w:lvl>
    <w:lvl w:ilvl="2">
      <w:start w:val="1"/>
      <w:numFmt w:val="decimal"/>
      <w:lvlText w:val="%1.%2.%3"/>
      <w:lvlJc w:val="left"/>
      <w:pPr>
        <w:ind w:left="113" w:hanging="544"/>
      </w:pPr>
      <w:rPr>
        <w:rFonts w:ascii="Arial" w:hAnsi="Arial" w:cs="Arial"/>
        <w:b/>
        <w:bCs/>
        <w:i w:val="0"/>
        <w:iCs w:val="0"/>
        <w:color w:val="231F20"/>
        <w:w w:val="99"/>
        <w:sz w:val="21"/>
        <w:szCs w:val="21"/>
      </w:rPr>
    </w:lvl>
    <w:lvl w:ilvl="3">
      <w:numFmt w:val="bullet"/>
      <w:lvlText w:val="•"/>
      <w:lvlJc w:val="left"/>
      <w:pPr>
        <w:ind w:left="2860" w:hanging="544"/>
      </w:pPr>
    </w:lvl>
    <w:lvl w:ilvl="4">
      <w:numFmt w:val="bullet"/>
      <w:lvlText w:val="•"/>
      <w:lvlJc w:val="left"/>
      <w:pPr>
        <w:ind w:left="3861" w:hanging="544"/>
      </w:pPr>
    </w:lvl>
    <w:lvl w:ilvl="5">
      <w:numFmt w:val="bullet"/>
      <w:lvlText w:val="•"/>
      <w:lvlJc w:val="left"/>
      <w:pPr>
        <w:ind w:left="4861" w:hanging="544"/>
      </w:pPr>
    </w:lvl>
    <w:lvl w:ilvl="6">
      <w:numFmt w:val="bullet"/>
      <w:lvlText w:val="•"/>
      <w:lvlJc w:val="left"/>
      <w:pPr>
        <w:ind w:left="5862" w:hanging="544"/>
      </w:pPr>
    </w:lvl>
    <w:lvl w:ilvl="7">
      <w:numFmt w:val="bullet"/>
      <w:lvlText w:val="•"/>
      <w:lvlJc w:val="left"/>
      <w:pPr>
        <w:ind w:left="6862" w:hanging="544"/>
      </w:pPr>
    </w:lvl>
    <w:lvl w:ilvl="8">
      <w:numFmt w:val="bullet"/>
      <w:lvlText w:val="•"/>
      <w:lvlJc w:val="left"/>
      <w:pPr>
        <w:ind w:left="7863" w:hanging="544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1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8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BDC"/>
    <w:rsid w:val="000A73EB"/>
    <w:rsid w:val="002C1BDC"/>
    <w:rsid w:val="003C3046"/>
    <w:rsid w:val="009371C7"/>
    <w:rsid w:val="009521FB"/>
    <w:rsid w:val="00A32E6A"/>
    <w:rsid w:val="00F441BC"/>
    <w:rsid w:val="00F5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9"/>
    <o:shapelayout v:ext="edit">
      <o:idmap v:ext="edit" data="1"/>
    </o:shapelayout>
  </w:shapeDefaults>
  <w:decimalSymbol w:val=","/>
  <w:listSeparator w:val=";"/>
  <w14:defaultImageDpi w14:val="0"/>
  <w15:docId w15:val="{70BC724F-7732-4793-8ED6-A7A53D8C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1"/>
    <w:qFormat/>
    <w:pPr>
      <w:ind w:left="280" w:right="280"/>
      <w:jc w:val="center"/>
      <w:outlineLvl w:val="0"/>
    </w:pPr>
    <w:rPr>
      <w:i/>
      <w:iCs/>
      <w:sz w:val="27"/>
      <w:szCs w:val="27"/>
    </w:rPr>
  </w:style>
  <w:style w:type="paragraph" w:styleId="2">
    <w:name w:val="heading 2"/>
    <w:basedOn w:val="a"/>
    <w:next w:val="a"/>
    <w:link w:val="20"/>
    <w:uiPriority w:val="1"/>
    <w:qFormat/>
    <w:pPr>
      <w:ind w:left="20"/>
      <w:outlineLvl w:val="1"/>
    </w:pPr>
    <w:rPr>
      <w:sz w:val="25"/>
      <w:szCs w:val="25"/>
    </w:rPr>
  </w:style>
  <w:style w:type="paragraph" w:styleId="3">
    <w:name w:val="heading 3"/>
    <w:basedOn w:val="a"/>
    <w:next w:val="a"/>
    <w:link w:val="30"/>
    <w:uiPriority w:val="1"/>
    <w:qFormat/>
    <w:pPr>
      <w:spacing w:before="91"/>
      <w:ind w:left="280" w:right="28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1"/>
    <w:qFormat/>
    <w:pPr>
      <w:ind w:left="850" w:hanging="342"/>
      <w:outlineLvl w:val="3"/>
    </w:pPr>
    <w:rPr>
      <w:b/>
      <w:bCs/>
      <w:sz w:val="21"/>
      <w:szCs w:val="21"/>
    </w:rPr>
  </w:style>
  <w:style w:type="paragraph" w:styleId="5">
    <w:name w:val="heading 5"/>
    <w:basedOn w:val="a"/>
    <w:next w:val="a"/>
    <w:link w:val="50"/>
    <w:uiPriority w:val="1"/>
    <w:qFormat/>
    <w:pPr>
      <w:spacing w:before="100"/>
      <w:ind w:left="860" w:hanging="352"/>
      <w:outlineLvl w:val="4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Arial" w:hAnsi="Arial" w:cs="Arial"/>
    </w:rPr>
  </w:style>
  <w:style w:type="paragraph" w:styleId="a5">
    <w:name w:val="List Paragraph"/>
    <w:basedOn w:val="a"/>
    <w:uiPriority w:val="1"/>
    <w:qFormat/>
    <w:pPr>
      <w:ind w:left="113" w:firstLine="396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a3"/>
    <w:next w:val="a"/>
    <w:link w:val="MTDisplayEquation0"/>
    <w:rsid w:val="002C1BDC"/>
    <w:pPr>
      <w:tabs>
        <w:tab w:val="center" w:pos="4940"/>
        <w:tab w:val="right" w:pos="9880"/>
      </w:tabs>
      <w:kinsoku w:val="0"/>
      <w:overflowPunct w:val="0"/>
      <w:spacing w:before="11"/>
    </w:pPr>
    <w:rPr>
      <w:rFonts w:ascii="Symbol" w:hAnsi="Symbol" w:cs="Symbol"/>
      <w:sz w:val="19"/>
      <w:szCs w:val="19"/>
    </w:rPr>
  </w:style>
  <w:style w:type="character" w:customStyle="1" w:styleId="MTDisplayEquation0">
    <w:name w:val="MTDisplayEquation Знак"/>
    <w:link w:val="MTDisplayEquation"/>
    <w:locked/>
    <w:rsid w:val="002C1BDC"/>
    <w:rPr>
      <w:rFonts w:ascii="Symbol" w:hAnsi="Symbol" w:cs="Symbol"/>
      <w:sz w:val="19"/>
      <w:szCs w:val="19"/>
    </w:rPr>
  </w:style>
  <w:style w:type="character" w:customStyle="1" w:styleId="MTEquationSection">
    <w:name w:val="MTEquationSection"/>
    <w:rsid w:val="002C1BDC"/>
    <w:rPr>
      <w:rFonts w:ascii="Times New Roman" w:hAnsi="Times New Roman" w:cs="Times New Roman"/>
      <w:vanish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header" Target="header10.xml"/><Relationship Id="rId39" Type="http://schemas.openxmlformats.org/officeDocument/2006/relationships/image" Target="media/image5.wmf"/><Relationship Id="rId21" Type="http://schemas.openxmlformats.org/officeDocument/2006/relationships/header" Target="header7.xml"/><Relationship Id="rId34" Type="http://schemas.openxmlformats.org/officeDocument/2006/relationships/oleObject" Target="embeddings/oleObject1.bin"/><Relationship Id="rId42" Type="http://schemas.openxmlformats.org/officeDocument/2006/relationships/hyperlink" Target="mailto:uabi90@ukr.net" TargetMode="Externa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8.xml"/><Relationship Id="rId29" Type="http://schemas.openxmlformats.org/officeDocument/2006/relationships/header" Target="header11.xml"/><Relationship Id="rId41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10.xml"/><Relationship Id="rId32" Type="http://schemas.openxmlformats.org/officeDocument/2006/relationships/footer" Target="footer14.xml"/><Relationship Id="rId37" Type="http://schemas.openxmlformats.org/officeDocument/2006/relationships/image" Target="media/image4.wmf"/><Relationship Id="rId40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9.xml"/><Relationship Id="rId28" Type="http://schemas.openxmlformats.org/officeDocument/2006/relationships/footer" Target="footer12.xml"/><Relationship Id="rId36" Type="http://schemas.openxmlformats.org/officeDocument/2006/relationships/oleObject" Target="embeddings/oleObject2.bin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eader" Target="header8.xml"/><Relationship Id="rId27" Type="http://schemas.openxmlformats.org/officeDocument/2006/relationships/footer" Target="footer11.xml"/><Relationship Id="rId30" Type="http://schemas.openxmlformats.org/officeDocument/2006/relationships/header" Target="header12.xml"/><Relationship Id="rId35" Type="http://schemas.openxmlformats.org/officeDocument/2006/relationships/image" Target="media/image3.wmf"/><Relationship Id="rId43" Type="http://schemas.openxmlformats.org/officeDocument/2006/relationships/fontTable" Target="fontTable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5" Type="http://schemas.openxmlformats.org/officeDocument/2006/relationships/header" Target="header9.xml"/><Relationship Id="rId33" Type="http://schemas.openxmlformats.org/officeDocument/2006/relationships/image" Target="media/image2.wmf"/><Relationship Id="rId38" Type="http://schemas.openxmlformats.org/officeDocument/2006/relationships/oleObject" Target="embeddings/oleObject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3559</Words>
  <Characters>20287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А-319.vp</vt:lpstr>
    </vt:vector>
  </TitlesOfParts>
  <Company/>
  <LinksUpToDate>false</LinksUpToDate>
  <CharactersWithSpaces>23799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А-319.vp</dc:title>
  <dc:subject/>
  <dc:creator>User</dc:creator>
  <cp:keywords/>
  <dc:description/>
  <cp:lastModifiedBy>Elena</cp:lastModifiedBy>
  <cp:revision>3</cp:revision>
  <cp:lastPrinted>2022-11-02T06:23:00Z</cp:lastPrinted>
  <dcterms:created xsi:type="dcterms:W3CDTF">2022-11-02T06:23:00Z</dcterms:created>
  <dcterms:modified xsi:type="dcterms:W3CDTF">2022-11-02T06:25:00Z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  <property fmtid="{D5CDD505-2E9C-101B-9397-08002B2CF9AE}" pid="3" name="MTWinEqns">
    <vt:bool>true</vt:bool>
  </property>
  <property fmtid="{D5CDD505-2E9C-101B-9397-08002B2CF9AE}" pid="4" name="MTEquationNumber2">
    <vt:lpwstr>(#S1.#E1)</vt:lpwstr>
  </property>
  <property fmtid="{D5CDD505-2E9C-101B-9397-08002B2CF9AE}" pid="5" name="MTEquationSection">
    <vt:lpwstr>1</vt:lpwstr>
  </property>
</Properties>
</file>