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8489" w14:textId="77777777" w:rsidR="002339D3" w:rsidRDefault="002339D3" w:rsidP="002339D3">
      <w:bookmarkStart w:id="0" w:name="_Hlk129104684"/>
      <w:bookmarkEnd w:id="0"/>
    </w:p>
    <w:p w14:paraId="4CAB6784" w14:textId="77777777" w:rsidR="002339D3" w:rsidRDefault="002339D3" w:rsidP="002339D3">
      <w:pPr>
        <w:shd w:val="clear" w:color="auto" w:fill="FFFFFF"/>
        <w:adjustRightInd w:val="0"/>
        <w:ind w:right="566"/>
        <w:jc w:val="center"/>
        <w:rPr>
          <w:b/>
          <w:color w:val="000000"/>
          <w:sz w:val="28"/>
          <w:szCs w:val="28"/>
        </w:rPr>
      </w:pPr>
      <w:bookmarkStart w:id="1" w:name="_Hlk128650541"/>
    </w:p>
    <w:p w14:paraId="66AF1495" w14:textId="77777777" w:rsidR="002339D3" w:rsidRDefault="002339D3" w:rsidP="002339D3">
      <w:pPr>
        <w:shd w:val="clear" w:color="auto" w:fill="FFFFFF"/>
        <w:adjustRightInd w:val="0"/>
        <w:ind w:right="566"/>
        <w:jc w:val="center"/>
        <w:rPr>
          <w:b/>
          <w:color w:val="000000"/>
          <w:sz w:val="28"/>
          <w:szCs w:val="28"/>
        </w:rPr>
      </w:pPr>
    </w:p>
    <w:p w14:paraId="65B58BF7" w14:textId="77777777" w:rsidR="002339D3" w:rsidRPr="0025454F" w:rsidRDefault="002339D3" w:rsidP="002339D3">
      <w:pPr>
        <w:shd w:val="clear" w:color="auto" w:fill="FFFFFF"/>
        <w:adjustRightInd w:val="0"/>
        <w:ind w:right="566"/>
        <w:jc w:val="center"/>
        <w:rPr>
          <w:b/>
          <w:color w:val="000000"/>
          <w:sz w:val="28"/>
          <w:szCs w:val="28"/>
        </w:rPr>
      </w:pPr>
      <w:r w:rsidRPr="0025454F">
        <w:rPr>
          <w:b/>
          <w:noProof/>
          <w:color w:val="000000"/>
          <w:sz w:val="28"/>
          <w:szCs w:val="28"/>
          <w:lang w:val="ru-RU" w:eastAsia="ru-RU"/>
        </w:rPr>
        <w:drawing>
          <wp:inline distT="0" distB="0" distL="0" distR="0" wp14:anchorId="12D02513" wp14:editId="562B01B9">
            <wp:extent cx="752475" cy="809625"/>
            <wp:effectExtent l="19050" t="0" r="9525"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00C77BE5" w14:textId="77777777" w:rsidR="002339D3" w:rsidRPr="00A13204" w:rsidRDefault="002339D3" w:rsidP="002339D3">
      <w:pPr>
        <w:pBdr>
          <w:bottom w:val="double" w:sz="4" w:space="1" w:color="auto"/>
        </w:pBdr>
        <w:spacing w:line="1219" w:lineRule="exact"/>
        <w:ind w:right="567"/>
        <w:jc w:val="center"/>
        <w:rPr>
          <w:rFonts w:ascii="Arial" w:hAnsi="Arial" w:cs="Arial"/>
          <w:b/>
          <w:spacing w:val="28"/>
          <w:shd w:val="clear" w:color="auto" w:fill="FFFFFF"/>
          <w:lang w:val="ru-RU" w:eastAsia="uk-UA"/>
        </w:rPr>
      </w:pPr>
      <w:r w:rsidRPr="00A13204">
        <w:rPr>
          <w:rFonts w:ascii="Arial" w:hAnsi="Arial" w:cs="Arial"/>
          <w:b/>
          <w:spacing w:val="28"/>
          <w:sz w:val="29"/>
          <w:szCs w:val="29"/>
          <w:shd w:val="clear" w:color="auto" w:fill="FFFFFF"/>
          <w:lang w:val="ru-RU" w:eastAsia="uk-UA"/>
        </w:rPr>
        <w:t>ДЕРЖАВНІ БУДІВЕЛЬНІ НОРМИ УКРАЇНИ</w:t>
      </w:r>
    </w:p>
    <w:p w14:paraId="7FE8A8A6" w14:textId="77777777" w:rsidR="002339D3" w:rsidRPr="005F386D" w:rsidRDefault="002339D3" w:rsidP="002339D3">
      <w:pPr>
        <w:spacing w:after="399" w:line="514" w:lineRule="exact"/>
        <w:ind w:right="566"/>
        <w:jc w:val="center"/>
        <w:outlineLvl w:val="0"/>
        <w:rPr>
          <w:strike/>
          <w:spacing w:val="28"/>
          <w:sz w:val="27"/>
          <w:szCs w:val="27"/>
          <w:shd w:val="clear" w:color="auto" w:fill="FFFFFF"/>
          <w:lang w:val="ru-RU" w:eastAsia="uk-UA"/>
        </w:rPr>
      </w:pPr>
    </w:p>
    <w:p w14:paraId="1B9AEBCF" w14:textId="77777777" w:rsidR="002339D3" w:rsidRPr="005F386D" w:rsidRDefault="002339D3" w:rsidP="002339D3">
      <w:pPr>
        <w:rPr>
          <w:rFonts w:ascii="Arial" w:hAnsi="Arial" w:cs="Arial"/>
          <w:bCs/>
          <w:sz w:val="28"/>
          <w:szCs w:val="28"/>
          <w:lang w:val="ru-RU"/>
        </w:rPr>
      </w:pPr>
    </w:p>
    <w:p w14:paraId="21551AD3" w14:textId="77777777" w:rsidR="002339D3" w:rsidRPr="002339D3" w:rsidRDefault="002339D3" w:rsidP="002339D3">
      <w:pPr>
        <w:ind w:left="88" w:right="88"/>
        <w:jc w:val="center"/>
        <w:rPr>
          <w:rFonts w:ascii="Arial" w:hAnsi="Arial" w:cs="Arial"/>
          <w:bCs/>
          <w:sz w:val="28"/>
          <w:szCs w:val="28"/>
          <w:lang w:val="ru-RU"/>
        </w:rPr>
      </w:pPr>
      <w:r w:rsidRPr="002339D3">
        <w:rPr>
          <w:rFonts w:ascii="Arial" w:hAnsi="Arial" w:cs="Arial"/>
          <w:bCs/>
          <w:sz w:val="28"/>
          <w:szCs w:val="28"/>
          <w:lang w:val="ru-RU"/>
        </w:rPr>
        <w:t>Конструкції будинків і споруд</w:t>
      </w:r>
    </w:p>
    <w:p w14:paraId="58F2D416" w14:textId="77777777" w:rsidR="002339D3" w:rsidRPr="002339D3" w:rsidRDefault="002339D3" w:rsidP="002339D3">
      <w:pPr>
        <w:pStyle w:val="a3"/>
        <w:ind w:left="0"/>
        <w:rPr>
          <w:rFonts w:ascii="Arial" w:hAnsi="Arial" w:cs="Arial"/>
          <w:bCs/>
          <w:sz w:val="28"/>
          <w:szCs w:val="28"/>
          <w:lang w:val="ru-RU"/>
        </w:rPr>
      </w:pPr>
    </w:p>
    <w:p w14:paraId="76BF3C1C" w14:textId="77777777" w:rsidR="002339D3" w:rsidRPr="002339D3" w:rsidRDefault="002339D3" w:rsidP="002339D3">
      <w:pPr>
        <w:rPr>
          <w:lang w:val="ru-RU"/>
        </w:rPr>
      </w:pPr>
    </w:p>
    <w:p w14:paraId="2172027F" w14:textId="77777777" w:rsidR="002339D3" w:rsidRPr="002339D3" w:rsidRDefault="002339D3" w:rsidP="002339D3">
      <w:pPr>
        <w:rPr>
          <w:lang w:val="ru-RU"/>
        </w:rPr>
      </w:pPr>
    </w:p>
    <w:p w14:paraId="2DD69396" w14:textId="77777777" w:rsidR="002339D3" w:rsidRPr="002339D3" w:rsidRDefault="002339D3" w:rsidP="002339D3">
      <w:pPr>
        <w:rPr>
          <w:lang w:val="ru-RU"/>
        </w:rPr>
      </w:pPr>
    </w:p>
    <w:p w14:paraId="1BE8A5FB" w14:textId="77777777" w:rsidR="002339D3" w:rsidRPr="002339D3" w:rsidRDefault="002339D3" w:rsidP="002339D3">
      <w:pPr>
        <w:spacing w:line="436" w:lineRule="exact"/>
        <w:ind w:left="88" w:right="89"/>
        <w:jc w:val="center"/>
        <w:rPr>
          <w:rFonts w:ascii="Arial" w:hAnsi="Arial" w:cs="Arial"/>
          <w:b/>
          <w:sz w:val="35"/>
          <w:szCs w:val="35"/>
          <w:lang w:val="ru-RU"/>
        </w:rPr>
      </w:pPr>
      <w:r w:rsidRPr="002339D3">
        <w:rPr>
          <w:rFonts w:ascii="Arial" w:hAnsi="Arial" w:cs="Arial"/>
          <w:b/>
          <w:sz w:val="35"/>
          <w:szCs w:val="35"/>
          <w:lang w:val="ru-RU"/>
        </w:rPr>
        <w:t>БЕТОННІ ТА ЗАЛІЗОБЕТОННІ КОНСТРУКЦІЇ</w:t>
      </w:r>
    </w:p>
    <w:p w14:paraId="47344269" w14:textId="77777777" w:rsidR="002339D3" w:rsidRPr="002339D3" w:rsidRDefault="002339D3" w:rsidP="002339D3">
      <w:pPr>
        <w:spacing w:line="471" w:lineRule="exact"/>
        <w:ind w:left="88" w:right="89"/>
        <w:jc w:val="center"/>
        <w:rPr>
          <w:rFonts w:ascii="Arial" w:hAnsi="Arial" w:cs="Arial"/>
          <w:b/>
          <w:sz w:val="35"/>
          <w:szCs w:val="35"/>
          <w:lang w:val="ru-RU"/>
        </w:rPr>
      </w:pPr>
      <w:r w:rsidRPr="002339D3">
        <w:rPr>
          <w:rFonts w:ascii="Arial" w:hAnsi="Arial" w:cs="Arial"/>
          <w:b/>
          <w:sz w:val="35"/>
          <w:szCs w:val="35"/>
          <w:lang w:val="ru-RU"/>
        </w:rPr>
        <w:t>Основні положення</w:t>
      </w:r>
    </w:p>
    <w:p w14:paraId="3AE480C6" w14:textId="77777777" w:rsidR="002339D3" w:rsidRPr="002339D3" w:rsidRDefault="002339D3" w:rsidP="002339D3">
      <w:pPr>
        <w:pStyle w:val="a3"/>
        <w:ind w:left="0"/>
        <w:rPr>
          <w:rFonts w:ascii="Arial" w:hAnsi="Arial" w:cs="Arial"/>
          <w:b/>
          <w:sz w:val="35"/>
          <w:szCs w:val="35"/>
          <w:lang w:val="ru-RU"/>
        </w:rPr>
      </w:pPr>
    </w:p>
    <w:p w14:paraId="6B2D0278" w14:textId="77777777" w:rsidR="002339D3" w:rsidRDefault="002339D3" w:rsidP="002339D3">
      <w:pPr>
        <w:ind w:left="84" w:right="89"/>
        <w:jc w:val="center"/>
        <w:rPr>
          <w:rFonts w:ascii="Arial" w:hAnsi="Arial" w:cs="Arial"/>
          <w:b/>
          <w:sz w:val="35"/>
          <w:szCs w:val="35"/>
          <w:lang w:val="ru-RU"/>
        </w:rPr>
      </w:pPr>
      <w:r w:rsidRPr="002339D3">
        <w:rPr>
          <w:rFonts w:ascii="Arial" w:hAnsi="Arial" w:cs="Arial"/>
          <w:b/>
          <w:sz w:val="35"/>
          <w:szCs w:val="35"/>
          <w:lang w:val="ru-RU"/>
        </w:rPr>
        <w:t>ДБН В.2.6-98:2009</w:t>
      </w:r>
    </w:p>
    <w:p w14:paraId="38C4ADEE" w14:textId="77777777" w:rsidR="00B376E5" w:rsidRDefault="00B376E5" w:rsidP="00B376E5">
      <w:pPr>
        <w:spacing w:after="240"/>
        <w:jc w:val="center"/>
        <w:rPr>
          <w:rFonts w:ascii="Arial" w:hAnsi="Arial" w:cs="Arial"/>
          <w:b/>
          <w:bCs/>
          <w:color w:val="000000"/>
          <w:sz w:val="35"/>
          <w:szCs w:val="35"/>
          <w:lang w:val="ru-RU"/>
        </w:rPr>
      </w:pPr>
    </w:p>
    <w:p w14:paraId="6C515282" w14:textId="77777777" w:rsidR="00B376E5" w:rsidRPr="004352AB" w:rsidRDefault="00B376E5" w:rsidP="00B376E5">
      <w:pPr>
        <w:spacing w:after="240"/>
        <w:jc w:val="center"/>
        <w:rPr>
          <w:rFonts w:ascii="Arial" w:hAnsi="Arial" w:cs="Arial"/>
          <w:b/>
          <w:bCs/>
          <w:color w:val="000000"/>
          <w:sz w:val="35"/>
          <w:szCs w:val="35"/>
          <w:lang w:val="ru-RU"/>
        </w:rPr>
      </w:pPr>
      <w:r w:rsidRPr="004352AB">
        <w:rPr>
          <w:rFonts w:ascii="Arial" w:hAnsi="Arial" w:cs="Arial"/>
          <w:b/>
          <w:bCs/>
          <w:color w:val="000000"/>
          <w:sz w:val="35"/>
          <w:szCs w:val="35"/>
          <w:lang w:val="ru-RU"/>
        </w:rPr>
        <w:t xml:space="preserve">Зі зміною № 1 </w:t>
      </w:r>
    </w:p>
    <w:p w14:paraId="06D73745" w14:textId="77777777" w:rsidR="00B376E5" w:rsidRPr="00B376E5" w:rsidRDefault="00B376E5" w:rsidP="00B376E5">
      <w:pPr>
        <w:shd w:val="clear" w:color="auto" w:fill="FFFFFF"/>
        <w:suppressAutoHyphens/>
        <w:spacing w:line="360" w:lineRule="auto"/>
        <w:jc w:val="center"/>
        <w:rPr>
          <w:rFonts w:ascii="Arial" w:hAnsi="Arial" w:cs="Arial"/>
          <w:bCs/>
          <w:i/>
          <w:color w:val="000000"/>
          <w:sz w:val="28"/>
          <w:szCs w:val="28"/>
          <w:lang w:val="ru-RU"/>
        </w:rPr>
      </w:pPr>
      <w:r w:rsidRPr="00B376E5">
        <w:rPr>
          <w:rFonts w:ascii="Arial" w:hAnsi="Arial" w:cs="Arial"/>
          <w:bCs/>
          <w:i/>
          <w:color w:val="000000"/>
          <w:sz w:val="28"/>
          <w:szCs w:val="28"/>
          <w:lang w:val="ru-RU"/>
        </w:rPr>
        <w:t xml:space="preserve">Актуалізований текст в </w:t>
      </w:r>
    </w:p>
    <w:p w14:paraId="0970173B" w14:textId="77777777" w:rsidR="00B376E5" w:rsidRPr="00B376E5" w:rsidRDefault="00B376E5" w:rsidP="00B376E5">
      <w:pPr>
        <w:shd w:val="clear" w:color="auto" w:fill="FFFFFF"/>
        <w:suppressAutoHyphens/>
        <w:spacing w:line="360" w:lineRule="auto"/>
        <w:jc w:val="center"/>
        <w:rPr>
          <w:rFonts w:ascii="Arial" w:hAnsi="Arial" w:cs="Arial"/>
          <w:bCs/>
          <w:i/>
          <w:color w:val="000000"/>
          <w:sz w:val="28"/>
          <w:szCs w:val="28"/>
          <w:lang w:val="ru-RU"/>
        </w:rPr>
      </w:pPr>
      <w:r w:rsidRPr="00B376E5">
        <w:rPr>
          <w:rFonts w:ascii="Arial" w:hAnsi="Arial" w:cs="Arial"/>
          <w:bCs/>
          <w:i/>
          <w:color w:val="000000"/>
          <w:sz w:val="28"/>
          <w:szCs w:val="28"/>
          <w:lang w:val="ru-RU"/>
        </w:rPr>
        <w:t>останній редакції  із внесеними змінами</w:t>
      </w:r>
    </w:p>
    <w:p w14:paraId="2C37D8A6" w14:textId="77777777" w:rsidR="00B376E5" w:rsidRPr="002339D3" w:rsidRDefault="00B376E5" w:rsidP="002339D3">
      <w:pPr>
        <w:ind w:left="84" w:right="89"/>
        <w:jc w:val="center"/>
        <w:rPr>
          <w:rFonts w:ascii="Arial" w:hAnsi="Arial" w:cs="Arial"/>
          <w:b/>
          <w:sz w:val="35"/>
          <w:szCs w:val="35"/>
          <w:lang w:val="ru-RU"/>
        </w:rPr>
      </w:pPr>
    </w:p>
    <w:p w14:paraId="757F2434" w14:textId="77777777" w:rsidR="002339D3" w:rsidRPr="002339D3" w:rsidRDefault="002339D3" w:rsidP="002339D3">
      <w:pPr>
        <w:pStyle w:val="a3"/>
        <w:ind w:left="0"/>
        <w:rPr>
          <w:rFonts w:ascii="Arial" w:hAnsi="Arial" w:cs="Arial"/>
          <w:b/>
          <w:sz w:val="35"/>
          <w:szCs w:val="35"/>
          <w:lang w:val="ru-RU"/>
        </w:rPr>
      </w:pPr>
    </w:p>
    <w:p w14:paraId="299CDF2B" w14:textId="77777777" w:rsidR="002339D3" w:rsidRPr="006262CA" w:rsidRDefault="002339D3" w:rsidP="002339D3">
      <w:pPr>
        <w:pStyle w:val="a3"/>
        <w:ind w:left="0"/>
        <w:rPr>
          <w:b/>
          <w:sz w:val="42"/>
          <w:lang w:val="ru-RU"/>
        </w:rPr>
      </w:pPr>
    </w:p>
    <w:p w14:paraId="022A4D44" w14:textId="77777777" w:rsidR="002339D3" w:rsidRPr="002339D3" w:rsidRDefault="002339D3" w:rsidP="002339D3">
      <w:pPr>
        <w:rPr>
          <w:lang w:val="ru-RU"/>
        </w:rPr>
      </w:pPr>
    </w:p>
    <w:p w14:paraId="2BE2D89C" w14:textId="77777777" w:rsidR="002339D3" w:rsidRPr="002339D3" w:rsidRDefault="002339D3" w:rsidP="002339D3">
      <w:pPr>
        <w:rPr>
          <w:lang w:val="ru-RU"/>
        </w:rPr>
      </w:pPr>
    </w:p>
    <w:p w14:paraId="389CA746" w14:textId="77777777" w:rsidR="002339D3" w:rsidRPr="002339D3" w:rsidRDefault="002339D3" w:rsidP="002339D3">
      <w:pPr>
        <w:pStyle w:val="1"/>
        <w:jc w:val="center"/>
        <w:rPr>
          <w:rFonts w:ascii="Arial" w:hAnsi="Arial" w:cs="Arial"/>
          <w:b w:val="0"/>
          <w:bCs w:val="0"/>
          <w:i/>
          <w:iCs/>
          <w:sz w:val="21"/>
          <w:szCs w:val="21"/>
          <w:lang w:val="ru-RU"/>
        </w:rPr>
      </w:pPr>
      <w:r w:rsidRPr="002339D3">
        <w:rPr>
          <w:rFonts w:ascii="Arial" w:hAnsi="Arial" w:cs="Arial"/>
          <w:b w:val="0"/>
          <w:bCs w:val="0"/>
          <w:i/>
          <w:iCs/>
          <w:color w:val="231F20"/>
          <w:spacing w:val="11"/>
          <w:sz w:val="21"/>
          <w:szCs w:val="21"/>
          <w:lang w:val="ru-RU"/>
        </w:rPr>
        <w:t>Видання</w:t>
      </w:r>
      <w:r w:rsidRPr="002339D3">
        <w:rPr>
          <w:rFonts w:ascii="Arial" w:hAnsi="Arial" w:cs="Arial"/>
          <w:b w:val="0"/>
          <w:bCs w:val="0"/>
          <w:i/>
          <w:iCs/>
          <w:color w:val="231F20"/>
          <w:spacing w:val="26"/>
          <w:sz w:val="21"/>
          <w:szCs w:val="21"/>
          <w:lang w:val="ru-RU"/>
        </w:rPr>
        <w:t xml:space="preserve"> </w:t>
      </w:r>
      <w:r w:rsidRPr="002339D3">
        <w:rPr>
          <w:rFonts w:ascii="Arial" w:hAnsi="Arial" w:cs="Arial"/>
          <w:b w:val="0"/>
          <w:bCs w:val="0"/>
          <w:i/>
          <w:iCs/>
          <w:color w:val="231F20"/>
          <w:spacing w:val="13"/>
          <w:sz w:val="21"/>
          <w:szCs w:val="21"/>
          <w:lang w:val="ru-RU"/>
        </w:rPr>
        <w:t>офіційне</w:t>
      </w:r>
    </w:p>
    <w:p w14:paraId="6CCA07A9" w14:textId="77777777" w:rsidR="002339D3" w:rsidRPr="002339D3" w:rsidRDefault="002339D3" w:rsidP="002339D3">
      <w:pPr>
        <w:rPr>
          <w:lang w:val="ru-RU"/>
        </w:rPr>
      </w:pPr>
    </w:p>
    <w:p w14:paraId="1D94D96E" w14:textId="77777777" w:rsidR="002339D3" w:rsidRPr="002339D3" w:rsidRDefault="002339D3" w:rsidP="002339D3">
      <w:pPr>
        <w:jc w:val="center"/>
        <w:rPr>
          <w:lang w:val="ru-RU"/>
        </w:rPr>
      </w:pPr>
    </w:p>
    <w:p w14:paraId="72660E53" w14:textId="77777777" w:rsidR="002339D3" w:rsidRPr="002339D3" w:rsidRDefault="002339D3" w:rsidP="002339D3">
      <w:pPr>
        <w:jc w:val="center"/>
        <w:rPr>
          <w:lang w:val="ru-RU"/>
        </w:rPr>
      </w:pPr>
    </w:p>
    <w:p w14:paraId="50407D4A" w14:textId="77777777" w:rsidR="002339D3" w:rsidRPr="002339D3" w:rsidRDefault="002339D3" w:rsidP="002339D3">
      <w:pPr>
        <w:jc w:val="center"/>
        <w:rPr>
          <w:lang w:val="ru-RU"/>
        </w:rPr>
      </w:pPr>
    </w:p>
    <w:p w14:paraId="55135287" w14:textId="77777777" w:rsidR="002339D3" w:rsidRPr="002339D3" w:rsidRDefault="002339D3" w:rsidP="002339D3">
      <w:pPr>
        <w:jc w:val="center"/>
        <w:rPr>
          <w:lang w:val="ru-RU"/>
        </w:rPr>
      </w:pPr>
    </w:p>
    <w:p w14:paraId="6151EC4B" w14:textId="77777777" w:rsidR="002339D3" w:rsidRPr="002339D3" w:rsidRDefault="002339D3" w:rsidP="002339D3">
      <w:pPr>
        <w:jc w:val="center"/>
        <w:rPr>
          <w:lang w:val="ru-RU"/>
        </w:rPr>
      </w:pPr>
    </w:p>
    <w:p w14:paraId="1EE2DEA0" w14:textId="77777777" w:rsidR="002339D3" w:rsidRPr="002339D3" w:rsidRDefault="002339D3" w:rsidP="002339D3">
      <w:pPr>
        <w:jc w:val="center"/>
        <w:rPr>
          <w:lang w:val="ru-RU"/>
        </w:rPr>
      </w:pPr>
    </w:p>
    <w:p w14:paraId="008370C1" w14:textId="77777777" w:rsidR="002339D3" w:rsidRPr="002339D3" w:rsidRDefault="002339D3" w:rsidP="002339D3">
      <w:pPr>
        <w:jc w:val="center"/>
        <w:rPr>
          <w:lang w:val="ru-RU"/>
        </w:rPr>
      </w:pPr>
    </w:p>
    <w:p w14:paraId="4D893A4F" w14:textId="77777777" w:rsidR="002339D3" w:rsidRPr="001E6E4B" w:rsidRDefault="002339D3" w:rsidP="002339D3">
      <w:pPr>
        <w:jc w:val="center"/>
        <w:rPr>
          <w:rFonts w:ascii="Arial" w:hAnsi="Arial" w:cs="Arial"/>
          <w:sz w:val="25"/>
          <w:szCs w:val="25"/>
          <w:lang w:val="ru-RU"/>
        </w:rPr>
      </w:pPr>
      <w:r w:rsidRPr="001E6E4B">
        <w:rPr>
          <w:rFonts w:ascii="Arial" w:hAnsi="Arial" w:cs="Arial"/>
          <w:sz w:val="25"/>
          <w:szCs w:val="25"/>
          <w:lang w:val="ru-RU"/>
        </w:rPr>
        <w:t>Київ</w:t>
      </w:r>
    </w:p>
    <w:p w14:paraId="248ECA42" w14:textId="77777777" w:rsidR="002339D3" w:rsidRPr="001E6E4B" w:rsidRDefault="002339D3" w:rsidP="00CE7AD6">
      <w:pPr>
        <w:jc w:val="center"/>
        <w:rPr>
          <w:rFonts w:ascii="Arial" w:hAnsi="Arial" w:cs="Arial"/>
          <w:sz w:val="25"/>
          <w:szCs w:val="25"/>
          <w:lang w:val="ru-RU"/>
        </w:rPr>
      </w:pPr>
      <w:r w:rsidRPr="001E6E4B">
        <w:rPr>
          <w:rFonts w:ascii="Arial" w:hAnsi="Arial" w:cs="Arial"/>
          <w:sz w:val="25"/>
          <w:szCs w:val="25"/>
          <w:lang w:val="ru-RU"/>
        </w:rPr>
        <w:t xml:space="preserve">Міністерство </w:t>
      </w:r>
      <w:r w:rsidR="00B376E5">
        <w:rPr>
          <w:rFonts w:ascii="Arial" w:hAnsi="Arial" w:cs="Arial"/>
          <w:sz w:val="25"/>
          <w:szCs w:val="25"/>
          <w:lang w:val="ru-RU"/>
        </w:rPr>
        <w:t xml:space="preserve">розвитку та територій </w:t>
      </w:r>
      <w:r w:rsidRPr="001E6E4B">
        <w:rPr>
          <w:rFonts w:ascii="Arial" w:hAnsi="Arial" w:cs="Arial"/>
          <w:sz w:val="25"/>
          <w:szCs w:val="25"/>
          <w:lang w:val="ru-RU"/>
        </w:rPr>
        <w:t>України</w:t>
      </w:r>
    </w:p>
    <w:p w14:paraId="14F217F3" w14:textId="77777777" w:rsidR="002339D3" w:rsidRDefault="002339D3" w:rsidP="002339D3">
      <w:pPr>
        <w:jc w:val="center"/>
        <w:rPr>
          <w:lang w:val="ru-RU"/>
        </w:rPr>
      </w:pPr>
      <w:r w:rsidRPr="001E6E4B">
        <w:rPr>
          <w:rFonts w:ascii="Arial" w:hAnsi="Arial" w:cs="Arial"/>
          <w:sz w:val="25"/>
          <w:szCs w:val="25"/>
          <w:lang w:val="ru-RU"/>
        </w:rPr>
        <w:t>20</w:t>
      </w:r>
      <w:r w:rsidR="00B376E5">
        <w:rPr>
          <w:rFonts w:ascii="Arial" w:hAnsi="Arial" w:cs="Arial"/>
          <w:sz w:val="25"/>
          <w:szCs w:val="25"/>
          <w:lang w:val="ru-RU"/>
        </w:rPr>
        <w:t>20</w:t>
      </w:r>
      <w:r w:rsidRPr="002339D3">
        <w:rPr>
          <w:lang w:val="ru-RU"/>
        </w:rPr>
        <w:br w:type="page"/>
      </w:r>
    </w:p>
    <w:p w14:paraId="268D942E" w14:textId="77777777" w:rsidR="005F386D" w:rsidRPr="00346B93" w:rsidRDefault="005F386D" w:rsidP="005F386D">
      <w:pPr>
        <w:rPr>
          <w:lang w:val="ru-RU"/>
        </w:rPr>
      </w:pPr>
    </w:p>
    <w:p w14:paraId="207A6674" w14:textId="77777777" w:rsidR="005F386D" w:rsidRPr="00346B93" w:rsidRDefault="005F386D" w:rsidP="005F386D">
      <w:pPr>
        <w:shd w:val="clear" w:color="auto" w:fill="FFFFFF"/>
        <w:adjustRightInd w:val="0"/>
        <w:ind w:right="566"/>
        <w:jc w:val="center"/>
        <w:rPr>
          <w:b/>
          <w:color w:val="000000"/>
          <w:sz w:val="28"/>
          <w:szCs w:val="28"/>
          <w:lang w:val="ru-RU"/>
        </w:rPr>
      </w:pPr>
    </w:p>
    <w:p w14:paraId="12B93D65" w14:textId="77777777" w:rsidR="005F386D" w:rsidRPr="00346B93" w:rsidRDefault="005F386D" w:rsidP="005F386D">
      <w:pPr>
        <w:shd w:val="clear" w:color="auto" w:fill="FFFFFF"/>
        <w:adjustRightInd w:val="0"/>
        <w:ind w:right="566"/>
        <w:jc w:val="center"/>
        <w:rPr>
          <w:b/>
          <w:color w:val="000000"/>
          <w:sz w:val="28"/>
          <w:szCs w:val="28"/>
          <w:lang w:val="ru-RU"/>
        </w:rPr>
      </w:pPr>
    </w:p>
    <w:p w14:paraId="67750995" w14:textId="77777777" w:rsidR="005F386D" w:rsidRPr="0025454F" w:rsidRDefault="005F386D" w:rsidP="005F386D">
      <w:pPr>
        <w:shd w:val="clear" w:color="auto" w:fill="FFFFFF"/>
        <w:adjustRightInd w:val="0"/>
        <w:ind w:right="566"/>
        <w:jc w:val="center"/>
        <w:rPr>
          <w:b/>
          <w:color w:val="000000"/>
          <w:sz w:val="28"/>
          <w:szCs w:val="28"/>
        </w:rPr>
      </w:pPr>
      <w:r w:rsidRPr="0025454F">
        <w:rPr>
          <w:b/>
          <w:noProof/>
          <w:color w:val="000000"/>
          <w:sz w:val="28"/>
          <w:szCs w:val="28"/>
          <w:lang w:val="ru-RU" w:eastAsia="ru-RU"/>
        </w:rPr>
        <w:drawing>
          <wp:inline distT="0" distB="0" distL="0" distR="0" wp14:anchorId="4AEDFC69" wp14:editId="26F918B2">
            <wp:extent cx="752475" cy="809625"/>
            <wp:effectExtent l="1905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0FFD7452" w14:textId="77777777" w:rsidR="005F386D" w:rsidRPr="00A13204" w:rsidRDefault="005F386D" w:rsidP="005F386D">
      <w:pPr>
        <w:pBdr>
          <w:bottom w:val="double" w:sz="4" w:space="1" w:color="auto"/>
        </w:pBdr>
        <w:spacing w:line="1219" w:lineRule="exact"/>
        <w:ind w:right="567"/>
        <w:jc w:val="center"/>
        <w:rPr>
          <w:rFonts w:ascii="Arial" w:hAnsi="Arial" w:cs="Arial"/>
          <w:b/>
          <w:spacing w:val="28"/>
          <w:shd w:val="clear" w:color="auto" w:fill="FFFFFF"/>
          <w:lang w:val="ru-RU" w:eastAsia="uk-UA"/>
        </w:rPr>
      </w:pPr>
      <w:r w:rsidRPr="00A13204">
        <w:rPr>
          <w:rFonts w:ascii="Arial" w:hAnsi="Arial" w:cs="Arial"/>
          <w:b/>
          <w:spacing w:val="28"/>
          <w:sz w:val="29"/>
          <w:szCs w:val="29"/>
          <w:shd w:val="clear" w:color="auto" w:fill="FFFFFF"/>
          <w:lang w:val="ru-RU" w:eastAsia="uk-UA"/>
        </w:rPr>
        <w:t>ДЕРЖАВНІ БУДІВЕЛЬНІ НОРМИ УКРАЇНИ</w:t>
      </w:r>
    </w:p>
    <w:p w14:paraId="09642371" w14:textId="77777777" w:rsidR="005F386D" w:rsidRPr="005F386D" w:rsidRDefault="005F386D" w:rsidP="005F386D">
      <w:pPr>
        <w:spacing w:after="399" w:line="514" w:lineRule="exact"/>
        <w:ind w:right="566"/>
        <w:jc w:val="center"/>
        <w:outlineLvl w:val="0"/>
        <w:rPr>
          <w:strike/>
          <w:spacing w:val="28"/>
          <w:sz w:val="27"/>
          <w:szCs w:val="27"/>
          <w:shd w:val="clear" w:color="auto" w:fill="FFFFFF"/>
          <w:lang w:val="ru-RU" w:eastAsia="uk-UA"/>
        </w:rPr>
      </w:pPr>
    </w:p>
    <w:p w14:paraId="61B05B9F" w14:textId="77777777" w:rsidR="005F386D" w:rsidRPr="005F386D" w:rsidRDefault="005F386D" w:rsidP="005F386D">
      <w:pPr>
        <w:rPr>
          <w:rFonts w:ascii="Arial" w:hAnsi="Arial" w:cs="Arial"/>
          <w:bCs/>
          <w:sz w:val="28"/>
          <w:szCs w:val="28"/>
          <w:lang w:val="ru-RU"/>
        </w:rPr>
      </w:pPr>
    </w:p>
    <w:p w14:paraId="45B7DE18" w14:textId="77777777" w:rsidR="005F386D" w:rsidRPr="002339D3" w:rsidRDefault="005F386D" w:rsidP="005F386D">
      <w:pPr>
        <w:ind w:left="88" w:right="88"/>
        <w:jc w:val="center"/>
        <w:rPr>
          <w:rFonts w:ascii="Arial" w:hAnsi="Arial" w:cs="Arial"/>
          <w:bCs/>
          <w:sz w:val="28"/>
          <w:szCs w:val="28"/>
          <w:lang w:val="ru-RU"/>
        </w:rPr>
      </w:pPr>
      <w:r w:rsidRPr="002339D3">
        <w:rPr>
          <w:rFonts w:ascii="Arial" w:hAnsi="Arial" w:cs="Arial"/>
          <w:bCs/>
          <w:sz w:val="28"/>
          <w:szCs w:val="28"/>
          <w:lang w:val="ru-RU"/>
        </w:rPr>
        <w:t>Конструкції будинків і споруд</w:t>
      </w:r>
    </w:p>
    <w:p w14:paraId="39D017CF" w14:textId="77777777" w:rsidR="005F386D" w:rsidRPr="002339D3" w:rsidRDefault="005F386D" w:rsidP="005F386D">
      <w:pPr>
        <w:pStyle w:val="a3"/>
        <w:ind w:left="0"/>
        <w:rPr>
          <w:rFonts w:ascii="Arial" w:hAnsi="Arial" w:cs="Arial"/>
          <w:bCs/>
          <w:sz w:val="28"/>
          <w:szCs w:val="28"/>
          <w:lang w:val="ru-RU"/>
        </w:rPr>
      </w:pPr>
    </w:p>
    <w:p w14:paraId="7F2E38E9" w14:textId="77777777" w:rsidR="005F386D" w:rsidRPr="002339D3" w:rsidRDefault="005F386D" w:rsidP="005F386D">
      <w:pPr>
        <w:rPr>
          <w:lang w:val="ru-RU"/>
        </w:rPr>
      </w:pPr>
    </w:p>
    <w:p w14:paraId="2B4A453F" w14:textId="77777777" w:rsidR="005F386D" w:rsidRPr="002339D3" w:rsidRDefault="005F386D" w:rsidP="005F386D">
      <w:pPr>
        <w:rPr>
          <w:lang w:val="ru-RU"/>
        </w:rPr>
      </w:pPr>
    </w:p>
    <w:p w14:paraId="5B4F4C70" w14:textId="77777777" w:rsidR="005F386D" w:rsidRPr="002339D3" w:rsidRDefault="005F386D" w:rsidP="005F386D">
      <w:pPr>
        <w:rPr>
          <w:lang w:val="ru-RU"/>
        </w:rPr>
      </w:pPr>
    </w:p>
    <w:p w14:paraId="0C345AA1" w14:textId="77777777" w:rsidR="005F386D" w:rsidRPr="002339D3" w:rsidRDefault="005F386D" w:rsidP="005F386D">
      <w:pPr>
        <w:spacing w:line="436" w:lineRule="exact"/>
        <w:ind w:left="88" w:right="89"/>
        <w:jc w:val="center"/>
        <w:rPr>
          <w:rFonts w:ascii="Arial" w:hAnsi="Arial" w:cs="Arial"/>
          <w:b/>
          <w:sz w:val="35"/>
          <w:szCs w:val="35"/>
          <w:lang w:val="ru-RU"/>
        </w:rPr>
      </w:pPr>
      <w:r w:rsidRPr="002339D3">
        <w:rPr>
          <w:rFonts w:ascii="Arial" w:hAnsi="Arial" w:cs="Arial"/>
          <w:b/>
          <w:sz w:val="35"/>
          <w:szCs w:val="35"/>
          <w:lang w:val="ru-RU"/>
        </w:rPr>
        <w:t>БЕТОННІ ТА ЗАЛІЗОБЕТОННІ КОНСТРУКЦІЇ</w:t>
      </w:r>
    </w:p>
    <w:p w14:paraId="4F858238" w14:textId="77777777" w:rsidR="005F386D" w:rsidRPr="002339D3" w:rsidRDefault="005F386D" w:rsidP="005F386D">
      <w:pPr>
        <w:spacing w:line="471" w:lineRule="exact"/>
        <w:ind w:left="88" w:right="89"/>
        <w:jc w:val="center"/>
        <w:rPr>
          <w:rFonts w:ascii="Arial" w:hAnsi="Arial" w:cs="Arial"/>
          <w:b/>
          <w:sz w:val="35"/>
          <w:szCs w:val="35"/>
          <w:lang w:val="ru-RU"/>
        </w:rPr>
      </w:pPr>
      <w:r w:rsidRPr="002339D3">
        <w:rPr>
          <w:rFonts w:ascii="Arial" w:hAnsi="Arial" w:cs="Arial"/>
          <w:b/>
          <w:sz w:val="35"/>
          <w:szCs w:val="35"/>
          <w:lang w:val="ru-RU"/>
        </w:rPr>
        <w:t>Основні положення</w:t>
      </w:r>
    </w:p>
    <w:p w14:paraId="4FE16CDE" w14:textId="77777777" w:rsidR="005F386D" w:rsidRPr="002339D3" w:rsidRDefault="005F386D" w:rsidP="005F386D">
      <w:pPr>
        <w:pStyle w:val="a3"/>
        <w:ind w:left="0"/>
        <w:rPr>
          <w:rFonts w:ascii="Arial" w:hAnsi="Arial" w:cs="Arial"/>
          <w:b/>
          <w:sz w:val="35"/>
          <w:szCs w:val="35"/>
          <w:lang w:val="ru-RU"/>
        </w:rPr>
      </w:pPr>
    </w:p>
    <w:p w14:paraId="161A6847" w14:textId="77777777" w:rsidR="005F386D" w:rsidRDefault="005F386D" w:rsidP="005F386D">
      <w:pPr>
        <w:ind w:left="84" w:right="89"/>
        <w:jc w:val="center"/>
        <w:rPr>
          <w:rFonts w:ascii="Arial" w:hAnsi="Arial" w:cs="Arial"/>
          <w:b/>
          <w:sz w:val="35"/>
          <w:szCs w:val="35"/>
          <w:lang w:val="ru-RU"/>
        </w:rPr>
      </w:pPr>
      <w:r w:rsidRPr="002339D3">
        <w:rPr>
          <w:rFonts w:ascii="Arial" w:hAnsi="Arial" w:cs="Arial"/>
          <w:b/>
          <w:sz w:val="35"/>
          <w:szCs w:val="35"/>
          <w:lang w:val="ru-RU"/>
        </w:rPr>
        <w:t>ДБН В.2.6-98:2009</w:t>
      </w:r>
    </w:p>
    <w:p w14:paraId="0E1F274A" w14:textId="77777777" w:rsidR="00B376E5" w:rsidRDefault="00B376E5" w:rsidP="00B376E5">
      <w:pPr>
        <w:spacing w:after="240"/>
        <w:jc w:val="center"/>
        <w:rPr>
          <w:rFonts w:ascii="Arial" w:hAnsi="Arial" w:cs="Arial"/>
          <w:b/>
          <w:bCs/>
          <w:color w:val="000000"/>
          <w:sz w:val="35"/>
          <w:szCs w:val="35"/>
          <w:lang w:val="ru-RU"/>
        </w:rPr>
      </w:pPr>
    </w:p>
    <w:p w14:paraId="5C32FDE6" w14:textId="77777777" w:rsidR="00B376E5" w:rsidRPr="004352AB" w:rsidRDefault="00B376E5" w:rsidP="00B376E5">
      <w:pPr>
        <w:spacing w:after="240"/>
        <w:jc w:val="center"/>
        <w:rPr>
          <w:rFonts w:ascii="Arial" w:hAnsi="Arial" w:cs="Arial"/>
          <w:b/>
          <w:bCs/>
          <w:color w:val="000000"/>
          <w:sz w:val="35"/>
          <w:szCs w:val="35"/>
          <w:lang w:val="ru-RU"/>
        </w:rPr>
      </w:pPr>
      <w:r w:rsidRPr="004352AB">
        <w:rPr>
          <w:rFonts w:ascii="Arial" w:hAnsi="Arial" w:cs="Arial"/>
          <w:b/>
          <w:bCs/>
          <w:color w:val="000000"/>
          <w:sz w:val="35"/>
          <w:szCs w:val="35"/>
          <w:lang w:val="ru-RU"/>
        </w:rPr>
        <w:t xml:space="preserve">Зі зміною № 1 </w:t>
      </w:r>
    </w:p>
    <w:p w14:paraId="2B434D5A" w14:textId="77777777" w:rsidR="00B376E5" w:rsidRPr="00B376E5" w:rsidRDefault="00B376E5" w:rsidP="00B376E5">
      <w:pPr>
        <w:shd w:val="clear" w:color="auto" w:fill="FFFFFF"/>
        <w:suppressAutoHyphens/>
        <w:spacing w:line="360" w:lineRule="auto"/>
        <w:jc w:val="center"/>
        <w:rPr>
          <w:rFonts w:ascii="Arial" w:hAnsi="Arial" w:cs="Arial"/>
          <w:bCs/>
          <w:i/>
          <w:color w:val="000000"/>
          <w:sz w:val="28"/>
          <w:szCs w:val="28"/>
          <w:lang w:val="ru-RU"/>
        </w:rPr>
      </w:pPr>
      <w:r w:rsidRPr="00B376E5">
        <w:rPr>
          <w:rFonts w:ascii="Arial" w:hAnsi="Arial" w:cs="Arial"/>
          <w:bCs/>
          <w:i/>
          <w:color w:val="000000"/>
          <w:sz w:val="28"/>
          <w:szCs w:val="28"/>
          <w:lang w:val="ru-RU"/>
        </w:rPr>
        <w:t xml:space="preserve">Актуалізований текст в </w:t>
      </w:r>
    </w:p>
    <w:p w14:paraId="4FFB45A5" w14:textId="77777777" w:rsidR="00B376E5" w:rsidRPr="00B376E5" w:rsidRDefault="00B376E5" w:rsidP="00B376E5">
      <w:pPr>
        <w:shd w:val="clear" w:color="auto" w:fill="FFFFFF"/>
        <w:suppressAutoHyphens/>
        <w:spacing w:line="360" w:lineRule="auto"/>
        <w:jc w:val="center"/>
        <w:rPr>
          <w:rFonts w:ascii="Arial" w:hAnsi="Arial" w:cs="Arial"/>
          <w:bCs/>
          <w:i/>
          <w:color w:val="000000"/>
          <w:sz w:val="28"/>
          <w:szCs w:val="28"/>
          <w:lang w:val="ru-RU"/>
        </w:rPr>
      </w:pPr>
      <w:r w:rsidRPr="00B376E5">
        <w:rPr>
          <w:rFonts w:ascii="Arial" w:hAnsi="Arial" w:cs="Arial"/>
          <w:bCs/>
          <w:i/>
          <w:color w:val="000000"/>
          <w:sz w:val="28"/>
          <w:szCs w:val="28"/>
          <w:lang w:val="ru-RU"/>
        </w:rPr>
        <w:t>останній редакції  із внесеними змінами</w:t>
      </w:r>
    </w:p>
    <w:p w14:paraId="75AB9D82" w14:textId="77777777" w:rsidR="00B376E5" w:rsidRPr="002339D3" w:rsidRDefault="00B376E5" w:rsidP="005F386D">
      <w:pPr>
        <w:ind w:left="84" w:right="89"/>
        <w:jc w:val="center"/>
        <w:rPr>
          <w:rFonts w:ascii="Arial" w:hAnsi="Arial" w:cs="Arial"/>
          <w:b/>
          <w:sz w:val="35"/>
          <w:szCs w:val="35"/>
          <w:lang w:val="ru-RU"/>
        </w:rPr>
      </w:pPr>
    </w:p>
    <w:p w14:paraId="53C68ADF" w14:textId="77777777" w:rsidR="005F386D" w:rsidRPr="002339D3" w:rsidRDefault="005F386D" w:rsidP="005F386D">
      <w:pPr>
        <w:pStyle w:val="a3"/>
        <w:ind w:left="0"/>
        <w:rPr>
          <w:rFonts w:ascii="Arial" w:hAnsi="Arial" w:cs="Arial"/>
          <w:b/>
          <w:sz w:val="35"/>
          <w:szCs w:val="35"/>
          <w:lang w:val="ru-RU"/>
        </w:rPr>
      </w:pPr>
    </w:p>
    <w:p w14:paraId="02CA7697" w14:textId="77777777" w:rsidR="005F386D" w:rsidRPr="006262CA" w:rsidRDefault="005F386D" w:rsidP="005F386D">
      <w:pPr>
        <w:pStyle w:val="a3"/>
        <w:ind w:left="0"/>
        <w:rPr>
          <w:b/>
          <w:sz w:val="42"/>
          <w:lang w:val="ru-RU"/>
        </w:rPr>
      </w:pPr>
    </w:p>
    <w:p w14:paraId="2C342FB6" w14:textId="77777777" w:rsidR="005F386D" w:rsidRPr="002339D3" w:rsidRDefault="005F386D" w:rsidP="005F386D">
      <w:pPr>
        <w:rPr>
          <w:lang w:val="ru-RU"/>
        </w:rPr>
      </w:pPr>
    </w:p>
    <w:p w14:paraId="69171D14" w14:textId="77777777" w:rsidR="005F386D" w:rsidRPr="002339D3" w:rsidRDefault="005F386D" w:rsidP="005F386D">
      <w:pPr>
        <w:rPr>
          <w:lang w:val="ru-RU"/>
        </w:rPr>
      </w:pPr>
    </w:p>
    <w:p w14:paraId="36C36F71" w14:textId="77777777" w:rsidR="005F386D" w:rsidRPr="002339D3" w:rsidRDefault="005F386D" w:rsidP="005F386D">
      <w:pPr>
        <w:pStyle w:val="1"/>
        <w:jc w:val="center"/>
        <w:rPr>
          <w:rFonts w:ascii="Arial" w:hAnsi="Arial" w:cs="Arial"/>
          <w:b w:val="0"/>
          <w:bCs w:val="0"/>
          <w:i/>
          <w:iCs/>
          <w:sz w:val="21"/>
          <w:szCs w:val="21"/>
          <w:lang w:val="ru-RU"/>
        </w:rPr>
      </w:pPr>
      <w:r w:rsidRPr="002339D3">
        <w:rPr>
          <w:rFonts w:ascii="Arial" w:hAnsi="Arial" w:cs="Arial"/>
          <w:b w:val="0"/>
          <w:bCs w:val="0"/>
          <w:i/>
          <w:iCs/>
          <w:color w:val="231F20"/>
          <w:spacing w:val="11"/>
          <w:sz w:val="21"/>
          <w:szCs w:val="21"/>
          <w:lang w:val="ru-RU"/>
        </w:rPr>
        <w:t>Видання</w:t>
      </w:r>
      <w:r w:rsidRPr="002339D3">
        <w:rPr>
          <w:rFonts w:ascii="Arial" w:hAnsi="Arial" w:cs="Arial"/>
          <w:b w:val="0"/>
          <w:bCs w:val="0"/>
          <w:i/>
          <w:iCs/>
          <w:color w:val="231F20"/>
          <w:spacing w:val="26"/>
          <w:sz w:val="21"/>
          <w:szCs w:val="21"/>
          <w:lang w:val="ru-RU"/>
        </w:rPr>
        <w:t xml:space="preserve"> </w:t>
      </w:r>
      <w:r w:rsidRPr="002339D3">
        <w:rPr>
          <w:rFonts w:ascii="Arial" w:hAnsi="Arial" w:cs="Arial"/>
          <w:b w:val="0"/>
          <w:bCs w:val="0"/>
          <w:i/>
          <w:iCs/>
          <w:color w:val="231F20"/>
          <w:spacing w:val="13"/>
          <w:sz w:val="21"/>
          <w:szCs w:val="21"/>
          <w:lang w:val="ru-RU"/>
        </w:rPr>
        <w:t>офіційне</w:t>
      </w:r>
    </w:p>
    <w:p w14:paraId="02972077" w14:textId="77777777" w:rsidR="005F386D" w:rsidRPr="002339D3" w:rsidRDefault="005F386D" w:rsidP="005F386D">
      <w:pPr>
        <w:rPr>
          <w:lang w:val="ru-RU"/>
        </w:rPr>
      </w:pPr>
    </w:p>
    <w:p w14:paraId="7AC5239C" w14:textId="77777777" w:rsidR="005F386D" w:rsidRPr="002339D3" w:rsidRDefault="005F386D" w:rsidP="005F386D">
      <w:pPr>
        <w:jc w:val="center"/>
        <w:rPr>
          <w:lang w:val="ru-RU"/>
        </w:rPr>
      </w:pPr>
    </w:p>
    <w:p w14:paraId="77F40238" w14:textId="77777777" w:rsidR="005F386D" w:rsidRPr="002339D3" w:rsidRDefault="005F386D" w:rsidP="005F386D">
      <w:pPr>
        <w:jc w:val="center"/>
        <w:rPr>
          <w:lang w:val="ru-RU"/>
        </w:rPr>
      </w:pPr>
    </w:p>
    <w:p w14:paraId="67061A7F" w14:textId="77777777" w:rsidR="005F386D" w:rsidRPr="002339D3" w:rsidRDefault="005F386D" w:rsidP="005F386D">
      <w:pPr>
        <w:jc w:val="center"/>
        <w:rPr>
          <w:lang w:val="ru-RU"/>
        </w:rPr>
      </w:pPr>
    </w:p>
    <w:p w14:paraId="70337996" w14:textId="77777777" w:rsidR="005F386D" w:rsidRPr="002339D3" w:rsidRDefault="005F386D" w:rsidP="005F386D">
      <w:pPr>
        <w:jc w:val="center"/>
        <w:rPr>
          <w:lang w:val="ru-RU"/>
        </w:rPr>
      </w:pPr>
    </w:p>
    <w:p w14:paraId="01CC6E93" w14:textId="77777777" w:rsidR="005F386D" w:rsidRPr="002339D3" w:rsidRDefault="005F386D" w:rsidP="005F386D">
      <w:pPr>
        <w:jc w:val="center"/>
        <w:rPr>
          <w:lang w:val="ru-RU"/>
        </w:rPr>
      </w:pPr>
    </w:p>
    <w:p w14:paraId="1ABAB347" w14:textId="77777777" w:rsidR="005F386D" w:rsidRPr="001E6E4B" w:rsidRDefault="005F386D" w:rsidP="005F386D">
      <w:pPr>
        <w:jc w:val="center"/>
        <w:rPr>
          <w:rFonts w:ascii="Arial" w:hAnsi="Arial" w:cs="Arial"/>
          <w:sz w:val="25"/>
          <w:szCs w:val="25"/>
          <w:lang w:val="ru-RU"/>
        </w:rPr>
      </w:pPr>
      <w:r w:rsidRPr="001E6E4B">
        <w:rPr>
          <w:rFonts w:ascii="Arial" w:hAnsi="Arial" w:cs="Arial"/>
          <w:sz w:val="25"/>
          <w:szCs w:val="25"/>
          <w:lang w:val="ru-RU"/>
        </w:rPr>
        <w:t>Київ</w:t>
      </w:r>
    </w:p>
    <w:p w14:paraId="077C7547" w14:textId="77777777" w:rsidR="003B6244" w:rsidRPr="001E6E4B" w:rsidRDefault="005F386D" w:rsidP="00CE7AD6">
      <w:pPr>
        <w:jc w:val="center"/>
        <w:rPr>
          <w:rFonts w:ascii="Arial" w:hAnsi="Arial" w:cs="Arial"/>
          <w:sz w:val="25"/>
          <w:szCs w:val="25"/>
          <w:lang w:val="ru-RU"/>
        </w:rPr>
      </w:pPr>
      <w:r w:rsidRPr="001E6E4B">
        <w:rPr>
          <w:rFonts w:ascii="Arial" w:hAnsi="Arial" w:cs="Arial"/>
          <w:sz w:val="25"/>
          <w:szCs w:val="25"/>
          <w:lang w:val="ru-RU"/>
        </w:rPr>
        <w:t>Мін</w:t>
      </w:r>
      <w:r w:rsidR="00CE7AD6" w:rsidRPr="001E6E4B">
        <w:rPr>
          <w:rFonts w:ascii="Arial" w:hAnsi="Arial" w:cs="Arial"/>
          <w:sz w:val="25"/>
          <w:szCs w:val="25"/>
          <w:lang w:val="ru-RU"/>
        </w:rPr>
        <w:t>регі</w:t>
      </w:r>
      <w:r w:rsidR="00B376E5">
        <w:rPr>
          <w:rFonts w:ascii="Arial" w:hAnsi="Arial" w:cs="Arial"/>
          <w:sz w:val="25"/>
          <w:szCs w:val="25"/>
          <w:lang w:val="ru-RU"/>
        </w:rPr>
        <w:t>он</w:t>
      </w:r>
      <w:r w:rsidR="00CE7AD6" w:rsidRPr="001E6E4B">
        <w:rPr>
          <w:rFonts w:ascii="Arial" w:hAnsi="Arial" w:cs="Arial"/>
          <w:sz w:val="25"/>
          <w:szCs w:val="25"/>
          <w:lang w:val="ru-RU"/>
        </w:rPr>
        <w:t xml:space="preserve"> України</w:t>
      </w:r>
      <w:r w:rsidRPr="001E6E4B">
        <w:rPr>
          <w:rFonts w:ascii="Arial" w:hAnsi="Arial" w:cs="Arial"/>
          <w:sz w:val="25"/>
          <w:szCs w:val="25"/>
          <w:lang w:val="ru-RU"/>
        </w:rPr>
        <w:t xml:space="preserve"> </w:t>
      </w:r>
      <w:bookmarkEnd w:id="1"/>
    </w:p>
    <w:p w14:paraId="4CABDE0A" w14:textId="77777777" w:rsidR="003B6244" w:rsidRPr="006262CA" w:rsidRDefault="0084056F">
      <w:pPr>
        <w:spacing w:line="310" w:lineRule="exact"/>
        <w:ind w:left="88" w:right="88"/>
        <w:jc w:val="center"/>
        <w:rPr>
          <w:sz w:val="27"/>
          <w:lang w:val="ru-RU"/>
        </w:rPr>
      </w:pPr>
      <w:r w:rsidRPr="001E6E4B">
        <w:rPr>
          <w:rFonts w:ascii="Arial" w:hAnsi="Arial" w:cs="Arial"/>
          <w:sz w:val="25"/>
          <w:szCs w:val="25"/>
          <w:lang w:val="ru-RU"/>
        </w:rPr>
        <w:t>20</w:t>
      </w:r>
      <w:r w:rsidR="00B376E5">
        <w:rPr>
          <w:rFonts w:ascii="Arial" w:hAnsi="Arial" w:cs="Arial"/>
          <w:sz w:val="25"/>
          <w:szCs w:val="25"/>
          <w:lang w:val="ru-RU"/>
        </w:rPr>
        <w:t>20</w:t>
      </w:r>
    </w:p>
    <w:p w14:paraId="7871F6C7" w14:textId="77777777" w:rsidR="003B6244" w:rsidRPr="006262CA" w:rsidRDefault="003B6244">
      <w:pPr>
        <w:spacing w:line="310" w:lineRule="exact"/>
        <w:jc w:val="center"/>
        <w:rPr>
          <w:sz w:val="27"/>
          <w:lang w:val="ru-RU"/>
        </w:rPr>
        <w:sectPr w:rsidR="003B6244" w:rsidRPr="006262CA">
          <w:type w:val="continuous"/>
          <w:pgSz w:w="11910" w:h="16840"/>
          <w:pgMar w:top="1060" w:right="1560" w:bottom="280" w:left="1560" w:header="720" w:footer="720" w:gutter="0"/>
          <w:cols w:space="720"/>
        </w:sectPr>
      </w:pPr>
    </w:p>
    <w:p w14:paraId="471525A1" w14:textId="77777777" w:rsidR="003B6244" w:rsidRPr="00172949" w:rsidRDefault="0084056F">
      <w:pPr>
        <w:pStyle w:val="a3"/>
        <w:spacing w:before="177"/>
        <w:ind w:left="523" w:right="647"/>
        <w:jc w:val="center"/>
        <w:rPr>
          <w:rFonts w:ascii="Arial" w:hAnsi="Arial" w:cs="Arial"/>
          <w:b/>
          <w:bCs/>
          <w:sz w:val="20"/>
          <w:szCs w:val="20"/>
          <w:lang w:val="uk-UA"/>
        </w:rPr>
      </w:pPr>
      <w:r w:rsidRPr="00172949">
        <w:rPr>
          <w:rFonts w:ascii="Arial" w:hAnsi="Arial" w:cs="Arial"/>
          <w:b/>
          <w:bCs/>
          <w:sz w:val="20"/>
          <w:szCs w:val="20"/>
          <w:lang w:val="ru-RU"/>
        </w:rPr>
        <w:lastRenderedPageBreak/>
        <w:t>ПЕРЕДМОВА</w:t>
      </w:r>
    </w:p>
    <w:p w14:paraId="11517CB7" w14:textId="77777777" w:rsidR="003B6244" w:rsidRPr="00172949" w:rsidRDefault="0084056F">
      <w:pPr>
        <w:pStyle w:val="a5"/>
        <w:numPr>
          <w:ilvl w:val="0"/>
          <w:numId w:val="92"/>
        </w:numPr>
        <w:tabs>
          <w:tab w:val="left" w:pos="272"/>
          <w:tab w:val="left" w:pos="2380"/>
        </w:tabs>
        <w:spacing w:line="288" w:lineRule="auto"/>
        <w:ind w:right="565" w:hanging="2268"/>
        <w:contextualSpacing/>
        <w:rPr>
          <w:rFonts w:ascii="Arial" w:hAnsi="Arial" w:cs="Arial"/>
          <w:sz w:val="20"/>
          <w:szCs w:val="20"/>
          <w:lang w:val="ru-RU"/>
        </w:rPr>
      </w:pPr>
      <w:r w:rsidRPr="00172949">
        <w:rPr>
          <w:rFonts w:ascii="Arial" w:hAnsi="Arial" w:cs="Arial"/>
          <w:sz w:val="20"/>
          <w:szCs w:val="20"/>
          <w:lang w:val="ru-RU"/>
        </w:rPr>
        <w:t>РОЗРОБЛЕНО:</w:t>
      </w:r>
      <w:r w:rsidRPr="00172949">
        <w:rPr>
          <w:rFonts w:ascii="Arial" w:hAnsi="Arial" w:cs="Arial"/>
          <w:sz w:val="20"/>
          <w:szCs w:val="20"/>
          <w:lang w:val="ru-RU"/>
        </w:rPr>
        <w:tab/>
        <w:t>Державним підприємством "Державний</w:t>
      </w:r>
      <w:r w:rsidRPr="00172949">
        <w:rPr>
          <w:rFonts w:ascii="Arial" w:hAnsi="Arial" w:cs="Arial"/>
          <w:spacing w:val="-14"/>
          <w:sz w:val="20"/>
          <w:szCs w:val="20"/>
          <w:lang w:val="ru-RU"/>
        </w:rPr>
        <w:t xml:space="preserve"> </w:t>
      </w:r>
      <w:r w:rsidRPr="00172949">
        <w:rPr>
          <w:rFonts w:ascii="Arial" w:hAnsi="Arial" w:cs="Arial"/>
          <w:sz w:val="20"/>
          <w:szCs w:val="20"/>
          <w:lang w:val="ru-RU"/>
        </w:rPr>
        <w:t>науково-дослідний</w:t>
      </w:r>
      <w:r w:rsidRPr="00172949">
        <w:rPr>
          <w:rFonts w:ascii="Arial" w:hAnsi="Arial" w:cs="Arial"/>
          <w:spacing w:val="-4"/>
          <w:sz w:val="20"/>
          <w:szCs w:val="20"/>
          <w:lang w:val="ru-RU"/>
        </w:rPr>
        <w:t xml:space="preserve"> </w:t>
      </w:r>
      <w:r w:rsidRPr="00172949">
        <w:rPr>
          <w:rFonts w:ascii="Arial" w:hAnsi="Arial" w:cs="Arial"/>
          <w:sz w:val="20"/>
          <w:szCs w:val="20"/>
          <w:lang w:val="ru-RU"/>
        </w:rPr>
        <w:t>інститут будівельних конструкцій"</w:t>
      </w:r>
      <w:r w:rsidRPr="00172949">
        <w:rPr>
          <w:rFonts w:ascii="Arial" w:hAnsi="Arial" w:cs="Arial"/>
          <w:spacing w:val="-15"/>
          <w:sz w:val="20"/>
          <w:szCs w:val="20"/>
          <w:lang w:val="ru-RU"/>
        </w:rPr>
        <w:t xml:space="preserve"> </w:t>
      </w:r>
      <w:r w:rsidRPr="00172949">
        <w:rPr>
          <w:rFonts w:ascii="Arial" w:hAnsi="Arial" w:cs="Arial"/>
          <w:sz w:val="20"/>
          <w:szCs w:val="20"/>
          <w:lang w:val="ru-RU"/>
        </w:rPr>
        <w:t>(НДІБК)</w:t>
      </w:r>
    </w:p>
    <w:p w14:paraId="7E2A292E" w14:textId="77777777" w:rsidR="001E6E4B" w:rsidRPr="00172949" w:rsidRDefault="0084056F" w:rsidP="00FC343D">
      <w:pPr>
        <w:spacing w:line="288" w:lineRule="auto"/>
        <w:ind w:left="2410" w:right="230" w:hanging="2238"/>
        <w:contextualSpacing/>
        <w:jc w:val="both"/>
        <w:rPr>
          <w:rFonts w:ascii="Arial" w:hAnsi="Arial" w:cs="Arial"/>
          <w:spacing w:val="-3"/>
          <w:sz w:val="20"/>
          <w:szCs w:val="20"/>
          <w:lang w:val="ru-RU"/>
        </w:rPr>
      </w:pPr>
      <w:r w:rsidRPr="00172949">
        <w:rPr>
          <w:rFonts w:ascii="Arial" w:hAnsi="Arial" w:cs="Arial"/>
          <w:sz w:val="20"/>
          <w:szCs w:val="20"/>
          <w:lang w:val="ru-RU"/>
        </w:rPr>
        <w:t xml:space="preserve">РОЗРОБНИКИ:   </w:t>
      </w:r>
      <w:r w:rsidR="00FC343D" w:rsidRPr="00172949">
        <w:rPr>
          <w:rFonts w:ascii="Arial" w:hAnsi="Arial" w:cs="Arial"/>
          <w:sz w:val="20"/>
          <w:szCs w:val="20"/>
          <w:lang w:val="ru-RU"/>
        </w:rPr>
        <w:t xml:space="preserve">       </w:t>
      </w:r>
      <w:r w:rsidR="00A15B93">
        <w:rPr>
          <w:rFonts w:ascii="Arial" w:hAnsi="Arial" w:cs="Arial"/>
          <w:sz w:val="20"/>
          <w:szCs w:val="20"/>
          <w:lang w:val="ru-RU"/>
        </w:rPr>
        <w:t xml:space="preserve">    </w:t>
      </w:r>
      <w:r w:rsidRPr="00172949">
        <w:rPr>
          <w:rFonts w:ascii="Arial" w:hAnsi="Arial" w:cs="Arial"/>
          <w:b/>
          <w:sz w:val="20"/>
          <w:szCs w:val="20"/>
          <w:lang w:val="ru-RU"/>
        </w:rPr>
        <w:t xml:space="preserve">А. Бамбура, </w:t>
      </w:r>
      <w:r w:rsidRPr="00172949">
        <w:rPr>
          <w:rFonts w:ascii="Arial" w:hAnsi="Arial" w:cs="Arial"/>
          <w:sz w:val="20"/>
          <w:szCs w:val="20"/>
          <w:lang w:val="ru-RU"/>
        </w:rPr>
        <w:t xml:space="preserve">д-р техн. наук (науковий керівник); </w:t>
      </w:r>
      <w:r w:rsidRPr="00172949">
        <w:rPr>
          <w:rFonts w:ascii="Arial" w:hAnsi="Arial" w:cs="Arial"/>
          <w:b/>
          <w:sz w:val="20"/>
          <w:szCs w:val="20"/>
          <w:lang w:val="ru-RU"/>
        </w:rPr>
        <w:t xml:space="preserve">А. Барашиков,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О. Давиденко,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О. Голишев, </w:t>
      </w:r>
      <w:r w:rsidRPr="00172949">
        <w:rPr>
          <w:rFonts w:ascii="Arial" w:hAnsi="Arial" w:cs="Arial"/>
          <w:sz w:val="20"/>
          <w:szCs w:val="20"/>
          <w:lang w:val="ru-RU"/>
        </w:rPr>
        <w:t xml:space="preserve">д-р техн. наук; </w:t>
      </w:r>
      <w:r w:rsidR="002A3D57" w:rsidRPr="00172949">
        <w:rPr>
          <w:rFonts w:ascii="Arial" w:hAnsi="Arial" w:cs="Arial"/>
          <w:b/>
          <w:spacing w:val="-6"/>
          <w:sz w:val="20"/>
          <w:szCs w:val="20"/>
          <w:lang w:val="ru-RU"/>
        </w:rPr>
        <w:t>П.</w:t>
      </w:r>
      <w:r w:rsidRPr="00172949">
        <w:rPr>
          <w:rFonts w:ascii="Arial" w:hAnsi="Arial" w:cs="Arial"/>
          <w:b/>
          <w:sz w:val="20"/>
          <w:szCs w:val="20"/>
          <w:lang w:val="ru-RU"/>
        </w:rPr>
        <w:t>Кривошеєв,</w:t>
      </w:r>
      <w:r w:rsidRPr="00172949">
        <w:rPr>
          <w:rFonts w:ascii="Arial" w:hAnsi="Arial" w:cs="Arial"/>
          <w:b/>
          <w:spacing w:val="-6"/>
          <w:sz w:val="20"/>
          <w:szCs w:val="20"/>
          <w:lang w:val="ru-RU"/>
        </w:rPr>
        <w:t xml:space="preserve"> </w:t>
      </w:r>
      <w:r w:rsidRPr="00172949">
        <w:rPr>
          <w:rFonts w:ascii="Arial" w:hAnsi="Arial" w:cs="Arial"/>
          <w:sz w:val="20"/>
          <w:szCs w:val="20"/>
          <w:lang w:val="ru-RU"/>
        </w:rPr>
        <w:t>канд.</w:t>
      </w:r>
      <w:r w:rsidRPr="00172949">
        <w:rPr>
          <w:rFonts w:ascii="Arial" w:hAnsi="Arial" w:cs="Arial"/>
          <w:spacing w:val="-6"/>
          <w:sz w:val="20"/>
          <w:szCs w:val="20"/>
          <w:lang w:val="ru-RU"/>
        </w:rPr>
        <w:t xml:space="preserve"> </w:t>
      </w:r>
      <w:r w:rsidRPr="00172949">
        <w:rPr>
          <w:rFonts w:ascii="Arial" w:hAnsi="Arial" w:cs="Arial"/>
          <w:sz w:val="20"/>
          <w:szCs w:val="20"/>
          <w:lang w:val="ru-RU"/>
        </w:rPr>
        <w:t>техн.</w:t>
      </w:r>
      <w:r w:rsidRPr="00172949">
        <w:rPr>
          <w:rFonts w:ascii="Arial" w:hAnsi="Arial" w:cs="Arial"/>
          <w:spacing w:val="-8"/>
          <w:sz w:val="20"/>
          <w:szCs w:val="20"/>
          <w:lang w:val="ru-RU"/>
        </w:rPr>
        <w:t xml:space="preserve"> </w:t>
      </w:r>
      <w:r w:rsidRPr="00172949">
        <w:rPr>
          <w:rFonts w:ascii="Arial" w:hAnsi="Arial" w:cs="Arial"/>
          <w:sz w:val="20"/>
          <w:szCs w:val="20"/>
          <w:lang w:val="ru-RU"/>
        </w:rPr>
        <w:t>наук;</w:t>
      </w:r>
      <w:r w:rsidRPr="00172949">
        <w:rPr>
          <w:rFonts w:ascii="Arial" w:hAnsi="Arial" w:cs="Arial"/>
          <w:spacing w:val="-5"/>
          <w:sz w:val="20"/>
          <w:szCs w:val="20"/>
          <w:lang w:val="ru-RU"/>
        </w:rPr>
        <w:t xml:space="preserve"> </w:t>
      </w:r>
      <w:r w:rsidRPr="00172949">
        <w:rPr>
          <w:rFonts w:ascii="Arial" w:hAnsi="Arial" w:cs="Arial"/>
          <w:b/>
          <w:sz w:val="20"/>
          <w:szCs w:val="20"/>
          <w:lang w:val="ru-RU"/>
        </w:rPr>
        <w:t>Ю.</w:t>
      </w:r>
      <w:r w:rsidRPr="00172949">
        <w:rPr>
          <w:rFonts w:ascii="Arial" w:hAnsi="Arial" w:cs="Arial"/>
          <w:b/>
          <w:spacing w:val="-6"/>
          <w:sz w:val="20"/>
          <w:szCs w:val="20"/>
          <w:lang w:val="ru-RU"/>
        </w:rPr>
        <w:t xml:space="preserve"> </w:t>
      </w:r>
      <w:r w:rsidRPr="00172949">
        <w:rPr>
          <w:rFonts w:ascii="Arial" w:hAnsi="Arial" w:cs="Arial"/>
          <w:b/>
          <w:sz w:val="20"/>
          <w:szCs w:val="20"/>
          <w:lang w:val="ru-RU"/>
        </w:rPr>
        <w:t>Слюсаренко,</w:t>
      </w:r>
      <w:r w:rsidRPr="00172949">
        <w:rPr>
          <w:rFonts w:ascii="Arial" w:hAnsi="Arial" w:cs="Arial"/>
          <w:b/>
          <w:spacing w:val="-6"/>
          <w:sz w:val="20"/>
          <w:szCs w:val="20"/>
          <w:lang w:val="ru-RU"/>
        </w:rPr>
        <w:t xml:space="preserve"> </w:t>
      </w:r>
      <w:r w:rsidRPr="00172949">
        <w:rPr>
          <w:rFonts w:ascii="Arial" w:hAnsi="Arial" w:cs="Arial"/>
          <w:sz w:val="20"/>
          <w:szCs w:val="20"/>
          <w:lang w:val="ru-RU"/>
        </w:rPr>
        <w:t>канд.</w:t>
      </w:r>
      <w:r w:rsidRPr="00172949">
        <w:rPr>
          <w:rFonts w:ascii="Arial" w:hAnsi="Arial" w:cs="Arial"/>
          <w:spacing w:val="-6"/>
          <w:sz w:val="20"/>
          <w:szCs w:val="20"/>
          <w:lang w:val="ru-RU"/>
        </w:rPr>
        <w:t xml:space="preserve"> </w:t>
      </w:r>
      <w:r w:rsidRPr="00172949">
        <w:rPr>
          <w:rFonts w:ascii="Arial" w:hAnsi="Arial" w:cs="Arial"/>
          <w:sz w:val="20"/>
          <w:szCs w:val="20"/>
          <w:lang w:val="ru-RU"/>
        </w:rPr>
        <w:t>техн.</w:t>
      </w:r>
      <w:r w:rsidRPr="00172949">
        <w:rPr>
          <w:rFonts w:ascii="Arial" w:hAnsi="Arial" w:cs="Arial"/>
          <w:spacing w:val="-8"/>
          <w:sz w:val="20"/>
          <w:szCs w:val="20"/>
          <w:lang w:val="ru-RU"/>
        </w:rPr>
        <w:t xml:space="preserve"> </w:t>
      </w:r>
      <w:r w:rsidRPr="00172949">
        <w:rPr>
          <w:rFonts w:ascii="Arial" w:hAnsi="Arial" w:cs="Arial"/>
          <w:sz w:val="20"/>
          <w:szCs w:val="20"/>
          <w:lang w:val="ru-RU"/>
        </w:rPr>
        <w:t>наук;</w:t>
      </w:r>
      <w:r w:rsidRPr="00172949">
        <w:rPr>
          <w:rFonts w:ascii="Arial" w:hAnsi="Arial" w:cs="Arial"/>
          <w:spacing w:val="-3"/>
          <w:sz w:val="20"/>
          <w:szCs w:val="20"/>
          <w:lang w:val="ru-RU"/>
        </w:rPr>
        <w:t xml:space="preserve"> </w:t>
      </w:r>
    </w:p>
    <w:p w14:paraId="327ACC76" w14:textId="77777777" w:rsidR="005D2300" w:rsidRPr="00172949" w:rsidRDefault="0084056F" w:rsidP="001E6E4B">
      <w:pPr>
        <w:spacing w:line="288" w:lineRule="auto"/>
        <w:ind w:left="2410" w:right="230"/>
        <w:contextualSpacing/>
        <w:jc w:val="both"/>
        <w:rPr>
          <w:rFonts w:ascii="Arial" w:hAnsi="Arial" w:cs="Arial"/>
          <w:sz w:val="20"/>
          <w:szCs w:val="20"/>
          <w:lang w:val="ru-RU"/>
        </w:rPr>
      </w:pPr>
      <w:r w:rsidRPr="00172949">
        <w:rPr>
          <w:rFonts w:ascii="Arial" w:hAnsi="Arial" w:cs="Arial"/>
          <w:b/>
          <w:sz w:val="20"/>
          <w:szCs w:val="20"/>
          <w:lang w:val="ru-RU"/>
        </w:rPr>
        <w:t xml:space="preserve">Ю. Немчинов,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В. Тарасюк, </w:t>
      </w:r>
      <w:r w:rsidRPr="00172949">
        <w:rPr>
          <w:rFonts w:ascii="Arial" w:hAnsi="Arial" w:cs="Arial"/>
          <w:sz w:val="20"/>
          <w:szCs w:val="20"/>
          <w:lang w:val="ru-RU"/>
        </w:rPr>
        <w:t xml:space="preserve">канд. техн. наук; </w:t>
      </w:r>
    </w:p>
    <w:p w14:paraId="2C02A35C" w14:textId="77777777" w:rsidR="00D33975" w:rsidRPr="00172949" w:rsidRDefault="0084056F" w:rsidP="001E6E4B">
      <w:pPr>
        <w:spacing w:line="288" w:lineRule="auto"/>
        <w:ind w:left="2410" w:right="230"/>
        <w:contextualSpacing/>
        <w:jc w:val="both"/>
        <w:rPr>
          <w:rFonts w:ascii="Arial" w:hAnsi="Arial" w:cs="Arial"/>
          <w:b/>
          <w:spacing w:val="-27"/>
          <w:sz w:val="20"/>
          <w:szCs w:val="20"/>
          <w:lang w:val="ru-RU"/>
        </w:rPr>
      </w:pPr>
      <w:r w:rsidRPr="00172949">
        <w:rPr>
          <w:rFonts w:ascii="Arial" w:hAnsi="Arial" w:cs="Arial"/>
          <w:b/>
          <w:sz w:val="20"/>
          <w:szCs w:val="20"/>
          <w:lang w:val="ru-RU"/>
        </w:rPr>
        <w:t>О. Гурківський,</w:t>
      </w:r>
      <w:r w:rsidRPr="00172949">
        <w:rPr>
          <w:rFonts w:ascii="Arial" w:hAnsi="Arial" w:cs="Arial"/>
          <w:b/>
          <w:spacing w:val="-13"/>
          <w:sz w:val="20"/>
          <w:szCs w:val="20"/>
          <w:lang w:val="ru-RU"/>
        </w:rPr>
        <w:t xml:space="preserve"> </w:t>
      </w:r>
      <w:r w:rsidRPr="00172949">
        <w:rPr>
          <w:rFonts w:ascii="Arial" w:hAnsi="Arial" w:cs="Arial"/>
          <w:sz w:val="20"/>
          <w:szCs w:val="20"/>
          <w:lang w:val="ru-RU"/>
        </w:rPr>
        <w:t>канд.</w:t>
      </w:r>
      <w:r w:rsidRPr="00172949">
        <w:rPr>
          <w:rFonts w:ascii="Arial" w:hAnsi="Arial" w:cs="Arial"/>
          <w:spacing w:val="-13"/>
          <w:sz w:val="20"/>
          <w:szCs w:val="20"/>
          <w:lang w:val="ru-RU"/>
        </w:rPr>
        <w:t xml:space="preserve"> </w:t>
      </w:r>
      <w:r w:rsidRPr="00172949">
        <w:rPr>
          <w:rFonts w:ascii="Arial" w:hAnsi="Arial" w:cs="Arial"/>
          <w:sz w:val="20"/>
          <w:szCs w:val="20"/>
          <w:lang w:val="ru-RU"/>
        </w:rPr>
        <w:t>техн.</w:t>
      </w:r>
      <w:r w:rsidRPr="00172949">
        <w:rPr>
          <w:rFonts w:ascii="Arial" w:hAnsi="Arial" w:cs="Arial"/>
          <w:spacing w:val="-11"/>
          <w:sz w:val="20"/>
          <w:szCs w:val="20"/>
          <w:lang w:val="ru-RU"/>
        </w:rPr>
        <w:t xml:space="preserve"> </w:t>
      </w:r>
      <w:r w:rsidRPr="00172949">
        <w:rPr>
          <w:rFonts w:ascii="Arial" w:hAnsi="Arial" w:cs="Arial"/>
          <w:sz w:val="20"/>
          <w:szCs w:val="20"/>
          <w:lang w:val="ru-RU"/>
        </w:rPr>
        <w:t>наук;</w:t>
      </w:r>
      <w:r w:rsidRPr="00172949">
        <w:rPr>
          <w:rFonts w:ascii="Arial" w:hAnsi="Arial" w:cs="Arial"/>
          <w:spacing w:val="-10"/>
          <w:sz w:val="20"/>
          <w:szCs w:val="20"/>
          <w:lang w:val="ru-RU"/>
        </w:rPr>
        <w:t xml:space="preserve"> </w:t>
      </w:r>
      <w:r w:rsidRPr="00172949">
        <w:rPr>
          <w:rFonts w:ascii="Arial" w:hAnsi="Arial" w:cs="Arial"/>
          <w:b/>
          <w:sz w:val="20"/>
          <w:szCs w:val="20"/>
          <w:lang w:val="ru-RU"/>
        </w:rPr>
        <w:t>Ю.</w:t>
      </w:r>
      <w:r w:rsidRPr="00172949">
        <w:rPr>
          <w:rFonts w:ascii="Arial" w:hAnsi="Arial" w:cs="Arial"/>
          <w:b/>
          <w:spacing w:val="-11"/>
          <w:sz w:val="20"/>
          <w:szCs w:val="20"/>
          <w:lang w:val="ru-RU"/>
        </w:rPr>
        <w:t xml:space="preserve"> </w:t>
      </w:r>
      <w:r w:rsidRPr="00172949">
        <w:rPr>
          <w:rFonts w:ascii="Arial" w:hAnsi="Arial" w:cs="Arial"/>
          <w:b/>
          <w:sz w:val="20"/>
          <w:szCs w:val="20"/>
          <w:lang w:val="ru-RU"/>
        </w:rPr>
        <w:t>Аметов,</w:t>
      </w:r>
      <w:r w:rsidRPr="00172949">
        <w:rPr>
          <w:rFonts w:ascii="Arial" w:hAnsi="Arial" w:cs="Arial"/>
          <w:b/>
          <w:spacing w:val="-13"/>
          <w:sz w:val="20"/>
          <w:szCs w:val="20"/>
          <w:lang w:val="ru-RU"/>
        </w:rPr>
        <w:t xml:space="preserve"> </w:t>
      </w:r>
      <w:r w:rsidRPr="00172949">
        <w:rPr>
          <w:rFonts w:ascii="Arial" w:hAnsi="Arial" w:cs="Arial"/>
          <w:sz w:val="20"/>
          <w:szCs w:val="20"/>
          <w:lang w:val="ru-RU"/>
        </w:rPr>
        <w:t>канд.</w:t>
      </w:r>
      <w:r w:rsidRPr="00172949">
        <w:rPr>
          <w:rFonts w:ascii="Arial" w:hAnsi="Arial" w:cs="Arial"/>
          <w:spacing w:val="-11"/>
          <w:sz w:val="20"/>
          <w:szCs w:val="20"/>
          <w:lang w:val="ru-RU"/>
        </w:rPr>
        <w:t xml:space="preserve"> </w:t>
      </w:r>
      <w:r w:rsidRPr="00172949">
        <w:rPr>
          <w:rFonts w:ascii="Arial" w:hAnsi="Arial" w:cs="Arial"/>
          <w:sz w:val="20"/>
          <w:szCs w:val="20"/>
          <w:lang w:val="ru-RU"/>
        </w:rPr>
        <w:t>техн.</w:t>
      </w:r>
      <w:r w:rsidRPr="00172949">
        <w:rPr>
          <w:rFonts w:ascii="Arial" w:hAnsi="Arial" w:cs="Arial"/>
          <w:spacing w:val="-13"/>
          <w:sz w:val="20"/>
          <w:szCs w:val="20"/>
          <w:lang w:val="ru-RU"/>
        </w:rPr>
        <w:t xml:space="preserve"> </w:t>
      </w:r>
      <w:r w:rsidRPr="00172949">
        <w:rPr>
          <w:rFonts w:ascii="Arial" w:hAnsi="Arial" w:cs="Arial"/>
          <w:sz w:val="20"/>
          <w:szCs w:val="20"/>
          <w:lang w:val="ru-RU"/>
        </w:rPr>
        <w:t>наук;</w:t>
      </w:r>
      <w:r w:rsidRPr="00172949">
        <w:rPr>
          <w:rFonts w:ascii="Arial" w:hAnsi="Arial" w:cs="Arial"/>
          <w:spacing w:val="-10"/>
          <w:sz w:val="20"/>
          <w:szCs w:val="20"/>
          <w:lang w:val="ru-RU"/>
        </w:rPr>
        <w:t xml:space="preserve"> </w:t>
      </w:r>
      <w:r w:rsidRPr="00172949">
        <w:rPr>
          <w:rFonts w:ascii="Arial" w:hAnsi="Arial" w:cs="Arial"/>
          <w:b/>
          <w:sz w:val="20"/>
          <w:szCs w:val="20"/>
          <w:lang w:val="ru-RU"/>
        </w:rPr>
        <w:t>В.</w:t>
      </w:r>
      <w:r w:rsidRPr="00172949">
        <w:rPr>
          <w:rFonts w:ascii="Arial" w:hAnsi="Arial" w:cs="Arial"/>
          <w:b/>
          <w:spacing w:val="-11"/>
          <w:sz w:val="20"/>
          <w:szCs w:val="20"/>
          <w:lang w:val="ru-RU"/>
        </w:rPr>
        <w:t xml:space="preserve"> </w:t>
      </w:r>
      <w:r w:rsidRPr="00172949">
        <w:rPr>
          <w:rFonts w:ascii="Arial" w:hAnsi="Arial" w:cs="Arial"/>
          <w:b/>
          <w:sz w:val="20"/>
          <w:szCs w:val="20"/>
          <w:lang w:val="ru-RU"/>
        </w:rPr>
        <w:t xml:space="preserve">Крітов, </w:t>
      </w:r>
      <w:r w:rsidRPr="00172949">
        <w:rPr>
          <w:rFonts w:ascii="Arial" w:hAnsi="Arial" w:cs="Arial"/>
          <w:sz w:val="20"/>
          <w:szCs w:val="20"/>
          <w:lang w:val="ru-RU"/>
        </w:rPr>
        <w:t xml:space="preserve">канд. техн. наук; </w:t>
      </w:r>
      <w:r w:rsidR="002A3D57" w:rsidRPr="00172949">
        <w:rPr>
          <w:rFonts w:ascii="Arial" w:hAnsi="Arial" w:cs="Arial"/>
          <w:b/>
          <w:sz w:val="20"/>
          <w:szCs w:val="20"/>
          <w:lang w:val="ru-RU"/>
        </w:rPr>
        <w:t>О.</w:t>
      </w:r>
      <w:r w:rsidRPr="00172949">
        <w:rPr>
          <w:rFonts w:ascii="Arial" w:hAnsi="Arial" w:cs="Arial"/>
          <w:b/>
          <w:sz w:val="20"/>
          <w:szCs w:val="20"/>
          <w:lang w:val="ru-RU"/>
        </w:rPr>
        <w:t xml:space="preserve">Перлова, </w:t>
      </w:r>
      <w:r w:rsidRPr="00172949">
        <w:rPr>
          <w:rFonts w:ascii="Arial" w:hAnsi="Arial" w:cs="Arial"/>
          <w:sz w:val="20"/>
          <w:szCs w:val="20"/>
          <w:lang w:val="ru-RU"/>
        </w:rPr>
        <w:t xml:space="preserve">канд. техн. наук; інженери </w:t>
      </w:r>
      <w:r w:rsidRPr="00172949">
        <w:rPr>
          <w:rFonts w:ascii="Arial" w:hAnsi="Arial" w:cs="Arial"/>
          <w:b/>
          <w:sz w:val="20"/>
          <w:szCs w:val="20"/>
          <w:lang w:val="ru-RU"/>
        </w:rPr>
        <w:t>Л. Канюка;</w:t>
      </w:r>
      <w:r w:rsidRPr="00172949">
        <w:rPr>
          <w:rFonts w:ascii="Arial" w:hAnsi="Arial" w:cs="Arial"/>
          <w:b/>
          <w:spacing w:val="-27"/>
          <w:sz w:val="20"/>
          <w:szCs w:val="20"/>
          <w:lang w:val="ru-RU"/>
        </w:rPr>
        <w:t xml:space="preserve"> </w:t>
      </w:r>
    </w:p>
    <w:p w14:paraId="7C41C7C0" w14:textId="77777777" w:rsidR="003B6244" w:rsidRPr="00172949" w:rsidRDefault="0084056F" w:rsidP="00172949">
      <w:pPr>
        <w:spacing w:line="288" w:lineRule="auto"/>
        <w:ind w:left="2410" w:right="230"/>
        <w:contextualSpacing/>
        <w:jc w:val="both"/>
        <w:rPr>
          <w:rFonts w:ascii="Arial" w:hAnsi="Arial" w:cs="Arial"/>
          <w:b/>
          <w:sz w:val="20"/>
          <w:szCs w:val="20"/>
          <w:lang w:val="ru-RU"/>
        </w:rPr>
      </w:pPr>
      <w:r w:rsidRPr="00172949">
        <w:rPr>
          <w:rFonts w:ascii="Arial" w:hAnsi="Arial" w:cs="Arial"/>
          <w:b/>
          <w:sz w:val="20"/>
          <w:szCs w:val="20"/>
          <w:lang w:val="ru-RU"/>
        </w:rPr>
        <w:t xml:space="preserve">І. Сазонова; </w:t>
      </w:r>
      <w:r w:rsidR="00172949">
        <w:rPr>
          <w:rFonts w:ascii="Arial" w:hAnsi="Arial" w:cs="Arial"/>
          <w:b/>
          <w:sz w:val="20"/>
          <w:szCs w:val="20"/>
          <w:lang w:val="ru-RU"/>
        </w:rPr>
        <w:t xml:space="preserve"> </w:t>
      </w:r>
      <w:r w:rsidRPr="00172949">
        <w:rPr>
          <w:rFonts w:ascii="Arial" w:hAnsi="Arial" w:cs="Arial"/>
          <w:b/>
          <w:sz w:val="20"/>
          <w:szCs w:val="20"/>
          <w:lang w:val="ru-RU"/>
        </w:rPr>
        <w:t>М. Безбожна; Т.</w:t>
      </w:r>
      <w:r w:rsidRPr="00172949">
        <w:rPr>
          <w:rFonts w:ascii="Arial" w:hAnsi="Arial" w:cs="Arial"/>
          <w:b/>
          <w:spacing w:val="-10"/>
          <w:sz w:val="20"/>
          <w:szCs w:val="20"/>
          <w:lang w:val="ru-RU"/>
        </w:rPr>
        <w:t xml:space="preserve"> </w:t>
      </w:r>
      <w:r w:rsidRPr="00172949">
        <w:rPr>
          <w:rFonts w:ascii="Arial" w:hAnsi="Arial" w:cs="Arial"/>
          <w:b/>
          <w:sz w:val="20"/>
          <w:szCs w:val="20"/>
          <w:lang w:val="ru-RU"/>
        </w:rPr>
        <w:t>Мірошник</w:t>
      </w:r>
    </w:p>
    <w:p w14:paraId="02990DF6" w14:textId="77777777" w:rsidR="003B6244" w:rsidRPr="00172949" w:rsidRDefault="0084056F" w:rsidP="00C57FC2">
      <w:pPr>
        <w:tabs>
          <w:tab w:val="left" w:pos="2380"/>
          <w:tab w:val="left" w:pos="9599"/>
        </w:tabs>
        <w:spacing w:line="288" w:lineRule="auto"/>
        <w:ind w:left="2380" w:right="233" w:hanging="2127"/>
        <w:contextualSpacing/>
        <w:jc w:val="both"/>
        <w:rPr>
          <w:rFonts w:ascii="Arial" w:hAnsi="Arial" w:cs="Arial"/>
          <w:sz w:val="20"/>
          <w:szCs w:val="20"/>
          <w:lang w:val="ru-RU"/>
        </w:rPr>
      </w:pPr>
      <w:r w:rsidRPr="00172949">
        <w:rPr>
          <w:rFonts w:ascii="Arial" w:hAnsi="Arial" w:cs="Arial"/>
          <w:sz w:val="20"/>
          <w:szCs w:val="20"/>
          <w:lang w:val="ru-RU"/>
        </w:rPr>
        <w:t>ЗА</w:t>
      </w:r>
      <w:r w:rsidRPr="00172949">
        <w:rPr>
          <w:rFonts w:ascii="Arial" w:hAnsi="Arial" w:cs="Arial"/>
          <w:spacing w:val="-2"/>
          <w:sz w:val="20"/>
          <w:szCs w:val="20"/>
          <w:lang w:val="ru-RU"/>
        </w:rPr>
        <w:t xml:space="preserve"> </w:t>
      </w:r>
      <w:r w:rsidRPr="00172949">
        <w:rPr>
          <w:rFonts w:ascii="Arial" w:hAnsi="Arial" w:cs="Arial"/>
          <w:sz w:val="20"/>
          <w:szCs w:val="20"/>
          <w:lang w:val="ru-RU"/>
        </w:rPr>
        <w:t>УЧАСТЮ:</w:t>
      </w:r>
      <w:r w:rsidRPr="00172949">
        <w:rPr>
          <w:rFonts w:ascii="Arial" w:hAnsi="Arial" w:cs="Arial"/>
          <w:sz w:val="20"/>
          <w:szCs w:val="20"/>
          <w:lang w:val="ru-RU"/>
        </w:rPr>
        <w:tab/>
        <w:t xml:space="preserve">ХДТУБА: </w:t>
      </w:r>
      <w:r w:rsidRPr="00172949">
        <w:rPr>
          <w:rFonts w:ascii="Arial" w:hAnsi="Arial" w:cs="Arial"/>
          <w:b/>
          <w:sz w:val="20"/>
          <w:szCs w:val="20"/>
          <w:lang w:val="ru-RU"/>
        </w:rPr>
        <w:t xml:space="preserve">А. Шагін,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С. Фомін, </w:t>
      </w:r>
      <w:r w:rsidRPr="00172949">
        <w:rPr>
          <w:rFonts w:ascii="Arial" w:hAnsi="Arial" w:cs="Arial"/>
          <w:sz w:val="20"/>
          <w:szCs w:val="20"/>
          <w:lang w:val="ru-RU"/>
        </w:rPr>
        <w:t>д-р</w:t>
      </w:r>
      <w:r w:rsidRPr="00172949">
        <w:rPr>
          <w:rFonts w:ascii="Arial" w:hAnsi="Arial" w:cs="Arial"/>
          <w:spacing w:val="-38"/>
          <w:sz w:val="20"/>
          <w:szCs w:val="20"/>
          <w:lang w:val="ru-RU"/>
        </w:rPr>
        <w:t xml:space="preserve"> </w:t>
      </w:r>
      <w:r w:rsidRPr="00172949">
        <w:rPr>
          <w:rFonts w:ascii="Arial" w:hAnsi="Arial" w:cs="Arial"/>
          <w:sz w:val="20"/>
          <w:szCs w:val="20"/>
          <w:lang w:val="ru-RU"/>
        </w:rPr>
        <w:t>техн.</w:t>
      </w:r>
      <w:r w:rsidRPr="00172949">
        <w:rPr>
          <w:rFonts w:ascii="Arial" w:hAnsi="Arial" w:cs="Arial"/>
          <w:spacing w:val="-5"/>
          <w:sz w:val="20"/>
          <w:szCs w:val="20"/>
          <w:lang w:val="ru-RU"/>
        </w:rPr>
        <w:t xml:space="preserve"> </w:t>
      </w:r>
      <w:r w:rsidRPr="00172949">
        <w:rPr>
          <w:rFonts w:ascii="Arial" w:hAnsi="Arial" w:cs="Arial"/>
          <w:sz w:val="20"/>
          <w:szCs w:val="20"/>
          <w:lang w:val="ru-RU"/>
        </w:rPr>
        <w:t>наук;</w:t>
      </w:r>
      <w:r w:rsidRPr="00172949">
        <w:rPr>
          <w:rFonts w:ascii="Arial" w:hAnsi="Arial" w:cs="Arial"/>
          <w:b/>
          <w:sz w:val="20"/>
          <w:szCs w:val="20"/>
          <w:lang w:val="ru-RU"/>
        </w:rPr>
        <w:t xml:space="preserve">І. Лучковський, </w:t>
      </w:r>
      <w:r w:rsidRPr="00172949">
        <w:rPr>
          <w:rFonts w:ascii="Arial" w:hAnsi="Arial" w:cs="Arial"/>
          <w:sz w:val="20"/>
          <w:szCs w:val="20"/>
          <w:lang w:val="ru-RU"/>
        </w:rPr>
        <w:t>д-р техн.</w:t>
      </w:r>
      <w:r w:rsidRPr="00172949">
        <w:rPr>
          <w:rFonts w:ascii="Arial" w:hAnsi="Arial" w:cs="Arial"/>
          <w:spacing w:val="-10"/>
          <w:sz w:val="20"/>
          <w:szCs w:val="20"/>
          <w:lang w:val="ru-RU"/>
        </w:rPr>
        <w:t xml:space="preserve"> </w:t>
      </w:r>
      <w:r w:rsidRPr="00172949">
        <w:rPr>
          <w:rFonts w:ascii="Arial" w:hAnsi="Arial" w:cs="Arial"/>
          <w:sz w:val="20"/>
          <w:szCs w:val="20"/>
          <w:lang w:val="ru-RU"/>
        </w:rPr>
        <w:t>наук</w:t>
      </w:r>
    </w:p>
    <w:p w14:paraId="44B9378F" w14:textId="77777777" w:rsidR="002A3D57" w:rsidRPr="00172949" w:rsidRDefault="0084056F" w:rsidP="00C57FC2">
      <w:pPr>
        <w:spacing w:line="288" w:lineRule="auto"/>
        <w:ind w:left="2380" w:right="156"/>
        <w:contextualSpacing/>
        <w:rPr>
          <w:rFonts w:ascii="Arial" w:hAnsi="Arial" w:cs="Arial"/>
          <w:sz w:val="20"/>
          <w:szCs w:val="20"/>
          <w:lang w:val="ru-RU"/>
        </w:rPr>
      </w:pPr>
      <w:r w:rsidRPr="00172949">
        <w:rPr>
          <w:rFonts w:ascii="Arial" w:hAnsi="Arial" w:cs="Arial"/>
          <w:sz w:val="20"/>
          <w:szCs w:val="20"/>
          <w:lang w:val="ru-RU"/>
        </w:rPr>
        <w:t xml:space="preserve">ХНАМГ: </w:t>
      </w:r>
      <w:r w:rsidRPr="00172949">
        <w:rPr>
          <w:rFonts w:ascii="Arial" w:hAnsi="Arial" w:cs="Arial"/>
          <w:b/>
          <w:sz w:val="20"/>
          <w:szCs w:val="20"/>
          <w:lang w:val="ru-RU"/>
        </w:rPr>
        <w:t xml:space="preserve">В. Шмуклер,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Г. Молодченко, </w:t>
      </w:r>
      <w:r w:rsidRPr="00172949">
        <w:rPr>
          <w:rFonts w:ascii="Arial" w:hAnsi="Arial" w:cs="Arial"/>
          <w:sz w:val="20"/>
          <w:szCs w:val="20"/>
          <w:lang w:val="ru-RU"/>
        </w:rPr>
        <w:t xml:space="preserve">д-р техн. наук ДонНАБА: </w:t>
      </w:r>
      <w:r w:rsidRPr="00172949">
        <w:rPr>
          <w:rFonts w:ascii="Arial" w:hAnsi="Arial" w:cs="Arial"/>
          <w:b/>
          <w:sz w:val="20"/>
          <w:szCs w:val="20"/>
          <w:lang w:val="ru-RU"/>
        </w:rPr>
        <w:t xml:space="preserve">В. Корсун,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В. Веретенніков, </w:t>
      </w:r>
      <w:r w:rsidRPr="00172949">
        <w:rPr>
          <w:rFonts w:ascii="Arial" w:hAnsi="Arial" w:cs="Arial"/>
          <w:sz w:val="20"/>
          <w:szCs w:val="20"/>
          <w:lang w:val="ru-RU"/>
        </w:rPr>
        <w:t>канд. техн.</w:t>
      </w:r>
      <w:r w:rsidRPr="00172949">
        <w:rPr>
          <w:rFonts w:ascii="Arial" w:hAnsi="Arial" w:cs="Arial"/>
          <w:spacing w:val="-25"/>
          <w:sz w:val="20"/>
          <w:szCs w:val="20"/>
          <w:lang w:val="ru-RU"/>
        </w:rPr>
        <w:t xml:space="preserve"> </w:t>
      </w:r>
      <w:r w:rsidRPr="00172949">
        <w:rPr>
          <w:rFonts w:ascii="Arial" w:hAnsi="Arial" w:cs="Arial"/>
          <w:sz w:val="20"/>
          <w:szCs w:val="20"/>
          <w:lang w:val="ru-RU"/>
        </w:rPr>
        <w:t xml:space="preserve">наук Полтавський НТУ ім. Ю. Кондратюка: </w:t>
      </w:r>
      <w:r w:rsidRPr="00172949">
        <w:rPr>
          <w:rFonts w:ascii="Arial" w:hAnsi="Arial" w:cs="Arial"/>
          <w:b/>
          <w:sz w:val="20"/>
          <w:szCs w:val="20"/>
          <w:lang w:val="ru-RU"/>
        </w:rPr>
        <w:t xml:space="preserve">Л. Стороженко, </w:t>
      </w:r>
      <w:r w:rsidRPr="00172949">
        <w:rPr>
          <w:rFonts w:ascii="Arial" w:hAnsi="Arial" w:cs="Arial"/>
          <w:sz w:val="20"/>
          <w:szCs w:val="20"/>
          <w:lang w:val="ru-RU"/>
        </w:rPr>
        <w:t xml:space="preserve">д-р техн. наук; </w:t>
      </w:r>
    </w:p>
    <w:p w14:paraId="109554B4" w14:textId="77777777" w:rsidR="002A3D57" w:rsidRPr="00172949" w:rsidRDefault="0084056F" w:rsidP="00C57FC2">
      <w:pPr>
        <w:spacing w:line="288" w:lineRule="auto"/>
        <w:ind w:left="2380" w:right="156"/>
        <w:contextualSpacing/>
        <w:rPr>
          <w:rFonts w:ascii="Arial" w:hAnsi="Arial" w:cs="Arial"/>
          <w:b/>
          <w:sz w:val="20"/>
          <w:szCs w:val="20"/>
          <w:lang w:val="ru-RU"/>
        </w:rPr>
      </w:pPr>
      <w:r w:rsidRPr="00172949">
        <w:rPr>
          <w:rFonts w:ascii="Arial" w:hAnsi="Arial" w:cs="Arial"/>
          <w:b/>
          <w:sz w:val="20"/>
          <w:szCs w:val="20"/>
          <w:lang w:val="ru-RU"/>
        </w:rPr>
        <w:t>О. Семко</w:t>
      </w:r>
      <w:r w:rsidRPr="00172949">
        <w:rPr>
          <w:rFonts w:ascii="Arial" w:hAnsi="Arial" w:cs="Arial"/>
          <w:sz w:val="20"/>
          <w:szCs w:val="20"/>
          <w:lang w:val="ru-RU"/>
        </w:rPr>
        <w:t xml:space="preserve">, д-р техн. наук; </w:t>
      </w:r>
      <w:r w:rsidRPr="00172949">
        <w:rPr>
          <w:rFonts w:ascii="Arial" w:hAnsi="Arial" w:cs="Arial"/>
          <w:b/>
          <w:sz w:val="20"/>
          <w:szCs w:val="20"/>
          <w:lang w:val="ru-RU"/>
        </w:rPr>
        <w:t xml:space="preserve">А. Павліков, </w:t>
      </w:r>
      <w:r w:rsidRPr="00172949">
        <w:rPr>
          <w:rFonts w:ascii="Arial" w:hAnsi="Arial" w:cs="Arial"/>
          <w:sz w:val="20"/>
          <w:szCs w:val="20"/>
          <w:lang w:val="ru-RU"/>
        </w:rPr>
        <w:t xml:space="preserve">канд. техн. наук; </w:t>
      </w:r>
      <w:r w:rsidRPr="00172949">
        <w:rPr>
          <w:rFonts w:ascii="Arial" w:hAnsi="Arial" w:cs="Arial"/>
          <w:b/>
          <w:sz w:val="20"/>
          <w:szCs w:val="20"/>
          <w:lang w:val="ru-RU"/>
        </w:rPr>
        <w:t xml:space="preserve">В. Митрофанов, </w:t>
      </w:r>
      <w:r w:rsidRPr="00172949">
        <w:rPr>
          <w:rFonts w:ascii="Arial" w:hAnsi="Arial" w:cs="Arial"/>
          <w:sz w:val="20"/>
          <w:szCs w:val="20"/>
          <w:lang w:val="ru-RU"/>
        </w:rPr>
        <w:t xml:space="preserve">канд. техн. наук; </w:t>
      </w:r>
      <w:r w:rsidRPr="00172949">
        <w:rPr>
          <w:rFonts w:ascii="Arial" w:hAnsi="Arial" w:cs="Arial"/>
          <w:b/>
          <w:sz w:val="20"/>
          <w:szCs w:val="20"/>
          <w:lang w:val="ru-RU"/>
        </w:rPr>
        <w:t xml:space="preserve">О. Шкурупій, </w:t>
      </w:r>
      <w:r w:rsidRPr="00172949">
        <w:rPr>
          <w:rFonts w:ascii="Arial" w:hAnsi="Arial" w:cs="Arial"/>
          <w:sz w:val="20"/>
          <w:szCs w:val="20"/>
          <w:lang w:val="ru-RU"/>
        </w:rPr>
        <w:t xml:space="preserve">канд. техн. наук Національний університет "Львівська політехніка": </w:t>
      </w:r>
      <w:r w:rsidRPr="00172949">
        <w:rPr>
          <w:rFonts w:ascii="Arial" w:hAnsi="Arial" w:cs="Arial"/>
          <w:b/>
          <w:sz w:val="20"/>
          <w:szCs w:val="20"/>
          <w:lang w:val="ru-RU"/>
        </w:rPr>
        <w:t xml:space="preserve">Б. Гнідець,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Б. Демчина,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В. Кваша, </w:t>
      </w:r>
      <w:r w:rsidRPr="00172949">
        <w:rPr>
          <w:rFonts w:ascii="Arial" w:hAnsi="Arial" w:cs="Arial"/>
          <w:sz w:val="20"/>
          <w:szCs w:val="20"/>
          <w:lang w:val="ru-RU"/>
        </w:rPr>
        <w:t xml:space="preserve">д-р техн. наук; </w:t>
      </w:r>
      <w:r w:rsidRPr="00172949">
        <w:rPr>
          <w:rFonts w:ascii="Arial" w:hAnsi="Arial" w:cs="Arial"/>
          <w:b/>
          <w:spacing w:val="-3"/>
          <w:sz w:val="20"/>
          <w:szCs w:val="20"/>
          <w:lang w:val="ru-RU"/>
        </w:rPr>
        <w:t xml:space="preserve">Р. </w:t>
      </w:r>
      <w:r w:rsidRPr="00172949">
        <w:rPr>
          <w:rFonts w:ascii="Arial" w:hAnsi="Arial" w:cs="Arial"/>
          <w:b/>
          <w:sz w:val="20"/>
          <w:szCs w:val="20"/>
          <w:lang w:val="ru-RU"/>
        </w:rPr>
        <w:t xml:space="preserve">Кінаш,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3. Бліхарський, </w:t>
      </w:r>
    </w:p>
    <w:p w14:paraId="4BDF2926" w14:textId="77777777" w:rsidR="003B6244" w:rsidRPr="00172949" w:rsidRDefault="0084056F" w:rsidP="00C57FC2">
      <w:pPr>
        <w:spacing w:line="288" w:lineRule="auto"/>
        <w:ind w:left="2380" w:right="156"/>
        <w:contextualSpacing/>
        <w:rPr>
          <w:rFonts w:ascii="Arial" w:hAnsi="Arial" w:cs="Arial"/>
          <w:sz w:val="20"/>
          <w:szCs w:val="20"/>
          <w:lang w:val="ru-RU"/>
        </w:rPr>
      </w:pPr>
      <w:r w:rsidRPr="00172949">
        <w:rPr>
          <w:rFonts w:ascii="Arial" w:hAnsi="Arial" w:cs="Arial"/>
          <w:sz w:val="20"/>
          <w:szCs w:val="20"/>
          <w:lang w:val="ru-RU"/>
        </w:rPr>
        <w:t xml:space="preserve">д-р техн. наук ПДАБА: </w:t>
      </w:r>
      <w:r w:rsidRPr="00172949">
        <w:rPr>
          <w:rFonts w:ascii="Arial" w:hAnsi="Arial" w:cs="Arial"/>
          <w:b/>
          <w:sz w:val="20"/>
          <w:szCs w:val="20"/>
          <w:lang w:val="ru-RU"/>
        </w:rPr>
        <w:t xml:space="preserve">М. Савицький, </w:t>
      </w:r>
      <w:r w:rsidRPr="00172949">
        <w:rPr>
          <w:rFonts w:ascii="Arial" w:hAnsi="Arial" w:cs="Arial"/>
          <w:sz w:val="20"/>
          <w:szCs w:val="20"/>
          <w:lang w:val="ru-RU"/>
        </w:rPr>
        <w:t>д-р техн.</w:t>
      </w:r>
      <w:r w:rsidRPr="00172949">
        <w:rPr>
          <w:rFonts w:ascii="Arial" w:hAnsi="Arial" w:cs="Arial"/>
          <w:spacing w:val="-11"/>
          <w:sz w:val="20"/>
          <w:szCs w:val="20"/>
          <w:lang w:val="ru-RU"/>
        </w:rPr>
        <w:t xml:space="preserve"> </w:t>
      </w:r>
      <w:r w:rsidRPr="00172949">
        <w:rPr>
          <w:rFonts w:ascii="Arial" w:hAnsi="Arial" w:cs="Arial"/>
          <w:sz w:val="20"/>
          <w:szCs w:val="20"/>
          <w:lang w:val="ru-RU"/>
        </w:rPr>
        <w:t>наук.</w:t>
      </w:r>
    </w:p>
    <w:p w14:paraId="4B3A73A4" w14:textId="77777777" w:rsidR="002A3D57" w:rsidRPr="00172949" w:rsidRDefault="0084056F" w:rsidP="00C57FC2">
      <w:pPr>
        <w:pStyle w:val="a3"/>
        <w:spacing w:line="288" w:lineRule="auto"/>
        <w:ind w:left="2380" w:right="230"/>
        <w:contextualSpacing/>
        <w:jc w:val="both"/>
        <w:rPr>
          <w:rFonts w:ascii="Arial" w:hAnsi="Arial" w:cs="Arial"/>
          <w:sz w:val="20"/>
          <w:szCs w:val="20"/>
          <w:lang w:val="ru-RU"/>
        </w:rPr>
      </w:pPr>
      <w:r w:rsidRPr="00172949">
        <w:rPr>
          <w:rFonts w:ascii="Arial" w:hAnsi="Arial" w:cs="Arial"/>
          <w:sz w:val="20"/>
          <w:szCs w:val="20"/>
          <w:lang w:val="ru-RU"/>
        </w:rPr>
        <w:t xml:space="preserve">Національний університет водного господарства та природокористування (м. Рівне): </w:t>
      </w:r>
      <w:r w:rsidRPr="00172949">
        <w:rPr>
          <w:rFonts w:ascii="Arial" w:hAnsi="Arial" w:cs="Arial"/>
          <w:b/>
          <w:sz w:val="20"/>
          <w:szCs w:val="20"/>
          <w:lang w:val="ru-RU"/>
        </w:rPr>
        <w:t xml:space="preserve">Є. Бабич,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В. Бабич, </w:t>
      </w:r>
      <w:r w:rsidRPr="00172949">
        <w:rPr>
          <w:rFonts w:ascii="Arial" w:hAnsi="Arial" w:cs="Arial"/>
          <w:sz w:val="20"/>
          <w:szCs w:val="20"/>
          <w:lang w:val="ru-RU"/>
        </w:rPr>
        <w:t xml:space="preserve">канд. техн. наук; </w:t>
      </w:r>
    </w:p>
    <w:p w14:paraId="1C733671" w14:textId="77777777" w:rsidR="003B6244" w:rsidRPr="00172949" w:rsidRDefault="0084056F" w:rsidP="00C57FC2">
      <w:pPr>
        <w:pStyle w:val="a3"/>
        <w:spacing w:line="288" w:lineRule="auto"/>
        <w:ind w:left="2380" w:right="230"/>
        <w:contextualSpacing/>
        <w:jc w:val="both"/>
        <w:rPr>
          <w:rFonts w:ascii="Arial" w:hAnsi="Arial" w:cs="Arial"/>
          <w:sz w:val="20"/>
          <w:szCs w:val="20"/>
          <w:lang w:val="ru-RU"/>
        </w:rPr>
      </w:pPr>
      <w:r w:rsidRPr="00172949">
        <w:rPr>
          <w:rFonts w:ascii="Arial" w:hAnsi="Arial" w:cs="Arial"/>
          <w:b/>
          <w:bCs/>
          <w:sz w:val="20"/>
          <w:szCs w:val="20"/>
          <w:lang w:val="ru-RU"/>
        </w:rPr>
        <w:t>В. Савицький</w:t>
      </w:r>
      <w:r w:rsidRPr="00172949">
        <w:rPr>
          <w:rFonts w:ascii="Arial" w:hAnsi="Arial" w:cs="Arial"/>
          <w:sz w:val="20"/>
          <w:szCs w:val="20"/>
          <w:lang w:val="ru-RU"/>
        </w:rPr>
        <w:t>, канд. техн. наук</w:t>
      </w:r>
    </w:p>
    <w:p w14:paraId="0AFC5B0E" w14:textId="77777777" w:rsidR="002A3D57" w:rsidRPr="00172949" w:rsidRDefault="0084056F" w:rsidP="00C57FC2">
      <w:pPr>
        <w:tabs>
          <w:tab w:val="left" w:pos="9535"/>
        </w:tabs>
        <w:spacing w:line="288" w:lineRule="auto"/>
        <w:ind w:left="2380" w:right="114"/>
        <w:contextualSpacing/>
        <w:rPr>
          <w:rFonts w:ascii="Arial" w:hAnsi="Arial" w:cs="Arial"/>
          <w:sz w:val="20"/>
          <w:szCs w:val="20"/>
          <w:lang w:val="ru-RU"/>
        </w:rPr>
      </w:pPr>
      <w:r w:rsidRPr="00172949">
        <w:rPr>
          <w:rFonts w:ascii="Arial" w:hAnsi="Arial" w:cs="Arial"/>
          <w:sz w:val="20"/>
          <w:szCs w:val="20"/>
          <w:lang w:val="ru-RU"/>
        </w:rPr>
        <w:t xml:space="preserve">Фізико-механічний інститут ім. Г. В. Карпенка: </w:t>
      </w:r>
      <w:r w:rsidRPr="00172949">
        <w:rPr>
          <w:rFonts w:ascii="Arial" w:hAnsi="Arial" w:cs="Arial"/>
          <w:b/>
          <w:sz w:val="20"/>
          <w:szCs w:val="20"/>
          <w:lang w:val="ru-RU"/>
        </w:rPr>
        <w:t xml:space="preserve">Й. Лучко, </w:t>
      </w:r>
      <w:r w:rsidRPr="00172949">
        <w:rPr>
          <w:rFonts w:ascii="Arial" w:hAnsi="Arial" w:cs="Arial"/>
          <w:sz w:val="20"/>
          <w:szCs w:val="20"/>
          <w:lang w:val="ru-RU"/>
        </w:rPr>
        <w:t>д-р техн.</w:t>
      </w:r>
      <w:r w:rsidRPr="00172949">
        <w:rPr>
          <w:rFonts w:ascii="Arial" w:hAnsi="Arial" w:cs="Arial"/>
          <w:spacing w:val="-21"/>
          <w:sz w:val="20"/>
          <w:szCs w:val="20"/>
          <w:lang w:val="ru-RU"/>
        </w:rPr>
        <w:t xml:space="preserve"> </w:t>
      </w:r>
      <w:r w:rsidRPr="00172949">
        <w:rPr>
          <w:rFonts w:ascii="Arial" w:hAnsi="Arial" w:cs="Arial"/>
          <w:sz w:val="20"/>
          <w:szCs w:val="20"/>
          <w:lang w:val="ru-RU"/>
        </w:rPr>
        <w:t>наук ОДАБА:</w:t>
      </w:r>
      <w:r w:rsidRPr="00172949">
        <w:rPr>
          <w:rFonts w:ascii="Arial" w:hAnsi="Arial" w:cs="Arial"/>
          <w:spacing w:val="-5"/>
          <w:sz w:val="20"/>
          <w:szCs w:val="20"/>
          <w:lang w:val="ru-RU"/>
        </w:rPr>
        <w:t xml:space="preserve"> </w:t>
      </w:r>
      <w:r w:rsidRPr="00172949">
        <w:rPr>
          <w:rFonts w:ascii="Arial" w:hAnsi="Arial" w:cs="Arial"/>
          <w:b/>
          <w:sz w:val="20"/>
          <w:szCs w:val="20"/>
          <w:lang w:val="ru-RU"/>
        </w:rPr>
        <w:t>В.</w:t>
      </w:r>
      <w:r w:rsidRPr="00172949">
        <w:rPr>
          <w:rFonts w:ascii="Arial" w:hAnsi="Arial" w:cs="Arial"/>
          <w:b/>
          <w:spacing w:val="-6"/>
          <w:sz w:val="20"/>
          <w:szCs w:val="20"/>
          <w:lang w:val="ru-RU"/>
        </w:rPr>
        <w:t xml:space="preserve"> </w:t>
      </w:r>
      <w:r w:rsidRPr="00172949">
        <w:rPr>
          <w:rFonts w:ascii="Arial" w:hAnsi="Arial" w:cs="Arial"/>
          <w:b/>
          <w:sz w:val="20"/>
          <w:szCs w:val="20"/>
          <w:lang w:val="ru-RU"/>
        </w:rPr>
        <w:t>Дорофєєв,</w:t>
      </w:r>
      <w:r w:rsidRPr="00172949">
        <w:rPr>
          <w:rFonts w:ascii="Arial" w:hAnsi="Arial" w:cs="Arial"/>
          <w:b/>
          <w:spacing w:val="-3"/>
          <w:sz w:val="20"/>
          <w:szCs w:val="20"/>
          <w:lang w:val="ru-RU"/>
        </w:rPr>
        <w:t xml:space="preserve"> </w:t>
      </w:r>
      <w:r w:rsidRPr="00172949">
        <w:rPr>
          <w:rFonts w:ascii="Arial" w:hAnsi="Arial" w:cs="Arial"/>
          <w:sz w:val="20"/>
          <w:szCs w:val="20"/>
          <w:lang w:val="ru-RU"/>
        </w:rPr>
        <w:t>д-р</w:t>
      </w:r>
      <w:r w:rsidRPr="00172949">
        <w:rPr>
          <w:rFonts w:ascii="Arial" w:hAnsi="Arial" w:cs="Arial"/>
          <w:spacing w:val="-6"/>
          <w:sz w:val="20"/>
          <w:szCs w:val="20"/>
          <w:lang w:val="ru-RU"/>
        </w:rPr>
        <w:t xml:space="preserve"> </w:t>
      </w:r>
      <w:r w:rsidRPr="00172949">
        <w:rPr>
          <w:rFonts w:ascii="Arial" w:hAnsi="Arial" w:cs="Arial"/>
          <w:sz w:val="20"/>
          <w:szCs w:val="20"/>
          <w:lang w:val="ru-RU"/>
        </w:rPr>
        <w:t>техн.</w:t>
      </w:r>
      <w:r w:rsidRPr="00172949">
        <w:rPr>
          <w:rFonts w:ascii="Arial" w:hAnsi="Arial" w:cs="Arial"/>
          <w:spacing w:val="-8"/>
          <w:sz w:val="20"/>
          <w:szCs w:val="20"/>
          <w:lang w:val="ru-RU"/>
        </w:rPr>
        <w:t xml:space="preserve"> </w:t>
      </w:r>
      <w:r w:rsidRPr="00172949">
        <w:rPr>
          <w:rFonts w:ascii="Arial" w:hAnsi="Arial" w:cs="Arial"/>
          <w:sz w:val="20"/>
          <w:szCs w:val="20"/>
          <w:lang w:val="ru-RU"/>
        </w:rPr>
        <w:t>наук;</w:t>
      </w:r>
      <w:r w:rsidRPr="00172949">
        <w:rPr>
          <w:rFonts w:ascii="Arial" w:hAnsi="Arial" w:cs="Arial"/>
          <w:spacing w:val="-5"/>
          <w:sz w:val="20"/>
          <w:szCs w:val="20"/>
          <w:lang w:val="ru-RU"/>
        </w:rPr>
        <w:t xml:space="preserve"> </w:t>
      </w:r>
      <w:r w:rsidRPr="00172949">
        <w:rPr>
          <w:rFonts w:ascii="Arial" w:hAnsi="Arial" w:cs="Arial"/>
          <w:b/>
          <w:sz w:val="20"/>
          <w:szCs w:val="20"/>
          <w:lang w:val="ru-RU"/>
        </w:rPr>
        <w:t>О.</w:t>
      </w:r>
      <w:r w:rsidRPr="00172949">
        <w:rPr>
          <w:rFonts w:ascii="Arial" w:hAnsi="Arial" w:cs="Arial"/>
          <w:b/>
          <w:spacing w:val="-6"/>
          <w:sz w:val="20"/>
          <w:szCs w:val="20"/>
          <w:lang w:val="ru-RU"/>
        </w:rPr>
        <w:t xml:space="preserve"> </w:t>
      </w:r>
      <w:r w:rsidRPr="00172949">
        <w:rPr>
          <w:rFonts w:ascii="Arial" w:hAnsi="Arial" w:cs="Arial"/>
          <w:b/>
          <w:sz w:val="20"/>
          <w:szCs w:val="20"/>
          <w:lang w:val="ru-RU"/>
        </w:rPr>
        <w:t>Яременко,</w:t>
      </w:r>
      <w:r w:rsidRPr="00172949">
        <w:rPr>
          <w:rFonts w:ascii="Arial" w:hAnsi="Arial" w:cs="Arial"/>
          <w:b/>
          <w:spacing w:val="-6"/>
          <w:sz w:val="20"/>
          <w:szCs w:val="20"/>
          <w:lang w:val="ru-RU"/>
        </w:rPr>
        <w:t xml:space="preserve"> </w:t>
      </w:r>
      <w:r w:rsidRPr="00172949">
        <w:rPr>
          <w:rFonts w:ascii="Arial" w:hAnsi="Arial" w:cs="Arial"/>
          <w:sz w:val="20"/>
          <w:szCs w:val="20"/>
          <w:lang w:val="ru-RU"/>
        </w:rPr>
        <w:t>д-р</w:t>
      </w:r>
      <w:r w:rsidRPr="00172949">
        <w:rPr>
          <w:rFonts w:ascii="Arial" w:hAnsi="Arial" w:cs="Arial"/>
          <w:spacing w:val="-6"/>
          <w:sz w:val="20"/>
          <w:szCs w:val="20"/>
          <w:lang w:val="ru-RU"/>
        </w:rPr>
        <w:t xml:space="preserve"> </w:t>
      </w:r>
      <w:r w:rsidRPr="00172949">
        <w:rPr>
          <w:rFonts w:ascii="Arial" w:hAnsi="Arial" w:cs="Arial"/>
          <w:sz w:val="20"/>
          <w:szCs w:val="20"/>
          <w:lang w:val="ru-RU"/>
        </w:rPr>
        <w:t>техн.</w:t>
      </w:r>
      <w:r w:rsidRPr="00172949">
        <w:rPr>
          <w:rFonts w:ascii="Arial" w:hAnsi="Arial" w:cs="Arial"/>
          <w:spacing w:val="-8"/>
          <w:sz w:val="20"/>
          <w:szCs w:val="20"/>
          <w:lang w:val="ru-RU"/>
        </w:rPr>
        <w:t xml:space="preserve"> </w:t>
      </w:r>
      <w:r w:rsidRPr="00172949">
        <w:rPr>
          <w:rFonts w:ascii="Arial" w:hAnsi="Arial" w:cs="Arial"/>
          <w:sz w:val="20"/>
          <w:szCs w:val="20"/>
          <w:lang w:val="ru-RU"/>
        </w:rPr>
        <w:t>наук;</w:t>
      </w:r>
      <w:r w:rsidRPr="00172949">
        <w:rPr>
          <w:rFonts w:ascii="Arial" w:hAnsi="Arial" w:cs="Arial"/>
          <w:sz w:val="20"/>
          <w:szCs w:val="20"/>
          <w:lang w:val="ru-RU"/>
        </w:rPr>
        <w:tab/>
      </w:r>
    </w:p>
    <w:p w14:paraId="0E3DDEF0" w14:textId="77777777" w:rsidR="003B6244" w:rsidRPr="00172949" w:rsidRDefault="0084056F" w:rsidP="00C57FC2">
      <w:pPr>
        <w:tabs>
          <w:tab w:val="left" w:pos="9535"/>
        </w:tabs>
        <w:spacing w:line="288" w:lineRule="auto"/>
        <w:ind w:left="2380" w:right="114"/>
        <w:contextualSpacing/>
        <w:rPr>
          <w:rFonts w:ascii="Arial" w:hAnsi="Arial" w:cs="Arial"/>
          <w:sz w:val="20"/>
          <w:szCs w:val="20"/>
          <w:lang w:val="ru-RU"/>
        </w:rPr>
      </w:pPr>
      <w:r w:rsidRPr="00172949">
        <w:rPr>
          <w:rFonts w:ascii="Arial" w:hAnsi="Arial" w:cs="Arial"/>
          <w:b/>
          <w:sz w:val="20"/>
          <w:szCs w:val="20"/>
          <w:lang w:val="ru-RU"/>
        </w:rPr>
        <w:t xml:space="preserve">В. Карпюк, </w:t>
      </w:r>
      <w:r w:rsidRPr="00172949">
        <w:rPr>
          <w:rFonts w:ascii="Arial" w:hAnsi="Arial" w:cs="Arial"/>
          <w:sz w:val="20"/>
          <w:szCs w:val="20"/>
          <w:lang w:val="ru-RU"/>
        </w:rPr>
        <w:t xml:space="preserve">канд. техн. наук; </w:t>
      </w:r>
      <w:r w:rsidRPr="00172949">
        <w:rPr>
          <w:rFonts w:ascii="Arial" w:hAnsi="Arial" w:cs="Arial"/>
          <w:b/>
          <w:sz w:val="20"/>
          <w:szCs w:val="20"/>
          <w:lang w:val="ru-RU"/>
        </w:rPr>
        <w:t xml:space="preserve">А. Мішутін, </w:t>
      </w:r>
      <w:r w:rsidRPr="00172949">
        <w:rPr>
          <w:rFonts w:ascii="Arial" w:hAnsi="Arial" w:cs="Arial"/>
          <w:sz w:val="20"/>
          <w:szCs w:val="20"/>
          <w:lang w:val="ru-RU"/>
        </w:rPr>
        <w:t>канд. техн.</w:t>
      </w:r>
      <w:r w:rsidRPr="00172949">
        <w:rPr>
          <w:rFonts w:ascii="Arial" w:hAnsi="Arial" w:cs="Arial"/>
          <w:spacing w:val="-21"/>
          <w:sz w:val="20"/>
          <w:szCs w:val="20"/>
          <w:lang w:val="ru-RU"/>
        </w:rPr>
        <w:t xml:space="preserve"> </w:t>
      </w:r>
      <w:r w:rsidRPr="00172949">
        <w:rPr>
          <w:rFonts w:ascii="Arial" w:hAnsi="Arial" w:cs="Arial"/>
          <w:sz w:val="20"/>
          <w:szCs w:val="20"/>
          <w:lang w:val="ru-RU"/>
        </w:rPr>
        <w:t>наук</w:t>
      </w:r>
    </w:p>
    <w:p w14:paraId="769E4F29" w14:textId="77777777" w:rsidR="003B6244" w:rsidRPr="00172949" w:rsidRDefault="0084056F" w:rsidP="00C57FC2">
      <w:pPr>
        <w:spacing w:line="288" w:lineRule="auto"/>
        <w:ind w:left="2380"/>
        <w:contextualSpacing/>
        <w:rPr>
          <w:rFonts w:ascii="Arial" w:hAnsi="Arial" w:cs="Arial"/>
          <w:sz w:val="20"/>
          <w:szCs w:val="20"/>
          <w:lang w:val="ru-RU"/>
        </w:rPr>
      </w:pPr>
      <w:r w:rsidRPr="00172949">
        <w:rPr>
          <w:rFonts w:ascii="Arial" w:hAnsi="Arial" w:cs="Arial"/>
          <w:sz w:val="20"/>
          <w:szCs w:val="20"/>
          <w:lang w:val="ru-RU"/>
        </w:rPr>
        <w:t xml:space="preserve">ОНМУ: </w:t>
      </w:r>
      <w:r w:rsidRPr="00172949">
        <w:rPr>
          <w:rFonts w:ascii="Arial" w:hAnsi="Arial" w:cs="Arial"/>
          <w:b/>
          <w:sz w:val="20"/>
          <w:szCs w:val="20"/>
          <w:lang w:val="ru-RU"/>
        </w:rPr>
        <w:t xml:space="preserve">С. Клованич, </w:t>
      </w:r>
      <w:r w:rsidRPr="00172949">
        <w:rPr>
          <w:rFonts w:ascii="Arial" w:hAnsi="Arial" w:cs="Arial"/>
          <w:sz w:val="20"/>
          <w:szCs w:val="20"/>
          <w:lang w:val="ru-RU"/>
        </w:rPr>
        <w:t>д-р техн. наук</w:t>
      </w:r>
    </w:p>
    <w:p w14:paraId="324FDE04" w14:textId="77777777" w:rsidR="003B6244" w:rsidRPr="00172949" w:rsidRDefault="0084056F" w:rsidP="00C57FC2">
      <w:pPr>
        <w:spacing w:line="288" w:lineRule="auto"/>
        <w:ind w:left="2380" w:right="2024"/>
        <w:contextualSpacing/>
        <w:rPr>
          <w:rFonts w:ascii="Arial" w:hAnsi="Arial" w:cs="Arial"/>
          <w:sz w:val="20"/>
          <w:szCs w:val="20"/>
          <w:lang w:val="ru-RU"/>
        </w:rPr>
      </w:pPr>
      <w:r w:rsidRPr="00172949">
        <w:rPr>
          <w:rFonts w:ascii="Arial" w:hAnsi="Arial" w:cs="Arial"/>
          <w:sz w:val="20"/>
          <w:szCs w:val="20"/>
          <w:lang w:val="ru-RU"/>
        </w:rPr>
        <w:t xml:space="preserve">ВАТ "КиївЗНДІЕП": </w:t>
      </w:r>
      <w:r w:rsidRPr="00172949">
        <w:rPr>
          <w:rFonts w:ascii="Arial" w:hAnsi="Arial" w:cs="Arial"/>
          <w:b/>
          <w:sz w:val="20"/>
          <w:szCs w:val="20"/>
          <w:lang w:val="ru-RU"/>
        </w:rPr>
        <w:t xml:space="preserve">А. Козачевський, </w:t>
      </w:r>
      <w:r w:rsidRPr="00172949">
        <w:rPr>
          <w:rFonts w:ascii="Arial" w:hAnsi="Arial" w:cs="Arial"/>
          <w:sz w:val="20"/>
          <w:szCs w:val="20"/>
          <w:lang w:val="ru-RU"/>
        </w:rPr>
        <w:t xml:space="preserve">д-р техн. наук НДІБВ: </w:t>
      </w:r>
      <w:r w:rsidRPr="00172949">
        <w:rPr>
          <w:rFonts w:ascii="Arial" w:hAnsi="Arial" w:cs="Arial"/>
          <w:b/>
          <w:sz w:val="20"/>
          <w:szCs w:val="20"/>
          <w:lang w:val="ru-RU"/>
        </w:rPr>
        <w:t xml:space="preserve">О. Городецький, </w:t>
      </w:r>
      <w:r w:rsidRPr="00172949">
        <w:rPr>
          <w:rFonts w:ascii="Arial" w:hAnsi="Arial" w:cs="Arial"/>
          <w:sz w:val="20"/>
          <w:szCs w:val="20"/>
          <w:lang w:val="ru-RU"/>
        </w:rPr>
        <w:t>д-р техн. наук</w:t>
      </w:r>
    </w:p>
    <w:p w14:paraId="3D051EB0" w14:textId="77777777" w:rsidR="003B6244" w:rsidRPr="00172949" w:rsidRDefault="0084056F" w:rsidP="00C57FC2">
      <w:pPr>
        <w:spacing w:line="288" w:lineRule="auto"/>
        <w:ind w:left="2380" w:right="221"/>
        <w:contextualSpacing/>
        <w:rPr>
          <w:rFonts w:ascii="Arial" w:hAnsi="Arial" w:cs="Arial"/>
          <w:sz w:val="20"/>
          <w:szCs w:val="20"/>
          <w:lang w:val="ru-RU"/>
        </w:rPr>
      </w:pPr>
      <w:r w:rsidRPr="00172949">
        <w:rPr>
          <w:rFonts w:ascii="Arial" w:hAnsi="Arial" w:cs="Arial"/>
          <w:sz w:val="20"/>
          <w:szCs w:val="20"/>
          <w:lang w:val="ru-RU"/>
        </w:rPr>
        <w:t xml:space="preserve">Вінницький НТУ: </w:t>
      </w:r>
      <w:r w:rsidRPr="00172949">
        <w:rPr>
          <w:rFonts w:ascii="Arial" w:hAnsi="Arial" w:cs="Arial"/>
          <w:b/>
          <w:sz w:val="20"/>
          <w:szCs w:val="20"/>
          <w:lang w:val="ru-RU"/>
        </w:rPr>
        <w:t xml:space="preserve">О. Войцехівський, </w:t>
      </w:r>
      <w:r w:rsidRPr="00172949">
        <w:rPr>
          <w:rFonts w:ascii="Arial" w:hAnsi="Arial" w:cs="Arial"/>
          <w:sz w:val="20"/>
          <w:szCs w:val="20"/>
          <w:lang w:val="ru-RU"/>
        </w:rPr>
        <w:t xml:space="preserve">канд. техн. наук.; </w:t>
      </w:r>
      <w:r w:rsidRPr="00172949">
        <w:rPr>
          <w:rFonts w:ascii="Arial" w:hAnsi="Arial" w:cs="Arial"/>
          <w:b/>
          <w:sz w:val="20"/>
          <w:szCs w:val="20"/>
          <w:lang w:val="ru-RU"/>
        </w:rPr>
        <w:t xml:space="preserve">А. Моргун, </w:t>
      </w:r>
      <w:r w:rsidRPr="00172949">
        <w:rPr>
          <w:rFonts w:ascii="Arial" w:hAnsi="Arial" w:cs="Arial"/>
          <w:sz w:val="20"/>
          <w:szCs w:val="20"/>
          <w:lang w:val="ru-RU"/>
        </w:rPr>
        <w:t xml:space="preserve">д-р техн. наук; </w:t>
      </w:r>
      <w:r w:rsidRPr="00172949">
        <w:rPr>
          <w:rFonts w:ascii="Arial" w:hAnsi="Arial" w:cs="Arial"/>
          <w:b/>
          <w:sz w:val="20"/>
          <w:szCs w:val="20"/>
          <w:lang w:val="ru-RU"/>
        </w:rPr>
        <w:t xml:space="preserve">В. Андрухов, </w:t>
      </w:r>
      <w:r w:rsidRPr="00172949">
        <w:rPr>
          <w:rFonts w:ascii="Arial" w:hAnsi="Arial" w:cs="Arial"/>
          <w:sz w:val="20"/>
          <w:szCs w:val="20"/>
          <w:lang w:val="ru-RU"/>
        </w:rPr>
        <w:t>канд. техн. наук</w:t>
      </w:r>
    </w:p>
    <w:p w14:paraId="08771A9C" w14:textId="77777777" w:rsidR="003B6244" w:rsidRPr="00172949" w:rsidRDefault="0084056F" w:rsidP="00C57FC2">
      <w:pPr>
        <w:spacing w:line="288" w:lineRule="auto"/>
        <w:ind w:left="2380" w:right="114"/>
        <w:contextualSpacing/>
        <w:rPr>
          <w:rFonts w:ascii="Arial" w:hAnsi="Arial" w:cs="Arial"/>
          <w:sz w:val="20"/>
          <w:szCs w:val="20"/>
          <w:lang w:val="ru-RU"/>
        </w:rPr>
      </w:pPr>
      <w:r w:rsidRPr="00172949">
        <w:rPr>
          <w:rFonts w:ascii="Arial" w:hAnsi="Arial" w:cs="Arial"/>
          <w:sz w:val="20"/>
          <w:szCs w:val="20"/>
          <w:lang w:val="ru-RU"/>
        </w:rPr>
        <w:t xml:space="preserve">Харківський ПромбудНДІпроект: </w:t>
      </w:r>
      <w:r w:rsidRPr="00172949">
        <w:rPr>
          <w:rFonts w:ascii="Arial" w:hAnsi="Arial" w:cs="Arial"/>
          <w:b/>
          <w:sz w:val="20"/>
          <w:szCs w:val="20"/>
          <w:lang w:val="ru-RU"/>
        </w:rPr>
        <w:t xml:space="preserve">Л. Туринський; С. Яровой, </w:t>
      </w:r>
      <w:r w:rsidRPr="00172949">
        <w:rPr>
          <w:rFonts w:ascii="Arial" w:hAnsi="Arial" w:cs="Arial"/>
          <w:sz w:val="20"/>
          <w:szCs w:val="20"/>
          <w:lang w:val="ru-RU"/>
        </w:rPr>
        <w:t xml:space="preserve">канд. техн. наук; </w:t>
      </w:r>
      <w:r w:rsidRPr="00172949">
        <w:rPr>
          <w:rFonts w:ascii="Arial" w:hAnsi="Arial" w:cs="Arial"/>
          <w:b/>
          <w:sz w:val="20"/>
          <w:szCs w:val="20"/>
          <w:lang w:val="ru-RU"/>
        </w:rPr>
        <w:t xml:space="preserve">В. Петров, </w:t>
      </w:r>
      <w:r w:rsidRPr="00172949">
        <w:rPr>
          <w:rFonts w:ascii="Arial" w:hAnsi="Arial" w:cs="Arial"/>
          <w:sz w:val="20"/>
          <w:szCs w:val="20"/>
          <w:lang w:val="ru-RU"/>
        </w:rPr>
        <w:t>канд. техн. наук</w:t>
      </w:r>
    </w:p>
    <w:p w14:paraId="5C448FE3" w14:textId="77777777" w:rsidR="003B6244" w:rsidRPr="00172949" w:rsidRDefault="0084056F" w:rsidP="00C57FC2">
      <w:pPr>
        <w:spacing w:line="288" w:lineRule="auto"/>
        <w:ind w:left="2380" w:right="3498"/>
        <w:contextualSpacing/>
        <w:rPr>
          <w:rFonts w:ascii="Arial" w:hAnsi="Arial" w:cs="Arial"/>
          <w:b/>
          <w:sz w:val="20"/>
          <w:szCs w:val="20"/>
          <w:lang w:val="ru-RU"/>
        </w:rPr>
      </w:pPr>
      <w:r w:rsidRPr="00172949">
        <w:rPr>
          <w:rFonts w:ascii="Arial" w:hAnsi="Arial" w:cs="Arial"/>
          <w:sz w:val="20"/>
          <w:szCs w:val="20"/>
          <w:lang w:val="ru-RU"/>
        </w:rPr>
        <w:t xml:space="preserve">Київський Промбудпроект: </w:t>
      </w:r>
      <w:r w:rsidRPr="00172949">
        <w:rPr>
          <w:rFonts w:ascii="Arial" w:hAnsi="Arial" w:cs="Arial"/>
          <w:b/>
          <w:sz w:val="20"/>
          <w:szCs w:val="20"/>
          <w:lang w:val="ru-RU"/>
        </w:rPr>
        <w:t xml:space="preserve">Е. Воловик </w:t>
      </w:r>
      <w:r w:rsidRPr="00172949">
        <w:rPr>
          <w:rFonts w:ascii="Arial" w:hAnsi="Arial" w:cs="Arial"/>
          <w:sz w:val="20"/>
          <w:szCs w:val="20"/>
          <w:lang w:val="ru-RU"/>
        </w:rPr>
        <w:t xml:space="preserve">Діпромісто: </w:t>
      </w:r>
      <w:r w:rsidRPr="00172949">
        <w:rPr>
          <w:rFonts w:ascii="Arial" w:hAnsi="Arial" w:cs="Arial"/>
          <w:b/>
          <w:sz w:val="20"/>
          <w:szCs w:val="20"/>
          <w:lang w:val="ru-RU"/>
        </w:rPr>
        <w:t xml:space="preserve">І. Онуфрієнко </w:t>
      </w:r>
      <w:r w:rsidRPr="00172949">
        <w:rPr>
          <w:rFonts w:ascii="Arial" w:hAnsi="Arial" w:cs="Arial"/>
          <w:sz w:val="20"/>
          <w:szCs w:val="20"/>
          <w:lang w:val="ru-RU"/>
        </w:rPr>
        <w:t xml:space="preserve">Гіпроцивільпромбуд: </w:t>
      </w:r>
      <w:r w:rsidRPr="00172949">
        <w:rPr>
          <w:rFonts w:ascii="Arial" w:hAnsi="Arial" w:cs="Arial"/>
          <w:b/>
          <w:sz w:val="20"/>
          <w:szCs w:val="20"/>
          <w:lang w:val="ru-RU"/>
        </w:rPr>
        <w:t>А. Пан</w:t>
      </w:r>
    </w:p>
    <w:p w14:paraId="4D50E0AA" w14:textId="77777777" w:rsidR="003B6244" w:rsidRPr="00172949" w:rsidRDefault="0084056F" w:rsidP="002339D3">
      <w:pPr>
        <w:pStyle w:val="a5"/>
        <w:numPr>
          <w:ilvl w:val="0"/>
          <w:numId w:val="92"/>
        </w:numPr>
        <w:tabs>
          <w:tab w:val="left" w:pos="272"/>
        </w:tabs>
        <w:spacing w:line="288" w:lineRule="auto"/>
        <w:ind w:left="2410" w:right="323" w:hanging="2298"/>
        <w:contextualSpacing/>
        <w:jc w:val="both"/>
        <w:rPr>
          <w:rFonts w:ascii="Arial" w:hAnsi="Arial" w:cs="Arial"/>
          <w:sz w:val="20"/>
          <w:szCs w:val="20"/>
          <w:lang w:val="ru-RU"/>
        </w:rPr>
      </w:pPr>
      <w:r w:rsidRPr="00172949">
        <w:rPr>
          <w:rFonts w:ascii="Arial" w:hAnsi="Arial" w:cs="Arial"/>
          <w:sz w:val="20"/>
          <w:szCs w:val="20"/>
          <w:lang w:val="ru-RU"/>
        </w:rPr>
        <w:t xml:space="preserve">ПОГОДЖЕНО: </w:t>
      </w:r>
      <w:r w:rsidR="002339D3" w:rsidRPr="00172949">
        <w:rPr>
          <w:rFonts w:ascii="Arial" w:hAnsi="Arial" w:cs="Arial"/>
          <w:sz w:val="20"/>
          <w:szCs w:val="20"/>
          <w:lang w:val="ru-RU"/>
        </w:rPr>
        <w:t xml:space="preserve">    </w:t>
      </w:r>
      <w:r w:rsidRPr="00172949">
        <w:rPr>
          <w:rFonts w:ascii="Arial" w:hAnsi="Arial" w:cs="Arial"/>
          <w:sz w:val="20"/>
          <w:szCs w:val="20"/>
          <w:lang w:val="ru-RU"/>
        </w:rPr>
        <w:t xml:space="preserve">Держпожбезпеки МНС України, лист від </w:t>
      </w:r>
      <w:r w:rsidR="00B65BBE" w:rsidRPr="00172949">
        <w:rPr>
          <w:rFonts w:ascii="Arial" w:hAnsi="Arial" w:cs="Arial"/>
          <w:sz w:val="20"/>
          <w:szCs w:val="20"/>
          <w:lang w:val="ru-RU"/>
        </w:rPr>
        <w:t>30</w:t>
      </w:r>
      <w:r w:rsidRPr="00172949">
        <w:rPr>
          <w:rFonts w:ascii="Arial" w:hAnsi="Arial" w:cs="Arial"/>
          <w:sz w:val="20"/>
          <w:szCs w:val="20"/>
          <w:lang w:val="ru-RU"/>
        </w:rPr>
        <w:t xml:space="preserve"> листопада 2009 р. № 8113 Держгірпромнагляд, лист від 23 грудня 2008 р. №</w:t>
      </w:r>
      <w:r w:rsidRPr="00172949">
        <w:rPr>
          <w:rFonts w:ascii="Arial" w:hAnsi="Arial" w:cs="Arial"/>
          <w:spacing w:val="-13"/>
          <w:sz w:val="20"/>
          <w:szCs w:val="20"/>
          <w:lang w:val="ru-RU"/>
        </w:rPr>
        <w:t xml:space="preserve"> </w:t>
      </w:r>
      <w:r w:rsidRPr="00172949">
        <w:rPr>
          <w:rFonts w:ascii="Arial" w:hAnsi="Arial" w:cs="Arial"/>
          <w:sz w:val="20"/>
          <w:szCs w:val="20"/>
          <w:lang w:val="ru-RU"/>
        </w:rPr>
        <w:t>01/03-10в-13/10908</w:t>
      </w:r>
    </w:p>
    <w:p w14:paraId="32C7B47F" w14:textId="77777777" w:rsidR="003B6244" w:rsidRPr="00172949" w:rsidRDefault="0084056F">
      <w:pPr>
        <w:pStyle w:val="a5"/>
        <w:numPr>
          <w:ilvl w:val="0"/>
          <w:numId w:val="92"/>
        </w:numPr>
        <w:tabs>
          <w:tab w:val="left" w:pos="293"/>
          <w:tab w:val="left" w:pos="2380"/>
        </w:tabs>
        <w:spacing w:line="288" w:lineRule="auto"/>
        <w:ind w:left="292" w:hanging="180"/>
        <w:contextualSpacing/>
        <w:rPr>
          <w:rFonts w:ascii="Arial" w:hAnsi="Arial" w:cs="Arial"/>
          <w:sz w:val="20"/>
          <w:szCs w:val="20"/>
          <w:lang w:val="ru-RU"/>
        </w:rPr>
      </w:pPr>
      <w:r w:rsidRPr="00172949">
        <w:rPr>
          <w:rFonts w:ascii="Arial" w:hAnsi="Arial" w:cs="Arial"/>
          <w:sz w:val="20"/>
          <w:szCs w:val="20"/>
          <w:lang w:val="ru-RU"/>
        </w:rPr>
        <w:t>ВНЕСЕНО:</w:t>
      </w:r>
      <w:r w:rsidRPr="00172949">
        <w:rPr>
          <w:rFonts w:ascii="Arial" w:hAnsi="Arial" w:cs="Arial"/>
          <w:sz w:val="20"/>
          <w:szCs w:val="20"/>
          <w:lang w:val="ru-RU"/>
        </w:rPr>
        <w:tab/>
        <w:t>Управління технічного регулювання в</w:t>
      </w:r>
      <w:r w:rsidRPr="00172949">
        <w:rPr>
          <w:rFonts w:ascii="Arial" w:hAnsi="Arial" w:cs="Arial"/>
          <w:spacing w:val="-11"/>
          <w:sz w:val="20"/>
          <w:szCs w:val="20"/>
          <w:lang w:val="ru-RU"/>
        </w:rPr>
        <w:t xml:space="preserve"> </w:t>
      </w:r>
      <w:r w:rsidRPr="00172949">
        <w:rPr>
          <w:rFonts w:ascii="Arial" w:hAnsi="Arial" w:cs="Arial"/>
          <w:sz w:val="20"/>
          <w:szCs w:val="20"/>
          <w:lang w:val="ru-RU"/>
        </w:rPr>
        <w:t>будівництві</w:t>
      </w:r>
    </w:p>
    <w:p w14:paraId="326444B4" w14:textId="77777777" w:rsidR="00A537F3" w:rsidRPr="00172949" w:rsidRDefault="0084056F">
      <w:pPr>
        <w:pStyle w:val="a5"/>
        <w:numPr>
          <w:ilvl w:val="0"/>
          <w:numId w:val="92"/>
        </w:numPr>
        <w:tabs>
          <w:tab w:val="left" w:pos="293"/>
          <w:tab w:val="left" w:pos="6304"/>
        </w:tabs>
        <w:spacing w:line="288" w:lineRule="auto"/>
        <w:ind w:right="233" w:hanging="2268"/>
        <w:contextualSpacing/>
        <w:jc w:val="both"/>
        <w:rPr>
          <w:rFonts w:ascii="Arial" w:hAnsi="Arial" w:cs="Arial"/>
          <w:sz w:val="20"/>
          <w:szCs w:val="20"/>
          <w:lang w:val="ru-RU"/>
        </w:rPr>
      </w:pPr>
      <w:r w:rsidRPr="00172949">
        <w:rPr>
          <w:rFonts w:ascii="Arial" w:hAnsi="Arial" w:cs="Arial"/>
          <w:sz w:val="20"/>
          <w:szCs w:val="20"/>
          <w:lang w:val="ru-RU"/>
        </w:rPr>
        <w:t>ЗАТВЕРДЖЕНО ТА</w:t>
      </w:r>
      <w:r w:rsidRPr="00172949">
        <w:rPr>
          <w:rFonts w:ascii="Arial" w:hAnsi="Arial" w:cs="Arial"/>
          <w:spacing w:val="-6"/>
          <w:sz w:val="20"/>
          <w:szCs w:val="20"/>
          <w:lang w:val="ru-RU"/>
        </w:rPr>
        <w:t xml:space="preserve"> </w:t>
      </w:r>
    </w:p>
    <w:p w14:paraId="4BAC7BB1" w14:textId="77777777" w:rsidR="003B6244" w:rsidRDefault="0084056F" w:rsidP="00172949">
      <w:pPr>
        <w:pStyle w:val="a5"/>
        <w:tabs>
          <w:tab w:val="left" w:pos="293"/>
          <w:tab w:val="left" w:pos="6304"/>
        </w:tabs>
        <w:spacing w:line="264" w:lineRule="auto"/>
        <w:ind w:left="2382" w:right="232" w:hanging="2240"/>
        <w:contextualSpacing/>
        <w:rPr>
          <w:rFonts w:ascii="Arial" w:hAnsi="Arial" w:cs="Arial"/>
          <w:sz w:val="20"/>
          <w:szCs w:val="20"/>
          <w:lang w:val="ru-RU"/>
        </w:rPr>
      </w:pPr>
      <w:r w:rsidRPr="00172949">
        <w:rPr>
          <w:rFonts w:ascii="Arial" w:hAnsi="Arial" w:cs="Arial"/>
          <w:sz w:val="20"/>
          <w:szCs w:val="20"/>
          <w:lang w:val="ru-RU"/>
        </w:rPr>
        <w:t>НАДАНО</w:t>
      </w:r>
      <w:r w:rsidRPr="00172949">
        <w:rPr>
          <w:rFonts w:ascii="Arial" w:hAnsi="Arial" w:cs="Arial"/>
          <w:spacing w:val="-4"/>
          <w:sz w:val="20"/>
          <w:szCs w:val="20"/>
          <w:lang w:val="ru-RU"/>
        </w:rPr>
        <w:t xml:space="preserve"> </w:t>
      </w:r>
      <w:r w:rsidRPr="00172949">
        <w:rPr>
          <w:rFonts w:ascii="Arial" w:hAnsi="Arial" w:cs="Arial"/>
          <w:sz w:val="20"/>
          <w:szCs w:val="20"/>
          <w:lang w:val="ru-RU"/>
        </w:rPr>
        <w:t>ЧИННОСТІ</w:t>
      </w:r>
      <w:r w:rsidR="00FC343D" w:rsidRPr="00172949">
        <w:rPr>
          <w:rFonts w:ascii="Arial" w:hAnsi="Arial" w:cs="Arial"/>
          <w:sz w:val="20"/>
          <w:szCs w:val="20"/>
          <w:lang w:val="ru-RU"/>
        </w:rPr>
        <w:t>:</w:t>
      </w:r>
      <w:r w:rsidRPr="00172949">
        <w:rPr>
          <w:rFonts w:ascii="Arial" w:hAnsi="Arial" w:cs="Arial"/>
          <w:sz w:val="20"/>
          <w:szCs w:val="20"/>
          <w:lang w:val="ru-RU"/>
        </w:rPr>
        <w:tab/>
        <w:t>Наказ Мінрегіонбуду</w:t>
      </w:r>
      <w:r w:rsidRPr="00172949">
        <w:rPr>
          <w:rFonts w:ascii="Arial" w:hAnsi="Arial" w:cs="Arial"/>
          <w:spacing w:val="-9"/>
          <w:sz w:val="20"/>
          <w:szCs w:val="20"/>
          <w:lang w:val="ru-RU"/>
        </w:rPr>
        <w:t xml:space="preserve"> </w:t>
      </w:r>
      <w:r w:rsidRPr="00172949">
        <w:rPr>
          <w:rFonts w:ascii="Arial" w:hAnsi="Arial" w:cs="Arial"/>
          <w:sz w:val="20"/>
          <w:szCs w:val="20"/>
          <w:lang w:val="ru-RU"/>
        </w:rPr>
        <w:t>України</w:t>
      </w:r>
      <w:r w:rsidRPr="00172949">
        <w:rPr>
          <w:rFonts w:ascii="Arial" w:hAnsi="Arial" w:cs="Arial"/>
          <w:spacing w:val="-2"/>
          <w:sz w:val="20"/>
          <w:szCs w:val="20"/>
          <w:lang w:val="ru-RU"/>
        </w:rPr>
        <w:t xml:space="preserve"> </w:t>
      </w:r>
      <w:r w:rsidRPr="00172949">
        <w:rPr>
          <w:rFonts w:ascii="Arial" w:hAnsi="Arial" w:cs="Arial"/>
          <w:sz w:val="20"/>
          <w:szCs w:val="20"/>
          <w:lang w:val="ru-RU"/>
        </w:rPr>
        <w:t>від 24.12.2009 р. № 680. Введені в дію з 1 липня 2011 р. зі скасуванням в Україні     СНиП</w:t>
      </w:r>
      <w:r w:rsidRPr="00172949">
        <w:rPr>
          <w:rFonts w:ascii="Arial" w:hAnsi="Arial" w:cs="Arial"/>
          <w:spacing w:val="-4"/>
          <w:sz w:val="20"/>
          <w:szCs w:val="20"/>
          <w:lang w:val="ru-RU"/>
        </w:rPr>
        <w:t xml:space="preserve"> </w:t>
      </w:r>
      <w:r w:rsidRPr="00172949">
        <w:rPr>
          <w:rFonts w:ascii="Arial" w:hAnsi="Arial" w:cs="Arial"/>
          <w:sz w:val="20"/>
          <w:szCs w:val="20"/>
          <w:lang w:val="ru-RU"/>
        </w:rPr>
        <w:t>2.03.01-84*</w:t>
      </w:r>
    </w:p>
    <w:p w14:paraId="33120806" w14:textId="77777777" w:rsidR="00172949" w:rsidRDefault="00172949" w:rsidP="00172949">
      <w:pPr>
        <w:pStyle w:val="a5"/>
        <w:tabs>
          <w:tab w:val="left" w:pos="293"/>
          <w:tab w:val="left" w:pos="6304"/>
        </w:tabs>
        <w:spacing w:line="264" w:lineRule="auto"/>
        <w:ind w:left="2382" w:right="232" w:hanging="2240"/>
        <w:contextualSpacing/>
        <w:rPr>
          <w:rFonts w:ascii="Arial" w:hAnsi="Arial" w:cs="Arial"/>
          <w:sz w:val="20"/>
          <w:szCs w:val="20"/>
          <w:lang w:val="ru-RU"/>
        </w:rPr>
      </w:pPr>
      <w:r>
        <w:rPr>
          <w:rFonts w:ascii="Arial" w:hAnsi="Arial" w:cs="Arial"/>
          <w:sz w:val="20"/>
          <w:szCs w:val="20"/>
          <w:lang w:val="ru-RU"/>
        </w:rPr>
        <w:t>РОЗРОБЛЕНО</w:t>
      </w:r>
    </w:p>
    <w:p w14:paraId="55CA9609" w14:textId="77777777" w:rsidR="00172949" w:rsidRDefault="00172949" w:rsidP="00172949">
      <w:pPr>
        <w:pStyle w:val="a5"/>
        <w:tabs>
          <w:tab w:val="left" w:pos="293"/>
          <w:tab w:val="left" w:pos="6304"/>
        </w:tabs>
        <w:spacing w:line="264" w:lineRule="auto"/>
        <w:ind w:left="2382" w:right="232" w:hanging="2240"/>
        <w:contextualSpacing/>
        <w:rPr>
          <w:rFonts w:ascii="Arial" w:hAnsi="Arial" w:cs="Arial"/>
          <w:sz w:val="20"/>
          <w:szCs w:val="20"/>
          <w:lang w:val="ru-RU"/>
        </w:rPr>
      </w:pPr>
      <w:r>
        <w:rPr>
          <w:rFonts w:ascii="Arial" w:hAnsi="Arial" w:cs="Arial"/>
          <w:sz w:val="20"/>
          <w:szCs w:val="20"/>
          <w:lang w:val="ru-RU"/>
        </w:rPr>
        <w:t xml:space="preserve">Зміна № 1:                      </w:t>
      </w:r>
      <w:r w:rsidRPr="00172949">
        <w:rPr>
          <w:rFonts w:ascii="Arial" w:hAnsi="Arial" w:cs="Arial"/>
          <w:sz w:val="20"/>
          <w:szCs w:val="20"/>
          <w:lang w:val="ru-RU"/>
        </w:rPr>
        <w:t>Державним підприємством "Державний</w:t>
      </w:r>
      <w:r w:rsidRPr="00172949">
        <w:rPr>
          <w:rFonts w:ascii="Arial" w:hAnsi="Arial" w:cs="Arial"/>
          <w:spacing w:val="-14"/>
          <w:sz w:val="20"/>
          <w:szCs w:val="20"/>
          <w:lang w:val="ru-RU"/>
        </w:rPr>
        <w:t xml:space="preserve"> </w:t>
      </w:r>
      <w:r w:rsidRPr="00172949">
        <w:rPr>
          <w:rFonts w:ascii="Arial" w:hAnsi="Arial" w:cs="Arial"/>
          <w:sz w:val="20"/>
          <w:szCs w:val="20"/>
          <w:lang w:val="ru-RU"/>
        </w:rPr>
        <w:t>науково-дослідний</w:t>
      </w:r>
      <w:r w:rsidRPr="00172949">
        <w:rPr>
          <w:rFonts w:ascii="Arial" w:hAnsi="Arial" w:cs="Arial"/>
          <w:spacing w:val="-4"/>
          <w:sz w:val="20"/>
          <w:szCs w:val="20"/>
          <w:lang w:val="ru-RU"/>
        </w:rPr>
        <w:t xml:space="preserve"> </w:t>
      </w:r>
      <w:r w:rsidRPr="00172949">
        <w:rPr>
          <w:rFonts w:ascii="Arial" w:hAnsi="Arial" w:cs="Arial"/>
          <w:sz w:val="20"/>
          <w:szCs w:val="20"/>
          <w:lang w:val="ru-RU"/>
        </w:rPr>
        <w:t>інститут будівельних конструкцій"</w:t>
      </w:r>
      <w:r w:rsidRPr="00172949">
        <w:rPr>
          <w:rFonts w:ascii="Arial" w:hAnsi="Arial" w:cs="Arial"/>
          <w:spacing w:val="-15"/>
          <w:sz w:val="20"/>
          <w:szCs w:val="20"/>
          <w:lang w:val="ru-RU"/>
        </w:rPr>
        <w:t xml:space="preserve"> </w:t>
      </w:r>
      <w:r w:rsidRPr="00172949">
        <w:rPr>
          <w:rFonts w:ascii="Arial" w:hAnsi="Arial" w:cs="Arial"/>
          <w:sz w:val="20"/>
          <w:szCs w:val="20"/>
          <w:lang w:val="ru-RU"/>
        </w:rPr>
        <w:t>(НДІБК)</w:t>
      </w:r>
    </w:p>
    <w:p w14:paraId="57EAB886" w14:textId="77777777" w:rsidR="00172949" w:rsidRPr="00172949" w:rsidRDefault="00172949" w:rsidP="00172949">
      <w:pPr>
        <w:spacing w:before="31"/>
        <w:ind w:left="2118"/>
        <w:rPr>
          <w:rFonts w:ascii="Arial" w:eastAsia="Calibri" w:hAnsi="Arial" w:cs="Arial"/>
          <w:sz w:val="20"/>
          <w:szCs w:val="20"/>
          <w:lang w:val="uk-UA"/>
        </w:rPr>
      </w:pPr>
    </w:p>
    <w:p w14:paraId="62B5E40A" w14:textId="77777777" w:rsidR="00172949" w:rsidRPr="00172949" w:rsidRDefault="00172949" w:rsidP="00172949">
      <w:pPr>
        <w:tabs>
          <w:tab w:val="left" w:pos="293"/>
          <w:tab w:val="left" w:pos="6304"/>
        </w:tabs>
        <w:spacing w:line="288" w:lineRule="auto"/>
        <w:ind w:right="233"/>
        <w:contextualSpacing/>
        <w:rPr>
          <w:rFonts w:ascii="Arial" w:hAnsi="Arial" w:cs="Arial"/>
          <w:sz w:val="20"/>
          <w:szCs w:val="20"/>
          <w:lang w:val="uk-UA"/>
        </w:rPr>
      </w:pPr>
      <w:r w:rsidRPr="00172949">
        <w:rPr>
          <w:rFonts w:ascii="Arial" w:hAnsi="Arial" w:cs="Arial"/>
          <w:sz w:val="20"/>
          <w:szCs w:val="20"/>
          <w:lang w:val="uk-UA"/>
        </w:rPr>
        <w:t>НАДАНО</w:t>
      </w:r>
    </w:p>
    <w:p w14:paraId="76FA3B08" w14:textId="77777777" w:rsidR="00172949" w:rsidRPr="00172949" w:rsidRDefault="00172949" w:rsidP="00172949">
      <w:pPr>
        <w:tabs>
          <w:tab w:val="left" w:pos="6304"/>
        </w:tabs>
        <w:spacing w:line="288" w:lineRule="auto"/>
        <w:ind w:left="2410" w:right="233" w:hanging="2410"/>
        <w:contextualSpacing/>
        <w:rPr>
          <w:rFonts w:ascii="Arial" w:hAnsi="Arial" w:cs="Arial"/>
          <w:sz w:val="20"/>
          <w:szCs w:val="20"/>
          <w:lang w:val="uk-UA"/>
        </w:rPr>
      </w:pPr>
      <w:r w:rsidRPr="00172949">
        <w:rPr>
          <w:rFonts w:ascii="Arial" w:hAnsi="Arial" w:cs="Arial"/>
          <w:sz w:val="20"/>
          <w:szCs w:val="20"/>
          <w:lang w:val="uk-UA"/>
        </w:rPr>
        <w:t xml:space="preserve">ЧИННОСТІ:                       </w:t>
      </w:r>
      <w:r w:rsidRPr="00172949">
        <w:rPr>
          <w:rFonts w:ascii="Arial" w:hAnsi="Arial" w:cs="Arial"/>
          <w:color w:val="1E1916"/>
          <w:sz w:val="20"/>
          <w:szCs w:val="20"/>
          <w:lang w:val="uk-UA"/>
        </w:rPr>
        <w:t>з першого числа місяця, що настає через 90 днів з дня її реєстрації та                оприлюднення на офіційному вебсайті Мінрегіону (2020-06-01)</w:t>
      </w:r>
    </w:p>
    <w:p w14:paraId="78B79538" w14:textId="77777777" w:rsidR="00172949" w:rsidRPr="00172949" w:rsidRDefault="00172949" w:rsidP="00A537F3">
      <w:pPr>
        <w:pStyle w:val="a5"/>
        <w:tabs>
          <w:tab w:val="left" w:pos="293"/>
          <w:tab w:val="left" w:pos="6304"/>
        </w:tabs>
        <w:spacing w:line="288" w:lineRule="auto"/>
        <w:ind w:left="2380" w:right="233" w:hanging="2238"/>
        <w:contextualSpacing/>
        <w:rPr>
          <w:rFonts w:ascii="Arial" w:hAnsi="Arial" w:cs="Arial"/>
          <w:sz w:val="20"/>
          <w:szCs w:val="20"/>
          <w:lang w:val="uk-UA"/>
        </w:rPr>
      </w:pPr>
    </w:p>
    <w:p w14:paraId="35E4742A" w14:textId="77777777" w:rsidR="003B6244" w:rsidRPr="00172949" w:rsidRDefault="003B6244" w:rsidP="00C57FC2">
      <w:pPr>
        <w:spacing w:line="288" w:lineRule="auto"/>
        <w:contextualSpacing/>
        <w:jc w:val="both"/>
        <w:rPr>
          <w:rFonts w:ascii="Arial" w:hAnsi="Arial" w:cs="Arial"/>
          <w:sz w:val="21"/>
          <w:szCs w:val="21"/>
          <w:lang w:val="uk-UA"/>
        </w:rPr>
        <w:sectPr w:rsidR="003B6244" w:rsidRPr="00172949" w:rsidSect="008A398F">
          <w:headerReference w:type="default" r:id="rId9"/>
          <w:footerReference w:type="default" r:id="rId10"/>
          <w:pgSz w:w="11910" w:h="16840"/>
          <w:pgMar w:top="675" w:right="900" w:bottom="940" w:left="1020" w:header="283" w:footer="144" w:gutter="0"/>
          <w:pgNumType w:start="2"/>
          <w:cols w:space="720"/>
          <w:docGrid w:linePitch="299"/>
        </w:sectPr>
      </w:pPr>
    </w:p>
    <w:p w14:paraId="18493B9D" w14:textId="77777777" w:rsidR="003B6244" w:rsidRPr="00172949" w:rsidRDefault="0084056F" w:rsidP="00C57FC2">
      <w:pPr>
        <w:pStyle w:val="1"/>
        <w:spacing w:before="0" w:line="288" w:lineRule="auto"/>
        <w:ind w:left="2380"/>
        <w:contextualSpacing/>
        <w:rPr>
          <w:rFonts w:ascii="Arial" w:hAnsi="Arial" w:cs="Arial"/>
          <w:sz w:val="21"/>
          <w:szCs w:val="21"/>
          <w:lang w:val="ru-RU"/>
        </w:rPr>
      </w:pPr>
      <w:r w:rsidRPr="00172949">
        <w:rPr>
          <w:rFonts w:ascii="Arial" w:hAnsi="Arial" w:cs="Arial"/>
          <w:sz w:val="21"/>
          <w:szCs w:val="21"/>
          <w:lang w:val="ru-RU"/>
        </w:rPr>
        <w:lastRenderedPageBreak/>
        <w:t>ДЕРЖАВНІ БУДІВЕЛЬНІ НОРМИ УКРАЇНИ</w:t>
      </w:r>
    </w:p>
    <w:p w14:paraId="4C80AD08" w14:textId="77777777" w:rsidR="003B6244" w:rsidRPr="00172949" w:rsidRDefault="003B6244">
      <w:pPr>
        <w:pStyle w:val="a3"/>
        <w:spacing w:before="5"/>
        <w:ind w:left="0"/>
        <w:rPr>
          <w:rFonts w:ascii="Arial" w:hAnsi="Arial" w:cs="Arial"/>
          <w:b/>
          <w:sz w:val="21"/>
          <w:szCs w:val="21"/>
          <w:lang w:val="ru-RU"/>
        </w:rPr>
      </w:pPr>
    </w:p>
    <w:p w14:paraId="7F7AF22E" w14:textId="77777777" w:rsidR="00346B93" w:rsidRPr="00172949" w:rsidRDefault="00346B93">
      <w:pPr>
        <w:pStyle w:val="a3"/>
        <w:spacing w:before="5"/>
        <w:ind w:left="0"/>
        <w:rPr>
          <w:rFonts w:ascii="Arial" w:hAnsi="Arial" w:cs="Arial"/>
          <w:b/>
          <w:sz w:val="21"/>
          <w:szCs w:val="21"/>
          <w:lang w:val="ru-RU"/>
        </w:rPr>
      </w:pPr>
    </w:p>
    <w:p w14:paraId="2AA9CC98" w14:textId="77777777" w:rsidR="00346B93" w:rsidRPr="00172949" w:rsidRDefault="00346B93">
      <w:pPr>
        <w:pStyle w:val="a3"/>
        <w:spacing w:before="5"/>
        <w:ind w:left="0"/>
        <w:rPr>
          <w:rFonts w:ascii="Arial" w:hAnsi="Arial" w:cs="Arial"/>
          <w:b/>
          <w:sz w:val="21"/>
          <w:szCs w:val="21"/>
          <w:lang w:val="ru-RU"/>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1"/>
        <w:gridCol w:w="3720"/>
      </w:tblGrid>
      <w:tr w:rsidR="003B6244" w:rsidRPr="006056C1" w14:paraId="5E95184F" w14:textId="77777777">
        <w:trPr>
          <w:trHeight w:hRule="exact" w:val="840"/>
        </w:trPr>
        <w:tc>
          <w:tcPr>
            <w:tcW w:w="5911" w:type="dxa"/>
            <w:tcBorders>
              <w:right w:val="nil"/>
            </w:tcBorders>
          </w:tcPr>
          <w:p w14:paraId="4F1A9CB0" w14:textId="77777777" w:rsidR="003B6244" w:rsidRPr="0009035A" w:rsidRDefault="0084056F">
            <w:pPr>
              <w:pStyle w:val="TableParagraph"/>
              <w:spacing w:before="1"/>
              <w:ind w:left="105"/>
              <w:rPr>
                <w:rFonts w:ascii="Arial" w:hAnsi="Arial" w:cs="Arial"/>
                <w:b/>
                <w:sz w:val="21"/>
                <w:szCs w:val="21"/>
                <w:lang w:val="ru-RU"/>
              </w:rPr>
            </w:pPr>
            <w:r w:rsidRPr="0009035A">
              <w:rPr>
                <w:rFonts w:ascii="Arial" w:hAnsi="Arial" w:cs="Arial"/>
                <w:b/>
                <w:sz w:val="21"/>
                <w:szCs w:val="21"/>
                <w:lang w:val="ru-RU"/>
              </w:rPr>
              <w:t>Конструкції будинків і споруд</w:t>
            </w:r>
          </w:p>
          <w:p w14:paraId="4AF9F1FD" w14:textId="77777777" w:rsidR="003B6244" w:rsidRPr="0009035A" w:rsidRDefault="0084056F">
            <w:pPr>
              <w:pStyle w:val="TableParagraph"/>
              <w:ind w:left="105"/>
              <w:rPr>
                <w:rFonts w:ascii="Arial" w:hAnsi="Arial" w:cs="Arial"/>
                <w:b/>
                <w:sz w:val="21"/>
                <w:szCs w:val="21"/>
                <w:lang w:val="ru-RU"/>
              </w:rPr>
            </w:pPr>
            <w:r w:rsidRPr="0009035A">
              <w:rPr>
                <w:rFonts w:ascii="Arial" w:hAnsi="Arial" w:cs="Arial"/>
                <w:b/>
                <w:sz w:val="21"/>
                <w:szCs w:val="21"/>
                <w:lang w:val="ru-RU"/>
              </w:rPr>
              <w:t>БЕТОННІ ТА ЗАЛІЗОБЕТОННІ КОНСТРУКЦІЇ</w:t>
            </w:r>
          </w:p>
          <w:p w14:paraId="71C55FE2" w14:textId="77777777" w:rsidR="003B6244" w:rsidRPr="0009035A" w:rsidRDefault="0084056F">
            <w:pPr>
              <w:pStyle w:val="TableParagraph"/>
              <w:ind w:left="105"/>
              <w:rPr>
                <w:rFonts w:ascii="Arial" w:hAnsi="Arial" w:cs="Arial"/>
                <w:b/>
                <w:sz w:val="21"/>
                <w:szCs w:val="21"/>
              </w:rPr>
            </w:pPr>
            <w:r w:rsidRPr="0009035A">
              <w:rPr>
                <w:rFonts w:ascii="Arial" w:hAnsi="Arial" w:cs="Arial"/>
                <w:b/>
                <w:sz w:val="21"/>
                <w:szCs w:val="21"/>
              </w:rPr>
              <w:t>Основні положення</w:t>
            </w:r>
          </w:p>
        </w:tc>
        <w:tc>
          <w:tcPr>
            <w:tcW w:w="3720" w:type="dxa"/>
            <w:tcBorders>
              <w:left w:val="nil"/>
            </w:tcBorders>
          </w:tcPr>
          <w:p w14:paraId="3BFC4D4C" w14:textId="77777777" w:rsidR="003B6244" w:rsidRPr="0009035A" w:rsidRDefault="0084056F">
            <w:pPr>
              <w:pStyle w:val="TableParagraph"/>
              <w:spacing w:before="1"/>
              <w:ind w:left="363" w:right="275"/>
              <w:jc w:val="center"/>
              <w:rPr>
                <w:rFonts w:ascii="Arial" w:hAnsi="Arial" w:cs="Arial"/>
                <w:b/>
                <w:sz w:val="21"/>
                <w:szCs w:val="21"/>
                <w:lang w:val="ru-RU"/>
              </w:rPr>
            </w:pPr>
            <w:r w:rsidRPr="0009035A">
              <w:rPr>
                <w:rFonts w:ascii="Arial" w:hAnsi="Arial" w:cs="Arial"/>
                <w:b/>
                <w:sz w:val="21"/>
                <w:szCs w:val="21"/>
                <w:lang w:val="ru-RU"/>
              </w:rPr>
              <w:t>ДБН В.2.6-98:2009</w:t>
            </w:r>
          </w:p>
          <w:p w14:paraId="592E4189" w14:textId="77777777" w:rsidR="003B6244" w:rsidRPr="0009035A" w:rsidRDefault="0084056F">
            <w:pPr>
              <w:pStyle w:val="TableParagraph"/>
              <w:ind w:left="363" w:right="275"/>
              <w:jc w:val="center"/>
              <w:rPr>
                <w:rFonts w:ascii="Arial" w:hAnsi="Arial" w:cs="Arial"/>
                <w:b/>
                <w:sz w:val="21"/>
                <w:szCs w:val="21"/>
                <w:lang w:val="ru-RU"/>
              </w:rPr>
            </w:pPr>
            <w:r w:rsidRPr="0009035A">
              <w:rPr>
                <w:rFonts w:ascii="Arial" w:hAnsi="Arial" w:cs="Arial"/>
                <w:b/>
                <w:sz w:val="21"/>
                <w:szCs w:val="21"/>
                <w:lang w:val="ru-RU"/>
              </w:rPr>
              <w:t>На заміну СНиП 2.03.01-84*</w:t>
            </w:r>
          </w:p>
        </w:tc>
      </w:tr>
    </w:tbl>
    <w:p w14:paraId="18D26BFD" w14:textId="77777777" w:rsidR="003B6244" w:rsidRPr="0009035A" w:rsidRDefault="003B6244">
      <w:pPr>
        <w:pStyle w:val="a3"/>
        <w:spacing w:before="5"/>
        <w:ind w:left="0"/>
        <w:rPr>
          <w:rFonts w:ascii="Arial" w:hAnsi="Arial" w:cs="Arial"/>
          <w:b/>
          <w:sz w:val="21"/>
          <w:szCs w:val="21"/>
          <w:lang w:val="ru-RU"/>
        </w:rPr>
      </w:pPr>
    </w:p>
    <w:p w14:paraId="5B8581DB" w14:textId="77777777" w:rsidR="003B6244" w:rsidRDefault="0084056F">
      <w:pPr>
        <w:spacing w:before="1"/>
        <w:ind w:right="112"/>
        <w:jc w:val="right"/>
        <w:rPr>
          <w:rFonts w:ascii="Arial" w:hAnsi="Arial" w:cs="Arial"/>
          <w:b/>
          <w:sz w:val="21"/>
          <w:szCs w:val="21"/>
          <w:u w:val="thick"/>
          <w:lang w:val="ru-RU"/>
        </w:rPr>
      </w:pPr>
      <w:r w:rsidRPr="0059154B">
        <w:rPr>
          <w:rFonts w:ascii="Arial" w:hAnsi="Arial" w:cs="Arial"/>
          <w:b/>
          <w:bCs/>
          <w:sz w:val="21"/>
          <w:szCs w:val="21"/>
          <w:lang w:val="ru-RU"/>
        </w:rPr>
        <w:t>Чинні від</w:t>
      </w:r>
      <w:r w:rsidRPr="0009035A">
        <w:rPr>
          <w:rFonts w:ascii="Arial" w:hAnsi="Arial" w:cs="Arial"/>
          <w:sz w:val="21"/>
          <w:szCs w:val="21"/>
          <w:lang w:val="ru-RU"/>
        </w:rPr>
        <w:t xml:space="preserve"> </w:t>
      </w:r>
      <w:r w:rsidRPr="0009035A">
        <w:rPr>
          <w:rFonts w:ascii="Arial" w:hAnsi="Arial" w:cs="Arial"/>
          <w:b/>
          <w:sz w:val="21"/>
          <w:szCs w:val="21"/>
          <w:u w:val="thick"/>
          <w:lang w:val="ru-RU"/>
        </w:rPr>
        <w:t>20</w:t>
      </w:r>
      <w:r w:rsidR="00451C15" w:rsidRPr="00A15431">
        <w:rPr>
          <w:rFonts w:ascii="Arial" w:hAnsi="Arial" w:cs="Arial"/>
          <w:b/>
          <w:sz w:val="21"/>
          <w:szCs w:val="21"/>
          <w:u w:val="thick"/>
          <w:lang w:val="ru-RU"/>
        </w:rPr>
        <w:t>20</w:t>
      </w:r>
      <w:r w:rsidRPr="0009035A">
        <w:rPr>
          <w:rFonts w:ascii="Arial" w:hAnsi="Arial" w:cs="Arial"/>
          <w:b/>
          <w:sz w:val="21"/>
          <w:szCs w:val="21"/>
          <w:u w:val="thick"/>
          <w:lang w:val="ru-RU"/>
        </w:rPr>
        <w:t>-06-01</w:t>
      </w:r>
    </w:p>
    <w:p w14:paraId="2BD38A33" w14:textId="77777777" w:rsidR="00346B93" w:rsidRPr="0009035A" w:rsidRDefault="00346B93">
      <w:pPr>
        <w:spacing w:before="1"/>
        <w:ind w:right="112"/>
        <w:jc w:val="right"/>
        <w:rPr>
          <w:rFonts w:ascii="Arial" w:hAnsi="Arial" w:cs="Arial"/>
          <w:b/>
          <w:sz w:val="21"/>
          <w:szCs w:val="21"/>
          <w:lang w:val="ru-RU"/>
        </w:rPr>
      </w:pPr>
    </w:p>
    <w:p w14:paraId="6D697F9F" w14:textId="77777777" w:rsidR="003B6244" w:rsidRPr="00482644" w:rsidRDefault="0084056F" w:rsidP="00172949">
      <w:pPr>
        <w:pStyle w:val="a3"/>
        <w:spacing w:line="288" w:lineRule="auto"/>
        <w:ind w:left="34" w:right="113" w:firstLine="397"/>
        <w:contextualSpacing/>
        <w:rPr>
          <w:rFonts w:ascii="Arial" w:hAnsi="Arial" w:cs="Arial"/>
          <w:color w:val="00B050"/>
          <w:sz w:val="21"/>
          <w:szCs w:val="21"/>
          <w:lang w:val="ru-RU"/>
        </w:rPr>
      </w:pPr>
      <w:r w:rsidRPr="00482644">
        <w:rPr>
          <w:rFonts w:ascii="Arial" w:hAnsi="Arial" w:cs="Arial"/>
          <w:color w:val="00B050"/>
          <w:sz w:val="21"/>
          <w:szCs w:val="21"/>
          <w:lang w:val="ru-RU"/>
        </w:rPr>
        <w:t xml:space="preserve">Ці Норми встановлюють основні вимоги, яким повинні відповідати бетонні та залізобетонні конструкції будівель та споруд, а також основні правила щодо їх проектування. При розробленні цих Норм враховані основні положення (принципи) </w:t>
      </w:r>
      <w:r w:rsidRPr="00482644">
        <w:rPr>
          <w:rFonts w:ascii="Arial" w:hAnsi="Arial" w:cs="Arial"/>
          <w:color w:val="00B050"/>
          <w:sz w:val="21"/>
          <w:szCs w:val="21"/>
        </w:rPr>
        <w:t>EN</w:t>
      </w:r>
      <w:r w:rsidRPr="00482644">
        <w:rPr>
          <w:rFonts w:ascii="Arial" w:hAnsi="Arial" w:cs="Arial"/>
          <w:color w:val="00B050"/>
          <w:sz w:val="21"/>
          <w:szCs w:val="21"/>
          <w:lang w:val="ru-RU"/>
        </w:rPr>
        <w:t xml:space="preserve"> 1992-1-1:2005</w:t>
      </w:r>
      <w:r w:rsidRPr="00482644">
        <w:rPr>
          <w:rFonts w:ascii="Arial" w:hAnsi="Arial" w:cs="Arial"/>
          <w:color w:val="00B050"/>
          <w:w w:val="99"/>
          <w:sz w:val="21"/>
          <w:szCs w:val="21"/>
          <w:lang w:val="ru-RU"/>
        </w:rPr>
        <w:t xml:space="preserve"> </w:t>
      </w:r>
      <w:r w:rsidRPr="00482644">
        <w:rPr>
          <w:rFonts w:ascii="Arial" w:hAnsi="Arial" w:cs="Arial"/>
          <w:color w:val="00B050"/>
          <w:sz w:val="21"/>
          <w:szCs w:val="21"/>
          <w:lang w:val="ru-RU"/>
        </w:rPr>
        <w:t>Єврокод 2: Проектування залізобетонних конструкцій – Частина 1-1: Загальні норми і правила</w:t>
      </w:r>
      <w:r w:rsidR="0009035A" w:rsidRPr="00482644">
        <w:rPr>
          <w:rFonts w:ascii="Arial" w:hAnsi="Arial" w:cs="Arial"/>
          <w:color w:val="00B050"/>
          <w:sz w:val="21"/>
          <w:szCs w:val="21"/>
          <w:lang w:val="ru-RU"/>
        </w:rPr>
        <w:t xml:space="preserve"> </w:t>
      </w:r>
      <w:r w:rsidRPr="00482644">
        <w:rPr>
          <w:rFonts w:ascii="Arial" w:hAnsi="Arial" w:cs="Arial"/>
          <w:color w:val="00B050"/>
          <w:sz w:val="21"/>
          <w:szCs w:val="21"/>
          <w:lang w:val="ru-RU"/>
        </w:rPr>
        <w:t>для споруд.</w:t>
      </w:r>
    </w:p>
    <w:p w14:paraId="0351E057" w14:textId="77777777" w:rsidR="00172949" w:rsidRPr="00482644" w:rsidRDefault="00172949" w:rsidP="00172949">
      <w:pPr>
        <w:pStyle w:val="a3"/>
        <w:spacing w:line="288" w:lineRule="auto"/>
        <w:ind w:left="34" w:right="113" w:firstLine="397"/>
        <w:contextualSpacing/>
        <w:rPr>
          <w:rFonts w:ascii="Arial" w:hAnsi="Arial" w:cs="Arial"/>
          <w:color w:val="00B050"/>
          <w:sz w:val="21"/>
          <w:szCs w:val="21"/>
          <w:lang w:val="ru-RU"/>
        </w:rPr>
      </w:pPr>
      <w:r w:rsidRPr="00482644">
        <w:rPr>
          <w:rFonts w:ascii="Arial" w:hAnsi="Arial" w:cs="Arial"/>
          <w:color w:val="00B050"/>
          <w:sz w:val="21"/>
          <w:szCs w:val="21"/>
          <w:lang w:val="ru-RU"/>
        </w:rPr>
        <w:t xml:space="preserve">Під час розроблення цих норм були враховані основні положення ДСТУ-Н Б </w:t>
      </w:r>
      <w:r w:rsidRPr="00482644">
        <w:rPr>
          <w:rFonts w:ascii="Arial" w:hAnsi="Arial" w:cs="Arial"/>
          <w:color w:val="00B050"/>
          <w:sz w:val="21"/>
          <w:szCs w:val="21"/>
        </w:rPr>
        <w:t>EN</w:t>
      </w:r>
      <w:r w:rsidRPr="00482644">
        <w:rPr>
          <w:rFonts w:ascii="Arial" w:hAnsi="Arial" w:cs="Arial"/>
          <w:color w:val="00B050"/>
          <w:sz w:val="21"/>
          <w:szCs w:val="21"/>
          <w:lang w:val="ru-RU"/>
        </w:rPr>
        <w:t xml:space="preserve"> 1992-1-</w:t>
      </w:r>
      <w:r w:rsidRPr="00482644">
        <w:rPr>
          <w:rFonts w:ascii="Arial" w:hAnsi="Arial" w:cs="Arial"/>
          <w:color w:val="00B050"/>
          <w:spacing w:val="-4"/>
          <w:sz w:val="21"/>
          <w:szCs w:val="21"/>
          <w:lang w:val="ru-RU"/>
        </w:rPr>
        <w:t>1.</w:t>
      </w:r>
    </w:p>
    <w:p w14:paraId="77181A88" w14:textId="77777777" w:rsidR="003B6244" w:rsidRPr="00482644" w:rsidRDefault="00172949" w:rsidP="00172949">
      <w:pPr>
        <w:pStyle w:val="a3"/>
        <w:spacing w:line="288" w:lineRule="auto"/>
        <w:ind w:left="0" w:firstLine="426"/>
        <w:contextualSpacing/>
        <w:rPr>
          <w:rFonts w:ascii="Arial" w:hAnsi="Arial" w:cs="Arial"/>
          <w:b/>
          <w:bCs/>
          <w:i/>
          <w:iCs/>
          <w:color w:val="00B050"/>
          <w:sz w:val="21"/>
          <w:szCs w:val="21"/>
          <w:lang w:val="ru-RU"/>
        </w:rPr>
      </w:pPr>
      <w:r w:rsidRPr="00482644">
        <w:rPr>
          <w:rFonts w:ascii="Arial" w:hAnsi="Arial" w:cs="Arial"/>
          <w:b/>
          <w:bCs/>
          <w:i/>
          <w:iCs/>
          <w:color w:val="00B050"/>
          <w:sz w:val="21"/>
          <w:szCs w:val="21"/>
          <w:lang w:val="ru-RU"/>
        </w:rPr>
        <w:t>(Вступ змінено, Зміна № 1)</w:t>
      </w:r>
    </w:p>
    <w:p w14:paraId="72BEC4B3" w14:textId="77777777" w:rsidR="003B6244" w:rsidRPr="0009035A" w:rsidRDefault="0084056F" w:rsidP="00A537F3">
      <w:pPr>
        <w:pStyle w:val="1"/>
        <w:numPr>
          <w:ilvl w:val="1"/>
          <w:numId w:val="92"/>
        </w:numPr>
        <w:tabs>
          <w:tab w:val="left" w:pos="720"/>
        </w:tabs>
        <w:spacing w:before="0" w:line="288" w:lineRule="auto"/>
        <w:contextualSpacing/>
        <w:rPr>
          <w:rFonts w:ascii="Arial" w:hAnsi="Arial" w:cs="Arial"/>
          <w:sz w:val="21"/>
          <w:szCs w:val="21"/>
        </w:rPr>
      </w:pPr>
      <w:bookmarkStart w:id="2" w:name="1_ЗАГАЛЬНІ_ПОЛОЖЕННЯ"/>
      <w:bookmarkStart w:id="3" w:name="_bookmark0"/>
      <w:bookmarkEnd w:id="2"/>
      <w:bookmarkEnd w:id="3"/>
      <w:r w:rsidRPr="0009035A">
        <w:rPr>
          <w:rFonts w:ascii="Arial" w:hAnsi="Arial" w:cs="Arial"/>
          <w:sz w:val="21"/>
          <w:szCs w:val="21"/>
        </w:rPr>
        <w:t>ЗАГАЛЬНІ</w:t>
      </w:r>
      <w:r w:rsidRPr="0009035A">
        <w:rPr>
          <w:rFonts w:ascii="Arial" w:hAnsi="Arial" w:cs="Arial"/>
          <w:spacing w:val="-5"/>
          <w:sz w:val="21"/>
          <w:szCs w:val="21"/>
        </w:rPr>
        <w:t xml:space="preserve"> </w:t>
      </w:r>
      <w:r w:rsidRPr="0009035A">
        <w:rPr>
          <w:rFonts w:ascii="Arial" w:hAnsi="Arial" w:cs="Arial"/>
          <w:sz w:val="21"/>
          <w:szCs w:val="21"/>
        </w:rPr>
        <w:t>ПОЛОЖЕННЯ</w:t>
      </w:r>
    </w:p>
    <w:p w14:paraId="1B8CEA29" w14:textId="77777777" w:rsidR="003B6244" w:rsidRPr="0009035A" w:rsidRDefault="0084056F" w:rsidP="00A537F3">
      <w:pPr>
        <w:pStyle w:val="1"/>
        <w:numPr>
          <w:ilvl w:val="2"/>
          <w:numId w:val="92"/>
        </w:numPr>
        <w:tabs>
          <w:tab w:val="left" w:pos="900"/>
        </w:tabs>
        <w:spacing w:before="0" w:line="288" w:lineRule="auto"/>
        <w:contextualSpacing/>
        <w:rPr>
          <w:rFonts w:ascii="Arial" w:hAnsi="Arial" w:cs="Arial"/>
          <w:sz w:val="21"/>
          <w:szCs w:val="21"/>
        </w:rPr>
      </w:pPr>
      <w:bookmarkStart w:id="4" w:name="1.1_Сфера_застосування"/>
      <w:bookmarkStart w:id="5" w:name="_bookmark1"/>
      <w:bookmarkEnd w:id="4"/>
      <w:bookmarkEnd w:id="5"/>
      <w:r w:rsidRPr="0009035A">
        <w:rPr>
          <w:rFonts w:ascii="Arial" w:hAnsi="Arial" w:cs="Arial"/>
          <w:sz w:val="21"/>
          <w:szCs w:val="21"/>
        </w:rPr>
        <w:t>Сфера</w:t>
      </w:r>
      <w:r w:rsidRPr="0009035A">
        <w:rPr>
          <w:rFonts w:ascii="Arial" w:hAnsi="Arial" w:cs="Arial"/>
          <w:spacing w:val="-5"/>
          <w:sz w:val="21"/>
          <w:szCs w:val="21"/>
        </w:rPr>
        <w:t xml:space="preserve"> </w:t>
      </w:r>
      <w:r w:rsidRPr="0009035A">
        <w:rPr>
          <w:rFonts w:ascii="Arial" w:hAnsi="Arial" w:cs="Arial"/>
          <w:sz w:val="21"/>
          <w:szCs w:val="21"/>
        </w:rPr>
        <w:t>застосування</w:t>
      </w:r>
    </w:p>
    <w:p w14:paraId="07FFE65D" w14:textId="77777777" w:rsidR="003B6244" w:rsidRPr="0084056F" w:rsidRDefault="0084056F" w:rsidP="00A537F3">
      <w:pPr>
        <w:pStyle w:val="a5"/>
        <w:numPr>
          <w:ilvl w:val="3"/>
          <w:numId w:val="92"/>
        </w:numPr>
        <w:tabs>
          <w:tab w:val="left" w:pos="1073"/>
        </w:tabs>
        <w:spacing w:line="288" w:lineRule="auto"/>
        <w:ind w:right="108" w:firstLine="420"/>
        <w:contextualSpacing/>
        <w:jc w:val="both"/>
        <w:rPr>
          <w:rFonts w:ascii="Arial" w:hAnsi="Arial" w:cs="Arial"/>
          <w:color w:val="00B050"/>
          <w:sz w:val="21"/>
          <w:szCs w:val="21"/>
          <w:lang w:val="ru-RU"/>
        </w:rPr>
      </w:pPr>
      <w:r w:rsidRPr="00771378">
        <w:rPr>
          <w:rFonts w:ascii="Arial" w:hAnsi="Arial" w:cs="Arial"/>
          <w:color w:val="00B050"/>
          <w:sz w:val="21"/>
          <w:szCs w:val="21"/>
          <w:lang w:val="ru-RU"/>
        </w:rPr>
        <w:t>Ці</w:t>
      </w:r>
      <w:r w:rsidRPr="00771378">
        <w:rPr>
          <w:rFonts w:ascii="Arial" w:hAnsi="Arial" w:cs="Arial"/>
          <w:color w:val="00B050"/>
          <w:spacing w:val="-9"/>
          <w:sz w:val="21"/>
          <w:szCs w:val="21"/>
          <w:lang w:val="ru-RU"/>
        </w:rPr>
        <w:t xml:space="preserve"> </w:t>
      </w:r>
      <w:r w:rsidRPr="00771378">
        <w:rPr>
          <w:rFonts w:ascii="Arial" w:hAnsi="Arial" w:cs="Arial"/>
          <w:color w:val="00B050"/>
          <w:sz w:val="21"/>
          <w:szCs w:val="21"/>
          <w:lang w:val="ru-RU"/>
        </w:rPr>
        <w:t>Норми</w:t>
      </w:r>
      <w:r w:rsidRPr="00771378">
        <w:rPr>
          <w:rFonts w:ascii="Arial" w:hAnsi="Arial" w:cs="Arial"/>
          <w:color w:val="00B050"/>
          <w:spacing w:val="-8"/>
          <w:sz w:val="21"/>
          <w:szCs w:val="21"/>
          <w:lang w:val="ru-RU"/>
        </w:rPr>
        <w:t xml:space="preserve"> </w:t>
      </w:r>
      <w:r w:rsidR="00771378" w:rsidRPr="00771378">
        <w:rPr>
          <w:rFonts w:ascii="Arial" w:hAnsi="Arial" w:cs="Arial"/>
          <w:color w:val="00B050"/>
          <w:sz w:val="21"/>
          <w:szCs w:val="21"/>
          <w:lang w:val="uk-UA"/>
        </w:rPr>
        <w:t xml:space="preserve">поширюються </w:t>
      </w:r>
      <w:r w:rsidRPr="00771378">
        <w:rPr>
          <w:rFonts w:ascii="Arial" w:hAnsi="Arial" w:cs="Arial"/>
          <w:color w:val="00B050"/>
          <w:spacing w:val="-7"/>
          <w:sz w:val="21"/>
          <w:szCs w:val="21"/>
          <w:lang w:val="ru-RU"/>
        </w:rPr>
        <w:t xml:space="preserve"> </w:t>
      </w:r>
      <w:r w:rsidRPr="00771378">
        <w:rPr>
          <w:rFonts w:ascii="Arial" w:hAnsi="Arial" w:cs="Arial"/>
          <w:color w:val="00B050"/>
          <w:sz w:val="21"/>
          <w:szCs w:val="21"/>
          <w:lang w:val="ru-RU"/>
        </w:rPr>
        <w:t>на</w:t>
      </w:r>
      <w:r w:rsidRPr="00771378">
        <w:rPr>
          <w:rFonts w:ascii="Arial" w:hAnsi="Arial" w:cs="Arial"/>
          <w:color w:val="00B050"/>
          <w:spacing w:val="-11"/>
          <w:sz w:val="21"/>
          <w:szCs w:val="21"/>
          <w:lang w:val="ru-RU"/>
        </w:rPr>
        <w:t xml:space="preserve"> </w:t>
      </w:r>
      <w:r w:rsidRPr="00771378">
        <w:rPr>
          <w:rFonts w:ascii="Arial" w:hAnsi="Arial" w:cs="Arial"/>
          <w:color w:val="00B050"/>
          <w:sz w:val="21"/>
          <w:szCs w:val="21"/>
          <w:lang w:val="ru-RU"/>
        </w:rPr>
        <w:t>бетонн</w:t>
      </w:r>
      <w:r w:rsidR="00771378" w:rsidRPr="00771378">
        <w:rPr>
          <w:rFonts w:ascii="Arial" w:hAnsi="Arial" w:cs="Arial"/>
          <w:color w:val="00B050"/>
          <w:sz w:val="21"/>
          <w:szCs w:val="21"/>
          <w:lang w:val="uk-UA"/>
        </w:rPr>
        <w:t>і</w:t>
      </w:r>
      <w:r w:rsidRPr="00771378">
        <w:rPr>
          <w:rFonts w:ascii="Arial" w:hAnsi="Arial" w:cs="Arial"/>
          <w:color w:val="00B050"/>
          <w:spacing w:val="-7"/>
          <w:sz w:val="21"/>
          <w:szCs w:val="21"/>
          <w:lang w:val="ru-RU"/>
        </w:rPr>
        <w:t xml:space="preserve"> </w:t>
      </w:r>
      <w:r w:rsidR="00771378" w:rsidRPr="00771378">
        <w:rPr>
          <w:rFonts w:ascii="Arial" w:hAnsi="Arial" w:cs="Arial"/>
          <w:color w:val="00B050"/>
          <w:sz w:val="21"/>
          <w:szCs w:val="21"/>
          <w:lang w:val="uk-UA"/>
        </w:rPr>
        <w:t>та</w:t>
      </w:r>
      <w:r w:rsidRPr="00771378">
        <w:rPr>
          <w:rFonts w:ascii="Arial" w:hAnsi="Arial" w:cs="Arial"/>
          <w:color w:val="00B050"/>
          <w:spacing w:val="-9"/>
          <w:sz w:val="21"/>
          <w:szCs w:val="21"/>
          <w:lang w:val="ru-RU"/>
        </w:rPr>
        <w:t xml:space="preserve"> </w:t>
      </w:r>
      <w:r w:rsidRPr="00771378">
        <w:rPr>
          <w:rFonts w:ascii="Arial" w:hAnsi="Arial" w:cs="Arial"/>
          <w:color w:val="00B050"/>
          <w:sz w:val="21"/>
          <w:szCs w:val="21"/>
          <w:lang w:val="ru-RU"/>
        </w:rPr>
        <w:t>залізобетонн</w:t>
      </w:r>
      <w:r w:rsidR="00771378" w:rsidRPr="00771378">
        <w:rPr>
          <w:rFonts w:ascii="Arial" w:hAnsi="Arial" w:cs="Arial"/>
          <w:color w:val="00B050"/>
          <w:sz w:val="21"/>
          <w:szCs w:val="21"/>
          <w:lang w:val="uk-UA"/>
        </w:rPr>
        <w:t>і</w:t>
      </w:r>
      <w:r w:rsidRPr="00771378">
        <w:rPr>
          <w:rFonts w:ascii="Arial" w:hAnsi="Arial" w:cs="Arial"/>
          <w:color w:val="00B050"/>
          <w:spacing w:val="-7"/>
          <w:sz w:val="21"/>
          <w:szCs w:val="21"/>
          <w:lang w:val="ru-RU"/>
        </w:rPr>
        <w:t xml:space="preserve"> </w:t>
      </w:r>
      <w:r w:rsidRPr="00771378">
        <w:rPr>
          <w:rFonts w:ascii="Arial" w:hAnsi="Arial" w:cs="Arial"/>
          <w:color w:val="00B050"/>
          <w:sz w:val="21"/>
          <w:szCs w:val="21"/>
          <w:lang w:val="ru-RU"/>
        </w:rPr>
        <w:t>конструкці</w:t>
      </w:r>
      <w:r w:rsidR="00771378" w:rsidRPr="00771378">
        <w:rPr>
          <w:rFonts w:ascii="Arial" w:hAnsi="Arial" w:cs="Arial"/>
          <w:color w:val="00B050"/>
          <w:sz w:val="21"/>
          <w:szCs w:val="21"/>
          <w:lang w:val="uk-UA"/>
        </w:rPr>
        <w:t>ї</w:t>
      </w:r>
      <w:r w:rsidRPr="00771378">
        <w:rPr>
          <w:rFonts w:ascii="Arial" w:hAnsi="Arial" w:cs="Arial"/>
          <w:color w:val="00B050"/>
          <w:sz w:val="21"/>
          <w:szCs w:val="21"/>
          <w:lang w:val="ru-RU"/>
        </w:rPr>
        <w:t>,</w:t>
      </w:r>
      <w:r w:rsidRPr="00771378">
        <w:rPr>
          <w:rFonts w:ascii="Arial" w:hAnsi="Arial" w:cs="Arial"/>
          <w:color w:val="00B050"/>
          <w:spacing w:val="-10"/>
          <w:sz w:val="21"/>
          <w:szCs w:val="21"/>
          <w:lang w:val="ru-RU"/>
        </w:rPr>
        <w:t xml:space="preserve"> </w:t>
      </w:r>
      <w:r w:rsidR="00771378" w:rsidRPr="00771378">
        <w:rPr>
          <w:rFonts w:ascii="Arial" w:hAnsi="Arial" w:cs="Arial"/>
          <w:color w:val="00B050"/>
          <w:sz w:val="21"/>
          <w:szCs w:val="21"/>
          <w:lang w:val="uk-UA"/>
        </w:rPr>
        <w:t>що</w:t>
      </w:r>
      <w:r w:rsidRPr="00771378">
        <w:rPr>
          <w:rFonts w:ascii="Arial" w:hAnsi="Arial" w:cs="Arial"/>
          <w:color w:val="00B050"/>
          <w:sz w:val="21"/>
          <w:szCs w:val="21"/>
          <w:lang w:val="ru-RU"/>
        </w:rPr>
        <w:t xml:space="preserve"> використовують у </w:t>
      </w:r>
      <w:r w:rsidR="00771378" w:rsidRPr="00771378">
        <w:rPr>
          <w:rFonts w:ascii="Arial" w:hAnsi="Arial" w:cs="Arial"/>
          <w:color w:val="00B050"/>
          <w:sz w:val="21"/>
          <w:szCs w:val="21"/>
          <w:lang w:val="uk-UA"/>
        </w:rPr>
        <w:t>всіх</w:t>
      </w:r>
      <w:r w:rsidRPr="00771378">
        <w:rPr>
          <w:rFonts w:ascii="Arial" w:hAnsi="Arial" w:cs="Arial"/>
          <w:color w:val="00B050"/>
          <w:sz w:val="21"/>
          <w:szCs w:val="21"/>
          <w:lang w:val="ru-RU"/>
        </w:rPr>
        <w:t xml:space="preserve"> галузях будівництва</w:t>
      </w:r>
      <w:r w:rsidR="00771378" w:rsidRPr="00771378">
        <w:rPr>
          <w:rFonts w:ascii="Arial" w:hAnsi="Arial" w:cs="Arial"/>
          <w:color w:val="00B050"/>
          <w:sz w:val="21"/>
          <w:szCs w:val="21"/>
          <w:lang w:val="uk-UA"/>
        </w:rPr>
        <w:t>.</w:t>
      </w:r>
      <w:r w:rsidRPr="00771378">
        <w:rPr>
          <w:rFonts w:ascii="Arial" w:hAnsi="Arial" w:cs="Arial"/>
          <w:color w:val="00B050"/>
          <w:spacing w:val="-4"/>
          <w:sz w:val="21"/>
          <w:szCs w:val="21"/>
          <w:lang w:val="ru-RU"/>
        </w:rPr>
        <w:t xml:space="preserve"> </w:t>
      </w:r>
      <w:r w:rsidRPr="0084056F">
        <w:rPr>
          <w:rFonts w:ascii="Arial" w:hAnsi="Arial" w:cs="Arial"/>
          <w:color w:val="00B050"/>
          <w:sz w:val="21"/>
          <w:szCs w:val="21"/>
          <w:lang w:val="ru-RU"/>
        </w:rPr>
        <w:t>Дані</w:t>
      </w:r>
      <w:r w:rsidRPr="0084056F">
        <w:rPr>
          <w:rFonts w:ascii="Arial" w:hAnsi="Arial" w:cs="Arial"/>
          <w:color w:val="00B050"/>
          <w:spacing w:val="-3"/>
          <w:sz w:val="21"/>
          <w:szCs w:val="21"/>
          <w:lang w:val="ru-RU"/>
        </w:rPr>
        <w:t xml:space="preserve"> </w:t>
      </w:r>
      <w:r w:rsidRPr="0084056F">
        <w:rPr>
          <w:rFonts w:ascii="Arial" w:hAnsi="Arial" w:cs="Arial"/>
          <w:color w:val="00B050"/>
          <w:sz w:val="21"/>
          <w:szCs w:val="21"/>
          <w:lang w:val="ru-RU"/>
        </w:rPr>
        <w:t>Норми</w:t>
      </w:r>
      <w:r w:rsidRPr="0084056F">
        <w:rPr>
          <w:rFonts w:ascii="Arial" w:hAnsi="Arial" w:cs="Arial"/>
          <w:color w:val="00B050"/>
          <w:spacing w:val="-3"/>
          <w:sz w:val="21"/>
          <w:szCs w:val="21"/>
          <w:lang w:val="ru-RU"/>
        </w:rPr>
        <w:t xml:space="preserve"> </w:t>
      </w:r>
      <w:r w:rsidRPr="0084056F">
        <w:rPr>
          <w:rFonts w:ascii="Arial" w:hAnsi="Arial" w:cs="Arial"/>
          <w:color w:val="00B050"/>
          <w:sz w:val="21"/>
          <w:szCs w:val="21"/>
          <w:lang w:val="ru-RU"/>
        </w:rPr>
        <w:t>відповідають</w:t>
      </w:r>
      <w:r w:rsidRPr="0084056F">
        <w:rPr>
          <w:rFonts w:ascii="Arial" w:hAnsi="Arial" w:cs="Arial"/>
          <w:color w:val="00B050"/>
          <w:spacing w:val="-5"/>
          <w:sz w:val="21"/>
          <w:szCs w:val="21"/>
          <w:lang w:val="ru-RU"/>
        </w:rPr>
        <w:t xml:space="preserve"> </w:t>
      </w:r>
      <w:r w:rsidRPr="0084056F">
        <w:rPr>
          <w:rFonts w:ascii="Arial" w:hAnsi="Arial" w:cs="Arial"/>
          <w:color w:val="00B050"/>
          <w:sz w:val="21"/>
          <w:szCs w:val="21"/>
          <w:lang w:val="ru-RU"/>
        </w:rPr>
        <w:t>основним</w:t>
      </w:r>
      <w:r w:rsidRPr="0084056F">
        <w:rPr>
          <w:rFonts w:ascii="Arial" w:hAnsi="Arial" w:cs="Arial"/>
          <w:color w:val="00B050"/>
          <w:spacing w:val="-5"/>
          <w:sz w:val="21"/>
          <w:szCs w:val="21"/>
          <w:lang w:val="ru-RU"/>
        </w:rPr>
        <w:t xml:space="preserve"> </w:t>
      </w:r>
      <w:r w:rsidRPr="0084056F">
        <w:rPr>
          <w:rFonts w:ascii="Arial" w:hAnsi="Arial" w:cs="Arial"/>
          <w:color w:val="00B050"/>
          <w:sz w:val="21"/>
          <w:szCs w:val="21"/>
          <w:lang w:val="ru-RU"/>
        </w:rPr>
        <w:t>положенням</w:t>
      </w:r>
      <w:r w:rsidRPr="0084056F">
        <w:rPr>
          <w:rFonts w:ascii="Arial" w:hAnsi="Arial" w:cs="Arial"/>
          <w:color w:val="00B050"/>
          <w:spacing w:val="-5"/>
          <w:sz w:val="21"/>
          <w:szCs w:val="21"/>
          <w:lang w:val="ru-RU"/>
        </w:rPr>
        <w:t xml:space="preserve"> </w:t>
      </w:r>
      <w:r w:rsidRPr="0084056F">
        <w:rPr>
          <w:rFonts w:ascii="Arial" w:hAnsi="Arial" w:cs="Arial"/>
          <w:color w:val="00B050"/>
          <w:sz w:val="21"/>
          <w:szCs w:val="21"/>
          <w:lang w:val="ru-RU"/>
        </w:rPr>
        <w:t>і вимогам щодо безпеки і експлуатаційної придатності споруд з урахуванням навантажень, що виникають</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під</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час</w:t>
      </w:r>
      <w:r w:rsidRPr="0084056F">
        <w:rPr>
          <w:rFonts w:ascii="Arial" w:hAnsi="Arial" w:cs="Arial"/>
          <w:color w:val="00B050"/>
          <w:spacing w:val="-14"/>
          <w:sz w:val="21"/>
          <w:szCs w:val="21"/>
          <w:lang w:val="ru-RU"/>
        </w:rPr>
        <w:t xml:space="preserve"> </w:t>
      </w:r>
      <w:r w:rsidRPr="0084056F">
        <w:rPr>
          <w:rFonts w:ascii="Arial" w:hAnsi="Arial" w:cs="Arial"/>
          <w:color w:val="00B050"/>
          <w:sz w:val="21"/>
          <w:szCs w:val="21"/>
          <w:lang w:val="ru-RU"/>
        </w:rPr>
        <w:t>зведення</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й</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експлуатації,</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а</w:t>
      </w:r>
      <w:r w:rsidRPr="0084056F">
        <w:rPr>
          <w:rFonts w:ascii="Arial" w:hAnsi="Arial" w:cs="Arial"/>
          <w:color w:val="00B050"/>
          <w:spacing w:val="-14"/>
          <w:sz w:val="21"/>
          <w:szCs w:val="21"/>
          <w:lang w:val="ru-RU"/>
        </w:rPr>
        <w:t xml:space="preserve"> </w:t>
      </w:r>
      <w:r w:rsidRPr="0084056F">
        <w:rPr>
          <w:rFonts w:ascii="Arial" w:hAnsi="Arial" w:cs="Arial"/>
          <w:color w:val="00B050"/>
          <w:sz w:val="21"/>
          <w:szCs w:val="21"/>
          <w:lang w:val="ru-RU"/>
        </w:rPr>
        <w:t>також</w:t>
      </w:r>
      <w:r w:rsidRPr="0084056F">
        <w:rPr>
          <w:rFonts w:ascii="Arial" w:hAnsi="Arial" w:cs="Arial"/>
          <w:color w:val="00B050"/>
          <w:spacing w:val="-14"/>
          <w:sz w:val="21"/>
          <w:szCs w:val="21"/>
          <w:lang w:val="ru-RU"/>
        </w:rPr>
        <w:t xml:space="preserve"> </w:t>
      </w:r>
      <w:r w:rsidRPr="0084056F">
        <w:rPr>
          <w:rFonts w:ascii="Arial" w:hAnsi="Arial" w:cs="Arial"/>
          <w:color w:val="00B050"/>
          <w:sz w:val="21"/>
          <w:szCs w:val="21"/>
          <w:lang w:val="ru-RU"/>
        </w:rPr>
        <w:t>при</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виготовленні,</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зберіганні</w:t>
      </w:r>
      <w:r w:rsidRPr="0084056F">
        <w:rPr>
          <w:rFonts w:ascii="Arial" w:hAnsi="Arial" w:cs="Arial"/>
          <w:color w:val="00B050"/>
          <w:spacing w:val="-13"/>
          <w:sz w:val="21"/>
          <w:szCs w:val="21"/>
          <w:lang w:val="ru-RU"/>
        </w:rPr>
        <w:t xml:space="preserve"> </w:t>
      </w:r>
      <w:r w:rsidRPr="0084056F">
        <w:rPr>
          <w:rFonts w:ascii="Arial" w:hAnsi="Arial" w:cs="Arial"/>
          <w:color w:val="00B050"/>
          <w:sz w:val="21"/>
          <w:szCs w:val="21"/>
          <w:lang w:val="ru-RU"/>
        </w:rPr>
        <w:t>та</w:t>
      </w:r>
      <w:r w:rsidRPr="0084056F">
        <w:rPr>
          <w:rFonts w:ascii="Arial" w:hAnsi="Arial" w:cs="Arial"/>
          <w:color w:val="00B050"/>
          <w:spacing w:val="-14"/>
          <w:sz w:val="21"/>
          <w:szCs w:val="21"/>
          <w:lang w:val="ru-RU"/>
        </w:rPr>
        <w:t xml:space="preserve"> </w:t>
      </w:r>
      <w:r w:rsidRPr="0084056F">
        <w:rPr>
          <w:rFonts w:ascii="Arial" w:hAnsi="Arial" w:cs="Arial"/>
          <w:color w:val="00B050"/>
          <w:sz w:val="21"/>
          <w:szCs w:val="21"/>
          <w:lang w:val="ru-RU"/>
        </w:rPr>
        <w:t>транспорту ванні будівельних</w:t>
      </w:r>
      <w:r w:rsidRPr="0084056F">
        <w:rPr>
          <w:rFonts w:ascii="Arial" w:hAnsi="Arial" w:cs="Arial"/>
          <w:color w:val="00B050"/>
          <w:spacing w:val="-11"/>
          <w:sz w:val="21"/>
          <w:szCs w:val="21"/>
          <w:lang w:val="ru-RU"/>
        </w:rPr>
        <w:t xml:space="preserve"> </w:t>
      </w:r>
      <w:r w:rsidRPr="0084056F">
        <w:rPr>
          <w:rFonts w:ascii="Arial" w:hAnsi="Arial" w:cs="Arial"/>
          <w:color w:val="00B050"/>
          <w:sz w:val="21"/>
          <w:szCs w:val="21"/>
          <w:lang w:val="ru-RU"/>
        </w:rPr>
        <w:t>конструкцій.</w:t>
      </w:r>
    </w:p>
    <w:p w14:paraId="7F352B7D" w14:textId="77777777" w:rsidR="00771378" w:rsidRPr="00771378" w:rsidRDefault="00771378" w:rsidP="00771378">
      <w:pPr>
        <w:pStyle w:val="a5"/>
        <w:tabs>
          <w:tab w:val="left" w:pos="1073"/>
        </w:tabs>
        <w:spacing w:line="288" w:lineRule="auto"/>
        <w:ind w:left="532" w:right="108" w:firstLine="0"/>
        <w:contextualSpacing/>
        <w:jc w:val="both"/>
        <w:rPr>
          <w:rFonts w:ascii="Arial" w:hAnsi="Arial" w:cs="Arial"/>
          <w:b/>
          <w:bCs/>
          <w:i/>
          <w:iCs/>
          <w:color w:val="00B050"/>
          <w:sz w:val="21"/>
          <w:szCs w:val="21"/>
          <w:lang w:val="uk-UA"/>
        </w:rPr>
      </w:pPr>
      <w:r w:rsidRPr="00771378">
        <w:rPr>
          <w:rFonts w:ascii="Arial" w:hAnsi="Arial" w:cs="Arial"/>
          <w:b/>
          <w:bCs/>
          <w:i/>
          <w:iCs/>
          <w:color w:val="00B050"/>
          <w:sz w:val="21"/>
          <w:szCs w:val="21"/>
          <w:lang w:val="uk-UA"/>
        </w:rPr>
        <w:t>(Пункт 1.1.1 змінено, Зміна № 1)</w:t>
      </w:r>
    </w:p>
    <w:p w14:paraId="35D252F9" w14:textId="77777777" w:rsidR="003B6244" w:rsidRPr="0009035A" w:rsidRDefault="0084056F" w:rsidP="00124535">
      <w:pPr>
        <w:pStyle w:val="a5"/>
        <w:numPr>
          <w:ilvl w:val="3"/>
          <w:numId w:val="92"/>
        </w:numPr>
        <w:tabs>
          <w:tab w:val="left" w:pos="1071"/>
        </w:tabs>
        <w:spacing w:line="288" w:lineRule="auto"/>
        <w:ind w:left="113" w:right="110" w:firstLine="420"/>
        <w:contextualSpacing/>
        <w:jc w:val="both"/>
        <w:rPr>
          <w:rFonts w:ascii="Arial" w:hAnsi="Arial" w:cs="Arial"/>
          <w:sz w:val="21"/>
          <w:szCs w:val="21"/>
          <w:lang w:val="ru-RU"/>
        </w:rPr>
      </w:pPr>
      <w:r w:rsidRPr="0084056F">
        <w:rPr>
          <w:rFonts w:ascii="Arial" w:hAnsi="Arial" w:cs="Arial"/>
          <w:sz w:val="21"/>
          <w:szCs w:val="21"/>
          <w:lang w:val="uk-UA"/>
        </w:rPr>
        <w:t xml:space="preserve">Норми містять основні вимоги щодо забезпечення несучої здатності, придатності до експлуатації, надійності та здатності конструкцій зберігати необхідні експлуатаційні якості протягом усього терміну служби. </w:t>
      </w:r>
      <w:r w:rsidRPr="0009035A">
        <w:rPr>
          <w:rFonts w:ascii="Arial" w:hAnsi="Arial" w:cs="Arial"/>
          <w:sz w:val="21"/>
          <w:szCs w:val="21"/>
          <w:lang w:val="ru-RU"/>
        </w:rPr>
        <w:t>Встановлені вимоги повинні бути реалізовані на основі даних Норм та інших нормативних</w:t>
      </w:r>
      <w:r w:rsidRPr="0009035A">
        <w:rPr>
          <w:rFonts w:ascii="Arial" w:hAnsi="Arial" w:cs="Arial"/>
          <w:spacing w:val="-12"/>
          <w:sz w:val="21"/>
          <w:szCs w:val="21"/>
          <w:lang w:val="ru-RU"/>
        </w:rPr>
        <w:t xml:space="preserve"> </w:t>
      </w:r>
      <w:r w:rsidRPr="0009035A">
        <w:rPr>
          <w:rFonts w:ascii="Arial" w:hAnsi="Arial" w:cs="Arial"/>
          <w:sz w:val="21"/>
          <w:szCs w:val="21"/>
          <w:lang w:val="ru-RU"/>
        </w:rPr>
        <w:t>документів.</w:t>
      </w:r>
    </w:p>
    <w:p w14:paraId="60C5D7F9" w14:textId="77777777" w:rsidR="003B6244" w:rsidRPr="0009035A" w:rsidRDefault="0084056F" w:rsidP="00A15B93">
      <w:pPr>
        <w:pStyle w:val="a5"/>
        <w:numPr>
          <w:ilvl w:val="3"/>
          <w:numId w:val="92"/>
        </w:numPr>
        <w:tabs>
          <w:tab w:val="left" w:pos="1071"/>
        </w:tabs>
        <w:spacing w:line="288" w:lineRule="auto"/>
        <w:ind w:left="113" w:right="106" w:firstLine="420"/>
        <w:contextualSpacing/>
        <w:jc w:val="both"/>
        <w:rPr>
          <w:rFonts w:ascii="Arial" w:hAnsi="Arial" w:cs="Arial"/>
          <w:sz w:val="21"/>
          <w:szCs w:val="21"/>
        </w:rPr>
      </w:pPr>
      <w:r w:rsidRPr="0009035A">
        <w:rPr>
          <w:rFonts w:ascii="Arial" w:hAnsi="Arial" w:cs="Arial"/>
          <w:sz w:val="21"/>
          <w:szCs w:val="21"/>
          <w:lang w:val="ru-RU"/>
        </w:rPr>
        <w:t>Залізобетонні конструкції повинні задовольняти основні вимоги, які визначені у "Технічному регламенті будівельних виробів, будівель і споруд", затвердженому</w:t>
      </w:r>
      <w:r w:rsidRPr="0009035A">
        <w:rPr>
          <w:rFonts w:ascii="Arial" w:hAnsi="Arial" w:cs="Arial"/>
          <w:spacing w:val="-36"/>
          <w:sz w:val="21"/>
          <w:szCs w:val="21"/>
          <w:lang w:val="ru-RU"/>
        </w:rPr>
        <w:t xml:space="preserve"> </w:t>
      </w:r>
      <w:r w:rsidRPr="0009035A">
        <w:rPr>
          <w:rFonts w:ascii="Arial" w:hAnsi="Arial" w:cs="Arial"/>
          <w:sz w:val="21"/>
          <w:szCs w:val="21"/>
          <w:lang w:val="ru-RU"/>
        </w:rPr>
        <w:t xml:space="preserve">Постановою </w:t>
      </w:r>
      <w:r w:rsidRPr="0009035A">
        <w:rPr>
          <w:rFonts w:ascii="Arial" w:hAnsi="Arial" w:cs="Arial"/>
          <w:sz w:val="21"/>
          <w:szCs w:val="21"/>
        </w:rPr>
        <w:t>Кабінету Міністрів України від 20 грудня 2006 р. №</w:t>
      </w:r>
      <w:r w:rsidRPr="0009035A">
        <w:rPr>
          <w:rFonts w:ascii="Arial" w:hAnsi="Arial" w:cs="Arial"/>
          <w:spacing w:val="-11"/>
          <w:sz w:val="21"/>
          <w:szCs w:val="21"/>
        </w:rPr>
        <w:t xml:space="preserve"> </w:t>
      </w:r>
      <w:r w:rsidRPr="0009035A">
        <w:rPr>
          <w:rFonts w:ascii="Arial" w:hAnsi="Arial" w:cs="Arial"/>
          <w:sz w:val="21"/>
          <w:szCs w:val="21"/>
        </w:rPr>
        <w:t>1764.</w:t>
      </w:r>
    </w:p>
    <w:p w14:paraId="20FB4A2B" w14:textId="77777777" w:rsidR="003B6244" w:rsidRPr="0009035A" w:rsidRDefault="0084056F" w:rsidP="00A15B93">
      <w:pPr>
        <w:pStyle w:val="a5"/>
        <w:numPr>
          <w:ilvl w:val="3"/>
          <w:numId w:val="92"/>
        </w:numPr>
        <w:tabs>
          <w:tab w:val="left" w:pos="1071"/>
        </w:tabs>
        <w:spacing w:line="288" w:lineRule="auto"/>
        <w:ind w:left="113" w:right="113" w:firstLine="420"/>
        <w:contextualSpacing/>
        <w:jc w:val="both"/>
        <w:rPr>
          <w:rFonts w:ascii="Arial" w:hAnsi="Arial" w:cs="Arial"/>
          <w:sz w:val="21"/>
          <w:szCs w:val="21"/>
          <w:lang w:val="ru-RU"/>
        </w:rPr>
      </w:pPr>
      <w:r w:rsidRPr="0009035A">
        <w:rPr>
          <w:rFonts w:ascii="Arial" w:hAnsi="Arial" w:cs="Arial"/>
          <w:sz w:val="21"/>
          <w:szCs w:val="21"/>
          <w:lang w:val="ru-RU"/>
        </w:rPr>
        <w:t>У цих Нормах наведено основні вимоги з проектування бетонних і залізобетонних конструкцій, вимоги до матеріалів, розрахунку,</w:t>
      </w:r>
      <w:r w:rsidRPr="0009035A">
        <w:rPr>
          <w:rFonts w:ascii="Arial" w:hAnsi="Arial" w:cs="Arial"/>
          <w:spacing w:val="-17"/>
          <w:sz w:val="21"/>
          <w:szCs w:val="21"/>
          <w:lang w:val="ru-RU"/>
        </w:rPr>
        <w:t xml:space="preserve"> </w:t>
      </w:r>
      <w:r w:rsidRPr="0009035A">
        <w:rPr>
          <w:rFonts w:ascii="Arial" w:hAnsi="Arial" w:cs="Arial"/>
          <w:sz w:val="21"/>
          <w:szCs w:val="21"/>
          <w:lang w:val="ru-RU"/>
        </w:rPr>
        <w:t>конструювання.</w:t>
      </w:r>
    </w:p>
    <w:p w14:paraId="63591DE0" w14:textId="77777777" w:rsidR="003B6244" w:rsidRPr="0009035A" w:rsidRDefault="0084056F" w:rsidP="00124535">
      <w:pPr>
        <w:pStyle w:val="a5"/>
        <w:numPr>
          <w:ilvl w:val="3"/>
          <w:numId w:val="92"/>
        </w:numPr>
        <w:tabs>
          <w:tab w:val="left" w:pos="1071"/>
        </w:tabs>
        <w:spacing w:line="288" w:lineRule="auto"/>
        <w:ind w:left="113" w:right="111" w:firstLine="420"/>
        <w:contextualSpacing/>
        <w:jc w:val="both"/>
        <w:rPr>
          <w:rFonts w:ascii="Arial" w:hAnsi="Arial" w:cs="Arial"/>
          <w:sz w:val="21"/>
          <w:szCs w:val="21"/>
          <w:lang w:val="ru-RU"/>
        </w:rPr>
      </w:pPr>
      <w:r w:rsidRPr="0009035A">
        <w:rPr>
          <w:rFonts w:ascii="Arial" w:hAnsi="Arial" w:cs="Arial"/>
          <w:sz w:val="21"/>
          <w:szCs w:val="21"/>
          <w:lang w:val="ru-RU"/>
        </w:rPr>
        <w:t>У Нормах наведено загальні вимоги до проектування неармованих і армованих звичайною і попередньо напруженою арматурою залізобетонних конструкцій із важкого і легкого конструкційних</w:t>
      </w:r>
      <w:r w:rsidRPr="0009035A">
        <w:rPr>
          <w:rFonts w:ascii="Arial" w:hAnsi="Arial" w:cs="Arial"/>
          <w:spacing w:val="-8"/>
          <w:sz w:val="21"/>
          <w:szCs w:val="21"/>
          <w:lang w:val="ru-RU"/>
        </w:rPr>
        <w:t xml:space="preserve"> </w:t>
      </w:r>
      <w:r w:rsidRPr="0009035A">
        <w:rPr>
          <w:rFonts w:ascii="Arial" w:hAnsi="Arial" w:cs="Arial"/>
          <w:sz w:val="21"/>
          <w:szCs w:val="21"/>
          <w:lang w:val="ru-RU"/>
        </w:rPr>
        <w:t>бетонів.</w:t>
      </w:r>
    </w:p>
    <w:p w14:paraId="6CDBF470" w14:textId="77777777" w:rsidR="003B6244" w:rsidRPr="0009035A" w:rsidRDefault="0084056F" w:rsidP="00A537F3">
      <w:pPr>
        <w:pStyle w:val="a5"/>
        <w:numPr>
          <w:ilvl w:val="3"/>
          <w:numId w:val="92"/>
        </w:numPr>
        <w:tabs>
          <w:tab w:val="left" w:pos="1071"/>
        </w:tabs>
        <w:spacing w:line="288" w:lineRule="auto"/>
        <w:ind w:left="1070"/>
        <w:contextualSpacing/>
        <w:rPr>
          <w:rFonts w:ascii="Arial" w:hAnsi="Arial" w:cs="Arial"/>
          <w:sz w:val="21"/>
          <w:szCs w:val="21"/>
          <w:lang w:val="ru-RU"/>
        </w:rPr>
      </w:pPr>
      <w:r w:rsidRPr="0009035A">
        <w:rPr>
          <w:rFonts w:ascii="Arial" w:hAnsi="Arial" w:cs="Arial"/>
          <w:sz w:val="21"/>
          <w:szCs w:val="21"/>
          <w:lang w:val="ru-RU"/>
        </w:rPr>
        <w:t>У нормах розглядаються наступні</w:t>
      </w:r>
      <w:r w:rsidRPr="0009035A">
        <w:rPr>
          <w:rFonts w:ascii="Arial" w:hAnsi="Arial" w:cs="Arial"/>
          <w:spacing w:val="-6"/>
          <w:sz w:val="21"/>
          <w:szCs w:val="21"/>
          <w:lang w:val="ru-RU"/>
        </w:rPr>
        <w:t xml:space="preserve"> </w:t>
      </w:r>
      <w:r w:rsidRPr="0009035A">
        <w:rPr>
          <w:rFonts w:ascii="Arial" w:hAnsi="Arial" w:cs="Arial"/>
          <w:sz w:val="21"/>
          <w:szCs w:val="21"/>
          <w:lang w:val="ru-RU"/>
        </w:rPr>
        <w:t>питання:</w:t>
      </w:r>
    </w:p>
    <w:p w14:paraId="4D3D5344" w14:textId="77777777" w:rsidR="003B6244" w:rsidRPr="0009035A" w:rsidRDefault="0084056F" w:rsidP="00A537F3">
      <w:pPr>
        <w:pStyle w:val="a5"/>
        <w:numPr>
          <w:ilvl w:val="0"/>
          <w:numId w:val="91"/>
        </w:numPr>
        <w:tabs>
          <w:tab w:val="left" w:pos="1035"/>
        </w:tabs>
        <w:spacing w:line="288" w:lineRule="auto"/>
        <w:ind w:firstLine="708"/>
        <w:contextualSpacing/>
        <w:rPr>
          <w:rFonts w:ascii="Arial" w:hAnsi="Arial" w:cs="Arial"/>
          <w:sz w:val="21"/>
          <w:szCs w:val="21"/>
        </w:rPr>
      </w:pPr>
      <w:r w:rsidRPr="0009035A">
        <w:rPr>
          <w:rFonts w:ascii="Arial" w:hAnsi="Arial" w:cs="Arial"/>
          <w:sz w:val="21"/>
          <w:szCs w:val="21"/>
        </w:rPr>
        <w:t>Загальні</w:t>
      </w:r>
      <w:r w:rsidRPr="0009035A">
        <w:rPr>
          <w:rFonts w:ascii="Arial" w:hAnsi="Arial" w:cs="Arial"/>
          <w:spacing w:val="-2"/>
          <w:sz w:val="21"/>
          <w:szCs w:val="21"/>
        </w:rPr>
        <w:t xml:space="preserve"> </w:t>
      </w:r>
      <w:r w:rsidRPr="0009035A">
        <w:rPr>
          <w:rFonts w:ascii="Arial" w:hAnsi="Arial" w:cs="Arial"/>
          <w:sz w:val="21"/>
          <w:szCs w:val="21"/>
        </w:rPr>
        <w:t>положення.</w:t>
      </w:r>
    </w:p>
    <w:p w14:paraId="44B024CE"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rPr>
      </w:pPr>
      <w:r w:rsidRPr="0009035A">
        <w:rPr>
          <w:rFonts w:ascii="Arial" w:hAnsi="Arial" w:cs="Arial"/>
          <w:sz w:val="21"/>
          <w:szCs w:val="21"/>
        </w:rPr>
        <w:t>Основи</w:t>
      </w:r>
      <w:r w:rsidRPr="0009035A">
        <w:rPr>
          <w:rFonts w:ascii="Arial" w:hAnsi="Arial" w:cs="Arial"/>
          <w:spacing w:val="-5"/>
          <w:sz w:val="21"/>
          <w:szCs w:val="21"/>
        </w:rPr>
        <w:t xml:space="preserve"> </w:t>
      </w:r>
      <w:r w:rsidRPr="0009035A">
        <w:rPr>
          <w:rFonts w:ascii="Arial" w:hAnsi="Arial" w:cs="Arial"/>
          <w:sz w:val="21"/>
          <w:szCs w:val="21"/>
        </w:rPr>
        <w:t>проектування.</w:t>
      </w:r>
    </w:p>
    <w:p w14:paraId="3480C928"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rPr>
      </w:pPr>
      <w:r w:rsidRPr="0009035A">
        <w:rPr>
          <w:rFonts w:ascii="Arial" w:hAnsi="Arial" w:cs="Arial"/>
          <w:sz w:val="21"/>
          <w:szCs w:val="21"/>
        </w:rPr>
        <w:t>Матеріали.</w:t>
      </w:r>
    </w:p>
    <w:p w14:paraId="4BB1C099"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lang w:val="ru-RU"/>
        </w:rPr>
      </w:pPr>
      <w:r w:rsidRPr="0009035A">
        <w:rPr>
          <w:rFonts w:ascii="Arial" w:hAnsi="Arial" w:cs="Arial"/>
          <w:sz w:val="21"/>
          <w:szCs w:val="21"/>
          <w:lang w:val="ru-RU"/>
        </w:rPr>
        <w:t>Довговічність та захисний шар бетону для</w:t>
      </w:r>
      <w:r w:rsidRPr="0009035A">
        <w:rPr>
          <w:rFonts w:ascii="Arial" w:hAnsi="Arial" w:cs="Arial"/>
          <w:spacing w:val="-12"/>
          <w:sz w:val="21"/>
          <w:szCs w:val="21"/>
          <w:lang w:val="ru-RU"/>
        </w:rPr>
        <w:t xml:space="preserve"> </w:t>
      </w:r>
      <w:r w:rsidRPr="0009035A">
        <w:rPr>
          <w:rFonts w:ascii="Arial" w:hAnsi="Arial" w:cs="Arial"/>
          <w:sz w:val="21"/>
          <w:szCs w:val="21"/>
          <w:lang w:val="ru-RU"/>
        </w:rPr>
        <w:t>арматури.</w:t>
      </w:r>
    </w:p>
    <w:p w14:paraId="7D3688D7"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rPr>
      </w:pPr>
      <w:r w:rsidRPr="0009035A">
        <w:rPr>
          <w:rFonts w:ascii="Arial" w:hAnsi="Arial" w:cs="Arial"/>
          <w:sz w:val="21"/>
          <w:szCs w:val="21"/>
        </w:rPr>
        <w:t>Розрахунок</w:t>
      </w:r>
      <w:r w:rsidRPr="0009035A">
        <w:rPr>
          <w:rFonts w:ascii="Arial" w:hAnsi="Arial" w:cs="Arial"/>
          <w:spacing w:val="-7"/>
          <w:sz w:val="21"/>
          <w:szCs w:val="21"/>
        </w:rPr>
        <w:t xml:space="preserve"> </w:t>
      </w:r>
      <w:r w:rsidRPr="0009035A">
        <w:rPr>
          <w:rFonts w:ascii="Arial" w:hAnsi="Arial" w:cs="Arial"/>
          <w:sz w:val="21"/>
          <w:szCs w:val="21"/>
        </w:rPr>
        <w:t>конструкцій.</w:t>
      </w:r>
    </w:p>
    <w:p w14:paraId="302CA973"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lang w:val="ru-RU"/>
        </w:rPr>
      </w:pPr>
      <w:r w:rsidRPr="0009035A">
        <w:rPr>
          <w:rFonts w:ascii="Arial" w:hAnsi="Arial" w:cs="Arial"/>
          <w:sz w:val="21"/>
          <w:szCs w:val="21"/>
          <w:lang w:val="ru-RU"/>
        </w:rPr>
        <w:t>Граничні стани за несучою здатністю (Перша</w:t>
      </w:r>
      <w:r w:rsidRPr="0009035A">
        <w:rPr>
          <w:rFonts w:ascii="Arial" w:hAnsi="Arial" w:cs="Arial"/>
          <w:spacing w:val="-13"/>
          <w:sz w:val="21"/>
          <w:szCs w:val="21"/>
          <w:lang w:val="ru-RU"/>
        </w:rPr>
        <w:t xml:space="preserve"> </w:t>
      </w:r>
      <w:r w:rsidRPr="0009035A">
        <w:rPr>
          <w:rFonts w:ascii="Arial" w:hAnsi="Arial" w:cs="Arial"/>
          <w:sz w:val="21"/>
          <w:szCs w:val="21"/>
          <w:lang w:val="ru-RU"/>
        </w:rPr>
        <w:t>група).</w:t>
      </w:r>
    </w:p>
    <w:p w14:paraId="3C6D78AB"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lang w:val="ru-RU"/>
        </w:rPr>
      </w:pPr>
      <w:r w:rsidRPr="0009035A">
        <w:rPr>
          <w:rFonts w:ascii="Arial" w:hAnsi="Arial" w:cs="Arial"/>
          <w:sz w:val="21"/>
          <w:szCs w:val="21"/>
          <w:lang w:val="ru-RU"/>
        </w:rPr>
        <w:t>Граничні стани за придатністю до експлуатації (Друга</w:t>
      </w:r>
      <w:r w:rsidRPr="0009035A">
        <w:rPr>
          <w:rFonts w:ascii="Arial" w:hAnsi="Arial" w:cs="Arial"/>
          <w:spacing w:val="-22"/>
          <w:sz w:val="21"/>
          <w:szCs w:val="21"/>
          <w:lang w:val="ru-RU"/>
        </w:rPr>
        <w:t xml:space="preserve"> </w:t>
      </w:r>
      <w:r w:rsidRPr="0009035A">
        <w:rPr>
          <w:rFonts w:ascii="Arial" w:hAnsi="Arial" w:cs="Arial"/>
          <w:sz w:val="21"/>
          <w:szCs w:val="21"/>
          <w:lang w:val="ru-RU"/>
        </w:rPr>
        <w:t>група).</w:t>
      </w:r>
    </w:p>
    <w:p w14:paraId="4EBB146F" w14:textId="77777777" w:rsidR="003B6244" w:rsidRPr="0009035A" w:rsidRDefault="0084056F" w:rsidP="00A537F3">
      <w:pPr>
        <w:pStyle w:val="a5"/>
        <w:numPr>
          <w:ilvl w:val="0"/>
          <w:numId w:val="91"/>
        </w:numPr>
        <w:tabs>
          <w:tab w:val="left" w:pos="1095"/>
        </w:tabs>
        <w:spacing w:line="288" w:lineRule="auto"/>
        <w:ind w:right="120" w:firstLine="708"/>
        <w:contextualSpacing/>
        <w:rPr>
          <w:rFonts w:ascii="Arial" w:hAnsi="Arial" w:cs="Arial"/>
          <w:sz w:val="21"/>
          <w:szCs w:val="21"/>
          <w:lang w:val="ru-RU"/>
        </w:rPr>
      </w:pPr>
      <w:r w:rsidRPr="0009035A">
        <w:rPr>
          <w:rFonts w:ascii="Arial" w:hAnsi="Arial" w:cs="Arial"/>
          <w:sz w:val="21"/>
          <w:szCs w:val="21"/>
          <w:lang w:val="ru-RU"/>
        </w:rPr>
        <w:t>Основні правила конструювання елементів з використанням звичайної і попередньо напруженої</w:t>
      </w:r>
      <w:r w:rsidRPr="0009035A">
        <w:rPr>
          <w:rFonts w:ascii="Arial" w:hAnsi="Arial" w:cs="Arial"/>
          <w:spacing w:val="-5"/>
          <w:sz w:val="21"/>
          <w:szCs w:val="21"/>
          <w:lang w:val="ru-RU"/>
        </w:rPr>
        <w:t xml:space="preserve"> </w:t>
      </w:r>
      <w:r w:rsidRPr="0009035A">
        <w:rPr>
          <w:rFonts w:ascii="Arial" w:hAnsi="Arial" w:cs="Arial"/>
          <w:sz w:val="21"/>
          <w:szCs w:val="21"/>
          <w:lang w:val="ru-RU"/>
        </w:rPr>
        <w:t>арматури.</w:t>
      </w:r>
    </w:p>
    <w:p w14:paraId="7A0BB7C5" w14:textId="77777777" w:rsidR="003B6244" w:rsidRPr="0009035A" w:rsidRDefault="0084056F" w:rsidP="00A537F3">
      <w:pPr>
        <w:pStyle w:val="a5"/>
        <w:numPr>
          <w:ilvl w:val="0"/>
          <w:numId w:val="91"/>
        </w:numPr>
        <w:tabs>
          <w:tab w:val="left" w:pos="1035"/>
        </w:tabs>
        <w:spacing w:line="288" w:lineRule="auto"/>
        <w:ind w:left="1034"/>
        <w:contextualSpacing/>
        <w:rPr>
          <w:rFonts w:ascii="Arial" w:hAnsi="Arial" w:cs="Arial"/>
          <w:sz w:val="21"/>
          <w:szCs w:val="21"/>
        </w:rPr>
      </w:pPr>
      <w:r w:rsidRPr="0009035A">
        <w:rPr>
          <w:rFonts w:ascii="Arial" w:hAnsi="Arial" w:cs="Arial"/>
          <w:sz w:val="21"/>
          <w:szCs w:val="21"/>
        </w:rPr>
        <w:t>Особливі правила</w:t>
      </w:r>
      <w:r w:rsidRPr="0009035A">
        <w:rPr>
          <w:rFonts w:ascii="Arial" w:hAnsi="Arial" w:cs="Arial"/>
          <w:spacing w:val="-10"/>
          <w:sz w:val="21"/>
          <w:szCs w:val="21"/>
        </w:rPr>
        <w:t xml:space="preserve"> </w:t>
      </w:r>
      <w:r w:rsidRPr="0009035A">
        <w:rPr>
          <w:rFonts w:ascii="Arial" w:hAnsi="Arial" w:cs="Arial"/>
          <w:sz w:val="21"/>
          <w:szCs w:val="21"/>
        </w:rPr>
        <w:t>конструювання.</w:t>
      </w:r>
    </w:p>
    <w:p w14:paraId="2E95EB6A" w14:textId="77777777" w:rsidR="003B6244" w:rsidRPr="0009035A" w:rsidRDefault="0084056F" w:rsidP="00A537F3">
      <w:pPr>
        <w:pStyle w:val="a3"/>
        <w:spacing w:line="288" w:lineRule="auto"/>
        <w:ind w:left="679"/>
        <w:contextualSpacing/>
        <w:rPr>
          <w:rFonts w:ascii="Arial" w:hAnsi="Arial" w:cs="Arial"/>
          <w:sz w:val="21"/>
          <w:szCs w:val="21"/>
          <w:lang w:val="ru-RU"/>
        </w:rPr>
      </w:pPr>
      <w:r w:rsidRPr="0009035A">
        <w:rPr>
          <w:rFonts w:ascii="Arial" w:hAnsi="Arial" w:cs="Arial"/>
          <w:sz w:val="21"/>
          <w:szCs w:val="21"/>
          <w:lang w:val="ru-RU"/>
        </w:rPr>
        <w:t>10.Додаткові вимоги до збірних залізобетонних елементів і конструкцій.</w:t>
      </w:r>
    </w:p>
    <w:p w14:paraId="48751C3F" w14:textId="77777777" w:rsidR="003B6244" w:rsidRPr="0009035A" w:rsidRDefault="0084056F" w:rsidP="00A537F3">
      <w:pPr>
        <w:pStyle w:val="a3"/>
        <w:spacing w:line="288" w:lineRule="auto"/>
        <w:ind w:left="679"/>
        <w:contextualSpacing/>
        <w:rPr>
          <w:rFonts w:ascii="Arial" w:hAnsi="Arial" w:cs="Arial"/>
          <w:sz w:val="21"/>
          <w:szCs w:val="21"/>
          <w:lang w:val="ru-RU"/>
        </w:rPr>
      </w:pPr>
      <w:r w:rsidRPr="0009035A">
        <w:rPr>
          <w:rFonts w:ascii="Arial" w:hAnsi="Arial" w:cs="Arial"/>
          <w:sz w:val="21"/>
          <w:szCs w:val="21"/>
          <w:lang w:val="ru-RU"/>
        </w:rPr>
        <w:t>11.Залізобетонні конструкції з бетонів конструкційних легких.</w:t>
      </w:r>
    </w:p>
    <w:p w14:paraId="4FC97574" w14:textId="77777777" w:rsidR="003B6244" w:rsidRPr="0009035A" w:rsidRDefault="0084056F" w:rsidP="00A537F3">
      <w:pPr>
        <w:pStyle w:val="a3"/>
        <w:spacing w:line="288" w:lineRule="auto"/>
        <w:ind w:left="679"/>
        <w:contextualSpacing/>
        <w:rPr>
          <w:rFonts w:ascii="Arial" w:hAnsi="Arial" w:cs="Arial"/>
          <w:sz w:val="21"/>
          <w:szCs w:val="21"/>
          <w:lang w:val="ru-RU"/>
        </w:rPr>
      </w:pPr>
      <w:r w:rsidRPr="0009035A">
        <w:rPr>
          <w:rFonts w:ascii="Arial" w:hAnsi="Arial" w:cs="Arial"/>
          <w:sz w:val="21"/>
          <w:szCs w:val="21"/>
          <w:lang w:val="ru-RU"/>
        </w:rPr>
        <w:t>12.Конструкції із неармованого і мало армованого бетону.</w:t>
      </w:r>
    </w:p>
    <w:p w14:paraId="7EABB170" w14:textId="77777777" w:rsidR="00A13204" w:rsidRDefault="0084056F" w:rsidP="00A537F3">
      <w:pPr>
        <w:pStyle w:val="a5"/>
        <w:numPr>
          <w:ilvl w:val="3"/>
          <w:numId w:val="92"/>
        </w:numPr>
        <w:tabs>
          <w:tab w:val="left" w:pos="1080"/>
        </w:tabs>
        <w:spacing w:line="288" w:lineRule="auto"/>
        <w:ind w:left="1080"/>
        <w:contextualSpacing/>
        <w:rPr>
          <w:rFonts w:ascii="Arial" w:hAnsi="Arial" w:cs="Arial"/>
          <w:sz w:val="21"/>
          <w:szCs w:val="21"/>
          <w:lang w:val="ru-RU"/>
        </w:rPr>
        <w:sectPr w:rsidR="00A13204" w:rsidSect="00382246">
          <w:headerReference w:type="default" r:id="rId11"/>
          <w:pgSz w:w="11910" w:h="16840"/>
          <w:pgMar w:top="1134" w:right="920" w:bottom="940" w:left="1020" w:header="510" w:footer="743" w:gutter="0"/>
          <w:cols w:space="720"/>
          <w:docGrid w:linePitch="299"/>
        </w:sectPr>
      </w:pPr>
      <w:r w:rsidRPr="00C57FC2">
        <w:rPr>
          <w:rFonts w:ascii="Arial" w:hAnsi="Arial" w:cs="Arial"/>
          <w:color w:val="000000" w:themeColor="text1"/>
          <w:sz w:val="21"/>
          <w:szCs w:val="21"/>
          <w:lang w:val="ru-RU"/>
        </w:rPr>
        <w:t>Ці Норми не</w:t>
      </w:r>
      <w:r w:rsidRPr="0009035A">
        <w:rPr>
          <w:rFonts w:ascii="Arial" w:hAnsi="Arial" w:cs="Arial"/>
          <w:sz w:val="21"/>
          <w:szCs w:val="21"/>
          <w:lang w:val="ru-RU"/>
        </w:rPr>
        <w:t xml:space="preserve"> поширюються</w:t>
      </w:r>
      <w:r w:rsidRPr="0009035A">
        <w:rPr>
          <w:rFonts w:ascii="Arial" w:hAnsi="Arial" w:cs="Arial"/>
          <w:spacing w:val="-5"/>
          <w:sz w:val="21"/>
          <w:szCs w:val="21"/>
          <w:lang w:val="ru-RU"/>
        </w:rPr>
        <w:t xml:space="preserve"> </w:t>
      </w:r>
      <w:r w:rsidRPr="0009035A">
        <w:rPr>
          <w:rFonts w:ascii="Arial" w:hAnsi="Arial" w:cs="Arial"/>
          <w:sz w:val="21"/>
          <w:szCs w:val="21"/>
          <w:lang w:val="ru-RU"/>
        </w:rPr>
        <w:t>на:</w:t>
      </w:r>
    </w:p>
    <w:p w14:paraId="1BC30EC6" w14:textId="77777777" w:rsidR="003B6244" w:rsidRPr="0009035A" w:rsidRDefault="0084056F" w:rsidP="000F4C13">
      <w:pPr>
        <w:pStyle w:val="a5"/>
        <w:numPr>
          <w:ilvl w:val="0"/>
          <w:numId w:val="90"/>
        </w:numPr>
        <w:tabs>
          <w:tab w:val="left" w:pos="670"/>
        </w:tabs>
        <w:spacing w:line="288" w:lineRule="auto"/>
        <w:ind w:right="111" w:firstLine="404"/>
        <w:contextualSpacing/>
        <w:jc w:val="both"/>
        <w:rPr>
          <w:rFonts w:ascii="Arial" w:hAnsi="Arial" w:cs="Arial"/>
          <w:sz w:val="21"/>
          <w:szCs w:val="21"/>
          <w:lang w:val="ru-RU"/>
        </w:rPr>
      </w:pPr>
      <w:r w:rsidRPr="0009035A">
        <w:rPr>
          <w:rFonts w:ascii="Arial" w:hAnsi="Arial" w:cs="Arial"/>
          <w:sz w:val="21"/>
          <w:szCs w:val="21"/>
          <w:lang w:val="ru-RU"/>
        </w:rPr>
        <w:lastRenderedPageBreak/>
        <w:t xml:space="preserve">конструкції, які експлуатуються за температури навколишнього середовища вище </w:t>
      </w:r>
      <w:r w:rsidRPr="00A13204">
        <w:rPr>
          <w:rFonts w:ascii="Arial" w:hAnsi="Arial" w:cs="Arial"/>
          <w:sz w:val="21"/>
          <w:szCs w:val="21"/>
          <w:lang w:val="ru-RU"/>
        </w:rPr>
        <w:t>50</w:t>
      </w:r>
      <w:r w:rsidRPr="00A13204">
        <w:rPr>
          <w:rFonts w:ascii="Arial" w:hAnsi="Arial" w:cs="Arial"/>
          <w:spacing w:val="-4"/>
          <w:sz w:val="21"/>
          <w:szCs w:val="21"/>
          <w:lang w:val="ru-RU"/>
        </w:rPr>
        <w:t xml:space="preserve"> </w:t>
      </w:r>
      <w:r w:rsidRPr="00A13204">
        <w:rPr>
          <w:rFonts w:ascii="Arial" w:hAnsi="Arial" w:cs="Arial"/>
          <w:sz w:val="21"/>
          <w:szCs w:val="21"/>
          <w:lang w:val="ru-RU"/>
        </w:rPr>
        <w:t>°С</w:t>
      </w:r>
      <w:r w:rsidR="000F4C13" w:rsidRPr="00A13204">
        <w:rPr>
          <w:rFonts w:ascii="Arial" w:hAnsi="Arial" w:cs="Arial"/>
          <w:sz w:val="21"/>
          <w:szCs w:val="21"/>
          <w:lang w:val="ru-RU"/>
        </w:rPr>
        <w:t xml:space="preserve"> </w:t>
      </w:r>
      <w:r w:rsidRPr="00A13204">
        <w:rPr>
          <w:rFonts w:ascii="Arial" w:hAnsi="Arial" w:cs="Arial"/>
          <w:sz w:val="21"/>
          <w:szCs w:val="21"/>
          <w:lang w:val="ru-RU"/>
        </w:rPr>
        <w:t>і</w:t>
      </w:r>
      <w:r w:rsidRPr="00346B93">
        <w:rPr>
          <w:rFonts w:ascii="Arial" w:hAnsi="Arial" w:cs="Arial"/>
          <w:color w:val="FF0000"/>
          <w:sz w:val="21"/>
          <w:szCs w:val="21"/>
          <w:lang w:val="ru-RU"/>
        </w:rPr>
        <w:t xml:space="preserve"> </w:t>
      </w:r>
      <w:r w:rsidRPr="0009035A">
        <w:rPr>
          <w:rFonts w:ascii="Arial" w:hAnsi="Arial" w:cs="Arial"/>
          <w:sz w:val="21"/>
          <w:szCs w:val="21"/>
          <w:lang w:val="ru-RU"/>
        </w:rPr>
        <w:t>нижче -70 °С;</w:t>
      </w:r>
    </w:p>
    <w:p w14:paraId="251A89CA" w14:textId="77777777" w:rsidR="003B6244" w:rsidRPr="0009035A" w:rsidRDefault="0084056F" w:rsidP="000F4C13">
      <w:pPr>
        <w:pStyle w:val="a5"/>
        <w:numPr>
          <w:ilvl w:val="0"/>
          <w:numId w:val="90"/>
        </w:numPr>
        <w:tabs>
          <w:tab w:val="left" w:pos="670"/>
        </w:tabs>
        <w:spacing w:line="288" w:lineRule="auto"/>
        <w:ind w:right="332" w:firstLine="404"/>
        <w:contextualSpacing/>
        <w:jc w:val="both"/>
        <w:rPr>
          <w:rFonts w:ascii="Arial" w:hAnsi="Arial" w:cs="Arial"/>
          <w:sz w:val="21"/>
          <w:szCs w:val="21"/>
          <w:lang w:val="ru-RU"/>
        </w:rPr>
      </w:pPr>
      <w:r w:rsidRPr="0009035A">
        <w:rPr>
          <w:rFonts w:ascii="Arial" w:hAnsi="Arial" w:cs="Arial"/>
          <w:sz w:val="21"/>
          <w:szCs w:val="21"/>
          <w:lang w:val="ru-RU"/>
        </w:rPr>
        <w:t>спеціальні типи будівель (розрахунок висотних будівель вище 73,5 м на прогресуюче обвалення</w:t>
      </w:r>
      <w:r w:rsidRPr="0009035A">
        <w:rPr>
          <w:rFonts w:ascii="Arial" w:hAnsi="Arial" w:cs="Arial"/>
          <w:spacing w:val="-2"/>
          <w:sz w:val="21"/>
          <w:szCs w:val="21"/>
          <w:lang w:val="ru-RU"/>
        </w:rPr>
        <w:t xml:space="preserve"> </w:t>
      </w:r>
      <w:r w:rsidRPr="0009035A">
        <w:rPr>
          <w:rFonts w:ascii="Arial" w:hAnsi="Arial" w:cs="Arial"/>
          <w:sz w:val="21"/>
          <w:szCs w:val="21"/>
          <w:lang w:val="ru-RU"/>
        </w:rPr>
        <w:t>тощо);</w:t>
      </w:r>
    </w:p>
    <w:p w14:paraId="0624C548" w14:textId="77777777" w:rsidR="003B6244" w:rsidRPr="0009035A" w:rsidRDefault="0084056F" w:rsidP="000F4C13">
      <w:pPr>
        <w:pStyle w:val="a5"/>
        <w:numPr>
          <w:ilvl w:val="0"/>
          <w:numId w:val="90"/>
        </w:numPr>
        <w:tabs>
          <w:tab w:val="left" w:pos="670"/>
        </w:tabs>
        <w:spacing w:line="288" w:lineRule="auto"/>
        <w:ind w:right="333" w:firstLine="404"/>
        <w:contextualSpacing/>
        <w:jc w:val="both"/>
        <w:rPr>
          <w:rFonts w:ascii="Arial" w:hAnsi="Arial" w:cs="Arial"/>
          <w:sz w:val="21"/>
          <w:szCs w:val="21"/>
          <w:lang w:val="ru-RU"/>
        </w:rPr>
      </w:pPr>
      <w:r w:rsidRPr="0009035A">
        <w:rPr>
          <w:rFonts w:ascii="Arial" w:hAnsi="Arial" w:cs="Arial"/>
          <w:sz w:val="21"/>
          <w:szCs w:val="21"/>
          <w:lang w:val="ru-RU"/>
        </w:rPr>
        <w:t>проектування</w:t>
      </w:r>
      <w:r w:rsidRPr="0009035A">
        <w:rPr>
          <w:rFonts w:ascii="Arial" w:hAnsi="Arial" w:cs="Arial"/>
          <w:spacing w:val="-15"/>
          <w:sz w:val="21"/>
          <w:szCs w:val="21"/>
          <w:lang w:val="ru-RU"/>
        </w:rPr>
        <w:t xml:space="preserve"> </w:t>
      </w:r>
      <w:r w:rsidRPr="0009035A">
        <w:rPr>
          <w:rFonts w:ascii="Arial" w:hAnsi="Arial" w:cs="Arial"/>
          <w:sz w:val="21"/>
          <w:szCs w:val="21"/>
          <w:lang w:val="ru-RU"/>
        </w:rPr>
        <w:t>спеціальних</w:t>
      </w:r>
      <w:r w:rsidRPr="0009035A">
        <w:rPr>
          <w:rFonts w:ascii="Arial" w:hAnsi="Arial" w:cs="Arial"/>
          <w:spacing w:val="-15"/>
          <w:sz w:val="21"/>
          <w:szCs w:val="21"/>
          <w:lang w:val="ru-RU"/>
        </w:rPr>
        <w:t xml:space="preserve"> </w:t>
      </w:r>
      <w:r w:rsidRPr="0009035A">
        <w:rPr>
          <w:rFonts w:ascii="Arial" w:hAnsi="Arial" w:cs="Arial"/>
          <w:sz w:val="21"/>
          <w:szCs w:val="21"/>
          <w:lang w:val="ru-RU"/>
        </w:rPr>
        <w:t>типів</w:t>
      </w:r>
      <w:r w:rsidRPr="0009035A">
        <w:rPr>
          <w:rFonts w:ascii="Arial" w:hAnsi="Arial" w:cs="Arial"/>
          <w:spacing w:val="-18"/>
          <w:sz w:val="21"/>
          <w:szCs w:val="21"/>
          <w:lang w:val="ru-RU"/>
        </w:rPr>
        <w:t xml:space="preserve"> </w:t>
      </w:r>
      <w:r w:rsidRPr="0009035A">
        <w:rPr>
          <w:rFonts w:ascii="Arial" w:hAnsi="Arial" w:cs="Arial"/>
          <w:sz w:val="21"/>
          <w:szCs w:val="21"/>
          <w:lang w:val="ru-RU"/>
        </w:rPr>
        <w:t>цивільних</w:t>
      </w:r>
      <w:r w:rsidRPr="0009035A">
        <w:rPr>
          <w:rFonts w:ascii="Arial" w:hAnsi="Arial" w:cs="Arial"/>
          <w:spacing w:val="-13"/>
          <w:sz w:val="21"/>
          <w:szCs w:val="21"/>
          <w:lang w:val="ru-RU"/>
        </w:rPr>
        <w:t xml:space="preserve"> </w:t>
      </w:r>
      <w:r w:rsidRPr="0009035A">
        <w:rPr>
          <w:rFonts w:ascii="Arial" w:hAnsi="Arial" w:cs="Arial"/>
          <w:sz w:val="21"/>
          <w:szCs w:val="21"/>
          <w:lang w:val="ru-RU"/>
        </w:rPr>
        <w:t>споруд,</w:t>
      </w:r>
      <w:r w:rsidRPr="0009035A">
        <w:rPr>
          <w:rFonts w:ascii="Arial" w:hAnsi="Arial" w:cs="Arial"/>
          <w:spacing w:val="-15"/>
          <w:sz w:val="21"/>
          <w:szCs w:val="21"/>
          <w:lang w:val="ru-RU"/>
        </w:rPr>
        <w:t xml:space="preserve"> </w:t>
      </w:r>
      <w:r w:rsidRPr="0009035A">
        <w:rPr>
          <w:rFonts w:ascii="Arial" w:hAnsi="Arial" w:cs="Arial"/>
          <w:sz w:val="21"/>
          <w:szCs w:val="21"/>
          <w:lang w:val="ru-RU"/>
        </w:rPr>
        <w:t>на</w:t>
      </w:r>
      <w:r w:rsidRPr="0009035A">
        <w:rPr>
          <w:rFonts w:ascii="Arial" w:hAnsi="Arial" w:cs="Arial"/>
          <w:spacing w:val="-16"/>
          <w:sz w:val="21"/>
          <w:szCs w:val="21"/>
          <w:lang w:val="ru-RU"/>
        </w:rPr>
        <w:t xml:space="preserve"> </w:t>
      </w:r>
      <w:r w:rsidRPr="0009035A">
        <w:rPr>
          <w:rFonts w:ascii="Arial" w:hAnsi="Arial" w:cs="Arial"/>
          <w:sz w:val="21"/>
          <w:szCs w:val="21"/>
          <w:lang w:val="ru-RU"/>
        </w:rPr>
        <w:t>які</w:t>
      </w:r>
      <w:r w:rsidRPr="0009035A">
        <w:rPr>
          <w:rFonts w:ascii="Arial" w:hAnsi="Arial" w:cs="Arial"/>
          <w:spacing w:val="-15"/>
          <w:sz w:val="21"/>
          <w:szCs w:val="21"/>
          <w:lang w:val="ru-RU"/>
        </w:rPr>
        <w:t xml:space="preserve"> </w:t>
      </w:r>
      <w:r w:rsidRPr="0009035A">
        <w:rPr>
          <w:rFonts w:ascii="Arial" w:hAnsi="Arial" w:cs="Arial"/>
          <w:sz w:val="21"/>
          <w:szCs w:val="21"/>
          <w:lang w:val="ru-RU"/>
        </w:rPr>
        <w:t>є</w:t>
      </w:r>
      <w:r w:rsidRPr="0009035A">
        <w:rPr>
          <w:rFonts w:ascii="Arial" w:hAnsi="Arial" w:cs="Arial"/>
          <w:spacing w:val="-15"/>
          <w:sz w:val="21"/>
          <w:szCs w:val="21"/>
          <w:lang w:val="ru-RU"/>
        </w:rPr>
        <w:t xml:space="preserve"> </w:t>
      </w:r>
      <w:r w:rsidRPr="0009035A">
        <w:rPr>
          <w:rFonts w:ascii="Arial" w:hAnsi="Arial" w:cs="Arial"/>
          <w:sz w:val="21"/>
          <w:szCs w:val="21"/>
          <w:lang w:val="ru-RU"/>
        </w:rPr>
        <w:t>окремі</w:t>
      </w:r>
      <w:r w:rsidRPr="0009035A">
        <w:rPr>
          <w:rFonts w:ascii="Arial" w:hAnsi="Arial" w:cs="Arial"/>
          <w:spacing w:val="-15"/>
          <w:sz w:val="21"/>
          <w:szCs w:val="21"/>
          <w:lang w:val="ru-RU"/>
        </w:rPr>
        <w:t xml:space="preserve"> </w:t>
      </w:r>
      <w:r w:rsidRPr="0009035A">
        <w:rPr>
          <w:rFonts w:ascii="Arial" w:hAnsi="Arial" w:cs="Arial"/>
          <w:sz w:val="21"/>
          <w:szCs w:val="21"/>
          <w:lang w:val="ru-RU"/>
        </w:rPr>
        <w:t>норми</w:t>
      </w:r>
      <w:r w:rsidRPr="0009035A">
        <w:rPr>
          <w:rFonts w:ascii="Arial" w:hAnsi="Arial" w:cs="Arial"/>
          <w:spacing w:val="-14"/>
          <w:sz w:val="21"/>
          <w:szCs w:val="21"/>
          <w:lang w:val="ru-RU"/>
        </w:rPr>
        <w:t xml:space="preserve"> </w:t>
      </w:r>
      <w:r w:rsidRPr="0009035A">
        <w:rPr>
          <w:rFonts w:ascii="Arial" w:hAnsi="Arial" w:cs="Arial"/>
          <w:sz w:val="21"/>
          <w:szCs w:val="21"/>
          <w:lang w:val="ru-RU"/>
        </w:rPr>
        <w:t>(віадуки,</w:t>
      </w:r>
      <w:r w:rsidRPr="0009035A">
        <w:rPr>
          <w:rFonts w:ascii="Arial" w:hAnsi="Arial" w:cs="Arial"/>
          <w:spacing w:val="-15"/>
          <w:sz w:val="21"/>
          <w:szCs w:val="21"/>
          <w:lang w:val="ru-RU"/>
        </w:rPr>
        <w:t xml:space="preserve"> </w:t>
      </w:r>
      <w:r w:rsidRPr="0009035A">
        <w:rPr>
          <w:rFonts w:ascii="Arial" w:hAnsi="Arial" w:cs="Arial"/>
          <w:sz w:val="21"/>
          <w:szCs w:val="21"/>
          <w:lang w:val="ru-RU"/>
        </w:rPr>
        <w:t>мости, дамби, резервуари під тиском, прибережні платформи або водозахисні</w:t>
      </w:r>
      <w:r w:rsidRPr="0009035A">
        <w:rPr>
          <w:rFonts w:ascii="Arial" w:hAnsi="Arial" w:cs="Arial"/>
          <w:spacing w:val="-16"/>
          <w:sz w:val="21"/>
          <w:szCs w:val="21"/>
          <w:lang w:val="ru-RU"/>
        </w:rPr>
        <w:t xml:space="preserve"> </w:t>
      </w:r>
      <w:r w:rsidRPr="0009035A">
        <w:rPr>
          <w:rFonts w:ascii="Arial" w:hAnsi="Arial" w:cs="Arial"/>
          <w:sz w:val="21"/>
          <w:szCs w:val="21"/>
          <w:lang w:val="ru-RU"/>
        </w:rPr>
        <w:t>споруди);</w:t>
      </w:r>
    </w:p>
    <w:p w14:paraId="4BB105CA" w14:textId="77777777" w:rsidR="003B6244" w:rsidRPr="0009035A" w:rsidRDefault="0084056F" w:rsidP="000F4C13">
      <w:pPr>
        <w:pStyle w:val="a5"/>
        <w:numPr>
          <w:ilvl w:val="0"/>
          <w:numId w:val="90"/>
        </w:numPr>
        <w:tabs>
          <w:tab w:val="left" w:pos="670"/>
        </w:tabs>
        <w:spacing w:line="288" w:lineRule="auto"/>
        <w:ind w:right="330" w:firstLine="404"/>
        <w:contextualSpacing/>
        <w:jc w:val="both"/>
        <w:rPr>
          <w:rFonts w:ascii="Arial" w:hAnsi="Arial" w:cs="Arial"/>
          <w:sz w:val="21"/>
          <w:szCs w:val="21"/>
          <w:lang w:val="ru-RU"/>
        </w:rPr>
      </w:pPr>
      <w:r w:rsidRPr="0009035A">
        <w:rPr>
          <w:rFonts w:ascii="Arial" w:hAnsi="Arial" w:cs="Arial"/>
          <w:sz w:val="21"/>
          <w:szCs w:val="21"/>
          <w:lang w:val="ru-RU"/>
        </w:rPr>
        <w:t>дрібнозернисті бетони та пінобетонні складові, фібробетон, а також виготовлення конструкцій з надважких заповнювачів або із застосуванням сталевих</w:t>
      </w:r>
      <w:r w:rsidRPr="0009035A">
        <w:rPr>
          <w:rFonts w:ascii="Arial" w:hAnsi="Arial" w:cs="Arial"/>
          <w:spacing w:val="-19"/>
          <w:sz w:val="21"/>
          <w:szCs w:val="21"/>
          <w:lang w:val="ru-RU"/>
        </w:rPr>
        <w:t xml:space="preserve"> </w:t>
      </w:r>
      <w:r w:rsidRPr="0009035A">
        <w:rPr>
          <w:rFonts w:ascii="Arial" w:hAnsi="Arial" w:cs="Arial"/>
          <w:sz w:val="21"/>
          <w:szCs w:val="21"/>
          <w:lang w:val="ru-RU"/>
        </w:rPr>
        <w:t>профілів.</w:t>
      </w:r>
    </w:p>
    <w:p w14:paraId="6137FDC8" w14:textId="77777777" w:rsidR="003B6244" w:rsidRPr="0009035A" w:rsidRDefault="0084056F" w:rsidP="00124535">
      <w:pPr>
        <w:pStyle w:val="1"/>
        <w:numPr>
          <w:ilvl w:val="1"/>
          <w:numId w:val="89"/>
        </w:numPr>
        <w:tabs>
          <w:tab w:val="left" w:pos="900"/>
        </w:tabs>
        <w:spacing w:before="0" w:line="288" w:lineRule="auto"/>
        <w:contextualSpacing/>
        <w:rPr>
          <w:rFonts w:ascii="Arial" w:hAnsi="Arial" w:cs="Arial"/>
          <w:sz w:val="21"/>
          <w:szCs w:val="21"/>
        </w:rPr>
      </w:pPr>
      <w:bookmarkStart w:id="6" w:name="1.2_Нормативні_посилання"/>
      <w:bookmarkStart w:id="7" w:name="_bookmark2"/>
      <w:bookmarkEnd w:id="6"/>
      <w:bookmarkEnd w:id="7"/>
      <w:r w:rsidRPr="0009035A">
        <w:rPr>
          <w:rFonts w:ascii="Arial" w:hAnsi="Arial" w:cs="Arial"/>
          <w:sz w:val="21"/>
          <w:szCs w:val="21"/>
        </w:rPr>
        <w:t>Нормативні</w:t>
      </w:r>
      <w:r w:rsidRPr="0009035A">
        <w:rPr>
          <w:rFonts w:ascii="Arial" w:hAnsi="Arial" w:cs="Arial"/>
          <w:spacing w:val="-9"/>
          <w:sz w:val="21"/>
          <w:szCs w:val="21"/>
        </w:rPr>
        <w:t xml:space="preserve"> </w:t>
      </w:r>
      <w:r w:rsidRPr="0009035A">
        <w:rPr>
          <w:rFonts w:ascii="Arial" w:hAnsi="Arial" w:cs="Arial"/>
          <w:sz w:val="21"/>
          <w:szCs w:val="21"/>
        </w:rPr>
        <w:t>посилання</w:t>
      </w:r>
    </w:p>
    <w:p w14:paraId="3C0FD4F9" w14:textId="77777777" w:rsidR="003B6244" w:rsidRPr="0009035A" w:rsidRDefault="0084056F" w:rsidP="00124535">
      <w:pPr>
        <w:pStyle w:val="a3"/>
        <w:spacing w:line="288" w:lineRule="auto"/>
        <w:ind w:firstLine="424"/>
        <w:contextualSpacing/>
        <w:rPr>
          <w:rFonts w:ascii="Arial" w:hAnsi="Arial" w:cs="Arial"/>
          <w:spacing w:val="-4"/>
          <w:sz w:val="21"/>
          <w:szCs w:val="21"/>
          <w:lang w:val="ru-RU"/>
        </w:rPr>
      </w:pPr>
      <w:r w:rsidRPr="0009035A">
        <w:rPr>
          <w:rFonts w:ascii="Arial" w:hAnsi="Arial" w:cs="Arial"/>
          <w:spacing w:val="-4"/>
          <w:sz w:val="21"/>
          <w:szCs w:val="21"/>
          <w:lang w:val="ru-RU"/>
        </w:rPr>
        <w:t>Перелік нормативних документів та нормативних актів, на які є посилання, наведено у додатку А.</w:t>
      </w:r>
    </w:p>
    <w:p w14:paraId="466A1CD6" w14:textId="77777777" w:rsidR="00482644" w:rsidRPr="00771378" w:rsidRDefault="00482644" w:rsidP="00124535">
      <w:pPr>
        <w:pStyle w:val="1"/>
        <w:numPr>
          <w:ilvl w:val="1"/>
          <w:numId w:val="89"/>
        </w:numPr>
        <w:tabs>
          <w:tab w:val="left" w:pos="900"/>
        </w:tabs>
        <w:spacing w:before="0" w:line="288" w:lineRule="auto"/>
        <w:contextualSpacing/>
        <w:rPr>
          <w:rFonts w:ascii="Arial" w:hAnsi="Arial" w:cs="Arial"/>
          <w:sz w:val="21"/>
          <w:szCs w:val="21"/>
          <w:lang w:val="ru-RU"/>
        </w:rPr>
      </w:pPr>
      <w:bookmarkStart w:id="8" w:name="1.3_Передумови"/>
      <w:bookmarkStart w:id="9" w:name="_bookmark3"/>
      <w:bookmarkEnd w:id="8"/>
      <w:bookmarkEnd w:id="9"/>
      <w:r>
        <w:rPr>
          <w:rFonts w:ascii="Arial" w:hAnsi="Arial" w:cs="Arial"/>
          <w:sz w:val="21"/>
          <w:szCs w:val="21"/>
          <w:lang w:val="uk-UA"/>
        </w:rPr>
        <w:t xml:space="preserve">   </w:t>
      </w:r>
    </w:p>
    <w:p w14:paraId="6FE12969" w14:textId="77777777" w:rsidR="00482644" w:rsidRPr="00482644" w:rsidRDefault="00482644" w:rsidP="00482644">
      <w:pPr>
        <w:pStyle w:val="1"/>
        <w:tabs>
          <w:tab w:val="left" w:pos="900"/>
        </w:tabs>
        <w:spacing w:before="0" w:line="288" w:lineRule="auto"/>
        <w:ind w:left="540"/>
        <w:contextualSpacing/>
        <w:rPr>
          <w:rFonts w:ascii="Arial" w:hAnsi="Arial" w:cs="Arial"/>
          <w:i/>
          <w:iCs/>
          <w:color w:val="00B050"/>
          <w:sz w:val="21"/>
          <w:szCs w:val="21"/>
        </w:rPr>
      </w:pPr>
      <w:r w:rsidRPr="00482644">
        <w:rPr>
          <w:rFonts w:ascii="Arial" w:hAnsi="Arial" w:cs="Arial"/>
          <w:i/>
          <w:iCs/>
          <w:color w:val="00B050"/>
          <w:sz w:val="21"/>
          <w:szCs w:val="21"/>
          <w:lang w:val="uk-UA"/>
        </w:rPr>
        <w:t>(Підрозділ 1.3 вилучено, Зміна № 1)</w:t>
      </w:r>
    </w:p>
    <w:p w14:paraId="2BFEA206" w14:textId="77777777" w:rsidR="003B6244" w:rsidRPr="0009035A" w:rsidRDefault="0084056F" w:rsidP="00124535">
      <w:pPr>
        <w:pStyle w:val="1"/>
        <w:numPr>
          <w:ilvl w:val="1"/>
          <w:numId w:val="89"/>
        </w:numPr>
        <w:tabs>
          <w:tab w:val="left" w:pos="900"/>
        </w:tabs>
        <w:spacing w:before="0" w:line="288" w:lineRule="auto"/>
        <w:contextualSpacing/>
        <w:rPr>
          <w:rFonts w:ascii="Arial" w:hAnsi="Arial" w:cs="Arial"/>
          <w:sz w:val="21"/>
          <w:szCs w:val="21"/>
        </w:rPr>
      </w:pPr>
      <w:r w:rsidRPr="0009035A">
        <w:rPr>
          <w:rFonts w:ascii="Arial" w:hAnsi="Arial" w:cs="Arial"/>
          <w:sz w:val="21"/>
          <w:szCs w:val="21"/>
        </w:rPr>
        <w:t>Визначення</w:t>
      </w:r>
    </w:p>
    <w:p w14:paraId="629A83D7" w14:textId="77777777" w:rsidR="003B6244" w:rsidRPr="00482644" w:rsidRDefault="0084056F" w:rsidP="00124535">
      <w:pPr>
        <w:pStyle w:val="a3"/>
        <w:spacing w:line="288" w:lineRule="auto"/>
        <w:ind w:left="537" w:right="98"/>
        <w:contextualSpacing/>
        <w:rPr>
          <w:rFonts w:ascii="Arial" w:hAnsi="Arial" w:cs="Arial"/>
          <w:sz w:val="21"/>
          <w:szCs w:val="21"/>
          <w:lang w:val="ru-RU"/>
        </w:rPr>
      </w:pPr>
      <w:r w:rsidRPr="0009035A">
        <w:rPr>
          <w:rFonts w:ascii="Arial" w:hAnsi="Arial" w:cs="Arial"/>
          <w:sz w:val="21"/>
          <w:szCs w:val="21"/>
          <w:lang w:val="ru-RU"/>
        </w:rPr>
        <w:t xml:space="preserve">Терміни та визначення понять наведені у додатку Б. Основні умовні познаки наведені у 1.5. </w:t>
      </w:r>
      <w:r w:rsidRPr="00482644">
        <w:rPr>
          <w:rFonts w:ascii="Arial" w:hAnsi="Arial" w:cs="Arial"/>
          <w:sz w:val="21"/>
          <w:szCs w:val="21"/>
          <w:lang w:val="ru-RU"/>
        </w:rPr>
        <w:t>Нижче подано терміни, додатково використані у цьому стандарті.</w:t>
      </w:r>
    </w:p>
    <w:p w14:paraId="5CC0A9C4" w14:textId="77777777" w:rsidR="003B6244" w:rsidRPr="0009035A" w:rsidRDefault="0084056F" w:rsidP="00124535">
      <w:pPr>
        <w:pStyle w:val="2"/>
        <w:numPr>
          <w:ilvl w:val="2"/>
          <w:numId w:val="89"/>
        </w:numPr>
        <w:tabs>
          <w:tab w:val="left" w:pos="1078"/>
        </w:tabs>
        <w:spacing w:before="0" w:line="288" w:lineRule="auto"/>
        <w:ind w:hanging="569"/>
        <w:contextualSpacing/>
        <w:jc w:val="left"/>
        <w:rPr>
          <w:rFonts w:ascii="Arial" w:hAnsi="Arial" w:cs="Arial"/>
          <w:sz w:val="21"/>
          <w:szCs w:val="21"/>
        </w:rPr>
      </w:pPr>
      <w:r w:rsidRPr="0009035A">
        <w:rPr>
          <w:rFonts w:ascii="Arial" w:hAnsi="Arial" w:cs="Arial"/>
          <w:sz w:val="21"/>
          <w:szCs w:val="21"/>
        </w:rPr>
        <w:t>Збірні</w:t>
      </w:r>
      <w:r w:rsidRPr="0009035A">
        <w:rPr>
          <w:rFonts w:ascii="Arial" w:hAnsi="Arial" w:cs="Arial"/>
          <w:spacing w:val="-6"/>
          <w:sz w:val="21"/>
          <w:szCs w:val="21"/>
        </w:rPr>
        <w:t xml:space="preserve"> </w:t>
      </w:r>
      <w:r w:rsidRPr="0009035A">
        <w:rPr>
          <w:rFonts w:ascii="Arial" w:hAnsi="Arial" w:cs="Arial"/>
          <w:sz w:val="21"/>
          <w:szCs w:val="21"/>
        </w:rPr>
        <w:t>конструкції</w:t>
      </w:r>
    </w:p>
    <w:p w14:paraId="663DBC29" w14:textId="77777777" w:rsidR="003B6244" w:rsidRPr="0009035A" w:rsidRDefault="0084056F" w:rsidP="00124535">
      <w:pPr>
        <w:pStyle w:val="a3"/>
        <w:spacing w:line="288" w:lineRule="auto"/>
        <w:ind w:right="333" w:firstLine="427"/>
        <w:contextualSpacing/>
        <w:jc w:val="both"/>
        <w:rPr>
          <w:rFonts w:ascii="Arial" w:hAnsi="Arial" w:cs="Arial"/>
          <w:sz w:val="21"/>
          <w:szCs w:val="21"/>
          <w:lang w:val="ru-RU"/>
        </w:rPr>
      </w:pPr>
      <w:r w:rsidRPr="0009035A">
        <w:rPr>
          <w:rFonts w:ascii="Arial" w:hAnsi="Arial" w:cs="Arial"/>
          <w:sz w:val="21"/>
          <w:szCs w:val="21"/>
          <w:lang w:val="ru-RU"/>
        </w:rPr>
        <w:t>Збірні конструкції (попередньо виготовлені), конструктивні елементи яких виготовляються не в проектному положенні у споруді, а з'єднуються між собою для забезпечення необхідної конструкційної цілісності</w:t>
      </w:r>
    </w:p>
    <w:p w14:paraId="696869AD" w14:textId="77777777" w:rsidR="003B6244" w:rsidRPr="0009035A" w:rsidRDefault="0084056F" w:rsidP="00124535">
      <w:pPr>
        <w:pStyle w:val="2"/>
        <w:numPr>
          <w:ilvl w:val="2"/>
          <w:numId w:val="89"/>
        </w:numPr>
        <w:tabs>
          <w:tab w:val="left" w:pos="1078"/>
        </w:tabs>
        <w:spacing w:before="0" w:line="288" w:lineRule="auto"/>
        <w:ind w:left="1077"/>
        <w:contextualSpacing/>
        <w:jc w:val="left"/>
        <w:rPr>
          <w:rFonts w:ascii="Arial" w:hAnsi="Arial" w:cs="Arial"/>
          <w:sz w:val="21"/>
          <w:szCs w:val="21"/>
        </w:rPr>
      </w:pPr>
      <w:r w:rsidRPr="0009035A">
        <w:rPr>
          <w:rFonts w:ascii="Arial" w:hAnsi="Arial" w:cs="Arial"/>
          <w:sz w:val="21"/>
          <w:szCs w:val="21"/>
        </w:rPr>
        <w:t>Неармовані і  малоармовані бетонні</w:t>
      </w:r>
      <w:r w:rsidRPr="0009035A">
        <w:rPr>
          <w:rFonts w:ascii="Arial" w:hAnsi="Arial" w:cs="Arial"/>
          <w:spacing w:val="-8"/>
          <w:sz w:val="21"/>
          <w:szCs w:val="21"/>
        </w:rPr>
        <w:t xml:space="preserve"> </w:t>
      </w:r>
      <w:r w:rsidRPr="0009035A">
        <w:rPr>
          <w:rFonts w:ascii="Arial" w:hAnsi="Arial" w:cs="Arial"/>
          <w:sz w:val="21"/>
          <w:szCs w:val="21"/>
        </w:rPr>
        <w:t>елементи</w:t>
      </w:r>
    </w:p>
    <w:p w14:paraId="65AB0A8E" w14:textId="77777777" w:rsidR="003B6244" w:rsidRPr="0009035A" w:rsidRDefault="0084056F" w:rsidP="00124535">
      <w:pPr>
        <w:pStyle w:val="a3"/>
        <w:spacing w:line="288" w:lineRule="auto"/>
        <w:ind w:firstLine="427"/>
        <w:contextualSpacing/>
        <w:rPr>
          <w:rFonts w:ascii="Arial" w:hAnsi="Arial" w:cs="Arial"/>
          <w:sz w:val="21"/>
          <w:szCs w:val="21"/>
        </w:rPr>
      </w:pPr>
      <w:r w:rsidRPr="0009035A">
        <w:rPr>
          <w:rFonts w:ascii="Arial" w:hAnsi="Arial" w:cs="Arial"/>
          <w:sz w:val="21"/>
          <w:szCs w:val="21"/>
        </w:rPr>
        <w:t>Конструкційні бетонні елементи без армування (неармований бетон) або з вмістом армування, меншим від мінімальної його величини</w:t>
      </w:r>
    </w:p>
    <w:p w14:paraId="6DC0DB53" w14:textId="77777777" w:rsidR="003B6244" w:rsidRPr="0009035A" w:rsidRDefault="0084056F" w:rsidP="00124535">
      <w:pPr>
        <w:pStyle w:val="2"/>
        <w:numPr>
          <w:ilvl w:val="2"/>
          <w:numId w:val="89"/>
        </w:numPr>
        <w:tabs>
          <w:tab w:val="left" w:pos="1078"/>
        </w:tabs>
        <w:spacing w:before="0" w:line="288" w:lineRule="auto"/>
        <w:ind w:right="1007" w:hanging="569"/>
        <w:contextualSpacing/>
        <w:jc w:val="left"/>
        <w:rPr>
          <w:rFonts w:ascii="Arial" w:hAnsi="Arial" w:cs="Arial"/>
          <w:sz w:val="21"/>
          <w:szCs w:val="21"/>
          <w:lang w:val="ru-RU"/>
        </w:rPr>
      </w:pPr>
      <w:r w:rsidRPr="0009035A">
        <w:rPr>
          <w:rFonts w:ascii="Arial" w:hAnsi="Arial" w:cs="Arial"/>
          <w:sz w:val="21"/>
          <w:szCs w:val="21"/>
          <w:lang w:val="ru-RU"/>
        </w:rPr>
        <w:t>Арматурні пучки для натягування на бетон без зчеплення та зовнішнього натягування</w:t>
      </w:r>
    </w:p>
    <w:p w14:paraId="1AAAF504" w14:textId="77777777" w:rsidR="003B6244" w:rsidRPr="0009035A" w:rsidRDefault="0084056F" w:rsidP="00124535">
      <w:pPr>
        <w:pStyle w:val="a3"/>
        <w:spacing w:line="288" w:lineRule="auto"/>
        <w:ind w:right="332" w:firstLine="398"/>
        <w:contextualSpacing/>
        <w:jc w:val="both"/>
        <w:rPr>
          <w:rFonts w:ascii="Arial" w:hAnsi="Arial" w:cs="Arial"/>
          <w:sz w:val="21"/>
          <w:szCs w:val="21"/>
          <w:lang w:val="ru-RU"/>
        </w:rPr>
      </w:pPr>
      <w:r w:rsidRPr="0009035A">
        <w:rPr>
          <w:rFonts w:ascii="Arial" w:hAnsi="Arial" w:cs="Arial"/>
          <w:sz w:val="21"/>
          <w:szCs w:val="21"/>
          <w:lang w:val="ru-RU"/>
        </w:rPr>
        <w:t>Арматурні пучки для елементів, що мають незаповнені канали для напруження на бетон без зчеплення, і зовнішні арматурні пучки, які можуть омонолічуватись бетоном після попереднього напруження</w:t>
      </w:r>
    </w:p>
    <w:p w14:paraId="2B8669A7" w14:textId="77777777" w:rsidR="003B6244" w:rsidRPr="0009035A" w:rsidRDefault="0084056F" w:rsidP="00124535">
      <w:pPr>
        <w:pStyle w:val="2"/>
        <w:numPr>
          <w:ilvl w:val="2"/>
          <w:numId w:val="89"/>
        </w:numPr>
        <w:tabs>
          <w:tab w:val="left" w:pos="1049"/>
        </w:tabs>
        <w:spacing w:before="0" w:line="288" w:lineRule="auto"/>
        <w:ind w:left="1048"/>
        <w:contextualSpacing/>
        <w:jc w:val="left"/>
        <w:rPr>
          <w:rFonts w:ascii="Arial" w:hAnsi="Arial" w:cs="Arial"/>
          <w:sz w:val="21"/>
          <w:szCs w:val="21"/>
        </w:rPr>
      </w:pPr>
      <w:r w:rsidRPr="0009035A">
        <w:rPr>
          <w:rFonts w:ascii="Arial" w:hAnsi="Arial" w:cs="Arial"/>
          <w:sz w:val="21"/>
          <w:szCs w:val="21"/>
        </w:rPr>
        <w:t>Попереднє</w:t>
      </w:r>
      <w:r w:rsidRPr="0009035A">
        <w:rPr>
          <w:rFonts w:ascii="Arial" w:hAnsi="Arial" w:cs="Arial"/>
          <w:spacing w:val="-7"/>
          <w:sz w:val="21"/>
          <w:szCs w:val="21"/>
        </w:rPr>
        <w:t xml:space="preserve"> </w:t>
      </w:r>
      <w:r w:rsidRPr="0009035A">
        <w:rPr>
          <w:rFonts w:ascii="Arial" w:hAnsi="Arial" w:cs="Arial"/>
          <w:sz w:val="21"/>
          <w:szCs w:val="21"/>
        </w:rPr>
        <w:t>напруження</w:t>
      </w:r>
    </w:p>
    <w:p w14:paraId="5E900548" w14:textId="77777777" w:rsidR="003B6244" w:rsidRPr="0009035A" w:rsidRDefault="0084056F" w:rsidP="00124535">
      <w:pPr>
        <w:pStyle w:val="a3"/>
        <w:spacing w:line="288" w:lineRule="auto"/>
        <w:ind w:right="330" w:firstLine="398"/>
        <w:contextualSpacing/>
        <w:jc w:val="both"/>
        <w:rPr>
          <w:rFonts w:ascii="Arial" w:hAnsi="Arial" w:cs="Arial"/>
          <w:sz w:val="21"/>
          <w:szCs w:val="21"/>
          <w:lang w:val="ru-RU"/>
        </w:rPr>
      </w:pPr>
      <w:r w:rsidRPr="0009035A">
        <w:rPr>
          <w:rFonts w:ascii="Arial" w:hAnsi="Arial" w:cs="Arial"/>
          <w:sz w:val="21"/>
          <w:szCs w:val="21"/>
          <w:lang w:val="ru-RU"/>
        </w:rPr>
        <w:t>Процес прикладання сил до бетону конструкції через напружену відносно бетонного елемента арматуру або пучки. Термін "попереднє напруження" використовується як загальне поняття для всіх постійних впливів процесу попереднього напруження, що викликають внутрішні зусилля у поперечних перерізах і деформації у конструкції.</w:t>
      </w:r>
    </w:p>
    <w:p w14:paraId="56277E49" w14:textId="77777777" w:rsidR="003B6244" w:rsidRPr="0009035A" w:rsidRDefault="0084056F" w:rsidP="00A537F3">
      <w:pPr>
        <w:pStyle w:val="2"/>
        <w:numPr>
          <w:ilvl w:val="2"/>
          <w:numId w:val="89"/>
        </w:numPr>
        <w:tabs>
          <w:tab w:val="left" w:pos="1049"/>
        </w:tabs>
        <w:spacing w:before="0" w:line="288" w:lineRule="auto"/>
        <w:ind w:left="1048"/>
        <w:contextualSpacing/>
        <w:jc w:val="left"/>
        <w:rPr>
          <w:rFonts w:ascii="Arial" w:hAnsi="Arial" w:cs="Arial"/>
          <w:sz w:val="21"/>
          <w:szCs w:val="21"/>
        </w:rPr>
      </w:pPr>
      <w:r w:rsidRPr="0009035A">
        <w:rPr>
          <w:rFonts w:ascii="Arial" w:hAnsi="Arial" w:cs="Arial"/>
          <w:sz w:val="21"/>
          <w:szCs w:val="21"/>
        </w:rPr>
        <w:t>Двовісний</w:t>
      </w:r>
      <w:r w:rsidRPr="0009035A">
        <w:rPr>
          <w:rFonts w:ascii="Arial" w:hAnsi="Arial" w:cs="Arial"/>
          <w:spacing w:val="-5"/>
          <w:sz w:val="21"/>
          <w:szCs w:val="21"/>
        </w:rPr>
        <w:t xml:space="preserve"> </w:t>
      </w:r>
      <w:r w:rsidRPr="0009035A">
        <w:rPr>
          <w:rFonts w:ascii="Arial" w:hAnsi="Arial" w:cs="Arial"/>
          <w:sz w:val="21"/>
          <w:szCs w:val="21"/>
        </w:rPr>
        <w:t>згин</w:t>
      </w:r>
    </w:p>
    <w:p w14:paraId="44249C46" w14:textId="77777777" w:rsidR="003B6244" w:rsidRPr="0009035A" w:rsidRDefault="0084056F" w:rsidP="00A537F3">
      <w:pPr>
        <w:pStyle w:val="a3"/>
        <w:spacing w:line="288" w:lineRule="auto"/>
        <w:ind w:left="511"/>
        <w:contextualSpacing/>
        <w:rPr>
          <w:rFonts w:ascii="Arial" w:hAnsi="Arial" w:cs="Arial"/>
          <w:sz w:val="21"/>
          <w:szCs w:val="21"/>
          <w:lang w:val="ru-RU"/>
        </w:rPr>
      </w:pPr>
      <w:r w:rsidRPr="0009035A">
        <w:rPr>
          <w:rFonts w:ascii="Arial" w:hAnsi="Arial" w:cs="Arial"/>
          <w:sz w:val="21"/>
          <w:szCs w:val="21"/>
          <w:lang w:val="ru-RU"/>
        </w:rPr>
        <w:t>Одночасний згин відносно двох головних осей перерізу</w:t>
      </w:r>
    </w:p>
    <w:p w14:paraId="4B8BF688" w14:textId="77777777" w:rsidR="003B6244" w:rsidRPr="0009035A" w:rsidRDefault="0084056F" w:rsidP="00A537F3">
      <w:pPr>
        <w:pStyle w:val="2"/>
        <w:numPr>
          <w:ilvl w:val="2"/>
          <w:numId w:val="89"/>
        </w:numPr>
        <w:tabs>
          <w:tab w:val="left" w:pos="1049"/>
        </w:tabs>
        <w:spacing w:before="0" w:line="288" w:lineRule="auto"/>
        <w:ind w:left="1048"/>
        <w:contextualSpacing/>
        <w:jc w:val="left"/>
        <w:rPr>
          <w:rFonts w:ascii="Arial" w:hAnsi="Arial" w:cs="Arial"/>
          <w:sz w:val="21"/>
          <w:szCs w:val="21"/>
        </w:rPr>
      </w:pPr>
      <w:r w:rsidRPr="0009035A">
        <w:rPr>
          <w:rFonts w:ascii="Arial" w:hAnsi="Arial" w:cs="Arial"/>
          <w:sz w:val="21"/>
          <w:szCs w:val="21"/>
        </w:rPr>
        <w:t>Розв'язані елементи або</w:t>
      </w:r>
      <w:r w:rsidRPr="0009035A">
        <w:rPr>
          <w:rFonts w:ascii="Arial" w:hAnsi="Arial" w:cs="Arial"/>
          <w:spacing w:val="-7"/>
          <w:sz w:val="21"/>
          <w:szCs w:val="21"/>
        </w:rPr>
        <w:t xml:space="preserve"> </w:t>
      </w:r>
      <w:r w:rsidRPr="0009035A">
        <w:rPr>
          <w:rFonts w:ascii="Arial" w:hAnsi="Arial" w:cs="Arial"/>
          <w:sz w:val="21"/>
          <w:szCs w:val="21"/>
        </w:rPr>
        <w:t>системи</w:t>
      </w:r>
    </w:p>
    <w:p w14:paraId="537D95B9" w14:textId="77777777" w:rsidR="00346B93" w:rsidRDefault="0084056F" w:rsidP="00A537F3">
      <w:pPr>
        <w:pStyle w:val="a3"/>
        <w:spacing w:line="288" w:lineRule="auto"/>
        <w:ind w:left="232" w:right="111" w:firstLine="398"/>
        <w:contextualSpacing/>
        <w:jc w:val="both"/>
        <w:rPr>
          <w:rFonts w:ascii="Arial" w:hAnsi="Arial" w:cs="Arial"/>
          <w:sz w:val="21"/>
          <w:szCs w:val="21"/>
        </w:rPr>
      </w:pPr>
      <w:r w:rsidRPr="0009035A">
        <w:rPr>
          <w:rFonts w:ascii="Arial" w:hAnsi="Arial" w:cs="Arial"/>
          <w:sz w:val="21"/>
          <w:szCs w:val="21"/>
        </w:rPr>
        <w:t>Конструктивні елементи і системи, які при розрахунку і проектуванні не підвищують загальної горизонтальної стійкості конструкції</w:t>
      </w:r>
    </w:p>
    <w:p w14:paraId="13E5BDA4" w14:textId="77777777" w:rsidR="003B6244" w:rsidRPr="0009035A" w:rsidRDefault="0084056F" w:rsidP="00A537F3">
      <w:pPr>
        <w:pStyle w:val="2"/>
        <w:numPr>
          <w:ilvl w:val="2"/>
          <w:numId w:val="89"/>
        </w:numPr>
        <w:tabs>
          <w:tab w:val="left" w:pos="1198"/>
        </w:tabs>
        <w:spacing w:before="0" w:line="288" w:lineRule="auto"/>
        <w:ind w:left="1197"/>
        <w:contextualSpacing/>
        <w:jc w:val="left"/>
        <w:rPr>
          <w:rFonts w:ascii="Arial" w:hAnsi="Arial" w:cs="Arial"/>
          <w:sz w:val="21"/>
          <w:szCs w:val="21"/>
        </w:rPr>
      </w:pPr>
      <w:r w:rsidRPr="0009035A">
        <w:rPr>
          <w:rFonts w:ascii="Arial" w:hAnsi="Arial" w:cs="Arial"/>
          <w:sz w:val="21"/>
          <w:szCs w:val="21"/>
        </w:rPr>
        <w:t>Втрата</w:t>
      </w:r>
      <w:r w:rsidRPr="0009035A">
        <w:rPr>
          <w:rFonts w:ascii="Arial" w:hAnsi="Arial" w:cs="Arial"/>
          <w:spacing w:val="-5"/>
          <w:sz w:val="21"/>
          <w:szCs w:val="21"/>
        </w:rPr>
        <w:t xml:space="preserve"> </w:t>
      </w:r>
      <w:r w:rsidRPr="0009035A">
        <w:rPr>
          <w:rFonts w:ascii="Arial" w:hAnsi="Arial" w:cs="Arial"/>
          <w:sz w:val="21"/>
          <w:szCs w:val="21"/>
        </w:rPr>
        <w:t>стійкості</w:t>
      </w:r>
    </w:p>
    <w:p w14:paraId="6FA8F17A" w14:textId="77777777" w:rsidR="003B6244" w:rsidRPr="0009035A" w:rsidRDefault="0084056F" w:rsidP="00A537F3">
      <w:pPr>
        <w:pStyle w:val="a3"/>
        <w:spacing w:line="288" w:lineRule="auto"/>
        <w:ind w:left="232" w:right="109" w:firstLine="427"/>
        <w:contextualSpacing/>
        <w:jc w:val="both"/>
        <w:rPr>
          <w:rFonts w:ascii="Arial" w:hAnsi="Arial" w:cs="Arial"/>
          <w:sz w:val="21"/>
          <w:szCs w:val="21"/>
          <w:lang w:val="ru-RU"/>
        </w:rPr>
      </w:pPr>
      <w:r w:rsidRPr="0009035A">
        <w:rPr>
          <w:rFonts w:ascii="Arial" w:hAnsi="Arial" w:cs="Arial"/>
          <w:sz w:val="21"/>
          <w:szCs w:val="21"/>
          <w:lang w:val="ru-RU"/>
        </w:rPr>
        <w:t>Втрата несучої здатності в результаті порушення рівноваги між зовнішніми та внутрішніми зусиллями в будь-якому елементі конструкції або системи в цілому</w:t>
      </w:r>
    </w:p>
    <w:p w14:paraId="3F44B84D" w14:textId="77777777" w:rsidR="003B6244" w:rsidRPr="0009035A" w:rsidRDefault="0084056F" w:rsidP="00A537F3">
      <w:pPr>
        <w:pStyle w:val="2"/>
        <w:numPr>
          <w:ilvl w:val="2"/>
          <w:numId w:val="89"/>
        </w:numPr>
        <w:tabs>
          <w:tab w:val="left" w:pos="1198"/>
        </w:tabs>
        <w:spacing w:before="0" w:line="288" w:lineRule="auto"/>
        <w:ind w:left="1197"/>
        <w:contextualSpacing/>
        <w:jc w:val="left"/>
        <w:rPr>
          <w:rFonts w:ascii="Arial" w:hAnsi="Arial" w:cs="Arial"/>
          <w:sz w:val="21"/>
          <w:szCs w:val="21"/>
        </w:rPr>
      </w:pPr>
      <w:r w:rsidRPr="0009035A">
        <w:rPr>
          <w:rFonts w:ascii="Arial" w:hAnsi="Arial" w:cs="Arial"/>
          <w:sz w:val="21"/>
          <w:szCs w:val="21"/>
        </w:rPr>
        <w:t>Критична</w:t>
      </w:r>
      <w:r w:rsidRPr="0009035A">
        <w:rPr>
          <w:rFonts w:ascii="Arial" w:hAnsi="Arial" w:cs="Arial"/>
          <w:spacing w:val="-4"/>
          <w:sz w:val="21"/>
          <w:szCs w:val="21"/>
        </w:rPr>
        <w:t xml:space="preserve"> </w:t>
      </w:r>
      <w:r w:rsidRPr="0009035A">
        <w:rPr>
          <w:rFonts w:ascii="Arial" w:hAnsi="Arial" w:cs="Arial"/>
          <w:sz w:val="21"/>
          <w:szCs w:val="21"/>
        </w:rPr>
        <w:t>сила</w:t>
      </w:r>
    </w:p>
    <w:p w14:paraId="4A5F39DD" w14:textId="77777777" w:rsidR="003B6244" w:rsidRPr="0009035A" w:rsidRDefault="0084056F" w:rsidP="00A537F3">
      <w:pPr>
        <w:pStyle w:val="a3"/>
        <w:spacing w:line="288" w:lineRule="auto"/>
        <w:ind w:left="232" w:right="109" w:firstLine="427"/>
        <w:contextualSpacing/>
        <w:jc w:val="both"/>
        <w:rPr>
          <w:rFonts w:ascii="Arial" w:hAnsi="Arial" w:cs="Arial"/>
          <w:sz w:val="21"/>
          <w:szCs w:val="21"/>
          <w:lang w:val="ru-RU"/>
        </w:rPr>
      </w:pPr>
      <w:r w:rsidRPr="0009035A">
        <w:rPr>
          <w:rFonts w:ascii="Arial" w:hAnsi="Arial" w:cs="Arial"/>
          <w:sz w:val="21"/>
          <w:szCs w:val="21"/>
        </w:rPr>
        <w:t xml:space="preserve">Навантаження, за якого відбувається втрата стійкості; для самостійних елементів вона відповідає навантаженню, коли порушується рівновага між зовнішніми та внутрішніми зусиллями. </w:t>
      </w:r>
      <w:r w:rsidRPr="0009035A">
        <w:rPr>
          <w:rFonts w:ascii="Arial" w:hAnsi="Arial" w:cs="Arial"/>
          <w:sz w:val="21"/>
          <w:szCs w:val="21"/>
          <w:lang w:val="ru-RU"/>
        </w:rPr>
        <w:t>Критична сила може бути визначена як навантаження, що відповідає максимуму на кривій стану стиснутого елемента "нормальна сила – прогин"</w:t>
      </w:r>
    </w:p>
    <w:p w14:paraId="423BAF99" w14:textId="77777777" w:rsidR="003B6244" w:rsidRPr="0009035A" w:rsidRDefault="0084056F" w:rsidP="00A537F3">
      <w:pPr>
        <w:pStyle w:val="2"/>
        <w:numPr>
          <w:ilvl w:val="2"/>
          <w:numId w:val="89"/>
        </w:numPr>
        <w:tabs>
          <w:tab w:val="left" w:pos="1198"/>
        </w:tabs>
        <w:spacing w:before="0" w:line="288" w:lineRule="auto"/>
        <w:ind w:left="1197"/>
        <w:contextualSpacing/>
        <w:jc w:val="left"/>
        <w:rPr>
          <w:rFonts w:ascii="Arial" w:hAnsi="Arial" w:cs="Arial"/>
          <w:sz w:val="21"/>
          <w:szCs w:val="21"/>
        </w:rPr>
      </w:pPr>
      <w:r w:rsidRPr="0009035A">
        <w:rPr>
          <w:rFonts w:ascii="Arial" w:hAnsi="Arial" w:cs="Arial"/>
          <w:sz w:val="21"/>
          <w:szCs w:val="21"/>
        </w:rPr>
        <w:t>Розрахункова</w:t>
      </w:r>
      <w:r w:rsidRPr="0009035A">
        <w:rPr>
          <w:rFonts w:ascii="Arial" w:hAnsi="Arial" w:cs="Arial"/>
          <w:spacing w:val="-3"/>
          <w:sz w:val="21"/>
          <w:szCs w:val="21"/>
        </w:rPr>
        <w:t xml:space="preserve"> </w:t>
      </w:r>
      <w:r w:rsidRPr="0009035A">
        <w:rPr>
          <w:rFonts w:ascii="Arial" w:hAnsi="Arial" w:cs="Arial"/>
          <w:sz w:val="21"/>
          <w:szCs w:val="21"/>
        </w:rPr>
        <w:t>довжина</w:t>
      </w:r>
    </w:p>
    <w:p w14:paraId="06CC5208" w14:textId="77777777" w:rsidR="003B6244" w:rsidRPr="0009035A" w:rsidRDefault="0084056F" w:rsidP="00A537F3">
      <w:pPr>
        <w:pStyle w:val="a3"/>
        <w:spacing w:line="288" w:lineRule="auto"/>
        <w:ind w:left="232" w:right="111" w:firstLine="427"/>
        <w:contextualSpacing/>
        <w:jc w:val="both"/>
        <w:rPr>
          <w:rFonts w:ascii="Arial" w:hAnsi="Arial" w:cs="Arial"/>
          <w:sz w:val="21"/>
          <w:szCs w:val="21"/>
        </w:rPr>
      </w:pPr>
      <w:r w:rsidRPr="0009035A">
        <w:rPr>
          <w:rFonts w:ascii="Arial" w:hAnsi="Arial" w:cs="Arial"/>
          <w:sz w:val="21"/>
          <w:szCs w:val="21"/>
        </w:rPr>
        <w:t>Довжина, що використовується для оцінки втрати стійкості; вона може визначатися як приведена</w:t>
      </w:r>
      <w:r w:rsidRPr="0009035A">
        <w:rPr>
          <w:rFonts w:ascii="Arial" w:hAnsi="Arial" w:cs="Arial"/>
          <w:spacing w:val="-12"/>
          <w:sz w:val="21"/>
          <w:szCs w:val="21"/>
        </w:rPr>
        <w:t xml:space="preserve"> </w:t>
      </w:r>
      <w:r w:rsidRPr="0009035A">
        <w:rPr>
          <w:rFonts w:ascii="Arial" w:hAnsi="Arial" w:cs="Arial"/>
          <w:sz w:val="21"/>
          <w:szCs w:val="21"/>
        </w:rPr>
        <w:t>довжина,</w:t>
      </w:r>
      <w:r w:rsidRPr="0009035A">
        <w:rPr>
          <w:rFonts w:ascii="Arial" w:hAnsi="Arial" w:cs="Arial"/>
          <w:spacing w:val="-13"/>
          <w:sz w:val="21"/>
          <w:szCs w:val="21"/>
        </w:rPr>
        <w:t xml:space="preserve"> </w:t>
      </w:r>
      <w:r w:rsidRPr="0009035A">
        <w:rPr>
          <w:rFonts w:ascii="Arial" w:hAnsi="Arial" w:cs="Arial"/>
          <w:sz w:val="21"/>
          <w:szCs w:val="21"/>
        </w:rPr>
        <w:t>тобто</w:t>
      </w:r>
      <w:r w:rsidRPr="0009035A">
        <w:rPr>
          <w:rFonts w:ascii="Arial" w:hAnsi="Arial" w:cs="Arial"/>
          <w:spacing w:val="-11"/>
          <w:sz w:val="21"/>
          <w:szCs w:val="21"/>
        </w:rPr>
        <w:t xml:space="preserve"> </w:t>
      </w:r>
      <w:r w:rsidRPr="0009035A">
        <w:rPr>
          <w:rFonts w:ascii="Arial" w:hAnsi="Arial" w:cs="Arial"/>
          <w:sz w:val="21"/>
          <w:szCs w:val="21"/>
        </w:rPr>
        <w:t>довжина</w:t>
      </w:r>
      <w:r w:rsidRPr="0009035A">
        <w:rPr>
          <w:rFonts w:ascii="Arial" w:hAnsi="Arial" w:cs="Arial"/>
          <w:spacing w:val="-12"/>
          <w:sz w:val="21"/>
          <w:szCs w:val="21"/>
        </w:rPr>
        <w:t xml:space="preserve"> </w:t>
      </w:r>
      <w:r w:rsidRPr="0009035A">
        <w:rPr>
          <w:rFonts w:ascii="Arial" w:hAnsi="Arial" w:cs="Arial"/>
          <w:sz w:val="21"/>
          <w:szCs w:val="21"/>
        </w:rPr>
        <w:t>шарнірне</w:t>
      </w:r>
      <w:r w:rsidRPr="0009035A">
        <w:rPr>
          <w:rFonts w:ascii="Arial" w:hAnsi="Arial" w:cs="Arial"/>
          <w:spacing w:val="-12"/>
          <w:sz w:val="21"/>
          <w:szCs w:val="21"/>
        </w:rPr>
        <w:t xml:space="preserve"> </w:t>
      </w:r>
      <w:r w:rsidRPr="0009035A">
        <w:rPr>
          <w:rFonts w:ascii="Arial" w:hAnsi="Arial" w:cs="Arial"/>
          <w:sz w:val="21"/>
          <w:szCs w:val="21"/>
        </w:rPr>
        <w:t>обпертого</w:t>
      </w:r>
      <w:r w:rsidRPr="0009035A">
        <w:rPr>
          <w:rFonts w:ascii="Arial" w:hAnsi="Arial" w:cs="Arial"/>
          <w:spacing w:val="-11"/>
          <w:sz w:val="21"/>
          <w:szCs w:val="21"/>
        </w:rPr>
        <w:t xml:space="preserve"> </w:t>
      </w:r>
      <w:r w:rsidRPr="0009035A">
        <w:rPr>
          <w:rFonts w:ascii="Arial" w:hAnsi="Arial" w:cs="Arial"/>
          <w:sz w:val="21"/>
          <w:szCs w:val="21"/>
        </w:rPr>
        <w:t>стержня,</w:t>
      </w:r>
      <w:r w:rsidRPr="0009035A">
        <w:rPr>
          <w:rFonts w:ascii="Arial" w:hAnsi="Arial" w:cs="Arial"/>
          <w:spacing w:val="-13"/>
          <w:sz w:val="21"/>
          <w:szCs w:val="21"/>
        </w:rPr>
        <w:t xml:space="preserve"> </w:t>
      </w:r>
      <w:r w:rsidRPr="0009035A">
        <w:rPr>
          <w:rFonts w:ascii="Arial" w:hAnsi="Arial" w:cs="Arial"/>
          <w:sz w:val="21"/>
          <w:szCs w:val="21"/>
        </w:rPr>
        <w:t>навантаженого</w:t>
      </w:r>
      <w:r w:rsidRPr="0009035A">
        <w:rPr>
          <w:rFonts w:ascii="Arial" w:hAnsi="Arial" w:cs="Arial"/>
          <w:spacing w:val="-11"/>
          <w:sz w:val="21"/>
          <w:szCs w:val="21"/>
        </w:rPr>
        <w:t xml:space="preserve"> </w:t>
      </w:r>
      <w:r w:rsidRPr="0009035A">
        <w:rPr>
          <w:rFonts w:ascii="Arial" w:hAnsi="Arial" w:cs="Arial"/>
          <w:sz w:val="21"/>
          <w:szCs w:val="21"/>
        </w:rPr>
        <w:t>стискальною осьовою силою, в перерізі якого буде зусилля, що відповідає зусиллю в реальному</w:t>
      </w:r>
      <w:r w:rsidRPr="0009035A">
        <w:rPr>
          <w:rFonts w:ascii="Arial" w:hAnsi="Arial" w:cs="Arial"/>
          <w:spacing w:val="-19"/>
          <w:sz w:val="21"/>
          <w:szCs w:val="21"/>
        </w:rPr>
        <w:t xml:space="preserve"> </w:t>
      </w:r>
      <w:r w:rsidRPr="0009035A">
        <w:rPr>
          <w:rFonts w:ascii="Arial" w:hAnsi="Arial" w:cs="Arial"/>
          <w:sz w:val="21"/>
          <w:szCs w:val="21"/>
        </w:rPr>
        <w:t>елементі</w:t>
      </w:r>
    </w:p>
    <w:p w14:paraId="6773C163" w14:textId="77777777" w:rsidR="003B6244" w:rsidRPr="0009035A" w:rsidRDefault="0084056F" w:rsidP="00A537F3">
      <w:pPr>
        <w:pStyle w:val="2"/>
        <w:numPr>
          <w:ilvl w:val="2"/>
          <w:numId w:val="89"/>
        </w:numPr>
        <w:tabs>
          <w:tab w:val="left" w:pos="1318"/>
        </w:tabs>
        <w:spacing w:before="0" w:line="288" w:lineRule="auto"/>
        <w:ind w:left="1317" w:hanging="660"/>
        <w:contextualSpacing/>
        <w:jc w:val="left"/>
        <w:rPr>
          <w:rFonts w:ascii="Arial" w:hAnsi="Arial" w:cs="Arial"/>
          <w:sz w:val="21"/>
          <w:szCs w:val="21"/>
        </w:rPr>
      </w:pPr>
      <w:r w:rsidRPr="0009035A">
        <w:rPr>
          <w:rFonts w:ascii="Arial" w:hAnsi="Arial" w:cs="Arial"/>
          <w:sz w:val="21"/>
          <w:szCs w:val="21"/>
        </w:rPr>
        <w:t>Впливи першого</w:t>
      </w:r>
      <w:r w:rsidRPr="0009035A">
        <w:rPr>
          <w:rFonts w:ascii="Arial" w:hAnsi="Arial" w:cs="Arial"/>
          <w:spacing w:val="-7"/>
          <w:sz w:val="21"/>
          <w:szCs w:val="21"/>
        </w:rPr>
        <w:t xml:space="preserve"> </w:t>
      </w:r>
      <w:r w:rsidRPr="0009035A">
        <w:rPr>
          <w:rFonts w:ascii="Arial" w:hAnsi="Arial" w:cs="Arial"/>
          <w:sz w:val="21"/>
          <w:szCs w:val="21"/>
        </w:rPr>
        <w:t>порядку</w:t>
      </w:r>
    </w:p>
    <w:p w14:paraId="5ECEF3EA" w14:textId="77777777" w:rsidR="003B6244" w:rsidRPr="0009035A" w:rsidRDefault="0084056F" w:rsidP="00A537F3">
      <w:pPr>
        <w:pStyle w:val="a3"/>
        <w:spacing w:line="288" w:lineRule="auto"/>
        <w:ind w:left="232" w:right="111" w:firstLine="427"/>
        <w:contextualSpacing/>
        <w:jc w:val="both"/>
        <w:rPr>
          <w:rFonts w:ascii="Arial" w:hAnsi="Arial" w:cs="Arial"/>
          <w:sz w:val="21"/>
          <w:szCs w:val="21"/>
          <w:lang w:val="ru-RU"/>
        </w:rPr>
      </w:pPr>
      <w:r w:rsidRPr="0009035A">
        <w:rPr>
          <w:rFonts w:ascii="Arial" w:hAnsi="Arial" w:cs="Arial"/>
          <w:sz w:val="21"/>
          <w:szCs w:val="21"/>
          <w:lang w:val="ru-RU"/>
        </w:rPr>
        <w:t>Наслідки впливів, обчислені без урахування впливу деформацій конструкції (за недеформованою схемою), але з урахуванням геометричних недосконалостей</w:t>
      </w:r>
    </w:p>
    <w:p w14:paraId="44704900" w14:textId="77777777" w:rsidR="003B6244" w:rsidRPr="0009035A" w:rsidRDefault="0084056F" w:rsidP="00A537F3">
      <w:pPr>
        <w:pStyle w:val="2"/>
        <w:numPr>
          <w:ilvl w:val="2"/>
          <w:numId w:val="89"/>
        </w:numPr>
        <w:tabs>
          <w:tab w:val="left" w:pos="1318"/>
        </w:tabs>
        <w:spacing w:before="0" w:line="288" w:lineRule="auto"/>
        <w:ind w:left="1317" w:hanging="660"/>
        <w:contextualSpacing/>
        <w:jc w:val="left"/>
        <w:rPr>
          <w:rFonts w:ascii="Arial" w:hAnsi="Arial" w:cs="Arial"/>
          <w:sz w:val="21"/>
          <w:szCs w:val="21"/>
        </w:rPr>
      </w:pPr>
      <w:r w:rsidRPr="0009035A">
        <w:rPr>
          <w:rFonts w:ascii="Arial" w:hAnsi="Arial" w:cs="Arial"/>
          <w:sz w:val="21"/>
          <w:szCs w:val="21"/>
        </w:rPr>
        <w:lastRenderedPageBreak/>
        <w:t>Самостійні (окремі)</w:t>
      </w:r>
      <w:r w:rsidRPr="0009035A">
        <w:rPr>
          <w:rFonts w:ascii="Arial" w:hAnsi="Arial" w:cs="Arial"/>
          <w:spacing w:val="-7"/>
          <w:sz w:val="21"/>
          <w:szCs w:val="21"/>
        </w:rPr>
        <w:t xml:space="preserve"> </w:t>
      </w:r>
      <w:r w:rsidRPr="0009035A">
        <w:rPr>
          <w:rFonts w:ascii="Arial" w:hAnsi="Arial" w:cs="Arial"/>
          <w:sz w:val="21"/>
          <w:szCs w:val="21"/>
        </w:rPr>
        <w:t>елементи</w:t>
      </w:r>
    </w:p>
    <w:p w14:paraId="22AD5B8B" w14:textId="77777777" w:rsidR="003B6244" w:rsidRPr="0009035A" w:rsidRDefault="0084056F" w:rsidP="00566232">
      <w:pPr>
        <w:pStyle w:val="a3"/>
        <w:spacing w:line="288" w:lineRule="auto"/>
        <w:ind w:left="232" w:right="47" w:firstLine="427"/>
        <w:contextualSpacing/>
        <w:jc w:val="both"/>
        <w:rPr>
          <w:rFonts w:ascii="Arial" w:hAnsi="Arial" w:cs="Arial"/>
          <w:sz w:val="21"/>
          <w:szCs w:val="21"/>
          <w:lang w:val="ru-RU"/>
        </w:rPr>
      </w:pPr>
      <w:r w:rsidRPr="0009035A">
        <w:rPr>
          <w:rFonts w:ascii="Arial" w:hAnsi="Arial" w:cs="Arial"/>
          <w:sz w:val="21"/>
          <w:szCs w:val="21"/>
          <w:lang w:val="ru-RU"/>
        </w:rPr>
        <w:t>Ізольовані або елементи у конструкції, які для розрахунку можуть розглядатися як ізольовані</w:t>
      </w:r>
    </w:p>
    <w:p w14:paraId="6F9DB577" w14:textId="77777777" w:rsidR="003B6244" w:rsidRPr="0009035A" w:rsidRDefault="0084056F" w:rsidP="00A537F3">
      <w:pPr>
        <w:pStyle w:val="2"/>
        <w:numPr>
          <w:ilvl w:val="2"/>
          <w:numId w:val="89"/>
        </w:numPr>
        <w:tabs>
          <w:tab w:val="left" w:pos="1318"/>
        </w:tabs>
        <w:spacing w:before="0" w:line="288" w:lineRule="auto"/>
        <w:ind w:left="1317" w:hanging="660"/>
        <w:contextualSpacing/>
        <w:jc w:val="left"/>
        <w:rPr>
          <w:rFonts w:ascii="Arial" w:hAnsi="Arial" w:cs="Arial"/>
          <w:sz w:val="21"/>
          <w:szCs w:val="21"/>
        </w:rPr>
      </w:pPr>
      <w:r w:rsidRPr="0009035A">
        <w:rPr>
          <w:rFonts w:ascii="Arial" w:hAnsi="Arial" w:cs="Arial"/>
          <w:sz w:val="21"/>
          <w:szCs w:val="21"/>
        </w:rPr>
        <w:t>Номінальний момент другого</w:t>
      </w:r>
      <w:r w:rsidRPr="0009035A">
        <w:rPr>
          <w:rFonts w:ascii="Arial" w:hAnsi="Arial" w:cs="Arial"/>
          <w:spacing w:val="-8"/>
          <w:sz w:val="21"/>
          <w:szCs w:val="21"/>
        </w:rPr>
        <w:t xml:space="preserve"> </w:t>
      </w:r>
      <w:r w:rsidRPr="0009035A">
        <w:rPr>
          <w:rFonts w:ascii="Arial" w:hAnsi="Arial" w:cs="Arial"/>
          <w:sz w:val="21"/>
          <w:szCs w:val="21"/>
        </w:rPr>
        <w:t>порядку</w:t>
      </w:r>
    </w:p>
    <w:p w14:paraId="10478B7F" w14:textId="77777777" w:rsidR="003B6244" w:rsidRPr="0009035A" w:rsidRDefault="0084056F" w:rsidP="00A537F3">
      <w:pPr>
        <w:pStyle w:val="a3"/>
        <w:spacing w:line="288" w:lineRule="auto"/>
        <w:ind w:left="232" w:right="110" w:firstLine="427"/>
        <w:contextualSpacing/>
        <w:jc w:val="both"/>
        <w:rPr>
          <w:rFonts w:ascii="Arial" w:hAnsi="Arial" w:cs="Arial"/>
          <w:sz w:val="21"/>
          <w:szCs w:val="21"/>
          <w:lang w:val="ru-RU"/>
        </w:rPr>
      </w:pPr>
      <w:r w:rsidRPr="0009035A">
        <w:rPr>
          <w:rFonts w:ascii="Arial" w:hAnsi="Arial" w:cs="Arial"/>
          <w:sz w:val="21"/>
          <w:szCs w:val="21"/>
          <w:lang w:val="ru-RU"/>
        </w:rPr>
        <w:t>Момент другого порядку використовується у певних методах розрахунку з визначенням загального моменту, який можна порівняти з граничним опором поперечного перерізу (див. 6.1)</w:t>
      </w:r>
    </w:p>
    <w:p w14:paraId="23BF44F4" w14:textId="77777777" w:rsidR="003B6244" w:rsidRPr="0009035A" w:rsidRDefault="0084056F" w:rsidP="00A537F3">
      <w:pPr>
        <w:pStyle w:val="2"/>
        <w:numPr>
          <w:ilvl w:val="2"/>
          <w:numId w:val="89"/>
        </w:numPr>
        <w:tabs>
          <w:tab w:val="left" w:pos="1318"/>
        </w:tabs>
        <w:spacing w:before="0" w:line="288" w:lineRule="auto"/>
        <w:ind w:left="1317" w:hanging="660"/>
        <w:contextualSpacing/>
        <w:jc w:val="left"/>
        <w:rPr>
          <w:rFonts w:ascii="Arial" w:hAnsi="Arial" w:cs="Arial"/>
          <w:sz w:val="21"/>
          <w:szCs w:val="21"/>
        </w:rPr>
      </w:pPr>
      <w:r w:rsidRPr="0009035A">
        <w:rPr>
          <w:rFonts w:ascii="Arial" w:hAnsi="Arial" w:cs="Arial"/>
          <w:sz w:val="21"/>
          <w:szCs w:val="21"/>
        </w:rPr>
        <w:t>Впливи другого</w:t>
      </w:r>
      <w:r w:rsidRPr="0009035A">
        <w:rPr>
          <w:rFonts w:ascii="Arial" w:hAnsi="Arial" w:cs="Arial"/>
          <w:spacing w:val="-9"/>
          <w:sz w:val="21"/>
          <w:szCs w:val="21"/>
        </w:rPr>
        <w:t xml:space="preserve"> </w:t>
      </w:r>
      <w:r w:rsidRPr="0009035A">
        <w:rPr>
          <w:rFonts w:ascii="Arial" w:hAnsi="Arial" w:cs="Arial"/>
          <w:sz w:val="21"/>
          <w:szCs w:val="21"/>
        </w:rPr>
        <w:t>порядку</w:t>
      </w:r>
    </w:p>
    <w:p w14:paraId="7BC518DB" w14:textId="77777777" w:rsidR="00346B93" w:rsidRDefault="0084056F" w:rsidP="00A537F3">
      <w:pPr>
        <w:pStyle w:val="a3"/>
        <w:spacing w:line="288" w:lineRule="auto"/>
        <w:ind w:left="232" w:right="114" w:firstLine="427"/>
        <w:contextualSpacing/>
        <w:rPr>
          <w:rFonts w:ascii="Arial" w:hAnsi="Arial" w:cs="Arial"/>
          <w:sz w:val="21"/>
          <w:szCs w:val="21"/>
          <w:lang w:val="ru-RU"/>
        </w:rPr>
      </w:pPr>
      <w:r w:rsidRPr="0009035A">
        <w:rPr>
          <w:rFonts w:ascii="Arial" w:hAnsi="Arial" w:cs="Arial"/>
          <w:sz w:val="21"/>
          <w:szCs w:val="21"/>
          <w:lang w:val="ru-RU"/>
        </w:rPr>
        <w:t>Додаткові наслідки впливів, які спричинені деформаціями конструкції (розрахунок за деформованою схемою)</w:t>
      </w:r>
    </w:p>
    <w:p w14:paraId="5357900E" w14:textId="77777777" w:rsidR="00346B93" w:rsidRDefault="00346B93" w:rsidP="00A537F3">
      <w:pPr>
        <w:pStyle w:val="a3"/>
        <w:spacing w:line="288" w:lineRule="auto"/>
        <w:ind w:left="232" w:right="114" w:firstLine="427"/>
        <w:contextualSpacing/>
        <w:rPr>
          <w:rFonts w:ascii="Arial" w:hAnsi="Arial" w:cs="Arial"/>
          <w:noProof/>
          <w:sz w:val="21"/>
          <w:szCs w:val="21"/>
          <w:lang w:val="ru-RU"/>
        </w:rPr>
      </w:pPr>
    </w:p>
    <w:p w14:paraId="613E44B9" w14:textId="77777777" w:rsidR="00346B93" w:rsidRDefault="00346B93" w:rsidP="006262CA">
      <w:pPr>
        <w:pStyle w:val="a3"/>
        <w:spacing w:line="288" w:lineRule="auto"/>
        <w:ind w:left="232" w:right="114" w:firstLine="427"/>
        <w:contextualSpacing/>
        <w:rPr>
          <w:rFonts w:ascii="Arial" w:hAnsi="Arial" w:cs="Arial"/>
          <w:sz w:val="21"/>
          <w:szCs w:val="21"/>
          <w:lang w:val="ru-RU"/>
        </w:rPr>
      </w:pPr>
      <w:r w:rsidRPr="00420184">
        <w:rPr>
          <w:rFonts w:ascii="Arial" w:hAnsi="Arial" w:cs="Arial"/>
          <w:noProof/>
          <w:sz w:val="21"/>
          <w:szCs w:val="21"/>
          <w:lang w:val="ru-RU" w:eastAsia="ru-RU"/>
        </w:rPr>
        <w:drawing>
          <wp:inline distT="0" distB="0" distL="0" distR="0" wp14:anchorId="3D352241" wp14:editId="3A6FFD4B">
            <wp:extent cx="5683911" cy="4485331"/>
            <wp:effectExtent l="1905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299" b="5831"/>
                    <a:stretch/>
                  </pic:blipFill>
                  <pic:spPr bwMode="auto">
                    <a:xfrm>
                      <a:off x="0" y="0"/>
                      <a:ext cx="5735153" cy="4525767"/>
                    </a:xfrm>
                    <a:prstGeom prst="rect">
                      <a:avLst/>
                    </a:prstGeom>
                    <a:noFill/>
                    <a:ln>
                      <a:noFill/>
                    </a:ln>
                    <a:extLst>
                      <a:ext uri="{53640926-AAD7-44D8-BBD7-CCE9431645EC}">
                        <a14:shadowObscured xmlns:a14="http://schemas.microsoft.com/office/drawing/2010/main"/>
                      </a:ext>
                    </a:extLst>
                  </pic:spPr>
                </pic:pic>
              </a:graphicData>
            </a:graphic>
          </wp:inline>
        </w:drawing>
      </w:r>
    </w:p>
    <w:p w14:paraId="2CDF4CAB" w14:textId="77777777" w:rsidR="00346B93" w:rsidRDefault="000778D5" w:rsidP="006262CA">
      <w:pPr>
        <w:pStyle w:val="a3"/>
        <w:spacing w:line="288" w:lineRule="auto"/>
        <w:ind w:left="232" w:right="114" w:firstLine="427"/>
        <w:contextualSpacing/>
        <w:rPr>
          <w:rFonts w:ascii="Arial" w:hAnsi="Arial" w:cs="Arial"/>
          <w:sz w:val="21"/>
          <w:szCs w:val="21"/>
          <w:lang w:val="ru-RU"/>
        </w:rPr>
      </w:pPr>
      <w:r>
        <w:rPr>
          <w:rFonts w:ascii="Arial" w:hAnsi="Arial" w:cs="Arial"/>
          <w:noProof/>
          <w:sz w:val="21"/>
          <w:szCs w:val="21"/>
          <w:lang w:val="ru-RU" w:eastAsia="ru-RU"/>
        </w:rPr>
        <w:lastRenderedPageBreak/>
        <w:drawing>
          <wp:inline distT="0" distB="0" distL="0" distR="0" wp14:anchorId="7554EC60" wp14:editId="55FD1FAD">
            <wp:extent cx="6236970" cy="9366885"/>
            <wp:effectExtent l="0" t="0" r="0" b="5715"/>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36970" cy="9366885"/>
                    </a:xfrm>
                    <a:prstGeom prst="rect">
                      <a:avLst/>
                    </a:prstGeom>
                    <a:noFill/>
                    <a:ln>
                      <a:noFill/>
                    </a:ln>
                  </pic:spPr>
                </pic:pic>
              </a:graphicData>
            </a:graphic>
          </wp:inline>
        </w:drawing>
      </w:r>
    </w:p>
    <w:p w14:paraId="0D8CFF56" w14:textId="77777777" w:rsidR="00771378" w:rsidRDefault="00346B93" w:rsidP="00566232">
      <w:pPr>
        <w:pStyle w:val="a3"/>
        <w:spacing w:line="288" w:lineRule="auto"/>
        <w:ind w:left="720" w:right="114"/>
        <w:contextualSpacing/>
        <w:rPr>
          <w:rFonts w:ascii="Arial" w:hAnsi="Arial" w:cs="Arial"/>
          <w:sz w:val="21"/>
          <w:szCs w:val="21"/>
          <w:lang w:val="ru-RU"/>
        </w:rPr>
      </w:pPr>
      <w:r>
        <w:rPr>
          <w:rFonts w:ascii="Arial" w:hAnsi="Arial" w:cs="Arial"/>
          <w:noProof/>
          <w:sz w:val="21"/>
          <w:szCs w:val="21"/>
          <w:lang w:val="ru-RU" w:eastAsia="ru-RU"/>
        </w:rPr>
        <w:lastRenderedPageBreak/>
        <w:drawing>
          <wp:inline distT="0" distB="0" distL="0" distR="0" wp14:anchorId="6AB512FA" wp14:editId="3FA5E693">
            <wp:extent cx="6324600" cy="882142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24600" cy="8821420"/>
                    </a:xfrm>
                    <a:prstGeom prst="rect">
                      <a:avLst/>
                    </a:prstGeom>
                    <a:noFill/>
                    <a:ln>
                      <a:noFill/>
                    </a:ln>
                  </pic:spPr>
                </pic:pic>
              </a:graphicData>
            </a:graphic>
          </wp:inline>
        </w:drawing>
      </w:r>
      <w:r w:rsidR="00FD160C">
        <w:rPr>
          <w:rFonts w:ascii="Arial" w:hAnsi="Arial" w:cs="Arial"/>
          <w:noProof/>
          <w:sz w:val="21"/>
          <w:szCs w:val="21"/>
          <w:lang w:val="ru-RU" w:eastAsia="ru-RU"/>
        </w:rPr>
        <w:lastRenderedPageBreak/>
        <w:drawing>
          <wp:inline distT="0" distB="0" distL="0" distR="0" wp14:anchorId="5A8B6281" wp14:editId="304EC52F">
            <wp:extent cx="6326624" cy="3935577"/>
            <wp:effectExtent l="1905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24600" cy="3934318"/>
                    </a:xfrm>
                    <a:prstGeom prst="rect">
                      <a:avLst/>
                    </a:prstGeom>
                    <a:noFill/>
                    <a:ln>
                      <a:noFill/>
                    </a:ln>
                  </pic:spPr>
                </pic:pic>
              </a:graphicData>
            </a:graphic>
          </wp:inline>
        </w:drawing>
      </w:r>
      <w:r w:rsidR="00771378">
        <w:rPr>
          <w:rFonts w:ascii="Arial" w:hAnsi="Arial" w:cs="Arial"/>
          <w:noProof/>
          <w:sz w:val="21"/>
          <w:szCs w:val="21"/>
          <w:lang w:val="ru-RU" w:eastAsia="ru-RU"/>
        </w:rPr>
        <w:drawing>
          <wp:inline distT="0" distB="0" distL="0" distR="0" wp14:anchorId="58EF5924" wp14:editId="713B9557">
            <wp:extent cx="5632425" cy="899769"/>
            <wp:effectExtent l="19050" t="0" r="6375"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1584" cy="901232"/>
                    </a:xfrm>
                    <a:prstGeom prst="rect">
                      <a:avLst/>
                    </a:prstGeom>
                    <a:noFill/>
                    <a:ln>
                      <a:noFill/>
                    </a:ln>
                  </pic:spPr>
                </pic:pic>
              </a:graphicData>
            </a:graphic>
          </wp:inline>
        </w:drawing>
      </w:r>
    </w:p>
    <w:p w14:paraId="752C3718" w14:textId="77777777" w:rsidR="00771378" w:rsidRPr="00771378" w:rsidRDefault="00771378" w:rsidP="00771378">
      <w:pPr>
        <w:pStyle w:val="a3"/>
        <w:spacing w:line="288" w:lineRule="auto"/>
        <w:ind w:left="360" w:right="114"/>
        <w:contextualSpacing/>
        <w:rPr>
          <w:rFonts w:ascii="Arial" w:hAnsi="Arial" w:cs="Arial"/>
          <w:b/>
          <w:bCs/>
          <w:i/>
          <w:iCs/>
          <w:color w:val="00B050"/>
          <w:sz w:val="21"/>
          <w:szCs w:val="21"/>
          <w:lang w:val="uk-UA"/>
        </w:rPr>
      </w:pPr>
      <w:r w:rsidRPr="00771378">
        <w:rPr>
          <w:rFonts w:ascii="Arial" w:hAnsi="Arial" w:cs="Arial"/>
          <w:b/>
          <w:bCs/>
          <w:i/>
          <w:iCs/>
          <w:color w:val="00B050"/>
          <w:sz w:val="21"/>
          <w:szCs w:val="21"/>
        </w:rPr>
        <w:t>(</w:t>
      </w:r>
      <w:r w:rsidRPr="00771378">
        <w:rPr>
          <w:rFonts w:ascii="Arial" w:hAnsi="Arial" w:cs="Arial"/>
          <w:b/>
          <w:bCs/>
          <w:i/>
          <w:iCs/>
          <w:color w:val="00B050"/>
          <w:sz w:val="21"/>
          <w:szCs w:val="21"/>
          <w:lang w:val="uk-UA"/>
        </w:rPr>
        <w:t>Долучено нові познаки, Зміна № 1)</w:t>
      </w:r>
    </w:p>
    <w:p w14:paraId="3C4A7E0B" w14:textId="77777777" w:rsidR="003B6244" w:rsidRPr="002339D3" w:rsidRDefault="003B6244">
      <w:pPr>
        <w:pStyle w:val="a3"/>
        <w:spacing w:before="6"/>
        <w:ind w:left="0"/>
        <w:rPr>
          <w:sz w:val="4"/>
          <w:lang w:val="ru-RU"/>
        </w:rPr>
      </w:pPr>
    </w:p>
    <w:p w14:paraId="10D23C3F" w14:textId="77777777" w:rsidR="003B6244" w:rsidRPr="002339D3" w:rsidRDefault="003B6244">
      <w:pPr>
        <w:pStyle w:val="a3"/>
        <w:ind w:left="0"/>
        <w:rPr>
          <w:sz w:val="7"/>
          <w:lang w:val="ru-RU"/>
        </w:rPr>
      </w:pPr>
    </w:p>
    <w:p w14:paraId="6C5E04F7" w14:textId="77777777" w:rsidR="003B6244" w:rsidRPr="00C57FC2" w:rsidRDefault="0084056F" w:rsidP="00124535">
      <w:pPr>
        <w:pStyle w:val="1"/>
        <w:numPr>
          <w:ilvl w:val="0"/>
          <w:numId w:val="89"/>
        </w:numPr>
        <w:tabs>
          <w:tab w:val="left" w:pos="720"/>
        </w:tabs>
        <w:spacing w:before="0" w:line="288" w:lineRule="auto"/>
        <w:ind w:left="720" w:hanging="180"/>
        <w:contextualSpacing/>
        <w:rPr>
          <w:rFonts w:ascii="Arial" w:hAnsi="Arial" w:cs="Arial"/>
          <w:sz w:val="21"/>
          <w:szCs w:val="21"/>
        </w:rPr>
      </w:pPr>
      <w:bookmarkStart w:id="10" w:name="2_ОСНОВИ_ПРОЕКТУВАННЯ"/>
      <w:bookmarkStart w:id="11" w:name="_bookmark6"/>
      <w:bookmarkEnd w:id="10"/>
      <w:bookmarkEnd w:id="11"/>
      <w:r w:rsidRPr="00C57FC2">
        <w:rPr>
          <w:rFonts w:ascii="Arial" w:hAnsi="Arial" w:cs="Arial"/>
          <w:sz w:val="21"/>
          <w:szCs w:val="21"/>
        </w:rPr>
        <w:t>ОСНОВИ</w:t>
      </w:r>
      <w:r w:rsidRPr="00C57FC2">
        <w:rPr>
          <w:rFonts w:ascii="Arial" w:hAnsi="Arial" w:cs="Arial"/>
          <w:spacing w:val="-7"/>
          <w:sz w:val="21"/>
          <w:szCs w:val="21"/>
        </w:rPr>
        <w:t xml:space="preserve"> </w:t>
      </w:r>
      <w:r w:rsidRPr="00C57FC2">
        <w:rPr>
          <w:rFonts w:ascii="Arial" w:hAnsi="Arial" w:cs="Arial"/>
          <w:sz w:val="21"/>
          <w:szCs w:val="21"/>
        </w:rPr>
        <w:t>ПРОЕКТУВАННЯ</w:t>
      </w:r>
    </w:p>
    <w:p w14:paraId="6DF16DE4" w14:textId="77777777" w:rsidR="003B6244" w:rsidRPr="00C57FC2" w:rsidRDefault="0084056F" w:rsidP="00124535">
      <w:pPr>
        <w:pStyle w:val="1"/>
        <w:numPr>
          <w:ilvl w:val="1"/>
          <w:numId w:val="88"/>
        </w:numPr>
        <w:tabs>
          <w:tab w:val="left" w:pos="898"/>
        </w:tabs>
        <w:spacing w:before="0" w:line="288" w:lineRule="auto"/>
        <w:contextualSpacing/>
        <w:rPr>
          <w:rFonts w:ascii="Arial" w:hAnsi="Arial" w:cs="Arial"/>
          <w:sz w:val="21"/>
          <w:szCs w:val="21"/>
        </w:rPr>
      </w:pPr>
      <w:bookmarkStart w:id="12" w:name="2.1_Вимоги"/>
      <w:bookmarkStart w:id="13" w:name="_bookmark7"/>
      <w:bookmarkEnd w:id="12"/>
      <w:bookmarkEnd w:id="13"/>
      <w:r w:rsidRPr="00C57FC2">
        <w:rPr>
          <w:rFonts w:ascii="Arial" w:hAnsi="Arial" w:cs="Arial"/>
          <w:sz w:val="21"/>
          <w:szCs w:val="21"/>
        </w:rPr>
        <w:t>Вимоги</w:t>
      </w:r>
    </w:p>
    <w:p w14:paraId="6211AEE6" w14:textId="77777777" w:rsidR="003B6244" w:rsidRPr="00C57FC2" w:rsidRDefault="0084056F" w:rsidP="00124535">
      <w:pPr>
        <w:pStyle w:val="2"/>
        <w:numPr>
          <w:ilvl w:val="2"/>
          <w:numId w:val="88"/>
        </w:numPr>
        <w:tabs>
          <w:tab w:val="left" w:pos="1078"/>
        </w:tabs>
        <w:spacing w:before="0" w:line="288" w:lineRule="auto"/>
        <w:contextualSpacing/>
        <w:rPr>
          <w:rFonts w:ascii="Arial" w:hAnsi="Arial" w:cs="Arial"/>
          <w:sz w:val="21"/>
          <w:szCs w:val="21"/>
        </w:rPr>
      </w:pPr>
      <w:r w:rsidRPr="00C57FC2">
        <w:rPr>
          <w:rFonts w:ascii="Arial" w:hAnsi="Arial" w:cs="Arial"/>
          <w:sz w:val="21"/>
          <w:szCs w:val="21"/>
        </w:rPr>
        <w:t>Основні</w:t>
      </w:r>
      <w:r w:rsidRPr="00C57FC2">
        <w:rPr>
          <w:rFonts w:ascii="Arial" w:hAnsi="Arial" w:cs="Arial"/>
          <w:spacing w:val="-5"/>
          <w:sz w:val="21"/>
          <w:szCs w:val="21"/>
        </w:rPr>
        <w:t xml:space="preserve"> </w:t>
      </w:r>
      <w:r w:rsidRPr="00C57FC2">
        <w:rPr>
          <w:rFonts w:ascii="Arial" w:hAnsi="Arial" w:cs="Arial"/>
          <w:sz w:val="21"/>
          <w:szCs w:val="21"/>
        </w:rPr>
        <w:t>вимоги</w:t>
      </w:r>
    </w:p>
    <w:p w14:paraId="5B6F9D1F" w14:textId="77777777" w:rsidR="003B6244" w:rsidRPr="00E55DB3" w:rsidRDefault="00771378" w:rsidP="00124535">
      <w:pPr>
        <w:pStyle w:val="a5"/>
        <w:numPr>
          <w:ilvl w:val="3"/>
          <w:numId w:val="88"/>
        </w:numPr>
        <w:tabs>
          <w:tab w:val="left" w:pos="1258"/>
        </w:tabs>
        <w:spacing w:line="288" w:lineRule="auto"/>
        <w:ind w:right="131" w:firstLine="425"/>
        <w:contextualSpacing/>
        <w:jc w:val="both"/>
        <w:rPr>
          <w:rFonts w:ascii="Arial" w:hAnsi="Arial" w:cs="Arial"/>
          <w:color w:val="00B050"/>
          <w:sz w:val="21"/>
          <w:szCs w:val="21"/>
          <w:lang w:val="ru-RU"/>
        </w:rPr>
      </w:pPr>
      <w:r w:rsidRPr="0084056F">
        <w:rPr>
          <w:color w:val="1E1916"/>
          <w:lang w:val="ru-RU"/>
        </w:rPr>
        <w:t xml:space="preserve"> </w:t>
      </w:r>
      <w:r w:rsidRPr="00E55DB3">
        <w:rPr>
          <w:rFonts w:ascii="Arial" w:hAnsi="Arial" w:cs="Arial"/>
          <w:color w:val="00B050"/>
          <w:sz w:val="21"/>
          <w:szCs w:val="21"/>
          <w:lang w:val="ru-RU"/>
        </w:rPr>
        <w:t>Проектування</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бетонних</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та</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залізобетонних</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конструкцій</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повинно</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здійснюватись</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відпо</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відно</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до</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ДБН</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w:t>
      </w:r>
      <w:r w:rsidRPr="0084056F">
        <w:rPr>
          <w:rFonts w:ascii="Arial" w:hAnsi="Arial" w:cs="Arial"/>
          <w:color w:val="00B050"/>
          <w:sz w:val="21"/>
          <w:szCs w:val="21"/>
          <w:lang w:val="ru-RU"/>
        </w:rPr>
        <w:t xml:space="preserve">.1.2-6, </w:t>
      </w:r>
      <w:r w:rsidRPr="00E55DB3">
        <w:rPr>
          <w:rFonts w:ascii="Arial" w:hAnsi="Arial" w:cs="Arial"/>
          <w:color w:val="00B050"/>
          <w:sz w:val="21"/>
          <w:szCs w:val="21"/>
          <w:lang w:val="ru-RU"/>
        </w:rPr>
        <w:t>ДБН</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w:t>
      </w:r>
      <w:r w:rsidRPr="0084056F">
        <w:rPr>
          <w:rFonts w:ascii="Arial" w:hAnsi="Arial" w:cs="Arial"/>
          <w:color w:val="00B050"/>
          <w:sz w:val="21"/>
          <w:szCs w:val="21"/>
          <w:lang w:val="ru-RU"/>
        </w:rPr>
        <w:t xml:space="preserve">.1.2-7, </w:t>
      </w:r>
      <w:r w:rsidRPr="00E55DB3">
        <w:rPr>
          <w:rFonts w:ascii="Arial" w:hAnsi="Arial" w:cs="Arial"/>
          <w:color w:val="00B050"/>
          <w:sz w:val="21"/>
          <w:szCs w:val="21"/>
          <w:lang w:val="ru-RU"/>
        </w:rPr>
        <w:t>ДБН</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w:t>
      </w:r>
      <w:r w:rsidRPr="0084056F">
        <w:rPr>
          <w:rFonts w:ascii="Arial" w:hAnsi="Arial" w:cs="Arial"/>
          <w:color w:val="00B050"/>
          <w:sz w:val="21"/>
          <w:szCs w:val="21"/>
          <w:lang w:val="ru-RU"/>
        </w:rPr>
        <w:t xml:space="preserve">.1.2-8, </w:t>
      </w:r>
      <w:r w:rsidRPr="00E55DB3">
        <w:rPr>
          <w:rFonts w:ascii="Arial" w:hAnsi="Arial" w:cs="Arial"/>
          <w:color w:val="00B050"/>
          <w:sz w:val="21"/>
          <w:szCs w:val="21"/>
          <w:lang w:val="ru-RU"/>
        </w:rPr>
        <w:t>ДБН</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w:t>
      </w:r>
      <w:r w:rsidRPr="0084056F">
        <w:rPr>
          <w:rFonts w:ascii="Arial" w:hAnsi="Arial" w:cs="Arial"/>
          <w:color w:val="00B050"/>
          <w:sz w:val="21"/>
          <w:szCs w:val="21"/>
          <w:lang w:val="ru-RU"/>
        </w:rPr>
        <w:t xml:space="preserve">.1.2-9, </w:t>
      </w:r>
      <w:r w:rsidRPr="00E55DB3">
        <w:rPr>
          <w:rFonts w:ascii="Arial" w:hAnsi="Arial" w:cs="Arial"/>
          <w:color w:val="00B050"/>
          <w:sz w:val="21"/>
          <w:szCs w:val="21"/>
          <w:lang w:val="ru-RU"/>
        </w:rPr>
        <w:t>ДБН</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w:t>
      </w:r>
      <w:r w:rsidRPr="0084056F">
        <w:rPr>
          <w:rFonts w:ascii="Arial" w:hAnsi="Arial" w:cs="Arial"/>
          <w:color w:val="00B050"/>
          <w:sz w:val="21"/>
          <w:szCs w:val="21"/>
          <w:lang w:val="ru-RU"/>
        </w:rPr>
        <w:t xml:space="preserve">.1.2-10 </w:t>
      </w:r>
      <w:r w:rsidRPr="00E55DB3">
        <w:rPr>
          <w:rFonts w:ascii="Arial" w:hAnsi="Arial" w:cs="Arial"/>
          <w:color w:val="00B050"/>
          <w:sz w:val="21"/>
          <w:szCs w:val="21"/>
          <w:lang w:val="ru-RU"/>
        </w:rPr>
        <w:t>та</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ДБН</w:t>
      </w:r>
      <w:r w:rsidRPr="0084056F">
        <w:rPr>
          <w:rFonts w:ascii="Arial" w:hAnsi="Arial" w:cs="Arial"/>
          <w:color w:val="00B050"/>
          <w:sz w:val="21"/>
          <w:szCs w:val="21"/>
          <w:lang w:val="ru-RU"/>
        </w:rPr>
        <w:t xml:space="preserve"> </w:t>
      </w:r>
      <w:r w:rsidRPr="00E55DB3">
        <w:rPr>
          <w:rFonts w:ascii="Arial" w:hAnsi="Arial" w:cs="Arial"/>
          <w:color w:val="00B050"/>
          <w:sz w:val="21"/>
          <w:szCs w:val="21"/>
          <w:lang w:val="ru-RU"/>
        </w:rPr>
        <w:t>В</w:t>
      </w:r>
      <w:r w:rsidRPr="0084056F">
        <w:rPr>
          <w:rFonts w:ascii="Arial" w:hAnsi="Arial" w:cs="Arial"/>
          <w:color w:val="00B050"/>
          <w:sz w:val="21"/>
          <w:szCs w:val="21"/>
          <w:lang w:val="ru-RU"/>
        </w:rPr>
        <w:t>.1.2-11.</w:t>
      </w:r>
    </w:p>
    <w:p w14:paraId="63EB99DB" w14:textId="77777777" w:rsidR="00771378" w:rsidRPr="00E55DB3" w:rsidRDefault="00771378" w:rsidP="00771378">
      <w:pPr>
        <w:pStyle w:val="a5"/>
        <w:tabs>
          <w:tab w:val="left" w:pos="1258"/>
        </w:tabs>
        <w:spacing w:line="288" w:lineRule="auto"/>
        <w:ind w:left="537" w:right="131" w:firstLine="0"/>
        <w:contextualSpacing/>
        <w:jc w:val="both"/>
        <w:rPr>
          <w:rFonts w:ascii="Arial" w:hAnsi="Arial" w:cs="Arial"/>
          <w:b/>
          <w:bCs/>
          <w:i/>
          <w:iCs/>
          <w:color w:val="00B050"/>
          <w:sz w:val="21"/>
          <w:szCs w:val="21"/>
          <w:lang w:val="uk-UA"/>
        </w:rPr>
      </w:pPr>
      <w:r w:rsidRPr="00E55DB3">
        <w:rPr>
          <w:rFonts w:ascii="Arial" w:hAnsi="Arial" w:cs="Arial"/>
          <w:b/>
          <w:bCs/>
          <w:i/>
          <w:iCs/>
          <w:color w:val="00B050"/>
          <w:sz w:val="21"/>
          <w:szCs w:val="21"/>
          <w:lang w:val="uk-UA"/>
        </w:rPr>
        <w:t>(Пункт 2.1.1.1 змінено, Зміна № 1)</w:t>
      </w:r>
    </w:p>
    <w:p w14:paraId="607A6077" w14:textId="77777777" w:rsidR="00A15B93" w:rsidRDefault="0084056F" w:rsidP="00124535">
      <w:pPr>
        <w:pStyle w:val="a5"/>
        <w:numPr>
          <w:ilvl w:val="3"/>
          <w:numId w:val="88"/>
        </w:numPr>
        <w:tabs>
          <w:tab w:val="left" w:pos="1260"/>
        </w:tabs>
        <w:spacing w:line="288" w:lineRule="auto"/>
        <w:ind w:right="132" w:firstLine="428"/>
        <w:contextualSpacing/>
        <w:jc w:val="both"/>
        <w:rPr>
          <w:rFonts w:ascii="Arial" w:hAnsi="Arial" w:cs="Arial"/>
          <w:color w:val="00B050"/>
          <w:sz w:val="21"/>
          <w:szCs w:val="21"/>
          <w:lang w:val="uk-UA"/>
        </w:rPr>
      </w:pPr>
      <w:r w:rsidRPr="00E55DB3">
        <w:rPr>
          <w:rFonts w:ascii="Arial" w:hAnsi="Arial" w:cs="Arial"/>
          <w:color w:val="00B050"/>
          <w:spacing w:val="-9"/>
          <w:sz w:val="21"/>
          <w:szCs w:val="21"/>
          <w:lang w:val="uk-UA"/>
        </w:rPr>
        <w:t xml:space="preserve"> </w:t>
      </w:r>
      <w:r w:rsidR="00E55DB3" w:rsidRPr="00E55DB3">
        <w:rPr>
          <w:rFonts w:ascii="Arial" w:hAnsi="Arial" w:cs="Arial"/>
          <w:color w:val="00B050"/>
          <w:sz w:val="21"/>
          <w:szCs w:val="21"/>
          <w:lang w:val="uk-UA"/>
        </w:rPr>
        <w:t xml:space="preserve">Проектування бетонних та залізобетонних конструкцій здійснюється згідно з поло- женнями цих норм із застосуванням положень ДСТУ Б В.1.2-3, ДСТУ Б В.2.6-2, ДСТУ Б В.2.6-145, </w:t>
      </w:r>
      <w:r w:rsidR="00E55DB3" w:rsidRPr="00A15B93">
        <w:rPr>
          <w:rFonts w:ascii="Arial" w:hAnsi="Arial" w:cs="Arial"/>
          <w:color w:val="00B050"/>
          <w:spacing w:val="6"/>
          <w:sz w:val="21"/>
          <w:szCs w:val="21"/>
          <w:lang w:val="uk-UA"/>
        </w:rPr>
        <w:t>ДСТУ Б В.2.6-154, ДСТУ Б В.2.6-156, ДСТУ Б В.2.6-169, ДСТУ Б В.2.6-182, ДСТУ Б В.2.6-205</w:t>
      </w:r>
      <w:r w:rsidR="00E55DB3" w:rsidRPr="00E55DB3">
        <w:rPr>
          <w:rFonts w:ascii="Arial" w:hAnsi="Arial" w:cs="Arial"/>
          <w:color w:val="00B050"/>
          <w:sz w:val="21"/>
          <w:szCs w:val="21"/>
          <w:lang w:val="uk-UA"/>
        </w:rPr>
        <w:t>,</w:t>
      </w:r>
    </w:p>
    <w:p w14:paraId="51D3A360" w14:textId="77777777" w:rsidR="003B6244" w:rsidRPr="00E55DB3" w:rsidRDefault="00E55DB3" w:rsidP="00A15B93">
      <w:pPr>
        <w:pStyle w:val="a5"/>
        <w:tabs>
          <w:tab w:val="left" w:pos="1260"/>
        </w:tabs>
        <w:spacing w:line="288" w:lineRule="auto"/>
        <w:ind w:left="0" w:right="132" w:firstLine="0"/>
        <w:contextualSpacing/>
        <w:jc w:val="both"/>
        <w:rPr>
          <w:rFonts w:ascii="Arial" w:hAnsi="Arial" w:cs="Arial"/>
          <w:color w:val="00B050"/>
          <w:sz w:val="21"/>
          <w:szCs w:val="21"/>
          <w:lang w:val="uk-UA"/>
        </w:rPr>
      </w:pPr>
      <w:r w:rsidRPr="00E55DB3">
        <w:rPr>
          <w:rFonts w:ascii="Arial" w:hAnsi="Arial" w:cs="Arial"/>
          <w:color w:val="00B050"/>
          <w:sz w:val="21"/>
          <w:szCs w:val="21"/>
          <w:lang w:val="uk-UA"/>
        </w:rPr>
        <w:t xml:space="preserve"> ДСТУ-Н Б В.2.6-218, ДСТУ Б В.2.7-214, ДСТУ Б В.3.1-2.</w:t>
      </w:r>
    </w:p>
    <w:p w14:paraId="3F2F742A" w14:textId="77777777" w:rsidR="00E55DB3" w:rsidRPr="00E55DB3" w:rsidRDefault="00E55DB3" w:rsidP="00E55DB3">
      <w:pPr>
        <w:pStyle w:val="a5"/>
        <w:tabs>
          <w:tab w:val="left" w:pos="1258"/>
        </w:tabs>
        <w:spacing w:line="288" w:lineRule="auto"/>
        <w:ind w:left="897" w:right="131" w:hanging="471"/>
        <w:contextualSpacing/>
        <w:jc w:val="both"/>
        <w:rPr>
          <w:rFonts w:ascii="Arial" w:hAnsi="Arial" w:cs="Arial"/>
          <w:b/>
          <w:bCs/>
          <w:i/>
          <w:iCs/>
          <w:color w:val="00B050"/>
          <w:sz w:val="21"/>
          <w:szCs w:val="21"/>
          <w:lang w:val="uk-UA"/>
        </w:rPr>
      </w:pPr>
      <w:r w:rsidRPr="00E55DB3">
        <w:rPr>
          <w:rFonts w:ascii="Arial" w:hAnsi="Arial" w:cs="Arial"/>
          <w:b/>
          <w:bCs/>
          <w:i/>
          <w:iCs/>
          <w:color w:val="00B050"/>
          <w:sz w:val="21"/>
          <w:szCs w:val="21"/>
          <w:lang w:val="uk-UA"/>
        </w:rPr>
        <w:t>(Пункт 2.1.1.</w:t>
      </w:r>
      <w:r>
        <w:rPr>
          <w:rFonts w:ascii="Arial" w:hAnsi="Arial" w:cs="Arial"/>
          <w:b/>
          <w:bCs/>
          <w:i/>
          <w:iCs/>
          <w:color w:val="00B050"/>
          <w:sz w:val="21"/>
          <w:szCs w:val="21"/>
          <w:lang w:val="uk-UA"/>
        </w:rPr>
        <w:t>2</w:t>
      </w:r>
      <w:r w:rsidRPr="00E55DB3">
        <w:rPr>
          <w:rFonts w:ascii="Arial" w:hAnsi="Arial" w:cs="Arial"/>
          <w:b/>
          <w:bCs/>
          <w:i/>
          <w:iCs/>
          <w:color w:val="00B050"/>
          <w:sz w:val="21"/>
          <w:szCs w:val="21"/>
          <w:lang w:val="uk-UA"/>
        </w:rPr>
        <w:t xml:space="preserve"> змінено, Зміна № 1)</w:t>
      </w:r>
    </w:p>
    <w:p w14:paraId="1A884461" w14:textId="77777777" w:rsidR="003B6244" w:rsidRPr="00E55DB3" w:rsidRDefault="0084056F" w:rsidP="00124535">
      <w:pPr>
        <w:pStyle w:val="a5"/>
        <w:numPr>
          <w:ilvl w:val="3"/>
          <w:numId w:val="88"/>
        </w:numPr>
        <w:tabs>
          <w:tab w:val="left" w:pos="1260"/>
        </w:tabs>
        <w:spacing w:line="288" w:lineRule="auto"/>
        <w:ind w:left="1260"/>
        <w:contextualSpacing/>
        <w:rPr>
          <w:rFonts w:ascii="Arial" w:hAnsi="Arial" w:cs="Arial"/>
          <w:color w:val="00B050"/>
          <w:sz w:val="21"/>
          <w:szCs w:val="21"/>
          <w:lang w:val="ru-RU"/>
        </w:rPr>
      </w:pPr>
      <w:r w:rsidRPr="00E55DB3">
        <w:rPr>
          <w:rFonts w:ascii="Arial" w:hAnsi="Arial" w:cs="Arial"/>
          <w:color w:val="00B050"/>
          <w:sz w:val="21"/>
          <w:szCs w:val="21"/>
          <w:lang w:val="ru-RU"/>
        </w:rPr>
        <w:t>Для залізобетонних конструкцій повинні задовольнятися основні</w:t>
      </w:r>
      <w:r w:rsidRPr="00E55DB3">
        <w:rPr>
          <w:rFonts w:ascii="Arial" w:hAnsi="Arial" w:cs="Arial"/>
          <w:color w:val="00B050"/>
          <w:spacing w:val="-20"/>
          <w:sz w:val="21"/>
          <w:szCs w:val="21"/>
          <w:lang w:val="ru-RU"/>
        </w:rPr>
        <w:t xml:space="preserve"> </w:t>
      </w:r>
      <w:r w:rsidRPr="00E55DB3">
        <w:rPr>
          <w:rFonts w:ascii="Arial" w:hAnsi="Arial" w:cs="Arial"/>
          <w:color w:val="00B050"/>
          <w:sz w:val="21"/>
          <w:szCs w:val="21"/>
          <w:lang w:val="ru-RU"/>
        </w:rPr>
        <w:t>вимоги:</w:t>
      </w:r>
    </w:p>
    <w:p w14:paraId="78B3FDE6" w14:textId="77777777" w:rsidR="003B6244" w:rsidRPr="00E55DB3" w:rsidRDefault="0084056F" w:rsidP="00124535">
      <w:pPr>
        <w:pStyle w:val="a5"/>
        <w:numPr>
          <w:ilvl w:val="0"/>
          <w:numId w:val="90"/>
        </w:numPr>
        <w:tabs>
          <w:tab w:val="left" w:pos="680"/>
        </w:tabs>
        <w:spacing w:line="288" w:lineRule="auto"/>
        <w:ind w:right="134" w:firstLine="404"/>
        <w:contextualSpacing/>
        <w:jc w:val="both"/>
        <w:rPr>
          <w:rFonts w:ascii="Arial" w:hAnsi="Arial" w:cs="Arial"/>
          <w:color w:val="00B050"/>
          <w:sz w:val="21"/>
          <w:szCs w:val="21"/>
          <w:lang w:val="ru-RU"/>
        </w:rPr>
      </w:pPr>
      <w:r w:rsidRPr="00E55DB3">
        <w:rPr>
          <w:rFonts w:ascii="Arial" w:hAnsi="Arial" w:cs="Arial"/>
          <w:color w:val="00B050"/>
          <w:sz w:val="21"/>
          <w:szCs w:val="21"/>
          <w:lang w:val="ru-RU"/>
        </w:rPr>
        <w:t>проектування</w:t>
      </w:r>
      <w:r w:rsidRPr="00E55DB3">
        <w:rPr>
          <w:rFonts w:ascii="Arial" w:hAnsi="Arial" w:cs="Arial"/>
          <w:color w:val="00B050"/>
          <w:spacing w:val="-10"/>
          <w:sz w:val="21"/>
          <w:szCs w:val="21"/>
          <w:lang w:val="ru-RU"/>
        </w:rPr>
        <w:t xml:space="preserve"> </w:t>
      </w:r>
      <w:r w:rsidRPr="00E55DB3">
        <w:rPr>
          <w:rFonts w:ascii="Arial" w:hAnsi="Arial" w:cs="Arial"/>
          <w:color w:val="00B050"/>
          <w:sz w:val="21"/>
          <w:szCs w:val="21"/>
          <w:lang w:val="ru-RU"/>
        </w:rPr>
        <w:t>за</w:t>
      </w:r>
      <w:r w:rsidRPr="00E55DB3">
        <w:rPr>
          <w:rFonts w:ascii="Arial" w:hAnsi="Arial" w:cs="Arial"/>
          <w:color w:val="00B050"/>
          <w:spacing w:val="-11"/>
          <w:sz w:val="21"/>
          <w:szCs w:val="21"/>
          <w:lang w:val="ru-RU"/>
        </w:rPr>
        <w:t xml:space="preserve"> </w:t>
      </w:r>
      <w:r w:rsidRPr="00E55DB3">
        <w:rPr>
          <w:rFonts w:ascii="Arial" w:hAnsi="Arial" w:cs="Arial"/>
          <w:color w:val="00B050"/>
          <w:sz w:val="21"/>
          <w:szCs w:val="21"/>
          <w:lang w:val="ru-RU"/>
        </w:rPr>
        <w:t>граничними</w:t>
      </w:r>
      <w:r w:rsidRPr="00E55DB3">
        <w:rPr>
          <w:rFonts w:ascii="Arial" w:hAnsi="Arial" w:cs="Arial"/>
          <w:color w:val="00B050"/>
          <w:spacing w:val="-11"/>
          <w:sz w:val="21"/>
          <w:szCs w:val="21"/>
          <w:lang w:val="ru-RU"/>
        </w:rPr>
        <w:t xml:space="preserve"> </w:t>
      </w:r>
      <w:r w:rsidRPr="00E55DB3">
        <w:rPr>
          <w:rFonts w:ascii="Arial" w:hAnsi="Arial" w:cs="Arial"/>
          <w:color w:val="00B050"/>
          <w:sz w:val="21"/>
          <w:szCs w:val="21"/>
          <w:lang w:val="ru-RU"/>
        </w:rPr>
        <w:t>станами</w:t>
      </w:r>
      <w:r w:rsidRPr="00E55DB3">
        <w:rPr>
          <w:rFonts w:ascii="Arial" w:hAnsi="Arial" w:cs="Arial"/>
          <w:color w:val="00B050"/>
          <w:spacing w:val="-6"/>
          <w:sz w:val="21"/>
          <w:szCs w:val="21"/>
          <w:lang w:val="ru-RU"/>
        </w:rPr>
        <w:t xml:space="preserve"> </w:t>
      </w:r>
      <w:r w:rsidRPr="00E55DB3">
        <w:rPr>
          <w:rFonts w:ascii="Arial" w:hAnsi="Arial" w:cs="Arial"/>
          <w:color w:val="00B050"/>
          <w:sz w:val="21"/>
          <w:szCs w:val="21"/>
          <w:lang w:val="ru-RU"/>
        </w:rPr>
        <w:t>у</w:t>
      </w:r>
      <w:r w:rsidRPr="00E55DB3">
        <w:rPr>
          <w:rFonts w:ascii="Arial" w:hAnsi="Arial" w:cs="Arial"/>
          <w:color w:val="00B050"/>
          <w:spacing w:val="-17"/>
          <w:sz w:val="21"/>
          <w:szCs w:val="21"/>
          <w:lang w:val="ru-RU"/>
        </w:rPr>
        <w:t xml:space="preserve"> </w:t>
      </w:r>
      <w:r w:rsidRPr="00E55DB3">
        <w:rPr>
          <w:rFonts w:ascii="Arial" w:hAnsi="Arial" w:cs="Arial"/>
          <w:color w:val="00B050"/>
          <w:sz w:val="21"/>
          <w:szCs w:val="21"/>
          <w:lang w:val="ru-RU"/>
        </w:rPr>
        <w:t>поєднанні</w:t>
      </w:r>
      <w:r w:rsidRPr="00E55DB3">
        <w:rPr>
          <w:rFonts w:ascii="Arial" w:hAnsi="Arial" w:cs="Arial"/>
          <w:color w:val="00B050"/>
          <w:spacing w:val="-12"/>
          <w:sz w:val="21"/>
          <w:szCs w:val="21"/>
          <w:lang w:val="ru-RU"/>
        </w:rPr>
        <w:t xml:space="preserve"> </w:t>
      </w:r>
      <w:r w:rsidRPr="00E55DB3">
        <w:rPr>
          <w:rFonts w:ascii="Arial" w:hAnsi="Arial" w:cs="Arial"/>
          <w:color w:val="00B050"/>
          <w:sz w:val="21"/>
          <w:szCs w:val="21"/>
          <w:lang w:val="ru-RU"/>
        </w:rPr>
        <w:t>з</w:t>
      </w:r>
      <w:r w:rsidRPr="00E55DB3">
        <w:rPr>
          <w:rFonts w:ascii="Arial" w:hAnsi="Arial" w:cs="Arial"/>
          <w:color w:val="00B050"/>
          <w:spacing w:val="-11"/>
          <w:sz w:val="21"/>
          <w:szCs w:val="21"/>
          <w:lang w:val="ru-RU"/>
        </w:rPr>
        <w:t xml:space="preserve"> </w:t>
      </w:r>
      <w:r w:rsidRPr="00E55DB3">
        <w:rPr>
          <w:rFonts w:ascii="Arial" w:hAnsi="Arial" w:cs="Arial"/>
          <w:color w:val="00B050"/>
          <w:sz w:val="21"/>
          <w:szCs w:val="21"/>
          <w:lang w:val="ru-RU"/>
        </w:rPr>
        <w:t>забезпеченістю</w:t>
      </w:r>
      <w:r w:rsidRPr="00E55DB3">
        <w:rPr>
          <w:rFonts w:ascii="Arial" w:hAnsi="Arial" w:cs="Arial"/>
          <w:color w:val="00B050"/>
          <w:spacing w:val="-11"/>
          <w:sz w:val="21"/>
          <w:szCs w:val="21"/>
          <w:lang w:val="ru-RU"/>
        </w:rPr>
        <w:t xml:space="preserve"> </w:t>
      </w:r>
      <w:r w:rsidRPr="00E55DB3">
        <w:rPr>
          <w:rFonts w:ascii="Arial" w:hAnsi="Arial" w:cs="Arial"/>
          <w:color w:val="00B050"/>
          <w:sz w:val="21"/>
          <w:szCs w:val="21"/>
          <w:lang w:val="ru-RU"/>
        </w:rPr>
        <w:t>надійності</w:t>
      </w:r>
      <w:r w:rsidRPr="00E55DB3">
        <w:rPr>
          <w:rFonts w:ascii="Arial" w:hAnsi="Arial" w:cs="Arial"/>
          <w:color w:val="00B050"/>
          <w:spacing w:val="-12"/>
          <w:sz w:val="21"/>
          <w:szCs w:val="21"/>
          <w:lang w:val="ru-RU"/>
        </w:rPr>
        <w:t xml:space="preserve"> </w:t>
      </w:r>
      <w:r w:rsidRPr="00E55DB3">
        <w:rPr>
          <w:rFonts w:ascii="Arial" w:hAnsi="Arial" w:cs="Arial"/>
          <w:color w:val="00B050"/>
          <w:sz w:val="21"/>
          <w:szCs w:val="21"/>
          <w:lang w:val="ru-RU"/>
        </w:rPr>
        <w:t>будівлі</w:t>
      </w:r>
      <w:r w:rsidRPr="00E55DB3">
        <w:rPr>
          <w:rFonts w:ascii="Arial" w:hAnsi="Arial" w:cs="Arial"/>
          <w:color w:val="00B050"/>
          <w:spacing w:val="-9"/>
          <w:sz w:val="21"/>
          <w:szCs w:val="21"/>
          <w:lang w:val="ru-RU"/>
        </w:rPr>
        <w:t xml:space="preserve"> </w:t>
      </w:r>
      <w:r w:rsidRPr="00E55DB3">
        <w:rPr>
          <w:rFonts w:ascii="Arial" w:hAnsi="Arial" w:cs="Arial"/>
          <w:color w:val="00B050"/>
          <w:sz w:val="21"/>
          <w:szCs w:val="21"/>
          <w:lang w:val="ru-RU"/>
        </w:rPr>
        <w:t>чи споруди протягом усього терміну експлуатації відповідно до ДБН</w:t>
      </w:r>
      <w:r w:rsidRPr="00E55DB3">
        <w:rPr>
          <w:rFonts w:ascii="Arial" w:hAnsi="Arial" w:cs="Arial"/>
          <w:color w:val="00B050"/>
          <w:spacing w:val="-16"/>
          <w:sz w:val="21"/>
          <w:szCs w:val="21"/>
          <w:lang w:val="ru-RU"/>
        </w:rPr>
        <w:t xml:space="preserve"> </w:t>
      </w:r>
      <w:r w:rsidRPr="00E55DB3">
        <w:rPr>
          <w:rFonts w:ascii="Arial" w:hAnsi="Arial" w:cs="Arial"/>
          <w:color w:val="00B050"/>
          <w:sz w:val="21"/>
          <w:szCs w:val="21"/>
          <w:lang w:val="ru-RU"/>
        </w:rPr>
        <w:t>В.1.2-14;</w:t>
      </w:r>
    </w:p>
    <w:p w14:paraId="2C205764" w14:textId="77777777" w:rsidR="003B6244" w:rsidRPr="00E55DB3" w:rsidRDefault="0084056F" w:rsidP="00124535">
      <w:pPr>
        <w:pStyle w:val="a5"/>
        <w:numPr>
          <w:ilvl w:val="0"/>
          <w:numId w:val="90"/>
        </w:numPr>
        <w:tabs>
          <w:tab w:val="left" w:pos="680"/>
          <w:tab w:val="left" w:pos="9278"/>
        </w:tabs>
        <w:spacing w:line="288" w:lineRule="auto"/>
        <w:ind w:right="132" w:firstLine="404"/>
        <w:contextualSpacing/>
        <w:jc w:val="both"/>
        <w:rPr>
          <w:rFonts w:ascii="Arial" w:hAnsi="Arial" w:cs="Arial"/>
          <w:color w:val="00B050"/>
          <w:sz w:val="21"/>
          <w:szCs w:val="21"/>
          <w:lang w:val="ru-RU"/>
        </w:rPr>
      </w:pPr>
      <w:r w:rsidRPr="00E55DB3">
        <w:rPr>
          <w:rFonts w:ascii="Arial" w:hAnsi="Arial" w:cs="Arial"/>
          <w:color w:val="00B050"/>
          <w:sz w:val="21"/>
          <w:szCs w:val="21"/>
          <w:lang w:val="ru-RU"/>
        </w:rPr>
        <w:t>навантаження та впливи, а також сполучення навантажень та впливів</w:t>
      </w:r>
      <w:r w:rsidRPr="00E55DB3">
        <w:rPr>
          <w:rFonts w:ascii="Arial" w:hAnsi="Arial" w:cs="Arial"/>
          <w:color w:val="00B050"/>
          <w:spacing w:val="-29"/>
          <w:sz w:val="21"/>
          <w:szCs w:val="21"/>
          <w:lang w:val="ru-RU"/>
        </w:rPr>
        <w:t xml:space="preserve"> </w:t>
      </w:r>
      <w:r w:rsidRPr="00E55DB3">
        <w:rPr>
          <w:rFonts w:ascii="Arial" w:hAnsi="Arial" w:cs="Arial"/>
          <w:color w:val="00B050"/>
          <w:sz w:val="21"/>
          <w:szCs w:val="21"/>
          <w:lang w:val="ru-RU"/>
        </w:rPr>
        <w:t>згідно</w:t>
      </w:r>
      <w:r w:rsidRPr="00E55DB3">
        <w:rPr>
          <w:rFonts w:ascii="Arial" w:hAnsi="Arial" w:cs="Arial"/>
          <w:color w:val="00B050"/>
          <w:spacing w:val="-4"/>
          <w:sz w:val="21"/>
          <w:szCs w:val="21"/>
          <w:lang w:val="ru-RU"/>
        </w:rPr>
        <w:t xml:space="preserve"> </w:t>
      </w:r>
      <w:r w:rsidRPr="00E55DB3">
        <w:rPr>
          <w:rFonts w:ascii="Arial" w:hAnsi="Arial" w:cs="Arial"/>
          <w:color w:val="00B050"/>
          <w:sz w:val="21"/>
          <w:szCs w:val="21"/>
          <w:lang w:val="ru-RU"/>
        </w:rPr>
        <w:t>з</w:t>
      </w:r>
      <w:r w:rsidR="00892B82" w:rsidRPr="00E55DB3">
        <w:rPr>
          <w:rFonts w:ascii="Arial" w:hAnsi="Arial" w:cs="Arial"/>
          <w:color w:val="00B050"/>
          <w:sz w:val="21"/>
          <w:szCs w:val="21"/>
          <w:lang w:val="ru-RU"/>
        </w:rPr>
        <w:t xml:space="preserve"> </w:t>
      </w:r>
      <w:r w:rsidRPr="00E55DB3">
        <w:rPr>
          <w:rFonts w:ascii="Arial" w:hAnsi="Arial" w:cs="Arial"/>
          <w:color w:val="00B050"/>
          <w:sz w:val="21"/>
          <w:szCs w:val="21"/>
          <w:lang w:val="ru-RU"/>
        </w:rPr>
        <w:t>ДБН В.</w:t>
      </w:r>
      <w:r w:rsidRPr="00E55DB3">
        <w:rPr>
          <w:rFonts w:ascii="Arial" w:hAnsi="Arial" w:cs="Arial"/>
          <w:color w:val="00B050"/>
          <w:spacing w:val="-3"/>
          <w:sz w:val="21"/>
          <w:szCs w:val="21"/>
          <w:lang w:val="ru-RU"/>
        </w:rPr>
        <w:t xml:space="preserve"> </w:t>
      </w:r>
      <w:r w:rsidRPr="00E55DB3">
        <w:rPr>
          <w:rFonts w:ascii="Arial" w:hAnsi="Arial" w:cs="Arial"/>
          <w:color w:val="00B050"/>
          <w:sz w:val="21"/>
          <w:szCs w:val="21"/>
          <w:lang w:val="ru-RU"/>
        </w:rPr>
        <w:t>1.2-2;</w:t>
      </w:r>
    </w:p>
    <w:p w14:paraId="6FC57476" w14:textId="77777777" w:rsidR="003B6244" w:rsidRDefault="0084056F" w:rsidP="00124535">
      <w:pPr>
        <w:pStyle w:val="a5"/>
        <w:numPr>
          <w:ilvl w:val="0"/>
          <w:numId w:val="90"/>
        </w:numPr>
        <w:tabs>
          <w:tab w:val="left" w:pos="680"/>
        </w:tabs>
        <w:spacing w:line="288" w:lineRule="auto"/>
        <w:ind w:left="679" w:hanging="163"/>
        <w:contextualSpacing/>
        <w:rPr>
          <w:rFonts w:ascii="Arial" w:hAnsi="Arial" w:cs="Arial"/>
          <w:color w:val="00B050"/>
          <w:sz w:val="21"/>
          <w:szCs w:val="21"/>
          <w:lang w:val="ru-RU"/>
        </w:rPr>
      </w:pPr>
      <w:r w:rsidRPr="00E55DB3">
        <w:rPr>
          <w:rFonts w:ascii="Arial" w:hAnsi="Arial" w:cs="Arial"/>
          <w:color w:val="00B050"/>
          <w:sz w:val="21"/>
          <w:szCs w:val="21"/>
          <w:lang w:val="ru-RU"/>
        </w:rPr>
        <w:t>опір, довговічність і придатність до експлуатації – згідно з ДБН</w:t>
      </w:r>
      <w:r w:rsidRPr="00E55DB3">
        <w:rPr>
          <w:rFonts w:ascii="Arial" w:hAnsi="Arial" w:cs="Arial"/>
          <w:color w:val="00B050"/>
          <w:spacing w:val="-18"/>
          <w:sz w:val="21"/>
          <w:szCs w:val="21"/>
          <w:lang w:val="ru-RU"/>
        </w:rPr>
        <w:t xml:space="preserve"> </w:t>
      </w:r>
      <w:r w:rsidRPr="00E55DB3">
        <w:rPr>
          <w:rFonts w:ascii="Arial" w:hAnsi="Arial" w:cs="Arial"/>
          <w:color w:val="00B050"/>
          <w:sz w:val="21"/>
          <w:szCs w:val="21"/>
          <w:lang w:val="ru-RU"/>
        </w:rPr>
        <w:t>В.1.2-14.</w:t>
      </w:r>
    </w:p>
    <w:p w14:paraId="0511CA9B" w14:textId="77777777" w:rsidR="00E55DB3" w:rsidRPr="00E55DB3" w:rsidRDefault="00E55DB3" w:rsidP="00E55DB3">
      <w:pPr>
        <w:pStyle w:val="a5"/>
        <w:tabs>
          <w:tab w:val="left" w:pos="1258"/>
        </w:tabs>
        <w:spacing w:line="288" w:lineRule="auto"/>
        <w:ind w:right="131" w:firstLine="455"/>
        <w:contextualSpacing/>
        <w:jc w:val="both"/>
        <w:rPr>
          <w:rFonts w:ascii="Arial" w:hAnsi="Arial" w:cs="Arial"/>
          <w:b/>
          <w:bCs/>
          <w:i/>
          <w:iCs/>
          <w:color w:val="00B050"/>
          <w:sz w:val="21"/>
          <w:szCs w:val="21"/>
          <w:lang w:val="uk-UA"/>
        </w:rPr>
      </w:pPr>
      <w:r w:rsidRPr="00E55DB3">
        <w:rPr>
          <w:rFonts w:ascii="Arial" w:hAnsi="Arial" w:cs="Arial"/>
          <w:b/>
          <w:bCs/>
          <w:i/>
          <w:iCs/>
          <w:color w:val="00B050"/>
          <w:sz w:val="21"/>
          <w:szCs w:val="21"/>
          <w:lang w:val="uk-UA"/>
        </w:rPr>
        <w:t>(Пункт 2.1.1.</w:t>
      </w:r>
      <w:r>
        <w:rPr>
          <w:rFonts w:ascii="Arial" w:hAnsi="Arial" w:cs="Arial"/>
          <w:b/>
          <w:bCs/>
          <w:i/>
          <w:iCs/>
          <w:color w:val="00B050"/>
          <w:sz w:val="21"/>
          <w:szCs w:val="21"/>
          <w:lang w:val="uk-UA"/>
        </w:rPr>
        <w:t>3</w:t>
      </w:r>
      <w:r w:rsidRPr="00E55DB3">
        <w:rPr>
          <w:rFonts w:ascii="Arial" w:hAnsi="Arial" w:cs="Arial"/>
          <w:b/>
          <w:bCs/>
          <w:i/>
          <w:iCs/>
          <w:color w:val="00B050"/>
          <w:sz w:val="21"/>
          <w:szCs w:val="21"/>
          <w:lang w:val="uk-UA"/>
        </w:rPr>
        <w:t xml:space="preserve"> змінено, Зміна № 1)</w:t>
      </w:r>
    </w:p>
    <w:p w14:paraId="169659FA" w14:textId="77777777" w:rsidR="003B6244" w:rsidRPr="00E55DB3" w:rsidRDefault="0084056F" w:rsidP="00124535">
      <w:pPr>
        <w:pStyle w:val="a5"/>
        <w:numPr>
          <w:ilvl w:val="3"/>
          <w:numId w:val="88"/>
        </w:numPr>
        <w:tabs>
          <w:tab w:val="left" w:pos="1260"/>
        </w:tabs>
        <w:spacing w:line="288" w:lineRule="auto"/>
        <w:ind w:left="1260"/>
        <w:contextualSpacing/>
        <w:rPr>
          <w:rFonts w:ascii="Arial" w:hAnsi="Arial" w:cs="Arial"/>
          <w:sz w:val="21"/>
          <w:szCs w:val="21"/>
          <w:lang w:val="uk-UA"/>
        </w:rPr>
      </w:pPr>
      <w:r w:rsidRPr="00E55DB3">
        <w:rPr>
          <w:rFonts w:ascii="Arial" w:hAnsi="Arial" w:cs="Arial"/>
          <w:sz w:val="21"/>
          <w:szCs w:val="21"/>
          <w:lang w:val="uk-UA"/>
        </w:rPr>
        <w:t>Бетонні та залізобетонні конструкції усіх типів повинні задовольняти</w:t>
      </w:r>
      <w:r w:rsidRPr="00E55DB3">
        <w:rPr>
          <w:rFonts w:ascii="Arial" w:hAnsi="Arial" w:cs="Arial"/>
          <w:spacing w:val="-16"/>
          <w:sz w:val="21"/>
          <w:szCs w:val="21"/>
          <w:lang w:val="uk-UA"/>
        </w:rPr>
        <w:t xml:space="preserve"> </w:t>
      </w:r>
      <w:r w:rsidRPr="00E55DB3">
        <w:rPr>
          <w:rFonts w:ascii="Arial" w:hAnsi="Arial" w:cs="Arial"/>
          <w:sz w:val="21"/>
          <w:szCs w:val="21"/>
          <w:lang w:val="uk-UA"/>
        </w:rPr>
        <w:t>вимоги:</w:t>
      </w:r>
    </w:p>
    <w:p w14:paraId="2106921B" w14:textId="77777777" w:rsidR="003B6244" w:rsidRPr="0084056F" w:rsidRDefault="0084056F" w:rsidP="00124535">
      <w:pPr>
        <w:pStyle w:val="a5"/>
        <w:numPr>
          <w:ilvl w:val="0"/>
          <w:numId w:val="90"/>
        </w:numPr>
        <w:tabs>
          <w:tab w:val="left" w:pos="680"/>
        </w:tabs>
        <w:spacing w:line="288" w:lineRule="auto"/>
        <w:ind w:right="132" w:firstLine="404"/>
        <w:contextualSpacing/>
        <w:jc w:val="both"/>
        <w:rPr>
          <w:rFonts w:ascii="Arial" w:hAnsi="Arial" w:cs="Arial"/>
          <w:sz w:val="21"/>
          <w:szCs w:val="21"/>
          <w:lang w:val="uk-UA"/>
        </w:rPr>
      </w:pPr>
      <w:r w:rsidRPr="0084056F">
        <w:rPr>
          <w:rFonts w:ascii="Arial" w:hAnsi="Arial" w:cs="Arial"/>
          <w:sz w:val="21"/>
          <w:szCs w:val="21"/>
          <w:lang w:val="uk-UA"/>
        </w:rPr>
        <w:t>несучої</w:t>
      </w:r>
      <w:r w:rsidRPr="0084056F">
        <w:rPr>
          <w:rFonts w:ascii="Arial" w:hAnsi="Arial" w:cs="Arial"/>
          <w:spacing w:val="-5"/>
          <w:sz w:val="21"/>
          <w:szCs w:val="21"/>
          <w:lang w:val="uk-UA"/>
        </w:rPr>
        <w:t xml:space="preserve"> </w:t>
      </w:r>
      <w:r w:rsidRPr="0084056F">
        <w:rPr>
          <w:rFonts w:ascii="Arial" w:hAnsi="Arial" w:cs="Arial"/>
          <w:sz w:val="21"/>
          <w:szCs w:val="21"/>
          <w:lang w:val="uk-UA"/>
        </w:rPr>
        <w:t>здатності,</w:t>
      </w:r>
      <w:r w:rsidRPr="0084056F">
        <w:rPr>
          <w:rFonts w:ascii="Arial" w:hAnsi="Arial" w:cs="Arial"/>
          <w:spacing w:val="-6"/>
          <w:sz w:val="21"/>
          <w:szCs w:val="21"/>
          <w:lang w:val="uk-UA"/>
        </w:rPr>
        <w:t xml:space="preserve"> </w:t>
      </w:r>
      <w:r w:rsidRPr="0084056F">
        <w:rPr>
          <w:rFonts w:ascii="Arial" w:hAnsi="Arial" w:cs="Arial"/>
          <w:sz w:val="21"/>
          <w:szCs w:val="21"/>
          <w:lang w:val="uk-UA"/>
        </w:rPr>
        <w:t>довговічності</w:t>
      </w:r>
      <w:r w:rsidRPr="0084056F">
        <w:rPr>
          <w:rFonts w:ascii="Arial" w:hAnsi="Arial" w:cs="Arial"/>
          <w:spacing w:val="-5"/>
          <w:sz w:val="21"/>
          <w:szCs w:val="21"/>
          <w:lang w:val="uk-UA"/>
        </w:rPr>
        <w:t xml:space="preserve"> </w:t>
      </w:r>
      <w:r w:rsidRPr="0084056F">
        <w:rPr>
          <w:rFonts w:ascii="Arial" w:hAnsi="Arial" w:cs="Arial"/>
          <w:sz w:val="21"/>
          <w:szCs w:val="21"/>
          <w:lang w:val="uk-UA"/>
        </w:rPr>
        <w:t>та</w:t>
      </w:r>
      <w:r w:rsidRPr="0084056F">
        <w:rPr>
          <w:rFonts w:ascii="Arial" w:hAnsi="Arial" w:cs="Arial"/>
          <w:spacing w:val="-7"/>
          <w:sz w:val="21"/>
          <w:szCs w:val="21"/>
          <w:lang w:val="uk-UA"/>
        </w:rPr>
        <w:t xml:space="preserve"> </w:t>
      </w:r>
      <w:r w:rsidRPr="0084056F">
        <w:rPr>
          <w:rFonts w:ascii="Arial" w:hAnsi="Arial" w:cs="Arial"/>
          <w:sz w:val="21"/>
          <w:szCs w:val="21"/>
          <w:lang w:val="uk-UA"/>
        </w:rPr>
        <w:t>експлуатаційної</w:t>
      </w:r>
      <w:r w:rsidRPr="0084056F">
        <w:rPr>
          <w:rFonts w:ascii="Arial" w:hAnsi="Arial" w:cs="Arial"/>
          <w:spacing w:val="-7"/>
          <w:sz w:val="21"/>
          <w:szCs w:val="21"/>
          <w:lang w:val="uk-UA"/>
        </w:rPr>
        <w:t xml:space="preserve"> </w:t>
      </w:r>
      <w:r w:rsidRPr="0084056F">
        <w:rPr>
          <w:rFonts w:ascii="Arial" w:hAnsi="Arial" w:cs="Arial"/>
          <w:sz w:val="21"/>
          <w:szCs w:val="21"/>
          <w:lang w:val="uk-UA"/>
        </w:rPr>
        <w:t>придатності</w:t>
      </w:r>
      <w:r w:rsidRPr="0084056F">
        <w:rPr>
          <w:rFonts w:ascii="Arial" w:hAnsi="Arial" w:cs="Arial"/>
          <w:spacing w:val="-7"/>
          <w:sz w:val="21"/>
          <w:szCs w:val="21"/>
          <w:lang w:val="uk-UA"/>
        </w:rPr>
        <w:t xml:space="preserve"> </w:t>
      </w:r>
      <w:r w:rsidRPr="0084056F">
        <w:rPr>
          <w:rFonts w:ascii="Arial" w:hAnsi="Arial" w:cs="Arial"/>
          <w:sz w:val="21"/>
          <w:szCs w:val="21"/>
          <w:lang w:val="uk-UA"/>
        </w:rPr>
        <w:t>згідно</w:t>
      </w:r>
      <w:r w:rsidRPr="0084056F">
        <w:rPr>
          <w:rFonts w:ascii="Arial" w:hAnsi="Arial" w:cs="Arial"/>
          <w:spacing w:val="-6"/>
          <w:sz w:val="21"/>
          <w:szCs w:val="21"/>
          <w:lang w:val="uk-UA"/>
        </w:rPr>
        <w:t xml:space="preserve"> </w:t>
      </w:r>
      <w:r w:rsidRPr="0084056F">
        <w:rPr>
          <w:rFonts w:ascii="Arial" w:hAnsi="Arial" w:cs="Arial"/>
          <w:sz w:val="21"/>
          <w:szCs w:val="21"/>
          <w:lang w:val="uk-UA"/>
        </w:rPr>
        <w:t>з</w:t>
      </w:r>
      <w:r w:rsidRPr="0084056F">
        <w:rPr>
          <w:rFonts w:ascii="Arial" w:hAnsi="Arial" w:cs="Arial"/>
          <w:spacing w:val="-7"/>
          <w:sz w:val="21"/>
          <w:szCs w:val="21"/>
          <w:lang w:val="uk-UA"/>
        </w:rPr>
        <w:t xml:space="preserve"> </w:t>
      </w:r>
      <w:r w:rsidRPr="0084056F">
        <w:rPr>
          <w:rFonts w:ascii="Arial" w:hAnsi="Arial" w:cs="Arial"/>
          <w:sz w:val="21"/>
          <w:szCs w:val="21"/>
          <w:lang w:val="uk-UA"/>
        </w:rPr>
        <w:t>цими</w:t>
      </w:r>
      <w:r w:rsidRPr="0084056F">
        <w:rPr>
          <w:rFonts w:ascii="Arial" w:hAnsi="Arial" w:cs="Arial"/>
          <w:spacing w:val="-7"/>
          <w:sz w:val="21"/>
          <w:szCs w:val="21"/>
          <w:lang w:val="uk-UA"/>
        </w:rPr>
        <w:t xml:space="preserve"> </w:t>
      </w:r>
      <w:r w:rsidRPr="0084056F">
        <w:rPr>
          <w:rFonts w:ascii="Arial" w:hAnsi="Arial" w:cs="Arial"/>
          <w:sz w:val="21"/>
          <w:szCs w:val="21"/>
          <w:lang w:val="uk-UA"/>
        </w:rPr>
        <w:t>Нормами, а також додаткові вимоги, які визначають у завданні на</w:t>
      </w:r>
      <w:r w:rsidRPr="0084056F">
        <w:rPr>
          <w:rFonts w:ascii="Arial" w:hAnsi="Arial" w:cs="Arial"/>
          <w:spacing w:val="-17"/>
          <w:sz w:val="21"/>
          <w:szCs w:val="21"/>
          <w:lang w:val="uk-UA"/>
        </w:rPr>
        <w:t xml:space="preserve"> </w:t>
      </w:r>
      <w:r w:rsidRPr="0084056F">
        <w:rPr>
          <w:rFonts w:ascii="Arial" w:hAnsi="Arial" w:cs="Arial"/>
          <w:sz w:val="21"/>
          <w:szCs w:val="21"/>
          <w:lang w:val="uk-UA"/>
        </w:rPr>
        <w:t>проектування;</w:t>
      </w:r>
    </w:p>
    <w:p w14:paraId="141FD7D3" w14:textId="77777777" w:rsidR="003B6244" w:rsidRPr="00C57FC2" w:rsidRDefault="0084056F" w:rsidP="00124535">
      <w:pPr>
        <w:pStyle w:val="a5"/>
        <w:numPr>
          <w:ilvl w:val="0"/>
          <w:numId w:val="90"/>
        </w:numPr>
        <w:tabs>
          <w:tab w:val="left" w:pos="680"/>
        </w:tabs>
        <w:spacing w:line="288" w:lineRule="auto"/>
        <w:ind w:left="679" w:hanging="163"/>
        <w:contextualSpacing/>
        <w:rPr>
          <w:rFonts w:ascii="Arial" w:hAnsi="Arial" w:cs="Arial"/>
          <w:sz w:val="21"/>
          <w:szCs w:val="21"/>
          <w:lang w:val="ru-RU"/>
        </w:rPr>
      </w:pPr>
      <w:r w:rsidRPr="00C57FC2">
        <w:rPr>
          <w:rFonts w:ascii="Arial" w:hAnsi="Arial" w:cs="Arial"/>
          <w:sz w:val="21"/>
          <w:szCs w:val="21"/>
          <w:lang w:val="ru-RU"/>
        </w:rPr>
        <w:t>пожежної безпеки згідно з ДБН В.1.2-7 та ДБН</w:t>
      </w:r>
      <w:r w:rsidRPr="00C57FC2">
        <w:rPr>
          <w:rFonts w:ascii="Arial" w:hAnsi="Arial" w:cs="Arial"/>
          <w:spacing w:val="-13"/>
          <w:sz w:val="21"/>
          <w:szCs w:val="21"/>
          <w:lang w:val="ru-RU"/>
        </w:rPr>
        <w:t xml:space="preserve"> </w:t>
      </w:r>
      <w:r w:rsidRPr="00C57FC2">
        <w:rPr>
          <w:rFonts w:ascii="Arial" w:hAnsi="Arial" w:cs="Arial"/>
          <w:sz w:val="21"/>
          <w:szCs w:val="21"/>
          <w:lang w:val="ru-RU"/>
        </w:rPr>
        <w:t>В.1.1-7.</w:t>
      </w:r>
    </w:p>
    <w:p w14:paraId="24A76E1B" w14:textId="77777777" w:rsidR="003B6244" w:rsidRPr="00C57FC2" w:rsidRDefault="0084056F" w:rsidP="00124535">
      <w:pPr>
        <w:pStyle w:val="a5"/>
        <w:numPr>
          <w:ilvl w:val="3"/>
          <w:numId w:val="88"/>
        </w:numPr>
        <w:tabs>
          <w:tab w:val="left" w:pos="1236"/>
        </w:tabs>
        <w:spacing w:line="288" w:lineRule="auto"/>
        <w:ind w:left="113" w:right="130" w:firstLine="403"/>
        <w:contextualSpacing/>
        <w:jc w:val="both"/>
        <w:rPr>
          <w:rFonts w:ascii="Arial" w:hAnsi="Arial" w:cs="Arial"/>
          <w:sz w:val="21"/>
          <w:szCs w:val="21"/>
          <w:lang w:val="ru-RU"/>
        </w:rPr>
      </w:pPr>
      <w:r w:rsidRPr="00C57FC2">
        <w:rPr>
          <w:rFonts w:ascii="Arial" w:hAnsi="Arial" w:cs="Arial"/>
          <w:sz w:val="21"/>
          <w:szCs w:val="21"/>
          <w:lang w:val="ru-RU"/>
        </w:rPr>
        <w:t>Для забезпечення вимог безпеки конструкції повинні мати такі початкові властивості, щоб із необхідним ступенем надійності для різних розрахункових ситуацій у процесі</w:t>
      </w:r>
      <w:r w:rsidRPr="00C57FC2">
        <w:rPr>
          <w:rFonts w:ascii="Arial" w:hAnsi="Arial" w:cs="Arial"/>
          <w:spacing w:val="-15"/>
          <w:sz w:val="21"/>
          <w:szCs w:val="21"/>
          <w:lang w:val="ru-RU"/>
        </w:rPr>
        <w:t xml:space="preserve"> </w:t>
      </w:r>
      <w:r w:rsidRPr="00C57FC2">
        <w:rPr>
          <w:rFonts w:ascii="Arial" w:hAnsi="Arial" w:cs="Arial"/>
          <w:sz w:val="21"/>
          <w:szCs w:val="21"/>
          <w:lang w:val="ru-RU"/>
        </w:rPr>
        <w:t>будівництва</w:t>
      </w:r>
      <w:r w:rsidRPr="00C57FC2">
        <w:rPr>
          <w:rFonts w:ascii="Arial" w:hAnsi="Arial" w:cs="Arial"/>
          <w:spacing w:val="-16"/>
          <w:sz w:val="21"/>
          <w:szCs w:val="21"/>
          <w:lang w:val="ru-RU"/>
        </w:rPr>
        <w:t xml:space="preserve"> </w:t>
      </w:r>
      <w:r w:rsidRPr="00C57FC2">
        <w:rPr>
          <w:rFonts w:ascii="Arial" w:hAnsi="Arial" w:cs="Arial"/>
          <w:sz w:val="21"/>
          <w:szCs w:val="21"/>
          <w:lang w:val="ru-RU"/>
        </w:rPr>
        <w:t>і</w:t>
      </w:r>
      <w:r w:rsidRPr="00C57FC2">
        <w:rPr>
          <w:rFonts w:ascii="Arial" w:hAnsi="Arial" w:cs="Arial"/>
          <w:spacing w:val="-15"/>
          <w:sz w:val="21"/>
          <w:szCs w:val="21"/>
          <w:lang w:val="ru-RU"/>
        </w:rPr>
        <w:t xml:space="preserve"> </w:t>
      </w:r>
      <w:r w:rsidRPr="00C57FC2">
        <w:rPr>
          <w:rFonts w:ascii="Arial" w:hAnsi="Arial" w:cs="Arial"/>
          <w:sz w:val="21"/>
          <w:szCs w:val="21"/>
          <w:lang w:val="ru-RU"/>
        </w:rPr>
        <w:t>експлуатації</w:t>
      </w:r>
      <w:r w:rsidRPr="00C57FC2">
        <w:rPr>
          <w:rFonts w:ascii="Arial" w:hAnsi="Arial" w:cs="Arial"/>
          <w:spacing w:val="-15"/>
          <w:sz w:val="21"/>
          <w:szCs w:val="21"/>
          <w:lang w:val="ru-RU"/>
        </w:rPr>
        <w:t xml:space="preserve"> </w:t>
      </w:r>
      <w:r w:rsidRPr="00C57FC2">
        <w:rPr>
          <w:rFonts w:ascii="Arial" w:hAnsi="Arial" w:cs="Arial"/>
          <w:sz w:val="21"/>
          <w:szCs w:val="21"/>
          <w:lang w:val="ru-RU"/>
        </w:rPr>
        <w:t>будівель</w:t>
      </w:r>
      <w:r w:rsidRPr="00C57FC2">
        <w:rPr>
          <w:rFonts w:ascii="Arial" w:hAnsi="Arial" w:cs="Arial"/>
          <w:spacing w:val="-15"/>
          <w:sz w:val="21"/>
          <w:szCs w:val="21"/>
          <w:lang w:val="ru-RU"/>
        </w:rPr>
        <w:t xml:space="preserve"> </w:t>
      </w:r>
      <w:r w:rsidRPr="00C57FC2">
        <w:rPr>
          <w:rFonts w:ascii="Arial" w:hAnsi="Arial" w:cs="Arial"/>
          <w:sz w:val="21"/>
          <w:szCs w:val="21"/>
          <w:lang w:val="ru-RU"/>
        </w:rPr>
        <w:t>та</w:t>
      </w:r>
      <w:r w:rsidRPr="00C57FC2">
        <w:rPr>
          <w:rFonts w:ascii="Arial" w:hAnsi="Arial" w:cs="Arial"/>
          <w:spacing w:val="-14"/>
          <w:sz w:val="21"/>
          <w:szCs w:val="21"/>
          <w:lang w:val="ru-RU"/>
        </w:rPr>
        <w:t xml:space="preserve"> </w:t>
      </w:r>
      <w:r w:rsidRPr="00C57FC2">
        <w:rPr>
          <w:rFonts w:ascii="Arial" w:hAnsi="Arial" w:cs="Arial"/>
          <w:sz w:val="21"/>
          <w:szCs w:val="21"/>
          <w:lang w:val="ru-RU"/>
        </w:rPr>
        <w:t>споруд</w:t>
      </w:r>
      <w:r w:rsidRPr="00C57FC2">
        <w:rPr>
          <w:rFonts w:ascii="Arial" w:hAnsi="Arial" w:cs="Arial"/>
          <w:spacing w:val="-15"/>
          <w:sz w:val="21"/>
          <w:szCs w:val="21"/>
          <w:lang w:val="ru-RU"/>
        </w:rPr>
        <w:t xml:space="preserve"> </w:t>
      </w:r>
      <w:r w:rsidRPr="00C57FC2">
        <w:rPr>
          <w:rFonts w:ascii="Arial" w:hAnsi="Arial" w:cs="Arial"/>
          <w:sz w:val="21"/>
          <w:szCs w:val="21"/>
          <w:lang w:val="ru-RU"/>
        </w:rPr>
        <w:t>була</w:t>
      </w:r>
      <w:r w:rsidRPr="00C57FC2">
        <w:rPr>
          <w:rFonts w:ascii="Arial" w:hAnsi="Arial" w:cs="Arial"/>
          <w:spacing w:val="-16"/>
          <w:sz w:val="21"/>
          <w:szCs w:val="21"/>
          <w:lang w:val="ru-RU"/>
        </w:rPr>
        <w:t xml:space="preserve"> </w:t>
      </w:r>
      <w:r w:rsidRPr="00C57FC2">
        <w:rPr>
          <w:rFonts w:ascii="Arial" w:hAnsi="Arial" w:cs="Arial"/>
          <w:sz w:val="21"/>
          <w:szCs w:val="21"/>
          <w:lang w:val="ru-RU"/>
        </w:rPr>
        <w:t>виключена</w:t>
      </w:r>
      <w:r w:rsidRPr="00C57FC2">
        <w:rPr>
          <w:rFonts w:ascii="Arial" w:hAnsi="Arial" w:cs="Arial"/>
          <w:spacing w:val="-16"/>
          <w:sz w:val="21"/>
          <w:szCs w:val="21"/>
          <w:lang w:val="ru-RU"/>
        </w:rPr>
        <w:t xml:space="preserve"> </w:t>
      </w:r>
      <w:r w:rsidRPr="00C57FC2">
        <w:rPr>
          <w:rFonts w:ascii="Arial" w:hAnsi="Arial" w:cs="Arial"/>
          <w:sz w:val="21"/>
          <w:szCs w:val="21"/>
          <w:lang w:val="ru-RU"/>
        </w:rPr>
        <w:t>можливість</w:t>
      </w:r>
      <w:r w:rsidRPr="00C57FC2">
        <w:rPr>
          <w:rFonts w:ascii="Arial" w:hAnsi="Arial" w:cs="Arial"/>
          <w:spacing w:val="-15"/>
          <w:sz w:val="21"/>
          <w:szCs w:val="21"/>
          <w:lang w:val="ru-RU"/>
        </w:rPr>
        <w:t xml:space="preserve"> </w:t>
      </w:r>
      <w:r w:rsidRPr="00C57FC2">
        <w:rPr>
          <w:rFonts w:ascii="Arial" w:hAnsi="Arial" w:cs="Arial"/>
          <w:sz w:val="21"/>
          <w:szCs w:val="21"/>
          <w:lang w:val="ru-RU"/>
        </w:rPr>
        <w:t xml:space="preserve">руйнування будь-якого характеру або </w:t>
      </w:r>
      <w:r w:rsidRPr="00C57FC2">
        <w:rPr>
          <w:rFonts w:ascii="Arial" w:hAnsi="Arial" w:cs="Arial"/>
          <w:sz w:val="21"/>
          <w:szCs w:val="21"/>
          <w:lang w:val="ru-RU"/>
        </w:rPr>
        <w:lastRenderedPageBreak/>
        <w:t>порушення експлуатаційної придатності, пов'язаних із завданням шкоди для життя або здоров'я людини, майна або навколишнього</w:t>
      </w:r>
      <w:r w:rsidRPr="00C57FC2">
        <w:rPr>
          <w:rFonts w:ascii="Arial" w:hAnsi="Arial" w:cs="Arial"/>
          <w:spacing w:val="-16"/>
          <w:sz w:val="21"/>
          <w:szCs w:val="21"/>
          <w:lang w:val="ru-RU"/>
        </w:rPr>
        <w:t xml:space="preserve"> </w:t>
      </w:r>
      <w:r w:rsidRPr="00C57FC2">
        <w:rPr>
          <w:rFonts w:ascii="Arial" w:hAnsi="Arial" w:cs="Arial"/>
          <w:sz w:val="21"/>
          <w:szCs w:val="21"/>
          <w:lang w:val="ru-RU"/>
        </w:rPr>
        <w:t>середовища.</w:t>
      </w:r>
    </w:p>
    <w:p w14:paraId="4637BAFB" w14:textId="77777777" w:rsidR="003B6244" w:rsidRPr="00364616" w:rsidRDefault="0084056F" w:rsidP="00364616">
      <w:pPr>
        <w:pStyle w:val="a5"/>
        <w:numPr>
          <w:ilvl w:val="3"/>
          <w:numId w:val="88"/>
        </w:numPr>
        <w:tabs>
          <w:tab w:val="left" w:pos="1236"/>
        </w:tabs>
        <w:spacing w:line="288" w:lineRule="auto"/>
        <w:ind w:left="113" w:right="130" w:firstLine="403"/>
        <w:contextualSpacing/>
        <w:jc w:val="both"/>
        <w:rPr>
          <w:rFonts w:ascii="Arial" w:hAnsi="Arial" w:cs="Arial"/>
          <w:sz w:val="21"/>
          <w:szCs w:val="21"/>
          <w:lang w:val="ru-RU"/>
        </w:rPr>
      </w:pPr>
      <w:r w:rsidRPr="00C57FC2">
        <w:rPr>
          <w:rFonts w:ascii="Arial" w:hAnsi="Arial" w:cs="Arial"/>
          <w:sz w:val="21"/>
          <w:szCs w:val="21"/>
          <w:lang w:val="ru-RU"/>
        </w:rPr>
        <w:t>Для забезпечення вимог експлуатаційної придатності конструкція повинна мати такі початкові властивості, щоб із належним ступенем надійності для різних розрахункових впливів не утворювалися або надмірно розкривалися тріщини, а також не виникали надмірні переміщення, коливання та інші пошкодження, які ускладнюють нормальну експлуатацію (порушення вимог комфорту щодо перебування людей, до зовнішнього вигляду конструкції, технологічних</w:t>
      </w:r>
      <w:r w:rsidRPr="00C57FC2">
        <w:rPr>
          <w:rFonts w:ascii="Arial" w:hAnsi="Arial" w:cs="Arial"/>
          <w:spacing w:val="46"/>
          <w:sz w:val="21"/>
          <w:szCs w:val="21"/>
          <w:lang w:val="ru-RU"/>
        </w:rPr>
        <w:t xml:space="preserve"> </w:t>
      </w:r>
      <w:r w:rsidRPr="00C57FC2">
        <w:rPr>
          <w:rFonts w:ascii="Arial" w:hAnsi="Arial" w:cs="Arial"/>
          <w:sz w:val="21"/>
          <w:szCs w:val="21"/>
          <w:lang w:val="ru-RU"/>
        </w:rPr>
        <w:t>вимог</w:t>
      </w:r>
      <w:r w:rsidRPr="00C57FC2">
        <w:rPr>
          <w:rFonts w:ascii="Arial" w:hAnsi="Arial" w:cs="Arial"/>
          <w:spacing w:val="46"/>
          <w:sz w:val="21"/>
          <w:szCs w:val="21"/>
          <w:lang w:val="ru-RU"/>
        </w:rPr>
        <w:t xml:space="preserve"> </w:t>
      </w:r>
      <w:r w:rsidRPr="00C57FC2">
        <w:rPr>
          <w:rFonts w:ascii="Arial" w:hAnsi="Arial" w:cs="Arial"/>
          <w:sz w:val="21"/>
          <w:szCs w:val="21"/>
          <w:lang w:val="ru-RU"/>
        </w:rPr>
        <w:t>за</w:t>
      </w:r>
      <w:r w:rsidRPr="00C57FC2">
        <w:rPr>
          <w:rFonts w:ascii="Arial" w:hAnsi="Arial" w:cs="Arial"/>
          <w:spacing w:val="47"/>
          <w:sz w:val="21"/>
          <w:szCs w:val="21"/>
          <w:lang w:val="ru-RU"/>
        </w:rPr>
        <w:t xml:space="preserve"> </w:t>
      </w:r>
      <w:r w:rsidRPr="00C57FC2">
        <w:rPr>
          <w:rFonts w:ascii="Arial" w:hAnsi="Arial" w:cs="Arial"/>
          <w:sz w:val="21"/>
          <w:szCs w:val="21"/>
          <w:lang w:val="ru-RU"/>
        </w:rPr>
        <w:t>умов</w:t>
      </w:r>
      <w:r w:rsidRPr="00C57FC2">
        <w:rPr>
          <w:rFonts w:ascii="Arial" w:hAnsi="Arial" w:cs="Arial"/>
          <w:spacing w:val="45"/>
          <w:sz w:val="21"/>
          <w:szCs w:val="21"/>
          <w:lang w:val="ru-RU"/>
        </w:rPr>
        <w:t xml:space="preserve"> </w:t>
      </w:r>
      <w:r w:rsidRPr="00C57FC2">
        <w:rPr>
          <w:rFonts w:ascii="Arial" w:hAnsi="Arial" w:cs="Arial"/>
          <w:sz w:val="21"/>
          <w:szCs w:val="21"/>
          <w:lang w:val="ru-RU"/>
        </w:rPr>
        <w:t>нормальної</w:t>
      </w:r>
      <w:r w:rsidRPr="00C57FC2">
        <w:rPr>
          <w:rFonts w:ascii="Arial" w:hAnsi="Arial" w:cs="Arial"/>
          <w:spacing w:val="46"/>
          <w:sz w:val="21"/>
          <w:szCs w:val="21"/>
          <w:lang w:val="ru-RU"/>
        </w:rPr>
        <w:t xml:space="preserve"> </w:t>
      </w:r>
      <w:r w:rsidRPr="00C57FC2">
        <w:rPr>
          <w:rFonts w:ascii="Arial" w:hAnsi="Arial" w:cs="Arial"/>
          <w:sz w:val="21"/>
          <w:szCs w:val="21"/>
          <w:lang w:val="ru-RU"/>
        </w:rPr>
        <w:t>роботи</w:t>
      </w:r>
      <w:r w:rsidRPr="00C57FC2">
        <w:rPr>
          <w:rFonts w:ascii="Arial" w:hAnsi="Arial" w:cs="Arial"/>
          <w:spacing w:val="47"/>
          <w:sz w:val="21"/>
          <w:szCs w:val="21"/>
          <w:lang w:val="ru-RU"/>
        </w:rPr>
        <w:t xml:space="preserve"> </w:t>
      </w:r>
      <w:r w:rsidRPr="00C57FC2">
        <w:rPr>
          <w:rFonts w:ascii="Arial" w:hAnsi="Arial" w:cs="Arial"/>
          <w:sz w:val="21"/>
          <w:szCs w:val="21"/>
          <w:lang w:val="ru-RU"/>
        </w:rPr>
        <w:t>обладнання,</w:t>
      </w:r>
      <w:r w:rsidRPr="00C57FC2">
        <w:rPr>
          <w:rFonts w:ascii="Arial" w:hAnsi="Arial" w:cs="Arial"/>
          <w:spacing w:val="46"/>
          <w:sz w:val="21"/>
          <w:szCs w:val="21"/>
          <w:lang w:val="ru-RU"/>
        </w:rPr>
        <w:t xml:space="preserve"> </w:t>
      </w:r>
      <w:r w:rsidRPr="00C57FC2">
        <w:rPr>
          <w:rFonts w:ascii="Arial" w:hAnsi="Arial" w:cs="Arial"/>
          <w:sz w:val="21"/>
          <w:szCs w:val="21"/>
          <w:lang w:val="ru-RU"/>
        </w:rPr>
        <w:t>механізмів,</w:t>
      </w:r>
      <w:r w:rsidRPr="00C57FC2">
        <w:rPr>
          <w:rFonts w:ascii="Arial" w:hAnsi="Arial" w:cs="Arial"/>
          <w:spacing w:val="44"/>
          <w:sz w:val="21"/>
          <w:szCs w:val="21"/>
          <w:lang w:val="ru-RU"/>
        </w:rPr>
        <w:t xml:space="preserve"> </w:t>
      </w:r>
      <w:r w:rsidRPr="00C57FC2">
        <w:rPr>
          <w:rFonts w:ascii="Arial" w:hAnsi="Arial" w:cs="Arial"/>
          <w:sz w:val="21"/>
          <w:szCs w:val="21"/>
          <w:lang w:val="ru-RU"/>
        </w:rPr>
        <w:t xml:space="preserve">конструктивнихвимог щодо сумісної роботи </w:t>
      </w:r>
      <w:r w:rsidRPr="00364616">
        <w:rPr>
          <w:rFonts w:ascii="Arial" w:hAnsi="Arial" w:cs="Arial"/>
          <w:sz w:val="21"/>
          <w:szCs w:val="21"/>
          <w:lang w:val="ru-RU"/>
        </w:rPr>
        <w:t>елементів та інших вимог, встановлених для проектування).</w:t>
      </w:r>
    </w:p>
    <w:p w14:paraId="630CF95C" w14:textId="77777777" w:rsidR="003B6244" w:rsidRPr="00364616" w:rsidRDefault="0084056F" w:rsidP="00364616">
      <w:pPr>
        <w:pStyle w:val="a3"/>
        <w:spacing w:line="288" w:lineRule="auto"/>
        <w:ind w:right="114" w:firstLine="398"/>
        <w:contextualSpacing/>
        <w:jc w:val="both"/>
        <w:rPr>
          <w:rFonts w:ascii="Arial" w:hAnsi="Arial" w:cs="Arial"/>
          <w:sz w:val="21"/>
          <w:szCs w:val="21"/>
          <w:lang w:val="ru-RU"/>
        </w:rPr>
      </w:pPr>
      <w:r w:rsidRPr="00364616">
        <w:rPr>
          <w:rFonts w:ascii="Arial" w:hAnsi="Arial" w:cs="Arial"/>
          <w:sz w:val="21"/>
          <w:szCs w:val="21"/>
          <w:lang w:val="ru-RU"/>
        </w:rPr>
        <w:t>У необхідних випадках конструкції повинні мати характеристики, які забезпечують вимоги теплоізоляції, звукоізоляції, біологічного захисту тощо.</w:t>
      </w:r>
    </w:p>
    <w:p w14:paraId="03C737E2" w14:textId="77777777" w:rsidR="003B6244" w:rsidRPr="00364616" w:rsidRDefault="0084056F" w:rsidP="00364616">
      <w:pPr>
        <w:pStyle w:val="a3"/>
        <w:spacing w:line="288" w:lineRule="auto"/>
        <w:ind w:right="109" w:firstLine="398"/>
        <w:contextualSpacing/>
        <w:jc w:val="both"/>
        <w:rPr>
          <w:rFonts w:ascii="Arial" w:hAnsi="Arial" w:cs="Arial"/>
          <w:sz w:val="21"/>
          <w:szCs w:val="21"/>
          <w:lang w:val="ru-RU"/>
        </w:rPr>
      </w:pPr>
      <w:r w:rsidRPr="00364616">
        <w:rPr>
          <w:rFonts w:ascii="Arial" w:hAnsi="Arial" w:cs="Arial"/>
          <w:sz w:val="21"/>
          <w:szCs w:val="21"/>
          <w:lang w:val="ru-RU"/>
        </w:rPr>
        <w:t>Вимоги</w:t>
      </w:r>
      <w:r w:rsidRPr="00364616">
        <w:rPr>
          <w:rFonts w:ascii="Arial" w:hAnsi="Arial" w:cs="Arial"/>
          <w:spacing w:val="-4"/>
          <w:sz w:val="21"/>
          <w:szCs w:val="21"/>
          <w:lang w:val="ru-RU"/>
        </w:rPr>
        <w:t xml:space="preserve"> </w:t>
      </w:r>
      <w:r w:rsidRPr="00364616">
        <w:rPr>
          <w:rFonts w:ascii="Arial" w:hAnsi="Arial" w:cs="Arial"/>
          <w:sz w:val="21"/>
          <w:szCs w:val="21"/>
          <w:lang w:val="ru-RU"/>
        </w:rPr>
        <w:t>щодо</w:t>
      </w:r>
      <w:r w:rsidRPr="00364616">
        <w:rPr>
          <w:rFonts w:ascii="Arial" w:hAnsi="Arial" w:cs="Arial"/>
          <w:spacing w:val="-5"/>
          <w:sz w:val="21"/>
          <w:szCs w:val="21"/>
          <w:lang w:val="ru-RU"/>
        </w:rPr>
        <w:t xml:space="preserve"> </w:t>
      </w:r>
      <w:r w:rsidRPr="00364616">
        <w:rPr>
          <w:rFonts w:ascii="Arial" w:hAnsi="Arial" w:cs="Arial"/>
          <w:sz w:val="21"/>
          <w:szCs w:val="21"/>
          <w:lang w:val="ru-RU"/>
        </w:rPr>
        <w:t>відсутності</w:t>
      </w:r>
      <w:r w:rsidRPr="00364616">
        <w:rPr>
          <w:rFonts w:ascii="Arial" w:hAnsi="Arial" w:cs="Arial"/>
          <w:spacing w:val="-4"/>
          <w:sz w:val="21"/>
          <w:szCs w:val="21"/>
          <w:lang w:val="ru-RU"/>
        </w:rPr>
        <w:t xml:space="preserve"> </w:t>
      </w:r>
      <w:r w:rsidRPr="00364616">
        <w:rPr>
          <w:rFonts w:ascii="Arial" w:hAnsi="Arial" w:cs="Arial"/>
          <w:sz w:val="21"/>
          <w:szCs w:val="21"/>
          <w:lang w:val="ru-RU"/>
        </w:rPr>
        <w:t>тріщин</w:t>
      </w:r>
      <w:r w:rsidRPr="00364616">
        <w:rPr>
          <w:rFonts w:ascii="Arial" w:hAnsi="Arial" w:cs="Arial"/>
          <w:spacing w:val="-4"/>
          <w:sz w:val="21"/>
          <w:szCs w:val="21"/>
          <w:lang w:val="ru-RU"/>
        </w:rPr>
        <w:t xml:space="preserve"> </w:t>
      </w:r>
      <w:r w:rsidRPr="00364616">
        <w:rPr>
          <w:rFonts w:ascii="Arial" w:hAnsi="Arial" w:cs="Arial"/>
          <w:sz w:val="21"/>
          <w:szCs w:val="21"/>
          <w:lang w:val="ru-RU"/>
        </w:rPr>
        <w:t>пред'являють</w:t>
      </w:r>
      <w:r w:rsidRPr="00364616">
        <w:rPr>
          <w:rFonts w:ascii="Arial" w:hAnsi="Arial" w:cs="Arial"/>
          <w:spacing w:val="-6"/>
          <w:sz w:val="21"/>
          <w:szCs w:val="21"/>
          <w:lang w:val="ru-RU"/>
        </w:rPr>
        <w:t xml:space="preserve"> </w:t>
      </w:r>
      <w:r w:rsidRPr="00364616">
        <w:rPr>
          <w:rFonts w:ascii="Arial" w:hAnsi="Arial" w:cs="Arial"/>
          <w:sz w:val="21"/>
          <w:szCs w:val="21"/>
          <w:lang w:val="ru-RU"/>
        </w:rPr>
        <w:t>до</w:t>
      </w:r>
      <w:r w:rsidRPr="00364616">
        <w:rPr>
          <w:rFonts w:ascii="Arial" w:hAnsi="Arial" w:cs="Arial"/>
          <w:spacing w:val="-5"/>
          <w:sz w:val="21"/>
          <w:szCs w:val="21"/>
          <w:lang w:val="ru-RU"/>
        </w:rPr>
        <w:t xml:space="preserve"> </w:t>
      </w:r>
      <w:r w:rsidRPr="00364616">
        <w:rPr>
          <w:rFonts w:ascii="Arial" w:hAnsi="Arial" w:cs="Arial"/>
          <w:sz w:val="21"/>
          <w:szCs w:val="21"/>
          <w:lang w:val="ru-RU"/>
        </w:rPr>
        <w:t>залізобетонних</w:t>
      </w:r>
      <w:r w:rsidRPr="00364616">
        <w:rPr>
          <w:rFonts w:ascii="Arial" w:hAnsi="Arial" w:cs="Arial"/>
          <w:spacing w:val="-5"/>
          <w:sz w:val="21"/>
          <w:szCs w:val="21"/>
          <w:lang w:val="ru-RU"/>
        </w:rPr>
        <w:t xml:space="preserve"> </w:t>
      </w:r>
      <w:r w:rsidRPr="00364616">
        <w:rPr>
          <w:rFonts w:ascii="Arial" w:hAnsi="Arial" w:cs="Arial"/>
          <w:sz w:val="21"/>
          <w:szCs w:val="21"/>
          <w:lang w:val="ru-RU"/>
        </w:rPr>
        <w:t>конструкцій,</w:t>
      </w:r>
      <w:r w:rsidRPr="00364616">
        <w:rPr>
          <w:rFonts w:ascii="Arial" w:hAnsi="Arial" w:cs="Arial"/>
          <w:spacing w:val="-3"/>
          <w:sz w:val="21"/>
          <w:szCs w:val="21"/>
          <w:lang w:val="ru-RU"/>
        </w:rPr>
        <w:t xml:space="preserve"> </w:t>
      </w:r>
      <w:r w:rsidRPr="00364616">
        <w:rPr>
          <w:rFonts w:ascii="Arial" w:hAnsi="Arial" w:cs="Arial"/>
          <w:sz w:val="21"/>
          <w:szCs w:val="21"/>
          <w:lang w:val="ru-RU"/>
        </w:rPr>
        <w:t>у</w:t>
      </w:r>
      <w:r w:rsidRPr="00364616">
        <w:rPr>
          <w:rFonts w:ascii="Arial" w:hAnsi="Arial" w:cs="Arial"/>
          <w:spacing w:val="-10"/>
          <w:sz w:val="21"/>
          <w:szCs w:val="21"/>
          <w:lang w:val="ru-RU"/>
        </w:rPr>
        <w:t xml:space="preserve"> </w:t>
      </w:r>
      <w:r w:rsidRPr="00364616">
        <w:rPr>
          <w:rFonts w:ascii="Arial" w:hAnsi="Arial" w:cs="Arial"/>
          <w:sz w:val="21"/>
          <w:szCs w:val="21"/>
          <w:lang w:val="ru-RU"/>
        </w:rPr>
        <w:t>яких</w:t>
      </w:r>
      <w:r w:rsidRPr="00364616">
        <w:rPr>
          <w:rFonts w:ascii="Arial" w:hAnsi="Arial" w:cs="Arial"/>
          <w:spacing w:val="-3"/>
          <w:sz w:val="21"/>
          <w:szCs w:val="21"/>
          <w:lang w:val="ru-RU"/>
        </w:rPr>
        <w:t xml:space="preserve"> </w:t>
      </w:r>
      <w:r w:rsidRPr="00364616">
        <w:rPr>
          <w:rFonts w:ascii="Arial" w:hAnsi="Arial" w:cs="Arial"/>
          <w:sz w:val="21"/>
          <w:szCs w:val="21"/>
          <w:lang w:val="ru-RU"/>
        </w:rPr>
        <w:t>для повністю розтягнутого перерізу повинна бути забезпечена непроникність (ті, що знаходяться під тиском рідин або газів, зазнають впливу радіації тощо), до унікальних конструкцій з підвищеними вимогами з довговічності, а також до конструкцій, які експлуатуються під дією сильно агресивного</w:t>
      </w:r>
      <w:r w:rsidRPr="00364616">
        <w:rPr>
          <w:rFonts w:ascii="Arial" w:hAnsi="Arial" w:cs="Arial"/>
          <w:spacing w:val="-5"/>
          <w:sz w:val="21"/>
          <w:szCs w:val="21"/>
          <w:lang w:val="ru-RU"/>
        </w:rPr>
        <w:t xml:space="preserve"> </w:t>
      </w:r>
      <w:r w:rsidRPr="00364616">
        <w:rPr>
          <w:rFonts w:ascii="Arial" w:hAnsi="Arial" w:cs="Arial"/>
          <w:sz w:val="21"/>
          <w:szCs w:val="21"/>
          <w:lang w:val="ru-RU"/>
        </w:rPr>
        <w:t>середовища.</w:t>
      </w:r>
    </w:p>
    <w:p w14:paraId="0CB79D71" w14:textId="77777777" w:rsidR="003B6244" w:rsidRPr="00364616" w:rsidRDefault="0084056F" w:rsidP="00364616">
      <w:pPr>
        <w:pStyle w:val="a3"/>
        <w:spacing w:line="288" w:lineRule="auto"/>
        <w:ind w:right="113" w:firstLine="393"/>
        <w:contextualSpacing/>
        <w:jc w:val="both"/>
        <w:rPr>
          <w:rFonts w:ascii="Arial" w:hAnsi="Arial" w:cs="Arial"/>
          <w:sz w:val="21"/>
          <w:szCs w:val="21"/>
          <w:lang w:val="ru-RU"/>
        </w:rPr>
      </w:pPr>
      <w:r w:rsidRPr="00364616">
        <w:rPr>
          <w:rFonts w:ascii="Arial" w:hAnsi="Arial" w:cs="Arial"/>
          <w:sz w:val="21"/>
          <w:szCs w:val="21"/>
          <w:lang w:val="ru-RU"/>
        </w:rPr>
        <w:t>Для решти залізобетонних конструкцій утворення тріщин допускається і до них пред'являють вимоги обмеження ширини розкриття тріщин.</w:t>
      </w:r>
    </w:p>
    <w:p w14:paraId="7B1F9E56" w14:textId="77777777" w:rsidR="003B6244" w:rsidRPr="00364616" w:rsidRDefault="0084056F" w:rsidP="00364616">
      <w:pPr>
        <w:pStyle w:val="a5"/>
        <w:numPr>
          <w:ilvl w:val="3"/>
          <w:numId w:val="88"/>
        </w:numPr>
        <w:tabs>
          <w:tab w:val="left" w:pos="1270"/>
        </w:tabs>
        <w:spacing w:line="288" w:lineRule="auto"/>
        <w:ind w:right="111" w:firstLine="404"/>
        <w:contextualSpacing/>
        <w:jc w:val="both"/>
        <w:rPr>
          <w:rFonts w:ascii="Arial" w:hAnsi="Arial" w:cs="Arial"/>
          <w:sz w:val="21"/>
          <w:szCs w:val="21"/>
          <w:lang w:val="ru-RU"/>
        </w:rPr>
      </w:pPr>
      <w:r w:rsidRPr="00364616">
        <w:rPr>
          <w:rFonts w:ascii="Arial" w:hAnsi="Arial" w:cs="Arial"/>
          <w:sz w:val="21"/>
          <w:szCs w:val="21"/>
          <w:lang w:val="ru-RU"/>
        </w:rPr>
        <w:t>Для забезпечення вимог довговічності конструкція повинна мати такі початкові властивості, щоб у встановлений строк експлуатації вона задовольняла вимоги з безпеки та експлуатаційної придатності з урахуванням впливу на геометричні характеристики конструкцій та механічні властивості матеріалів різних розрахункових впливів (тривала дія навантаження, несприятливі кліматичні та технологічні умови, зміна температури та вологості, змінне заморожування та відтавання, агресивні впливи</w:t>
      </w:r>
      <w:r w:rsidRPr="00364616">
        <w:rPr>
          <w:rFonts w:ascii="Arial" w:hAnsi="Arial" w:cs="Arial"/>
          <w:spacing w:val="-18"/>
          <w:sz w:val="21"/>
          <w:szCs w:val="21"/>
          <w:lang w:val="ru-RU"/>
        </w:rPr>
        <w:t xml:space="preserve"> </w:t>
      </w:r>
      <w:r w:rsidRPr="00364616">
        <w:rPr>
          <w:rFonts w:ascii="Arial" w:hAnsi="Arial" w:cs="Arial"/>
          <w:sz w:val="21"/>
          <w:szCs w:val="21"/>
          <w:lang w:val="ru-RU"/>
        </w:rPr>
        <w:t>тощо).</w:t>
      </w:r>
    </w:p>
    <w:p w14:paraId="070A427B" w14:textId="77777777" w:rsidR="003B6244" w:rsidRPr="00364616" w:rsidRDefault="0084056F" w:rsidP="003707B2">
      <w:pPr>
        <w:pStyle w:val="a5"/>
        <w:numPr>
          <w:ilvl w:val="3"/>
          <w:numId w:val="88"/>
        </w:numPr>
        <w:tabs>
          <w:tab w:val="left" w:pos="1299"/>
        </w:tabs>
        <w:ind w:right="112" w:firstLine="399"/>
        <w:contextualSpacing/>
        <w:jc w:val="both"/>
        <w:rPr>
          <w:rFonts w:ascii="Arial" w:hAnsi="Arial" w:cs="Arial"/>
          <w:sz w:val="21"/>
          <w:szCs w:val="21"/>
          <w:lang w:val="ru-RU"/>
        </w:rPr>
      </w:pPr>
      <w:r w:rsidRPr="00364616">
        <w:rPr>
          <w:rFonts w:ascii="Arial" w:hAnsi="Arial" w:cs="Arial"/>
          <w:sz w:val="21"/>
          <w:szCs w:val="21"/>
          <w:lang w:val="ru-RU"/>
        </w:rPr>
        <w:t>Безпека, експлуатаційна придатність, довговічність бетонних і залізобетонних конструкцій та інші встановлені завданням на проектування вимоги повинні бути забезпечені дотриманням:</w:t>
      </w:r>
    </w:p>
    <w:p w14:paraId="2FA51844" w14:textId="77777777" w:rsidR="003B6244" w:rsidRPr="00364616" w:rsidRDefault="0084056F" w:rsidP="003707B2">
      <w:pPr>
        <w:pStyle w:val="a5"/>
        <w:numPr>
          <w:ilvl w:val="0"/>
          <w:numId w:val="90"/>
        </w:numPr>
        <w:tabs>
          <w:tab w:val="left" w:pos="706"/>
        </w:tabs>
        <w:ind w:left="705" w:hanging="165"/>
        <w:contextualSpacing/>
        <w:rPr>
          <w:rFonts w:ascii="Arial" w:hAnsi="Arial" w:cs="Arial"/>
          <w:sz w:val="21"/>
          <w:szCs w:val="21"/>
          <w:lang w:val="ru-RU"/>
        </w:rPr>
      </w:pPr>
      <w:r w:rsidRPr="00364616">
        <w:rPr>
          <w:rFonts w:ascii="Arial" w:hAnsi="Arial" w:cs="Arial"/>
          <w:sz w:val="21"/>
          <w:szCs w:val="21"/>
          <w:lang w:val="ru-RU"/>
        </w:rPr>
        <w:t>вимог до бетону та його</w:t>
      </w:r>
      <w:r w:rsidRPr="00364616">
        <w:rPr>
          <w:rFonts w:ascii="Arial" w:hAnsi="Arial" w:cs="Arial"/>
          <w:spacing w:val="-4"/>
          <w:sz w:val="21"/>
          <w:szCs w:val="21"/>
          <w:lang w:val="ru-RU"/>
        </w:rPr>
        <w:t xml:space="preserve"> </w:t>
      </w:r>
      <w:r w:rsidRPr="00364616">
        <w:rPr>
          <w:rFonts w:ascii="Arial" w:hAnsi="Arial" w:cs="Arial"/>
          <w:sz w:val="21"/>
          <w:szCs w:val="21"/>
          <w:lang w:val="ru-RU"/>
        </w:rPr>
        <w:t>складових;</w:t>
      </w:r>
    </w:p>
    <w:p w14:paraId="6BA0A94A" w14:textId="77777777" w:rsidR="003B6244" w:rsidRPr="00364616" w:rsidRDefault="0084056F" w:rsidP="003707B2">
      <w:pPr>
        <w:pStyle w:val="a5"/>
        <w:numPr>
          <w:ilvl w:val="0"/>
          <w:numId w:val="90"/>
        </w:numPr>
        <w:tabs>
          <w:tab w:val="left" w:pos="706"/>
        </w:tabs>
        <w:ind w:left="705" w:hanging="165"/>
        <w:contextualSpacing/>
        <w:rPr>
          <w:rFonts w:ascii="Arial" w:hAnsi="Arial" w:cs="Arial"/>
          <w:sz w:val="21"/>
          <w:szCs w:val="21"/>
        </w:rPr>
      </w:pPr>
      <w:r w:rsidRPr="00364616">
        <w:rPr>
          <w:rFonts w:ascii="Arial" w:hAnsi="Arial" w:cs="Arial"/>
          <w:sz w:val="21"/>
          <w:szCs w:val="21"/>
        </w:rPr>
        <w:t>вимог до</w:t>
      </w:r>
      <w:r w:rsidRPr="00364616">
        <w:rPr>
          <w:rFonts w:ascii="Arial" w:hAnsi="Arial" w:cs="Arial"/>
          <w:spacing w:val="-3"/>
          <w:sz w:val="21"/>
          <w:szCs w:val="21"/>
        </w:rPr>
        <w:t xml:space="preserve"> </w:t>
      </w:r>
      <w:r w:rsidRPr="00364616">
        <w:rPr>
          <w:rFonts w:ascii="Arial" w:hAnsi="Arial" w:cs="Arial"/>
          <w:sz w:val="21"/>
          <w:szCs w:val="21"/>
        </w:rPr>
        <w:t>арматури;</w:t>
      </w:r>
    </w:p>
    <w:p w14:paraId="0D8B6BC1" w14:textId="77777777" w:rsidR="003B6244" w:rsidRPr="00364616" w:rsidRDefault="0084056F" w:rsidP="003707B2">
      <w:pPr>
        <w:pStyle w:val="a5"/>
        <w:numPr>
          <w:ilvl w:val="0"/>
          <w:numId w:val="90"/>
        </w:numPr>
        <w:tabs>
          <w:tab w:val="left" w:pos="706"/>
        </w:tabs>
        <w:ind w:left="705" w:hanging="165"/>
        <w:contextualSpacing/>
        <w:rPr>
          <w:rFonts w:ascii="Arial" w:hAnsi="Arial" w:cs="Arial"/>
          <w:sz w:val="21"/>
          <w:szCs w:val="21"/>
        </w:rPr>
      </w:pPr>
      <w:r w:rsidRPr="00364616">
        <w:rPr>
          <w:rFonts w:ascii="Arial" w:hAnsi="Arial" w:cs="Arial"/>
          <w:sz w:val="21"/>
          <w:szCs w:val="21"/>
        </w:rPr>
        <w:t>вимог до розрахунків</w:t>
      </w:r>
      <w:r w:rsidRPr="00364616">
        <w:rPr>
          <w:rFonts w:ascii="Arial" w:hAnsi="Arial" w:cs="Arial"/>
          <w:spacing w:val="-9"/>
          <w:sz w:val="21"/>
          <w:szCs w:val="21"/>
        </w:rPr>
        <w:t xml:space="preserve"> </w:t>
      </w:r>
      <w:r w:rsidRPr="00364616">
        <w:rPr>
          <w:rFonts w:ascii="Arial" w:hAnsi="Arial" w:cs="Arial"/>
          <w:sz w:val="21"/>
          <w:szCs w:val="21"/>
        </w:rPr>
        <w:t>конструкцій;</w:t>
      </w:r>
    </w:p>
    <w:p w14:paraId="38B185EF" w14:textId="77777777" w:rsidR="003B6244" w:rsidRPr="00364616" w:rsidRDefault="0084056F" w:rsidP="003707B2">
      <w:pPr>
        <w:pStyle w:val="a5"/>
        <w:numPr>
          <w:ilvl w:val="0"/>
          <w:numId w:val="90"/>
        </w:numPr>
        <w:tabs>
          <w:tab w:val="left" w:pos="706"/>
        </w:tabs>
        <w:ind w:left="705" w:hanging="165"/>
        <w:contextualSpacing/>
        <w:rPr>
          <w:rFonts w:ascii="Arial" w:hAnsi="Arial" w:cs="Arial"/>
          <w:sz w:val="21"/>
          <w:szCs w:val="21"/>
        </w:rPr>
      </w:pPr>
      <w:r w:rsidRPr="00364616">
        <w:rPr>
          <w:rFonts w:ascii="Arial" w:hAnsi="Arial" w:cs="Arial"/>
          <w:sz w:val="21"/>
          <w:szCs w:val="21"/>
        </w:rPr>
        <w:t>технологічних</w:t>
      </w:r>
      <w:r w:rsidRPr="00364616">
        <w:rPr>
          <w:rFonts w:ascii="Arial" w:hAnsi="Arial" w:cs="Arial"/>
          <w:spacing w:val="-5"/>
          <w:sz w:val="21"/>
          <w:szCs w:val="21"/>
        </w:rPr>
        <w:t xml:space="preserve"> </w:t>
      </w:r>
      <w:r w:rsidRPr="00364616">
        <w:rPr>
          <w:rFonts w:ascii="Arial" w:hAnsi="Arial" w:cs="Arial"/>
          <w:sz w:val="21"/>
          <w:szCs w:val="21"/>
        </w:rPr>
        <w:t>вимог;</w:t>
      </w:r>
    </w:p>
    <w:p w14:paraId="0D6BEBDB" w14:textId="77777777" w:rsidR="003B6244" w:rsidRPr="00364616" w:rsidRDefault="0084056F" w:rsidP="003707B2">
      <w:pPr>
        <w:pStyle w:val="a5"/>
        <w:numPr>
          <w:ilvl w:val="0"/>
          <w:numId w:val="90"/>
        </w:numPr>
        <w:tabs>
          <w:tab w:val="left" w:pos="706"/>
        </w:tabs>
        <w:ind w:left="705" w:hanging="165"/>
        <w:contextualSpacing/>
        <w:rPr>
          <w:rFonts w:ascii="Arial" w:hAnsi="Arial" w:cs="Arial"/>
          <w:sz w:val="21"/>
          <w:szCs w:val="21"/>
        </w:rPr>
      </w:pPr>
      <w:r w:rsidRPr="00364616">
        <w:rPr>
          <w:rFonts w:ascii="Arial" w:hAnsi="Arial" w:cs="Arial"/>
          <w:sz w:val="21"/>
          <w:szCs w:val="21"/>
        </w:rPr>
        <w:t>вимог щодо</w:t>
      </w:r>
      <w:r w:rsidRPr="00364616">
        <w:rPr>
          <w:rFonts w:ascii="Arial" w:hAnsi="Arial" w:cs="Arial"/>
          <w:spacing w:val="-4"/>
          <w:sz w:val="21"/>
          <w:szCs w:val="21"/>
        </w:rPr>
        <w:t xml:space="preserve"> </w:t>
      </w:r>
      <w:r w:rsidRPr="00364616">
        <w:rPr>
          <w:rFonts w:ascii="Arial" w:hAnsi="Arial" w:cs="Arial"/>
          <w:sz w:val="21"/>
          <w:szCs w:val="21"/>
        </w:rPr>
        <w:t>експлуатації;</w:t>
      </w:r>
    </w:p>
    <w:p w14:paraId="0043F5B9" w14:textId="77777777" w:rsidR="003B6244" w:rsidRPr="00364616" w:rsidRDefault="0084056F" w:rsidP="003707B2">
      <w:pPr>
        <w:pStyle w:val="a5"/>
        <w:numPr>
          <w:ilvl w:val="0"/>
          <w:numId w:val="90"/>
        </w:numPr>
        <w:tabs>
          <w:tab w:val="left" w:pos="706"/>
        </w:tabs>
        <w:ind w:left="705" w:hanging="165"/>
        <w:contextualSpacing/>
        <w:rPr>
          <w:rFonts w:ascii="Arial" w:hAnsi="Arial" w:cs="Arial"/>
          <w:sz w:val="21"/>
          <w:szCs w:val="21"/>
          <w:lang w:val="ru-RU"/>
        </w:rPr>
      </w:pPr>
      <w:r w:rsidRPr="00364616">
        <w:rPr>
          <w:rFonts w:ascii="Arial" w:hAnsi="Arial" w:cs="Arial"/>
          <w:sz w:val="21"/>
          <w:szCs w:val="21"/>
          <w:lang w:val="ru-RU"/>
        </w:rPr>
        <w:t>вимог щодо межі вогнестійкості</w:t>
      </w:r>
      <w:r w:rsidRPr="00364616">
        <w:rPr>
          <w:rFonts w:ascii="Arial" w:hAnsi="Arial" w:cs="Arial"/>
          <w:spacing w:val="-10"/>
          <w:sz w:val="21"/>
          <w:szCs w:val="21"/>
          <w:lang w:val="ru-RU"/>
        </w:rPr>
        <w:t xml:space="preserve"> </w:t>
      </w:r>
      <w:r w:rsidRPr="00364616">
        <w:rPr>
          <w:rFonts w:ascii="Arial" w:hAnsi="Arial" w:cs="Arial"/>
          <w:sz w:val="21"/>
          <w:szCs w:val="21"/>
          <w:lang w:val="ru-RU"/>
        </w:rPr>
        <w:t>конструкцій.</w:t>
      </w:r>
    </w:p>
    <w:p w14:paraId="4A36606C" w14:textId="77777777" w:rsidR="003B6244" w:rsidRPr="00364616" w:rsidRDefault="0084056F" w:rsidP="003707B2">
      <w:pPr>
        <w:pStyle w:val="a3"/>
        <w:ind w:right="110" w:firstLine="388"/>
        <w:contextualSpacing/>
        <w:jc w:val="both"/>
        <w:rPr>
          <w:rFonts w:ascii="Arial" w:hAnsi="Arial" w:cs="Arial"/>
          <w:sz w:val="21"/>
          <w:szCs w:val="21"/>
          <w:lang w:val="ru-RU"/>
        </w:rPr>
      </w:pPr>
      <w:r w:rsidRPr="00364616">
        <w:rPr>
          <w:rFonts w:ascii="Arial" w:hAnsi="Arial" w:cs="Arial"/>
          <w:sz w:val="21"/>
          <w:szCs w:val="21"/>
          <w:lang w:val="ru-RU"/>
        </w:rPr>
        <w:t>Вимоги стосовно навантажень та впливів, межі вогнестійкості, непроникності, морозостійкості, граничних показників деформацій (прогинів, переміщень, амплітуди коливань), розрахункових значень температури зовнішнього повітря та відносної вологості навколишнього середовища, захисту будівельних конструкцій від впливу агресивних середовищ тощо встановлюють відповідно до чинних нормативних документів.</w:t>
      </w:r>
    </w:p>
    <w:p w14:paraId="231DDB24" w14:textId="77777777" w:rsidR="003B6244" w:rsidRPr="00364616" w:rsidRDefault="0084056F" w:rsidP="00364616">
      <w:pPr>
        <w:pStyle w:val="a5"/>
        <w:numPr>
          <w:ilvl w:val="3"/>
          <w:numId w:val="88"/>
        </w:numPr>
        <w:tabs>
          <w:tab w:val="left" w:pos="1232"/>
        </w:tabs>
        <w:spacing w:line="288" w:lineRule="auto"/>
        <w:ind w:right="254" w:firstLine="399"/>
        <w:contextualSpacing/>
        <w:rPr>
          <w:rFonts w:ascii="Arial" w:hAnsi="Arial" w:cs="Arial"/>
          <w:sz w:val="21"/>
          <w:szCs w:val="21"/>
          <w:lang w:val="ru-RU"/>
        </w:rPr>
      </w:pPr>
      <w:r w:rsidRPr="00364616">
        <w:rPr>
          <w:rFonts w:ascii="Arial" w:hAnsi="Arial" w:cs="Arial"/>
          <w:sz w:val="21"/>
          <w:szCs w:val="21"/>
          <w:lang w:val="ru-RU"/>
        </w:rPr>
        <w:t>При проектуванні надійність бетонних і залізобетонних конструкцій встановлюють згідно з напівімовірнісним методом розрахунку шляхом використання розрахункових значень навантажень і впливів, розрахункових характеристик бетону і арматури (або конструкційної сталі), які визначають за допомогою відповідних коефіцієнтів надійності до характеристичних значень цих величин з урахуванням рівня відповідальності будівель та</w:t>
      </w:r>
      <w:r w:rsidRPr="00364616">
        <w:rPr>
          <w:rFonts w:ascii="Arial" w:hAnsi="Arial" w:cs="Arial"/>
          <w:spacing w:val="-7"/>
          <w:sz w:val="21"/>
          <w:szCs w:val="21"/>
          <w:lang w:val="ru-RU"/>
        </w:rPr>
        <w:t xml:space="preserve"> </w:t>
      </w:r>
      <w:r w:rsidRPr="00364616">
        <w:rPr>
          <w:rFonts w:ascii="Arial" w:hAnsi="Arial" w:cs="Arial"/>
          <w:sz w:val="21"/>
          <w:szCs w:val="21"/>
          <w:lang w:val="ru-RU"/>
        </w:rPr>
        <w:t>споруд.</w:t>
      </w:r>
    </w:p>
    <w:p w14:paraId="4B6CB604" w14:textId="77777777" w:rsidR="003707B2" w:rsidRDefault="0084056F">
      <w:pPr>
        <w:rPr>
          <w:rFonts w:ascii="Arial" w:hAnsi="Arial" w:cs="Arial"/>
          <w:sz w:val="21"/>
          <w:szCs w:val="21"/>
          <w:lang w:val="ru-RU"/>
        </w:rPr>
      </w:pPr>
      <w:r w:rsidRPr="00364616">
        <w:rPr>
          <w:rFonts w:ascii="Arial" w:hAnsi="Arial" w:cs="Arial"/>
          <w:sz w:val="21"/>
          <w:szCs w:val="21"/>
          <w:lang w:val="ru-RU"/>
        </w:rPr>
        <w:t>Значення показників навантажень та впливів, коефіцієнтів надійності для навантажень, а також коефіцієнтів, що приймаються з урахуванням призначення будівлі, споруди та конструкції, встановлюють відповідними нормативними документами на будівельні конструкції. Розрахункові значення навантажень та впливів приймають у залежності від виду розрахункового</w:t>
      </w:r>
      <w:r w:rsidRPr="00364616">
        <w:rPr>
          <w:rFonts w:ascii="Arial" w:hAnsi="Arial" w:cs="Arial"/>
          <w:spacing w:val="-6"/>
          <w:sz w:val="21"/>
          <w:szCs w:val="21"/>
          <w:lang w:val="ru-RU"/>
        </w:rPr>
        <w:t xml:space="preserve"> </w:t>
      </w:r>
      <w:r w:rsidRPr="00364616">
        <w:rPr>
          <w:rFonts w:ascii="Arial" w:hAnsi="Arial" w:cs="Arial"/>
          <w:sz w:val="21"/>
          <w:szCs w:val="21"/>
          <w:lang w:val="ru-RU"/>
        </w:rPr>
        <w:t>граничного</w:t>
      </w:r>
      <w:r w:rsidRPr="00364616">
        <w:rPr>
          <w:rFonts w:ascii="Arial" w:hAnsi="Arial" w:cs="Arial"/>
          <w:spacing w:val="-6"/>
          <w:sz w:val="21"/>
          <w:szCs w:val="21"/>
          <w:lang w:val="ru-RU"/>
        </w:rPr>
        <w:t xml:space="preserve"> </w:t>
      </w:r>
      <w:r w:rsidRPr="00364616">
        <w:rPr>
          <w:rFonts w:ascii="Arial" w:hAnsi="Arial" w:cs="Arial"/>
          <w:sz w:val="21"/>
          <w:szCs w:val="21"/>
          <w:lang w:val="ru-RU"/>
        </w:rPr>
        <w:t>стану</w:t>
      </w:r>
      <w:r w:rsidRPr="00364616">
        <w:rPr>
          <w:rFonts w:ascii="Arial" w:hAnsi="Arial" w:cs="Arial"/>
          <w:spacing w:val="-13"/>
          <w:sz w:val="21"/>
          <w:szCs w:val="21"/>
          <w:lang w:val="ru-RU"/>
        </w:rPr>
        <w:t xml:space="preserve"> </w:t>
      </w:r>
      <w:r w:rsidRPr="00364616">
        <w:rPr>
          <w:rFonts w:ascii="Arial" w:hAnsi="Arial" w:cs="Arial"/>
          <w:sz w:val="21"/>
          <w:szCs w:val="21"/>
          <w:lang w:val="ru-RU"/>
        </w:rPr>
        <w:t>та</w:t>
      </w:r>
      <w:r w:rsidRPr="00364616">
        <w:rPr>
          <w:rFonts w:ascii="Arial" w:hAnsi="Arial" w:cs="Arial"/>
          <w:spacing w:val="-7"/>
          <w:sz w:val="21"/>
          <w:szCs w:val="21"/>
          <w:lang w:val="ru-RU"/>
        </w:rPr>
        <w:t xml:space="preserve"> </w:t>
      </w:r>
      <w:r w:rsidRPr="00364616">
        <w:rPr>
          <w:rFonts w:ascii="Arial" w:hAnsi="Arial" w:cs="Arial"/>
          <w:sz w:val="21"/>
          <w:szCs w:val="21"/>
          <w:lang w:val="ru-RU"/>
        </w:rPr>
        <w:t>розрахункової</w:t>
      </w:r>
      <w:r w:rsidRPr="00364616">
        <w:rPr>
          <w:rFonts w:ascii="Arial" w:hAnsi="Arial" w:cs="Arial"/>
          <w:spacing w:val="-5"/>
          <w:sz w:val="21"/>
          <w:szCs w:val="21"/>
          <w:lang w:val="ru-RU"/>
        </w:rPr>
        <w:t xml:space="preserve"> </w:t>
      </w:r>
      <w:r w:rsidRPr="00364616">
        <w:rPr>
          <w:rFonts w:ascii="Arial" w:hAnsi="Arial" w:cs="Arial"/>
          <w:sz w:val="21"/>
          <w:szCs w:val="21"/>
          <w:lang w:val="ru-RU"/>
        </w:rPr>
        <w:t>ситуації.</w:t>
      </w:r>
      <w:r w:rsidRPr="00364616">
        <w:rPr>
          <w:rFonts w:ascii="Arial" w:hAnsi="Arial" w:cs="Arial"/>
          <w:spacing w:val="-6"/>
          <w:sz w:val="21"/>
          <w:szCs w:val="21"/>
          <w:lang w:val="ru-RU"/>
        </w:rPr>
        <w:t xml:space="preserve"> </w:t>
      </w:r>
      <w:r w:rsidRPr="00364616">
        <w:rPr>
          <w:rFonts w:ascii="Arial" w:hAnsi="Arial" w:cs="Arial"/>
          <w:sz w:val="21"/>
          <w:szCs w:val="21"/>
          <w:lang w:val="ru-RU"/>
        </w:rPr>
        <w:t>Рівень</w:t>
      </w:r>
      <w:r w:rsidRPr="00364616">
        <w:rPr>
          <w:rFonts w:ascii="Arial" w:hAnsi="Arial" w:cs="Arial"/>
          <w:spacing w:val="-5"/>
          <w:sz w:val="21"/>
          <w:szCs w:val="21"/>
          <w:lang w:val="ru-RU"/>
        </w:rPr>
        <w:t xml:space="preserve"> </w:t>
      </w:r>
      <w:r w:rsidRPr="00364616">
        <w:rPr>
          <w:rFonts w:ascii="Arial" w:hAnsi="Arial" w:cs="Arial"/>
          <w:sz w:val="21"/>
          <w:szCs w:val="21"/>
          <w:lang w:val="ru-RU"/>
        </w:rPr>
        <w:t>надійності</w:t>
      </w:r>
      <w:r w:rsidRPr="00364616">
        <w:rPr>
          <w:rFonts w:ascii="Arial" w:hAnsi="Arial" w:cs="Arial"/>
          <w:spacing w:val="-5"/>
          <w:sz w:val="21"/>
          <w:szCs w:val="21"/>
          <w:lang w:val="ru-RU"/>
        </w:rPr>
        <w:t xml:space="preserve"> </w:t>
      </w:r>
      <w:r w:rsidRPr="00364616">
        <w:rPr>
          <w:rFonts w:ascii="Arial" w:hAnsi="Arial" w:cs="Arial"/>
          <w:sz w:val="21"/>
          <w:szCs w:val="21"/>
          <w:lang w:val="ru-RU"/>
        </w:rPr>
        <w:t>розрахункових значень характеристик матеріалів встановлюють у залежності від розрахункової ситуації та від небезпеки досягнення відповідного граничного стану і регулюють значенням</w:t>
      </w:r>
      <w:r w:rsidRPr="00364616">
        <w:rPr>
          <w:rFonts w:ascii="Arial" w:hAnsi="Arial" w:cs="Arial"/>
          <w:spacing w:val="-37"/>
          <w:sz w:val="21"/>
          <w:szCs w:val="21"/>
          <w:lang w:val="ru-RU"/>
        </w:rPr>
        <w:t xml:space="preserve"> </w:t>
      </w:r>
      <w:r w:rsidRPr="00364616">
        <w:rPr>
          <w:rFonts w:ascii="Arial" w:hAnsi="Arial" w:cs="Arial"/>
          <w:sz w:val="21"/>
          <w:szCs w:val="21"/>
          <w:lang w:val="ru-RU"/>
        </w:rPr>
        <w:t>коефіцієнтів надійності для бетону і арматури (або конструкційної</w:t>
      </w:r>
      <w:r w:rsidRPr="00364616">
        <w:rPr>
          <w:rFonts w:ascii="Arial" w:hAnsi="Arial" w:cs="Arial"/>
          <w:spacing w:val="-12"/>
          <w:sz w:val="21"/>
          <w:szCs w:val="21"/>
          <w:lang w:val="ru-RU"/>
        </w:rPr>
        <w:t xml:space="preserve"> </w:t>
      </w:r>
      <w:r w:rsidRPr="00364616">
        <w:rPr>
          <w:rFonts w:ascii="Arial" w:hAnsi="Arial" w:cs="Arial"/>
          <w:sz w:val="21"/>
          <w:szCs w:val="21"/>
          <w:lang w:val="ru-RU"/>
        </w:rPr>
        <w:t>сталі).</w:t>
      </w:r>
      <w:r w:rsidR="003707B2">
        <w:rPr>
          <w:rFonts w:ascii="Arial" w:hAnsi="Arial" w:cs="Arial"/>
          <w:sz w:val="21"/>
          <w:szCs w:val="21"/>
          <w:lang w:val="ru-RU"/>
        </w:rPr>
        <w:br w:type="page"/>
      </w:r>
    </w:p>
    <w:p w14:paraId="248F8B4D" w14:textId="77777777" w:rsidR="003B6244" w:rsidRPr="00364616" w:rsidRDefault="0084056F" w:rsidP="00364616">
      <w:pPr>
        <w:pStyle w:val="a5"/>
        <w:numPr>
          <w:ilvl w:val="3"/>
          <w:numId w:val="88"/>
        </w:numPr>
        <w:tabs>
          <w:tab w:val="left" w:pos="1347"/>
        </w:tabs>
        <w:spacing w:line="288" w:lineRule="auto"/>
        <w:ind w:left="1346" w:hanging="840"/>
        <w:contextualSpacing/>
        <w:rPr>
          <w:rFonts w:ascii="Arial" w:hAnsi="Arial" w:cs="Arial"/>
          <w:sz w:val="21"/>
          <w:szCs w:val="21"/>
        </w:rPr>
      </w:pPr>
      <w:r w:rsidRPr="00364616">
        <w:rPr>
          <w:rFonts w:ascii="Arial" w:hAnsi="Arial" w:cs="Arial"/>
          <w:sz w:val="21"/>
          <w:szCs w:val="21"/>
        </w:rPr>
        <w:lastRenderedPageBreak/>
        <w:t>Бетонні конструкції</w:t>
      </w:r>
      <w:r w:rsidRPr="00364616">
        <w:rPr>
          <w:rFonts w:ascii="Arial" w:hAnsi="Arial" w:cs="Arial"/>
          <w:spacing w:val="-10"/>
          <w:sz w:val="21"/>
          <w:szCs w:val="21"/>
        </w:rPr>
        <w:t xml:space="preserve"> </w:t>
      </w:r>
      <w:r w:rsidRPr="00364616">
        <w:rPr>
          <w:rFonts w:ascii="Arial" w:hAnsi="Arial" w:cs="Arial"/>
          <w:sz w:val="21"/>
          <w:szCs w:val="21"/>
        </w:rPr>
        <w:t>застосовують:</w:t>
      </w:r>
    </w:p>
    <w:p w14:paraId="31DFC644" w14:textId="77777777" w:rsidR="005D2300" w:rsidRPr="005D2300" w:rsidRDefault="0084056F" w:rsidP="00364616">
      <w:pPr>
        <w:pStyle w:val="a3"/>
        <w:spacing w:line="288" w:lineRule="auto"/>
        <w:ind w:right="112" w:firstLine="391"/>
        <w:contextualSpacing/>
        <w:jc w:val="both"/>
        <w:rPr>
          <w:rFonts w:ascii="Arial" w:hAnsi="Arial" w:cs="Arial"/>
          <w:sz w:val="21"/>
          <w:szCs w:val="21"/>
          <w:lang w:val="ru-RU"/>
        </w:rPr>
      </w:pPr>
      <w:r w:rsidRPr="00364616">
        <w:rPr>
          <w:rFonts w:ascii="Arial" w:hAnsi="Arial" w:cs="Arial"/>
          <w:sz w:val="21"/>
          <w:szCs w:val="21"/>
          <w:lang w:val="ru-RU"/>
        </w:rPr>
        <w:t>а)</w:t>
      </w:r>
      <w:r w:rsidRPr="00364616">
        <w:rPr>
          <w:rFonts w:ascii="Arial" w:hAnsi="Arial" w:cs="Arial"/>
          <w:spacing w:val="-15"/>
          <w:sz w:val="21"/>
          <w:szCs w:val="21"/>
          <w:lang w:val="ru-RU"/>
        </w:rPr>
        <w:t xml:space="preserve"> </w:t>
      </w:r>
      <w:r w:rsidRPr="00364616">
        <w:rPr>
          <w:rFonts w:ascii="Arial" w:hAnsi="Arial" w:cs="Arial"/>
          <w:sz w:val="21"/>
          <w:szCs w:val="21"/>
          <w:lang w:val="ru-RU"/>
        </w:rPr>
        <w:t>переважно</w:t>
      </w:r>
      <w:r w:rsidRPr="00364616">
        <w:rPr>
          <w:rFonts w:ascii="Arial" w:hAnsi="Arial" w:cs="Arial"/>
          <w:spacing w:val="-15"/>
          <w:sz w:val="21"/>
          <w:szCs w:val="21"/>
          <w:lang w:val="ru-RU"/>
        </w:rPr>
        <w:t xml:space="preserve"> </w:t>
      </w:r>
      <w:r w:rsidRPr="00364616">
        <w:rPr>
          <w:rFonts w:ascii="Arial" w:hAnsi="Arial" w:cs="Arial"/>
          <w:sz w:val="21"/>
          <w:szCs w:val="21"/>
          <w:lang w:val="ru-RU"/>
        </w:rPr>
        <w:t>в</w:t>
      </w:r>
      <w:r w:rsidRPr="00364616">
        <w:rPr>
          <w:rFonts w:ascii="Arial" w:hAnsi="Arial" w:cs="Arial"/>
          <w:spacing w:val="-15"/>
          <w:sz w:val="21"/>
          <w:szCs w:val="21"/>
          <w:lang w:val="ru-RU"/>
        </w:rPr>
        <w:t xml:space="preserve"> </w:t>
      </w:r>
      <w:r w:rsidRPr="00364616">
        <w:rPr>
          <w:rFonts w:ascii="Arial" w:hAnsi="Arial" w:cs="Arial"/>
          <w:sz w:val="21"/>
          <w:szCs w:val="21"/>
          <w:lang w:val="ru-RU"/>
        </w:rPr>
        <w:t>конструкціях,</w:t>
      </w:r>
      <w:r w:rsidRPr="00364616">
        <w:rPr>
          <w:rFonts w:ascii="Arial" w:hAnsi="Arial" w:cs="Arial"/>
          <w:spacing w:val="-14"/>
          <w:sz w:val="21"/>
          <w:szCs w:val="21"/>
          <w:lang w:val="ru-RU"/>
        </w:rPr>
        <w:t xml:space="preserve"> </w:t>
      </w:r>
      <w:r w:rsidRPr="00364616">
        <w:rPr>
          <w:rFonts w:ascii="Arial" w:hAnsi="Arial" w:cs="Arial"/>
          <w:sz w:val="21"/>
          <w:szCs w:val="21"/>
          <w:lang w:val="ru-RU"/>
        </w:rPr>
        <w:t>які</w:t>
      </w:r>
      <w:r w:rsidRPr="00364616">
        <w:rPr>
          <w:rFonts w:ascii="Arial" w:hAnsi="Arial" w:cs="Arial"/>
          <w:spacing w:val="-16"/>
          <w:sz w:val="21"/>
          <w:szCs w:val="21"/>
          <w:lang w:val="ru-RU"/>
        </w:rPr>
        <w:t xml:space="preserve"> </w:t>
      </w:r>
      <w:r w:rsidRPr="00364616">
        <w:rPr>
          <w:rFonts w:ascii="Arial" w:hAnsi="Arial" w:cs="Arial"/>
          <w:sz w:val="21"/>
          <w:szCs w:val="21"/>
          <w:lang w:val="ru-RU"/>
        </w:rPr>
        <w:t>працюють</w:t>
      </w:r>
      <w:r w:rsidRPr="00364616">
        <w:rPr>
          <w:rFonts w:ascii="Arial" w:hAnsi="Arial" w:cs="Arial"/>
          <w:spacing w:val="-16"/>
          <w:sz w:val="21"/>
          <w:szCs w:val="21"/>
          <w:lang w:val="ru-RU"/>
        </w:rPr>
        <w:t xml:space="preserve"> </w:t>
      </w:r>
      <w:r w:rsidRPr="00364616">
        <w:rPr>
          <w:rFonts w:ascii="Arial" w:hAnsi="Arial" w:cs="Arial"/>
          <w:sz w:val="21"/>
          <w:szCs w:val="21"/>
          <w:lang w:val="ru-RU"/>
        </w:rPr>
        <w:t>на</w:t>
      </w:r>
      <w:r w:rsidRPr="00364616">
        <w:rPr>
          <w:rFonts w:ascii="Arial" w:hAnsi="Arial" w:cs="Arial"/>
          <w:spacing w:val="-18"/>
          <w:sz w:val="21"/>
          <w:szCs w:val="21"/>
          <w:lang w:val="ru-RU"/>
        </w:rPr>
        <w:t xml:space="preserve"> </w:t>
      </w:r>
      <w:r w:rsidRPr="00364616">
        <w:rPr>
          <w:rFonts w:ascii="Arial" w:hAnsi="Arial" w:cs="Arial"/>
          <w:sz w:val="21"/>
          <w:szCs w:val="21"/>
          <w:lang w:val="ru-RU"/>
        </w:rPr>
        <w:t>стиск</w:t>
      </w:r>
      <w:r w:rsidRPr="00364616">
        <w:rPr>
          <w:rFonts w:ascii="Arial" w:hAnsi="Arial" w:cs="Arial"/>
          <w:spacing w:val="-11"/>
          <w:sz w:val="21"/>
          <w:szCs w:val="21"/>
          <w:lang w:val="ru-RU"/>
        </w:rPr>
        <w:t xml:space="preserve"> </w:t>
      </w:r>
      <w:r w:rsidRPr="00364616">
        <w:rPr>
          <w:rFonts w:ascii="Arial" w:hAnsi="Arial" w:cs="Arial"/>
          <w:sz w:val="21"/>
          <w:szCs w:val="21"/>
          <w:lang w:val="ru-RU"/>
        </w:rPr>
        <w:t>у</w:t>
      </w:r>
      <w:r w:rsidRPr="00364616">
        <w:rPr>
          <w:rFonts w:ascii="Arial" w:hAnsi="Arial" w:cs="Arial"/>
          <w:spacing w:val="-22"/>
          <w:sz w:val="21"/>
          <w:szCs w:val="21"/>
          <w:lang w:val="ru-RU"/>
        </w:rPr>
        <w:t xml:space="preserve"> </w:t>
      </w:r>
      <w:r w:rsidRPr="00364616">
        <w:rPr>
          <w:rFonts w:ascii="Arial" w:hAnsi="Arial" w:cs="Arial"/>
          <w:sz w:val="21"/>
          <w:szCs w:val="21"/>
          <w:lang w:val="ru-RU"/>
        </w:rPr>
        <w:t>разі</w:t>
      </w:r>
      <w:r w:rsidRPr="00364616">
        <w:rPr>
          <w:rFonts w:ascii="Arial" w:hAnsi="Arial" w:cs="Arial"/>
          <w:spacing w:val="-14"/>
          <w:sz w:val="21"/>
          <w:szCs w:val="21"/>
          <w:lang w:val="ru-RU"/>
        </w:rPr>
        <w:t xml:space="preserve"> </w:t>
      </w:r>
      <w:r w:rsidRPr="00364616">
        <w:rPr>
          <w:rFonts w:ascii="Arial" w:hAnsi="Arial" w:cs="Arial"/>
          <w:sz w:val="21"/>
          <w:szCs w:val="21"/>
          <w:lang w:val="ru-RU"/>
        </w:rPr>
        <w:t>розташування</w:t>
      </w:r>
      <w:r w:rsidRPr="00364616">
        <w:rPr>
          <w:rFonts w:ascii="Arial" w:hAnsi="Arial" w:cs="Arial"/>
          <w:spacing w:val="-14"/>
          <w:sz w:val="21"/>
          <w:szCs w:val="21"/>
          <w:lang w:val="ru-RU"/>
        </w:rPr>
        <w:t xml:space="preserve"> </w:t>
      </w:r>
      <w:r w:rsidRPr="00364616">
        <w:rPr>
          <w:rFonts w:ascii="Arial" w:hAnsi="Arial" w:cs="Arial"/>
          <w:sz w:val="21"/>
          <w:szCs w:val="21"/>
          <w:lang w:val="ru-RU"/>
        </w:rPr>
        <w:t>поздовжньої</w:t>
      </w:r>
      <w:r w:rsidRPr="00364616">
        <w:rPr>
          <w:rFonts w:ascii="Arial" w:hAnsi="Arial" w:cs="Arial"/>
          <w:spacing w:val="-14"/>
          <w:sz w:val="21"/>
          <w:szCs w:val="21"/>
          <w:lang w:val="ru-RU"/>
        </w:rPr>
        <w:t xml:space="preserve"> </w:t>
      </w:r>
      <w:r w:rsidRPr="00364616">
        <w:rPr>
          <w:rFonts w:ascii="Arial" w:hAnsi="Arial" w:cs="Arial"/>
          <w:sz w:val="21"/>
          <w:szCs w:val="21"/>
          <w:lang w:val="ru-RU"/>
        </w:rPr>
        <w:t xml:space="preserve">сили стиску в межах поперечного перерізу елемента при обмеженні ексцентриситету прикладення сили </w:t>
      </w:r>
      <w:r w:rsidRPr="005D2300">
        <w:rPr>
          <w:rFonts w:ascii="Arial" w:hAnsi="Arial" w:cs="Arial"/>
          <w:sz w:val="21"/>
          <w:szCs w:val="21"/>
          <w:lang w:val="ru-RU"/>
        </w:rPr>
        <w:t>величиною 0,6 відстані від геометричного центра до найбільш стиснутої грані</w:t>
      </w:r>
      <w:r w:rsidRPr="005D2300">
        <w:rPr>
          <w:rFonts w:ascii="Arial" w:hAnsi="Arial" w:cs="Arial"/>
          <w:spacing w:val="55"/>
          <w:sz w:val="21"/>
          <w:szCs w:val="21"/>
          <w:lang w:val="ru-RU"/>
        </w:rPr>
        <w:t xml:space="preserve"> </w:t>
      </w:r>
      <w:r w:rsidRPr="005D2300">
        <w:rPr>
          <w:rFonts w:ascii="Arial" w:hAnsi="Arial" w:cs="Arial"/>
          <w:sz w:val="21"/>
          <w:szCs w:val="21"/>
          <w:lang w:val="ru-RU"/>
        </w:rPr>
        <w:t>перерізу.</w:t>
      </w:r>
    </w:p>
    <w:p w14:paraId="70C5E881" w14:textId="77777777" w:rsidR="003B6244" w:rsidRPr="00602F5E" w:rsidRDefault="005D2300" w:rsidP="00364616">
      <w:pPr>
        <w:pStyle w:val="a3"/>
        <w:spacing w:line="288" w:lineRule="auto"/>
        <w:ind w:right="112" w:firstLine="391"/>
        <w:contextualSpacing/>
        <w:jc w:val="both"/>
        <w:rPr>
          <w:rFonts w:ascii="Arial" w:hAnsi="Arial" w:cs="Arial"/>
          <w:color w:val="FF0000"/>
          <w:sz w:val="21"/>
          <w:szCs w:val="21"/>
          <w:lang w:val="ru-RU"/>
        </w:rPr>
      </w:pPr>
      <w:r>
        <w:rPr>
          <w:rFonts w:ascii="Arial" w:hAnsi="Arial" w:cs="Arial"/>
          <w:noProof/>
          <w:color w:val="FF0000"/>
          <w:sz w:val="21"/>
          <w:szCs w:val="21"/>
          <w:lang w:val="ru-RU" w:eastAsia="ru-RU"/>
        </w:rPr>
        <w:drawing>
          <wp:inline distT="0" distB="0" distL="0" distR="0" wp14:anchorId="15DD0D97" wp14:editId="5C5F0B62">
            <wp:extent cx="5949255" cy="80518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5795" cy="812832"/>
                    </a:xfrm>
                    <a:prstGeom prst="rect">
                      <a:avLst/>
                    </a:prstGeom>
                    <a:noFill/>
                    <a:ln>
                      <a:noFill/>
                    </a:ln>
                  </pic:spPr>
                </pic:pic>
              </a:graphicData>
            </a:graphic>
          </wp:inline>
        </w:drawing>
      </w:r>
    </w:p>
    <w:p w14:paraId="737599D7" w14:textId="77777777" w:rsidR="003B6244" w:rsidRPr="00364616" w:rsidRDefault="0084056F" w:rsidP="00364616">
      <w:pPr>
        <w:pStyle w:val="a3"/>
        <w:spacing w:line="288" w:lineRule="auto"/>
        <w:ind w:right="109" w:firstLine="388"/>
        <w:contextualSpacing/>
        <w:jc w:val="both"/>
        <w:rPr>
          <w:rFonts w:ascii="Arial" w:hAnsi="Arial" w:cs="Arial"/>
          <w:sz w:val="21"/>
          <w:szCs w:val="21"/>
          <w:lang w:val="ru-RU"/>
        </w:rPr>
      </w:pPr>
      <w:r w:rsidRPr="00364616">
        <w:rPr>
          <w:rFonts w:ascii="Arial" w:hAnsi="Arial" w:cs="Arial"/>
          <w:sz w:val="21"/>
          <w:szCs w:val="21"/>
          <w:lang w:val="ru-RU"/>
        </w:rPr>
        <w:t>б) в окремих випадках у конструкціях, які працюють на стиск, у разі розташування поздовжньої стискальної сили за межами поперечного перерізу елемента, а також у згинальних конструкціях, коли їх руйнування не становить безпосередньої небезпеки для життя людей і зберігання обладнання та коли застосування бетонних конструкцій доцільне.</w:t>
      </w:r>
    </w:p>
    <w:p w14:paraId="019BCC6A" w14:textId="77777777" w:rsidR="003B6244" w:rsidRPr="00364616" w:rsidRDefault="0084056F" w:rsidP="00364616">
      <w:pPr>
        <w:pStyle w:val="a3"/>
        <w:spacing w:line="288" w:lineRule="auto"/>
        <w:ind w:right="110" w:firstLine="393"/>
        <w:contextualSpacing/>
        <w:jc w:val="both"/>
        <w:rPr>
          <w:rFonts w:ascii="Arial" w:hAnsi="Arial" w:cs="Arial"/>
          <w:sz w:val="21"/>
          <w:szCs w:val="21"/>
          <w:lang w:val="ru-RU"/>
        </w:rPr>
      </w:pPr>
      <w:r w:rsidRPr="00364616">
        <w:rPr>
          <w:rFonts w:ascii="Arial" w:hAnsi="Arial" w:cs="Arial"/>
          <w:sz w:val="21"/>
          <w:szCs w:val="21"/>
          <w:lang w:val="ru-RU"/>
        </w:rPr>
        <w:t>Конструкції розглядають як бетонні, якщо їх несуча здатність у стадії експлуатації забезпечена лише одним бетоном, або їх армування менше від мінімального, встановленого для залізобетонних конструкцій.</w:t>
      </w:r>
    </w:p>
    <w:p w14:paraId="50FDA2FF" w14:textId="77777777" w:rsidR="003B6244" w:rsidRPr="00364616" w:rsidRDefault="0084056F" w:rsidP="00364616">
      <w:pPr>
        <w:pStyle w:val="2"/>
        <w:numPr>
          <w:ilvl w:val="2"/>
          <w:numId w:val="87"/>
        </w:numPr>
        <w:tabs>
          <w:tab w:val="left" w:pos="1044"/>
        </w:tabs>
        <w:spacing w:before="0" w:line="288" w:lineRule="auto"/>
        <w:contextualSpacing/>
        <w:rPr>
          <w:rFonts w:ascii="Arial" w:hAnsi="Arial" w:cs="Arial"/>
          <w:sz w:val="21"/>
          <w:szCs w:val="21"/>
        </w:rPr>
      </w:pPr>
      <w:r w:rsidRPr="00364616">
        <w:rPr>
          <w:rFonts w:ascii="Arial" w:hAnsi="Arial" w:cs="Arial"/>
          <w:sz w:val="21"/>
          <w:szCs w:val="21"/>
        </w:rPr>
        <w:t>Навантаження та впливи. Розрахункові</w:t>
      </w:r>
      <w:r w:rsidRPr="00364616">
        <w:rPr>
          <w:rFonts w:ascii="Arial" w:hAnsi="Arial" w:cs="Arial"/>
          <w:spacing w:val="-15"/>
          <w:sz w:val="21"/>
          <w:szCs w:val="21"/>
        </w:rPr>
        <w:t xml:space="preserve"> </w:t>
      </w:r>
      <w:r w:rsidRPr="00364616">
        <w:rPr>
          <w:rFonts w:ascii="Arial" w:hAnsi="Arial" w:cs="Arial"/>
          <w:sz w:val="21"/>
          <w:szCs w:val="21"/>
        </w:rPr>
        <w:t>ситуації</w:t>
      </w:r>
    </w:p>
    <w:p w14:paraId="2D62FC16" w14:textId="77777777" w:rsidR="003B6244" w:rsidRPr="00364616" w:rsidRDefault="0084056F" w:rsidP="00364616">
      <w:pPr>
        <w:pStyle w:val="a5"/>
        <w:numPr>
          <w:ilvl w:val="3"/>
          <w:numId w:val="87"/>
        </w:numPr>
        <w:tabs>
          <w:tab w:val="left" w:pos="1335"/>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rPr>
        <w:t xml:space="preserve">Характеристичні значення навантажень та впливів, коефіцієнтів сполучень, коефіцієнтів надійності за навантаженнями, коефіцієнтів надійності за відповідальністю конструкцій, а також поділ навантажень на постійні та тимчасові (тривалі та короткочасні) приймають згідно з ДБН В.1.2-2. </w:t>
      </w:r>
      <w:r w:rsidRPr="00364616">
        <w:rPr>
          <w:rFonts w:ascii="Arial" w:hAnsi="Arial" w:cs="Arial"/>
          <w:sz w:val="21"/>
          <w:szCs w:val="21"/>
          <w:lang w:val="ru-RU"/>
        </w:rPr>
        <w:t>Характеристичні значення навантажень можуть бути призначені замовником або проектувальником за узгодженням із замовником. У цьому випадку величини характеристичних навантажень не повинні бути меншими від значень, встановлених ДБН В.</w:t>
      </w:r>
      <w:r w:rsidRPr="00364616">
        <w:rPr>
          <w:rFonts w:ascii="Arial" w:hAnsi="Arial" w:cs="Arial"/>
          <w:spacing w:val="-7"/>
          <w:sz w:val="21"/>
          <w:szCs w:val="21"/>
          <w:lang w:val="ru-RU"/>
        </w:rPr>
        <w:t xml:space="preserve"> </w:t>
      </w:r>
      <w:r w:rsidRPr="00364616">
        <w:rPr>
          <w:rFonts w:ascii="Arial" w:hAnsi="Arial" w:cs="Arial"/>
          <w:sz w:val="21"/>
          <w:szCs w:val="21"/>
          <w:lang w:val="ru-RU"/>
        </w:rPr>
        <w:t>1.2-2.</w:t>
      </w:r>
    </w:p>
    <w:p w14:paraId="496DA910" w14:textId="77777777" w:rsidR="003B6244" w:rsidRPr="00364616" w:rsidRDefault="0084056F" w:rsidP="00364616">
      <w:pPr>
        <w:pStyle w:val="a5"/>
        <w:numPr>
          <w:ilvl w:val="3"/>
          <w:numId w:val="87"/>
        </w:numPr>
        <w:tabs>
          <w:tab w:val="left" w:pos="1239"/>
        </w:tabs>
        <w:spacing w:line="288" w:lineRule="auto"/>
        <w:ind w:right="109" w:firstLine="389"/>
        <w:contextualSpacing/>
        <w:jc w:val="both"/>
        <w:rPr>
          <w:rFonts w:ascii="Arial" w:hAnsi="Arial" w:cs="Arial"/>
          <w:sz w:val="21"/>
          <w:szCs w:val="21"/>
          <w:lang w:val="ru-RU"/>
        </w:rPr>
      </w:pPr>
      <w:r w:rsidRPr="00364616">
        <w:rPr>
          <w:rFonts w:ascii="Arial" w:hAnsi="Arial" w:cs="Arial"/>
          <w:sz w:val="21"/>
          <w:szCs w:val="21"/>
          <w:lang w:val="ru-RU"/>
        </w:rPr>
        <w:t>Розраховуючи бетонні та залі</w:t>
      </w:r>
      <w:hyperlink r:id="rId18">
        <w:r w:rsidRPr="00364616">
          <w:rPr>
            <w:rFonts w:ascii="Arial" w:hAnsi="Arial" w:cs="Arial"/>
            <w:sz w:val="21"/>
            <w:szCs w:val="21"/>
            <w:lang w:val="ru-RU"/>
          </w:rPr>
          <w:t>з</w:t>
        </w:r>
      </w:hyperlink>
      <w:r w:rsidRPr="00364616">
        <w:rPr>
          <w:rFonts w:ascii="Arial" w:hAnsi="Arial" w:cs="Arial"/>
          <w:sz w:val="21"/>
          <w:szCs w:val="21"/>
          <w:lang w:val="ru-RU"/>
        </w:rPr>
        <w:t>обетонні конструкції, слід розглядати розрахункові ситуації, які характеризуються розрахунковою схемою конструкції, сполученнями розрахункових значень впливів, умовами навколишнього середовища, стадій роботи конструкцій</w:t>
      </w:r>
      <w:r w:rsidRPr="00364616">
        <w:rPr>
          <w:rFonts w:ascii="Arial" w:hAnsi="Arial" w:cs="Arial"/>
          <w:spacing w:val="-4"/>
          <w:sz w:val="21"/>
          <w:szCs w:val="21"/>
          <w:lang w:val="ru-RU"/>
        </w:rPr>
        <w:t xml:space="preserve"> </w:t>
      </w:r>
      <w:r w:rsidRPr="00364616">
        <w:rPr>
          <w:rFonts w:ascii="Arial" w:hAnsi="Arial" w:cs="Arial"/>
          <w:sz w:val="21"/>
          <w:szCs w:val="21"/>
          <w:lang w:val="ru-RU"/>
        </w:rPr>
        <w:t>тощо.</w:t>
      </w:r>
    </w:p>
    <w:p w14:paraId="0EFBB92F" w14:textId="77777777" w:rsidR="003B6244" w:rsidRPr="00364616" w:rsidRDefault="0084056F" w:rsidP="00364616">
      <w:pPr>
        <w:pStyle w:val="a3"/>
        <w:spacing w:line="288" w:lineRule="auto"/>
        <w:ind w:left="501"/>
        <w:contextualSpacing/>
        <w:rPr>
          <w:rFonts w:ascii="Arial" w:hAnsi="Arial" w:cs="Arial"/>
          <w:sz w:val="21"/>
          <w:szCs w:val="21"/>
          <w:lang w:val="ru-RU"/>
        </w:rPr>
      </w:pPr>
      <w:r w:rsidRPr="00364616">
        <w:rPr>
          <w:rFonts w:ascii="Arial" w:hAnsi="Arial" w:cs="Arial"/>
          <w:sz w:val="21"/>
          <w:szCs w:val="21"/>
          <w:lang w:val="ru-RU"/>
        </w:rPr>
        <w:t>Під час розрахунку конструкцій необхідно розглядати такі розрахункові ситуації:</w:t>
      </w:r>
    </w:p>
    <w:p w14:paraId="69FC08E7" w14:textId="77777777" w:rsidR="003B6244" w:rsidRPr="00364616" w:rsidRDefault="0084056F" w:rsidP="00364616">
      <w:pPr>
        <w:pStyle w:val="a5"/>
        <w:numPr>
          <w:ilvl w:val="0"/>
          <w:numId w:val="90"/>
        </w:numPr>
        <w:tabs>
          <w:tab w:val="left" w:pos="641"/>
        </w:tabs>
        <w:spacing w:line="288" w:lineRule="auto"/>
        <w:ind w:left="640" w:hanging="139"/>
        <w:contextualSpacing/>
        <w:rPr>
          <w:rFonts w:ascii="Arial" w:hAnsi="Arial" w:cs="Arial"/>
          <w:sz w:val="21"/>
          <w:szCs w:val="21"/>
          <w:lang w:val="ru-RU"/>
        </w:rPr>
      </w:pPr>
      <w:r w:rsidRPr="00364616">
        <w:rPr>
          <w:rFonts w:ascii="Arial" w:hAnsi="Arial" w:cs="Arial"/>
          <w:sz w:val="21"/>
          <w:szCs w:val="21"/>
          <w:lang w:val="ru-RU"/>
        </w:rPr>
        <w:t>стала (постійна), яка має таку саму тривалість, що і строк служби будівельного</w:t>
      </w:r>
      <w:r w:rsidRPr="00364616">
        <w:rPr>
          <w:rFonts w:ascii="Arial" w:hAnsi="Arial" w:cs="Arial"/>
          <w:spacing w:val="-19"/>
          <w:sz w:val="21"/>
          <w:szCs w:val="21"/>
          <w:lang w:val="ru-RU"/>
        </w:rPr>
        <w:t xml:space="preserve"> </w:t>
      </w:r>
      <w:r w:rsidRPr="00364616">
        <w:rPr>
          <w:rFonts w:ascii="Arial" w:hAnsi="Arial" w:cs="Arial"/>
          <w:sz w:val="21"/>
          <w:szCs w:val="21"/>
          <w:lang w:val="ru-RU"/>
        </w:rPr>
        <w:t>об'єкта;</w:t>
      </w:r>
    </w:p>
    <w:p w14:paraId="04EE750A" w14:textId="77777777" w:rsidR="003B6244" w:rsidRPr="00364616" w:rsidRDefault="0084056F" w:rsidP="00364616">
      <w:pPr>
        <w:pStyle w:val="a5"/>
        <w:numPr>
          <w:ilvl w:val="0"/>
          <w:numId w:val="90"/>
        </w:numPr>
        <w:tabs>
          <w:tab w:val="left" w:pos="675"/>
        </w:tabs>
        <w:spacing w:line="288" w:lineRule="auto"/>
        <w:ind w:right="114" w:firstLine="394"/>
        <w:contextualSpacing/>
        <w:jc w:val="both"/>
        <w:rPr>
          <w:rFonts w:ascii="Arial" w:hAnsi="Arial" w:cs="Arial"/>
          <w:sz w:val="21"/>
          <w:szCs w:val="21"/>
          <w:lang w:val="ru-RU"/>
        </w:rPr>
      </w:pPr>
      <w:r w:rsidRPr="00364616">
        <w:rPr>
          <w:rFonts w:ascii="Arial" w:hAnsi="Arial" w:cs="Arial"/>
          <w:sz w:val="21"/>
          <w:szCs w:val="21"/>
          <w:lang w:val="ru-RU"/>
        </w:rPr>
        <w:t>перехідна (тимчасова), яка має невелику тривалість у порівнянні зі строком служби будівельного</w:t>
      </w:r>
      <w:r w:rsidRPr="00364616">
        <w:rPr>
          <w:rFonts w:ascii="Arial" w:hAnsi="Arial" w:cs="Arial"/>
          <w:spacing w:val="-8"/>
          <w:sz w:val="21"/>
          <w:szCs w:val="21"/>
          <w:lang w:val="ru-RU"/>
        </w:rPr>
        <w:t xml:space="preserve"> </w:t>
      </w:r>
      <w:r w:rsidRPr="00364616">
        <w:rPr>
          <w:rFonts w:ascii="Arial" w:hAnsi="Arial" w:cs="Arial"/>
          <w:sz w:val="21"/>
          <w:szCs w:val="21"/>
          <w:lang w:val="ru-RU"/>
        </w:rPr>
        <w:t>об'єкта;</w:t>
      </w:r>
    </w:p>
    <w:p w14:paraId="4B0CC26B" w14:textId="77777777" w:rsidR="003B6244" w:rsidRPr="00364616" w:rsidRDefault="0084056F" w:rsidP="00364616">
      <w:pPr>
        <w:pStyle w:val="a5"/>
        <w:numPr>
          <w:ilvl w:val="0"/>
          <w:numId w:val="90"/>
        </w:numPr>
        <w:tabs>
          <w:tab w:val="left" w:pos="675"/>
        </w:tabs>
        <w:spacing w:line="288" w:lineRule="auto"/>
        <w:ind w:right="115" w:firstLine="394"/>
        <w:contextualSpacing/>
        <w:jc w:val="both"/>
        <w:rPr>
          <w:rFonts w:ascii="Arial" w:hAnsi="Arial" w:cs="Arial"/>
          <w:sz w:val="21"/>
          <w:szCs w:val="21"/>
          <w:lang w:val="ru-RU"/>
        </w:rPr>
      </w:pPr>
      <w:r w:rsidRPr="00364616">
        <w:rPr>
          <w:rFonts w:ascii="Arial" w:hAnsi="Arial" w:cs="Arial"/>
          <w:sz w:val="21"/>
          <w:szCs w:val="21"/>
          <w:lang w:val="ru-RU"/>
        </w:rPr>
        <w:t>особлива (аварійна), яка має невелику ймовірність появи та невелику тривалість, але є важливою з точки зору досягнення граничних станів, що можуть виникнути у цьому</w:t>
      </w:r>
      <w:r w:rsidRPr="00364616">
        <w:rPr>
          <w:rFonts w:ascii="Arial" w:hAnsi="Arial" w:cs="Arial"/>
          <w:spacing w:val="-22"/>
          <w:sz w:val="21"/>
          <w:szCs w:val="21"/>
          <w:lang w:val="ru-RU"/>
        </w:rPr>
        <w:t xml:space="preserve"> </w:t>
      </w:r>
      <w:r w:rsidRPr="00364616">
        <w:rPr>
          <w:rFonts w:ascii="Arial" w:hAnsi="Arial" w:cs="Arial"/>
          <w:sz w:val="21"/>
          <w:szCs w:val="21"/>
          <w:lang w:val="ru-RU"/>
        </w:rPr>
        <w:t>разі.</w:t>
      </w:r>
    </w:p>
    <w:p w14:paraId="438B6F25" w14:textId="77777777" w:rsidR="003B6244" w:rsidRPr="00364616" w:rsidRDefault="0084056F" w:rsidP="00364616">
      <w:pPr>
        <w:pStyle w:val="a5"/>
        <w:numPr>
          <w:ilvl w:val="3"/>
          <w:numId w:val="87"/>
        </w:numPr>
        <w:tabs>
          <w:tab w:val="left" w:pos="1270"/>
        </w:tabs>
        <w:spacing w:line="288" w:lineRule="auto"/>
        <w:ind w:right="110" w:firstLine="389"/>
        <w:contextualSpacing/>
        <w:jc w:val="both"/>
        <w:rPr>
          <w:rFonts w:ascii="Arial" w:hAnsi="Arial" w:cs="Arial"/>
          <w:sz w:val="21"/>
          <w:szCs w:val="21"/>
          <w:lang w:val="ru-RU"/>
        </w:rPr>
      </w:pPr>
      <w:r w:rsidRPr="00364616">
        <w:rPr>
          <w:rFonts w:ascii="Arial" w:hAnsi="Arial" w:cs="Arial"/>
          <w:sz w:val="21"/>
          <w:szCs w:val="21"/>
          <w:lang w:val="ru-RU"/>
        </w:rPr>
        <w:t>Крім розрахунку конструкції у сталих (постійних) ситуаціях, які зазначені для призначеного об'єкта, може існувати необхідність перевірки перехідних (тимчасових) ситуацій, які вини</w:t>
      </w:r>
      <w:r w:rsidRPr="00364616">
        <w:rPr>
          <w:rFonts w:ascii="Arial" w:hAnsi="Arial" w:cs="Arial"/>
          <w:spacing w:val="-7"/>
          <w:sz w:val="21"/>
          <w:szCs w:val="21"/>
          <w:lang w:val="ru-RU"/>
        </w:rPr>
        <w:t xml:space="preserve"> </w:t>
      </w:r>
      <w:r w:rsidRPr="00364616">
        <w:rPr>
          <w:rFonts w:ascii="Arial" w:hAnsi="Arial" w:cs="Arial"/>
          <w:sz w:val="21"/>
          <w:szCs w:val="21"/>
          <w:lang w:val="ru-RU"/>
        </w:rPr>
        <w:t>кають:</w:t>
      </w:r>
    </w:p>
    <w:p w14:paraId="5733A3F9" w14:textId="77777777" w:rsidR="003B6244" w:rsidRPr="00364616" w:rsidRDefault="0084056F" w:rsidP="00364616">
      <w:pPr>
        <w:pStyle w:val="a5"/>
        <w:numPr>
          <w:ilvl w:val="0"/>
          <w:numId w:val="90"/>
        </w:numPr>
        <w:tabs>
          <w:tab w:val="left" w:pos="706"/>
        </w:tabs>
        <w:spacing w:line="288" w:lineRule="auto"/>
        <w:ind w:left="705" w:hanging="165"/>
        <w:contextualSpacing/>
        <w:rPr>
          <w:rFonts w:ascii="Arial" w:hAnsi="Arial" w:cs="Arial"/>
          <w:sz w:val="21"/>
          <w:szCs w:val="21"/>
          <w:lang w:val="ru-RU"/>
        </w:rPr>
      </w:pPr>
      <w:r w:rsidRPr="00364616">
        <w:rPr>
          <w:rFonts w:ascii="Arial" w:hAnsi="Arial" w:cs="Arial"/>
          <w:sz w:val="21"/>
          <w:szCs w:val="21"/>
          <w:lang w:val="ru-RU"/>
        </w:rPr>
        <w:t>під час чергових етапів зведення монолітних</w:t>
      </w:r>
      <w:r w:rsidRPr="00364616">
        <w:rPr>
          <w:rFonts w:ascii="Arial" w:hAnsi="Arial" w:cs="Arial"/>
          <w:spacing w:val="-14"/>
          <w:sz w:val="21"/>
          <w:szCs w:val="21"/>
          <w:lang w:val="ru-RU"/>
        </w:rPr>
        <w:t xml:space="preserve"> </w:t>
      </w:r>
      <w:r w:rsidRPr="00364616">
        <w:rPr>
          <w:rFonts w:ascii="Arial" w:hAnsi="Arial" w:cs="Arial"/>
          <w:sz w:val="21"/>
          <w:szCs w:val="21"/>
          <w:lang w:val="ru-RU"/>
        </w:rPr>
        <w:t>конструкцій;</w:t>
      </w:r>
    </w:p>
    <w:p w14:paraId="732676DF" w14:textId="77777777" w:rsidR="003B6244" w:rsidRPr="00364616" w:rsidRDefault="0084056F" w:rsidP="00364616">
      <w:pPr>
        <w:pStyle w:val="a5"/>
        <w:numPr>
          <w:ilvl w:val="0"/>
          <w:numId w:val="90"/>
        </w:numPr>
        <w:tabs>
          <w:tab w:val="left" w:pos="706"/>
        </w:tabs>
        <w:spacing w:line="288" w:lineRule="auto"/>
        <w:ind w:left="705" w:hanging="165"/>
        <w:contextualSpacing/>
        <w:rPr>
          <w:rFonts w:ascii="Arial" w:hAnsi="Arial" w:cs="Arial"/>
          <w:sz w:val="21"/>
          <w:szCs w:val="21"/>
          <w:lang w:val="ru-RU"/>
        </w:rPr>
      </w:pPr>
      <w:r w:rsidRPr="00364616">
        <w:rPr>
          <w:rFonts w:ascii="Arial" w:hAnsi="Arial" w:cs="Arial"/>
          <w:sz w:val="21"/>
          <w:szCs w:val="21"/>
          <w:lang w:val="ru-RU"/>
        </w:rPr>
        <w:t>під час розпалубки, транспортування і монтажу збірних</w:t>
      </w:r>
      <w:r w:rsidRPr="00364616">
        <w:rPr>
          <w:rFonts w:ascii="Arial" w:hAnsi="Arial" w:cs="Arial"/>
          <w:spacing w:val="-17"/>
          <w:sz w:val="21"/>
          <w:szCs w:val="21"/>
          <w:lang w:val="ru-RU"/>
        </w:rPr>
        <w:t xml:space="preserve"> </w:t>
      </w:r>
      <w:r w:rsidRPr="00364616">
        <w:rPr>
          <w:rFonts w:ascii="Arial" w:hAnsi="Arial" w:cs="Arial"/>
          <w:sz w:val="21"/>
          <w:szCs w:val="21"/>
          <w:lang w:val="ru-RU"/>
        </w:rPr>
        <w:t>конструкцій;</w:t>
      </w:r>
    </w:p>
    <w:p w14:paraId="25AB4D0A" w14:textId="77777777" w:rsidR="003B6244" w:rsidRPr="00364616" w:rsidRDefault="0084056F" w:rsidP="00364616">
      <w:pPr>
        <w:pStyle w:val="a5"/>
        <w:numPr>
          <w:ilvl w:val="0"/>
          <w:numId w:val="90"/>
        </w:numPr>
        <w:tabs>
          <w:tab w:val="left" w:pos="706"/>
        </w:tabs>
        <w:spacing w:line="288" w:lineRule="auto"/>
        <w:ind w:left="705" w:hanging="165"/>
        <w:contextualSpacing/>
        <w:rPr>
          <w:rFonts w:ascii="Arial" w:hAnsi="Arial" w:cs="Arial"/>
          <w:sz w:val="21"/>
          <w:szCs w:val="21"/>
          <w:lang w:val="ru-RU"/>
        </w:rPr>
      </w:pPr>
      <w:r w:rsidRPr="00364616">
        <w:rPr>
          <w:rFonts w:ascii="Arial" w:hAnsi="Arial" w:cs="Arial"/>
          <w:sz w:val="21"/>
          <w:szCs w:val="21"/>
          <w:lang w:val="ru-RU"/>
        </w:rPr>
        <w:t>у момент передачі зусиль обтиску у попередньо напружених</w:t>
      </w:r>
      <w:r w:rsidRPr="00364616">
        <w:rPr>
          <w:rFonts w:ascii="Arial" w:hAnsi="Arial" w:cs="Arial"/>
          <w:spacing w:val="-18"/>
          <w:sz w:val="21"/>
          <w:szCs w:val="21"/>
          <w:lang w:val="ru-RU"/>
        </w:rPr>
        <w:t xml:space="preserve"> </w:t>
      </w:r>
      <w:r w:rsidRPr="00364616">
        <w:rPr>
          <w:rFonts w:ascii="Arial" w:hAnsi="Arial" w:cs="Arial"/>
          <w:sz w:val="21"/>
          <w:szCs w:val="21"/>
          <w:lang w:val="ru-RU"/>
        </w:rPr>
        <w:t>конструкціях;</w:t>
      </w:r>
    </w:p>
    <w:p w14:paraId="37B72E35" w14:textId="77777777" w:rsidR="003B6244" w:rsidRPr="00364616" w:rsidRDefault="0084056F" w:rsidP="00364616">
      <w:pPr>
        <w:pStyle w:val="a5"/>
        <w:numPr>
          <w:ilvl w:val="0"/>
          <w:numId w:val="90"/>
        </w:numPr>
        <w:tabs>
          <w:tab w:val="left" w:pos="706"/>
        </w:tabs>
        <w:spacing w:line="288" w:lineRule="auto"/>
        <w:ind w:right="113" w:firstLine="428"/>
        <w:contextualSpacing/>
        <w:jc w:val="both"/>
        <w:rPr>
          <w:rFonts w:ascii="Arial" w:hAnsi="Arial" w:cs="Arial"/>
          <w:sz w:val="21"/>
          <w:szCs w:val="21"/>
          <w:lang w:val="ru-RU"/>
        </w:rPr>
      </w:pPr>
      <w:r w:rsidRPr="00364616">
        <w:rPr>
          <w:rFonts w:ascii="Arial" w:hAnsi="Arial" w:cs="Arial"/>
          <w:sz w:val="21"/>
          <w:szCs w:val="21"/>
          <w:lang w:val="ru-RU"/>
        </w:rPr>
        <w:t>під</w:t>
      </w:r>
      <w:r w:rsidRPr="00364616">
        <w:rPr>
          <w:rFonts w:ascii="Arial" w:hAnsi="Arial" w:cs="Arial"/>
          <w:spacing w:val="-16"/>
          <w:sz w:val="21"/>
          <w:szCs w:val="21"/>
          <w:lang w:val="ru-RU"/>
        </w:rPr>
        <w:t xml:space="preserve"> </w:t>
      </w:r>
      <w:r w:rsidRPr="00364616">
        <w:rPr>
          <w:rFonts w:ascii="Arial" w:hAnsi="Arial" w:cs="Arial"/>
          <w:sz w:val="21"/>
          <w:szCs w:val="21"/>
          <w:lang w:val="ru-RU"/>
        </w:rPr>
        <w:t>час</w:t>
      </w:r>
      <w:r w:rsidRPr="00364616">
        <w:rPr>
          <w:rFonts w:ascii="Arial" w:hAnsi="Arial" w:cs="Arial"/>
          <w:spacing w:val="-17"/>
          <w:sz w:val="21"/>
          <w:szCs w:val="21"/>
          <w:lang w:val="ru-RU"/>
        </w:rPr>
        <w:t xml:space="preserve"> </w:t>
      </w:r>
      <w:r w:rsidRPr="00364616">
        <w:rPr>
          <w:rFonts w:ascii="Arial" w:hAnsi="Arial" w:cs="Arial"/>
          <w:sz w:val="21"/>
          <w:szCs w:val="21"/>
          <w:lang w:val="ru-RU"/>
        </w:rPr>
        <w:t>монтажу</w:t>
      </w:r>
      <w:r w:rsidRPr="00364616">
        <w:rPr>
          <w:rFonts w:ascii="Arial" w:hAnsi="Arial" w:cs="Arial"/>
          <w:spacing w:val="-21"/>
          <w:sz w:val="21"/>
          <w:szCs w:val="21"/>
          <w:lang w:val="ru-RU"/>
        </w:rPr>
        <w:t xml:space="preserve"> </w:t>
      </w:r>
      <w:r w:rsidRPr="00364616">
        <w:rPr>
          <w:rFonts w:ascii="Arial" w:hAnsi="Arial" w:cs="Arial"/>
          <w:sz w:val="21"/>
          <w:szCs w:val="21"/>
          <w:lang w:val="ru-RU"/>
        </w:rPr>
        <w:t>до</w:t>
      </w:r>
      <w:r w:rsidRPr="00364616">
        <w:rPr>
          <w:rFonts w:ascii="Arial" w:hAnsi="Arial" w:cs="Arial"/>
          <w:spacing w:val="-16"/>
          <w:sz w:val="21"/>
          <w:szCs w:val="21"/>
          <w:lang w:val="ru-RU"/>
        </w:rPr>
        <w:t xml:space="preserve"> </w:t>
      </w:r>
      <w:r w:rsidRPr="00364616">
        <w:rPr>
          <w:rFonts w:ascii="Arial" w:hAnsi="Arial" w:cs="Arial"/>
          <w:sz w:val="21"/>
          <w:szCs w:val="21"/>
          <w:lang w:val="ru-RU"/>
        </w:rPr>
        <w:t>набуття</w:t>
      </w:r>
      <w:r w:rsidRPr="00364616">
        <w:rPr>
          <w:rFonts w:ascii="Arial" w:hAnsi="Arial" w:cs="Arial"/>
          <w:spacing w:val="-16"/>
          <w:sz w:val="21"/>
          <w:szCs w:val="21"/>
          <w:lang w:val="ru-RU"/>
        </w:rPr>
        <w:t xml:space="preserve"> </w:t>
      </w:r>
      <w:r w:rsidRPr="00364616">
        <w:rPr>
          <w:rFonts w:ascii="Arial" w:hAnsi="Arial" w:cs="Arial"/>
          <w:sz w:val="21"/>
          <w:szCs w:val="21"/>
          <w:lang w:val="ru-RU"/>
        </w:rPr>
        <w:t>проектної</w:t>
      </w:r>
      <w:r w:rsidRPr="00364616">
        <w:rPr>
          <w:rFonts w:ascii="Arial" w:hAnsi="Arial" w:cs="Arial"/>
          <w:spacing w:val="-15"/>
          <w:sz w:val="21"/>
          <w:szCs w:val="21"/>
          <w:lang w:val="ru-RU"/>
        </w:rPr>
        <w:t xml:space="preserve"> </w:t>
      </w:r>
      <w:r w:rsidRPr="00364616">
        <w:rPr>
          <w:rFonts w:ascii="Arial" w:hAnsi="Arial" w:cs="Arial"/>
          <w:sz w:val="21"/>
          <w:szCs w:val="21"/>
          <w:lang w:val="ru-RU"/>
        </w:rPr>
        <w:t>міцності</w:t>
      </w:r>
      <w:r w:rsidRPr="00364616">
        <w:rPr>
          <w:rFonts w:ascii="Arial" w:hAnsi="Arial" w:cs="Arial"/>
          <w:spacing w:val="-18"/>
          <w:sz w:val="21"/>
          <w:szCs w:val="21"/>
          <w:lang w:val="ru-RU"/>
        </w:rPr>
        <w:t xml:space="preserve"> </w:t>
      </w:r>
      <w:r w:rsidRPr="00364616">
        <w:rPr>
          <w:rFonts w:ascii="Arial" w:hAnsi="Arial" w:cs="Arial"/>
          <w:sz w:val="21"/>
          <w:szCs w:val="21"/>
          <w:lang w:val="ru-RU"/>
        </w:rPr>
        <w:t>монолітним</w:t>
      </w:r>
      <w:r w:rsidRPr="00364616">
        <w:rPr>
          <w:rFonts w:ascii="Arial" w:hAnsi="Arial" w:cs="Arial"/>
          <w:spacing w:val="-17"/>
          <w:sz w:val="21"/>
          <w:szCs w:val="21"/>
          <w:lang w:val="ru-RU"/>
        </w:rPr>
        <w:t xml:space="preserve"> </w:t>
      </w:r>
      <w:r w:rsidRPr="00364616">
        <w:rPr>
          <w:rFonts w:ascii="Arial" w:hAnsi="Arial" w:cs="Arial"/>
          <w:sz w:val="21"/>
          <w:szCs w:val="21"/>
          <w:lang w:val="ru-RU"/>
        </w:rPr>
        <w:t>бетоном</w:t>
      </w:r>
      <w:r w:rsidRPr="00364616">
        <w:rPr>
          <w:rFonts w:ascii="Arial" w:hAnsi="Arial" w:cs="Arial"/>
          <w:spacing w:val="-14"/>
          <w:sz w:val="21"/>
          <w:szCs w:val="21"/>
          <w:lang w:val="ru-RU"/>
        </w:rPr>
        <w:t xml:space="preserve"> </w:t>
      </w:r>
      <w:r w:rsidRPr="00364616">
        <w:rPr>
          <w:rFonts w:ascii="Arial" w:hAnsi="Arial" w:cs="Arial"/>
          <w:sz w:val="21"/>
          <w:szCs w:val="21"/>
          <w:lang w:val="ru-RU"/>
        </w:rPr>
        <w:t>у</w:t>
      </w:r>
      <w:r w:rsidRPr="00364616">
        <w:rPr>
          <w:rFonts w:ascii="Arial" w:hAnsi="Arial" w:cs="Arial"/>
          <w:spacing w:val="-21"/>
          <w:sz w:val="21"/>
          <w:szCs w:val="21"/>
          <w:lang w:val="ru-RU"/>
        </w:rPr>
        <w:t xml:space="preserve"> </w:t>
      </w:r>
      <w:r w:rsidRPr="00364616">
        <w:rPr>
          <w:rFonts w:ascii="Arial" w:hAnsi="Arial" w:cs="Arial"/>
          <w:sz w:val="21"/>
          <w:szCs w:val="21"/>
          <w:lang w:val="ru-RU"/>
        </w:rPr>
        <w:t>збірно-монолітних конструкціях;</w:t>
      </w:r>
    </w:p>
    <w:p w14:paraId="09747C3A" w14:textId="77777777" w:rsidR="003B6244" w:rsidRPr="00364616" w:rsidRDefault="0084056F" w:rsidP="00364616">
      <w:pPr>
        <w:pStyle w:val="a5"/>
        <w:numPr>
          <w:ilvl w:val="0"/>
          <w:numId w:val="90"/>
        </w:numPr>
        <w:tabs>
          <w:tab w:val="left" w:pos="706"/>
        </w:tabs>
        <w:spacing w:line="288" w:lineRule="auto"/>
        <w:ind w:left="705" w:hanging="165"/>
        <w:contextualSpacing/>
        <w:rPr>
          <w:rFonts w:ascii="Arial" w:hAnsi="Arial" w:cs="Arial"/>
          <w:sz w:val="21"/>
          <w:szCs w:val="21"/>
          <w:lang w:val="ru-RU"/>
        </w:rPr>
      </w:pPr>
      <w:r w:rsidRPr="00364616">
        <w:rPr>
          <w:rFonts w:ascii="Arial" w:hAnsi="Arial" w:cs="Arial"/>
          <w:sz w:val="21"/>
          <w:szCs w:val="21"/>
          <w:lang w:val="ru-RU"/>
        </w:rPr>
        <w:t>під час виконання капітального ремонту, реконструкції та</w:t>
      </w:r>
      <w:r w:rsidRPr="00364616">
        <w:rPr>
          <w:rFonts w:ascii="Arial" w:hAnsi="Arial" w:cs="Arial"/>
          <w:spacing w:val="-18"/>
          <w:sz w:val="21"/>
          <w:szCs w:val="21"/>
          <w:lang w:val="ru-RU"/>
        </w:rPr>
        <w:t xml:space="preserve"> </w:t>
      </w:r>
      <w:r w:rsidRPr="00364616">
        <w:rPr>
          <w:rFonts w:ascii="Arial" w:hAnsi="Arial" w:cs="Arial"/>
          <w:sz w:val="21"/>
          <w:szCs w:val="21"/>
          <w:lang w:val="ru-RU"/>
        </w:rPr>
        <w:t>демонтажу.</w:t>
      </w:r>
    </w:p>
    <w:p w14:paraId="54CE6FCC" w14:textId="77777777" w:rsidR="003B6244" w:rsidRPr="00364616" w:rsidRDefault="0084056F" w:rsidP="00364616">
      <w:pPr>
        <w:pStyle w:val="a5"/>
        <w:numPr>
          <w:ilvl w:val="3"/>
          <w:numId w:val="87"/>
        </w:numPr>
        <w:tabs>
          <w:tab w:val="left" w:pos="1229"/>
        </w:tabs>
        <w:spacing w:line="288" w:lineRule="auto"/>
        <w:ind w:right="110" w:firstLine="389"/>
        <w:contextualSpacing/>
        <w:jc w:val="both"/>
        <w:rPr>
          <w:rFonts w:ascii="Arial" w:hAnsi="Arial" w:cs="Arial"/>
          <w:sz w:val="21"/>
          <w:szCs w:val="21"/>
          <w:lang w:val="ru-RU"/>
        </w:rPr>
      </w:pPr>
      <w:r w:rsidRPr="00364616">
        <w:rPr>
          <w:rFonts w:ascii="Arial" w:hAnsi="Arial" w:cs="Arial"/>
          <w:sz w:val="21"/>
          <w:szCs w:val="21"/>
          <w:lang w:val="ru-RU"/>
        </w:rPr>
        <w:t>Надійність конструкцій в аварійних розрахункових ситуаціях має забезпечуватися ви конанням конструктивних та інших вимог, викладених у відповідних розділах. В окремих випадках для таких ситуацій слід виконувати перевірку за першою групою граничних станів із використанням характеристичних значень міцнісних і деформативних характеристик матеріалів.</w:t>
      </w:r>
    </w:p>
    <w:p w14:paraId="0EA3BDD4" w14:textId="77777777" w:rsidR="003B6244" w:rsidRPr="00364616" w:rsidRDefault="0084056F" w:rsidP="00364616">
      <w:pPr>
        <w:pStyle w:val="a3"/>
        <w:spacing w:line="288" w:lineRule="auto"/>
        <w:ind w:right="109" w:firstLine="388"/>
        <w:contextualSpacing/>
        <w:jc w:val="both"/>
        <w:rPr>
          <w:rFonts w:ascii="Arial" w:hAnsi="Arial" w:cs="Arial"/>
          <w:sz w:val="21"/>
          <w:szCs w:val="21"/>
        </w:rPr>
      </w:pPr>
      <w:r w:rsidRPr="00364616">
        <w:rPr>
          <w:rFonts w:ascii="Arial" w:hAnsi="Arial" w:cs="Arial"/>
          <w:sz w:val="21"/>
          <w:szCs w:val="21"/>
          <w:lang w:val="ru-RU"/>
        </w:rPr>
        <w:t xml:space="preserve">Аварійні розрахункові ситуації можуть виникати у зв'язку із землетрусом, вибухом, аваріями обладнання, пожежами та в інших випадках, а також безпосередньо після відмови будь-якого елемента конструкції. </w:t>
      </w:r>
      <w:r w:rsidRPr="00364616">
        <w:rPr>
          <w:rFonts w:ascii="Arial" w:hAnsi="Arial" w:cs="Arial"/>
          <w:sz w:val="21"/>
          <w:szCs w:val="21"/>
        </w:rPr>
        <w:t>При цьому переміщення та ширина розкриття тріщин не обмежуються.</w:t>
      </w:r>
    </w:p>
    <w:p w14:paraId="3AB623E4" w14:textId="77777777" w:rsidR="003B6244" w:rsidRPr="00364616" w:rsidRDefault="0084056F" w:rsidP="00364616">
      <w:pPr>
        <w:pStyle w:val="2"/>
        <w:numPr>
          <w:ilvl w:val="2"/>
          <w:numId w:val="86"/>
        </w:numPr>
        <w:tabs>
          <w:tab w:val="left" w:pos="1078"/>
        </w:tabs>
        <w:spacing w:before="0" w:line="288" w:lineRule="auto"/>
        <w:contextualSpacing/>
        <w:rPr>
          <w:rFonts w:ascii="Arial" w:hAnsi="Arial" w:cs="Arial"/>
          <w:sz w:val="21"/>
          <w:szCs w:val="21"/>
        </w:rPr>
      </w:pPr>
      <w:r w:rsidRPr="00364616">
        <w:rPr>
          <w:rFonts w:ascii="Arial" w:hAnsi="Arial" w:cs="Arial"/>
          <w:sz w:val="21"/>
          <w:szCs w:val="21"/>
        </w:rPr>
        <w:t>Загальні вимоги до</w:t>
      </w:r>
      <w:r w:rsidRPr="00364616">
        <w:rPr>
          <w:rFonts w:ascii="Arial" w:hAnsi="Arial" w:cs="Arial"/>
          <w:spacing w:val="-5"/>
          <w:sz w:val="21"/>
          <w:szCs w:val="21"/>
        </w:rPr>
        <w:t xml:space="preserve"> </w:t>
      </w:r>
      <w:r w:rsidRPr="00364616">
        <w:rPr>
          <w:rFonts w:ascii="Arial" w:hAnsi="Arial" w:cs="Arial"/>
          <w:sz w:val="21"/>
          <w:szCs w:val="21"/>
        </w:rPr>
        <w:t>розрахунків</w:t>
      </w:r>
    </w:p>
    <w:p w14:paraId="788BAC4E" w14:textId="77777777" w:rsidR="003B6244" w:rsidRDefault="0084056F" w:rsidP="00364616">
      <w:pPr>
        <w:pStyle w:val="a5"/>
        <w:numPr>
          <w:ilvl w:val="3"/>
          <w:numId w:val="86"/>
        </w:numPr>
        <w:tabs>
          <w:tab w:val="left" w:pos="1236"/>
        </w:tabs>
        <w:spacing w:line="288" w:lineRule="auto"/>
        <w:ind w:left="113" w:right="109" w:firstLine="403"/>
        <w:contextualSpacing/>
        <w:jc w:val="both"/>
        <w:rPr>
          <w:rFonts w:ascii="Arial" w:hAnsi="Arial" w:cs="Arial"/>
          <w:color w:val="00B050"/>
          <w:sz w:val="21"/>
          <w:szCs w:val="21"/>
        </w:rPr>
      </w:pPr>
      <w:r w:rsidRPr="00E55DB3">
        <w:rPr>
          <w:rFonts w:ascii="Arial" w:hAnsi="Arial" w:cs="Arial"/>
          <w:color w:val="00B050"/>
          <w:sz w:val="21"/>
          <w:szCs w:val="21"/>
          <w:lang w:val="ru-RU"/>
        </w:rPr>
        <w:t>Розрахунок</w:t>
      </w:r>
      <w:r w:rsidRPr="00E55DB3">
        <w:rPr>
          <w:rFonts w:ascii="Arial" w:hAnsi="Arial" w:cs="Arial"/>
          <w:color w:val="00B050"/>
          <w:spacing w:val="-6"/>
          <w:sz w:val="21"/>
          <w:szCs w:val="21"/>
        </w:rPr>
        <w:t xml:space="preserve"> </w:t>
      </w:r>
      <w:r w:rsidRPr="00E55DB3">
        <w:rPr>
          <w:rFonts w:ascii="Arial" w:hAnsi="Arial" w:cs="Arial"/>
          <w:color w:val="00B050"/>
          <w:sz w:val="21"/>
          <w:szCs w:val="21"/>
          <w:lang w:val="ru-RU"/>
        </w:rPr>
        <w:t>бетонних</w:t>
      </w:r>
      <w:r w:rsidRPr="00E55DB3">
        <w:rPr>
          <w:rFonts w:ascii="Arial" w:hAnsi="Arial" w:cs="Arial"/>
          <w:color w:val="00B050"/>
          <w:spacing w:val="-4"/>
          <w:sz w:val="21"/>
          <w:szCs w:val="21"/>
        </w:rPr>
        <w:t xml:space="preserve"> </w:t>
      </w:r>
      <w:r w:rsidRPr="00E55DB3">
        <w:rPr>
          <w:rFonts w:ascii="Arial" w:hAnsi="Arial" w:cs="Arial"/>
          <w:color w:val="00B050"/>
          <w:sz w:val="21"/>
          <w:szCs w:val="21"/>
          <w:lang w:val="ru-RU"/>
        </w:rPr>
        <w:t>і</w:t>
      </w:r>
      <w:r w:rsidRPr="00E55DB3">
        <w:rPr>
          <w:rFonts w:ascii="Arial" w:hAnsi="Arial" w:cs="Arial"/>
          <w:color w:val="00B050"/>
          <w:spacing w:val="-8"/>
          <w:sz w:val="21"/>
          <w:szCs w:val="21"/>
        </w:rPr>
        <w:t xml:space="preserve"> </w:t>
      </w:r>
      <w:r w:rsidRPr="00E55DB3">
        <w:rPr>
          <w:rFonts w:ascii="Arial" w:hAnsi="Arial" w:cs="Arial"/>
          <w:color w:val="00B050"/>
          <w:sz w:val="21"/>
          <w:szCs w:val="21"/>
          <w:lang w:val="ru-RU"/>
        </w:rPr>
        <w:t>залізобетонних</w:t>
      </w:r>
      <w:r w:rsidRPr="00E55DB3">
        <w:rPr>
          <w:rFonts w:ascii="Arial" w:hAnsi="Arial" w:cs="Arial"/>
          <w:color w:val="00B050"/>
          <w:spacing w:val="-6"/>
          <w:sz w:val="21"/>
          <w:szCs w:val="21"/>
        </w:rPr>
        <w:t xml:space="preserve"> </w:t>
      </w:r>
      <w:r w:rsidRPr="00E55DB3">
        <w:rPr>
          <w:rFonts w:ascii="Arial" w:hAnsi="Arial" w:cs="Arial"/>
          <w:color w:val="00B050"/>
          <w:sz w:val="21"/>
          <w:szCs w:val="21"/>
          <w:lang w:val="ru-RU"/>
        </w:rPr>
        <w:t>конструкцій</w:t>
      </w:r>
      <w:r w:rsidRPr="00E55DB3">
        <w:rPr>
          <w:rFonts w:ascii="Arial" w:hAnsi="Arial" w:cs="Arial"/>
          <w:color w:val="00B050"/>
          <w:spacing w:val="-6"/>
          <w:sz w:val="21"/>
          <w:szCs w:val="21"/>
        </w:rPr>
        <w:t xml:space="preserve"> </w:t>
      </w:r>
      <w:r w:rsidRPr="00E55DB3">
        <w:rPr>
          <w:rFonts w:ascii="Arial" w:hAnsi="Arial" w:cs="Arial"/>
          <w:color w:val="00B050"/>
          <w:sz w:val="21"/>
          <w:szCs w:val="21"/>
          <w:lang w:val="ru-RU"/>
        </w:rPr>
        <w:t>слід</w:t>
      </w:r>
      <w:r w:rsidRPr="00E55DB3">
        <w:rPr>
          <w:rFonts w:ascii="Arial" w:hAnsi="Arial" w:cs="Arial"/>
          <w:color w:val="00B050"/>
          <w:spacing w:val="-6"/>
          <w:sz w:val="21"/>
          <w:szCs w:val="21"/>
        </w:rPr>
        <w:t xml:space="preserve"> </w:t>
      </w:r>
      <w:r w:rsidRPr="00E55DB3">
        <w:rPr>
          <w:rFonts w:ascii="Arial" w:hAnsi="Arial" w:cs="Arial"/>
          <w:color w:val="00B050"/>
          <w:sz w:val="21"/>
          <w:szCs w:val="21"/>
          <w:lang w:val="ru-RU"/>
        </w:rPr>
        <w:t>виконувати</w:t>
      </w:r>
      <w:r w:rsidRPr="00E55DB3">
        <w:rPr>
          <w:rFonts w:ascii="Arial" w:hAnsi="Arial" w:cs="Arial"/>
          <w:color w:val="00B050"/>
          <w:spacing w:val="-6"/>
          <w:sz w:val="21"/>
          <w:szCs w:val="21"/>
        </w:rPr>
        <w:t xml:space="preserve"> </w:t>
      </w:r>
      <w:r w:rsidRPr="00E55DB3">
        <w:rPr>
          <w:rFonts w:ascii="Arial" w:hAnsi="Arial" w:cs="Arial"/>
          <w:color w:val="00B050"/>
          <w:sz w:val="21"/>
          <w:szCs w:val="21"/>
          <w:lang w:val="ru-RU"/>
        </w:rPr>
        <w:t>за</w:t>
      </w:r>
      <w:r w:rsidRPr="00E55DB3">
        <w:rPr>
          <w:rFonts w:ascii="Arial" w:hAnsi="Arial" w:cs="Arial"/>
          <w:color w:val="00B050"/>
          <w:spacing w:val="-7"/>
          <w:sz w:val="21"/>
          <w:szCs w:val="21"/>
        </w:rPr>
        <w:t xml:space="preserve"> </w:t>
      </w:r>
      <w:r w:rsidRPr="00E55DB3">
        <w:rPr>
          <w:rFonts w:ascii="Arial" w:hAnsi="Arial" w:cs="Arial"/>
          <w:color w:val="00B050"/>
          <w:sz w:val="21"/>
          <w:szCs w:val="21"/>
          <w:lang w:val="ru-RU"/>
        </w:rPr>
        <w:t>граничними</w:t>
      </w:r>
      <w:r w:rsidRPr="00E55DB3">
        <w:rPr>
          <w:rFonts w:ascii="Arial" w:hAnsi="Arial" w:cs="Arial"/>
          <w:color w:val="00B050"/>
          <w:sz w:val="21"/>
          <w:szCs w:val="21"/>
        </w:rPr>
        <w:t xml:space="preserve"> </w:t>
      </w:r>
      <w:r w:rsidRPr="00E55DB3">
        <w:rPr>
          <w:rFonts w:ascii="Arial" w:hAnsi="Arial" w:cs="Arial"/>
          <w:color w:val="00B050"/>
          <w:sz w:val="21"/>
          <w:szCs w:val="21"/>
          <w:lang w:val="ru-RU"/>
        </w:rPr>
        <w:t>станами</w:t>
      </w:r>
      <w:r w:rsidRPr="00E55DB3">
        <w:rPr>
          <w:rFonts w:ascii="Arial" w:hAnsi="Arial" w:cs="Arial"/>
          <w:color w:val="00B050"/>
          <w:sz w:val="21"/>
          <w:szCs w:val="21"/>
        </w:rPr>
        <w:t xml:space="preserve">, </w:t>
      </w:r>
      <w:r w:rsidRPr="00E55DB3">
        <w:rPr>
          <w:rFonts w:ascii="Arial" w:hAnsi="Arial" w:cs="Arial"/>
          <w:color w:val="00B050"/>
          <w:sz w:val="21"/>
          <w:szCs w:val="21"/>
          <w:lang w:val="ru-RU"/>
        </w:rPr>
        <w:t>як</w:t>
      </w:r>
      <w:r w:rsidRPr="00E55DB3">
        <w:rPr>
          <w:rFonts w:ascii="Arial" w:hAnsi="Arial" w:cs="Arial"/>
          <w:color w:val="00B050"/>
          <w:sz w:val="21"/>
          <w:szCs w:val="21"/>
        </w:rPr>
        <w:t xml:space="preserve"> </w:t>
      </w:r>
      <w:r w:rsidRPr="00E55DB3">
        <w:rPr>
          <w:rFonts w:ascii="Arial" w:hAnsi="Arial" w:cs="Arial"/>
          <w:color w:val="00B050"/>
          <w:sz w:val="21"/>
          <w:szCs w:val="21"/>
          <w:lang w:val="ru-RU"/>
        </w:rPr>
        <w:t>правило</w:t>
      </w:r>
      <w:r w:rsidRPr="00E55DB3">
        <w:rPr>
          <w:rFonts w:ascii="Arial" w:hAnsi="Arial" w:cs="Arial"/>
          <w:color w:val="00B050"/>
          <w:sz w:val="21"/>
          <w:szCs w:val="21"/>
        </w:rPr>
        <w:t xml:space="preserve">, </w:t>
      </w:r>
      <w:r w:rsidRPr="00E55DB3">
        <w:rPr>
          <w:rFonts w:ascii="Arial" w:hAnsi="Arial" w:cs="Arial"/>
          <w:color w:val="00B050"/>
          <w:sz w:val="21"/>
          <w:szCs w:val="21"/>
          <w:lang w:val="ru-RU"/>
        </w:rPr>
        <w:t>з</w:t>
      </w:r>
      <w:r w:rsidRPr="00E55DB3">
        <w:rPr>
          <w:rFonts w:ascii="Arial" w:hAnsi="Arial" w:cs="Arial"/>
          <w:color w:val="00B050"/>
          <w:sz w:val="21"/>
          <w:szCs w:val="21"/>
        </w:rPr>
        <w:t xml:space="preserve"> </w:t>
      </w:r>
      <w:r w:rsidRPr="00E55DB3">
        <w:rPr>
          <w:rFonts w:ascii="Arial" w:hAnsi="Arial" w:cs="Arial"/>
          <w:color w:val="00B050"/>
          <w:sz w:val="21"/>
          <w:szCs w:val="21"/>
          <w:lang w:val="ru-RU"/>
        </w:rPr>
        <w:t>урахуванням</w:t>
      </w:r>
      <w:r w:rsidRPr="00E55DB3">
        <w:rPr>
          <w:rFonts w:ascii="Arial" w:hAnsi="Arial" w:cs="Arial"/>
          <w:color w:val="00B050"/>
          <w:sz w:val="21"/>
          <w:szCs w:val="21"/>
        </w:rPr>
        <w:t xml:space="preserve"> </w:t>
      </w:r>
      <w:r w:rsidRPr="00E55DB3">
        <w:rPr>
          <w:rFonts w:ascii="Arial" w:hAnsi="Arial" w:cs="Arial"/>
          <w:color w:val="00B050"/>
          <w:sz w:val="21"/>
          <w:szCs w:val="21"/>
          <w:lang w:val="ru-RU"/>
        </w:rPr>
        <w:t>клас</w:t>
      </w:r>
      <w:r w:rsidR="00E55DB3" w:rsidRPr="00E55DB3">
        <w:rPr>
          <w:rFonts w:ascii="Arial" w:hAnsi="Arial" w:cs="Arial"/>
          <w:color w:val="00B050"/>
          <w:sz w:val="21"/>
          <w:szCs w:val="21"/>
          <w:lang w:val="uk-UA"/>
        </w:rPr>
        <w:t xml:space="preserve"> наслідків</w:t>
      </w:r>
      <w:r w:rsidRPr="00E55DB3">
        <w:rPr>
          <w:rFonts w:ascii="Arial" w:hAnsi="Arial" w:cs="Arial"/>
          <w:color w:val="00B050"/>
          <w:sz w:val="21"/>
          <w:szCs w:val="21"/>
        </w:rPr>
        <w:t xml:space="preserve"> </w:t>
      </w:r>
      <w:r w:rsidR="00E55DB3" w:rsidRPr="00E55DB3">
        <w:rPr>
          <w:rFonts w:ascii="Arial" w:hAnsi="Arial" w:cs="Arial"/>
          <w:color w:val="00B050"/>
          <w:sz w:val="21"/>
          <w:szCs w:val="21"/>
          <w:lang w:val="uk-UA"/>
        </w:rPr>
        <w:t>(</w:t>
      </w:r>
      <w:r w:rsidRPr="00E55DB3">
        <w:rPr>
          <w:rFonts w:ascii="Arial" w:hAnsi="Arial" w:cs="Arial"/>
          <w:color w:val="00B050"/>
          <w:sz w:val="21"/>
          <w:szCs w:val="21"/>
          <w:lang w:val="ru-RU"/>
        </w:rPr>
        <w:t>відповідальності</w:t>
      </w:r>
      <w:r w:rsidR="00E55DB3" w:rsidRPr="00E55DB3">
        <w:rPr>
          <w:rFonts w:ascii="Arial" w:hAnsi="Arial" w:cs="Arial"/>
          <w:color w:val="00B050"/>
          <w:sz w:val="21"/>
          <w:szCs w:val="21"/>
          <w:lang w:val="uk-UA"/>
        </w:rPr>
        <w:t>)</w:t>
      </w:r>
      <w:r w:rsidRPr="00E55DB3">
        <w:rPr>
          <w:rFonts w:ascii="Arial" w:hAnsi="Arial" w:cs="Arial"/>
          <w:color w:val="00B050"/>
          <w:sz w:val="21"/>
          <w:szCs w:val="21"/>
        </w:rPr>
        <w:t xml:space="preserve"> </w:t>
      </w:r>
      <w:r w:rsidRPr="00E55DB3">
        <w:rPr>
          <w:rFonts w:ascii="Arial" w:hAnsi="Arial" w:cs="Arial"/>
          <w:color w:val="00B050"/>
          <w:sz w:val="21"/>
          <w:szCs w:val="21"/>
          <w:lang w:val="ru-RU"/>
        </w:rPr>
        <w:t>будівель</w:t>
      </w:r>
      <w:r w:rsidRPr="00E55DB3">
        <w:rPr>
          <w:rFonts w:ascii="Arial" w:hAnsi="Arial" w:cs="Arial"/>
          <w:color w:val="00B050"/>
          <w:sz w:val="21"/>
          <w:szCs w:val="21"/>
        </w:rPr>
        <w:t xml:space="preserve"> </w:t>
      </w:r>
      <w:r w:rsidRPr="00E55DB3">
        <w:rPr>
          <w:rFonts w:ascii="Arial" w:hAnsi="Arial" w:cs="Arial"/>
          <w:color w:val="00B050"/>
          <w:sz w:val="21"/>
          <w:szCs w:val="21"/>
          <w:lang w:val="ru-RU"/>
        </w:rPr>
        <w:t>і</w:t>
      </w:r>
      <w:r w:rsidRPr="00E55DB3">
        <w:rPr>
          <w:rFonts w:ascii="Arial" w:hAnsi="Arial" w:cs="Arial"/>
          <w:color w:val="00B050"/>
          <w:sz w:val="21"/>
          <w:szCs w:val="21"/>
        </w:rPr>
        <w:t xml:space="preserve"> </w:t>
      </w:r>
      <w:r w:rsidRPr="00E55DB3">
        <w:rPr>
          <w:rFonts w:ascii="Arial" w:hAnsi="Arial" w:cs="Arial"/>
          <w:color w:val="00B050"/>
          <w:sz w:val="21"/>
          <w:szCs w:val="21"/>
          <w:lang w:val="ru-RU"/>
        </w:rPr>
        <w:t>споруд</w:t>
      </w:r>
      <w:r w:rsidRPr="00E55DB3">
        <w:rPr>
          <w:rFonts w:ascii="Arial" w:hAnsi="Arial" w:cs="Arial"/>
          <w:color w:val="00B050"/>
          <w:sz w:val="21"/>
          <w:szCs w:val="21"/>
        </w:rPr>
        <w:t xml:space="preserve"> </w:t>
      </w:r>
      <w:r w:rsidRPr="00E55DB3">
        <w:rPr>
          <w:rFonts w:ascii="Arial" w:hAnsi="Arial" w:cs="Arial"/>
          <w:color w:val="00B050"/>
          <w:sz w:val="21"/>
          <w:szCs w:val="21"/>
          <w:lang w:val="ru-RU"/>
        </w:rPr>
        <w:t>та</w:t>
      </w:r>
      <w:r w:rsidRPr="00E55DB3">
        <w:rPr>
          <w:rFonts w:ascii="Arial" w:hAnsi="Arial" w:cs="Arial"/>
          <w:color w:val="00B050"/>
          <w:sz w:val="21"/>
          <w:szCs w:val="21"/>
        </w:rPr>
        <w:t xml:space="preserve"> </w:t>
      </w:r>
      <w:r w:rsidRPr="00E55DB3">
        <w:rPr>
          <w:rFonts w:ascii="Arial" w:hAnsi="Arial" w:cs="Arial"/>
          <w:color w:val="00B050"/>
          <w:sz w:val="21"/>
          <w:szCs w:val="21"/>
          <w:lang w:val="ru-RU"/>
        </w:rPr>
        <w:t>категорій</w:t>
      </w:r>
      <w:r w:rsidRPr="00E55DB3">
        <w:rPr>
          <w:rFonts w:ascii="Arial" w:hAnsi="Arial" w:cs="Arial"/>
          <w:color w:val="00B050"/>
          <w:sz w:val="21"/>
          <w:szCs w:val="21"/>
        </w:rPr>
        <w:t xml:space="preserve"> </w:t>
      </w:r>
      <w:r w:rsidRPr="00E55DB3">
        <w:rPr>
          <w:rFonts w:ascii="Arial" w:hAnsi="Arial" w:cs="Arial"/>
          <w:color w:val="00B050"/>
          <w:sz w:val="21"/>
          <w:szCs w:val="21"/>
          <w:lang w:val="ru-RU"/>
        </w:rPr>
        <w:t>відповідальності</w:t>
      </w:r>
      <w:r w:rsidRPr="00E55DB3">
        <w:rPr>
          <w:rFonts w:ascii="Arial" w:hAnsi="Arial" w:cs="Arial"/>
          <w:color w:val="00B050"/>
          <w:sz w:val="21"/>
          <w:szCs w:val="21"/>
        </w:rPr>
        <w:t xml:space="preserve"> </w:t>
      </w:r>
      <w:r w:rsidRPr="00E55DB3">
        <w:rPr>
          <w:rFonts w:ascii="Arial" w:hAnsi="Arial" w:cs="Arial"/>
          <w:color w:val="00B050"/>
          <w:sz w:val="21"/>
          <w:szCs w:val="21"/>
          <w:lang w:val="ru-RU"/>
        </w:rPr>
        <w:t>конструктивних</w:t>
      </w:r>
      <w:r w:rsidRPr="00E55DB3">
        <w:rPr>
          <w:rFonts w:ascii="Arial" w:hAnsi="Arial" w:cs="Arial"/>
          <w:color w:val="00B050"/>
          <w:sz w:val="21"/>
          <w:szCs w:val="21"/>
        </w:rPr>
        <w:t xml:space="preserve"> </w:t>
      </w:r>
      <w:r w:rsidRPr="00E55DB3">
        <w:rPr>
          <w:rFonts w:ascii="Arial" w:hAnsi="Arial" w:cs="Arial"/>
          <w:color w:val="00B050"/>
          <w:sz w:val="21"/>
          <w:szCs w:val="21"/>
          <w:lang w:val="ru-RU"/>
        </w:rPr>
        <w:t>елементів</w:t>
      </w:r>
      <w:r w:rsidRPr="00E55DB3">
        <w:rPr>
          <w:rFonts w:ascii="Arial" w:hAnsi="Arial" w:cs="Arial"/>
          <w:color w:val="00B050"/>
          <w:sz w:val="21"/>
          <w:szCs w:val="21"/>
        </w:rPr>
        <w:t xml:space="preserve">, </w:t>
      </w:r>
      <w:r w:rsidRPr="00E55DB3">
        <w:rPr>
          <w:rFonts w:ascii="Arial" w:hAnsi="Arial" w:cs="Arial"/>
          <w:color w:val="00B050"/>
          <w:sz w:val="21"/>
          <w:szCs w:val="21"/>
          <w:lang w:val="ru-RU"/>
        </w:rPr>
        <w:t>встановлених</w:t>
      </w:r>
      <w:r w:rsidRPr="00E55DB3">
        <w:rPr>
          <w:rFonts w:ascii="Arial" w:hAnsi="Arial" w:cs="Arial"/>
          <w:color w:val="00B050"/>
          <w:sz w:val="21"/>
          <w:szCs w:val="21"/>
        </w:rPr>
        <w:t xml:space="preserve"> </w:t>
      </w:r>
      <w:r w:rsidRPr="00E55DB3">
        <w:rPr>
          <w:rFonts w:ascii="Arial" w:hAnsi="Arial" w:cs="Arial"/>
          <w:color w:val="00B050"/>
          <w:sz w:val="21"/>
          <w:szCs w:val="21"/>
          <w:lang w:val="ru-RU"/>
        </w:rPr>
        <w:t>відповідними</w:t>
      </w:r>
      <w:r w:rsidRPr="00E55DB3">
        <w:rPr>
          <w:rFonts w:ascii="Arial" w:hAnsi="Arial" w:cs="Arial"/>
          <w:color w:val="00B050"/>
          <w:sz w:val="21"/>
          <w:szCs w:val="21"/>
        </w:rPr>
        <w:t xml:space="preserve"> </w:t>
      </w:r>
      <w:r w:rsidRPr="00E55DB3">
        <w:rPr>
          <w:rFonts w:ascii="Arial" w:hAnsi="Arial" w:cs="Arial"/>
          <w:color w:val="00B050"/>
          <w:sz w:val="21"/>
          <w:szCs w:val="21"/>
          <w:lang w:val="ru-RU"/>
        </w:rPr>
        <w:t>нормативними</w:t>
      </w:r>
      <w:r w:rsidRPr="00E55DB3">
        <w:rPr>
          <w:rFonts w:ascii="Arial" w:hAnsi="Arial" w:cs="Arial"/>
          <w:color w:val="00B050"/>
          <w:sz w:val="21"/>
          <w:szCs w:val="21"/>
        </w:rPr>
        <w:t xml:space="preserve"> </w:t>
      </w:r>
      <w:r w:rsidRPr="00E55DB3">
        <w:rPr>
          <w:rFonts w:ascii="Arial" w:hAnsi="Arial" w:cs="Arial"/>
          <w:color w:val="00B050"/>
          <w:sz w:val="21"/>
          <w:szCs w:val="21"/>
          <w:lang w:val="ru-RU"/>
        </w:rPr>
        <w:lastRenderedPageBreak/>
        <w:t>документами</w:t>
      </w:r>
      <w:r w:rsidRPr="00E55DB3">
        <w:rPr>
          <w:rFonts w:ascii="Arial" w:hAnsi="Arial" w:cs="Arial"/>
          <w:color w:val="00B050"/>
          <w:sz w:val="21"/>
          <w:szCs w:val="21"/>
        </w:rPr>
        <w:t xml:space="preserve">, </w:t>
      </w:r>
      <w:r w:rsidRPr="00E55DB3">
        <w:rPr>
          <w:rFonts w:ascii="Arial" w:hAnsi="Arial" w:cs="Arial"/>
          <w:color w:val="00B050"/>
          <w:sz w:val="21"/>
          <w:szCs w:val="21"/>
          <w:lang w:val="ru-RU"/>
        </w:rPr>
        <w:t>мінливості</w:t>
      </w:r>
      <w:r w:rsidRPr="00E55DB3">
        <w:rPr>
          <w:rFonts w:ascii="Arial" w:hAnsi="Arial" w:cs="Arial"/>
          <w:color w:val="00B050"/>
          <w:sz w:val="21"/>
          <w:szCs w:val="21"/>
        </w:rPr>
        <w:t xml:space="preserve"> </w:t>
      </w:r>
      <w:r w:rsidRPr="00E55DB3">
        <w:rPr>
          <w:rFonts w:ascii="Arial" w:hAnsi="Arial" w:cs="Arial"/>
          <w:color w:val="00B050"/>
          <w:sz w:val="21"/>
          <w:szCs w:val="21"/>
          <w:lang w:val="ru-RU"/>
        </w:rPr>
        <w:t>властивостей</w:t>
      </w:r>
      <w:r w:rsidRPr="00E55DB3">
        <w:rPr>
          <w:rFonts w:ascii="Arial" w:hAnsi="Arial" w:cs="Arial"/>
          <w:color w:val="00B050"/>
          <w:sz w:val="21"/>
          <w:szCs w:val="21"/>
        </w:rPr>
        <w:t xml:space="preserve"> </w:t>
      </w:r>
      <w:r w:rsidRPr="00E55DB3">
        <w:rPr>
          <w:rFonts w:ascii="Arial" w:hAnsi="Arial" w:cs="Arial"/>
          <w:color w:val="00B050"/>
          <w:sz w:val="21"/>
          <w:szCs w:val="21"/>
          <w:lang w:val="ru-RU"/>
        </w:rPr>
        <w:t>матеріалів</w:t>
      </w:r>
      <w:r w:rsidRPr="00E55DB3">
        <w:rPr>
          <w:rFonts w:ascii="Arial" w:hAnsi="Arial" w:cs="Arial"/>
          <w:color w:val="00B050"/>
          <w:sz w:val="21"/>
          <w:szCs w:val="21"/>
        </w:rPr>
        <w:t xml:space="preserve">, </w:t>
      </w:r>
      <w:r w:rsidRPr="00E55DB3">
        <w:rPr>
          <w:rFonts w:ascii="Arial" w:hAnsi="Arial" w:cs="Arial"/>
          <w:color w:val="00B050"/>
          <w:sz w:val="21"/>
          <w:szCs w:val="21"/>
          <w:lang w:val="ru-RU"/>
        </w:rPr>
        <w:t>навантажень</w:t>
      </w:r>
      <w:r w:rsidRPr="00E55DB3">
        <w:rPr>
          <w:rFonts w:ascii="Arial" w:hAnsi="Arial" w:cs="Arial"/>
          <w:color w:val="00B050"/>
          <w:sz w:val="21"/>
          <w:szCs w:val="21"/>
        </w:rPr>
        <w:t xml:space="preserve"> </w:t>
      </w:r>
      <w:r w:rsidRPr="00E55DB3">
        <w:rPr>
          <w:rFonts w:ascii="Arial" w:hAnsi="Arial" w:cs="Arial"/>
          <w:color w:val="00B050"/>
          <w:sz w:val="21"/>
          <w:szCs w:val="21"/>
          <w:lang w:val="ru-RU"/>
        </w:rPr>
        <w:t>та</w:t>
      </w:r>
      <w:r w:rsidRPr="00E55DB3">
        <w:rPr>
          <w:rFonts w:ascii="Arial" w:hAnsi="Arial" w:cs="Arial"/>
          <w:color w:val="00B050"/>
          <w:sz w:val="21"/>
          <w:szCs w:val="21"/>
        </w:rPr>
        <w:t xml:space="preserve"> </w:t>
      </w:r>
      <w:r w:rsidRPr="00E55DB3">
        <w:rPr>
          <w:rFonts w:ascii="Arial" w:hAnsi="Arial" w:cs="Arial"/>
          <w:color w:val="00B050"/>
          <w:sz w:val="21"/>
          <w:szCs w:val="21"/>
          <w:lang w:val="ru-RU"/>
        </w:rPr>
        <w:t>впливів</w:t>
      </w:r>
      <w:r w:rsidRPr="00E55DB3">
        <w:rPr>
          <w:rFonts w:ascii="Arial" w:hAnsi="Arial" w:cs="Arial"/>
          <w:color w:val="00B050"/>
          <w:sz w:val="21"/>
          <w:szCs w:val="21"/>
        </w:rPr>
        <w:t xml:space="preserve">, </w:t>
      </w:r>
      <w:r w:rsidRPr="00E55DB3">
        <w:rPr>
          <w:rFonts w:ascii="Arial" w:hAnsi="Arial" w:cs="Arial"/>
          <w:color w:val="00B050"/>
          <w:sz w:val="21"/>
          <w:szCs w:val="21"/>
          <w:lang w:val="ru-RU"/>
        </w:rPr>
        <w:t>геометричних</w:t>
      </w:r>
      <w:r w:rsidRPr="00E55DB3">
        <w:rPr>
          <w:rFonts w:ascii="Arial" w:hAnsi="Arial" w:cs="Arial"/>
          <w:color w:val="00B050"/>
          <w:sz w:val="21"/>
          <w:szCs w:val="21"/>
        </w:rPr>
        <w:t xml:space="preserve"> </w:t>
      </w:r>
      <w:r w:rsidRPr="00E55DB3">
        <w:rPr>
          <w:rFonts w:ascii="Arial" w:hAnsi="Arial" w:cs="Arial"/>
          <w:color w:val="00B050"/>
          <w:sz w:val="21"/>
          <w:szCs w:val="21"/>
          <w:lang w:val="ru-RU"/>
        </w:rPr>
        <w:t>характеристик</w:t>
      </w:r>
      <w:r w:rsidRPr="00E55DB3">
        <w:rPr>
          <w:rFonts w:ascii="Arial" w:hAnsi="Arial" w:cs="Arial"/>
          <w:color w:val="00B050"/>
          <w:sz w:val="21"/>
          <w:szCs w:val="21"/>
        </w:rPr>
        <w:t xml:space="preserve">, </w:t>
      </w:r>
      <w:r w:rsidRPr="00E55DB3">
        <w:rPr>
          <w:rFonts w:ascii="Arial" w:hAnsi="Arial" w:cs="Arial"/>
          <w:color w:val="00B050"/>
          <w:sz w:val="21"/>
          <w:szCs w:val="21"/>
          <w:lang w:val="ru-RU"/>
        </w:rPr>
        <w:t>строку</w:t>
      </w:r>
      <w:r w:rsidRPr="00E55DB3">
        <w:rPr>
          <w:rFonts w:ascii="Arial" w:hAnsi="Arial" w:cs="Arial"/>
          <w:color w:val="00B050"/>
          <w:sz w:val="21"/>
          <w:szCs w:val="21"/>
        </w:rPr>
        <w:t xml:space="preserve"> </w:t>
      </w:r>
      <w:r w:rsidRPr="00E55DB3">
        <w:rPr>
          <w:rFonts w:ascii="Arial" w:hAnsi="Arial" w:cs="Arial"/>
          <w:color w:val="00B050"/>
          <w:sz w:val="21"/>
          <w:szCs w:val="21"/>
          <w:lang w:val="ru-RU"/>
        </w:rPr>
        <w:t>експлуатації</w:t>
      </w:r>
      <w:r w:rsidRPr="00E55DB3">
        <w:rPr>
          <w:rFonts w:ascii="Arial" w:hAnsi="Arial" w:cs="Arial"/>
          <w:color w:val="00B050"/>
          <w:sz w:val="21"/>
          <w:szCs w:val="21"/>
        </w:rPr>
        <w:t xml:space="preserve"> </w:t>
      </w:r>
      <w:r w:rsidRPr="00E55DB3">
        <w:rPr>
          <w:rFonts w:ascii="Arial" w:hAnsi="Arial" w:cs="Arial"/>
          <w:color w:val="00B050"/>
          <w:sz w:val="21"/>
          <w:szCs w:val="21"/>
          <w:lang w:val="ru-RU"/>
        </w:rPr>
        <w:t>та</w:t>
      </w:r>
      <w:r w:rsidRPr="00E55DB3">
        <w:rPr>
          <w:rFonts w:ascii="Arial" w:hAnsi="Arial" w:cs="Arial"/>
          <w:color w:val="00B050"/>
          <w:sz w:val="21"/>
          <w:szCs w:val="21"/>
        </w:rPr>
        <w:t xml:space="preserve"> </w:t>
      </w:r>
      <w:r w:rsidRPr="00E55DB3">
        <w:rPr>
          <w:rFonts w:ascii="Arial" w:hAnsi="Arial" w:cs="Arial"/>
          <w:color w:val="00B050"/>
          <w:sz w:val="21"/>
          <w:szCs w:val="21"/>
          <w:lang w:val="ru-RU"/>
        </w:rPr>
        <w:t>умов</w:t>
      </w:r>
      <w:r w:rsidRPr="00E55DB3">
        <w:rPr>
          <w:rFonts w:ascii="Arial" w:hAnsi="Arial" w:cs="Arial"/>
          <w:color w:val="00B050"/>
          <w:sz w:val="21"/>
          <w:szCs w:val="21"/>
        </w:rPr>
        <w:t xml:space="preserve"> </w:t>
      </w:r>
      <w:r w:rsidRPr="00E55DB3">
        <w:rPr>
          <w:rFonts w:ascii="Arial" w:hAnsi="Arial" w:cs="Arial"/>
          <w:color w:val="00B050"/>
          <w:sz w:val="21"/>
          <w:szCs w:val="21"/>
          <w:lang w:val="ru-RU"/>
        </w:rPr>
        <w:t>роботи</w:t>
      </w:r>
      <w:r w:rsidRPr="00E55DB3">
        <w:rPr>
          <w:rFonts w:ascii="Arial" w:hAnsi="Arial" w:cs="Arial"/>
          <w:color w:val="00B050"/>
          <w:spacing w:val="-19"/>
          <w:sz w:val="21"/>
          <w:szCs w:val="21"/>
        </w:rPr>
        <w:t xml:space="preserve"> </w:t>
      </w:r>
      <w:r w:rsidRPr="00E55DB3">
        <w:rPr>
          <w:rFonts w:ascii="Arial" w:hAnsi="Arial" w:cs="Arial"/>
          <w:color w:val="00B050"/>
          <w:sz w:val="21"/>
          <w:szCs w:val="21"/>
          <w:lang w:val="ru-RU"/>
        </w:rPr>
        <w:t>конструкцій</w:t>
      </w:r>
      <w:r w:rsidRPr="00E55DB3">
        <w:rPr>
          <w:rFonts w:ascii="Arial" w:hAnsi="Arial" w:cs="Arial"/>
          <w:color w:val="00B050"/>
          <w:sz w:val="21"/>
          <w:szCs w:val="21"/>
        </w:rPr>
        <w:t>.</w:t>
      </w:r>
    </w:p>
    <w:p w14:paraId="215E1B4F" w14:textId="77777777" w:rsidR="00E55DB3" w:rsidRPr="00E55DB3" w:rsidRDefault="00E55DB3" w:rsidP="00E55DB3">
      <w:pPr>
        <w:pStyle w:val="a5"/>
        <w:tabs>
          <w:tab w:val="left" w:pos="1236"/>
        </w:tabs>
        <w:spacing w:line="288" w:lineRule="auto"/>
        <w:ind w:left="516" w:right="109" w:firstLine="0"/>
        <w:contextualSpacing/>
        <w:jc w:val="both"/>
        <w:rPr>
          <w:rFonts w:ascii="Arial" w:hAnsi="Arial" w:cs="Arial"/>
          <w:b/>
          <w:bCs/>
          <w:i/>
          <w:iCs/>
          <w:color w:val="00B050"/>
          <w:sz w:val="21"/>
          <w:szCs w:val="21"/>
          <w:lang w:val="uk-UA"/>
        </w:rPr>
      </w:pPr>
      <w:r w:rsidRPr="00E55DB3">
        <w:rPr>
          <w:rFonts w:ascii="Arial" w:hAnsi="Arial" w:cs="Arial"/>
          <w:b/>
          <w:bCs/>
          <w:i/>
          <w:iCs/>
          <w:color w:val="00B050"/>
          <w:sz w:val="21"/>
          <w:szCs w:val="21"/>
          <w:lang w:val="uk-UA"/>
        </w:rPr>
        <w:t>(Пункт 2.1.3.1 змінено, Зміна № 1)</w:t>
      </w:r>
    </w:p>
    <w:p w14:paraId="324A59A0" w14:textId="77777777" w:rsidR="003B6244" w:rsidRPr="00364616" w:rsidRDefault="0084056F" w:rsidP="00364616">
      <w:pPr>
        <w:pStyle w:val="a5"/>
        <w:numPr>
          <w:ilvl w:val="3"/>
          <w:numId w:val="86"/>
        </w:numPr>
        <w:tabs>
          <w:tab w:val="left" w:pos="1236"/>
        </w:tabs>
        <w:spacing w:line="288" w:lineRule="auto"/>
        <w:ind w:left="113" w:right="112" w:firstLine="403"/>
        <w:contextualSpacing/>
        <w:jc w:val="both"/>
        <w:rPr>
          <w:rFonts w:ascii="Arial" w:hAnsi="Arial" w:cs="Arial"/>
          <w:sz w:val="21"/>
          <w:szCs w:val="21"/>
          <w:lang w:val="ru-RU"/>
        </w:rPr>
      </w:pPr>
      <w:r w:rsidRPr="00364616">
        <w:rPr>
          <w:rFonts w:ascii="Arial" w:hAnsi="Arial" w:cs="Arial"/>
          <w:sz w:val="21"/>
          <w:szCs w:val="21"/>
          <w:lang w:val="ru-RU"/>
        </w:rPr>
        <w:t>Розрахунок</w:t>
      </w:r>
      <w:r w:rsidRPr="00364616">
        <w:rPr>
          <w:rFonts w:ascii="Arial" w:hAnsi="Arial" w:cs="Arial"/>
          <w:spacing w:val="-6"/>
          <w:sz w:val="21"/>
          <w:szCs w:val="21"/>
          <w:lang w:val="ru-RU"/>
        </w:rPr>
        <w:t xml:space="preserve"> </w:t>
      </w:r>
      <w:r w:rsidRPr="00364616">
        <w:rPr>
          <w:rFonts w:ascii="Arial" w:hAnsi="Arial" w:cs="Arial"/>
          <w:sz w:val="21"/>
          <w:szCs w:val="21"/>
          <w:lang w:val="ru-RU"/>
        </w:rPr>
        <w:t>бетонних</w:t>
      </w:r>
      <w:r w:rsidRPr="00364616">
        <w:rPr>
          <w:rFonts w:ascii="Arial" w:hAnsi="Arial" w:cs="Arial"/>
          <w:spacing w:val="-4"/>
          <w:sz w:val="21"/>
          <w:szCs w:val="21"/>
          <w:lang w:val="ru-RU"/>
        </w:rPr>
        <w:t xml:space="preserve"> </w:t>
      </w:r>
      <w:r w:rsidRPr="00364616">
        <w:rPr>
          <w:rFonts w:ascii="Arial" w:hAnsi="Arial" w:cs="Arial"/>
          <w:sz w:val="21"/>
          <w:szCs w:val="21"/>
          <w:lang w:val="ru-RU"/>
        </w:rPr>
        <w:t>і</w:t>
      </w:r>
      <w:r w:rsidRPr="00364616">
        <w:rPr>
          <w:rFonts w:ascii="Arial" w:hAnsi="Arial" w:cs="Arial"/>
          <w:spacing w:val="-8"/>
          <w:sz w:val="21"/>
          <w:szCs w:val="21"/>
          <w:lang w:val="ru-RU"/>
        </w:rPr>
        <w:t xml:space="preserve"> </w:t>
      </w:r>
      <w:r w:rsidRPr="00364616">
        <w:rPr>
          <w:rFonts w:ascii="Arial" w:hAnsi="Arial" w:cs="Arial"/>
          <w:sz w:val="21"/>
          <w:szCs w:val="21"/>
          <w:lang w:val="ru-RU"/>
        </w:rPr>
        <w:t>залізобетонних</w:t>
      </w:r>
      <w:r w:rsidRPr="00364616">
        <w:rPr>
          <w:rFonts w:ascii="Arial" w:hAnsi="Arial" w:cs="Arial"/>
          <w:spacing w:val="-7"/>
          <w:sz w:val="21"/>
          <w:szCs w:val="21"/>
          <w:lang w:val="ru-RU"/>
        </w:rPr>
        <w:t xml:space="preserve"> </w:t>
      </w:r>
      <w:r w:rsidRPr="00364616">
        <w:rPr>
          <w:rFonts w:ascii="Arial" w:hAnsi="Arial" w:cs="Arial"/>
          <w:sz w:val="21"/>
          <w:szCs w:val="21"/>
          <w:lang w:val="ru-RU"/>
        </w:rPr>
        <w:t>конструкцій</w:t>
      </w:r>
      <w:r w:rsidRPr="00364616">
        <w:rPr>
          <w:rFonts w:ascii="Arial" w:hAnsi="Arial" w:cs="Arial"/>
          <w:spacing w:val="-6"/>
          <w:sz w:val="21"/>
          <w:szCs w:val="21"/>
          <w:lang w:val="ru-RU"/>
        </w:rPr>
        <w:t xml:space="preserve"> </w:t>
      </w:r>
      <w:r w:rsidRPr="00364616">
        <w:rPr>
          <w:rFonts w:ascii="Arial" w:hAnsi="Arial" w:cs="Arial"/>
          <w:sz w:val="21"/>
          <w:szCs w:val="21"/>
          <w:lang w:val="ru-RU"/>
        </w:rPr>
        <w:t>слід</w:t>
      </w:r>
      <w:r w:rsidRPr="00364616">
        <w:rPr>
          <w:rFonts w:ascii="Arial" w:hAnsi="Arial" w:cs="Arial"/>
          <w:spacing w:val="-7"/>
          <w:sz w:val="21"/>
          <w:szCs w:val="21"/>
          <w:lang w:val="ru-RU"/>
        </w:rPr>
        <w:t xml:space="preserve"> </w:t>
      </w:r>
      <w:r w:rsidRPr="00364616">
        <w:rPr>
          <w:rFonts w:ascii="Arial" w:hAnsi="Arial" w:cs="Arial"/>
          <w:sz w:val="21"/>
          <w:szCs w:val="21"/>
          <w:lang w:val="ru-RU"/>
        </w:rPr>
        <w:t>виконувати</w:t>
      </w:r>
      <w:r w:rsidRPr="00364616">
        <w:rPr>
          <w:rFonts w:ascii="Arial" w:hAnsi="Arial" w:cs="Arial"/>
          <w:spacing w:val="-6"/>
          <w:sz w:val="21"/>
          <w:szCs w:val="21"/>
          <w:lang w:val="ru-RU"/>
        </w:rPr>
        <w:t xml:space="preserve"> </w:t>
      </w:r>
      <w:r w:rsidRPr="00364616">
        <w:rPr>
          <w:rFonts w:ascii="Arial" w:hAnsi="Arial" w:cs="Arial"/>
          <w:sz w:val="21"/>
          <w:szCs w:val="21"/>
          <w:lang w:val="ru-RU"/>
        </w:rPr>
        <w:t>за</w:t>
      </w:r>
      <w:r w:rsidRPr="00364616">
        <w:rPr>
          <w:rFonts w:ascii="Arial" w:hAnsi="Arial" w:cs="Arial"/>
          <w:spacing w:val="-7"/>
          <w:sz w:val="21"/>
          <w:szCs w:val="21"/>
          <w:lang w:val="ru-RU"/>
        </w:rPr>
        <w:t xml:space="preserve"> </w:t>
      </w:r>
      <w:r w:rsidRPr="00364616">
        <w:rPr>
          <w:rFonts w:ascii="Arial" w:hAnsi="Arial" w:cs="Arial"/>
          <w:sz w:val="21"/>
          <w:szCs w:val="21"/>
          <w:lang w:val="ru-RU"/>
        </w:rPr>
        <w:t>граничними станами першої та другої</w:t>
      </w:r>
      <w:r w:rsidRPr="00364616">
        <w:rPr>
          <w:rFonts w:ascii="Arial" w:hAnsi="Arial" w:cs="Arial"/>
          <w:spacing w:val="-9"/>
          <w:sz w:val="21"/>
          <w:szCs w:val="21"/>
          <w:lang w:val="ru-RU"/>
        </w:rPr>
        <w:t xml:space="preserve"> </w:t>
      </w:r>
      <w:r w:rsidRPr="00364616">
        <w:rPr>
          <w:rFonts w:ascii="Arial" w:hAnsi="Arial" w:cs="Arial"/>
          <w:sz w:val="21"/>
          <w:szCs w:val="21"/>
          <w:lang w:val="ru-RU"/>
        </w:rPr>
        <w:t>груп.</w:t>
      </w:r>
    </w:p>
    <w:p w14:paraId="695D243E" w14:textId="77777777" w:rsidR="003B6244" w:rsidRPr="00364616" w:rsidRDefault="0084056F" w:rsidP="003707B2">
      <w:pPr>
        <w:pStyle w:val="a5"/>
        <w:numPr>
          <w:ilvl w:val="3"/>
          <w:numId w:val="86"/>
        </w:numPr>
        <w:tabs>
          <w:tab w:val="left" w:pos="1236"/>
        </w:tabs>
        <w:spacing w:line="264" w:lineRule="auto"/>
        <w:ind w:left="113" w:right="111" w:firstLine="403"/>
        <w:contextualSpacing/>
        <w:jc w:val="both"/>
        <w:rPr>
          <w:rFonts w:ascii="Arial" w:hAnsi="Arial" w:cs="Arial"/>
          <w:sz w:val="21"/>
          <w:szCs w:val="21"/>
          <w:lang w:val="ru-RU"/>
        </w:rPr>
      </w:pPr>
      <w:r w:rsidRPr="00364616">
        <w:rPr>
          <w:rFonts w:ascii="Arial" w:hAnsi="Arial" w:cs="Arial"/>
          <w:sz w:val="21"/>
          <w:szCs w:val="21"/>
          <w:lang w:val="ru-RU"/>
        </w:rPr>
        <w:t>Перша група містить у собі граничні стани, настання яких призводить до повної непридатності конструкцій для експлуатації</w:t>
      </w:r>
      <w:r w:rsidRPr="00364616">
        <w:rPr>
          <w:rFonts w:ascii="Arial" w:hAnsi="Arial" w:cs="Arial"/>
          <w:spacing w:val="-14"/>
          <w:sz w:val="21"/>
          <w:szCs w:val="21"/>
          <w:lang w:val="ru-RU"/>
        </w:rPr>
        <w:t xml:space="preserve"> </w:t>
      </w:r>
      <w:r w:rsidRPr="00364616">
        <w:rPr>
          <w:rFonts w:ascii="Arial" w:hAnsi="Arial" w:cs="Arial"/>
          <w:sz w:val="21"/>
          <w:szCs w:val="21"/>
          <w:lang w:val="ru-RU"/>
        </w:rPr>
        <w:t>внаслідок:</w:t>
      </w:r>
    </w:p>
    <w:p w14:paraId="3544458D" w14:textId="77777777" w:rsidR="003B6244" w:rsidRPr="00364616" w:rsidRDefault="0084056F" w:rsidP="003707B2">
      <w:pPr>
        <w:pStyle w:val="a5"/>
        <w:numPr>
          <w:ilvl w:val="0"/>
          <w:numId w:val="90"/>
        </w:numPr>
        <w:tabs>
          <w:tab w:val="left" w:pos="675"/>
        </w:tabs>
        <w:spacing w:line="264" w:lineRule="auto"/>
        <w:ind w:right="109" w:firstLine="394"/>
        <w:contextualSpacing/>
        <w:jc w:val="both"/>
        <w:rPr>
          <w:rFonts w:ascii="Arial" w:hAnsi="Arial" w:cs="Arial"/>
          <w:sz w:val="21"/>
          <w:szCs w:val="21"/>
          <w:lang w:val="ru-RU"/>
        </w:rPr>
      </w:pPr>
      <w:r w:rsidRPr="00364616">
        <w:rPr>
          <w:rFonts w:ascii="Arial" w:hAnsi="Arial" w:cs="Arial"/>
          <w:sz w:val="21"/>
          <w:szCs w:val="21"/>
          <w:lang w:val="ru-RU"/>
        </w:rPr>
        <w:t>втрати несучої здатності у зв'язку з крихким, в'язким руйнуванням або руйнуванням від втоми</w:t>
      </w:r>
      <w:r w:rsidRPr="00364616">
        <w:rPr>
          <w:rFonts w:ascii="Arial" w:hAnsi="Arial" w:cs="Arial"/>
          <w:spacing w:val="-9"/>
          <w:sz w:val="21"/>
          <w:szCs w:val="21"/>
          <w:lang w:val="ru-RU"/>
        </w:rPr>
        <w:t xml:space="preserve"> </w:t>
      </w:r>
      <w:r w:rsidRPr="00364616">
        <w:rPr>
          <w:rFonts w:ascii="Arial" w:hAnsi="Arial" w:cs="Arial"/>
          <w:sz w:val="21"/>
          <w:szCs w:val="21"/>
          <w:lang w:val="ru-RU"/>
        </w:rPr>
        <w:t>та</w:t>
      </w:r>
      <w:r w:rsidRPr="00364616">
        <w:rPr>
          <w:rFonts w:ascii="Arial" w:hAnsi="Arial" w:cs="Arial"/>
          <w:spacing w:val="-12"/>
          <w:sz w:val="21"/>
          <w:szCs w:val="21"/>
          <w:lang w:val="ru-RU"/>
        </w:rPr>
        <w:t xml:space="preserve"> </w:t>
      </w:r>
      <w:r w:rsidRPr="00364616">
        <w:rPr>
          <w:rFonts w:ascii="Arial" w:hAnsi="Arial" w:cs="Arial"/>
          <w:sz w:val="21"/>
          <w:szCs w:val="21"/>
          <w:lang w:val="ru-RU"/>
        </w:rPr>
        <w:t>іншого</w:t>
      </w:r>
      <w:r w:rsidRPr="00364616">
        <w:rPr>
          <w:rFonts w:ascii="Arial" w:hAnsi="Arial" w:cs="Arial"/>
          <w:spacing w:val="-13"/>
          <w:sz w:val="21"/>
          <w:szCs w:val="21"/>
          <w:lang w:val="ru-RU"/>
        </w:rPr>
        <w:t xml:space="preserve"> </w:t>
      </w:r>
      <w:r w:rsidRPr="00364616">
        <w:rPr>
          <w:rFonts w:ascii="Arial" w:hAnsi="Arial" w:cs="Arial"/>
          <w:sz w:val="21"/>
          <w:szCs w:val="21"/>
          <w:lang w:val="ru-RU"/>
        </w:rPr>
        <w:t>характеру,</w:t>
      </w:r>
      <w:r w:rsidRPr="00364616">
        <w:rPr>
          <w:rFonts w:ascii="Arial" w:hAnsi="Arial" w:cs="Arial"/>
          <w:spacing w:val="-11"/>
          <w:sz w:val="21"/>
          <w:szCs w:val="21"/>
          <w:lang w:val="ru-RU"/>
        </w:rPr>
        <w:t xml:space="preserve"> </w:t>
      </w:r>
      <w:r w:rsidRPr="00364616">
        <w:rPr>
          <w:rFonts w:ascii="Arial" w:hAnsi="Arial" w:cs="Arial"/>
          <w:sz w:val="21"/>
          <w:szCs w:val="21"/>
          <w:lang w:val="ru-RU"/>
        </w:rPr>
        <w:t>включаючи</w:t>
      </w:r>
      <w:r w:rsidRPr="00364616">
        <w:rPr>
          <w:rFonts w:ascii="Arial" w:hAnsi="Arial" w:cs="Arial"/>
          <w:spacing w:val="-9"/>
          <w:sz w:val="21"/>
          <w:szCs w:val="21"/>
          <w:lang w:val="ru-RU"/>
        </w:rPr>
        <w:t xml:space="preserve"> </w:t>
      </w:r>
      <w:r w:rsidRPr="00364616">
        <w:rPr>
          <w:rFonts w:ascii="Arial" w:hAnsi="Arial" w:cs="Arial"/>
          <w:sz w:val="21"/>
          <w:szCs w:val="21"/>
          <w:lang w:val="ru-RU"/>
        </w:rPr>
        <w:t>руйнування</w:t>
      </w:r>
      <w:r w:rsidRPr="00364616">
        <w:rPr>
          <w:rFonts w:ascii="Arial" w:hAnsi="Arial" w:cs="Arial"/>
          <w:spacing w:val="-11"/>
          <w:sz w:val="21"/>
          <w:szCs w:val="21"/>
          <w:lang w:val="ru-RU"/>
        </w:rPr>
        <w:t xml:space="preserve"> </w:t>
      </w:r>
      <w:r w:rsidRPr="00364616">
        <w:rPr>
          <w:rFonts w:ascii="Arial" w:hAnsi="Arial" w:cs="Arial"/>
          <w:sz w:val="21"/>
          <w:szCs w:val="21"/>
          <w:lang w:val="ru-RU"/>
        </w:rPr>
        <w:t>при</w:t>
      </w:r>
      <w:r w:rsidRPr="00364616">
        <w:rPr>
          <w:rFonts w:ascii="Arial" w:hAnsi="Arial" w:cs="Arial"/>
          <w:spacing w:val="-10"/>
          <w:sz w:val="21"/>
          <w:szCs w:val="21"/>
          <w:lang w:val="ru-RU"/>
        </w:rPr>
        <w:t xml:space="preserve"> </w:t>
      </w:r>
      <w:r w:rsidRPr="00364616">
        <w:rPr>
          <w:rFonts w:ascii="Arial" w:hAnsi="Arial" w:cs="Arial"/>
          <w:sz w:val="21"/>
          <w:szCs w:val="21"/>
          <w:lang w:val="ru-RU"/>
        </w:rPr>
        <w:t>сумісній</w:t>
      </w:r>
      <w:r w:rsidRPr="00364616">
        <w:rPr>
          <w:rFonts w:ascii="Arial" w:hAnsi="Arial" w:cs="Arial"/>
          <w:spacing w:val="-9"/>
          <w:sz w:val="21"/>
          <w:szCs w:val="21"/>
          <w:lang w:val="ru-RU"/>
        </w:rPr>
        <w:t xml:space="preserve"> </w:t>
      </w:r>
      <w:r w:rsidRPr="00364616">
        <w:rPr>
          <w:rFonts w:ascii="Arial" w:hAnsi="Arial" w:cs="Arial"/>
          <w:sz w:val="21"/>
          <w:szCs w:val="21"/>
          <w:lang w:val="ru-RU"/>
        </w:rPr>
        <w:t>дії</w:t>
      </w:r>
      <w:r w:rsidRPr="00364616">
        <w:rPr>
          <w:rFonts w:ascii="Arial" w:hAnsi="Arial" w:cs="Arial"/>
          <w:spacing w:val="-13"/>
          <w:sz w:val="21"/>
          <w:szCs w:val="21"/>
          <w:lang w:val="ru-RU"/>
        </w:rPr>
        <w:t xml:space="preserve"> </w:t>
      </w:r>
      <w:r w:rsidRPr="00364616">
        <w:rPr>
          <w:rFonts w:ascii="Arial" w:hAnsi="Arial" w:cs="Arial"/>
          <w:sz w:val="21"/>
          <w:szCs w:val="21"/>
          <w:lang w:val="ru-RU"/>
        </w:rPr>
        <w:t>зовнішніх</w:t>
      </w:r>
      <w:r w:rsidRPr="00364616">
        <w:rPr>
          <w:rFonts w:ascii="Arial" w:hAnsi="Arial" w:cs="Arial"/>
          <w:spacing w:val="-11"/>
          <w:sz w:val="21"/>
          <w:szCs w:val="21"/>
          <w:lang w:val="ru-RU"/>
        </w:rPr>
        <w:t xml:space="preserve"> </w:t>
      </w:r>
      <w:r w:rsidRPr="00364616">
        <w:rPr>
          <w:rFonts w:ascii="Arial" w:hAnsi="Arial" w:cs="Arial"/>
          <w:sz w:val="21"/>
          <w:szCs w:val="21"/>
          <w:lang w:val="ru-RU"/>
        </w:rPr>
        <w:t>навантажень</w:t>
      </w:r>
      <w:r w:rsidRPr="00364616">
        <w:rPr>
          <w:rFonts w:ascii="Arial" w:hAnsi="Arial" w:cs="Arial"/>
          <w:spacing w:val="-10"/>
          <w:sz w:val="21"/>
          <w:szCs w:val="21"/>
          <w:lang w:val="ru-RU"/>
        </w:rPr>
        <w:t xml:space="preserve"> </w:t>
      </w:r>
      <w:r w:rsidRPr="00364616">
        <w:rPr>
          <w:rFonts w:ascii="Arial" w:hAnsi="Arial" w:cs="Arial"/>
          <w:sz w:val="21"/>
          <w:szCs w:val="21"/>
          <w:lang w:val="ru-RU"/>
        </w:rPr>
        <w:t>та несприятливому впливі навколишнього середовища (періодичному або постійному впливі агресивного середовища, змінного заморожування та відтавання, дії пожежі</w:t>
      </w:r>
      <w:r w:rsidRPr="00364616">
        <w:rPr>
          <w:rFonts w:ascii="Arial" w:hAnsi="Arial" w:cs="Arial"/>
          <w:spacing w:val="-16"/>
          <w:sz w:val="21"/>
          <w:szCs w:val="21"/>
          <w:lang w:val="ru-RU"/>
        </w:rPr>
        <w:t xml:space="preserve"> </w:t>
      </w:r>
      <w:r w:rsidRPr="00364616">
        <w:rPr>
          <w:rFonts w:ascii="Arial" w:hAnsi="Arial" w:cs="Arial"/>
          <w:sz w:val="21"/>
          <w:szCs w:val="21"/>
          <w:lang w:val="ru-RU"/>
        </w:rPr>
        <w:t>тощо);</w:t>
      </w:r>
    </w:p>
    <w:p w14:paraId="172D02B3" w14:textId="77777777" w:rsidR="003B6244" w:rsidRPr="00364616" w:rsidRDefault="0084056F" w:rsidP="003707B2">
      <w:pPr>
        <w:pStyle w:val="a5"/>
        <w:numPr>
          <w:ilvl w:val="0"/>
          <w:numId w:val="90"/>
        </w:numPr>
        <w:tabs>
          <w:tab w:val="left" w:pos="675"/>
        </w:tabs>
        <w:spacing w:line="264" w:lineRule="auto"/>
        <w:ind w:left="674" w:hanging="168"/>
        <w:contextualSpacing/>
        <w:rPr>
          <w:rFonts w:ascii="Arial" w:hAnsi="Arial" w:cs="Arial"/>
          <w:sz w:val="21"/>
          <w:szCs w:val="21"/>
          <w:lang w:val="ru-RU"/>
        </w:rPr>
      </w:pPr>
      <w:r w:rsidRPr="00364616">
        <w:rPr>
          <w:rFonts w:ascii="Arial" w:hAnsi="Arial" w:cs="Arial"/>
          <w:sz w:val="21"/>
          <w:szCs w:val="21"/>
          <w:lang w:val="ru-RU"/>
        </w:rPr>
        <w:t>втрати стійкості форми або</w:t>
      </w:r>
      <w:r w:rsidRPr="00364616">
        <w:rPr>
          <w:rFonts w:ascii="Arial" w:hAnsi="Arial" w:cs="Arial"/>
          <w:spacing w:val="-7"/>
          <w:sz w:val="21"/>
          <w:szCs w:val="21"/>
          <w:lang w:val="ru-RU"/>
        </w:rPr>
        <w:t xml:space="preserve"> </w:t>
      </w:r>
      <w:r w:rsidRPr="00364616">
        <w:rPr>
          <w:rFonts w:ascii="Arial" w:hAnsi="Arial" w:cs="Arial"/>
          <w:sz w:val="21"/>
          <w:szCs w:val="21"/>
          <w:lang w:val="ru-RU"/>
        </w:rPr>
        <w:t>положення.</w:t>
      </w:r>
    </w:p>
    <w:p w14:paraId="34CD43A7" w14:textId="77777777" w:rsidR="003B6244" w:rsidRPr="00364616" w:rsidRDefault="0084056F" w:rsidP="003707B2">
      <w:pPr>
        <w:pStyle w:val="a5"/>
        <w:numPr>
          <w:ilvl w:val="3"/>
          <w:numId w:val="86"/>
        </w:numPr>
        <w:tabs>
          <w:tab w:val="left" w:pos="1263"/>
        </w:tabs>
        <w:spacing w:line="264" w:lineRule="auto"/>
        <w:ind w:right="108" w:firstLine="404"/>
        <w:contextualSpacing/>
        <w:jc w:val="both"/>
        <w:rPr>
          <w:rFonts w:ascii="Arial" w:hAnsi="Arial" w:cs="Arial"/>
          <w:sz w:val="21"/>
          <w:szCs w:val="21"/>
          <w:lang w:val="ru-RU"/>
        </w:rPr>
      </w:pPr>
      <w:r w:rsidRPr="00364616">
        <w:rPr>
          <w:rFonts w:ascii="Arial" w:hAnsi="Arial" w:cs="Arial"/>
          <w:sz w:val="21"/>
          <w:szCs w:val="21"/>
          <w:lang w:val="ru-RU"/>
        </w:rPr>
        <w:t>Друга група містить у собі граничні стани, настання яких ускладнює нормальну експлуатацію конструкцій або призводить до скорочення встановленого строку служби внаслідок:</w:t>
      </w:r>
    </w:p>
    <w:p w14:paraId="41A9211B" w14:textId="77777777" w:rsidR="003B6244" w:rsidRPr="00364616" w:rsidRDefault="0084056F" w:rsidP="003707B2">
      <w:pPr>
        <w:pStyle w:val="a5"/>
        <w:numPr>
          <w:ilvl w:val="0"/>
          <w:numId w:val="90"/>
        </w:numPr>
        <w:tabs>
          <w:tab w:val="left" w:pos="675"/>
        </w:tabs>
        <w:spacing w:line="264" w:lineRule="auto"/>
        <w:ind w:right="113" w:firstLine="394"/>
        <w:contextualSpacing/>
        <w:jc w:val="both"/>
        <w:rPr>
          <w:rFonts w:ascii="Arial" w:hAnsi="Arial" w:cs="Arial"/>
          <w:sz w:val="21"/>
          <w:szCs w:val="21"/>
          <w:lang w:val="ru-RU"/>
        </w:rPr>
      </w:pPr>
      <w:r w:rsidRPr="00364616">
        <w:rPr>
          <w:rFonts w:ascii="Arial" w:hAnsi="Arial" w:cs="Arial"/>
          <w:sz w:val="21"/>
          <w:szCs w:val="21"/>
          <w:lang w:val="ru-RU"/>
        </w:rPr>
        <w:t>утворення або надмірного розкриття тріщин, якщо за умовами експлуатації вони недопустимі;</w:t>
      </w:r>
    </w:p>
    <w:p w14:paraId="1067CE92" w14:textId="77777777" w:rsidR="003B6244" w:rsidRPr="00364616" w:rsidRDefault="0084056F" w:rsidP="003707B2">
      <w:pPr>
        <w:pStyle w:val="a5"/>
        <w:numPr>
          <w:ilvl w:val="0"/>
          <w:numId w:val="90"/>
        </w:numPr>
        <w:tabs>
          <w:tab w:val="left" w:pos="675"/>
        </w:tabs>
        <w:spacing w:line="264" w:lineRule="auto"/>
        <w:ind w:left="674" w:hanging="168"/>
        <w:contextualSpacing/>
        <w:rPr>
          <w:rFonts w:ascii="Arial" w:hAnsi="Arial" w:cs="Arial"/>
          <w:sz w:val="21"/>
          <w:szCs w:val="21"/>
          <w:lang w:val="ru-RU"/>
        </w:rPr>
      </w:pPr>
      <w:r w:rsidRPr="00364616">
        <w:rPr>
          <w:rFonts w:ascii="Arial" w:hAnsi="Arial" w:cs="Arial"/>
          <w:sz w:val="21"/>
          <w:szCs w:val="21"/>
          <w:lang w:val="ru-RU"/>
        </w:rPr>
        <w:t>надмірних переміщень (прогинів, кутів повороту,</w:t>
      </w:r>
      <w:r w:rsidRPr="00364616">
        <w:rPr>
          <w:rFonts w:ascii="Arial" w:hAnsi="Arial" w:cs="Arial"/>
          <w:spacing w:val="-14"/>
          <w:sz w:val="21"/>
          <w:szCs w:val="21"/>
          <w:lang w:val="ru-RU"/>
        </w:rPr>
        <w:t xml:space="preserve"> </w:t>
      </w:r>
      <w:r w:rsidRPr="00364616">
        <w:rPr>
          <w:rFonts w:ascii="Arial" w:hAnsi="Arial" w:cs="Arial"/>
          <w:sz w:val="21"/>
          <w:szCs w:val="21"/>
          <w:lang w:val="ru-RU"/>
        </w:rPr>
        <w:t>коливань).</w:t>
      </w:r>
    </w:p>
    <w:p w14:paraId="796C6EA2" w14:textId="77777777" w:rsidR="003B6244" w:rsidRPr="00364616" w:rsidRDefault="0084056F" w:rsidP="003707B2">
      <w:pPr>
        <w:pStyle w:val="a5"/>
        <w:numPr>
          <w:ilvl w:val="3"/>
          <w:numId w:val="86"/>
        </w:numPr>
        <w:tabs>
          <w:tab w:val="left" w:pos="1227"/>
        </w:tabs>
        <w:spacing w:line="264"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повинен гарантувати необхідний ступінь надійності від досягнення граничних станів на стадіях виготовлення, транспортування, зведення та</w:t>
      </w:r>
      <w:r w:rsidRPr="00364616">
        <w:rPr>
          <w:rFonts w:ascii="Arial" w:hAnsi="Arial" w:cs="Arial"/>
          <w:spacing w:val="-12"/>
          <w:sz w:val="21"/>
          <w:szCs w:val="21"/>
          <w:lang w:val="ru-RU"/>
        </w:rPr>
        <w:t xml:space="preserve"> </w:t>
      </w:r>
      <w:r w:rsidRPr="00364616">
        <w:rPr>
          <w:rFonts w:ascii="Arial" w:hAnsi="Arial" w:cs="Arial"/>
          <w:sz w:val="21"/>
          <w:szCs w:val="21"/>
          <w:lang w:val="ru-RU"/>
        </w:rPr>
        <w:t>експлуатації.</w:t>
      </w:r>
    </w:p>
    <w:p w14:paraId="4FDD3483" w14:textId="77777777" w:rsidR="003B6244" w:rsidRPr="00364616" w:rsidRDefault="0084056F" w:rsidP="003707B2">
      <w:pPr>
        <w:pStyle w:val="a5"/>
        <w:numPr>
          <w:ilvl w:val="3"/>
          <w:numId w:val="86"/>
        </w:numPr>
        <w:tabs>
          <w:tab w:val="left" w:pos="1227"/>
        </w:tabs>
        <w:spacing w:line="264"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слід виконувати на базі розрахункових</w:t>
      </w:r>
      <w:r w:rsidRPr="00364616">
        <w:rPr>
          <w:rFonts w:ascii="Arial" w:hAnsi="Arial" w:cs="Arial"/>
          <w:spacing w:val="-9"/>
          <w:sz w:val="21"/>
          <w:szCs w:val="21"/>
          <w:lang w:val="ru-RU"/>
        </w:rPr>
        <w:t xml:space="preserve"> </w:t>
      </w:r>
      <w:r w:rsidRPr="00364616">
        <w:rPr>
          <w:rFonts w:ascii="Arial" w:hAnsi="Arial" w:cs="Arial"/>
          <w:sz w:val="21"/>
          <w:szCs w:val="21"/>
          <w:lang w:val="ru-RU"/>
        </w:rPr>
        <w:t>ситуацій,</w:t>
      </w:r>
      <w:r w:rsidRPr="00364616">
        <w:rPr>
          <w:rFonts w:ascii="Arial" w:hAnsi="Arial" w:cs="Arial"/>
          <w:spacing w:val="-12"/>
          <w:sz w:val="21"/>
          <w:szCs w:val="21"/>
          <w:lang w:val="ru-RU"/>
        </w:rPr>
        <w:t xml:space="preserve"> </w:t>
      </w:r>
      <w:r w:rsidRPr="00364616">
        <w:rPr>
          <w:rFonts w:ascii="Arial" w:hAnsi="Arial" w:cs="Arial"/>
          <w:sz w:val="21"/>
          <w:szCs w:val="21"/>
          <w:lang w:val="ru-RU"/>
        </w:rPr>
        <w:t>які</w:t>
      </w:r>
      <w:r w:rsidRPr="00364616">
        <w:rPr>
          <w:rFonts w:ascii="Arial" w:hAnsi="Arial" w:cs="Arial"/>
          <w:spacing w:val="-11"/>
          <w:sz w:val="21"/>
          <w:szCs w:val="21"/>
          <w:lang w:val="ru-RU"/>
        </w:rPr>
        <w:t xml:space="preserve"> </w:t>
      </w:r>
      <w:r w:rsidRPr="00364616">
        <w:rPr>
          <w:rFonts w:ascii="Arial" w:hAnsi="Arial" w:cs="Arial"/>
          <w:sz w:val="21"/>
          <w:szCs w:val="21"/>
          <w:lang w:val="ru-RU"/>
        </w:rPr>
        <w:t>характеризуються</w:t>
      </w:r>
      <w:r w:rsidRPr="00364616">
        <w:rPr>
          <w:rFonts w:ascii="Arial" w:hAnsi="Arial" w:cs="Arial"/>
          <w:spacing w:val="-9"/>
          <w:sz w:val="21"/>
          <w:szCs w:val="21"/>
          <w:lang w:val="ru-RU"/>
        </w:rPr>
        <w:t xml:space="preserve"> </w:t>
      </w:r>
      <w:r w:rsidRPr="00364616">
        <w:rPr>
          <w:rFonts w:ascii="Arial" w:hAnsi="Arial" w:cs="Arial"/>
          <w:sz w:val="21"/>
          <w:szCs w:val="21"/>
          <w:lang w:val="ru-RU"/>
        </w:rPr>
        <w:t>розрахунковою</w:t>
      </w:r>
      <w:r w:rsidRPr="00364616">
        <w:rPr>
          <w:rFonts w:ascii="Arial" w:hAnsi="Arial" w:cs="Arial"/>
          <w:spacing w:val="-11"/>
          <w:sz w:val="21"/>
          <w:szCs w:val="21"/>
          <w:lang w:val="ru-RU"/>
        </w:rPr>
        <w:t xml:space="preserve"> </w:t>
      </w:r>
      <w:r w:rsidRPr="00364616">
        <w:rPr>
          <w:rFonts w:ascii="Arial" w:hAnsi="Arial" w:cs="Arial"/>
          <w:sz w:val="21"/>
          <w:szCs w:val="21"/>
          <w:lang w:val="ru-RU"/>
        </w:rPr>
        <w:t>схемою</w:t>
      </w:r>
      <w:r w:rsidRPr="00364616">
        <w:rPr>
          <w:rFonts w:ascii="Arial" w:hAnsi="Arial" w:cs="Arial"/>
          <w:spacing w:val="-11"/>
          <w:sz w:val="21"/>
          <w:szCs w:val="21"/>
          <w:lang w:val="ru-RU"/>
        </w:rPr>
        <w:t xml:space="preserve"> </w:t>
      </w:r>
      <w:r w:rsidRPr="00364616">
        <w:rPr>
          <w:rFonts w:ascii="Arial" w:hAnsi="Arial" w:cs="Arial"/>
          <w:sz w:val="21"/>
          <w:szCs w:val="21"/>
          <w:lang w:val="ru-RU"/>
        </w:rPr>
        <w:t>(моделлю)</w:t>
      </w:r>
      <w:r w:rsidRPr="00364616">
        <w:rPr>
          <w:rFonts w:ascii="Arial" w:hAnsi="Arial" w:cs="Arial"/>
          <w:spacing w:val="-12"/>
          <w:sz w:val="21"/>
          <w:szCs w:val="21"/>
          <w:lang w:val="ru-RU"/>
        </w:rPr>
        <w:t xml:space="preserve"> </w:t>
      </w:r>
      <w:r w:rsidRPr="00364616">
        <w:rPr>
          <w:rFonts w:ascii="Arial" w:hAnsi="Arial" w:cs="Arial"/>
          <w:sz w:val="21"/>
          <w:szCs w:val="21"/>
          <w:lang w:val="ru-RU"/>
        </w:rPr>
        <w:t>конструкції та відповідними до ситуації сполученнями навантажень і впливів, включаючи вплив навколишнього</w:t>
      </w:r>
      <w:r w:rsidRPr="00364616">
        <w:rPr>
          <w:rFonts w:ascii="Arial" w:hAnsi="Arial" w:cs="Arial"/>
          <w:spacing w:val="-6"/>
          <w:sz w:val="21"/>
          <w:szCs w:val="21"/>
          <w:lang w:val="ru-RU"/>
        </w:rPr>
        <w:t xml:space="preserve"> </w:t>
      </w:r>
      <w:r w:rsidRPr="00364616">
        <w:rPr>
          <w:rFonts w:ascii="Arial" w:hAnsi="Arial" w:cs="Arial"/>
          <w:sz w:val="21"/>
          <w:szCs w:val="21"/>
          <w:lang w:val="ru-RU"/>
        </w:rPr>
        <w:t>середовища.</w:t>
      </w:r>
    </w:p>
    <w:p w14:paraId="74346293" w14:textId="77777777" w:rsidR="003B6244" w:rsidRPr="00364616" w:rsidRDefault="0084056F" w:rsidP="00364616">
      <w:pPr>
        <w:pStyle w:val="a3"/>
        <w:spacing w:line="288" w:lineRule="auto"/>
        <w:ind w:right="110" w:firstLine="388"/>
        <w:contextualSpacing/>
        <w:jc w:val="both"/>
        <w:rPr>
          <w:rFonts w:ascii="Arial" w:hAnsi="Arial" w:cs="Arial"/>
          <w:sz w:val="21"/>
          <w:szCs w:val="21"/>
          <w:lang w:val="ru-RU"/>
        </w:rPr>
      </w:pPr>
      <w:r w:rsidRPr="00364616">
        <w:rPr>
          <w:rFonts w:ascii="Arial" w:hAnsi="Arial" w:cs="Arial"/>
          <w:sz w:val="21"/>
          <w:szCs w:val="21"/>
          <w:lang w:val="ru-RU"/>
        </w:rPr>
        <w:t>Розрахункова</w:t>
      </w:r>
      <w:r w:rsidRPr="00364616">
        <w:rPr>
          <w:rFonts w:ascii="Arial" w:hAnsi="Arial" w:cs="Arial"/>
          <w:spacing w:val="-14"/>
          <w:sz w:val="21"/>
          <w:szCs w:val="21"/>
          <w:lang w:val="ru-RU"/>
        </w:rPr>
        <w:t xml:space="preserve"> </w:t>
      </w:r>
      <w:r w:rsidRPr="00364616">
        <w:rPr>
          <w:rFonts w:ascii="Arial" w:hAnsi="Arial" w:cs="Arial"/>
          <w:sz w:val="21"/>
          <w:szCs w:val="21"/>
          <w:lang w:val="ru-RU"/>
        </w:rPr>
        <w:t>модель</w:t>
      </w:r>
      <w:r w:rsidRPr="00364616">
        <w:rPr>
          <w:rFonts w:ascii="Arial" w:hAnsi="Arial" w:cs="Arial"/>
          <w:spacing w:val="-12"/>
          <w:sz w:val="21"/>
          <w:szCs w:val="21"/>
          <w:lang w:val="ru-RU"/>
        </w:rPr>
        <w:t xml:space="preserve"> </w:t>
      </w:r>
      <w:r w:rsidRPr="00364616">
        <w:rPr>
          <w:rFonts w:ascii="Arial" w:hAnsi="Arial" w:cs="Arial"/>
          <w:sz w:val="21"/>
          <w:szCs w:val="21"/>
          <w:lang w:val="ru-RU"/>
        </w:rPr>
        <w:t>та</w:t>
      </w:r>
      <w:r w:rsidRPr="00364616">
        <w:rPr>
          <w:rFonts w:ascii="Arial" w:hAnsi="Arial" w:cs="Arial"/>
          <w:spacing w:val="-14"/>
          <w:sz w:val="21"/>
          <w:szCs w:val="21"/>
          <w:lang w:val="ru-RU"/>
        </w:rPr>
        <w:t xml:space="preserve"> </w:t>
      </w:r>
      <w:r w:rsidRPr="00364616">
        <w:rPr>
          <w:rFonts w:ascii="Arial" w:hAnsi="Arial" w:cs="Arial"/>
          <w:sz w:val="21"/>
          <w:szCs w:val="21"/>
          <w:lang w:val="ru-RU"/>
        </w:rPr>
        <w:t>основні</w:t>
      </w:r>
      <w:r w:rsidRPr="00364616">
        <w:rPr>
          <w:rFonts w:ascii="Arial" w:hAnsi="Arial" w:cs="Arial"/>
          <w:spacing w:val="-14"/>
          <w:sz w:val="21"/>
          <w:szCs w:val="21"/>
          <w:lang w:val="ru-RU"/>
        </w:rPr>
        <w:t xml:space="preserve"> </w:t>
      </w:r>
      <w:r w:rsidRPr="00364616">
        <w:rPr>
          <w:rFonts w:ascii="Arial" w:hAnsi="Arial" w:cs="Arial"/>
          <w:sz w:val="21"/>
          <w:szCs w:val="21"/>
          <w:lang w:val="ru-RU"/>
        </w:rPr>
        <w:t>передумови</w:t>
      </w:r>
      <w:r w:rsidRPr="00364616">
        <w:rPr>
          <w:rFonts w:ascii="Arial" w:hAnsi="Arial" w:cs="Arial"/>
          <w:spacing w:val="-12"/>
          <w:sz w:val="21"/>
          <w:szCs w:val="21"/>
          <w:lang w:val="ru-RU"/>
        </w:rPr>
        <w:t xml:space="preserve"> </w:t>
      </w:r>
      <w:r w:rsidRPr="00364616">
        <w:rPr>
          <w:rFonts w:ascii="Arial" w:hAnsi="Arial" w:cs="Arial"/>
          <w:sz w:val="21"/>
          <w:szCs w:val="21"/>
          <w:lang w:val="ru-RU"/>
        </w:rPr>
        <w:t>розрахунку</w:t>
      </w:r>
      <w:r w:rsidRPr="00364616">
        <w:rPr>
          <w:rFonts w:ascii="Arial" w:hAnsi="Arial" w:cs="Arial"/>
          <w:spacing w:val="-17"/>
          <w:sz w:val="21"/>
          <w:szCs w:val="21"/>
          <w:lang w:val="ru-RU"/>
        </w:rPr>
        <w:t xml:space="preserve"> </w:t>
      </w:r>
      <w:r w:rsidRPr="00364616">
        <w:rPr>
          <w:rFonts w:ascii="Arial" w:hAnsi="Arial" w:cs="Arial"/>
          <w:sz w:val="21"/>
          <w:szCs w:val="21"/>
          <w:lang w:val="ru-RU"/>
        </w:rPr>
        <w:t>конструкцій</w:t>
      </w:r>
      <w:r w:rsidRPr="00364616">
        <w:rPr>
          <w:rFonts w:ascii="Arial" w:hAnsi="Arial" w:cs="Arial"/>
          <w:spacing w:val="-12"/>
          <w:sz w:val="21"/>
          <w:szCs w:val="21"/>
          <w:lang w:val="ru-RU"/>
        </w:rPr>
        <w:t xml:space="preserve"> </w:t>
      </w:r>
      <w:r w:rsidRPr="00364616">
        <w:rPr>
          <w:rFonts w:ascii="Arial" w:hAnsi="Arial" w:cs="Arial"/>
          <w:sz w:val="21"/>
          <w:szCs w:val="21"/>
          <w:lang w:val="ru-RU"/>
        </w:rPr>
        <w:t>повинні</w:t>
      </w:r>
      <w:r w:rsidRPr="00364616">
        <w:rPr>
          <w:rFonts w:ascii="Arial" w:hAnsi="Arial" w:cs="Arial"/>
          <w:spacing w:val="-14"/>
          <w:sz w:val="21"/>
          <w:szCs w:val="21"/>
          <w:lang w:val="ru-RU"/>
        </w:rPr>
        <w:t xml:space="preserve"> </w:t>
      </w:r>
      <w:r w:rsidRPr="00364616">
        <w:rPr>
          <w:rFonts w:ascii="Arial" w:hAnsi="Arial" w:cs="Arial"/>
          <w:sz w:val="21"/>
          <w:szCs w:val="21"/>
          <w:lang w:val="ru-RU"/>
        </w:rPr>
        <w:t>відображати дійсні умови їх роботи (положення у складі системи будівель і споруд, фізичної та геометричної нелінійностей, характер тріщиноутворення тощо), які відповідають граничному стану, що</w:t>
      </w:r>
      <w:r w:rsidRPr="00364616">
        <w:rPr>
          <w:rFonts w:ascii="Arial" w:hAnsi="Arial" w:cs="Arial"/>
          <w:spacing w:val="-5"/>
          <w:sz w:val="21"/>
          <w:szCs w:val="21"/>
          <w:lang w:val="ru-RU"/>
        </w:rPr>
        <w:t xml:space="preserve"> </w:t>
      </w:r>
      <w:r w:rsidRPr="00364616">
        <w:rPr>
          <w:rFonts w:ascii="Arial" w:hAnsi="Arial" w:cs="Arial"/>
          <w:sz w:val="21"/>
          <w:szCs w:val="21"/>
          <w:lang w:val="ru-RU"/>
        </w:rPr>
        <w:t>розглядається.</w:t>
      </w:r>
    </w:p>
    <w:p w14:paraId="18B68B34" w14:textId="77777777" w:rsidR="003B6244" w:rsidRPr="00364616" w:rsidRDefault="0084056F" w:rsidP="00364616">
      <w:pPr>
        <w:pStyle w:val="a3"/>
        <w:spacing w:line="288" w:lineRule="auto"/>
        <w:ind w:right="114" w:firstLine="393"/>
        <w:contextualSpacing/>
        <w:jc w:val="both"/>
        <w:rPr>
          <w:rFonts w:ascii="Arial" w:hAnsi="Arial" w:cs="Arial"/>
          <w:sz w:val="21"/>
          <w:szCs w:val="21"/>
          <w:lang w:val="ru-RU"/>
        </w:rPr>
      </w:pPr>
      <w:r w:rsidRPr="00364616">
        <w:rPr>
          <w:rFonts w:ascii="Arial" w:hAnsi="Arial" w:cs="Arial"/>
          <w:sz w:val="21"/>
          <w:szCs w:val="21"/>
          <w:lang w:val="ru-RU"/>
        </w:rPr>
        <w:t>Розрахункові значення навантажень та впливів слід приймати за відповідними нормативними документами залежно від граничного стану.</w:t>
      </w:r>
    </w:p>
    <w:p w14:paraId="2E070FA6" w14:textId="77777777" w:rsidR="003B6244" w:rsidRDefault="00E55DB3" w:rsidP="00E55DB3">
      <w:pPr>
        <w:pStyle w:val="a5"/>
        <w:numPr>
          <w:ilvl w:val="3"/>
          <w:numId w:val="86"/>
        </w:numPr>
        <w:tabs>
          <w:tab w:val="left" w:pos="1311"/>
        </w:tabs>
        <w:spacing w:line="288" w:lineRule="auto"/>
        <w:ind w:right="112" w:firstLine="394"/>
        <w:contextualSpacing/>
        <w:jc w:val="both"/>
        <w:rPr>
          <w:rFonts w:ascii="Arial" w:hAnsi="Arial" w:cs="Arial"/>
          <w:color w:val="00B050"/>
          <w:sz w:val="21"/>
          <w:szCs w:val="21"/>
          <w:lang w:val="ru-RU"/>
        </w:rPr>
      </w:pPr>
      <w:r w:rsidRPr="00201B4E">
        <w:rPr>
          <w:rFonts w:ascii="Arial" w:hAnsi="Arial" w:cs="Arial"/>
          <w:color w:val="00B050"/>
          <w:sz w:val="21"/>
          <w:szCs w:val="21"/>
          <w:lang w:val="ru-RU"/>
        </w:rPr>
        <w:t xml:space="preserve">Розрахунок бетонних та залізобетонних конструкцій слід </w:t>
      </w:r>
      <w:r w:rsidR="00201B4E" w:rsidRPr="00201B4E">
        <w:rPr>
          <w:rFonts w:ascii="Arial" w:hAnsi="Arial" w:cs="Arial"/>
          <w:color w:val="00B050"/>
          <w:sz w:val="21"/>
          <w:szCs w:val="21"/>
          <w:lang w:val="ru-RU"/>
        </w:rPr>
        <w:t>виконувати на основі методу перерезів ( нормальних, похилих, просторових) з урахуванням властивостей матеріалів.</w:t>
      </w:r>
    </w:p>
    <w:p w14:paraId="5FF03143" w14:textId="77777777" w:rsidR="00201B4E" w:rsidRPr="00201B4E" w:rsidRDefault="00201B4E" w:rsidP="00201B4E">
      <w:pPr>
        <w:pStyle w:val="a5"/>
        <w:tabs>
          <w:tab w:val="left" w:pos="1311"/>
        </w:tabs>
        <w:spacing w:line="288" w:lineRule="auto"/>
        <w:ind w:left="506" w:right="112" w:firstLine="0"/>
        <w:contextualSpacing/>
        <w:jc w:val="both"/>
        <w:rPr>
          <w:rFonts w:ascii="Arial" w:hAnsi="Arial" w:cs="Arial"/>
          <w:b/>
          <w:bCs/>
          <w:i/>
          <w:iCs/>
          <w:color w:val="00B050"/>
          <w:sz w:val="21"/>
          <w:szCs w:val="21"/>
          <w:lang w:val="ru-RU"/>
        </w:rPr>
      </w:pPr>
      <w:r w:rsidRPr="00201B4E">
        <w:rPr>
          <w:rFonts w:ascii="Arial" w:hAnsi="Arial" w:cs="Arial"/>
          <w:b/>
          <w:bCs/>
          <w:i/>
          <w:iCs/>
          <w:color w:val="00B050"/>
          <w:sz w:val="21"/>
          <w:szCs w:val="21"/>
          <w:lang w:val="ru-RU"/>
        </w:rPr>
        <w:t>(Пункт 2.1.3.7 змінено, Зміна № 1)</w:t>
      </w:r>
    </w:p>
    <w:p w14:paraId="1C9ECF01" w14:textId="77777777" w:rsidR="003B6244" w:rsidRPr="00364616" w:rsidRDefault="0084056F" w:rsidP="00364616">
      <w:pPr>
        <w:pStyle w:val="a5"/>
        <w:numPr>
          <w:ilvl w:val="3"/>
          <w:numId w:val="86"/>
        </w:numPr>
        <w:tabs>
          <w:tab w:val="left" w:pos="1347"/>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Зусилля, напруження і деформації від зовнішніх навантажень та впливів навколишнього середовища в бетонних і залізобетонних конструкціях та в системах будівель і</w:t>
      </w:r>
      <w:r w:rsidRPr="00364616">
        <w:rPr>
          <w:rFonts w:ascii="Arial" w:hAnsi="Arial" w:cs="Arial"/>
          <w:spacing w:val="-16"/>
          <w:sz w:val="21"/>
          <w:szCs w:val="21"/>
          <w:lang w:val="ru-RU"/>
        </w:rPr>
        <w:t xml:space="preserve"> </w:t>
      </w:r>
      <w:r w:rsidRPr="00364616">
        <w:rPr>
          <w:rFonts w:ascii="Arial" w:hAnsi="Arial" w:cs="Arial"/>
          <w:sz w:val="21"/>
          <w:szCs w:val="21"/>
          <w:lang w:val="ru-RU"/>
        </w:rPr>
        <w:t>споруд</w:t>
      </w:r>
      <w:r w:rsidRPr="00364616">
        <w:rPr>
          <w:rFonts w:ascii="Arial" w:hAnsi="Arial" w:cs="Arial"/>
          <w:spacing w:val="-14"/>
          <w:sz w:val="21"/>
          <w:szCs w:val="21"/>
          <w:lang w:val="ru-RU"/>
        </w:rPr>
        <w:t xml:space="preserve"> </w:t>
      </w:r>
      <w:r w:rsidRPr="00364616">
        <w:rPr>
          <w:rFonts w:ascii="Arial" w:hAnsi="Arial" w:cs="Arial"/>
          <w:sz w:val="21"/>
          <w:szCs w:val="21"/>
          <w:lang w:val="ru-RU"/>
        </w:rPr>
        <w:t>слід</w:t>
      </w:r>
      <w:r w:rsidRPr="00364616">
        <w:rPr>
          <w:rFonts w:ascii="Arial" w:hAnsi="Arial" w:cs="Arial"/>
          <w:spacing w:val="-17"/>
          <w:sz w:val="21"/>
          <w:szCs w:val="21"/>
          <w:lang w:val="ru-RU"/>
        </w:rPr>
        <w:t xml:space="preserve"> </w:t>
      </w:r>
      <w:r w:rsidRPr="00364616">
        <w:rPr>
          <w:rFonts w:ascii="Arial" w:hAnsi="Arial" w:cs="Arial"/>
          <w:sz w:val="21"/>
          <w:szCs w:val="21"/>
          <w:lang w:val="ru-RU"/>
        </w:rPr>
        <w:t>визначати</w:t>
      </w:r>
      <w:r w:rsidRPr="00364616">
        <w:rPr>
          <w:rFonts w:ascii="Arial" w:hAnsi="Arial" w:cs="Arial"/>
          <w:spacing w:val="-16"/>
          <w:sz w:val="21"/>
          <w:szCs w:val="21"/>
          <w:lang w:val="ru-RU"/>
        </w:rPr>
        <w:t xml:space="preserve"> </w:t>
      </w:r>
      <w:r w:rsidRPr="00364616">
        <w:rPr>
          <w:rFonts w:ascii="Arial" w:hAnsi="Arial" w:cs="Arial"/>
          <w:sz w:val="21"/>
          <w:szCs w:val="21"/>
          <w:lang w:val="ru-RU"/>
        </w:rPr>
        <w:t>за</w:t>
      </w:r>
      <w:r w:rsidRPr="00364616">
        <w:rPr>
          <w:rFonts w:ascii="Arial" w:hAnsi="Arial" w:cs="Arial"/>
          <w:spacing w:val="-18"/>
          <w:sz w:val="21"/>
          <w:szCs w:val="21"/>
          <w:lang w:val="ru-RU"/>
        </w:rPr>
        <w:t xml:space="preserve"> </w:t>
      </w:r>
      <w:r w:rsidRPr="00364616">
        <w:rPr>
          <w:rFonts w:ascii="Arial" w:hAnsi="Arial" w:cs="Arial"/>
          <w:sz w:val="21"/>
          <w:szCs w:val="21"/>
          <w:lang w:val="ru-RU"/>
        </w:rPr>
        <w:t>загальними</w:t>
      </w:r>
      <w:r w:rsidRPr="00364616">
        <w:rPr>
          <w:rFonts w:ascii="Arial" w:hAnsi="Arial" w:cs="Arial"/>
          <w:spacing w:val="-16"/>
          <w:sz w:val="21"/>
          <w:szCs w:val="21"/>
          <w:lang w:val="ru-RU"/>
        </w:rPr>
        <w:t xml:space="preserve"> </w:t>
      </w:r>
      <w:r w:rsidRPr="00364616">
        <w:rPr>
          <w:rFonts w:ascii="Arial" w:hAnsi="Arial" w:cs="Arial"/>
          <w:sz w:val="21"/>
          <w:szCs w:val="21"/>
          <w:lang w:val="ru-RU"/>
        </w:rPr>
        <w:t>правилами</w:t>
      </w:r>
      <w:r w:rsidRPr="00364616">
        <w:rPr>
          <w:rFonts w:ascii="Arial" w:hAnsi="Arial" w:cs="Arial"/>
          <w:spacing w:val="-16"/>
          <w:sz w:val="21"/>
          <w:szCs w:val="21"/>
          <w:lang w:val="ru-RU"/>
        </w:rPr>
        <w:t xml:space="preserve"> </w:t>
      </w:r>
      <w:r w:rsidRPr="00364616">
        <w:rPr>
          <w:rFonts w:ascii="Arial" w:hAnsi="Arial" w:cs="Arial"/>
          <w:sz w:val="21"/>
          <w:szCs w:val="21"/>
          <w:lang w:val="ru-RU"/>
        </w:rPr>
        <w:t>будівельної</w:t>
      </w:r>
      <w:r w:rsidRPr="00364616">
        <w:rPr>
          <w:rFonts w:ascii="Arial" w:hAnsi="Arial" w:cs="Arial"/>
          <w:spacing w:val="-16"/>
          <w:sz w:val="21"/>
          <w:szCs w:val="21"/>
          <w:lang w:val="ru-RU"/>
        </w:rPr>
        <w:t xml:space="preserve"> </w:t>
      </w:r>
      <w:r w:rsidRPr="00364616">
        <w:rPr>
          <w:rFonts w:ascii="Arial" w:hAnsi="Arial" w:cs="Arial"/>
          <w:sz w:val="21"/>
          <w:szCs w:val="21"/>
          <w:lang w:val="ru-RU"/>
        </w:rPr>
        <w:t>механіки</w:t>
      </w:r>
      <w:r w:rsidRPr="00364616">
        <w:rPr>
          <w:rFonts w:ascii="Arial" w:hAnsi="Arial" w:cs="Arial"/>
          <w:spacing w:val="-18"/>
          <w:sz w:val="21"/>
          <w:szCs w:val="21"/>
          <w:lang w:val="ru-RU"/>
        </w:rPr>
        <w:t xml:space="preserve"> </w:t>
      </w:r>
      <w:r w:rsidRPr="00364616">
        <w:rPr>
          <w:rFonts w:ascii="Arial" w:hAnsi="Arial" w:cs="Arial"/>
          <w:sz w:val="21"/>
          <w:szCs w:val="21"/>
          <w:lang w:val="ru-RU"/>
        </w:rPr>
        <w:t>з</w:t>
      </w:r>
      <w:r w:rsidRPr="00364616">
        <w:rPr>
          <w:rFonts w:ascii="Arial" w:hAnsi="Arial" w:cs="Arial"/>
          <w:spacing w:val="-13"/>
          <w:sz w:val="21"/>
          <w:szCs w:val="21"/>
          <w:lang w:val="ru-RU"/>
        </w:rPr>
        <w:t xml:space="preserve"> </w:t>
      </w:r>
      <w:r w:rsidRPr="00364616">
        <w:rPr>
          <w:rFonts w:ascii="Arial" w:hAnsi="Arial" w:cs="Arial"/>
          <w:sz w:val="21"/>
          <w:szCs w:val="21"/>
          <w:lang w:val="ru-RU"/>
        </w:rPr>
        <w:t>урахуванням</w:t>
      </w:r>
      <w:r w:rsidRPr="00364616">
        <w:rPr>
          <w:rFonts w:ascii="Arial" w:hAnsi="Arial" w:cs="Arial"/>
          <w:spacing w:val="-18"/>
          <w:sz w:val="21"/>
          <w:szCs w:val="21"/>
          <w:lang w:val="ru-RU"/>
        </w:rPr>
        <w:t xml:space="preserve"> </w:t>
      </w:r>
      <w:r w:rsidRPr="00364616">
        <w:rPr>
          <w:rFonts w:ascii="Arial" w:hAnsi="Arial" w:cs="Arial"/>
          <w:sz w:val="21"/>
          <w:szCs w:val="21"/>
          <w:lang w:val="ru-RU"/>
        </w:rPr>
        <w:t>фізичної та геометричної нелінійності роботи конструкції у</w:t>
      </w:r>
      <w:r w:rsidRPr="00364616">
        <w:rPr>
          <w:rFonts w:ascii="Arial" w:hAnsi="Arial" w:cs="Arial"/>
          <w:spacing w:val="-19"/>
          <w:sz w:val="21"/>
          <w:szCs w:val="21"/>
          <w:lang w:val="ru-RU"/>
        </w:rPr>
        <w:t xml:space="preserve"> </w:t>
      </w:r>
      <w:r w:rsidRPr="00364616">
        <w:rPr>
          <w:rFonts w:ascii="Arial" w:hAnsi="Arial" w:cs="Arial"/>
          <w:sz w:val="21"/>
          <w:szCs w:val="21"/>
          <w:lang w:val="ru-RU"/>
        </w:rPr>
        <w:t>системі.</w:t>
      </w:r>
    </w:p>
    <w:p w14:paraId="13780FEA" w14:textId="77777777" w:rsidR="003B6244" w:rsidRPr="00364616" w:rsidRDefault="0084056F" w:rsidP="00364616">
      <w:pPr>
        <w:pStyle w:val="a3"/>
        <w:spacing w:line="288" w:lineRule="auto"/>
        <w:ind w:right="110" w:firstLine="388"/>
        <w:contextualSpacing/>
        <w:jc w:val="both"/>
        <w:rPr>
          <w:rFonts w:ascii="Arial" w:hAnsi="Arial" w:cs="Arial"/>
          <w:sz w:val="21"/>
          <w:szCs w:val="21"/>
          <w:lang w:val="ru-RU"/>
        </w:rPr>
      </w:pPr>
      <w:r w:rsidRPr="00364616">
        <w:rPr>
          <w:rFonts w:ascii="Arial" w:hAnsi="Arial" w:cs="Arial"/>
          <w:sz w:val="21"/>
          <w:szCs w:val="21"/>
          <w:lang w:val="ru-RU"/>
        </w:rPr>
        <w:t>У статично невизначених конструкціях необхідно враховувати перерозподіл зусиль в елементах системи внаслідок нелінійних деформацій бетону і арматури та процесів тріщиноутворення за граничним станом, що розглядається.</w:t>
      </w:r>
    </w:p>
    <w:p w14:paraId="0007407B" w14:textId="77777777" w:rsidR="003B6244" w:rsidRPr="00364616" w:rsidRDefault="0084056F" w:rsidP="00364616">
      <w:pPr>
        <w:pStyle w:val="a5"/>
        <w:numPr>
          <w:ilvl w:val="3"/>
          <w:numId w:val="86"/>
        </w:numPr>
        <w:tabs>
          <w:tab w:val="left" w:pos="1236"/>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як правило, слід виконувати з використанням</w:t>
      </w:r>
      <w:r w:rsidRPr="00364616">
        <w:rPr>
          <w:rFonts w:ascii="Arial" w:hAnsi="Arial" w:cs="Arial"/>
          <w:spacing w:val="-17"/>
          <w:sz w:val="21"/>
          <w:szCs w:val="21"/>
          <w:lang w:val="ru-RU"/>
        </w:rPr>
        <w:t xml:space="preserve"> </w:t>
      </w:r>
      <w:r w:rsidRPr="00364616">
        <w:rPr>
          <w:rFonts w:ascii="Arial" w:hAnsi="Arial" w:cs="Arial"/>
          <w:sz w:val="21"/>
          <w:szCs w:val="21"/>
          <w:lang w:val="ru-RU"/>
        </w:rPr>
        <w:t>діаграм</w:t>
      </w:r>
      <w:r w:rsidRPr="00364616">
        <w:rPr>
          <w:rFonts w:ascii="Arial" w:hAnsi="Arial" w:cs="Arial"/>
          <w:spacing w:val="-17"/>
          <w:sz w:val="21"/>
          <w:szCs w:val="21"/>
          <w:lang w:val="ru-RU"/>
        </w:rPr>
        <w:t xml:space="preserve"> </w:t>
      </w:r>
      <w:r w:rsidRPr="00364616">
        <w:rPr>
          <w:rFonts w:ascii="Arial" w:hAnsi="Arial" w:cs="Arial"/>
          <w:sz w:val="21"/>
          <w:szCs w:val="21"/>
          <w:lang w:val="ru-RU"/>
        </w:rPr>
        <w:t>стану</w:t>
      </w:r>
      <w:r w:rsidRPr="00364616">
        <w:rPr>
          <w:rFonts w:ascii="Arial" w:hAnsi="Arial" w:cs="Arial"/>
          <w:spacing w:val="-21"/>
          <w:sz w:val="21"/>
          <w:szCs w:val="21"/>
          <w:lang w:val="ru-RU"/>
        </w:rPr>
        <w:t xml:space="preserve"> </w:t>
      </w:r>
      <w:r w:rsidRPr="00364616">
        <w:rPr>
          <w:rFonts w:ascii="Arial" w:hAnsi="Arial" w:cs="Arial"/>
          <w:sz w:val="21"/>
          <w:szCs w:val="21"/>
          <w:lang w:val="ru-RU"/>
        </w:rPr>
        <w:t>(деформування)</w:t>
      </w:r>
      <w:r w:rsidRPr="00364616">
        <w:rPr>
          <w:rFonts w:ascii="Arial" w:hAnsi="Arial" w:cs="Arial"/>
          <w:spacing w:val="-17"/>
          <w:sz w:val="21"/>
          <w:szCs w:val="21"/>
          <w:lang w:val="ru-RU"/>
        </w:rPr>
        <w:t xml:space="preserve"> </w:t>
      </w:r>
      <w:r w:rsidRPr="00364616">
        <w:rPr>
          <w:rFonts w:ascii="Arial" w:hAnsi="Arial" w:cs="Arial"/>
          <w:sz w:val="21"/>
          <w:szCs w:val="21"/>
          <w:lang w:val="ru-RU"/>
        </w:rPr>
        <w:t>бетону</w:t>
      </w:r>
      <w:r w:rsidRPr="00364616">
        <w:rPr>
          <w:rFonts w:ascii="Arial" w:hAnsi="Arial" w:cs="Arial"/>
          <w:spacing w:val="-23"/>
          <w:sz w:val="21"/>
          <w:szCs w:val="21"/>
          <w:lang w:val="ru-RU"/>
        </w:rPr>
        <w:t xml:space="preserve"> </w:t>
      </w:r>
      <w:r w:rsidRPr="00364616">
        <w:rPr>
          <w:rFonts w:ascii="Arial" w:hAnsi="Arial" w:cs="Arial"/>
          <w:sz w:val="21"/>
          <w:szCs w:val="21"/>
          <w:lang w:val="ru-RU"/>
        </w:rPr>
        <w:t>і</w:t>
      </w:r>
      <w:r w:rsidRPr="00364616">
        <w:rPr>
          <w:rFonts w:ascii="Arial" w:hAnsi="Arial" w:cs="Arial"/>
          <w:spacing w:val="-15"/>
          <w:sz w:val="21"/>
          <w:szCs w:val="21"/>
          <w:lang w:val="ru-RU"/>
        </w:rPr>
        <w:t xml:space="preserve"> </w:t>
      </w:r>
      <w:r w:rsidRPr="00364616">
        <w:rPr>
          <w:rFonts w:ascii="Arial" w:hAnsi="Arial" w:cs="Arial"/>
          <w:sz w:val="21"/>
          <w:szCs w:val="21"/>
          <w:lang w:val="ru-RU"/>
        </w:rPr>
        <w:t>арматури,</w:t>
      </w:r>
      <w:r w:rsidRPr="00364616">
        <w:rPr>
          <w:rFonts w:ascii="Arial" w:hAnsi="Arial" w:cs="Arial"/>
          <w:spacing w:val="-16"/>
          <w:sz w:val="21"/>
          <w:szCs w:val="21"/>
          <w:lang w:val="ru-RU"/>
        </w:rPr>
        <w:t xml:space="preserve"> </w:t>
      </w:r>
      <w:r w:rsidRPr="00364616">
        <w:rPr>
          <w:rFonts w:ascii="Arial" w:hAnsi="Arial" w:cs="Arial"/>
          <w:sz w:val="21"/>
          <w:szCs w:val="21"/>
          <w:lang w:val="ru-RU"/>
        </w:rPr>
        <w:t>які</w:t>
      </w:r>
      <w:r w:rsidRPr="00364616">
        <w:rPr>
          <w:rFonts w:ascii="Arial" w:hAnsi="Arial" w:cs="Arial"/>
          <w:spacing w:val="-15"/>
          <w:sz w:val="21"/>
          <w:szCs w:val="21"/>
          <w:lang w:val="ru-RU"/>
        </w:rPr>
        <w:t xml:space="preserve"> </w:t>
      </w:r>
      <w:r w:rsidRPr="00364616">
        <w:rPr>
          <w:rFonts w:ascii="Arial" w:hAnsi="Arial" w:cs="Arial"/>
          <w:sz w:val="21"/>
          <w:szCs w:val="21"/>
          <w:lang w:val="ru-RU"/>
        </w:rPr>
        <w:t>встановлюють</w:t>
      </w:r>
      <w:r w:rsidRPr="00364616">
        <w:rPr>
          <w:rFonts w:ascii="Arial" w:hAnsi="Arial" w:cs="Arial"/>
          <w:spacing w:val="-15"/>
          <w:sz w:val="21"/>
          <w:szCs w:val="21"/>
          <w:lang w:val="ru-RU"/>
        </w:rPr>
        <w:t xml:space="preserve"> </w:t>
      </w:r>
      <w:r w:rsidRPr="00364616">
        <w:rPr>
          <w:rFonts w:ascii="Arial" w:hAnsi="Arial" w:cs="Arial"/>
          <w:sz w:val="21"/>
          <w:szCs w:val="21"/>
          <w:lang w:val="ru-RU"/>
        </w:rPr>
        <w:t>зв'язок</w:t>
      </w:r>
      <w:r w:rsidRPr="00364616">
        <w:rPr>
          <w:rFonts w:ascii="Arial" w:hAnsi="Arial" w:cs="Arial"/>
          <w:spacing w:val="-15"/>
          <w:sz w:val="21"/>
          <w:szCs w:val="21"/>
          <w:lang w:val="ru-RU"/>
        </w:rPr>
        <w:t xml:space="preserve"> </w:t>
      </w:r>
      <w:r w:rsidRPr="00364616">
        <w:rPr>
          <w:rFonts w:ascii="Arial" w:hAnsi="Arial" w:cs="Arial"/>
          <w:sz w:val="21"/>
          <w:szCs w:val="21"/>
          <w:lang w:val="ru-RU"/>
        </w:rPr>
        <w:t>між нормальними</w:t>
      </w:r>
      <w:r w:rsidRPr="00364616">
        <w:rPr>
          <w:rFonts w:ascii="Arial" w:hAnsi="Arial" w:cs="Arial"/>
          <w:spacing w:val="-16"/>
          <w:sz w:val="21"/>
          <w:szCs w:val="21"/>
          <w:lang w:val="ru-RU"/>
        </w:rPr>
        <w:t xml:space="preserve"> </w:t>
      </w:r>
      <w:r w:rsidRPr="00364616">
        <w:rPr>
          <w:rFonts w:ascii="Arial" w:hAnsi="Arial" w:cs="Arial"/>
          <w:sz w:val="21"/>
          <w:szCs w:val="21"/>
          <w:lang w:val="ru-RU"/>
        </w:rPr>
        <w:t>напруженнями</w:t>
      </w:r>
      <w:r w:rsidRPr="00364616">
        <w:rPr>
          <w:rFonts w:ascii="Arial" w:hAnsi="Arial" w:cs="Arial"/>
          <w:spacing w:val="-14"/>
          <w:sz w:val="21"/>
          <w:szCs w:val="21"/>
          <w:lang w:val="ru-RU"/>
        </w:rPr>
        <w:t xml:space="preserve"> </w:t>
      </w:r>
      <w:r w:rsidRPr="00364616">
        <w:rPr>
          <w:rFonts w:ascii="Arial" w:hAnsi="Arial" w:cs="Arial"/>
          <w:sz w:val="21"/>
          <w:szCs w:val="21"/>
          <w:lang w:val="ru-RU"/>
        </w:rPr>
        <w:t>та</w:t>
      </w:r>
      <w:r w:rsidRPr="00364616">
        <w:rPr>
          <w:rFonts w:ascii="Arial" w:hAnsi="Arial" w:cs="Arial"/>
          <w:spacing w:val="-16"/>
          <w:sz w:val="21"/>
          <w:szCs w:val="21"/>
          <w:lang w:val="ru-RU"/>
        </w:rPr>
        <w:t xml:space="preserve"> </w:t>
      </w:r>
      <w:r w:rsidRPr="00364616">
        <w:rPr>
          <w:rFonts w:ascii="Arial" w:hAnsi="Arial" w:cs="Arial"/>
          <w:sz w:val="21"/>
          <w:szCs w:val="21"/>
          <w:lang w:val="ru-RU"/>
        </w:rPr>
        <w:t>відносними</w:t>
      </w:r>
      <w:r w:rsidRPr="00364616">
        <w:rPr>
          <w:rFonts w:ascii="Arial" w:hAnsi="Arial" w:cs="Arial"/>
          <w:spacing w:val="-14"/>
          <w:sz w:val="21"/>
          <w:szCs w:val="21"/>
          <w:lang w:val="ru-RU"/>
        </w:rPr>
        <w:t xml:space="preserve"> </w:t>
      </w:r>
      <w:r w:rsidRPr="00364616">
        <w:rPr>
          <w:rFonts w:ascii="Arial" w:hAnsi="Arial" w:cs="Arial"/>
          <w:sz w:val="21"/>
          <w:szCs w:val="21"/>
          <w:lang w:val="ru-RU"/>
        </w:rPr>
        <w:t>поздовжніми</w:t>
      </w:r>
      <w:r w:rsidRPr="00364616">
        <w:rPr>
          <w:rFonts w:ascii="Arial" w:hAnsi="Arial" w:cs="Arial"/>
          <w:spacing w:val="-14"/>
          <w:sz w:val="21"/>
          <w:szCs w:val="21"/>
          <w:lang w:val="ru-RU"/>
        </w:rPr>
        <w:t xml:space="preserve"> </w:t>
      </w:r>
      <w:r w:rsidRPr="00364616">
        <w:rPr>
          <w:rFonts w:ascii="Arial" w:hAnsi="Arial" w:cs="Arial"/>
          <w:sz w:val="21"/>
          <w:szCs w:val="21"/>
          <w:lang w:val="ru-RU"/>
        </w:rPr>
        <w:t>деформаціями</w:t>
      </w:r>
      <w:r w:rsidRPr="00364616">
        <w:rPr>
          <w:rFonts w:ascii="Arial" w:hAnsi="Arial" w:cs="Arial"/>
          <w:spacing w:val="-12"/>
          <w:sz w:val="21"/>
          <w:szCs w:val="21"/>
          <w:lang w:val="ru-RU"/>
        </w:rPr>
        <w:t xml:space="preserve"> </w:t>
      </w:r>
      <w:r w:rsidRPr="00364616">
        <w:rPr>
          <w:rFonts w:ascii="Arial" w:hAnsi="Arial" w:cs="Arial"/>
          <w:sz w:val="21"/>
          <w:szCs w:val="21"/>
          <w:lang w:val="ru-RU"/>
        </w:rPr>
        <w:t>у</w:t>
      </w:r>
      <w:r w:rsidRPr="00364616">
        <w:rPr>
          <w:rFonts w:ascii="Arial" w:hAnsi="Arial" w:cs="Arial"/>
          <w:spacing w:val="-19"/>
          <w:sz w:val="21"/>
          <w:szCs w:val="21"/>
          <w:lang w:val="ru-RU"/>
        </w:rPr>
        <w:t xml:space="preserve"> </w:t>
      </w:r>
      <w:r w:rsidRPr="00364616">
        <w:rPr>
          <w:rFonts w:ascii="Arial" w:hAnsi="Arial" w:cs="Arial"/>
          <w:sz w:val="21"/>
          <w:szCs w:val="21"/>
          <w:lang w:val="ru-RU"/>
        </w:rPr>
        <w:t>разі</w:t>
      </w:r>
      <w:r w:rsidRPr="00364616">
        <w:rPr>
          <w:rFonts w:ascii="Arial" w:hAnsi="Arial" w:cs="Arial"/>
          <w:spacing w:val="-15"/>
          <w:sz w:val="21"/>
          <w:szCs w:val="21"/>
          <w:lang w:val="ru-RU"/>
        </w:rPr>
        <w:t xml:space="preserve"> </w:t>
      </w:r>
      <w:r w:rsidRPr="00364616">
        <w:rPr>
          <w:rFonts w:ascii="Arial" w:hAnsi="Arial" w:cs="Arial"/>
          <w:sz w:val="21"/>
          <w:szCs w:val="21"/>
          <w:lang w:val="ru-RU"/>
        </w:rPr>
        <w:t>короткочасного або тривалого одноразового осьового стиску</w:t>
      </w:r>
      <w:r w:rsidRPr="00364616">
        <w:rPr>
          <w:rFonts w:ascii="Arial" w:hAnsi="Arial" w:cs="Arial"/>
          <w:spacing w:val="-13"/>
          <w:sz w:val="21"/>
          <w:szCs w:val="21"/>
          <w:lang w:val="ru-RU"/>
        </w:rPr>
        <w:t xml:space="preserve"> </w:t>
      </w:r>
      <w:r w:rsidRPr="00364616">
        <w:rPr>
          <w:rFonts w:ascii="Arial" w:hAnsi="Arial" w:cs="Arial"/>
          <w:sz w:val="21"/>
          <w:szCs w:val="21"/>
          <w:lang w:val="ru-RU"/>
        </w:rPr>
        <w:t>(розтягу).</w:t>
      </w:r>
    </w:p>
    <w:p w14:paraId="31415233" w14:textId="77777777" w:rsidR="003B6244" w:rsidRPr="00201B4E" w:rsidRDefault="0084056F" w:rsidP="00364616">
      <w:pPr>
        <w:pStyle w:val="a5"/>
        <w:numPr>
          <w:ilvl w:val="3"/>
          <w:numId w:val="86"/>
        </w:numPr>
        <w:tabs>
          <w:tab w:val="left" w:pos="1349"/>
        </w:tabs>
        <w:spacing w:line="288" w:lineRule="auto"/>
        <w:ind w:right="108" w:firstLine="399"/>
        <w:contextualSpacing/>
        <w:jc w:val="both"/>
        <w:rPr>
          <w:rFonts w:ascii="Arial" w:hAnsi="Arial" w:cs="Arial"/>
          <w:color w:val="00B050"/>
          <w:sz w:val="21"/>
          <w:szCs w:val="21"/>
          <w:lang w:val="ru-RU"/>
        </w:rPr>
      </w:pPr>
      <w:r w:rsidRPr="00201B4E">
        <w:rPr>
          <w:rFonts w:ascii="Arial" w:hAnsi="Arial" w:cs="Arial"/>
          <w:color w:val="00B050"/>
          <w:sz w:val="21"/>
          <w:szCs w:val="21"/>
          <w:lang w:val="ru-RU"/>
        </w:rPr>
        <w:t>Розрахунок</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бетонних</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і</w:t>
      </w:r>
      <w:r w:rsidRPr="00201B4E">
        <w:rPr>
          <w:rFonts w:ascii="Arial" w:hAnsi="Arial" w:cs="Arial"/>
          <w:color w:val="00B050"/>
          <w:spacing w:val="-8"/>
          <w:sz w:val="21"/>
          <w:szCs w:val="21"/>
          <w:lang w:val="ru-RU"/>
        </w:rPr>
        <w:t xml:space="preserve"> </w:t>
      </w:r>
      <w:r w:rsidRPr="00201B4E">
        <w:rPr>
          <w:rFonts w:ascii="Arial" w:hAnsi="Arial" w:cs="Arial"/>
          <w:color w:val="00B050"/>
          <w:sz w:val="21"/>
          <w:szCs w:val="21"/>
          <w:lang w:val="ru-RU"/>
        </w:rPr>
        <w:t>залізобетонних</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конструкцій,</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які</w:t>
      </w:r>
      <w:r w:rsidRPr="00201B4E">
        <w:rPr>
          <w:rFonts w:ascii="Arial" w:hAnsi="Arial" w:cs="Arial"/>
          <w:color w:val="00B050"/>
          <w:spacing w:val="-8"/>
          <w:sz w:val="21"/>
          <w:szCs w:val="21"/>
          <w:lang w:val="ru-RU"/>
        </w:rPr>
        <w:t xml:space="preserve"> </w:t>
      </w:r>
      <w:r w:rsidRPr="00201B4E">
        <w:rPr>
          <w:rFonts w:ascii="Arial" w:hAnsi="Arial" w:cs="Arial"/>
          <w:color w:val="00B050"/>
          <w:sz w:val="21"/>
          <w:szCs w:val="21"/>
          <w:lang w:val="ru-RU"/>
        </w:rPr>
        <w:t>зазнають</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силового</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впливу у двох (плоскі) або трьох (об'ємні або просторові) взаємно перпендикулярних напрямках, у загальному випадку слід виконувати, виходячи з розгляду граничного стану виділених з конструкції,</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відповідно,</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плоских,</w:t>
      </w:r>
      <w:r w:rsidRPr="00201B4E">
        <w:rPr>
          <w:rFonts w:ascii="Arial" w:hAnsi="Arial" w:cs="Arial"/>
          <w:color w:val="00B050"/>
          <w:spacing w:val="-8"/>
          <w:sz w:val="21"/>
          <w:szCs w:val="21"/>
          <w:lang w:val="ru-RU"/>
        </w:rPr>
        <w:t xml:space="preserve"> </w:t>
      </w:r>
      <w:r w:rsidRPr="00201B4E">
        <w:rPr>
          <w:rFonts w:ascii="Arial" w:hAnsi="Arial" w:cs="Arial"/>
          <w:color w:val="00B050"/>
          <w:sz w:val="21"/>
          <w:szCs w:val="21"/>
          <w:lang w:val="ru-RU"/>
        </w:rPr>
        <w:t>просторових</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або</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об'ємних</w:t>
      </w:r>
      <w:r w:rsidRPr="00201B4E">
        <w:rPr>
          <w:rFonts w:ascii="Arial" w:hAnsi="Arial" w:cs="Arial"/>
          <w:color w:val="00B050"/>
          <w:spacing w:val="-3"/>
          <w:sz w:val="21"/>
          <w:szCs w:val="21"/>
          <w:lang w:val="ru-RU"/>
        </w:rPr>
        <w:t xml:space="preserve"> </w:t>
      </w:r>
      <w:r w:rsidRPr="00201B4E">
        <w:rPr>
          <w:rFonts w:ascii="Arial" w:hAnsi="Arial" w:cs="Arial"/>
          <w:color w:val="00B050"/>
          <w:sz w:val="21"/>
          <w:szCs w:val="21"/>
          <w:lang w:val="ru-RU"/>
        </w:rPr>
        <w:t>елементів</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із</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зусиллями,</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які</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 xml:space="preserve">діють на  їх  гранях.  При  цьому  розрахунок  виконують  для  найбільш  небезпечних  </w:t>
      </w:r>
      <w:r w:rsidRPr="00201B4E">
        <w:rPr>
          <w:rFonts w:ascii="Arial" w:hAnsi="Arial" w:cs="Arial"/>
          <w:color w:val="00B050"/>
          <w:spacing w:val="24"/>
          <w:sz w:val="21"/>
          <w:szCs w:val="21"/>
          <w:lang w:val="ru-RU"/>
        </w:rPr>
        <w:t xml:space="preserve"> </w:t>
      </w:r>
      <w:r w:rsidRPr="00201B4E">
        <w:rPr>
          <w:rFonts w:ascii="Arial" w:hAnsi="Arial" w:cs="Arial"/>
          <w:color w:val="00B050"/>
          <w:sz w:val="21"/>
          <w:szCs w:val="21"/>
          <w:lang w:val="ru-RU"/>
        </w:rPr>
        <w:t>перерізів,розташованих під кутом до напрямку дії зусиль, на підставі наведених нижче загальних розрахункових положень.</w:t>
      </w:r>
    </w:p>
    <w:p w14:paraId="31FB4C1E" w14:textId="77777777" w:rsidR="003707B2" w:rsidRDefault="00201B4E" w:rsidP="003707B2">
      <w:pPr>
        <w:ind w:firstLine="567"/>
        <w:rPr>
          <w:rFonts w:ascii="Arial" w:hAnsi="Arial" w:cs="Arial"/>
          <w:b/>
          <w:bCs/>
          <w:i/>
          <w:iCs/>
          <w:color w:val="00B050"/>
          <w:sz w:val="21"/>
          <w:szCs w:val="21"/>
          <w:lang w:val="ru-RU"/>
        </w:rPr>
      </w:pPr>
      <w:r w:rsidRPr="00201B4E">
        <w:rPr>
          <w:rFonts w:ascii="Arial" w:hAnsi="Arial" w:cs="Arial"/>
          <w:b/>
          <w:bCs/>
          <w:i/>
          <w:iCs/>
          <w:color w:val="00B050"/>
          <w:sz w:val="21"/>
          <w:szCs w:val="21"/>
          <w:lang w:val="ru-RU"/>
        </w:rPr>
        <w:t>(Пункт 2.1.3.</w:t>
      </w:r>
      <w:r w:rsidR="00A15431">
        <w:rPr>
          <w:rFonts w:ascii="Arial" w:hAnsi="Arial" w:cs="Arial"/>
          <w:b/>
          <w:bCs/>
          <w:i/>
          <w:iCs/>
          <w:color w:val="00B050"/>
          <w:sz w:val="21"/>
          <w:szCs w:val="21"/>
          <w:lang w:val="ru-RU"/>
        </w:rPr>
        <w:t>1</w:t>
      </w:r>
      <w:r w:rsidRPr="00201B4E">
        <w:rPr>
          <w:rFonts w:ascii="Arial" w:hAnsi="Arial" w:cs="Arial"/>
          <w:b/>
          <w:bCs/>
          <w:i/>
          <w:iCs/>
          <w:color w:val="00B050"/>
          <w:sz w:val="21"/>
          <w:szCs w:val="21"/>
          <w:lang w:val="ru-RU"/>
        </w:rPr>
        <w:t xml:space="preserve"> змінено, Зміна № 1)</w:t>
      </w:r>
      <w:r w:rsidR="003707B2">
        <w:rPr>
          <w:rFonts w:ascii="Arial" w:hAnsi="Arial" w:cs="Arial"/>
          <w:b/>
          <w:bCs/>
          <w:i/>
          <w:iCs/>
          <w:color w:val="00B050"/>
          <w:sz w:val="21"/>
          <w:szCs w:val="21"/>
          <w:lang w:val="ru-RU"/>
        </w:rPr>
        <w:br w:type="page"/>
      </w:r>
    </w:p>
    <w:p w14:paraId="10A3D6FF" w14:textId="77777777" w:rsidR="003B6244" w:rsidRPr="00201B4E" w:rsidRDefault="0084056F" w:rsidP="00364616">
      <w:pPr>
        <w:spacing w:line="288" w:lineRule="auto"/>
        <w:ind w:left="537"/>
        <w:contextualSpacing/>
        <w:rPr>
          <w:rFonts w:ascii="Arial" w:hAnsi="Arial" w:cs="Arial"/>
          <w:b/>
          <w:i/>
          <w:color w:val="00B050"/>
          <w:sz w:val="21"/>
          <w:szCs w:val="21"/>
          <w:lang w:val="ru-RU"/>
        </w:rPr>
      </w:pPr>
      <w:r w:rsidRPr="00364616">
        <w:rPr>
          <w:rFonts w:ascii="Arial" w:hAnsi="Arial" w:cs="Arial"/>
          <w:b/>
          <w:sz w:val="21"/>
          <w:szCs w:val="21"/>
          <w:lang w:val="ru-RU"/>
        </w:rPr>
        <w:lastRenderedPageBreak/>
        <w:t xml:space="preserve">2.1.4 </w:t>
      </w:r>
      <w:r w:rsidRPr="00201B4E">
        <w:rPr>
          <w:rFonts w:ascii="Arial" w:hAnsi="Arial" w:cs="Arial"/>
          <w:b/>
          <w:i/>
          <w:color w:val="00B050"/>
          <w:sz w:val="21"/>
          <w:szCs w:val="21"/>
          <w:lang w:val="ru-RU"/>
        </w:rPr>
        <w:t>Забезпечення надійності</w:t>
      </w:r>
    </w:p>
    <w:p w14:paraId="787B9BAC" w14:textId="77777777" w:rsidR="003B6244" w:rsidRPr="00201B4E" w:rsidRDefault="0084056F" w:rsidP="00364616">
      <w:pPr>
        <w:pStyle w:val="a3"/>
        <w:spacing w:line="288" w:lineRule="auto"/>
        <w:ind w:right="109" w:firstLine="398"/>
        <w:contextualSpacing/>
        <w:jc w:val="both"/>
        <w:rPr>
          <w:rFonts w:ascii="Arial" w:hAnsi="Arial" w:cs="Arial"/>
          <w:color w:val="00B050"/>
          <w:sz w:val="21"/>
          <w:szCs w:val="21"/>
          <w:lang w:val="ru-RU"/>
        </w:rPr>
      </w:pPr>
      <w:r w:rsidRPr="00201B4E">
        <w:rPr>
          <w:rFonts w:ascii="Arial" w:hAnsi="Arial" w:cs="Arial"/>
          <w:color w:val="00B050"/>
          <w:sz w:val="21"/>
          <w:szCs w:val="21"/>
          <w:lang w:val="ru-RU"/>
        </w:rPr>
        <w:t>Проектування із застосуванням вимог ДБН В.1.2-14 та коефіцієнтів надійності щодо матеріалів, що наведені у цих Нормах (таблиця 2.1), забезпечує необхідну надійність конструкції.</w:t>
      </w:r>
    </w:p>
    <w:p w14:paraId="391007AD" w14:textId="77777777" w:rsidR="003B6244" w:rsidRDefault="0084056F" w:rsidP="00364616">
      <w:pPr>
        <w:pStyle w:val="a3"/>
        <w:spacing w:line="288" w:lineRule="auto"/>
        <w:ind w:right="114" w:firstLine="398"/>
        <w:contextualSpacing/>
        <w:jc w:val="both"/>
        <w:rPr>
          <w:rFonts w:ascii="Arial" w:hAnsi="Arial" w:cs="Arial"/>
          <w:color w:val="00B050"/>
          <w:sz w:val="21"/>
          <w:szCs w:val="21"/>
          <w:lang w:val="ru-RU"/>
        </w:rPr>
      </w:pPr>
      <w:r w:rsidRPr="00201B4E">
        <w:rPr>
          <w:rFonts w:ascii="Arial" w:hAnsi="Arial" w:cs="Arial"/>
          <w:color w:val="00B050"/>
          <w:sz w:val="21"/>
          <w:szCs w:val="21"/>
          <w:lang w:val="ru-RU"/>
        </w:rPr>
        <w:t>Проектний строк служби, довговічність, урахування класу відповідальності будівлі чи споруди наведені у ДБН В.1.2-14 та ДБН В.1.2 -2.</w:t>
      </w:r>
    </w:p>
    <w:p w14:paraId="37034ACB" w14:textId="77777777" w:rsidR="00201B4E" w:rsidRPr="00201B4E" w:rsidRDefault="00201B4E" w:rsidP="00364616">
      <w:pPr>
        <w:pStyle w:val="a3"/>
        <w:spacing w:line="288" w:lineRule="auto"/>
        <w:ind w:right="114" w:firstLine="398"/>
        <w:contextualSpacing/>
        <w:jc w:val="both"/>
        <w:rPr>
          <w:rFonts w:ascii="Arial" w:hAnsi="Arial" w:cs="Arial"/>
          <w:b/>
          <w:bCs/>
          <w:i/>
          <w:iCs/>
          <w:color w:val="00B050"/>
          <w:sz w:val="21"/>
          <w:szCs w:val="21"/>
          <w:lang w:val="ru-RU"/>
        </w:rPr>
      </w:pPr>
      <w:r w:rsidRPr="00201B4E">
        <w:rPr>
          <w:rFonts w:ascii="Arial" w:hAnsi="Arial" w:cs="Arial"/>
          <w:b/>
          <w:bCs/>
          <w:i/>
          <w:iCs/>
          <w:color w:val="00B050"/>
          <w:sz w:val="21"/>
          <w:szCs w:val="21"/>
          <w:lang w:val="ru-RU"/>
        </w:rPr>
        <w:t>(Пункт 2.1.4 змінено, Зміна № 1)</w:t>
      </w:r>
    </w:p>
    <w:p w14:paraId="14592A83" w14:textId="77777777" w:rsidR="003B6244" w:rsidRPr="00364616" w:rsidRDefault="0084056F" w:rsidP="00364616">
      <w:pPr>
        <w:pStyle w:val="1"/>
        <w:numPr>
          <w:ilvl w:val="1"/>
          <w:numId w:val="84"/>
        </w:numPr>
        <w:tabs>
          <w:tab w:val="left" w:pos="898"/>
        </w:tabs>
        <w:spacing w:before="0" w:line="288" w:lineRule="auto"/>
        <w:contextualSpacing/>
        <w:rPr>
          <w:rFonts w:ascii="Arial" w:hAnsi="Arial" w:cs="Arial"/>
          <w:sz w:val="21"/>
          <w:szCs w:val="21"/>
        </w:rPr>
      </w:pPr>
      <w:bookmarkStart w:id="14" w:name="2.2_Принципи_розрахунку_за_граничними_ст"/>
      <w:bookmarkStart w:id="15" w:name="_bookmark8"/>
      <w:bookmarkEnd w:id="14"/>
      <w:bookmarkEnd w:id="15"/>
      <w:r w:rsidRPr="00364616">
        <w:rPr>
          <w:rFonts w:ascii="Arial" w:hAnsi="Arial" w:cs="Arial"/>
          <w:sz w:val="21"/>
          <w:szCs w:val="21"/>
        </w:rPr>
        <w:t>Принципи розрахунку за граничними</w:t>
      </w:r>
      <w:r w:rsidRPr="00364616">
        <w:rPr>
          <w:rFonts w:ascii="Arial" w:hAnsi="Arial" w:cs="Arial"/>
          <w:spacing w:val="-18"/>
          <w:sz w:val="21"/>
          <w:szCs w:val="21"/>
        </w:rPr>
        <w:t xml:space="preserve"> </w:t>
      </w:r>
      <w:r w:rsidRPr="00364616">
        <w:rPr>
          <w:rFonts w:ascii="Arial" w:hAnsi="Arial" w:cs="Arial"/>
          <w:sz w:val="21"/>
          <w:szCs w:val="21"/>
        </w:rPr>
        <w:t>станами</w:t>
      </w:r>
    </w:p>
    <w:p w14:paraId="3BC0921F" w14:textId="77777777" w:rsidR="003B6244" w:rsidRPr="00364616" w:rsidRDefault="0084056F" w:rsidP="00364616">
      <w:pPr>
        <w:pStyle w:val="2"/>
        <w:numPr>
          <w:ilvl w:val="2"/>
          <w:numId w:val="84"/>
        </w:numPr>
        <w:tabs>
          <w:tab w:val="left" w:pos="1078"/>
        </w:tabs>
        <w:spacing w:before="0" w:line="288" w:lineRule="auto"/>
        <w:ind w:right="562" w:hanging="569"/>
        <w:contextualSpacing/>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за граничними станами першої</w:t>
      </w:r>
      <w:r w:rsidRPr="00364616">
        <w:rPr>
          <w:rFonts w:ascii="Arial" w:hAnsi="Arial" w:cs="Arial"/>
          <w:spacing w:val="-4"/>
          <w:sz w:val="21"/>
          <w:szCs w:val="21"/>
          <w:lang w:val="ru-RU"/>
        </w:rPr>
        <w:t xml:space="preserve"> </w:t>
      </w:r>
      <w:r w:rsidRPr="00364616">
        <w:rPr>
          <w:rFonts w:ascii="Arial" w:hAnsi="Arial" w:cs="Arial"/>
          <w:sz w:val="21"/>
          <w:szCs w:val="21"/>
          <w:lang w:val="ru-RU"/>
        </w:rPr>
        <w:t>групи</w:t>
      </w:r>
    </w:p>
    <w:p w14:paraId="65B28162" w14:textId="77777777" w:rsidR="003B6244" w:rsidRPr="00364616" w:rsidRDefault="0084056F" w:rsidP="00364616">
      <w:pPr>
        <w:pStyle w:val="a5"/>
        <w:numPr>
          <w:ilvl w:val="3"/>
          <w:numId w:val="84"/>
        </w:numPr>
        <w:tabs>
          <w:tab w:val="left" w:pos="1224"/>
        </w:tabs>
        <w:spacing w:line="288" w:lineRule="auto"/>
        <w:ind w:right="135" w:firstLine="392"/>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за граничними станами першої групи містить у</w:t>
      </w:r>
      <w:r w:rsidRPr="00364616">
        <w:rPr>
          <w:rFonts w:ascii="Arial" w:hAnsi="Arial" w:cs="Arial"/>
          <w:spacing w:val="-8"/>
          <w:sz w:val="21"/>
          <w:szCs w:val="21"/>
          <w:lang w:val="ru-RU"/>
        </w:rPr>
        <w:t xml:space="preserve"> </w:t>
      </w:r>
      <w:r w:rsidRPr="00364616">
        <w:rPr>
          <w:rFonts w:ascii="Arial" w:hAnsi="Arial" w:cs="Arial"/>
          <w:sz w:val="21"/>
          <w:szCs w:val="21"/>
          <w:lang w:val="ru-RU"/>
        </w:rPr>
        <w:t>собі:</w:t>
      </w:r>
    </w:p>
    <w:p w14:paraId="0C1A6971" w14:textId="77777777" w:rsidR="003B6244" w:rsidRPr="00364616" w:rsidRDefault="0084056F" w:rsidP="00364616">
      <w:pPr>
        <w:pStyle w:val="a5"/>
        <w:numPr>
          <w:ilvl w:val="1"/>
          <w:numId w:val="85"/>
        </w:numPr>
        <w:tabs>
          <w:tab w:val="left" w:pos="680"/>
        </w:tabs>
        <w:spacing w:line="288" w:lineRule="auto"/>
        <w:ind w:right="109" w:firstLine="399"/>
        <w:contextualSpacing/>
        <w:jc w:val="both"/>
        <w:rPr>
          <w:rFonts w:ascii="Arial" w:hAnsi="Arial" w:cs="Arial"/>
          <w:sz w:val="21"/>
          <w:szCs w:val="21"/>
          <w:lang w:val="ru-RU"/>
        </w:rPr>
      </w:pPr>
      <w:r w:rsidRPr="00364616">
        <w:rPr>
          <w:rFonts w:ascii="Arial" w:hAnsi="Arial" w:cs="Arial"/>
          <w:sz w:val="21"/>
          <w:szCs w:val="21"/>
          <w:lang w:val="ru-RU"/>
        </w:rPr>
        <w:t>розрахунок за вичерпанням несучої здатності в результаті можливих видів руйнування (за міцністю), включаючи руйнування при сумісній дії зовнішніх навантажень та несприятливому впливі навколишнього</w:t>
      </w:r>
      <w:r w:rsidRPr="00364616">
        <w:rPr>
          <w:rFonts w:ascii="Arial" w:hAnsi="Arial" w:cs="Arial"/>
          <w:spacing w:val="-14"/>
          <w:sz w:val="21"/>
          <w:szCs w:val="21"/>
          <w:lang w:val="ru-RU"/>
        </w:rPr>
        <w:t xml:space="preserve"> </w:t>
      </w:r>
      <w:r w:rsidRPr="00364616">
        <w:rPr>
          <w:rFonts w:ascii="Arial" w:hAnsi="Arial" w:cs="Arial"/>
          <w:sz w:val="21"/>
          <w:szCs w:val="21"/>
          <w:lang w:val="ru-RU"/>
        </w:rPr>
        <w:t>середовища;</w:t>
      </w:r>
    </w:p>
    <w:p w14:paraId="6C4BC98C" w14:textId="77777777" w:rsidR="003B6244" w:rsidRPr="00364616" w:rsidRDefault="0084056F" w:rsidP="00364616">
      <w:pPr>
        <w:pStyle w:val="a5"/>
        <w:numPr>
          <w:ilvl w:val="1"/>
          <w:numId w:val="85"/>
        </w:numPr>
        <w:tabs>
          <w:tab w:val="left" w:pos="680"/>
        </w:tabs>
        <w:spacing w:line="288" w:lineRule="auto"/>
        <w:ind w:right="113" w:firstLine="399"/>
        <w:contextualSpacing/>
        <w:jc w:val="both"/>
        <w:rPr>
          <w:rFonts w:ascii="Arial" w:hAnsi="Arial" w:cs="Arial"/>
          <w:sz w:val="21"/>
          <w:szCs w:val="21"/>
          <w:lang w:val="ru-RU"/>
        </w:rPr>
      </w:pPr>
      <w:r w:rsidRPr="00364616">
        <w:rPr>
          <w:rFonts w:ascii="Arial" w:hAnsi="Arial" w:cs="Arial"/>
          <w:sz w:val="21"/>
          <w:szCs w:val="21"/>
          <w:lang w:val="ru-RU"/>
        </w:rPr>
        <w:t>розрахунок за витривалістю як для руйнування, яке має характер втоми при багаторазовому або малоцикловому</w:t>
      </w:r>
      <w:r w:rsidRPr="00364616">
        <w:rPr>
          <w:rFonts w:ascii="Arial" w:hAnsi="Arial" w:cs="Arial"/>
          <w:spacing w:val="-7"/>
          <w:sz w:val="21"/>
          <w:szCs w:val="21"/>
          <w:lang w:val="ru-RU"/>
        </w:rPr>
        <w:t xml:space="preserve"> </w:t>
      </w:r>
      <w:r w:rsidRPr="00364616">
        <w:rPr>
          <w:rFonts w:ascii="Arial" w:hAnsi="Arial" w:cs="Arial"/>
          <w:sz w:val="21"/>
          <w:szCs w:val="21"/>
          <w:lang w:val="ru-RU"/>
        </w:rPr>
        <w:t>навантаженні;</w:t>
      </w:r>
    </w:p>
    <w:p w14:paraId="327FF439" w14:textId="77777777" w:rsidR="003B6244" w:rsidRPr="00364616" w:rsidRDefault="0084056F" w:rsidP="00364616">
      <w:pPr>
        <w:pStyle w:val="a5"/>
        <w:numPr>
          <w:ilvl w:val="1"/>
          <w:numId w:val="85"/>
        </w:numPr>
        <w:tabs>
          <w:tab w:val="left" w:pos="680"/>
        </w:tabs>
        <w:spacing w:line="288" w:lineRule="auto"/>
        <w:ind w:right="109" w:firstLine="399"/>
        <w:contextualSpacing/>
        <w:jc w:val="both"/>
        <w:rPr>
          <w:rFonts w:ascii="Arial" w:hAnsi="Arial" w:cs="Arial"/>
          <w:sz w:val="21"/>
          <w:szCs w:val="21"/>
          <w:lang w:val="ru-RU"/>
        </w:rPr>
      </w:pPr>
      <w:r w:rsidRPr="00364616">
        <w:rPr>
          <w:rFonts w:ascii="Arial" w:hAnsi="Arial" w:cs="Arial"/>
          <w:sz w:val="21"/>
          <w:szCs w:val="21"/>
          <w:lang w:val="ru-RU"/>
        </w:rPr>
        <w:t>розрахунок за стійкістю форми (для гнучких тонкостінних і подібних конструкцій) та положення (у разі перекидання, ковзання, спливання</w:t>
      </w:r>
      <w:r w:rsidRPr="00364616">
        <w:rPr>
          <w:rFonts w:ascii="Arial" w:hAnsi="Arial" w:cs="Arial"/>
          <w:spacing w:val="-12"/>
          <w:sz w:val="21"/>
          <w:szCs w:val="21"/>
          <w:lang w:val="ru-RU"/>
        </w:rPr>
        <w:t xml:space="preserve"> </w:t>
      </w:r>
      <w:r w:rsidRPr="00364616">
        <w:rPr>
          <w:rFonts w:ascii="Arial" w:hAnsi="Arial" w:cs="Arial"/>
          <w:sz w:val="21"/>
          <w:szCs w:val="21"/>
          <w:lang w:val="ru-RU"/>
        </w:rPr>
        <w:t>тощо).</w:t>
      </w:r>
    </w:p>
    <w:p w14:paraId="71C90BFD" w14:textId="77777777" w:rsidR="003B6244" w:rsidRPr="00364616" w:rsidRDefault="0084056F" w:rsidP="00364616">
      <w:pPr>
        <w:pStyle w:val="a5"/>
        <w:numPr>
          <w:ilvl w:val="3"/>
          <w:numId w:val="84"/>
        </w:numPr>
        <w:tabs>
          <w:tab w:val="left" w:pos="1227"/>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Розрахунок за несучою здатністю та витривалістю бетонних і залізобетонних конструкцій слід виконувати за умови, що зусилля, напруження і деформації в конструкціях від зовнішніх навантажень та впливів навколишнього середовища не перевищують відповідних граничних значень зусиль, які можуть сприймати конструкції при руйнуванні будь-якого</w:t>
      </w:r>
      <w:r w:rsidRPr="00364616">
        <w:rPr>
          <w:rFonts w:ascii="Arial" w:hAnsi="Arial" w:cs="Arial"/>
          <w:spacing w:val="-8"/>
          <w:sz w:val="21"/>
          <w:szCs w:val="21"/>
          <w:lang w:val="ru-RU"/>
        </w:rPr>
        <w:t xml:space="preserve"> </w:t>
      </w:r>
      <w:r w:rsidRPr="00364616">
        <w:rPr>
          <w:rFonts w:ascii="Arial" w:hAnsi="Arial" w:cs="Arial"/>
          <w:sz w:val="21"/>
          <w:szCs w:val="21"/>
          <w:lang w:val="ru-RU"/>
        </w:rPr>
        <w:t>характеру.</w:t>
      </w:r>
    </w:p>
    <w:p w14:paraId="48DDEE95" w14:textId="77777777" w:rsidR="003B6244" w:rsidRPr="00364616" w:rsidRDefault="0084056F" w:rsidP="00364616">
      <w:pPr>
        <w:pStyle w:val="a5"/>
        <w:numPr>
          <w:ilvl w:val="3"/>
          <w:numId w:val="84"/>
        </w:numPr>
        <w:tabs>
          <w:tab w:val="left" w:pos="1227"/>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Розрахунок за втратою рівноваги між внутрішніми і зовнішніми зусиллями слід виконувати, ґрунтуючись на аналізі роботи розрахункового перерізу у вигляді зв'язку "момент-кривизна (прогин)", "стискальна сила-прогин або</w:t>
      </w:r>
      <w:r w:rsidRPr="00364616">
        <w:rPr>
          <w:rFonts w:ascii="Arial" w:hAnsi="Arial" w:cs="Arial"/>
          <w:spacing w:val="-18"/>
          <w:sz w:val="21"/>
          <w:szCs w:val="21"/>
          <w:lang w:val="ru-RU"/>
        </w:rPr>
        <w:t xml:space="preserve"> </w:t>
      </w:r>
      <w:r w:rsidRPr="00364616">
        <w:rPr>
          <w:rFonts w:ascii="Arial" w:hAnsi="Arial" w:cs="Arial"/>
          <w:sz w:val="21"/>
          <w:szCs w:val="21"/>
          <w:lang w:val="ru-RU"/>
        </w:rPr>
        <w:t>деформації".</w:t>
      </w:r>
    </w:p>
    <w:p w14:paraId="0516A5C5" w14:textId="77777777" w:rsidR="003B6244" w:rsidRPr="00364616" w:rsidRDefault="0084056F" w:rsidP="003707B2">
      <w:pPr>
        <w:pStyle w:val="a5"/>
        <w:numPr>
          <w:ilvl w:val="3"/>
          <w:numId w:val="84"/>
        </w:numPr>
        <w:tabs>
          <w:tab w:val="left" w:pos="1260"/>
        </w:tabs>
        <w:spacing w:line="288" w:lineRule="auto"/>
        <w:ind w:left="113" w:right="113" w:firstLine="391"/>
        <w:contextualSpacing/>
        <w:jc w:val="both"/>
        <w:rPr>
          <w:rFonts w:ascii="Arial" w:hAnsi="Arial" w:cs="Arial"/>
          <w:sz w:val="21"/>
          <w:szCs w:val="21"/>
          <w:lang w:val="ru-RU"/>
        </w:rPr>
      </w:pPr>
      <w:r w:rsidRPr="00364616">
        <w:rPr>
          <w:rFonts w:ascii="Arial" w:hAnsi="Arial" w:cs="Arial"/>
          <w:sz w:val="21"/>
          <w:szCs w:val="21"/>
          <w:lang w:val="ru-RU"/>
        </w:rPr>
        <w:t>Розрахунок за стійкістю форми слід виконувати, ґрунтуючись на аналізі роботи конструкції у деформованому стані, а розрахунок за стійкістю положення – згідно з нормативними документами для відповідних будівель, споруд та</w:t>
      </w:r>
      <w:r w:rsidRPr="00364616">
        <w:rPr>
          <w:rFonts w:ascii="Arial" w:hAnsi="Arial" w:cs="Arial"/>
          <w:spacing w:val="-24"/>
          <w:sz w:val="21"/>
          <w:szCs w:val="21"/>
          <w:lang w:val="ru-RU"/>
        </w:rPr>
        <w:t xml:space="preserve"> </w:t>
      </w:r>
      <w:r w:rsidRPr="00364616">
        <w:rPr>
          <w:rFonts w:ascii="Arial" w:hAnsi="Arial" w:cs="Arial"/>
          <w:sz w:val="21"/>
          <w:szCs w:val="21"/>
          <w:lang w:val="ru-RU"/>
        </w:rPr>
        <w:t>конструкцій.</w:t>
      </w:r>
    </w:p>
    <w:p w14:paraId="50E22FA9" w14:textId="77777777" w:rsidR="003B6244" w:rsidRPr="00364616" w:rsidRDefault="0084056F" w:rsidP="00364616">
      <w:pPr>
        <w:pStyle w:val="a5"/>
        <w:numPr>
          <w:ilvl w:val="3"/>
          <w:numId w:val="84"/>
        </w:numPr>
        <w:tabs>
          <w:tab w:val="left" w:pos="1234"/>
        </w:tabs>
        <w:spacing w:line="288" w:lineRule="auto"/>
        <w:ind w:right="111" w:firstLine="399"/>
        <w:contextualSpacing/>
        <w:jc w:val="both"/>
        <w:rPr>
          <w:rFonts w:ascii="Arial" w:hAnsi="Arial" w:cs="Arial"/>
          <w:sz w:val="21"/>
          <w:szCs w:val="21"/>
          <w:lang w:val="ru-RU"/>
        </w:rPr>
      </w:pPr>
      <w:r w:rsidRPr="00364616">
        <w:rPr>
          <w:rFonts w:ascii="Arial" w:hAnsi="Arial" w:cs="Arial"/>
          <w:sz w:val="21"/>
          <w:szCs w:val="21"/>
          <w:lang w:val="ru-RU"/>
        </w:rPr>
        <w:t xml:space="preserve">Розрахунок бетонних і </w:t>
      </w:r>
      <w:hyperlink r:id="rId19">
        <w:r w:rsidRPr="00364616">
          <w:rPr>
            <w:rFonts w:ascii="Arial" w:hAnsi="Arial" w:cs="Arial"/>
            <w:sz w:val="21"/>
            <w:szCs w:val="21"/>
            <w:lang w:val="ru-RU"/>
          </w:rPr>
          <w:t>з</w:t>
        </w:r>
      </w:hyperlink>
      <w:r w:rsidRPr="00364616">
        <w:rPr>
          <w:rFonts w:ascii="Arial" w:hAnsi="Arial" w:cs="Arial"/>
          <w:sz w:val="21"/>
          <w:szCs w:val="21"/>
          <w:lang w:val="ru-RU"/>
        </w:rPr>
        <w:t>алізобетонних конструкцій за вичерпанням несучої здатності необхідно виконувати на дію згинальних моментів, поздовжніх і поперечних сил, крутних моментів, які виникають від зовнішніх навантажень і впливів, та місцеву дію навантаження.</w:t>
      </w:r>
    </w:p>
    <w:p w14:paraId="104B4FF9" w14:textId="77777777" w:rsidR="003B6244" w:rsidRPr="00201B4E" w:rsidRDefault="0084056F" w:rsidP="00364616">
      <w:pPr>
        <w:pStyle w:val="a5"/>
        <w:numPr>
          <w:ilvl w:val="3"/>
          <w:numId w:val="84"/>
        </w:numPr>
        <w:tabs>
          <w:tab w:val="left" w:pos="1234"/>
        </w:tabs>
        <w:spacing w:line="288" w:lineRule="auto"/>
        <w:ind w:right="110" w:firstLine="399"/>
        <w:contextualSpacing/>
        <w:jc w:val="both"/>
        <w:rPr>
          <w:rFonts w:ascii="Arial" w:hAnsi="Arial" w:cs="Arial"/>
          <w:color w:val="00B050"/>
          <w:sz w:val="21"/>
          <w:szCs w:val="21"/>
          <w:lang w:val="ru-RU"/>
        </w:rPr>
      </w:pPr>
      <w:r w:rsidRPr="00201B4E">
        <w:rPr>
          <w:rFonts w:ascii="Arial" w:hAnsi="Arial" w:cs="Arial"/>
          <w:color w:val="00B050"/>
          <w:sz w:val="21"/>
          <w:szCs w:val="21"/>
          <w:lang w:val="ru-RU"/>
        </w:rPr>
        <w:t xml:space="preserve">Розрахунок залізобетонних конструкцій за несучою здатністю при дії згинального моменту і повздовжніх сил слід виконувати на основі розрахункової моделі нормального перерізу з використанням деформаційного методу. За критерій появи граничного стану, що розглядається, приймають досягнення деформаціями стиснутого бетону або розтягнутої арматури у перерізі граничних значень відносних деформацій </w:t>
      </w:r>
      <w:r w:rsidRPr="00201B4E">
        <w:rPr>
          <w:rFonts w:ascii="Arial" w:hAnsi="Arial" w:cs="Arial"/>
          <w:noProof/>
          <w:color w:val="00B050"/>
          <w:spacing w:val="6"/>
          <w:position w:val="1"/>
          <w:sz w:val="21"/>
          <w:szCs w:val="21"/>
          <w:lang w:val="ru-RU" w:eastAsia="ru-RU"/>
        </w:rPr>
        <w:drawing>
          <wp:inline distT="0" distB="0" distL="0" distR="0" wp14:anchorId="45448AEA" wp14:editId="71920474">
            <wp:extent cx="190494" cy="123823"/>
            <wp:effectExtent l="0" t="0" r="0" b="0"/>
            <wp:docPr id="91"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31.png"/>
                    <pic:cNvPicPr/>
                  </pic:nvPicPr>
                  <pic:blipFill>
                    <a:blip r:embed="rId20" cstate="print"/>
                    <a:stretch>
                      <a:fillRect/>
                    </a:stretch>
                  </pic:blipFill>
                  <pic:spPr>
                    <a:xfrm>
                      <a:off x="0" y="0"/>
                      <a:ext cx="190494" cy="123823"/>
                    </a:xfrm>
                    <a:prstGeom prst="rect">
                      <a:avLst/>
                    </a:prstGeom>
                  </pic:spPr>
                </pic:pic>
              </a:graphicData>
            </a:graphic>
          </wp:inline>
        </w:drawing>
      </w:r>
      <w:r w:rsidRPr="00201B4E">
        <w:rPr>
          <w:rFonts w:ascii="Arial" w:hAnsi="Arial" w:cs="Arial"/>
          <w:color w:val="00B050"/>
          <w:spacing w:val="6"/>
          <w:sz w:val="21"/>
          <w:szCs w:val="21"/>
          <w:lang w:val="ru-RU"/>
        </w:rPr>
        <w:t xml:space="preserve"> </w:t>
      </w:r>
      <w:r w:rsidRPr="00201B4E">
        <w:rPr>
          <w:rFonts w:ascii="Arial" w:hAnsi="Arial" w:cs="Arial"/>
          <w:color w:val="00B050"/>
          <w:w w:val="95"/>
          <w:sz w:val="21"/>
          <w:szCs w:val="21"/>
          <w:lang w:val="ru-RU"/>
        </w:rPr>
        <w:t xml:space="preserve">й </w:t>
      </w:r>
      <w:r w:rsidRPr="00201B4E">
        <w:rPr>
          <w:rFonts w:ascii="Arial" w:hAnsi="Arial" w:cs="Arial"/>
          <w:noProof/>
          <w:color w:val="00B050"/>
          <w:spacing w:val="9"/>
          <w:position w:val="1"/>
          <w:sz w:val="21"/>
          <w:szCs w:val="21"/>
          <w:lang w:val="ru-RU" w:eastAsia="ru-RU"/>
        </w:rPr>
        <w:drawing>
          <wp:inline distT="0" distB="0" distL="0" distR="0" wp14:anchorId="09C1C0FE" wp14:editId="691584A5">
            <wp:extent cx="190492" cy="123823"/>
            <wp:effectExtent l="0" t="0" r="0" b="0"/>
            <wp:docPr id="93"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32.png"/>
                    <pic:cNvPicPr/>
                  </pic:nvPicPr>
                  <pic:blipFill>
                    <a:blip r:embed="rId21" cstate="print"/>
                    <a:stretch>
                      <a:fillRect/>
                    </a:stretch>
                  </pic:blipFill>
                  <pic:spPr>
                    <a:xfrm>
                      <a:off x="0" y="0"/>
                      <a:ext cx="190492" cy="123823"/>
                    </a:xfrm>
                    <a:prstGeom prst="rect">
                      <a:avLst/>
                    </a:prstGeom>
                  </pic:spPr>
                </pic:pic>
              </a:graphicData>
            </a:graphic>
          </wp:inline>
        </w:drawing>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з відповідних діаграм їх</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стану.</w:t>
      </w:r>
    </w:p>
    <w:p w14:paraId="3447B450" w14:textId="77777777" w:rsidR="003B6244" w:rsidRPr="003707B2" w:rsidRDefault="0084056F" w:rsidP="00364616">
      <w:pPr>
        <w:pStyle w:val="a3"/>
        <w:spacing w:line="288" w:lineRule="auto"/>
        <w:ind w:right="108" w:firstLine="393"/>
        <w:contextualSpacing/>
        <w:jc w:val="both"/>
        <w:rPr>
          <w:rFonts w:ascii="Arial" w:hAnsi="Arial" w:cs="Arial"/>
          <w:color w:val="00B050"/>
          <w:spacing w:val="-6"/>
          <w:sz w:val="21"/>
          <w:szCs w:val="21"/>
          <w:lang w:val="ru-RU"/>
        </w:rPr>
      </w:pPr>
      <w:r w:rsidRPr="00201B4E">
        <w:rPr>
          <w:rFonts w:ascii="Arial" w:hAnsi="Arial" w:cs="Arial"/>
          <w:color w:val="00B050"/>
          <w:sz w:val="21"/>
          <w:szCs w:val="21"/>
          <w:lang w:val="ru-RU"/>
        </w:rPr>
        <w:t>Розрахунок</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треба</w:t>
      </w:r>
      <w:r w:rsidRPr="00201B4E">
        <w:rPr>
          <w:rFonts w:ascii="Arial" w:hAnsi="Arial" w:cs="Arial"/>
          <w:color w:val="00B050"/>
          <w:spacing w:val="-7"/>
          <w:sz w:val="21"/>
          <w:szCs w:val="21"/>
          <w:lang w:val="ru-RU"/>
        </w:rPr>
        <w:t xml:space="preserve"> </w:t>
      </w:r>
      <w:r w:rsidRPr="00201B4E">
        <w:rPr>
          <w:rFonts w:ascii="Arial" w:hAnsi="Arial" w:cs="Arial"/>
          <w:color w:val="00B050"/>
          <w:sz w:val="21"/>
          <w:szCs w:val="21"/>
          <w:lang w:val="ru-RU"/>
        </w:rPr>
        <w:t>виконувати</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на</w:t>
      </w:r>
      <w:r w:rsidRPr="00201B4E">
        <w:rPr>
          <w:rFonts w:ascii="Arial" w:hAnsi="Arial" w:cs="Arial"/>
          <w:color w:val="00B050"/>
          <w:spacing w:val="-7"/>
          <w:sz w:val="21"/>
          <w:szCs w:val="21"/>
          <w:lang w:val="ru-RU"/>
        </w:rPr>
        <w:t xml:space="preserve"> </w:t>
      </w:r>
      <w:r w:rsidRPr="00201B4E">
        <w:rPr>
          <w:rFonts w:ascii="Arial" w:hAnsi="Arial" w:cs="Arial"/>
          <w:color w:val="00B050"/>
          <w:sz w:val="21"/>
          <w:szCs w:val="21"/>
          <w:lang w:val="ru-RU"/>
        </w:rPr>
        <w:t>основі</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рівнянь</w:t>
      </w:r>
      <w:r w:rsidRPr="00201B4E">
        <w:rPr>
          <w:rFonts w:ascii="Arial" w:hAnsi="Arial" w:cs="Arial"/>
          <w:color w:val="00B050"/>
          <w:spacing w:val="-5"/>
          <w:sz w:val="21"/>
          <w:szCs w:val="21"/>
          <w:lang w:val="ru-RU"/>
        </w:rPr>
        <w:t xml:space="preserve"> </w:t>
      </w:r>
      <w:r w:rsidRPr="00201B4E">
        <w:rPr>
          <w:rFonts w:ascii="Arial" w:hAnsi="Arial" w:cs="Arial"/>
          <w:color w:val="00B050"/>
          <w:sz w:val="21"/>
          <w:szCs w:val="21"/>
          <w:lang w:val="ru-RU"/>
        </w:rPr>
        <w:t>рівноваги</w:t>
      </w:r>
      <w:r w:rsidRPr="00201B4E">
        <w:rPr>
          <w:rFonts w:ascii="Arial" w:hAnsi="Arial" w:cs="Arial"/>
          <w:color w:val="00B050"/>
          <w:spacing w:val="-7"/>
          <w:sz w:val="21"/>
          <w:szCs w:val="21"/>
          <w:lang w:val="ru-RU"/>
        </w:rPr>
        <w:t xml:space="preserve"> </w:t>
      </w:r>
      <w:r w:rsidRPr="00201B4E">
        <w:rPr>
          <w:rFonts w:ascii="Arial" w:hAnsi="Arial" w:cs="Arial"/>
          <w:color w:val="00B050"/>
          <w:sz w:val="21"/>
          <w:szCs w:val="21"/>
          <w:lang w:val="ru-RU"/>
        </w:rPr>
        <w:t>зовнішніх</w:t>
      </w:r>
      <w:r w:rsidRPr="00201B4E">
        <w:rPr>
          <w:rFonts w:ascii="Arial" w:hAnsi="Arial" w:cs="Arial"/>
          <w:color w:val="00B050"/>
          <w:spacing w:val="-6"/>
          <w:sz w:val="21"/>
          <w:szCs w:val="21"/>
          <w:lang w:val="ru-RU"/>
        </w:rPr>
        <w:t xml:space="preserve"> </w:t>
      </w:r>
      <w:r w:rsidRPr="00201B4E">
        <w:rPr>
          <w:rFonts w:ascii="Arial" w:hAnsi="Arial" w:cs="Arial"/>
          <w:color w:val="00B050"/>
          <w:sz w:val="21"/>
          <w:szCs w:val="21"/>
          <w:lang w:val="ru-RU"/>
        </w:rPr>
        <w:t>і</w:t>
      </w:r>
      <w:r w:rsidRPr="00201B4E">
        <w:rPr>
          <w:rFonts w:ascii="Arial" w:hAnsi="Arial" w:cs="Arial"/>
          <w:color w:val="00B050"/>
          <w:spacing w:val="-8"/>
          <w:sz w:val="21"/>
          <w:szCs w:val="21"/>
          <w:lang w:val="ru-RU"/>
        </w:rPr>
        <w:t xml:space="preserve"> </w:t>
      </w:r>
      <w:r w:rsidRPr="00201B4E">
        <w:rPr>
          <w:rFonts w:ascii="Arial" w:hAnsi="Arial" w:cs="Arial"/>
          <w:color w:val="00B050"/>
          <w:sz w:val="21"/>
          <w:szCs w:val="21"/>
          <w:lang w:val="ru-RU"/>
        </w:rPr>
        <w:t>внутрішніх</w:t>
      </w:r>
      <w:r w:rsidRPr="00201B4E">
        <w:rPr>
          <w:rFonts w:ascii="Arial" w:hAnsi="Arial" w:cs="Arial"/>
          <w:color w:val="00B050"/>
          <w:spacing w:val="-3"/>
          <w:sz w:val="21"/>
          <w:szCs w:val="21"/>
          <w:lang w:val="ru-RU"/>
        </w:rPr>
        <w:t xml:space="preserve"> </w:t>
      </w:r>
      <w:r w:rsidRPr="00201B4E">
        <w:rPr>
          <w:rFonts w:ascii="Arial" w:hAnsi="Arial" w:cs="Arial"/>
          <w:color w:val="00B050"/>
          <w:sz w:val="21"/>
          <w:szCs w:val="21"/>
          <w:lang w:val="ru-RU"/>
        </w:rPr>
        <w:t>зусиль</w:t>
      </w:r>
      <w:r w:rsidRPr="00201B4E">
        <w:rPr>
          <w:rFonts w:ascii="Arial" w:hAnsi="Arial" w:cs="Arial"/>
          <w:color w:val="00B050"/>
          <w:spacing w:val="-3"/>
          <w:sz w:val="21"/>
          <w:szCs w:val="21"/>
          <w:lang w:val="ru-RU"/>
        </w:rPr>
        <w:t xml:space="preserve"> </w:t>
      </w:r>
      <w:r w:rsidRPr="00201B4E">
        <w:rPr>
          <w:rFonts w:ascii="Arial" w:hAnsi="Arial" w:cs="Arial"/>
          <w:color w:val="00B050"/>
          <w:sz w:val="21"/>
          <w:szCs w:val="21"/>
          <w:lang w:val="ru-RU"/>
        </w:rPr>
        <w:t xml:space="preserve">у </w:t>
      </w:r>
      <w:r w:rsidRPr="003707B2">
        <w:rPr>
          <w:rFonts w:ascii="Arial" w:hAnsi="Arial" w:cs="Arial"/>
          <w:color w:val="00B050"/>
          <w:spacing w:val="-6"/>
          <w:sz w:val="21"/>
          <w:szCs w:val="21"/>
          <w:lang w:val="ru-RU"/>
        </w:rPr>
        <w:t>нормальному перерізі, умов деформування нормального перерізу, діаграм стану бетону і арматури.</w:t>
      </w:r>
    </w:p>
    <w:p w14:paraId="3DDD2506" w14:textId="77777777" w:rsidR="003B6244" w:rsidRPr="00201B4E" w:rsidRDefault="0084056F" w:rsidP="00364616">
      <w:pPr>
        <w:pStyle w:val="a3"/>
        <w:spacing w:line="288" w:lineRule="auto"/>
        <w:ind w:right="110" w:firstLine="408"/>
        <w:contextualSpacing/>
        <w:jc w:val="both"/>
        <w:rPr>
          <w:rFonts w:ascii="Arial" w:hAnsi="Arial" w:cs="Arial"/>
          <w:color w:val="00B050"/>
          <w:sz w:val="21"/>
          <w:szCs w:val="21"/>
          <w:lang w:val="ru-RU"/>
        </w:rPr>
      </w:pPr>
      <w:r w:rsidRPr="00201B4E">
        <w:rPr>
          <w:rFonts w:ascii="Arial" w:hAnsi="Arial" w:cs="Arial"/>
          <w:color w:val="00B050"/>
          <w:sz w:val="21"/>
          <w:szCs w:val="21"/>
          <w:lang w:val="ru-RU"/>
        </w:rPr>
        <w:t>Як</w:t>
      </w:r>
      <w:r w:rsidRPr="00201B4E">
        <w:rPr>
          <w:rFonts w:ascii="Arial" w:hAnsi="Arial" w:cs="Arial"/>
          <w:color w:val="00B050"/>
          <w:spacing w:val="-12"/>
          <w:sz w:val="21"/>
          <w:szCs w:val="21"/>
          <w:lang w:val="ru-RU"/>
        </w:rPr>
        <w:t xml:space="preserve"> </w:t>
      </w:r>
      <w:r w:rsidRPr="00201B4E">
        <w:rPr>
          <w:rFonts w:ascii="Arial" w:hAnsi="Arial" w:cs="Arial"/>
          <w:color w:val="00B050"/>
          <w:sz w:val="21"/>
          <w:szCs w:val="21"/>
          <w:lang w:val="ru-RU"/>
        </w:rPr>
        <w:t>умову</w:t>
      </w:r>
      <w:r w:rsidRPr="00201B4E">
        <w:rPr>
          <w:rFonts w:ascii="Arial" w:hAnsi="Arial" w:cs="Arial"/>
          <w:color w:val="00B050"/>
          <w:spacing w:val="-22"/>
          <w:sz w:val="21"/>
          <w:szCs w:val="21"/>
          <w:lang w:val="ru-RU"/>
        </w:rPr>
        <w:t xml:space="preserve"> </w:t>
      </w:r>
      <w:r w:rsidRPr="00201B4E">
        <w:rPr>
          <w:rFonts w:ascii="Arial" w:hAnsi="Arial" w:cs="Arial"/>
          <w:color w:val="00B050"/>
          <w:sz w:val="21"/>
          <w:szCs w:val="21"/>
          <w:lang w:val="ru-RU"/>
        </w:rPr>
        <w:t>рівноваги</w:t>
      </w:r>
      <w:r w:rsidRPr="00201B4E">
        <w:rPr>
          <w:rFonts w:ascii="Arial" w:hAnsi="Arial" w:cs="Arial"/>
          <w:color w:val="00B050"/>
          <w:spacing w:val="-9"/>
          <w:sz w:val="21"/>
          <w:szCs w:val="21"/>
          <w:lang w:val="ru-RU"/>
        </w:rPr>
        <w:t xml:space="preserve"> </w:t>
      </w:r>
      <w:r w:rsidRPr="00201B4E">
        <w:rPr>
          <w:rFonts w:ascii="Arial" w:hAnsi="Arial" w:cs="Arial"/>
          <w:color w:val="00B050"/>
          <w:sz w:val="21"/>
          <w:szCs w:val="21"/>
          <w:lang w:val="ru-RU"/>
        </w:rPr>
        <w:t>у</w:t>
      </w:r>
      <w:r w:rsidRPr="00201B4E">
        <w:rPr>
          <w:rFonts w:ascii="Arial" w:hAnsi="Arial" w:cs="Arial"/>
          <w:color w:val="00B050"/>
          <w:spacing w:val="-22"/>
          <w:sz w:val="21"/>
          <w:szCs w:val="21"/>
          <w:lang w:val="ru-RU"/>
        </w:rPr>
        <w:t xml:space="preserve"> </w:t>
      </w:r>
      <w:r w:rsidRPr="00201B4E">
        <w:rPr>
          <w:rFonts w:ascii="Arial" w:hAnsi="Arial" w:cs="Arial"/>
          <w:color w:val="00B050"/>
          <w:sz w:val="21"/>
          <w:szCs w:val="21"/>
          <w:lang w:val="ru-RU"/>
        </w:rPr>
        <w:t>розрахунках</w:t>
      </w:r>
      <w:r w:rsidRPr="00201B4E">
        <w:rPr>
          <w:rFonts w:ascii="Arial" w:hAnsi="Arial" w:cs="Arial"/>
          <w:color w:val="00B050"/>
          <w:spacing w:val="-12"/>
          <w:sz w:val="21"/>
          <w:szCs w:val="21"/>
          <w:lang w:val="ru-RU"/>
        </w:rPr>
        <w:t xml:space="preserve"> </w:t>
      </w:r>
      <w:r w:rsidRPr="00201B4E">
        <w:rPr>
          <w:rFonts w:ascii="Arial" w:hAnsi="Arial" w:cs="Arial"/>
          <w:color w:val="00B050"/>
          <w:sz w:val="21"/>
          <w:szCs w:val="21"/>
          <w:lang w:val="ru-RU"/>
        </w:rPr>
        <w:t>нормальних</w:t>
      </w:r>
      <w:r w:rsidRPr="00201B4E">
        <w:rPr>
          <w:rFonts w:ascii="Arial" w:hAnsi="Arial" w:cs="Arial"/>
          <w:color w:val="00B050"/>
          <w:spacing w:val="-14"/>
          <w:sz w:val="21"/>
          <w:szCs w:val="21"/>
          <w:lang w:val="ru-RU"/>
        </w:rPr>
        <w:t xml:space="preserve"> </w:t>
      </w:r>
      <w:r w:rsidRPr="00201B4E">
        <w:rPr>
          <w:rFonts w:ascii="Arial" w:hAnsi="Arial" w:cs="Arial"/>
          <w:color w:val="00B050"/>
          <w:sz w:val="21"/>
          <w:szCs w:val="21"/>
          <w:lang w:val="ru-RU"/>
        </w:rPr>
        <w:t>перерізів</w:t>
      </w:r>
      <w:r w:rsidRPr="00201B4E">
        <w:rPr>
          <w:rFonts w:ascii="Arial" w:hAnsi="Arial" w:cs="Arial"/>
          <w:color w:val="00B050"/>
          <w:spacing w:val="-15"/>
          <w:sz w:val="21"/>
          <w:szCs w:val="21"/>
          <w:lang w:val="ru-RU"/>
        </w:rPr>
        <w:t xml:space="preserve"> </w:t>
      </w:r>
      <w:r w:rsidRPr="00201B4E">
        <w:rPr>
          <w:rFonts w:ascii="Arial" w:hAnsi="Arial" w:cs="Arial"/>
          <w:color w:val="00B050"/>
          <w:sz w:val="21"/>
          <w:szCs w:val="21"/>
          <w:lang w:val="ru-RU"/>
        </w:rPr>
        <w:t>слід</w:t>
      </w:r>
      <w:r w:rsidRPr="00201B4E">
        <w:rPr>
          <w:rFonts w:ascii="Arial" w:hAnsi="Arial" w:cs="Arial"/>
          <w:color w:val="00B050"/>
          <w:spacing w:val="-14"/>
          <w:sz w:val="21"/>
          <w:szCs w:val="21"/>
          <w:lang w:val="ru-RU"/>
        </w:rPr>
        <w:t xml:space="preserve"> </w:t>
      </w:r>
      <w:r w:rsidRPr="00201B4E">
        <w:rPr>
          <w:rFonts w:ascii="Arial" w:hAnsi="Arial" w:cs="Arial"/>
          <w:color w:val="00B050"/>
          <w:sz w:val="21"/>
          <w:szCs w:val="21"/>
          <w:lang w:val="ru-RU"/>
        </w:rPr>
        <w:t>приймати</w:t>
      </w:r>
      <w:r w:rsidRPr="00201B4E">
        <w:rPr>
          <w:rFonts w:ascii="Arial" w:hAnsi="Arial" w:cs="Arial"/>
          <w:color w:val="00B050"/>
          <w:spacing w:val="-16"/>
          <w:sz w:val="21"/>
          <w:szCs w:val="21"/>
          <w:lang w:val="ru-RU"/>
        </w:rPr>
        <w:t xml:space="preserve"> </w:t>
      </w:r>
      <w:r w:rsidRPr="00201B4E">
        <w:rPr>
          <w:rFonts w:ascii="Arial" w:hAnsi="Arial" w:cs="Arial"/>
          <w:color w:val="00B050"/>
          <w:sz w:val="21"/>
          <w:szCs w:val="21"/>
          <w:lang w:val="ru-RU"/>
        </w:rPr>
        <w:t>рівняння</w:t>
      </w:r>
      <w:r w:rsidRPr="00201B4E">
        <w:rPr>
          <w:rFonts w:ascii="Arial" w:hAnsi="Arial" w:cs="Arial"/>
          <w:color w:val="00B050"/>
          <w:spacing w:val="-14"/>
          <w:sz w:val="21"/>
          <w:szCs w:val="21"/>
          <w:lang w:val="ru-RU"/>
        </w:rPr>
        <w:t xml:space="preserve"> </w:t>
      </w:r>
      <w:r w:rsidRPr="00201B4E">
        <w:rPr>
          <w:rFonts w:ascii="Arial" w:hAnsi="Arial" w:cs="Arial"/>
          <w:color w:val="00B050"/>
          <w:sz w:val="21"/>
          <w:szCs w:val="21"/>
          <w:lang w:val="ru-RU"/>
        </w:rPr>
        <w:t>рівноваги згинальних моментів і поздовжніх сил від зовнішніх і внутрішніх зусиль у бетоні та арматурі у нормальному перерізі, що розглядається. Лінійний розподіл поздовжніх деформацій</w:t>
      </w:r>
      <w:r w:rsidRPr="00201B4E">
        <w:rPr>
          <w:rFonts w:ascii="Arial" w:hAnsi="Arial" w:cs="Arial"/>
          <w:color w:val="00B050"/>
          <w:spacing w:val="8"/>
          <w:sz w:val="21"/>
          <w:szCs w:val="21"/>
          <w:lang w:val="ru-RU"/>
        </w:rPr>
        <w:t xml:space="preserve"> </w:t>
      </w:r>
      <w:r w:rsidRPr="00201B4E">
        <w:rPr>
          <w:rFonts w:ascii="Arial" w:hAnsi="Arial" w:cs="Arial"/>
          <w:color w:val="00B050"/>
          <w:sz w:val="21"/>
          <w:szCs w:val="21"/>
          <w:lang w:val="ru-RU"/>
        </w:rPr>
        <w:t>бетонуі арматури по висоті перерізу є умовою деформування нормального перерізу. Напруження в бетоні та арматурі слід визначати за відповідними діаграмами станів за сумарними деформаціями від усіх видів впливів, включаючи початкові (усадка, попереднє напруження тощо) та зовнішні.</w:t>
      </w:r>
    </w:p>
    <w:p w14:paraId="67E2275A" w14:textId="77777777" w:rsidR="003707B2" w:rsidRDefault="0084056F" w:rsidP="003707B2">
      <w:pPr>
        <w:pStyle w:val="a3"/>
        <w:spacing w:line="288" w:lineRule="auto"/>
        <w:ind w:left="113" w:right="108" w:firstLine="397"/>
        <w:contextualSpacing/>
        <w:jc w:val="both"/>
        <w:rPr>
          <w:rFonts w:ascii="Arial" w:hAnsi="Arial" w:cs="Arial"/>
          <w:color w:val="00B050"/>
          <w:sz w:val="21"/>
          <w:szCs w:val="21"/>
          <w:lang w:val="ru-RU"/>
        </w:rPr>
      </w:pPr>
      <w:r w:rsidRPr="00201B4E">
        <w:rPr>
          <w:rFonts w:ascii="Arial" w:hAnsi="Arial" w:cs="Arial"/>
          <w:color w:val="00B050"/>
          <w:sz w:val="21"/>
          <w:szCs w:val="21"/>
          <w:lang w:val="ru-RU"/>
        </w:rPr>
        <w:t>Розрахунок несучої здатності за нормальними перерізами виконують, як правило, без урахування роботи бетону розтягнутої зони. В окремих випадках (згинальні елементи та позацентрово стиснуті бетонні конструкції, у яких не допускається утворення тріщин тощо) розрахунок міцності за нормальними перерізами допускається виконувати з урахуванням роботи розтягнутого бетону. При цьому граничний стан визначають виходячи з умови досягнення крайовими деформаціями розтягнутого</w:t>
      </w:r>
      <w:r w:rsidRPr="00201B4E">
        <w:rPr>
          <w:rFonts w:ascii="Arial" w:hAnsi="Arial" w:cs="Arial"/>
          <w:color w:val="00B050"/>
          <w:spacing w:val="-32"/>
          <w:sz w:val="21"/>
          <w:szCs w:val="21"/>
          <w:lang w:val="ru-RU"/>
        </w:rPr>
        <w:t xml:space="preserve"> </w:t>
      </w:r>
      <w:r w:rsidRPr="00201B4E">
        <w:rPr>
          <w:rFonts w:ascii="Arial" w:hAnsi="Arial" w:cs="Arial"/>
          <w:color w:val="00B050"/>
          <w:sz w:val="21"/>
          <w:szCs w:val="21"/>
          <w:lang w:val="ru-RU"/>
        </w:rPr>
        <w:t>бетону граничних значень відносних деформацій</w:t>
      </w:r>
      <w:r w:rsidRPr="00201B4E">
        <w:rPr>
          <w:rFonts w:ascii="Arial" w:hAnsi="Arial" w:cs="Arial"/>
          <w:color w:val="00B050"/>
          <w:spacing w:val="-9"/>
          <w:sz w:val="21"/>
          <w:szCs w:val="21"/>
          <w:lang w:val="ru-RU"/>
        </w:rPr>
        <w:t xml:space="preserve"> </w:t>
      </w:r>
      <w:r w:rsidRPr="00201B4E">
        <w:rPr>
          <w:rFonts w:ascii="Arial" w:hAnsi="Arial" w:cs="Arial"/>
          <w:noProof/>
          <w:color w:val="00B050"/>
          <w:position w:val="1"/>
          <w:sz w:val="21"/>
          <w:szCs w:val="21"/>
          <w:lang w:val="ru-RU" w:eastAsia="ru-RU"/>
        </w:rPr>
        <w:drawing>
          <wp:inline distT="0" distB="0" distL="0" distR="0" wp14:anchorId="798EACDE" wp14:editId="718AB54F">
            <wp:extent cx="977756" cy="158262"/>
            <wp:effectExtent l="0" t="0" r="0" b="0"/>
            <wp:docPr id="95"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33.png"/>
                    <pic:cNvPicPr/>
                  </pic:nvPicPr>
                  <pic:blipFill>
                    <a:blip r:embed="rId22" cstate="print"/>
                    <a:stretch>
                      <a:fillRect/>
                    </a:stretch>
                  </pic:blipFill>
                  <pic:spPr>
                    <a:xfrm>
                      <a:off x="0" y="0"/>
                      <a:ext cx="1046186" cy="169338"/>
                    </a:xfrm>
                    <a:prstGeom prst="rect">
                      <a:avLst/>
                    </a:prstGeom>
                  </pic:spPr>
                </pic:pic>
              </a:graphicData>
            </a:graphic>
          </wp:inline>
        </w:drawing>
      </w:r>
      <w:r w:rsidRPr="00201B4E">
        <w:rPr>
          <w:rFonts w:ascii="Arial" w:hAnsi="Arial" w:cs="Arial"/>
          <w:color w:val="00B050"/>
          <w:spacing w:val="13"/>
          <w:sz w:val="21"/>
          <w:szCs w:val="21"/>
          <w:lang w:val="ru-RU"/>
        </w:rPr>
        <w:t xml:space="preserve"> </w:t>
      </w:r>
      <w:r w:rsidRPr="00201B4E">
        <w:rPr>
          <w:rFonts w:ascii="Arial" w:hAnsi="Arial" w:cs="Arial"/>
          <w:color w:val="00B050"/>
          <w:sz w:val="21"/>
          <w:szCs w:val="21"/>
          <w:lang w:val="ru-RU"/>
        </w:rPr>
        <w:t>.</w:t>
      </w:r>
    </w:p>
    <w:p w14:paraId="6A0C8F2B" w14:textId="77777777" w:rsidR="00201B4E" w:rsidRPr="003707B2" w:rsidRDefault="00201B4E" w:rsidP="003707B2">
      <w:pPr>
        <w:pStyle w:val="a3"/>
        <w:spacing w:line="288" w:lineRule="auto"/>
        <w:ind w:left="113" w:right="108" w:firstLine="397"/>
        <w:contextualSpacing/>
        <w:jc w:val="both"/>
        <w:rPr>
          <w:rFonts w:ascii="Arial" w:hAnsi="Arial" w:cs="Arial"/>
          <w:color w:val="00B050"/>
          <w:sz w:val="21"/>
          <w:szCs w:val="21"/>
          <w:lang w:val="ru-RU"/>
        </w:rPr>
      </w:pPr>
      <w:r w:rsidRPr="00201B4E">
        <w:rPr>
          <w:rFonts w:ascii="Arial" w:hAnsi="Arial" w:cs="Arial"/>
          <w:b/>
          <w:bCs/>
          <w:i/>
          <w:iCs/>
          <w:color w:val="00B050"/>
          <w:sz w:val="21"/>
          <w:szCs w:val="21"/>
          <w:lang w:val="ru-RU"/>
        </w:rPr>
        <w:t>(Пункт 2.2.1.6 змінено, Зміна № 1)</w:t>
      </w:r>
    </w:p>
    <w:p w14:paraId="7EDD5EE7" w14:textId="77777777" w:rsidR="003B6244" w:rsidRPr="00364616" w:rsidRDefault="0084056F" w:rsidP="00DC5F83">
      <w:pPr>
        <w:pStyle w:val="a5"/>
        <w:numPr>
          <w:ilvl w:val="3"/>
          <w:numId w:val="84"/>
        </w:numPr>
        <w:tabs>
          <w:tab w:val="left" w:pos="1304"/>
        </w:tabs>
        <w:spacing w:line="288" w:lineRule="auto"/>
        <w:ind w:right="47" w:firstLine="394"/>
        <w:contextualSpacing/>
        <w:jc w:val="both"/>
        <w:rPr>
          <w:rFonts w:ascii="Arial" w:hAnsi="Arial" w:cs="Arial"/>
          <w:sz w:val="21"/>
          <w:szCs w:val="21"/>
          <w:lang w:val="ru-RU"/>
        </w:rPr>
      </w:pPr>
      <w:r w:rsidRPr="00364616">
        <w:rPr>
          <w:rFonts w:ascii="Arial" w:hAnsi="Arial" w:cs="Arial"/>
          <w:sz w:val="21"/>
          <w:szCs w:val="21"/>
          <w:lang w:val="ru-RU"/>
        </w:rPr>
        <w:lastRenderedPageBreak/>
        <w:t>Розрахунок несучої здатності залізобетонних конструкцій у разі сумісної дії згинальних моментів та поперечних сил слід виконувати на основі загальної деформаційної моделі,</w:t>
      </w:r>
      <w:r w:rsidRPr="00364616">
        <w:rPr>
          <w:rFonts w:ascii="Arial" w:hAnsi="Arial" w:cs="Arial"/>
          <w:spacing w:val="-7"/>
          <w:sz w:val="21"/>
          <w:szCs w:val="21"/>
          <w:lang w:val="ru-RU"/>
        </w:rPr>
        <w:t xml:space="preserve"> </w:t>
      </w:r>
      <w:r w:rsidRPr="00364616">
        <w:rPr>
          <w:rFonts w:ascii="Arial" w:hAnsi="Arial" w:cs="Arial"/>
          <w:sz w:val="21"/>
          <w:szCs w:val="21"/>
          <w:lang w:val="ru-RU"/>
        </w:rPr>
        <w:t>використовуючи:</w:t>
      </w:r>
    </w:p>
    <w:p w14:paraId="0D8EAE8B" w14:textId="77777777" w:rsidR="003B6244" w:rsidRPr="00364616" w:rsidRDefault="0084056F" w:rsidP="00DC5F83">
      <w:pPr>
        <w:pStyle w:val="a5"/>
        <w:numPr>
          <w:ilvl w:val="1"/>
          <w:numId w:val="85"/>
        </w:numPr>
        <w:tabs>
          <w:tab w:val="left" w:pos="696"/>
        </w:tabs>
        <w:spacing w:line="288" w:lineRule="auto"/>
        <w:ind w:left="696" w:right="47" w:hanging="156"/>
        <w:contextualSpacing/>
        <w:jc w:val="both"/>
        <w:rPr>
          <w:rFonts w:ascii="Arial" w:hAnsi="Arial" w:cs="Arial"/>
          <w:sz w:val="21"/>
          <w:szCs w:val="21"/>
          <w:lang w:val="ru-RU"/>
        </w:rPr>
      </w:pPr>
      <w:r w:rsidRPr="00364616">
        <w:rPr>
          <w:rFonts w:ascii="Arial" w:hAnsi="Arial" w:cs="Arial"/>
          <w:sz w:val="21"/>
          <w:szCs w:val="21"/>
          <w:lang w:val="ru-RU"/>
        </w:rPr>
        <w:t>рівняння</w:t>
      </w:r>
      <w:r w:rsidRPr="00364616">
        <w:rPr>
          <w:rFonts w:ascii="Arial" w:hAnsi="Arial" w:cs="Arial"/>
          <w:spacing w:val="-12"/>
          <w:sz w:val="21"/>
          <w:szCs w:val="21"/>
          <w:lang w:val="ru-RU"/>
        </w:rPr>
        <w:t xml:space="preserve"> </w:t>
      </w:r>
      <w:r w:rsidRPr="00364616">
        <w:rPr>
          <w:rFonts w:ascii="Arial" w:hAnsi="Arial" w:cs="Arial"/>
          <w:sz w:val="21"/>
          <w:szCs w:val="21"/>
          <w:lang w:val="ru-RU"/>
        </w:rPr>
        <w:t>рівноваги</w:t>
      </w:r>
      <w:r w:rsidRPr="00364616">
        <w:rPr>
          <w:rFonts w:ascii="Arial" w:hAnsi="Arial" w:cs="Arial"/>
          <w:spacing w:val="-8"/>
          <w:sz w:val="21"/>
          <w:szCs w:val="21"/>
          <w:lang w:val="ru-RU"/>
        </w:rPr>
        <w:t xml:space="preserve"> </w:t>
      </w:r>
      <w:r w:rsidRPr="00364616">
        <w:rPr>
          <w:rFonts w:ascii="Arial" w:hAnsi="Arial" w:cs="Arial"/>
          <w:sz w:val="21"/>
          <w:szCs w:val="21"/>
          <w:lang w:val="ru-RU"/>
        </w:rPr>
        <w:t>для</w:t>
      </w:r>
      <w:r w:rsidRPr="00364616">
        <w:rPr>
          <w:rFonts w:ascii="Arial" w:hAnsi="Arial" w:cs="Arial"/>
          <w:spacing w:val="-14"/>
          <w:sz w:val="21"/>
          <w:szCs w:val="21"/>
          <w:lang w:val="ru-RU"/>
        </w:rPr>
        <w:t xml:space="preserve"> </w:t>
      </w:r>
      <w:r w:rsidRPr="00364616">
        <w:rPr>
          <w:rFonts w:ascii="Arial" w:hAnsi="Arial" w:cs="Arial"/>
          <w:sz w:val="21"/>
          <w:szCs w:val="21"/>
          <w:lang w:val="ru-RU"/>
        </w:rPr>
        <w:t>залізобетонного</w:t>
      </w:r>
      <w:r w:rsidRPr="00364616">
        <w:rPr>
          <w:rFonts w:ascii="Arial" w:hAnsi="Arial" w:cs="Arial"/>
          <w:spacing w:val="-10"/>
          <w:sz w:val="21"/>
          <w:szCs w:val="21"/>
          <w:lang w:val="ru-RU"/>
        </w:rPr>
        <w:t xml:space="preserve"> </w:t>
      </w:r>
      <w:r w:rsidRPr="00364616">
        <w:rPr>
          <w:rFonts w:ascii="Arial" w:hAnsi="Arial" w:cs="Arial"/>
          <w:sz w:val="21"/>
          <w:szCs w:val="21"/>
          <w:lang w:val="ru-RU"/>
        </w:rPr>
        <w:t>елемента</w:t>
      </w:r>
      <w:r w:rsidRPr="00364616">
        <w:rPr>
          <w:rFonts w:ascii="Arial" w:hAnsi="Arial" w:cs="Arial"/>
          <w:spacing w:val="-11"/>
          <w:sz w:val="21"/>
          <w:szCs w:val="21"/>
          <w:lang w:val="ru-RU"/>
        </w:rPr>
        <w:t xml:space="preserve"> </w:t>
      </w:r>
      <w:r w:rsidRPr="00364616">
        <w:rPr>
          <w:rFonts w:ascii="Arial" w:hAnsi="Arial" w:cs="Arial"/>
          <w:sz w:val="21"/>
          <w:szCs w:val="21"/>
          <w:lang w:val="ru-RU"/>
        </w:rPr>
        <w:t>в</w:t>
      </w:r>
      <w:r w:rsidRPr="00364616">
        <w:rPr>
          <w:rFonts w:ascii="Arial" w:hAnsi="Arial" w:cs="Arial"/>
          <w:spacing w:val="-8"/>
          <w:sz w:val="21"/>
          <w:szCs w:val="21"/>
          <w:lang w:val="ru-RU"/>
        </w:rPr>
        <w:t xml:space="preserve"> </w:t>
      </w:r>
      <w:r w:rsidRPr="00364616">
        <w:rPr>
          <w:rFonts w:ascii="Arial" w:hAnsi="Arial" w:cs="Arial"/>
          <w:sz w:val="21"/>
          <w:szCs w:val="21"/>
          <w:lang w:val="ru-RU"/>
        </w:rPr>
        <w:t>умовах</w:t>
      </w:r>
      <w:r w:rsidRPr="00364616">
        <w:rPr>
          <w:rFonts w:ascii="Arial" w:hAnsi="Arial" w:cs="Arial"/>
          <w:spacing w:val="-7"/>
          <w:sz w:val="21"/>
          <w:szCs w:val="21"/>
          <w:lang w:val="ru-RU"/>
        </w:rPr>
        <w:t xml:space="preserve"> </w:t>
      </w:r>
      <w:r w:rsidRPr="00364616">
        <w:rPr>
          <w:rFonts w:ascii="Arial" w:hAnsi="Arial" w:cs="Arial"/>
          <w:sz w:val="21"/>
          <w:szCs w:val="21"/>
          <w:lang w:val="ru-RU"/>
        </w:rPr>
        <w:t>плоского</w:t>
      </w:r>
      <w:r w:rsidRPr="00364616">
        <w:rPr>
          <w:rFonts w:ascii="Arial" w:hAnsi="Arial" w:cs="Arial"/>
          <w:spacing w:val="-12"/>
          <w:sz w:val="21"/>
          <w:szCs w:val="21"/>
          <w:lang w:val="ru-RU"/>
        </w:rPr>
        <w:t xml:space="preserve"> </w:t>
      </w:r>
      <w:r w:rsidRPr="00364616">
        <w:rPr>
          <w:rFonts w:ascii="Arial" w:hAnsi="Arial" w:cs="Arial"/>
          <w:sz w:val="21"/>
          <w:szCs w:val="21"/>
          <w:lang w:val="ru-RU"/>
        </w:rPr>
        <w:t>напруженого</w:t>
      </w:r>
      <w:r w:rsidRPr="00364616">
        <w:rPr>
          <w:rFonts w:ascii="Arial" w:hAnsi="Arial" w:cs="Arial"/>
          <w:spacing w:val="-10"/>
          <w:sz w:val="21"/>
          <w:szCs w:val="21"/>
          <w:lang w:val="ru-RU"/>
        </w:rPr>
        <w:t xml:space="preserve"> </w:t>
      </w:r>
      <w:r w:rsidRPr="00364616">
        <w:rPr>
          <w:rFonts w:ascii="Arial" w:hAnsi="Arial" w:cs="Arial"/>
          <w:sz w:val="21"/>
          <w:szCs w:val="21"/>
          <w:lang w:val="ru-RU"/>
        </w:rPr>
        <w:t>стану;</w:t>
      </w:r>
    </w:p>
    <w:p w14:paraId="35CAD041" w14:textId="77777777" w:rsidR="003B6244" w:rsidRPr="00364616" w:rsidRDefault="0084056F" w:rsidP="00DC5F83">
      <w:pPr>
        <w:pStyle w:val="a5"/>
        <w:numPr>
          <w:ilvl w:val="1"/>
          <w:numId w:val="85"/>
        </w:numPr>
        <w:tabs>
          <w:tab w:val="left" w:pos="656"/>
        </w:tabs>
        <w:spacing w:line="288" w:lineRule="auto"/>
        <w:ind w:right="47" w:firstLine="384"/>
        <w:contextualSpacing/>
        <w:jc w:val="both"/>
        <w:rPr>
          <w:rFonts w:ascii="Arial" w:hAnsi="Arial" w:cs="Arial"/>
          <w:sz w:val="21"/>
          <w:szCs w:val="21"/>
          <w:lang w:val="ru-RU"/>
        </w:rPr>
      </w:pPr>
      <w:r w:rsidRPr="00364616">
        <w:rPr>
          <w:rFonts w:ascii="Arial" w:hAnsi="Arial" w:cs="Arial"/>
          <w:sz w:val="21"/>
          <w:szCs w:val="21"/>
          <w:lang w:val="ru-RU"/>
        </w:rPr>
        <w:t>рівняння сумісності деформацій для залізобетонного елемента в умовах плоского напруженого</w:t>
      </w:r>
      <w:r w:rsidRPr="00364616">
        <w:rPr>
          <w:rFonts w:ascii="Arial" w:hAnsi="Arial" w:cs="Arial"/>
          <w:spacing w:val="-10"/>
          <w:sz w:val="21"/>
          <w:szCs w:val="21"/>
          <w:lang w:val="ru-RU"/>
        </w:rPr>
        <w:t xml:space="preserve"> </w:t>
      </w:r>
      <w:r w:rsidRPr="00364616">
        <w:rPr>
          <w:rFonts w:ascii="Arial" w:hAnsi="Arial" w:cs="Arial"/>
          <w:sz w:val="21"/>
          <w:szCs w:val="21"/>
          <w:lang w:val="ru-RU"/>
        </w:rPr>
        <w:t>стану;</w:t>
      </w:r>
    </w:p>
    <w:p w14:paraId="40A42B93" w14:textId="77777777" w:rsidR="003B6244" w:rsidRPr="00364616" w:rsidRDefault="0084056F" w:rsidP="00DC5F83">
      <w:pPr>
        <w:pStyle w:val="a5"/>
        <w:numPr>
          <w:ilvl w:val="1"/>
          <w:numId w:val="85"/>
        </w:numPr>
        <w:tabs>
          <w:tab w:val="left" w:pos="656"/>
        </w:tabs>
        <w:spacing w:line="288" w:lineRule="auto"/>
        <w:ind w:left="655" w:right="47"/>
        <w:contextualSpacing/>
        <w:jc w:val="both"/>
        <w:rPr>
          <w:rFonts w:ascii="Arial" w:hAnsi="Arial" w:cs="Arial"/>
          <w:sz w:val="21"/>
          <w:szCs w:val="21"/>
          <w:lang w:val="ru-RU"/>
        </w:rPr>
      </w:pPr>
      <w:r w:rsidRPr="00364616">
        <w:rPr>
          <w:rFonts w:ascii="Arial" w:hAnsi="Arial" w:cs="Arial"/>
          <w:sz w:val="21"/>
          <w:szCs w:val="21"/>
          <w:lang w:val="ru-RU"/>
        </w:rPr>
        <w:t>діаграми деформування бетону для плоского напруженого</w:t>
      </w:r>
      <w:r w:rsidRPr="00364616">
        <w:rPr>
          <w:rFonts w:ascii="Arial" w:hAnsi="Arial" w:cs="Arial"/>
          <w:spacing w:val="-14"/>
          <w:sz w:val="21"/>
          <w:szCs w:val="21"/>
          <w:lang w:val="ru-RU"/>
        </w:rPr>
        <w:t xml:space="preserve"> </w:t>
      </w:r>
      <w:r w:rsidRPr="00364616">
        <w:rPr>
          <w:rFonts w:ascii="Arial" w:hAnsi="Arial" w:cs="Arial"/>
          <w:sz w:val="21"/>
          <w:szCs w:val="21"/>
          <w:lang w:val="ru-RU"/>
        </w:rPr>
        <w:t>стану;</w:t>
      </w:r>
    </w:p>
    <w:p w14:paraId="752877B2" w14:textId="77777777" w:rsidR="003B6244" w:rsidRPr="00364616" w:rsidRDefault="0084056F" w:rsidP="00DC5F83">
      <w:pPr>
        <w:pStyle w:val="a5"/>
        <w:numPr>
          <w:ilvl w:val="1"/>
          <w:numId w:val="85"/>
        </w:numPr>
        <w:tabs>
          <w:tab w:val="left" w:pos="656"/>
        </w:tabs>
        <w:spacing w:line="288" w:lineRule="auto"/>
        <w:ind w:left="655" w:right="47"/>
        <w:contextualSpacing/>
        <w:jc w:val="both"/>
        <w:rPr>
          <w:rFonts w:ascii="Arial" w:hAnsi="Arial" w:cs="Arial"/>
          <w:sz w:val="21"/>
          <w:szCs w:val="21"/>
          <w:lang w:val="ru-RU"/>
        </w:rPr>
      </w:pPr>
      <w:r w:rsidRPr="00364616">
        <w:rPr>
          <w:rFonts w:ascii="Arial" w:hAnsi="Arial" w:cs="Arial"/>
          <w:sz w:val="21"/>
          <w:szCs w:val="21"/>
          <w:lang w:val="ru-RU"/>
        </w:rPr>
        <w:t>діаграми деформування арматури з урахуванням поздовжньо-поперечного</w:t>
      </w:r>
      <w:r w:rsidRPr="00364616">
        <w:rPr>
          <w:rFonts w:ascii="Arial" w:hAnsi="Arial" w:cs="Arial"/>
          <w:spacing w:val="-18"/>
          <w:sz w:val="21"/>
          <w:szCs w:val="21"/>
          <w:lang w:val="ru-RU"/>
        </w:rPr>
        <w:t xml:space="preserve"> </w:t>
      </w:r>
      <w:r w:rsidRPr="00364616">
        <w:rPr>
          <w:rFonts w:ascii="Arial" w:hAnsi="Arial" w:cs="Arial"/>
          <w:sz w:val="21"/>
          <w:szCs w:val="21"/>
          <w:lang w:val="ru-RU"/>
        </w:rPr>
        <w:t>згину;</w:t>
      </w:r>
    </w:p>
    <w:p w14:paraId="2C84EAF1" w14:textId="77777777" w:rsidR="003B6244" w:rsidRPr="00364616" w:rsidRDefault="0084056F" w:rsidP="00DC5F83">
      <w:pPr>
        <w:pStyle w:val="a5"/>
        <w:numPr>
          <w:ilvl w:val="1"/>
          <w:numId w:val="85"/>
        </w:numPr>
        <w:tabs>
          <w:tab w:val="left" w:pos="656"/>
        </w:tabs>
        <w:spacing w:line="288" w:lineRule="auto"/>
        <w:ind w:right="47" w:firstLine="384"/>
        <w:contextualSpacing/>
        <w:jc w:val="both"/>
        <w:rPr>
          <w:rFonts w:ascii="Arial" w:hAnsi="Arial" w:cs="Arial"/>
          <w:sz w:val="21"/>
          <w:szCs w:val="21"/>
          <w:lang w:val="ru-RU"/>
        </w:rPr>
      </w:pPr>
      <w:r w:rsidRPr="00364616">
        <w:rPr>
          <w:rFonts w:ascii="Arial" w:hAnsi="Arial" w:cs="Arial"/>
          <w:sz w:val="21"/>
          <w:szCs w:val="21"/>
          <w:lang w:val="ru-RU"/>
        </w:rPr>
        <w:t>залежності,</w:t>
      </w:r>
      <w:r w:rsidRPr="00364616">
        <w:rPr>
          <w:rFonts w:ascii="Arial" w:hAnsi="Arial" w:cs="Arial"/>
          <w:spacing w:val="-7"/>
          <w:sz w:val="21"/>
          <w:szCs w:val="21"/>
          <w:lang w:val="ru-RU"/>
        </w:rPr>
        <w:t xml:space="preserve"> </w:t>
      </w:r>
      <w:r w:rsidRPr="00364616">
        <w:rPr>
          <w:rFonts w:ascii="Arial" w:hAnsi="Arial" w:cs="Arial"/>
          <w:sz w:val="21"/>
          <w:szCs w:val="21"/>
          <w:lang w:val="ru-RU"/>
        </w:rPr>
        <w:t>які</w:t>
      </w:r>
      <w:r w:rsidRPr="00364616">
        <w:rPr>
          <w:rFonts w:ascii="Arial" w:hAnsi="Arial" w:cs="Arial"/>
          <w:spacing w:val="-9"/>
          <w:sz w:val="21"/>
          <w:szCs w:val="21"/>
          <w:lang w:val="ru-RU"/>
        </w:rPr>
        <w:t xml:space="preserve"> </w:t>
      </w:r>
      <w:r w:rsidRPr="00364616">
        <w:rPr>
          <w:rFonts w:ascii="Arial" w:hAnsi="Arial" w:cs="Arial"/>
          <w:sz w:val="21"/>
          <w:szCs w:val="21"/>
          <w:lang w:val="ru-RU"/>
        </w:rPr>
        <w:t>пов'язують</w:t>
      </w:r>
      <w:r w:rsidRPr="00364616">
        <w:rPr>
          <w:rFonts w:ascii="Arial" w:hAnsi="Arial" w:cs="Arial"/>
          <w:spacing w:val="-6"/>
          <w:sz w:val="21"/>
          <w:szCs w:val="21"/>
          <w:lang w:val="ru-RU"/>
        </w:rPr>
        <w:t xml:space="preserve"> </w:t>
      </w:r>
      <w:r w:rsidRPr="00364616">
        <w:rPr>
          <w:rFonts w:ascii="Arial" w:hAnsi="Arial" w:cs="Arial"/>
          <w:sz w:val="21"/>
          <w:szCs w:val="21"/>
          <w:lang w:val="ru-RU"/>
        </w:rPr>
        <w:t>дотичні</w:t>
      </w:r>
      <w:r w:rsidRPr="00364616">
        <w:rPr>
          <w:rFonts w:ascii="Arial" w:hAnsi="Arial" w:cs="Arial"/>
          <w:spacing w:val="-9"/>
          <w:sz w:val="21"/>
          <w:szCs w:val="21"/>
          <w:lang w:val="ru-RU"/>
        </w:rPr>
        <w:t xml:space="preserve"> </w:t>
      </w:r>
      <w:r w:rsidRPr="00364616">
        <w:rPr>
          <w:rFonts w:ascii="Arial" w:hAnsi="Arial" w:cs="Arial"/>
          <w:sz w:val="21"/>
          <w:szCs w:val="21"/>
          <w:lang w:val="ru-RU"/>
        </w:rPr>
        <w:t>напруження</w:t>
      </w:r>
      <w:r w:rsidRPr="00364616">
        <w:rPr>
          <w:rFonts w:ascii="Arial" w:hAnsi="Arial" w:cs="Arial"/>
          <w:spacing w:val="-7"/>
          <w:sz w:val="21"/>
          <w:szCs w:val="21"/>
          <w:lang w:val="ru-RU"/>
        </w:rPr>
        <w:t xml:space="preserve"> </w:t>
      </w:r>
      <w:r w:rsidRPr="00364616">
        <w:rPr>
          <w:rFonts w:ascii="Arial" w:hAnsi="Arial" w:cs="Arial"/>
          <w:sz w:val="21"/>
          <w:szCs w:val="21"/>
          <w:lang w:val="ru-RU"/>
        </w:rPr>
        <w:t>та</w:t>
      </w:r>
      <w:r w:rsidRPr="00364616">
        <w:rPr>
          <w:rFonts w:ascii="Arial" w:hAnsi="Arial" w:cs="Arial"/>
          <w:spacing w:val="-8"/>
          <w:sz w:val="21"/>
          <w:szCs w:val="21"/>
          <w:lang w:val="ru-RU"/>
        </w:rPr>
        <w:t xml:space="preserve"> </w:t>
      </w:r>
      <w:r w:rsidRPr="00364616">
        <w:rPr>
          <w:rFonts w:ascii="Arial" w:hAnsi="Arial" w:cs="Arial"/>
          <w:sz w:val="21"/>
          <w:szCs w:val="21"/>
          <w:lang w:val="ru-RU"/>
        </w:rPr>
        <w:t>переміщення</w:t>
      </w:r>
      <w:r w:rsidRPr="00364616">
        <w:rPr>
          <w:rFonts w:ascii="Arial" w:hAnsi="Arial" w:cs="Arial"/>
          <w:spacing w:val="-5"/>
          <w:sz w:val="21"/>
          <w:szCs w:val="21"/>
          <w:lang w:val="ru-RU"/>
        </w:rPr>
        <w:t xml:space="preserve"> </w:t>
      </w:r>
      <w:r w:rsidRPr="00364616">
        <w:rPr>
          <w:rFonts w:ascii="Arial" w:hAnsi="Arial" w:cs="Arial"/>
          <w:sz w:val="21"/>
          <w:szCs w:val="21"/>
          <w:lang w:val="ru-RU"/>
        </w:rPr>
        <w:t>у</w:t>
      </w:r>
      <w:r w:rsidRPr="00364616">
        <w:rPr>
          <w:rFonts w:ascii="Arial" w:hAnsi="Arial" w:cs="Arial"/>
          <w:spacing w:val="-13"/>
          <w:sz w:val="21"/>
          <w:szCs w:val="21"/>
          <w:lang w:val="ru-RU"/>
        </w:rPr>
        <w:t xml:space="preserve"> </w:t>
      </w:r>
      <w:r w:rsidRPr="00364616">
        <w:rPr>
          <w:rFonts w:ascii="Arial" w:hAnsi="Arial" w:cs="Arial"/>
          <w:sz w:val="21"/>
          <w:szCs w:val="21"/>
          <w:lang w:val="ru-RU"/>
        </w:rPr>
        <w:t>перерізі,</w:t>
      </w:r>
      <w:r w:rsidRPr="00364616">
        <w:rPr>
          <w:rFonts w:ascii="Arial" w:hAnsi="Arial" w:cs="Arial"/>
          <w:spacing w:val="-7"/>
          <w:sz w:val="21"/>
          <w:szCs w:val="21"/>
          <w:lang w:val="ru-RU"/>
        </w:rPr>
        <w:t xml:space="preserve"> </w:t>
      </w:r>
      <w:r w:rsidRPr="00364616">
        <w:rPr>
          <w:rFonts w:ascii="Arial" w:hAnsi="Arial" w:cs="Arial"/>
          <w:sz w:val="21"/>
          <w:szCs w:val="21"/>
          <w:lang w:val="ru-RU"/>
        </w:rPr>
        <w:t>що</w:t>
      </w:r>
      <w:r w:rsidRPr="00364616">
        <w:rPr>
          <w:rFonts w:ascii="Arial" w:hAnsi="Arial" w:cs="Arial"/>
          <w:spacing w:val="-7"/>
          <w:sz w:val="21"/>
          <w:szCs w:val="21"/>
          <w:lang w:val="ru-RU"/>
        </w:rPr>
        <w:t xml:space="preserve"> </w:t>
      </w:r>
      <w:r w:rsidRPr="00364616">
        <w:rPr>
          <w:rFonts w:ascii="Arial" w:hAnsi="Arial" w:cs="Arial"/>
          <w:sz w:val="21"/>
          <w:szCs w:val="21"/>
          <w:lang w:val="ru-RU"/>
        </w:rPr>
        <w:t>проходить по похилій</w:t>
      </w:r>
      <w:r w:rsidRPr="00364616">
        <w:rPr>
          <w:rFonts w:ascii="Arial" w:hAnsi="Arial" w:cs="Arial"/>
          <w:spacing w:val="-5"/>
          <w:sz w:val="21"/>
          <w:szCs w:val="21"/>
          <w:lang w:val="ru-RU"/>
        </w:rPr>
        <w:t xml:space="preserve"> </w:t>
      </w:r>
      <w:r w:rsidRPr="00364616">
        <w:rPr>
          <w:rFonts w:ascii="Arial" w:hAnsi="Arial" w:cs="Arial"/>
          <w:sz w:val="21"/>
          <w:szCs w:val="21"/>
          <w:lang w:val="ru-RU"/>
        </w:rPr>
        <w:t>тріщині.</w:t>
      </w:r>
    </w:p>
    <w:p w14:paraId="0235DC06" w14:textId="77777777" w:rsidR="003B6244" w:rsidRPr="00364616" w:rsidRDefault="0084056F" w:rsidP="00DC5F83">
      <w:pPr>
        <w:pStyle w:val="a5"/>
        <w:numPr>
          <w:ilvl w:val="3"/>
          <w:numId w:val="84"/>
        </w:numPr>
        <w:tabs>
          <w:tab w:val="left" w:pos="1308"/>
        </w:tabs>
        <w:spacing w:line="288" w:lineRule="auto"/>
        <w:ind w:right="47" w:firstLine="394"/>
        <w:contextualSpacing/>
        <w:jc w:val="both"/>
        <w:rPr>
          <w:rFonts w:ascii="Arial" w:hAnsi="Arial" w:cs="Arial"/>
          <w:sz w:val="21"/>
          <w:szCs w:val="21"/>
          <w:lang w:val="ru-RU"/>
        </w:rPr>
      </w:pPr>
      <w:r w:rsidRPr="00364616">
        <w:rPr>
          <w:rFonts w:ascii="Arial" w:hAnsi="Arial" w:cs="Arial"/>
          <w:sz w:val="21"/>
          <w:szCs w:val="21"/>
          <w:lang w:val="ru-RU"/>
        </w:rPr>
        <w:t>Розрахунок несучої здатності залізобетонних конструкцій у разі дії крутних моментів та згину треба виконувати на основі розрахункової просторової моделі (моделей) руйнування залізо бетонного елемента у просторовому перерізі, що розглядається (модель просторового</w:t>
      </w:r>
      <w:r w:rsidRPr="00364616">
        <w:rPr>
          <w:rFonts w:ascii="Arial" w:hAnsi="Arial" w:cs="Arial"/>
          <w:spacing w:val="-6"/>
          <w:sz w:val="21"/>
          <w:szCs w:val="21"/>
          <w:lang w:val="ru-RU"/>
        </w:rPr>
        <w:t xml:space="preserve"> </w:t>
      </w:r>
      <w:r w:rsidRPr="00364616">
        <w:rPr>
          <w:rFonts w:ascii="Arial" w:hAnsi="Arial" w:cs="Arial"/>
          <w:sz w:val="21"/>
          <w:szCs w:val="21"/>
          <w:lang w:val="ru-RU"/>
        </w:rPr>
        <w:t>перерізу).</w:t>
      </w:r>
    </w:p>
    <w:p w14:paraId="674675B2" w14:textId="77777777" w:rsidR="003B6244" w:rsidRPr="00364616" w:rsidRDefault="0084056F" w:rsidP="00DC5F83">
      <w:pPr>
        <w:pStyle w:val="a3"/>
        <w:spacing w:line="288" w:lineRule="auto"/>
        <w:ind w:right="47" w:firstLine="393"/>
        <w:contextualSpacing/>
        <w:jc w:val="both"/>
        <w:rPr>
          <w:rFonts w:ascii="Arial" w:hAnsi="Arial" w:cs="Arial"/>
          <w:sz w:val="21"/>
          <w:szCs w:val="21"/>
          <w:lang w:val="ru-RU"/>
        </w:rPr>
      </w:pPr>
      <w:r w:rsidRPr="00364616">
        <w:rPr>
          <w:rFonts w:ascii="Arial" w:hAnsi="Arial" w:cs="Arial"/>
          <w:sz w:val="21"/>
          <w:szCs w:val="21"/>
          <w:lang w:val="ru-RU"/>
        </w:rPr>
        <w:t>Під</w:t>
      </w:r>
      <w:r w:rsidRPr="00364616">
        <w:rPr>
          <w:rFonts w:ascii="Arial" w:hAnsi="Arial" w:cs="Arial"/>
          <w:spacing w:val="-9"/>
          <w:sz w:val="21"/>
          <w:szCs w:val="21"/>
          <w:lang w:val="ru-RU"/>
        </w:rPr>
        <w:t xml:space="preserve"> </w:t>
      </w:r>
      <w:r w:rsidRPr="00364616">
        <w:rPr>
          <w:rFonts w:ascii="Arial" w:hAnsi="Arial" w:cs="Arial"/>
          <w:sz w:val="21"/>
          <w:szCs w:val="21"/>
          <w:lang w:val="ru-RU"/>
        </w:rPr>
        <w:t>час</w:t>
      </w:r>
      <w:r w:rsidRPr="00364616">
        <w:rPr>
          <w:rFonts w:ascii="Arial" w:hAnsi="Arial" w:cs="Arial"/>
          <w:spacing w:val="-11"/>
          <w:sz w:val="21"/>
          <w:szCs w:val="21"/>
          <w:lang w:val="ru-RU"/>
        </w:rPr>
        <w:t xml:space="preserve"> </w:t>
      </w:r>
      <w:r w:rsidRPr="00364616">
        <w:rPr>
          <w:rFonts w:ascii="Arial" w:hAnsi="Arial" w:cs="Arial"/>
          <w:sz w:val="21"/>
          <w:szCs w:val="21"/>
          <w:lang w:val="ru-RU"/>
        </w:rPr>
        <w:t>розрахунку</w:t>
      </w:r>
      <w:r w:rsidRPr="00364616">
        <w:rPr>
          <w:rFonts w:ascii="Arial" w:hAnsi="Arial" w:cs="Arial"/>
          <w:spacing w:val="-14"/>
          <w:sz w:val="21"/>
          <w:szCs w:val="21"/>
          <w:lang w:val="ru-RU"/>
        </w:rPr>
        <w:t xml:space="preserve"> </w:t>
      </w:r>
      <w:r w:rsidRPr="00364616">
        <w:rPr>
          <w:rFonts w:ascii="Arial" w:hAnsi="Arial" w:cs="Arial"/>
          <w:sz w:val="21"/>
          <w:szCs w:val="21"/>
          <w:lang w:val="ru-RU"/>
        </w:rPr>
        <w:t>мають</w:t>
      </w:r>
      <w:r w:rsidRPr="00364616">
        <w:rPr>
          <w:rFonts w:ascii="Arial" w:hAnsi="Arial" w:cs="Arial"/>
          <w:spacing w:val="-9"/>
          <w:sz w:val="21"/>
          <w:szCs w:val="21"/>
          <w:lang w:val="ru-RU"/>
        </w:rPr>
        <w:t xml:space="preserve"> </w:t>
      </w:r>
      <w:r w:rsidRPr="00364616">
        <w:rPr>
          <w:rFonts w:ascii="Arial" w:hAnsi="Arial" w:cs="Arial"/>
          <w:sz w:val="21"/>
          <w:szCs w:val="21"/>
          <w:lang w:val="ru-RU"/>
        </w:rPr>
        <w:t>бути</w:t>
      </w:r>
      <w:r w:rsidRPr="00364616">
        <w:rPr>
          <w:rFonts w:ascii="Arial" w:hAnsi="Arial" w:cs="Arial"/>
          <w:spacing w:val="-8"/>
          <w:sz w:val="21"/>
          <w:szCs w:val="21"/>
          <w:lang w:val="ru-RU"/>
        </w:rPr>
        <w:t xml:space="preserve"> </w:t>
      </w:r>
      <w:r w:rsidRPr="00364616">
        <w:rPr>
          <w:rFonts w:ascii="Arial" w:hAnsi="Arial" w:cs="Arial"/>
          <w:sz w:val="21"/>
          <w:szCs w:val="21"/>
          <w:lang w:val="ru-RU"/>
        </w:rPr>
        <w:t>розглянуті</w:t>
      </w:r>
      <w:r w:rsidRPr="00364616">
        <w:rPr>
          <w:rFonts w:ascii="Arial" w:hAnsi="Arial" w:cs="Arial"/>
          <w:spacing w:val="-9"/>
          <w:sz w:val="21"/>
          <w:szCs w:val="21"/>
          <w:lang w:val="ru-RU"/>
        </w:rPr>
        <w:t xml:space="preserve"> </w:t>
      </w:r>
      <w:r w:rsidRPr="00364616">
        <w:rPr>
          <w:rFonts w:ascii="Arial" w:hAnsi="Arial" w:cs="Arial"/>
          <w:sz w:val="21"/>
          <w:szCs w:val="21"/>
          <w:lang w:val="ru-RU"/>
        </w:rPr>
        <w:t>всі</w:t>
      </w:r>
      <w:r w:rsidRPr="00364616">
        <w:rPr>
          <w:rFonts w:ascii="Arial" w:hAnsi="Arial" w:cs="Arial"/>
          <w:spacing w:val="-7"/>
          <w:sz w:val="21"/>
          <w:szCs w:val="21"/>
          <w:lang w:val="ru-RU"/>
        </w:rPr>
        <w:t xml:space="preserve"> </w:t>
      </w:r>
      <w:r w:rsidRPr="00364616">
        <w:rPr>
          <w:rFonts w:ascii="Arial" w:hAnsi="Arial" w:cs="Arial"/>
          <w:sz w:val="21"/>
          <w:szCs w:val="21"/>
          <w:lang w:val="ru-RU"/>
        </w:rPr>
        <w:t>можливі</w:t>
      </w:r>
      <w:r w:rsidRPr="00364616">
        <w:rPr>
          <w:rFonts w:ascii="Arial" w:hAnsi="Arial" w:cs="Arial"/>
          <w:spacing w:val="-9"/>
          <w:sz w:val="21"/>
          <w:szCs w:val="21"/>
          <w:lang w:val="ru-RU"/>
        </w:rPr>
        <w:t xml:space="preserve"> </w:t>
      </w:r>
      <w:r w:rsidRPr="00364616">
        <w:rPr>
          <w:rFonts w:ascii="Arial" w:hAnsi="Arial" w:cs="Arial"/>
          <w:sz w:val="21"/>
          <w:szCs w:val="21"/>
          <w:lang w:val="ru-RU"/>
        </w:rPr>
        <w:t>положення</w:t>
      </w:r>
      <w:r w:rsidRPr="00364616">
        <w:rPr>
          <w:rFonts w:ascii="Arial" w:hAnsi="Arial" w:cs="Arial"/>
          <w:spacing w:val="-12"/>
          <w:sz w:val="21"/>
          <w:szCs w:val="21"/>
          <w:lang w:val="ru-RU"/>
        </w:rPr>
        <w:t xml:space="preserve"> </w:t>
      </w:r>
      <w:r w:rsidRPr="00364616">
        <w:rPr>
          <w:rFonts w:ascii="Arial" w:hAnsi="Arial" w:cs="Arial"/>
          <w:sz w:val="21"/>
          <w:szCs w:val="21"/>
          <w:lang w:val="ru-RU"/>
        </w:rPr>
        <w:t>просторової</w:t>
      </w:r>
      <w:r w:rsidRPr="00364616">
        <w:rPr>
          <w:rFonts w:ascii="Arial" w:hAnsi="Arial" w:cs="Arial"/>
          <w:spacing w:val="-9"/>
          <w:sz w:val="21"/>
          <w:szCs w:val="21"/>
          <w:lang w:val="ru-RU"/>
        </w:rPr>
        <w:t xml:space="preserve"> </w:t>
      </w:r>
      <w:r w:rsidRPr="00364616">
        <w:rPr>
          <w:rFonts w:ascii="Arial" w:hAnsi="Arial" w:cs="Arial"/>
          <w:sz w:val="21"/>
          <w:szCs w:val="21"/>
          <w:lang w:val="ru-RU"/>
        </w:rPr>
        <w:t>тріщини</w:t>
      </w:r>
      <w:r w:rsidRPr="00364616">
        <w:rPr>
          <w:rFonts w:ascii="Arial" w:hAnsi="Arial" w:cs="Arial"/>
          <w:spacing w:val="-8"/>
          <w:sz w:val="21"/>
          <w:szCs w:val="21"/>
          <w:lang w:val="ru-RU"/>
        </w:rPr>
        <w:t xml:space="preserve"> </w:t>
      </w:r>
      <w:r w:rsidRPr="00364616">
        <w:rPr>
          <w:rFonts w:ascii="Arial" w:hAnsi="Arial" w:cs="Arial"/>
          <w:sz w:val="21"/>
          <w:szCs w:val="21"/>
          <w:lang w:val="ru-RU"/>
        </w:rPr>
        <w:t>та стиснутої зони над нею по відношенню до граней елемента. Розрахунок міцності залізобетонних конструкцій за просторовими перерізами у загальному випадку треба виконувати на основі рівнянь рівноваги у просторовому перерізі та умов деформування конструкції або її частин, розділених просторовим перерізом</w:t>
      </w:r>
      <w:r w:rsidRPr="00364616">
        <w:rPr>
          <w:rFonts w:ascii="Arial" w:hAnsi="Arial" w:cs="Arial"/>
          <w:spacing w:val="-17"/>
          <w:sz w:val="21"/>
          <w:szCs w:val="21"/>
          <w:lang w:val="ru-RU"/>
        </w:rPr>
        <w:t xml:space="preserve"> </w:t>
      </w:r>
      <w:r w:rsidRPr="00364616">
        <w:rPr>
          <w:rFonts w:ascii="Arial" w:hAnsi="Arial" w:cs="Arial"/>
          <w:sz w:val="21"/>
          <w:szCs w:val="21"/>
          <w:lang w:val="ru-RU"/>
        </w:rPr>
        <w:t>(перерізами).</w:t>
      </w:r>
    </w:p>
    <w:p w14:paraId="151E0B41" w14:textId="77777777" w:rsidR="003B6244" w:rsidRPr="00364616" w:rsidRDefault="0084056F" w:rsidP="00DC5F83">
      <w:pPr>
        <w:pStyle w:val="a5"/>
        <w:numPr>
          <w:ilvl w:val="3"/>
          <w:numId w:val="84"/>
        </w:numPr>
        <w:tabs>
          <w:tab w:val="left" w:pos="1227"/>
        </w:tabs>
        <w:spacing w:line="288" w:lineRule="auto"/>
        <w:ind w:right="47" w:firstLine="389"/>
        <w:contextualSpacing/>
        <w:jc w:val="both"/>
        <w:rPr>
          <w:rFonts w:ascii="Arial" w:hAnsi="Arial" w:cs="Arial"/>
          <w:sz w:val="21"/>
          <w:szCs w:val="21"/>
          <w:lang w:val="ru-RU"/>
        </w:rPr>
      </w:pPr>
      <w:r w:rsidRPr="00364616">
        <w:rPr>
          <w:rFonts w:ascii="Arial" w:hAnsi="Arial" w:cs="Arial"/>
          <w:sz w:val="21"/>
          <w:szCs w:val="21"/>
          <w:lang w:val="ru-RU"/>
        </w:rPr>
        <w:t>Розрахунки слід виконувати, ґрунтуючись на розрахункових схемах (моделях), які найбільше відповідають дійсному характеру роботи у граничному стані, що</w:t>
      </w:r>
      <w:r w:rsidRPr="00364616">
        <w:rPr>
          <w:rFonts w:ascii="Arial" w:hAnsi="Arial" w:cs="Arial"/>
          <w:spacing w:val="-23"/>
          <w:sz w:val="21"/>
          <w:szCs w:val="21"/>
          <w:lang w:val="ru-RU"/>
        </w:rPr>
        <w:t xml:space="preserve"> </w:t>
      </w:r>
      <w:r w:rsidRPr="00364616">
        <w:rPr>
          <w:rFonts w:ascii="Arial" w:hAnsi="Arial" w:cs="Arial"/>
          <w:sz w:val="21"/>
          <w:szCs w:val="21"/>
          <w:lang w:val="ru-RU"/>
        </w:rPr>
        <w:t>розглядається.</w:t>
      </w:r>
    </w:p>
    <w:p w14:paraId="3CA28213" w14:textId="77777777" w:rsidR="003B6244" w:rsidRPr="00364616" w:rsidRDefault="0084056F" w:rsidP="00DC5F83">
      <w:pPr>
        <w:pStyle w:val="a5"/>
        <w:numPr>
          <w:ilvl w:val="3"/>
          <w:numId w:val="84"/>
        </w:numPr>
        <w:tabs>
          <w:tab w:val="left" w:pos="1383"/>
        </w:tabs>
        <w:spacing w:line="288" w:lineRule="auto"/>
        <w:ind w:right="47" w:firstLine="394"/>
        <w:contextualSpacing/>
        <w:jc w:val="both"/>
        <w:rPr>
          <w:rFonts w:ascii="Arial" w:hAnsi="Arial" w:cs="Arial"/>
          <w:sz w:val="21"/>
          <w:szCs w:val="21"/>
          <w:lang w:val="ru-RU"/>
        </w:rPr>
      </w:pPr>
      <w:r w:rsidRPr="00364616">
        <w:rPr>
          <w:rFonts w:ascii="Arial" w:hAnsi="Arial" w:cs="Arial"/>
          <w:sz w:val="21"/>
          <w:szCs w:val="21"/>
          <w:lang w:val="ru-RU"/>
        </w:rPr>
        <w:t xml:space="preserve">Розрахунок залізобетонних конструкцій за витривалістю у загальному випадку слід виконувати на основі </w:t>
      </w:r>
      <w:r w:rsidRPr="00364616">
        <w:rPr>
          <w:rFonts w:ascii="Arial" w:hAnsi="Arial" w:cs="Arial"/>
          <w:spacing w:val="-14"/>
          <w:sz w:val="21"/>
          <w:szCs w:val="21"/>
          <w:lang w:val="ru-RU"/>
        </w:rPr>
        <w:t>м</w:t>
      </w:r>
      <w:r w:rsidRPr="00364616">
        <w:rPr>
          <w:rFonts w:ascii="Arial" w:hAnsi="Arial" w:cs="Arial"/>
          <w:color w:val="C1C1C1"/>
          <w:spacing w:val="-14"/>
          <w:sz w:val="21"/>
          <w:szCs w:val="21"/>
          <w:lang w:val="ru-RU"/>
        </w:rPr>
        <w:t>з</w:t>
      </w:r>
      <w:r w:rsidRPr="00364616">
        <w:rPr>
          <w:rFonts w:ascii="Arial" w:hAnsi="Arial" w:cs="Arial"/>
          <w:spacing w:val="-14"/>
          <w:sz w:val="21"/>
          <w:szCs w:val="21"/>
          <w:lang w:val="ru-RU"/>
        </w:rPr>
        <w:t>е</w:t>
      </w:r>
      <w:r w:rsidRPr="00364616">
        <w:rPr>
          <w:rFonts w:ascii="Arial" w:hAnsi="Arial" w:cs="Arial"/>
          <w:color w:val="C1C1C1"/>
          <w:spacing w:val="-14"/>
          <w:sz w:val="21"/>
          <w:szCs w:val="21"/>
          <w:lang w:val="ru-RU"/>
        </w:rPr>
        <w:t>о</w:t>
      </w:r>
      <w:r w:rsidRPr="00364616">
        <w:rPr>
          <w:rFonts w:ascii="Arial" w:hAnsi="Arial" w:cs="Arial"/>
          <w:spacing w:val="-14"/>
          <w:sz w:val="21"/>
          <w:szCs w:val="21"/>
          <w:lang w:val="ru-RU"/>
        </w:rPr>
        <w:t>т</w:t>
      </w:r>
      <w:r w:rsidRPr="00364616">
        <w:rPr>
          <w:rFonts w:ascii="Arial" w:hAnsi="Arial" w:cs="Arial"/>
          <w:color w:val="C1C1C1"/>
          <w:spacing w:val="-14"/>
          <w:sz w:val="21"/>
          <w:szCs w:val="21"/>
          <w:lang w:val="ru-RU"/>
        </w:rPr>
        <w:t>д</w:t>
      </w:r>
      <w:r w:rsidRPr="00364616">
        <w:rPr>
          <w:rFonts w:ascii="Arial" w:hAnsi="Arial" w:cs="Arial"/>
          <w:spacing w:val="-14"/>
          <w:sz w:val="21"/>
          <w:szCs w:val="21"/>
          <w:lang w:val="ru-RU"/>
        </w:rPr>
        <w:t>о</w:t>
      </w:r>
      <w:r w:rsidRPr="00364616">
        <w:rPr>
          <w:rFonts w:ascii="Arial" w:hAnsi="Arial" w:cs="Arial"/>
          <w:color w:val="C1C1C1"/>
          <w:spacing w:val="-14"/>
          <w:sz w:val="21"/>
          <w:szCs w:val="21"/>
          <w:lang w:val="ru-RU"/>
        </w:rPr>
        <w:t>ч</w:t>
      </w:r>
      <w:r w:rsidRPr="00364616">
        <w:rPr>
          <w:rFonts w:ascii="Arial" w:hAnsi="Arial" w:cs="Arial"/>
          <w:spacing w:val="-14"/>
          <w:sz w:val="21"/>
          <w:szCs w:val="21"/>
          <w:lang w:val="ru-RU"/>
        </w:rPr>
        <w:t>д</w:t>
      </w:r>
      <w:r w:rsidRPr="00364616">
        <w:rPr>
          <w:rFonts w:ascii="Arial" w:hAnsi="Arial" w:cs="Arial"/>
          <w:color w:val="C1C1C1"/>
          <w:spacing w:val="-14"/>
          <w:sz w:val="21"/>
          <w:szCs w:val="21"/>
          <w:lang w:val="ru-RU"/>
        </w:rPr>
        <w:t>и</w:t>
      </w:r>
      <w:r w:rsidRPr="00364616">
        <w:rPr>
          <w:rFonts w:ascii="Arial" w:hAnsi="Arial" w:cs="Arial"/>
          <w:spacing w:val="-14"/>
          <w:sz w:val="21"/>
          <w:szCs w:val="21"/>
          <w:lang w:val="ru-RU"/>
        </w:rPr>
        <w:t>і</w:t>
      </w:r>
      <w:r w:rsidRPr="00364616">
        <w:rPr>
          <w:rFonts w:ascii="Arial" w:hAnsi="Arial" w:cs="Arial"/>
          <w:color w:val="C1C1C1"/>
          <w:spacing w:val="-14"/>
          <w:sz w:val="21"/>
          <w:szCs w:val="21"/>
          <w:lang w:val="ru-RU"/>
        </w:rPr>
        <w:t>й</w:t>
      </w:r>
      <w:r w:rsidRPr="00364616">
        <w:rPr>
          <w:rFonts w:ascii="Arial" w:hAnsi="Arial" w:cs="Arial"/>
          <w:spacing w:val="-14"/>
          <w:sz w:val="21"/>
          <w:szCs w:val="21"/>
          <w:lang w:val="ru-RU"/>
        </w:rPr>
        <w:t xml:space="preserve">в </w:t>
      </w:r>
      <w:r w:rsidRPr="00364616">
        <w:rPr>
          <w:rFonts w:ascii="Arial" w:hAnsi="Arial" w:cs="Arial"/>
          <w:sz w:val="21"/>
          <w:szCs w:val="21"/>
          <w:lang w:val="ru-RU"/>
        </w:rPr>
        <w:t xml:space="preserve">розрахунку опору при статичній дії навантаження </w:t>
      </w:r>
      <w:r w:rsidRPr="00364616">
        <w:rPr>
          <w:rFonts w:ascii="Arial" w:hAnsi="Arial" w:cs="Arial"/>
          <w:spacing w:val="-23"/>
          <w:sz w:val="21"/>
          <w:szCs w:val="21"/>
          <w:lang w:val="ru-RU"/>
        </w:rPr>
        <w:t xml:space="preserve">з </w:t>
      </w:r>
      <w:r w:rsidRPr="00364616">
        <w:rPr>
          <w:rFonts w:ascii="Arial" w:hAnsi="Arial" w:cs="Arial"/>
          <w:sz w:val="21"/>
          <w:szCs w:val="21"/>
          <w:lang w:val="ru-RU"/>
        </w:rPr>
        <w:t>урахуванням відповідних коефіцієнтів умов роботи бетону і арматури, які призначають на основі числа циклів навантаження, коефіцієнта асиметрії циклу напружень і типу зварних з'єднань (для</w:t>
      </w:r>
      <w:r w:rsidRPr="00364616">
        <w:rPr>
          <w:rFonts w:ascii="Arial" w:hAnsi="Arial" w:cs="Arial"/>
          <w:spacing w:val="-5"/>
          <w:sz w:val="21"/>
          <w:szCs w:val="21"/>
          <w:lang w:val="ru-RU"/>
        </w:rPr>
        <w:t xml:space="preserve"> </w:t>
      </w:r>
      <w:r w:rsidRPr="00364616">
        <w:rPr>
          <w:rFonts w:ascii="Arial" w:hAnsi="Arial" w:cs="Arial"/>
          <w:sz w:val="21"/>
          <w:szCs w:val="21"/>
          <w:lang w:val="ru-RU"/>
        </w:rPr>
        <w:t>арматури).</w:t>
      </w:r>
    </w:p>
    <w:p w14:paraId="4164D4FD" w14:textId="77777777" w:rsidR="003B6244" w:rsidRPr="00364616" w:rsidRDefault="0084056F" w:rsidP="00DC5F83">
      <w:pPr>
        <w:pStyle w:val="2"/>
        <w:numPr>
          <w:ilvl w:val="2"/>
          <w:numId w:val="83"/>
        </w:numPr>
        <w:tabs>
          <w:tab w:val="left" w:pos="1133"/>
        </w:tabs>
        <w:spacing w:before="0" w:line="288" w:lineRule="auto"/>
        <w:ind w:right="47" w:hanging="569"/>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за граничними станами другої</w:t>
      </w:r>
      <w:r w:rsidRPr="00364616">
        <w:rPr>
          <w:rFonts w:ascii="Arial" w:hAnsi="Arial" w:cs="Arial"/>
          <w:spacing w:val="-3"/>
          <w:sz w:val="21"/>
          <w:szCs w:val="21"/>
          <w:lang w:val="ru-RU"/>
        </w:rPr>
        <w:t xml:space="preserve"> </w:t>
      </w:r>
      <w:r w:rsidRPr="00364616">
        <w:rPr>
          <w:rFonts w:ascii="Arial" w:hAnsi="Arial" w:cs="Arial"/>
          <w:sz w:val="21"/>
          <w:szCs w:val="21"/>
          <w:lang w:val="ru-RU"/>
        </w:rPr>
        <w:t>групи</w:t>
      </w:r>
    </w:p>
    <w:p w14:paraId="544BCFB1" w14:textId="77777777" w:rsidR="003B6244" w:rsidRPr="00364616" w:rsidRDefault="0084056F" w:rsidP="00DC5F83">
      <w:pPr>
        <w:pStyle w:val="a5"/>
        <w:numPr>
          <w:ilvl w:val="3"/>
          <w:numId w:val="83"/>
        </w:numPr>
        <w:tabs>
          <w:tab w:val="left" w:pos="1227"/>
        </w:tabs>
        <w:spacing w:line="288" w:lineRule="auto"/>
        <w:ind w:right="47" w:firstLine="394"/>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за граничними станами другої групи</w:t>
      </w:r>
      <w:r w:rsidRPr="00364616">
        <w:rPr>
          <w:rFonts w:ascii="Arial" w:hAnsi="Arial" w:cs="Arial"/>
          <w:spacing w:val="-8"/>
          <w:sz w:val="21"/>
          <w:szCs w:val="21"/>
          <w:lang w:val="ru-RU"/>
        </w:rPr>
        <w:t xml:space="preserve"> </w:t>
      </w:r>
      <w:r w:rsidRPr="00364616">
        <w:rPr>
          <w:rFonts w:ascii="Arial" w:hAnsi="Arial" w:cs="Arial"/>
          <w:sz w:val="21"/>
          <w:szCs w:val="21"/>
          <w:lang w:val="ru-RU"/>
        </w:rPr>
        <w:t>виконується:</w:t>
      </w:r>
    </w:p>
    <w:p w14:paraId="7B6B94B6" w14:textId="77777777" w:rsidR="003B6244" w:rsidRPr="00364616" w:rsidRDefault="0084056F" w:rsidP="00DC5F83">
      <w:pPr>
        <w:pStyle w:val="a5"/>
        <w:numPr>
          <w:ilvl w:val="1"/>
          <w:numId w:val="85"/>
        </w:numPr>
        <w:tabs>
          <w:tab w:val="left" w:pos="696"/>
        </w:tabs>
        <w:spacing w:line="288" w:lineRule="auto"/>
        <w:ind w:left="696" w:right="47" w:hanging="156"/>
        <w:contextualSpacing/>
        <w:jc w:val="both"/>
        <w:rPr>
          <w:rFonts w:ascii="Arial" w:hAnsi="Arial" w:cs="Arial"/>
          <w:sz w:val="21"/>
          <w:szCs w:val="21"/>
        </w:rPr>
      </w:pPr>
      <w:r w:rsidRPr="00364616">
        <w:rPr>
          <w:rFonts w:ascii="Arial" w:hAnsi="Arial" w:cs="Arial"/>
          <w:sz w:val="21"/>
          <w:szCs w:val="21"/>
        </w:rPr>
        <w:t>за утворенням</w:t>
      </w:r>
      <w:r w:rsidRPr="00364616">
        <w:rPr>
          <w:rFonts w:ascii="Arial" w:hAnsi="Arial" w:cs="Arial"/>
          <w:spacing w:val="-2"/>
          <w:sz w:val="21"/>
          <w:szCs w:val="21"/>
        </w:rPr>
        <w:t xml:space="preserve"> </w:t>
      </w:r>
      <w:r w:rsidRPr="00364616">
        <w:rPr>
          <w:rFonts w:ascii="Arial" w:hAnsi="Arial" w:cs="Arial"/>
          <w:sz w:val="21"/>
          <w:szCs w:val="21"/>
        </w:rPr>
        <w:t>тріщин;</w:t>
      </w:r>
    </w:p>
    <w:p w14:paraId="6934FB08" w14:textId="77777777" w:rsidR="003B6244" w:rsidRPr="00364616" w:rsidRDefault="0084056F" w:rsidP="00DC5F83">
      <w:pPr>
        <w:pStyle w:val="a5"/>
        <w:numPr>
          <w:ilvl w:val="1"/>
          <w:numId w:val="85"/>
        </w:numPr>
        <w:tabs>
          <w:tab w:val="left" w:pos="696"/>
        </w:tabs>
        <w:spacing w:line="288" w:lineRule="auto"/>
        <w:ind w:left="696" w:right="47" w:hanging="156"/>
        <w:contextualSpacing/>
        <w:jc w:val="both"/>
        <w:rPr>
          <w:rFonts w:ascii="Arial" w:hAnsi="Arial" w:cs="Arial"/>
          <w:sz w:val="21"/>
          <w:szCs w:val="21"/>
        </w:rPr>
      </w:pPr>
      <w:r w:rsidRPr="00364616">
        <w:rPr>
          <w:rFonts w:ascii="Arial" w:hAnsi="Arial" w:cs="Arial"/>
          <w:sz w:val="21"/>
          <w:szCs w:val="21"/>
        </w:rPr>
        <w:t>за розкриттям</w:t>
      </w:r>
      <w:r w:rsidRPr="00364616">
        <w:rPr>
          <w:rFonts w:ascii="Arial" w:hAnsi="Arial" w:cs="Arial"/>
          <w:spacing w:val="-3"/>
          <w:sz w:val="21"/>
          <w:szCs w:val="21"/>
        </w:rPr>
        <w:t xml:space="preserve"> </w:t>
      </w:r>
      <w:r w:rsidRPr="00364616">
        <w:rPr>
          <w:rFonts w:ascii="Arial" w:hAnsi="Arial" w:cs="Arial"/>
          <w:sz w:val="21"/>
          <w:szCs w:val="21"/>
        </w:rPr>
        <w:t>тріщин;</w:t>
      </w:r>
    </w:p>
    <w:p w14:paraId="308F57EB" w14:textId="77777777" w:rsidR="003B6244" w:rsidRPr="00364616" w:rsidRDefault="0084056F" w:rsidP="00DC5F83">
      <w:pPr>
        <w:pStyle w:val="a5"/>
        <w:numPr>
          <w:ilvl w:val="1"/>
          <w:numId w:val="85"/>
        </w:numPr>
        <w:tabs>
          <w:tab w:val="left" w:pos="696"/>
        </w:tabs>
        <w:spacing w:line="288" w:lineRule="auto"/>
        <w:ind w:left="696" w:right="47" w:hanging="156"/>
        <w:contextualSpacing/>
        <w:jc w:val="both"/>
        <w:rPr>
          <w:rFonts w:ascii="Arial" w:hAnsi="Arial" w:cs="Arial"/>
          <w:sz w:val="21"/>
          <w:szCs w:val="21"/>
          <w:lang w:val="ru-RU"/>
        </w:rPr>
      </w:pPr>
      <w:r w:rsidRPr="00364616">
        <w:rPr>
          <w:rFonts w:ascii="Arial" w:hAnsi="Arial" w:cs="Arial"/>
          <w:sz w:val="21"/>
          <w:szCs w:val="21"/>
          <w:lang w:val="ru-RU"/>
        </w:rPr>
        <w:t>за деформаціями (прогинами, кутами повороту, переміщеннями,</w:t>
      </w:r>
      <w:r w:rsidRPr="00364616">
        <w:rPr>
          <w:rFonts w:ascii="Arial" w:hAnsi="Arial" w:cs="Arial"/>
          <w:spacing w:val="-12"/>
          <w:sz w:val="21"/>
          <w:szCs w:val="21"/>
          <w:lang w:val="ru-RU"/>
        </w:rPr>
        <w:t xml:space="preserve"> </w:t>
      </w:r>
      <w:r w:rsidRPr="00364616">
        <w:rPr>
          <w:rFonts w:ascii="Arial" w:hAnsi="Arial" w:cs="Arial"/>
          <w:sz w:val="21"/>
          <w:szCs w:val="21"/>
          <w:lang w:val="ru-RU"/>
        </w:rPr>
        <w:t>коливаннями).</w:t>
      </w:r>
    </w:p>
    <w:p w14:paraId="062CAF70" w14:textId="77777777" w:rsidR="003B6244" w:rsidRPr="00364616" w:rsidRDefault="0084056F" w:rsidP="00DC5F83">
      <w:pPr>
        <w:pStyle w:val="a5"/>
        <w:numPr>
          <w:ilvl w:val="3"/>
          <w:numId w:val="83"/>
        </w:numPr>
        <w:tabs>
          <w:tab w:val="left" w:pos="1227"/>
          <w:tab w:val="left" w:pos="9923"/>
        </w:tabs>
        <w:spacing w:line="288" w:lineRule="auto"/>
        <w:ind w:right="47" w:firstLine="394"/>
        <w:contextualSpacing/>
        <w:jc w:val="both"/>
        <w:rPr>
          <w:rFonts w:ascii="Arial" w:hAnsi="Arial" w:cs="Arial"/>
          <w:sz w:val="21"/>
          <w:szCs w:val="21"/>
          <w:lang w:val="ru-RU"/>
        </w:rPr>
      </w:pPr>
      <w:r w:rsidRPr="00364616">
        <w:rPr>
          <w:rFonts w:ascii="Arial" w:hAnsi="Arial" w:cs="Arial"/>
          <w:sz w:val="21"/>
          <w:szCs w:val="21"/>
          <w:lang w:val="ru-RU"/>
        </w:rPr>
        <w:t>Розрахунок за утворенням тріщин залізобетонних елементів виконують за умови, що зусилля від зовнішніх навантажень, впливів та їх розрахункових сполучень у перерізі, що розглядається, не перевищує граничного зусилля, яке може сприйняти залізобетонний елемент при утворенні</w:t>
      </w:r>
      <w:r w:rsidRPr="00364616">
        <w:rPr>
          <w:rFonts w:ascii="Arial" w:hAnsi="Arial" w:cs="Arial"/>
          <w:spacing w:val="-3"/>
          <w:sz w:val="21"/>
          <w:szCs w:val="21"/>
          <w:lang w:val="ru-RU"/>
        </w:rPr>
        <w:t xml:space="preserve"> </w:t>
      </w:r>
      <w:r w:rsidRPr="00364616">
        <w:rPr>
          <w:rFonts w:ascii="Arial" w:hAnsi="Arial" w:cs="Arial"/>
          <w:sz w:val="21"/>
          <w:szCs w:val="21"/>
          <w:lang w:val="ru-RU"/>
        </w:rPr>
        <w:t>тріщин.</w:t>
      </w:r>
    </w:p>
    <w:p w14:paraId="7B52FFBA" w14:textId="77777777" w:rsidR="003B6244" w:rsidRPr="00364616" w:rsidRDefault="0084056F" w:rsidP="00DC5F83">
      <w:pPr>
        <w:pStyle w:val="a5"/>
        <w:numPr>
          <w:ilvl w:val="3"/>
          <w:numId w:val="83"/>
        </w:numPr>
        <w:tabs>
          <w:tab w:val="left" w:pos="1227"/>
          <w:tab w:val="left" w:pos="9923"/>
        </w:tabs>
        <w:spacing w:line="288" w:lineRule="auto"/>
        <w:ind w:right="47" w:firstLine="394"/>
        <w:contextualSpacing/>
        <w:jc w:val="both"/>
        <w:rPr>
          <w:rFonts w:ascii="Arial" w:hAnsi="Arial" w:cs="Arial"/>
          <w:sz w:val="21"/>
          <w:szCs w:val="21"/>
          <w:lang w:val="ru-RU"/>
        </w:rPr>
      </w:pPr>
      <w:r w:rsidRPr="00364616">
        <w:rPr>
          <w:rFonts w:ascii="Arial" w:hAnsi="Arial" w:cs="Arial"/>
          <w:sz w:val="21"/>
          <w:szCs w:val="21"/>
          <w:lang w:val="ru-RU"/>
        </w:rPr>
        <w:t>Розрахунок залізобетонних конструкцій за розкриттям тріщин слід виконувати, якщо ширина розкриття тріщин у конструкції від зовнішніх зусиль не перевищує гранично- допустимих значень з урахуванням умов експлуатації, впливу навколишнього середовища</w:t>
      </w:r>
      <w:r w:rsidRPr="00364616">
        <w:rPr>
          <w:rFonts w:ascii="Arial" w:hAnsi="Arial" w:cs="Arial"/>
          <w:spacing w:val="-20"/>
          <w:sz w:val="21"/>
          <w:szCs w:val="21"/>
          <w:lang w:val="ru-RU"/>
        </w:rPr>
        <w:t xml:space="preserve"> </w:t>
      </w:r>
      <w:r w:rsidRPr="00364616">
        <w:rPr>
          <w:rFonts w:ascii="Arial" w:hAnsi="Arial" w:cs="Arial"/>
          <w:sz w:val="21"/>
          <w:szCs w:val="21"/>
          <w:lang w:val="ru-RU"/>
        </w:rPr>
        <w:t>і</w:t>
      </w:r>
      <w:r w:rsidR="00A537F3" w:rsidRPr="00364616">
        <w:rPr>
          <w:rFonts w:ascii="Arial" w:hAnsi="Arial" w:cs="Arial"/>
          <w:sz w:val="21"/>
          <w:szCs w:val="21"/>
          <w:lang w:val="ru-RU"/>
        </w:rPr>
        <w:t xml:space="preserve"> </w:t>
      </w:r>
      <w:r w:rsidRPr="00364616">
        <w:rPr>
          <w:rFonts w:ascii="Arial" w:hAnsi="Arial" w:cs="Arial"/>
          <w:sz w:val="21"/>
          <w:szCs w:val="21"/>
          <w:lang w:val="ru-RU"/>
        </w:rPr>
        <w:t>характеристик матеріалів.</w:t>
      </w:r>
    </w:p>
    <w:p w14:paraId="3A296A92" w14:textId="77777777" w:rsidR="003B6244" w:rsidRPr="00364616" w:rsidRDefault="0084056F" w:rsidP="00DC5F83">
      <w:pPr>
        <w:pStyle w:val="a3"/>
        <w:spacing w:line="288" w:lineRule="auto"/>
        <w:ind w:left="113" w:right="47" w:firstLine="388"/>
        <w:contextualSpacing/>
        <w:jc w:val="both"/>
        <w:rPr>
          <w:rFonts w:ascii="Arial" w:hAnsi="Arial" w:cs="Arial"/>
          <w:sz w:val="21"/>
          <w:szCs w:val="21"/>
          <w:lang w:val="ru-RU"/>
        </w:rPr>
      </w:pPr>
      <w:r w:rsidRPr="00364616">
        <w:rPr>
          <w:rFonts w:ascii="Arial" w:hAnsi="Arial" w:cs="Arial"/>
          <w:sz w:val="21"/>
          <w:szCs w:val="21"/>
          <w:lang w:val="ru-RU"/>
        </w:rPr>
        <w:t>Для конструкцій, що експлуатуються в умовах, захищених від кліматичних впливів, граничнодопустима ширина розкриття тріщин не повинна перевищувати 0,5 мм; для конструкцій,</w:t>
      </w:r>
      <w:r w:rsidRPr="00364616">
        <w:rPr>
          <w:rFonts w:ascii="Arial" w:hAnsi="Arial" w:cs="Arial"/>
          <w:spacing w:val="-11"/>
          <w:sz w:val="21"/>
          <w:szCs w:val="21"/>
          <w:lang w:val="ru-RU"/>
        </w:rPr>
        <w:t xml:space="preserve"> </w:t>
      </w:r>
      <w:r w:rsidRPr="00364616">
        <w:rPr>
          <w:rFonts w:ascii="Arial" w:hAnsi="Arial" w:cs="Arial"/>
          <w:sz w:val="21"/>
          <w:szCs w:val="21"/>
          <w:lang w:val="ru-RU"/>
        </w:rPr>
        <w:t>які</w:t>
      </w:r>
      <w:r w:rsidRPr="00364616">
        <w:rPr>
          <w:rFonts w:ascii="Arial" w:hAnsi="Arial" w:cs="Arial"/>
          <w:spacing w:val="-13"/>
          <w:sz w:val="21"/>
          <w:szCs w:val="21"/>
          <w:lang w:val="ru-RU"/>
        </w:rPr>
        <w:t xml:space="preserve"> </w:t>
      </w:r>
      <w:r w:rsidRPr="00364616">
        <w:rPr>
          <w:rFonts w:ascii="Arial" w:hAnsi="Arial" w:cs="Arial"/>
          <w:sz w:val="21"/>
          <w:szCs w:val="21"/>
          <w:lang w:val="ru-RU"/>
        </w:rPr>
        <w:t>зазнають</w:t>
      </w:r>
      <w:r w:rsidRPr="00364616">
        <w:rPr>
          <w:rFonts w:ascii="Arial" w:hAnsi="Arial" w:cs="Arial"/>
          <w:spacing w:val="-10"/>
          <w:sz w:val="21"/>
          <w:szCs w:val="21"/>
          <w:lang w:val="ru-RU"/>
        </w:rPr>
        <w:t xml:space="preserve"> </w:t>
      </w:r>
      <w:r w:rsidRPr="00364616">
        <w:rPr>
          <w:rFonts w:ascii="Arial" w:hAnsi="Arial" w:cs="Arial"/>
          <w:sz w:val="21"/>
          <w:szCs w:val="21"/>
          <w:lang w:val="ru-RU"/>
        </w:rPr>
        <w:t>кліматичних</w:t>
      </w:r>
      <w:r w:rsidRPr="00364616">
        <w:rPr>
          <w:rFonts w:ascii="Arial" w:hAnsi="Arial" w:cs="Arial"/>
          <w:spacing w:val="-8"/>
          <w:sz w:val="21"/>
          <w:szCs w:val="21"/>
          <w:lang w:val="ru-RU"/>
        </w:rPr>
        <w:t xml:space="preserve"> </w:t>
      </w:r>
      <w:r w:rsidRPr="00364616">
        <w:rPr>
          <w:rFonts w:ascii="Arial" w:hAnsi="Arial" w:cs="Arial"/>
          <w:sz w:val="21"/>
          <w:szCs w:val="21"/>
          <w:lang w:val="ru-RU"/>
        </w:rPr>
        <w:t>впливів,</w:t>
      </w:r>
      <w:r w:rsidRPr="00364616">
        <w:rPr>
          <w:rFonts w:ascii="Arial" w:hAnsi="Arial" w:cs="Arial"/>
          <w:spacing w:val="-13"/>
          <w:sz w:val="21"/>
          <w:szCs w:val="21"/>
          <w:lang w:val="ru-RU"/>
        </w:rPr>
        <w:t xml:space="preserve"> </w:t>
      </w:r>
      <w:r w:rsidRPr="00364616">
        <w:rPr>
          <w:rFonts w:ascii="Arial" w:hAnsi="Arial" w:cs="Arial"/>
          <w:sz w:val="21"/>
          <w:szCs w:val="21"/>
          <w:lang w:val="ru-RU"/>
        </w:rPr>
        <w:t>–</w:t>
      </w:r>
      <w:r w:rsidRPr="00364616">
        <w:rPr>
          <w:rFonts w:ascii="Arial" w:hAnsi="Arial" w:cs="Arial"/>
          <w:spacing w:val="-11"/>
          <w:sz w:val="21"/>
          <w:szCs w:val="21"/>
          <w:lang w:val="ru-RU"/>
        </w:rPr>
        <w:t xml:space="preserve"> </w:t>
      </w:r>
      <w:r w:rsidRPr="00364616">
        <w:rPr>
          <w:rFonts w:ascii="Arial" w:hAnsi="Arial" w:cs="Arial"/>
          <w:sz w:val="21"/>
          <w:szCs w:val="21"/>
          <w:lang w:val="ru-RU"/>
        </w:rPr>
        <w:t>0,4</w:t>
      </w:r>
      <w:r w:rsidRPr="00364616">
        <w:rPr>
          <w:rFonts w:ascii="Arial" w:hAnsi="Arial" w:cs="Arial"/>
          <w:spacing w:val="-11"/>
          <w:sz w:val="21"/>
          <w:szCs w:val="21"/>
          <w:lang w:val="ru-RU"/>
        </w:rPr>
        <w:t xml:space="preserve"> </w:t>
      </w:r>
      <w:r w:rsidRPr="00364616">
        <w:rPr>
          <w:rFonts w:ascii="Arial" w:hAnsi="Arial" w:cs="Arial"/>
          <w:sz w:val="21"/>
          <w:szCs w:val="21"/>
          <w:lang w:val="ru-RU"/>
        </w:rPr>
        <w:t>мм;</w:t>
      </w:r>
      <w:r w:rsidRPr="00364616">
        <w:rPr>
          <w:rFonts w:ascii="Arial" w:hAnsi="Arial" w:cs="Arial"/>
          <w:spacing w:val="-10"/>
          <w:sz w:val="21"/>
          <w:szCs w:val="21"/>
          <w:lang w:val="ru-RU"/>
        </w:rPr>
        <w:t xml:space="preserve"> </w:t>
      </w:r>
      <w:r w:rsidRPr="00364616">
        <w:rPr>
          <w:rFonts w:ascii="Arial" w:hAnsi="Arial" w:cs="Arial"/>
          <w:sz w:val="21"/>
          <w:szCs w:val="21"/>
          <w:lang w:val="ru-RU"/>
        </w:rPr>
        <w:t>для</w:t>
      </w:r>
      <w:r w:rsidRPr="00364616">
        <w:rPr>
          <w:rFonts w:ascii="Arial" w:hAnsi="Arial" w:cs="Arial"/>
          <w:spacing w:val="-11"/>
          <w:sz w:val="21"/>
          <w:szCs w:val="21"/>
          <w:lang w:val="ru-RU"/>
        </w:rPr>
        <w:t xml:space="preserve"> </w:t>
      </w:r>
      <w:r w:rsidRPr="00364616">
        <w:rPr>
          <w:rFonts w:ascii="Arial" w:hAnsi="Arial" w:cs="Arial"/>
          <w:sz w:val="21"/>
          <w:szCs w:val="21"/>
          <w:lang w:val="ru-RU"/>
        </w:rPr>
        <w:t>конструкцій,</w:t>
      </w:r>
      <w:r w:rsidRPr="00364616">
        <w:rPr>
          <w:rFonts w:ascii="Arial" w:hAnsi="Arial" w:cs="Arial"/>
          <w:spacing w:val="-11"/>
          <w:sz w:val="21"/>
          <w:szCs w:val="21"/>
          <w:lang w:val="ru-RU"/>
        </w:rPr>
        <w:t xml:space="preserve"> </w:t>
      </w:r>
      <w:r w:rsidRPr="00364616">
        <w:rPr>
          <w:rFonts w:ascii="Arial" w:hAnsi="Arial" w:cs="Arial"/>
          <w:sz w:val="21"/>
          <w:szCs w:val="21"/>
          <w:lang w:val="ru-RU"/>
        </w:rPr>
        <w:t>які</w:t>
      </w:r>
      <w:r w:rsidRPr="00364616">
        <w:rPr>
          <w:rFonts w:ascii="Arial" w:hAnsi="Arial" w:cs="Arial"/>
          <w:spacing w:val="-10"/>
          <w:sz w:val="21"/>
          <w:szCs w:val="21"/>
          <w:lang w:val="ru-RU"/>
        </w:rPr>
        <w:t xml:space="preserve"> </w:t>
      </w:r>
      <w:r w:rsidRPr="00364616">
        <w:rPr>
          <w:rFonts w:ascii="Arial" w:hAnsi="Arial" w:cs="Arial"/>
          <w:sz w:val="21"/>
          <w:szCs w:val="21"/>
          <w:lang w:val="ru-RU"/>
        </w:rPr>
        <w:t>експлуатуються в агресивних середовищах, – 0,3 мм; для конструкцій з арматурою з підвищеною чутливістю до корозії – 0,2</w:t>
      </w:r>
      <w:r w:rsidRPr="00364616">
        <w:rPr>
          <w:rFonts w:ascii="Arial" w:hAnsi="Arial" w:cs="Arial"/>
          <w:spacing w:val="-1"/>
          <w:sz w:val="21"/>
          <w:szCs w:val="21"/>
          <w:lang w:val="ru-RU"/>
        </w:rPr>
        <w:t xml:space="preserve"> </w:t>
      </w:r>
      <w:r w:rsidRPr="00364616">
        <w:rPr>
          <w:rFonts w:ascii="Arial" w:hAnsi="Arial" w:cs="Arial"/>
          <w:sz w:val="21"/>
          <w:szCs w:val="21"/>
          <w:lang w:val="ru-RU"/>
        </w:rPr>
        <w:t>мм.</w:t>
      </w:r>
    </w:p>
    <w:p w14:paraId="61EA415F" w14:textId="77777777" w:rsidR="003B6244" w:rsidRPr="00364616" w:rsidRDefault="0084056F" w:rsidP="00DC5F83">
      <w:pPr>
        <w:pStyle w:val="a5"/>
        <w:numPr>
          <w:ilvl w:val="3"/>
          <w:numId w:val="83"/>
        </w:numPr>
        <w:tabs>
          <w:tab w:val="left" w:pos="1246"/>
        </w:tabs>
        <w:spacing w:line="288" w:lineRule="auto"/>
        <w:ind w:left="113" w:right="47" w:firstLine="413"/>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за деформаціями слід виконувати за умови, що прогини, кути повороту, переміщення та коливання бетонних і залізобетонних конструкцій від зовнішніх навантажень та впливів не повинні перевищувати гранично-допустимих значень, які встановлюються залежно від виду конструкцій за відповідною нормативною та (або) технічною</w:t>
      </w:r>
      <w:r w:rsidRPr="00364616">
        <w:rPr>
          <w:rFonts w:ascii="Arial" w:hAnsi="Arial" w:cs="Arial"/>
          <w:spacing w:val="-12"/>
          <w:sz w:val="21"/>
          <w:szCs w:val="21"/>
          <w:lang w:val="ru-RU"/>
        </w:rPr>
        <w:t xml:space="preserve"> </w:t>
      </w:r>
      <w:r w:rsidRPr="00364616">
        <w:rPr>
          <w:rFonts w:ascii="Arial" w:hAnsi="Arial" w:cs="Arial"/>
          <w:sz w:val="21"/>
          <w:szCs w:val="21"/>
          <w:lang w:val="ru-RU"/>
        </w:rPr>
        <w:t>документацією.</w:t>
      </w:r>
    </w:p>
    <w:p w14:paraId="72DACDA6" w14:textId="77777777" w:rsidR="003B6244" w:rsidRPr="00364616" w:rsidRDefault="0084056F" w:rsidP="00364616">
      <w:pPr>
        <w:pStyle w:val="a5"/>
        <w:numPr>
          <w:ilvl w:val="3"/>
          <w:numId w:val="83"/>
        </w:numPr>
        <w:tabs>
          <w:tab w:val="left" w:pos="1246"/>
        </w:tabs>
        <w:spacing w:line="288" w:lineRule="auto"/>
        <w:ind w:right="110" w:firstLine="413"/>
        <w:contextualSpacing/>
        <w:jc w:val="both"/>
        <w:rPr>
          <w:rFonts w:ascii="Arial" w:hAnsi="Arial" w:cs="Arial"/>
          <w:sz w:val="21"/>
          <w:szCs w:val="21"/>
          <w:lang w:val="ru-RU"/>
        </w:rPr>
      </w:pPr>
      <w:r w:rsidRPr="00364616">
        <w:rPr>
          <w:rFonts w:ascii="Arial" w:hAnsi="Arial" w:cs="Arial"/>
          <w:sz w:val="21"/>
          <w:szCs w:val="21"/>
          <w:lang w:val="ru-RU"/>
        </w:rPr>
        <w:t>Розрахунок стержневих залізобетонних конструкцій за утворенням тріщин необхідно виконувати для тріщин, нормальних і похилих до поздовжньої осі</w:t>
      </w:r>
      <w:r w:rsidRPr="00364616">
        <w:rPr>
          <w:rFonts w:ascii="Arial" w:hAnsi="Arial" w:cs="Arial"/>
          <w:spacing w:val="-27"/>
          <w:sz w:val="21"/>
          <w:szCs w:val="21"/>
          <w:lang w:val="ru-RU"/>
        </w:rPr>
        <w:t xml:space="preserve"> </w:t>
      </w:r>
      <w:r w:rsidRPr="00364616">
        <w:rPr>
          <w:rFonts w:ascii="Arial" w:hAnsi="Arial" w:cs="Arial"/>
          <w:sz w:val="21"/>
          <w:szCs w:val="21"/>
          <w:lang w:val="ru-RU"/>
        </w:rPr>
        <w:t>конструкції.</w:t>
      </w:r>
    </w:p>
    <w:p w14:paraId="4F1047F9" w14:textId="77777777" w:rsidR="003B6244" w:rsidRPr="00364616" w:rsidRDefault="0084056F" w:rsidP="00364616">
      <w:pPr>
        <w:pStyle w:val="a5"/>
        <w:numPr>
          <w:ilvl w:val="3"/>
          <w:numId w:val="83"/>
        </w:numPr>
        <w:tabs>
          <w:tab w:val="left" w:pos="1294"/>
        </w:tabs>
        <w:spacing w:line="288" w:lineRule="auto"/>
        <w:ind w:right="110" w:firstLine="408"/>
        <w:contextualSpacing/>
        <w:jc w:val="both"/>
        <w:rPr>
          <w:rFonts w:ascii="Arial" w:hAnsi="Arial" w:cs="Arial"/>
          <w:sz w:val="21"/>
          <w:szCs w:val="21"/>
        </w:rPr>
      </w:pPr>
      <w:r w:rsidRPr="00364616">
        <w:rPr>
          <w:rFonts w:ascii="Arial" w:hAnsi="Arial" w:cs="Arial"/>
          <w:sz w:val="21"/>
          <w:szCs w:val="21"/>
          <w:lang w:val="ru-RU"/>
        </w:rPr>
        <w:t xml:space="preserve">Розрахунок залізобетонних конструкцій за утворенням тріщин, нормальних до поздовжньої осі, виконують у разі дії згинальних моментів і поздовжніх сил на основі розрахункової </w:t>
      </w:r>
      <w:r w:rsidRPr="00364616">
        <w:rPr>
          <w:rFonts w:ascii="Arial" w:hAnsi="Arial" w:cs="Arial"/>
          <w:sz w:val="21"/>
          <w:szCs w:val="21"/>
          <w:lang w:val="ru-RU"/>
        </w:rPr>
        <w:lastRenderedPageBreak/>
        <w:t xml:space="preserve">моделі нормального перерізу, приймаючи за критерій утворення тріщини досягнення деформаціями крайнього розтягнутого волокна бетону в перерізі, що </w:t>
      </w:r>
      <w:r w:rsidRPr="00364616">
        <w:rPr>
          <w:rFonts w:ascii="Arial" w:hAnsi="Arial" w:cs="Arial"/>
          <w:position w:val="2"/>
          <w:sz w:val="21"/>
          <w:szCs w:val="21"/>
          <w:lang w:val="ru-RU"/>
        </w:rPr>
        <w:t>розглядається,</w:t>
      </w:r>
      <w:r w:rsidRPr="00364616">
        <w:rPr>
          <w:rFonts w:ascii="Arial" w:hAnsi="Arial" w:cs="Arial"/>
          <w:spacing w:val="-11"/>
          <w:position w:val="2"/>
          <w:sz w:val="21"/>
          <w:szCs w:val="21"/>
          <w:lang w:val="ru-RU"/>
        </w:rPr>
        <w:t xml:space="preserve"> </w:t>
      </w:r>
      <w:r w:rsidRPr="00364616">
        <w:rPr>
          <w:rFonts w:ascii="Arial" w:hAnsi="Arial" w:cs="Arial"/>
          <w:position w:val="2"/>
          <w:sz w:val="21"/>
          <w:szCs w:val="21"/>
          <w:lang w:val="ru-RU"/>
        </w:rPr>
        <w:t>граничних</w:t>
      </w:r>
      <w:r w:rsidRPr="00364616">
        <w:rPr>
          <w:rFonts w:ascii="Arial" w:hAnsi="Arial" w:cs="Arial"/>
          <w:spacing w:val="-11"/>
          <w:position w:val="2"/>
          <w:sz w:val="21"/>
          <w:szCs w:val="21"/>
          <w:lang w:val="ru-RU"/>
        </w:rPr>
        <w:t xml:space="preserve"> </w:t>
      </w:r>
      <w:r w:rsidRPr="00364616">
        <w:rPr>
          <w:rFonts w:ascii="Arial" w:hAnsi="Arial" w:cs="Arial"/>
          <w:position w:val="2"/>
          <w:sz w:val="21"/>
          <w:szCs w:val="21"/>
          <w:lang w:val="ru-RU"/>
        </w:rPr>
        <w:t>значень</w:t>
      </w:r>
      <w:r w:rsidRPr="00364616">
        <w:rPr>
          <w:rFonts w:ascii="Arial" w:hAnsi="Arial" w:cs="Arial"/>
          <w:spacing w:val="-10"/>
          <w:position w:val="2"/>
          <w:sz w:val="21"/>
          <w:szCs w:val="21"/>
          <w:lang w:val="ru-RU"/>
        </w:rPr>
        <w:t xml:space="preserve"> </w:t>
      </w:r>
      <w:r w:rsidRPr="00364616">
        <w:rPr>
          <w:rFonts w:ascii="Arial" w:hAnsi="Arial" w:cs="Arial"/>
          <w:position w:val="2"/>
          <w:sz w:val="21"/>
          <w:szCs w:val="21"/>
        </w:rPr>
        <w:t>ε</w:t>
      </w:r>
      <w:r w:rsidRPr="00364616">
        <w:rPr>
          <w:rFonts w:ascii="Arial" w:hAnsi="Arial" w:cs="Arial"/>
          <w:i/>
          <w:sz w:val="21"/>
          <w:szCs w:val="21"/>
        </w:rPr>
        <w:t>ctu</w:t>
      </w:r>
      <w:r w:rsidRPr="00364616">
        <w:rPr>
          <w:rFonts w:ascii="Arial" w:hAnsi="Arial" w:cs="Arial"/>
          <w:i/>
          <w:spacing w:val="1"/>
          <w:sz w:val="21"/>
          <w:szCs w:val="21"/>
          <w:lang w:val="ru-RU"/>
        </w:rPr>
        <w:t xml:space="preserve"> </w:t>
      </w:r>
      <w:r w:rsidRPr="00364616">
        <w:rPr>
          <w:rFonts w:ascii="Arial" w:hAnsi="Arial" w:cs="Arial"/>
          <w:position w:val="2"/>
          <w:sz w:val="21"/>
          <w:szCs w:val="21"/>
          <w:lang w:val="ru-RU"/>
        </w:rPr>
        <w:t>з</w:t>
      </w:r>
      <w:r w:rsidRPr="00364616">
        <w:rPr>
          <w:rFonts w:ascii="Arial" w:hAnsi="Arial" w:cs="Arial"/>
          <w:spacing w:val="-10"/>
          <w:position w:val="2"/>
          <w:sz w:val="21"/>
          <w:szCs w:val="21"/>
          <w:lang w:val="ru-RU"/>
        </w:rPr>
        <w:t xml:space="preserve"> </w:t>
      </w:r>
      <w:r w:rsidRPr="00364616">
        <w:rPr>
          <w:rFonts w:ascii="Arial" w:hAnsi="Arial" w:cs="Arial"/>
          <w:position w:val="2"/>
          <w:sz w:val="21"/>
          <w:szCs w:val="21"/>
          <w:lang w:val="ru-RU"/>
        </w:rPr>
        <w:t>відповідної</w:t>
      </w:r>
      <w:r w:rsidRPr="00364616">
        <w:rPr>
          <w:rFonts w:ascii="Arial" w:hAnsi="Arial" w:cs="Arial"/>
          <w:spacing w:val="-11"/>
          <w:position w:val="2"/>
          <w:sz w:val="21"/>
          <w:szCs w:val="21"/>
          <w:lang w:val="ru-RU"/>
        </w:rPr>
        <w:t xml:space="preserve"> </w:t>
      </w:r>
      <w:r w:rsidRPr="00364616">
        <w:rPr>
          <w:rFonts w:ascii="Arial" w:hAnsi="Arial" w:cs="Arial"/>
          <w:position w:val="2"/>
          <w:sz w:val="21"/>
          <w:szCs w:val="21"/>
          <w:lang w:val="ru-RU"/>
        </w:rPr>
        <w:t>діаграми</w:t>
      </w:r>
      <w:r w:rsidRPr="00364616">
        <w:rPr>
          <w:rFonts w:ascii="Arial" w:hAnsi="Arial" w:cs="Arial"/>
          <w:spacing w:val="-10"/>
          <w:position w:val="2"/>
          <w:sz w:val="21"/>
          <w:szCs w:val="21"/>
          <w:lang w:val="ru-RU"/>
        </w:rPr>
        <w:t xml:space="preserve"> </w:t>
      </w:r>
      <w:r w:rsidRPr="00364616">
        <w:rPr>
          <w:rFonts w:ascii="Arial" w:hAnsi="Arial" w:cs="Arial"/>
          <w:position w:val="2"/>
          <w:sz w:val="21"/>
          <w:szCs w:val="21"/>
          <w:lang w:val="ru-RU"/>
        </w:rPr>
        <w:t>стану</w:t>
      </w:r>
      <w:r w:rsidRPr="00364616">
        <w:rPr>
          <w:rFonts w:ascii="Arial" w:hAnsi="Arial" w:cs="Arial"/>
          <w:spacing w:val="-16"/>
          <w:position w:val="2"/>
          <w:sz w:val="21"/>
          <w:szCs w:val="21"/>
          <w:lang w:val="ru-RU"/>
        </w:rPr>
        <w:t xml:space="preserve"> </w:t>
      </w:r>
      <w:r w:rsidRPr="00364616">
        <w:rPr>
          <w:rFonts w:ascii="Arial" w:hAnsi="Arial" w:cs="Arial"/>
          <w:position w:val="2"/>
          <w:sz w:val="21"/>
          <w:szCs w:val="21"/>
          <w:lang w:val="ru-RU"/>
        </w:rPr>
        <w:t>для</w:t>
      </w:r>
      <w:r w:rsidRPr="00364616">
        <w:rPr>
          <w:rFonts w:ascii="Arial" w:hAnsi="Arial" w:cs="Arial"/>
          <w:spacing w:val="-9"/>
          <w:position w:val="2"/>
          <w:sz w:val="21"/>
          <w:szCs w:val="21"/>
          <w:lang w:val="ru-RU"/>
        </w:rPr>
        <w:t xml:space="preserve"> </w:t>
      </w:r>
      <w:r w:rsidRPr="00364616">
        <w:rPr>
          <w:rFonts w:ascii="Arial" w:hAnsi="Arial" w:cs="Arial"/>
          <w:position w:val="2"/>
          <w:sz w:val="21"/>
          <w:szCs w:val="21"/>
          <w:lang w:val="ru-RU"/>
        </w:rPr>
        <w:t>другої</w:t>
      </w:r>
      <w:r w:rsidRPr="00364616">
        <w:rPr>
          <w:rFonts w:ascii="Arial" w:hAnsi="Arial" w:cs="Arial"/>
          <w:spacing w:val="-11"/>
          <w:position w:val="2"/>
          <w:sz w:val="21"/>
          <w:szCs w:val="21"/>
          <w:lang w:val="ru-RU"/>
        </w:rPr>
        <w:t xml:space="preserve"> </w:t>
      </w:r>
      <w:r w:rsidRPr="00364616">
        <w:rPr>
          <w:rFonts w:ascii="Arial" w:hAnsi="Arial" w:cs="Arial"/>
          <w:position w:val="2"/>
          <w:sz w:val="21"/>
          <w:szCs w:val="21"/>
          <w:lang w:val="ru-RU"/>
        </w:rPr>
        <w:t>групи</w:t>
      </w:r>
      <w:r w:rsidRPr="00364616">
        <w:rPr>
          <w:rFonts w:ascii="Arial" w:hAnsi="Arial" w:cs="Arial"/>
          <w:spacing w:val="-10"/>
          <w:position w:val="2"/>
          <w:sz w:val="21"/>
          <w:szCs w:val="21"/>
          <w:lang w:val="ru-RU"/>
        </w:rPr>
        <w:t xml:space="preserve"> </w:t>
      </w:r>
      <w:r w:rsidRPr="00364616">
        <w:rPr>
          <w:rFonts w:ascii="Arial" w:hAnsi="Arial" w:cs="Arial"/>
          <w:position w:val="2"/>
          <w:sz w:val="21"/>
          <w:szCs w:val="21"/>
          <w:lang w:val="ru-RU"/>
        </w:rPr>
        <w:t xml:space="preserve">граничних станів. </w:t>
      </w:r>
      <w:r w:rsidRPr="00364616">
        <w:rPr>
          <w:rFonts w:ascii="Arial" w:hAnsi="Arial" w:cs="Arial"/>
          <w:position w:val="2"/>
          <w:sz w:val="21"/>
          <w:szCs w:val="21"/>
        </w:rPr>
        <w:t xml:space="preserve">У разі відсутності такої діаграми величину </w:t>
      </w:r>
      <w:r w:rsidRPr="00364616">
        <w:rPr>
          <w:rFonts w:ascii="Arial" w:hAnsi="Arial" w:cs="Arial"/>
          <w:i/>
          <w:spacing w:val="3"/>
          <w:position w:val="2"/>
          <w:sz w:val="21"/>
          <w:szCs w:val="21"/>
        </w:rPr>
        <w:t>ε</w:t>
      </w:r>
      <w:r w:rsidRPr="00364616">
        <w:rPr>
          <w:rFonts w:ascii="Arial" w:hAnsi="Arial" w:cs="Arial"/>
          <w:i/>
          <w:spacing w:val="3"/>
          <w:sz w:val="21"/>
          <w:szCs w:val="21"/>
        </w:rPr>
        <w:t xml:space="preserve">сtи </w:t>
      </w:r>
      <w:r w:rsidRPr="00364616">
        <w:rPr>
          <w:rFonts w:ascii="Arial" w:hAnsi="Arial" w:cs="Arial"/>
          <w:position w:val="2"/>
          <w:sz w:val="21"/>
          <w:szCs w:val="21"/>
        </w:rPr>
        <w:t>можна приймати</w:t>
      </w:r>
      <w:r w:rsidRPr="00364616">
        <w:rPr>
          <w:rFonts w:ascii="Arial" w:hAnsi="Arial" w:cs="Arial"/>
          <w:spacing w:val="-13"/>
          <w:position w:val="2"/>
          <w:sz w:val="21"/>
          <w:szCs w:val="21"/>
        </w:rPr>
        <w:t xml:space="preserve"> </w:t>
      </w:r>
      <w:r w:rsidRPr="00364616">
        <w:rPr>
          <w:rFonts w:ascii="Arial" w:hAnsi="Arial" w:cs="Arial"/>
          <w:b/>
          <w:noProof/>
          <w:spacing w:val="-1"/>
          <w:position w:val="1"/>
          <w:sz w:val="21"/>
          <w:szCs w:val="21"/>
          <w:lang w:val="ru-RU" w:eastAsia="ru-RU"/>
        </w:rPr>
        <w:drawing>
          <wp:inline distT="0" distB="0" distL="0" distR="0" wp14:anchorId="715A90DB" wp14:editId="3A7416D2">
            <wp:extent cx="607900" cy="148345"/>
            <wp:effectExtent l="0" t="0" r="1905" b="4445"/>
            <wp:docPr id="97"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34.png"/>
                    <pic:cNvPicPr/>
                  </pic:nvPicPr>
                  <pic:blipFill>
                    <a:blip r:embed="rId23" cstate="print"/>
                    <a:stretch>
                      <a:fillRect/>
                    </a:stretch>
                  </pic:blipFill>
                  <pic:spPr>
                    <a:xfrm>
                      <a:off x="0" y="0"/>
                      <a:ext cx="623414" cy="152131"/>
                    </a:xfrm>
                    <a:prstGeom prst="rect">
                      <a:avLst/>
                    </a:prstGeom>
                  </pic:spPr>
                </pic:pic>
              </a:graphicData>
            </a:graphic>
          </wp:inline>
        </w:drawing>
      </w:r>
      <w:r w:rsidRPr="00364616">
        <w:rPr>
          <w:rFonts w:ascii="Arial" w:hAnsi="Arial" w:cs="Arial"/>
          <w:spacing w:val="14"/>
          <w:position w:val="2"/>
          <w:sz w:val="21"/>
          <w:szCs w:val="21"/>
        </w:rPr>
        <w:t xml:space="preserve"> </w:t>
      </w:r>
      <w:r w:rsidRPr="00364616">
        <w:rPr>
          <w:rFonts w:ascii="Arial" w:hAnsi="Arial" w:cs="Arial"/>
          <w:position w:val="2"/>
          <w:sz w:val="21"/>
          <w:szCs w:val="21"/>
        </w:rPr>
        <w:t>.</w:t>
      </w:r>
    </w:p>
    <w:p w14:paraId="3EA6003C" w14:textId="77777777" w:rsidR="003B6244" w:rsidRPr="00364616" w:rsidRDefault="0084056F" w:rsidP="00364616">
      <w:pPr>
        <w:pStyle w:val="a3"/>
        <w:spacing w:line="288" w:lineRule="auto"/>
        <w:ind w:right="110" w:firstLine="398"/>
        <w:contextualSpacing/>
        <w:jc w:val="both"/>
        <w:rPr>
          <w:rFonts w:ascii="Arial" w:hAnsi="Arial" w:cs="Arial"/>
          <w:sz w:val="21"/>
          <w:szCs w:val="21"/>
          <w:lang w:val="ru-RU"/>
        </w:rPr>
      </w:pPr>
      <w:r w:rsidRPr="00364616">
        <w:rPr>
          <w:rFonts w:ascii="Arial" w:hAnsi="Arial" w:cs="Arial"/>
          <w:sz w:val="21"/>
          <w:szCs w:val="21"/>
          <w:lang w:val="ru-RU"/>
        </w:rPr>
        <w:t>При</w:t>
      </w:r>
      <w:r w:rsidRPr="00364616">
        <w:rPr>
          <w:rFonts w:ascii="Arial" w:hAnsi="Arial" w:cs="Arial"/>
          <w:spacing w:val="-13"/>
          <w:sz w:val="21"/>
          <w:szCs w:val="21"/>
          <w:lang w:val="ru-RU"/>
        </w:rPr>
        <w:t xml:space="preserve"> </w:t>
      </w:r>
      <w:r w:rsidRPr="00364616">
        <w:rPr>
          <w:rFonts w:ascii="Arial" w:hAnsi="Arial" w:cs="Arial"/>
          <w:sz w:val="21"/>
          <w:szCs w:val="21"/>
          <w:lang w:val="ru-RU"/>
        </w:rPr>
        <w:t>цьому</w:t>
      </w:r>
      <w:r w:rsidRPr="00364616">
        <w:rPr>
          <w:rFonts w:ascii="Arial" w:hAnsi="Arial" w:cs="Arial"/>
          <w:spacing w:val="-22"/>
          <w:sz w:val="21"/>
          <w:szCs w:val="21"/>
          <w:lang w:val="ru-RU"/>
        </w:rPr>
        <w:t xml:space="preserve"> </w:t>
      </w:r>
      <w:r w:rsidRPr="00364616">
        <w:rPr>
          <w:rFonts w:ascii="Arial" w:hAnsi="Arial" w:cs="Arial"/>
          <w:sz w:val="21"/>
          <w:szCs w:val="21"/>
          <w:lang w:val="ru-RU"/>
        </w:rPr>
        <w:t>розрахунок</w:t>
      </w:r>
      <w:r w:rsidRPr="00364616">
        <w:rPr>
          <w:rFonts w:ascii="Arial" w:hAnsi="Arial" w:cs="Arial"/>
          <w:spacing w:val="-11"/>
          <w:sz w:val="21"/>
          <w:szCs w:val="21"/>
          <w:lang w:val="ru-RU"/>
        </w:rPr>
        <w:t xml:space="preserve"> </w:t>
      </w:r>
      <w:r w:rsidRPr="00364616">
        <w:rPr>
          <w:rFonts w:ascii="Arial" w:hAnsi="Arial" w:cs="Arial"/>
          <w:sz w:val="21"/>
          <w:szCs w:val="21"/>
          <w:lang w:val="ru-RU"/>
        </w:rPr>
        <w:t>слід</w:t>
      </w:r>
      <w:r w:rsidRPr="00364616">
        <w:rPr>
          <w:rFonts w:ascii="Arial" w:hAnsi="Arial" w:cs="Arial"/>
          <w:spacing w:val="-14"/>
          <w:sz w:val="21"/>
          <w:szCs w:val="21"/>
          <w:lang w:val="ru-RU"/>
        </w:rPr>
        <w:t xml:space="preserve"> </w:t>
      </w:r>
      <w:r w:rsidRPr="00364616">
        <w:rPr>
          <w:rFonts w:ascii="Arial" w:hAnsi="Arial" w:cs="Arial"/>
          <w:sz w:val="21"/>
          <w:szCs w:val="21"/>
          <w:lang w:val="ru-RU"/>
        </w:rPr>
        <w:t>виконувати</w:t>
      </w:r>
      <w:r w:rsidRPr="00364616">
        <w:rPr>
          <w:rFonts w:ascii="Arial" w:hAnsi="Arial" w:cs="Arial"/>
          <w:spacing w:val="-13"/>
          <w:sz w:val="21"/>
          <w:szCs w:val="21"/>
          <w:lang w:val="ru-RU"/>
        </w:rPr>
        <w:t xml:space="preserve"> </w:t>
      </w:r>
      <w:r w:rsidRPr="00364616">
        <w:rPr>
          <w:rFonts w:ascii="Arial" w:hAnsi="Arial" w:cs="Arial"/>
          <w:sz w:val="21"/>
          <w:szCs w:val="21"/>
          <w:lang w:val="ru-RU"/>
        </w:rPr>
        <w:t>на</w:t>
      </w:r>
      <w:r w:rsidRPr="00364616">
        <w:rPr>
          <w:rFonts w:ascii="Arial" w:hAnsi="Arial" w:cs="Arial"/>
          <w:spacing w:val="-15"/>
          <w:sz w:val="21"/>
          <w:szCs w:val="21"/>
          <w:lang w:val="ru-RU"/>
        </w:rPr>
        <w:t xml:space="preserve"> </w:t>
      </w:r>
      <w:r w:rsidRPr="00364616">
        <w:rPr>
          <w:rFonts w:ascii="Arial" w:hAnsi="Arial" w:cs="Arial"/>
          <w:sz w:val="21"/>
          <w:szCs w:val="21"/>
          <w:lang w:val="ru-RU"/>
        </w:rPr>
        <w:t>основі</w:t>
      </w:r>
      <w:r w:rsidRPr="00364616">
        <w:rPr>
          <w:rFonts w:ascii="Arial" w:hAnsi="Arial" w:cs="Arial"/>
          <w:spacing w:val="-14"/>
          <w:sz w:val="21"/>
          <w:szCs w:val="21"/>
          <w:lang w:val="ru-RU"/>
        </w:rPr>
        <w:t xml:space="preserve"> </w:t>
      </w:r>
      <w:r w:rsidRPr="00364616">
        <w:rPr>
          <w:rFonts w:ascii="Arial" w:hAnsi="Arial" w:cs="Arial"/>
          <w:sz w:val="21"/>
          <w:szCs w:val="21"/>
          <w:lang w:val="ru-RU"/>
        </w:rPr>
        <w:t>рівнянь</w:t>
      </w:r>
      <w:r w:rsidRPr="00364616">
        <w:rPr>
          <w:rFonts w:ascii="Arial" w:hAnsi="Arial" w:cs="Arial"/>
          <w:spacing w:val="-16"/>
          <w:sz w:val="21"/>
          <w:szCs w:val="21"/>
          <w:lang w:val="ru-RU"/>
        </w:rPr>
        <w:t xml:space="preserve"> </w:t>
      </w:r>
      <w:r w:rsidRPr="00364616">
        <w:rPr>
          <w:rFonts w:ascii="Arial" w:hAnsi="Arial" w:cs="Arial"/>
          <w:sz w:val="21"/>
          <w:szCs w:val="21"/>
          <w:lang w:val="ru-RU"/>
        </w:rPr>
        <w:t>рівноваги</w:t>
      </w:r>
      <w:r w:rsidRPr="00364616">
        <w:rPr>
          <w:rFonts w:ascii="Arial" w:hAnsi="Arial" w:cs="Arial"/>
          <w:spacing w:val="-13"/>
          <w:sz w:val="21"/>
          <w:szCs w:val="21"/>
          <w:lang w:val="ru-RU"/>
        </w:rPr>
        <w:t xml:space="preserve"> </w:t>
      </w:r>
      <w:r w:rsidRPr="00364616">
        <w:rPr>
          <w:rFonts w:ascii="Arial" w:hAnsi="Arial" w:cs="Arial"/>
          <w:sz w:val="21"/>
          <w:szCs w:val="21"/>
          <w:lang w:val="ru-RU"/>
        </w:rPr>
        <w:t>зовнішніх</w:t>
      </w:r>
      <w:r w:rsidRPr="00364616">
        <w:rPr>
          <w:rFonts w:ascii="Arial" w:hAnsi="Arial" w:cs="Arial"/>
          <w:spacing w:val="-14"/>
          <w:sz w:val="21"/>
          <w:szCs w:val="21"/>
          <w:lang w:val="ru-RU"/>
        </w:rPr>
        <w:t xml:space="preserve"> </w:t>
      </w:r>
      <w:r w:rsidRPr="00364616">
        <w:rPr>
          <w:rFonts w:ascii="Arial" w:hAnsi="Arial" w:cs="Arial"/>
          <w:sz w:val="21"/>
          <w:szCs w:val="21"/>
          <w:lang w:val="ru-RU"/>
        </w:rPr>
        <w:t>і</w:t>
      </w:r>
      <w:r w:rsidRPr="00364616">
        <w:rPr>
          <w:rFonts w:ascii="Arial" w:hAnsi="Arial" w:cs="Arial"/>
          <w:spacing w:val="-14"/>
          <w:sz w:val="21"/>
          <w:szCs w:val="21"/>
          <w:lang w:val="ru-RU"/>
        </w:rPr>
        <w:t xml:space="preserve"> </w:t>
      </w:r>
      <w:r w:rsidRPr="00364616">
        <w:rPr>
          <w:rFonts w:ascii="Arial" w:hAnsi="Arial" w:cs="Arial"/>
          <w:sz w:val="21"/>
          <w:szCs w:val="21"/>
          <w:lang w:val="ru-RU"/>
        </w:rPr>
        <w:t>внутрішніх зусиль у нормальному перерізі, умов деформування нормального перерізу, діаграми стану бетону та</w:t>
      </w:r>
      <w:r w:rsidRPr="00364616">
        <w:rPr>
          <w:rFonts w:ascii="Arial" w:hAnsi="Arial" w:cs="Arial"/>
          <w:spacing w:val="-6"/>
          <w:sz w:val="21"/>
          <w:szCs w:val="21"/>
          <w:lang w:val="ru-RU"/>
        </w:rPr>
        <w:t xml:space="preserve"> </w:t>
      </w:r>
      <w:r w:rsidRPr="00364616">
        <w:rPr>
          <w:rFonts w:ascii="Arial" w:hAnsi="Arial" w:cs="Arial"/>
          <w:sz w:val="21"/>
          <w:szCs w:val="21"/>
          <w:lang w:val="ru-RU"/>
        </w:rPr>
        <w:t>арматури.</w:t>
      </w:r>
    </w:p>
    <w:p w14:paraId="0163E367" w14:textId="77777777" w:rsidR="003B6244" w:rsidRPr="00364616" w:rsidRDefault="0084056F" w:rsidP="00364616">
      <w:pPr>
        <w:pStyle w:val="a3"/>
        <w:spacing w:line="288" w:lineRule="auto"/>
        <w:ind w:right="112" w:firstLine="398"/>
        <w:contextualSpacing/>
        <w:jc w:val="both"/>
        <w:rPr>
          <w:rFonts w:ascii="Arial" w:hAnsi="Arial" w:cs="Arial"/>
          <w:sz w:val="21"/>
          <w:szCs w:val="21"/>
          <w:lang w:val="ru-RU"/>
        </w:rPr>
      </w:pPr>
      <w:r w:rsidRPr="00364616">
        <w:rPr>
          <w:rFonts w:ascii="Arial" w:hAnsi="Arial" w:cs="Arial"/>
          <w:sz w:val="21"/>
          <w:szCs w:val="21"/>
          <w:lang w:val="ru-RU"/>
        </w:rPr>
        <w:t>Напруження в арматурі та бетоні необхідно визначати за відповідними діаграмами станів згідно з сумарними деформаціями від усіх видів впливів, включаючи початкові (усадка, попереднє напруження тощо) та зовнішні.</w:t>
      </w:r>
    </w:p>
    <w:p w14:paraId="7017A594" w14:textId="77777777" w:rsidR="003B6244" w:rsidRPr="00364616" w:rsidRDefault="0084056F" w:rsidP="00364616">
      <w:pPr>
        <w:pStyle w:val="a3"/>
        <w:spacing w:line="288" w:lineRule="auto"/>
        <w:ind w:right="110" w:firstLine="403"/>
        <w:contextualSpacing/>
        <w:jc w:val="both"/>
        <w:rPr>
          <w:rFonts w:ascii="Arial" w:hAnsi="Arial" w:cs="Arial"/>
          <w:sz w:val="21"/>
          <w:szCs w:val="21"/>
          <w:lang w:val="ru-RU"/>
        </w:rPr>
      </w:pPr>
      <w:r w:rsidRPr="00364616">
        <w:rPr>
          <w:rFonts w:ascii="Arial" w:hAnsi="Arial" w:cs="Arial"/>
          <w:sz w:val="21"/>
          <w:szCs w:val="21"/>
          <w:lang w:val="ru-RU"/>
        </w:rPr>
        <w:t>Розрахунок залізобетонних конструкцій за утворенням тріщин, нормальних до поздовжньої осі, допускається виконувати з використанням діаграми стану бетону як ідеального пружно-пластичного матеріалу, приймаючи за критерій утворення тріщин досягнення деформаціями крайнього розтягнутого волокна бетону в перерізі, що розглядається, граничних значень із відповідної діаграми для граничних станів другої групи.</w:t>
      </w:r>
    </w:p>
    <w:p w14:paraId="563823B0" w14:textId="77777777" w:rsidR="003B6244" w:rsidRPr="00364616" w:rsidRDefault="0084056F" w:rsidP="00364616">
      <w:pPr>
        <w:pStyle w:val="a5"/>
        <w:numPr>
          <w:ilvl w:val="3"/>
          <w:numId w:val="83"/>
        </w:numPr>
        <w:tabs>
          <w:tab w:val="left" w:pos="1241"/>
        </w:tabs>
        <w:spacing w:line="288" w:lineRule="auto"/>
        <w:ind w:right="108" w:firstLine="408"/>
        <w:contextualSpacing/>
        <w:jc w:val="both"/>
        <w:rPr>
          <w:rFonts w:ascii="Arial" w:hAnsi="Arial" w:cs="Arial"/>
          <w:sz w:val="21"/>
          <w:szCs w:val="21"/>
          <w:lang w:val="ru-RU"/>
        </w:rPr>
      </w:pPr>
      <w:r w:rsidRPr="00364616">
        <w:rPr>
          <w:rFonts w:ascii="Arial" w:hAnsi="Arial" w:cs="Arial"/>
          <w:sz w:val="21"/>
          <w:szCs w:val="21"/>
          <w:lang w:val="ru-RU"/>
        </w:rPr>
        <w:t>Розрахунок залізобетонних конструкцій за утворенням тріщин, похилих до поздовжньої осі, виконують у разі дії поперечних сил і крутних моментів на основі розрахункової моделі (моделей) похилого перерізу, приймаючи за критерій утворення</w:t>
      </w:r>
      <w:r w:rsidRPr="00364616">
        <w:rPr>
          <w:rFonts w:ascii="Arial" w:hAnsi="Arial" w:cs="Arial"/>
          <w:spacing w:val="-37"/>
          <w:sz w:val="21"/>
          <w:szCs w:val="21"/>
          <w:lang w:val="ru-RU"/>
        </w:rPr>
        <w:t xml:space="preserve"> </w:t>
      </w:r>
      <w:r w:rsidRPr="00364616">
        <w:rPr>
          <w:rFonts w:ascii="Arial" w:hAnsi="Arial" w:cs="Arial"/>
          <w:sz w:val="21"/>
          <w:szCs w:val="21"/>
          <w:lang w:val="ru-RU"/>
        </w:rPr>
        <w:t xml:space="preserve">тріщин досягнення відносних граничних значень деформацій у розтягнутому бетоні з відповідної </w:t>
      </w:r>
      <w:r w:rsidRPr="00364616">
        <w:rPr>
          <w:rFonts w:ascii="Arial" w:hAnsi="Arial" w:cs="Arial"/>
          <w:position w:val="1"/>
          <w:sz w:val="21"/>
          <w:szCs w:val="21"/>
          <w:lang w:val="ru-RU"/>
        </w:rPr>
        <w:t>діаграми</w:t>
      </w:r>
      <w:r w:rsidRPr="00364616">
        <w:rPr>
          <w:rFonts w:ascii="Arial" w:hAnsi="Arial" w:cs="Arial"/>
          <w:spacing w:val="-12"/>
          <w:position w:val="1"/>
          <w:sz w:val="21"/>
          <w:szCs w:val="21"/>
          <w:lang w:val="ru-RU"/>
        </w:rPr>
        <w:t xml:space="preserve"> </w:t>
      </w:r>
      <w:r w:rsidRPr="00364616">
        <w:rPr>
          <w:rFonts w:ascii="Arial" w:hAnsi="Arial" w:cs="Arial"/>
          <w:position w:val="1"/>
          <w:sz w:val="21"/>
          <w:szCs w:val="21"/>
          <w:lang w:val="ru-RU"/>
        </w:rPr>
        <w:t>граничних</w:t>
      </w:r>
      <w:r w:rsidRPr="00364616">
        <w:rPr>
          <w:rFonts w:ascii="Arial" w:hAnsi="Arial" w:cs="Arial"/>
          <w:spacing w:val="-11"/>
          <w:position w:val="1"/>
          <w:sz w:val="21"/>
          <w:szCs w:val="21"/>
          <w:lang w:val="ru-RU"/>
        </w:rPr>
        <w:t xml:space="preserve"> </w:t>
      </w:r>
      <w:r w:rsidRPr="00364616">
        <w:rPr>
          <w:rFonts w:ascii="Arial" w:hAnsi="Arial" w:cs="Arial"/>
          <w:position w:val="1"/>
          <w:sz w:val="21"/>
          <w:szCs w:val="21"/>
          <w:lang w:val="ru-RU"/>
        </w:rPr>
        <w:t>станів</w:t>
      </w:r>
      <w:r w:rsidRPr="00364616">
        <w:rPr>
          <w:rFonts w:ascii="Arial" w:hAnsi="Arial" w:cs="Arial"/>
          <w:spacing w:val="-14"/>
          <w:position w:val="1"/>
          <w:sz w:val="21"/>
          <w:szCs w:val="21"/>
          <w:lang w:val="ru-RU"/>
        </w:rPr>
        <w:t xml:space="preserve"> </w:t>
      </w:r>
      <w:r w:rsidRPr="00364616">
        <w:rPr>
          <w:rFonts w:ascii="Arial" w:hAnsi="Arial" w:cs="Arial"/>
          <w:position w:val="1"/>
          <w:sz w:val="21"/>
          <w:szCs w:val="21"/>
          <w:lang w:val="ru-RU"/>
        </w:rPr>
        <w:t>другої</w:t>
      </w:r>
      <w:r w:rsidRPr="00364616">
        <w:rPr>
          <w:rFonts w:ascii="Arial" w:hAnsi="Arial" w:cs="Arial"/>
          <w:spacing w:val="-13"/>
          <w:position w:val="1"/>
          <w:sz w:val="21"/>
          <w:szCs w:val="21"/>
          <w:lang w:val="ru-RU"/>
        </w:rPr>
        <w:t xml:space="preserve"> </w:t>
      </w:r>
      <w:r w:rsidRPr="00364616">
        <w:rPr>
          <w:rFonts w:ascii="Arial" w:hAnsi="Arial" w:cs="Arial"/>
          <w:position w:val="1"/>
          <w:sz w:val="21"/>
          <w:szCs w:val="21"/>
          <w:lang w:val="ru-RU"/>
        </w:rPr>
        <w:t>групи.</w:t>
      </w:r>
      <w:r w:rsidRPr="00364616">
        <w:rPr>
          <w:rFonts w:ascii="Arial" w:hAnsi="Arial" w:cs="Arial"/>
          <w:spacing w:val="-13"/>
          <w:position w:val="1"/>
          <w:sz w:val="21"/>
          <w:szCs w:val="21"/>
          <w:lang w:val="ru-RU"/>
        </w:rPr>
        <w:t xml:space="preserve"> </w:t>
      </w:r>
      <w:r w:rsidRPr="00364616">
        <w:rPr>
          <w:rFonts w:ascii="Arial" w:hAnsi="Arial" w:cs="Arial"/>
          <w:position w:val="1"/>
          <w:sz w:val="21"/>
          <w:szCs w:val="21"/>
          <w:lang w:val="ru-RU"/>
        </w:rPr>
        <w:t>У</w:t>
      </w:r>
      <w:r w:rsidRPr="00364616">
        <w:rPr>
          <w:rFonts w:ascii="Arial" w:hAnsi="Arial" w:cs="Arial"/>
          <w:spacing w:val="-13"/>
          <w:position w:val="1"/>
          <w:sz w:val="21"/>
          <w:szCs w:val="21"/>
          <w:lang w:val="ru-RU"/>
        </w:rPr>
        <w:t xml:space="preserve"> </w:t>
      </w:r>
      <w:r w:rsidRPr="00364616">
        <w:rPr>
          <w:rFonts w:ascii="Arial" w:hAnsi="Arial" w:cs="Arial"/>
          <w:position w:val="1"/>
          <w:sz w:val="21"/>
          <w:szCs w:val="21"/>
          <w:lang w:val="ru-RU"/>
        </w:rPr>
        <w:t>разі</w:t>
      </w:r>
      <w:r w:rsidRPr="00364616">
        <w:rPr>
          <w:rFonts w:ascii="Arial" w:hAnsi="Arial" w:cs="Arial"/>
          <w:spacing w:val="-13"/>
          <w:position w:val="1"/>
          <w:sz w:val="21"/>
          <w:szCs w:val="21"/>
          <w:lang w:val="ru-RU"/>
        </w:rPr>
        <w:t xml:space="preserve"> </w:t>
      </w:r>
      <w:r w:rsidRPr="00364616">
        <w:rPr>
          <w:rFonts w:ascii="Arial" w:hAnsi="Arial" w:cs="Arial"/>
          <w:position w:val="1"/>
          <w:sz w:val="21"/>
          <w:szCs w:val="21"/>
          <w:lang w:val="ru-RU"/>
        </w:rPr>
        <w:t>відсутності</w:t>
      </w:r>
      <w:r w:rsidRPr="00364616">
        <w:rPr>
          <w:rFonts w:ascii="Arial" w:hAnsi="Arial" w:cs="Arial"/>
          <w:spacing w:val="-13"/>
          <w:position w:val="1"/>
          <w:sz w:val="21"/>
          <w:szCs w:val="21"/>
          <w:lang w:val="ru-RU"/>
        </w:rPr>
        <w:t xml:space="preserve"> </w:t>
      </w:r>
      <w:r w:rsidRPr="00364616">
        <w:rPr>
          <w:rFonts w:ascii="Arial" w:hAnsi="Arial" w:cs="Arial"/>
          <w:position w:val="1"/>
          <w:sz w:val="21"/>
          <w:szCs w:val="21"/>
          <w:lang w:val="ru-RU"/>
        </w:rPr>
        <w:t>такої</w:t>
      </w:r>
      <w:r w:rsidRPr="00364616">
        <w:rPr>
          <w:rFonts w:ascii="Arial" w:hAnsi="Arial" w:cs="Arial"/>
          <w:spacing w:val="-13"/>
          <w:position w:val="1"/>
          <w:sz w:val="21"/>
          <w:szCs w:val="21"/>
          <w:lang w:val="ru-RU"/>
        </w:rPr>
        <w:t xml:space="preserve"> </w:t>
      </w:r>
      <w:r w:rsidRPr="00364616">
        <w:rPr>
          <w:rFonts w:ascii="Arial" w:hAnsi="Arial" w:cs="Arial"/>
          <w:position w:val="1"/>
          <w:sz w:val="21"/>
          <w:szCs w:val="21"/>
          <w:lang w:val="ru-RU"/>
        </w:rPr>
        <w:t>діаграми</w:t>
      </w:r>
      <w:r w:rsidRPr="00364616">
        <w:rPr>
          <w:rFonts w:ascii="Arial" w:hAnsi="Arial" w:cs="Arial"/>
          <w:spacing w:val="-12"/>
          <w:position w:val="1"/>
          <w:sz w:val="21"/>
          <w:szCs w:val="21"/>
          <w:lang w:val="ru-RU"/>
        </w:rPr>
        <w:t xml:space="preserve"> </w:t>
      </w:r>
      <w:r w:rsidRPr="00364616">
        <w:rPr>
          <w:rFonts w:ascii="Arial" w:hAnsi="Arial" w:cs="Arial"/>
          <w:position w:val="1"/>
          <w:sz w:val="21"/>
          <w:szCs w:val="21"/>
          <w:lang w:val="ru-RU"/>
        </w:rPr>
        <w:t>величину</w:t>
      </w:r>
      <w:r w:rsidRPr="00364616">
        <w:rPr>
          <w:rFonts w:ascii="Arial" w:hAnsi="Arial" w:cs="Arial"/>
          <w:spacing w:val="-14"/>
          <w:position w:val="1"/>
          <w:sz w:val="21"/>
          <w:szCs w:val="21"/>
          <w:lang w:val="ru-RU"/>
        </w:rPr>
        <w:t xml:space="preserve"> </w:t>
      </w:r>
      <w:r w:rsidRPr="00364616">
        <w:rPr>
          <w:rFonts w:ascii="Arial" w:hAnsi="Arial" w:cs="Arial"/>
          <w:noProof/>
          <w:spacing w:val="-14"/>
          <w:sz w:val="21"/>
          <w:szCs w:val="21"/>
          <w:lang w:val="ru-RU" w:eastAsia="ru-RU"/>
        </w:rPr>
        <w:drawing>
          <wp:inline distT="0" distB="0" distL="0" distR="0" wp14:anchorId="129C5A79" wp14:editId="134781D1">
            <wp:extent cx="269631" cy="164123"/>
            <wp:effectExtent l="0" t="0" r="0" b="7620"/>
            <wp:docPr id="101"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36.png"/>
                    <pic:cNvPicPr/>
                  </pic:nvPicPr>
                  <pic:blipFill>
                    <a:blip r:embed="rId24" cstate="print"/>
                    <a:stretch>
                      <a:fillRect/>
                    </a:stretch>
                  </pic:blipFill>
                  <pic:spPr>
                    <a:xfrm>
                      <a:off x="0" y="0"/>
                      <a:ext cx="272419" cy="165820"/>
                    </a:xfrm>
                    <a:prstGeom prst="rect">
                      <a:avLst/>
                    </a:prstGeom>
                  </pic:spPr>
                </pic:pic>
              </a:graphicData>
            </a:graphic>
          </wp:inline>
        </w:drawing>
      </w:r>
      <w:r w:rsidRPr="00364616">
        <w:rPr>
          <w:rFonts w:ascii="Arial" w:hAnsi="Arial" w:cs="Arial"/>
          <w:spacing w:val="4"/>
          <w:position w:val="1"/>
          <w:sz w:val="21"/>
          <w:szCs w:val="21"/>
          <w:lang w:val="ru-RU"/>
        </w:rPr>
        <w:t xml:space="preserve"> </w:t>
      </w:r>
      <w:r w:rsidRPr="00364616">
        <w:rPr>
          <w:rFonts w:ascii="Arial" w:hAnsi="Arial" w:cs="Arial"/>
          <w:position w:val="1"/>
          <w:sz w:val="21"/>
          <w:szCs w:val="21"/>
          <w:lang w:val="ru-RU"/>
        </w:rPr>
        <w:t xml:space="preserve">можна </w:t>
      </w:r>
      <w:r w:rsidRPr="00364616">
        <w:rPr>
          <w:rFonts w:ascii="Arial" w:hAnsi="Arial" w:cs="Arial"/>
          <w:spacing w:val="-1"/>
          <w:position w:val="1"/>
          <w:sz w:val="21"/>
          <w:szCs w:val="21"/>
          <w:lang w:val="ru-RU"/>
        </w:rPr>
        <w:t>приймати</w:t>
      </w:r>
      <w:r w:rsidRPr="00364616">
        <w:rPr>
          <w:rFonts w:ascii="Arial" w:hAnsi="Arial" w:cs="Arial"/>
          <w:spacing w:val="7"/>
          <w:position w:val="1"/>
          <w:sz w:val="21"/>
          <w:szCs w:val="21"/>
          <w:lang w:val="ru-RU"/>
        </w:rPr>
        <w:t xml:space="preserve"> </w:t>
      </w:r>
      <w:r w:rsidRPr="00364616">
        <w:rPr>
          <w:rFonts w:ascii="Arial" w:hAnsi="Arial" w:cs="Arial"/>
          <w:b/>
          <w:noProof/>
          <w:spacing w:val="-1"/>
          <w:sz w:val="21"/>
          <w:szCs w:val="21"/>
          <w:lang w:val="ru-RU" w:eastAsia="ru-RU"/>
        </w:rPr>
        <w:drawing>
          <wp:inline distT="0" distB="0" distL="0" distR="0" wp14:anchorId="394BE8B2" wp14:editId="302AD03A">
            <wp:extent cx="556846" cy="168104"/>
            <wp:effectExtent l="0" t="0" r="0" b="3810"/>
            <wp:docPr id="103"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37.png"/>
                    <pic:cNvPicPr/>
                  </pic:nvPicPr>
                  <pic:blipFill>
                    <a:blip r:embed="rId25" cstate="print"/>
                    <a:stretch>
                      <a:fillRect/>
                    </a:stretch>
                  </pic:blipFill>
                  <pic:spPr>
                    <a:xfrm>
                      <a:off x="0" y="0"/>
                      <a:ext cx="570040" cy="172087"/>
                    </a:xfrm>
                    <a:prstGeom prst="rect">
                      <a:avLst/>
                    </a:prstGeom>
                  </pic:spPr>
                </pic:pic>
              </a:graphicData>
            </a:graphic>
          </wp:inline>
        </w:drawing>
      </w:r>
      <w:r w:rsidRPr="00364616">
        <w:rPr>
          <w:rFonts w:ascii="Arial" w:hAnsi="Arial" w:cs="Arial"/>
          <w:spacing w:val="11"/>
          <w:position w:val="1"/>
          <w:sz w:val="21"/>
          <w:szCs w:val="21"/>
          <w:lang w:val="ru-RU"/>
        </w:rPr>
        <w:t xml:space="preserve"> </w:t>
      </w:r>
      <w:r w:rsidRPr="00364616">
        <w:rPr>
          <w:rFonts w:ascii="Arial" w:hAnsi="Arial" w:cs="Arial"/>
          <w:position w:val="1"/>
          <w:sz w:val="21"/>
          <w:szCs w:val="21"/>
          <w:lang w:val="ru-RU"/>
        </w:rPr>
        <w:t>.</w:t>
      </w:r>
    </w:p>
    <w:p w14:paraId="42BE0528" w14:textId="77777777" w:rsidR="003B6244" w:rsidRPr="00364616" w:rsidRDefault="0084056F" w:rsidP="00364616">
      <w:pPr>
        <w:pStyle w:val="a5"/>
        <w:numPr>
          <w:ilvl w:val="3"/>
          <w:numId w:val="83"/>
        </w:numPr>
        <w:tabs>
          <w:tab w:val="left" w:pos="1241"/>
        </w:tabs>
        <w:spacing w:line="288" w:lineRule="auto"/>
        <w:ind w:right="108" w:firstLine="408"/>
        <w:contextualSpacing/>
        <w:jc w:val="both"/>
        <w:rPr>
          <w:rFonts w:ascii="Arial" w:hAnsi="Arial" w:cs="Arial"/>
          <w:sz w:val="21"/>
          <w:szCs w:val="21"/>
          <w:lang w:val="ru-RU"/>
        </w:rPr>
      </w:pPr>
      <w:r w:rsidRPr="00364616">
        <w:rPr>
          <w:rFonts w:ascii="Arial" w:hAnsi="Arial" w:cs="Arial"/>
          <w:sz w:val="21"/>
          <w:szCs w:val="21"/>
          <w:lang w:val="ru-RU"/>
        </w:rPr>
        <w:t xml:space="preserve">Розрахунок залізобетонних конструкцій за утворенням тріщин, нормальних і похилих до поздовжньої осі, при дії багаторазово повторюваного навантаження слід виконувати на основі реальних моделей нормальних і похилих перерізів, приймаючи за критерій утворення тріщин досягнення у крайньому розтягнутому волокні бетону відносних </w:t>
      </w:r>
      <w:r w:rsidRPr="00364616">
        <w:rPr>
          <w:rFonts w:ascii="Arial" w:hAnsi="Arial" w:cs="Arial"/>
          <w:position w:val="2"/>
          <w:sz w:val="21"/>
          <w:szCs w:val="21"/>
          <w:lang w:val="ru-RU"/>
        </w:rPr>
        <w:t xml:space="preserve">граничних значень деформацій </w:t>
      </w:r>
      <w:r w:rsidRPr="00364616">
        <w:rPr>
          <w:rFonts w:ascii="Arial" w:hAnsi="Arial" w:cs="Arial"/>
          <w:i/>
          <w:spacing w:val="2"/>
          <w:position w:val="2"/>
          <w:sz w:val="21"/>
          <w:szCs w:val="21"/>
        </w:rPr>
        <w:t>ε</w:t>
      </w:r>
      <w:r w:rsidRPr="00364616">
        <w:rPr>
          <w:rFonts w:ascii="Arial" w:hAnsi="Arial" w:cs="Arial"/>
          <w:i/>
          <w:spacing w:val="2"/>
          <w:sz w:val="21"/>
          <w:szCs w:val="21"/>
        </w:rPr>
        <w:t>ctu</w:t>
      </w:r>
      <w:r w:rsidRPr="00364616">
        <w:rPr>
          <w:rFonts w:ascii="Arial" w:hAnsi="Arial" w:cs="Arial"/>
          <w:i/>
          <w:spacing w:val="2"/>
          <w:sz w:val="21"/>
          <w:szCs w:val="21"/>
          <w:lang w:val="ru-RU"/>
        </w:rPr>
        <w:t xml:space="preserve"> </w:t>
      </w:r>
      <w:r w:rsidRPr="00364616">
        <w:rPr>
          <w:rFonts w:ascii="Arial" w:hAnsi="Arial" w:cs="Arial"/>
          <w:position w:val="2"/>
          <w:sz w:val="21"/>
          <w:szCs w:val="21"/>
          <w:lang w:val="ru-RU"/>
        </w:rPr>
        <w:t xml:space="preserve">з відповідної діаграми граничних станів другої групи при </w:t>
      </w:r>
      <w:r w:rsidRPr="00364616">
        <w:rPr>
          <w:rFonts w:ascii="Arial" w:hAnsi="Arial" w:cs="Arial"/>
          <w:sz w:val="21"/>
          <w:szCs w:val="21"/>
          <w:lang w:val="ru-RU"/>
        </w:rPr>
        <w:t>відповідному напруженому стані з урахуванням коефіцієнтів умов</w:t>
      </w:r>
      <w:r w:rsidRPr="00364616">
        <w:rPr>
          <w:rFonts w:ascii="Arial" w:hAnsi="Arial" w:cs="Arial"/>
          <w:spacing w:val="-17"/>
          <w:sz w:val="21"/>
          <w:szCs w:val="21"/>
          <w:lang w:val="ru-RU"/>
        </w:rPr>
        <w:t xml:space="preserve"> </w:t>
      </w:r>
      <w:r w:rsidRPr="00364616">
        <w:rPr>
          <w:rFonts w:ascii="Arial" w:hAnsi="Arial" w:cs="Arial"/>
          <w:sz w:val="21"/>
          <w:szCs w:val="21"/>
          <w:lang w:val="ru-RU"/>
        </w:rPr>
        <w:t>роботи.</w:t>
      </w:r>
    </w:p>
    <w:p w14:paraId="0ED8B0CB" w14:textId="77777777" w:rsidR="003B6244" w:rsidRPr="00364616" w:rsidRDefault="0084056F" w:rsidP="00364616">
      <w:pPr>
        <w:pStyle w:val="a5"/>
        <w:numPr>
          <w:ilvl w:val="3"/>
          <w:numId w:val="83"/>
        </w:numPr>
        <w:tabs>
          <w:tab w:val="left" w:pos="1241"/>
        </w:tabs>
        <w:spacing w:line="288" w:lineRule="auto"/>
        <w:ind w:right="111" w:firstLine="408"/>
        <w:contextualSpacing/>
        <w:jc w:val="both"/>
        <w:rPr>
          <w:rFonts w:ascii="Arial" w:hAnsi="Arial" w:cs="Arial"/>
          <w:sz w:val="21"/>
          <w:szCs w:val="21"/>
          <w:lang w:val="ru-RU"/>
        </w:rPr>
      </w:pPr>
      <w:r w:rsidRPr="00364616">
        <w:rPr>
          <w:rFonts w:ascii="Arial" w:hAnsi="Arial" w:cs="Arial"/>
          <w:sz w:val="21"/>
          <w:szCs w:val="21"/>
          <w:lang w:val="ru-RU"/>
        </w:rPr>
        <w:t>озрахунок</w:t>
      </w:r>
      <w:r w:rsidRPr="00364616">
        <w:rPr>
          <w:rFonts w:ascii="Arial" w:hAnsi="Arial" w:cs="Arial"/>
          <w:spacing w:val="-16"/>
          <w:sz w:val="21"/>
          <w:szCs w:val="21"/>
          <w:lang w:val="ru-RU"/>
        </w:rPr>
        <w:t xml:space="preserve"> </w:t>
      </w:r>
      <w:r w:rsidRPr="00364616">
        <w:rPr>
          <w:rFonts w:ascii="Arial" w:hAnsi="Arial" w:cs="Arial"/>
          <w:sz w:val="21"/>
          <w:szCs w:val="21"/>
          <w:lang w:val="ru-RU"/>
        </w:rPr>
        <w:t>залізобетонних</w:t>
      </w:r>
      <w:r w:rsidRPr="00364616">
        <w:rPr>
          <w:rFonts w:ascii="Arial" w:hAnsi="Arial" w:cs="Arial"/>
          <w:spacing w:val="-16"/>
          <w:sz w:val="21"/>
          <w:szCs w:val="21"/>
          <w:lang w:val="ru-RU"/>
        </w:rPr>
        <w:t xml:space="preserve"> </w:t>
      </w:r>
      <w:r w:rsidRPr="00364616">
        <w:rPr>
          <w:rFonts w:ascii="Arial" w:hAnsi="Arial" w:cs="Arial"/>
          <w:sz w:val="21"/>
          <w:szCs w:val="21"/>
          <w:lang w:val="ru-RU"/>
        </w:rPr>
        <w:t>конструкцій</w:t>
      </w:r>
      <w:r w:rsidRPr="00364616">
        <w:rPr>
          <w:rFonts w:ascii="Arial" w:hAnsi="Arial" w:cs="Arial"/>
          <w:spacing w:val="-18"/>
          <w:sz w:val="21"/>
          <w:szCs w:val="21"/>
          <w:lang w:val="ru-RU"/>
        </w:rPr>
        <w:t xml:space="preserve"> </w:t>
      </w:r>
      <w:r w:rsidRPr="00364616">
        <w:rPr>
          <w:rFonts w:ascii="Arial" w:hAnsi="Arial" w:cs="Arial"/>
          <w:sz w:val="21"/>
          <w:szCs w:val="21"/>
          <w:lang w:val="ru-RU"/>
        </w:rPr>
        <w:t>за</w:t>
      </w:r>
      <w:r w:rsidRPr="00364616">
        <w:rPr>
          <w:rFonts w:ascii="Arial" w:hAnsi="Arial" w:cs="Arial"/>
          <w:spacing w:val="-17"/>
          <w:sz w:val="21"/>
          <w:szCs w:val="21"/>
          <w:lang w:val="ru-RU"/>
        </w:rPr>
        <w:t xml:space="preserve"> </w:t>
      </w:r>
      <w:r w:rsidRPr="00364616">
        <w:rPr>
          <w:rFonts w:ascii="Arial" w:hAnsi="Arial" w:cs="Arial"/>
          <w:sz w:val="21"/>
          <w:szCs w:val="21"/>
          <w:lang w:val="ru-RU"/>
        </w:rPr>
        <w:t>розкриттям</w:t>
      </w:r>
      <w:r w:rsidRPr="00364616">
        <w:rPr>
          <w:rFonts w:ascii="Arial" w:hAnsi="Arial" w:cs="Arial"/>
          <w:spacing w:val="-20"/>
          <w:sz w:val="21"/>
          <w:szCs w:val="21"/>
          <w:lang w:val="ru-RU"/>
        </w:rPr>
        <w:t xml:space="preserve"> </w:t>
      </w:r>
      <w:r w:rsidRPr="00364616">
        <w:rPr>
          <w:rFonts w:ascii="Arial" w:hAnsi="Arial" w:cs="Arial"/>
          <w:sz w:val="21"/>
          <w:szCs w:val="21"/>
          <w:lang w:val="ru-RU"/>
        </w:rPr>
        <w:t>тріщин</w:t>
      </w:r>
      <w:r w:rsidRPr="00364616">
        <w:rPr>
          <w:rFonts w:ascii="Arial" w:hAnsi="Arial" w:cs="Arial"/>
          <w:spacing w:val="-18"/>
          <w:sz w:val="21"/>
          <w:szCs w:val="21"/>
          <w:lang w:val="ru-RU"/>
        </w:rPr>
        <w:t xml:space="preserve"> </w:t>
      </w:r>
      <w:r w:rsidRPr="00364616">
        <w:rPr>
          <w:rFonts w:ascii="Arial" w:hAnsi="Arial" w:cs="Arial"/>
          <w:sz w:val="21"/>
          <w:szCs w:val="21"/>
          <w:lang w:val="ru-RU"/>
        </w:rPr>
        <w:t>необхідно</w:t>
      </w:r>
      <w:r w:rsidRPr="00364616">
        <w:rPr>
          <w:rFonts w:ascii="Arial" w:hAnsi="Arial" w:cs="Arial"/>
          <w:spacing w:val="-16"/>
          <w:sz w:val="21"/>
          <w:szCs w:val="21"/>
          <w:lang w:val="ru-RU"/>
        </w:rPr>
        <w:t xml:space="preserve"> </w:t>
      </w:r>
      <w:r w:rsidRPr="00364616">
        <w:rPr>
          <w:rFonts w:ascii="Arial" w:hAnsi="Arial" w:cs="Arial"/>
          <w:sz w:val="21"/>
          <w:szCs w:val="21"/>
          <w:lang w:val="ru-RU"/>
        </w:rPr>
        <w:t>виконувати для тріщин, нормальних і похилих до поздовжньої осі конструкції; він має містити у собі розрахунки за нетривалим (у разі дії постійних, тривалих і короткочасних навантажень) і тривалим (у разі дії постійних і тривалих навантажень) розкриттям</w:t>
      </w:r>
      <w:r w:rsidRPr="00364616">
        <w:rPr>
          <w:rFonts w:ascii="Arial" w:hAnsi="Arial" w:cs="Arial"/>
          <w:spacing w:val="-19"/>
          <w:sz w:val="21"/>
          <w:szCs w:val="21"/>
          <w:lang w:val="ru-RU"/>
        </w:rPr>
        <w:t xml:space="preserve"> </w:t>
      </w:r>
      <w:r w:rsidRPr="00364616">
        <w:rPr>
          <w:rFonts w:ascii="Arial" w:hAnsi="Arial" w:cs="Arial"/>
          <w:sz w:val="21"/>
          <w:szCs w:val="21"/>
          <w:lang w:val="ru-RU"/>
        </w:rPr>
        <w:t>тріщин.</w:t>
      </w:r>
    </w:p>
    <w:p w14:paraId="2A030662" w14:textId="77777777" w:rsidR="003B6244" w:rsidRPr="00364616" w:rsidRDefault="0084056F" w:rsidP="00364616">
      <w:pPr>
        <w:pStyle w:val="a3"/>
        <w:spacing w:line="288" w:lineRule="auto"/>
        <w:ind w:right="108" w:firstLine="403"/>
        <w:contextualSpacing/>
        <w:jc w:val="both"/>
        <w:rPr>
          <w:rFonts w:ascii="Arial" w:hAnsi="Arial" w:cs="Arial"/>
          <w:sz w:val="21"/>
          <w:szCs w:val="21"/>
          <w:lang w:val="ru-RU"/>
        </w:rPr>
      </w:pPr>
      <w:r w:rsidRPr="00364616">
        <w:rPr>
          <w:rFonts w:ascii="Arial" w:hAnsi="Arial" w:cs="Arial"/>
          <w:sz w:val="21"/>
          <w:szCs w:val="21"/>
          <w:lang w:val="ru-RU"/>
        </w:rPr>
        <w:t>Розрахункове значення ширини розкриття тріщин у залізобетонних конструкціях у загальному випадку визначають як суму взаємних зміщень арматури і бетону на довжині ділянок активного зчеплення, розташованих по обидва боки від тріщини.</w:t>
      </w:r>
    </w:p>
    <w:p w14:paraId="51189EA3" w14:textId="77777777" w:rsidR="003B6244" w:rsidRPr="00364616" w:rsidRDefault="0084056F" w:rsidP="000F4C13">
      <w:pPr>
        <w:pStyle w:val="a5"/>
        <w:numPr>
          <w:ilvl w:val="3"/>
          <w:numId w:val="83"/>
        </w:numPr>
        <w:tabs>
          <w:tab w:val="left" w:pos="1385"/>
        </w:tabs>
        <w:spacing w:line="288" w:lineRule="auto"/>
        <w:ind w:left="113" w:right="110" w:firstLine="404"/>
        <w:contextualSpacing/>
        <w:jc w:val="both"/>
        <w:rPr>
          <w:rFonts w:ascii="Arial" w:hAnsi="Arial" w:cs="Arial"/>
          <w:sz w:val="21"/>
          <w:szCs w:val="21"/>
          <w:lang w:val="ru-RU"/>
        </w:rPr>
      </w:pPr>
      <w:r w:rsidRPr="00364616">
        <w:rPr>
          <w:rFonts w:ascii="Arial" w:hAnsi="Arial" w:cs="Arial"/>
          <w:sz w:val="21"/>
          <w:szCs w:val="21"/>
          <w:lang w:val="ru-RU"/>
        </w:rPr>
        <w:t>Розрахунок за розкриттям тріщин, нормальних до поздовжньої осі конструкції, виконують у разі дії згинальних моментів і поздовжніх сил на основі розрахункової моделі нормального перерізу, приймаючи за розрахункове максимальне значення ширини</w:t>
      </w:r>
      <w:r w:rsidRPr="00364616">
        <w:rPr>
          <w:rFonts w:ascii="Arial" w:hAnsi="Arial" w:cs="Arial"/>
          <w:spacing w:val="16"/>
          <w:sz w:val="21"/>
          <w:szCs w:val="21"/>
          <w:lang w:val="ru-RU"/>
        </w:rPr>
        <w:t xml:space="preserve"> </w:t>
      </w:r>
      <w:r w:rsidRPr="00364616">
        <w:rPr>
          <w:rFonts w:ascii="Arial" w:hAnsi="Arial" w:cs="Arial"/>
          <w:sz w:val="21"/>
          <w:szCs w:val="21"/>
          <w:lang w:val="ru-RU"/>
        </w:rPr>
        <w:t>розкриття</w:t>
      </w:r>
    </w:p>
    <w:p w14:paraId="388AC688" w14:textId="77777777" w:rsidR="003B6244" w:rsidRPr="00364616" w:rsidRDefault="0084056F" w:rsidP="000F4C13">
      <w:pPr>
        <w:pStyle w:val="a3"/>
        <w:spacing w:line="288" w:lineRule="auto"/>
        <w:ind w:left="113"/>
        <w:contextualSpacing/>
        <w:rPr>
          <w:rFonts w:ascii="Arial" w:hAnsi="Arial" w:cs="Arial"/>
          <w:sz w:val="21"/>
          <w:szCs w:val="21"/>
          <w:lang w:val="ru-RU"/>
        </w:rPr>
      </w:pPr>
      <w:r w:rsidRPr="00364616">
        <w:rPr>
          <w:rFonts w:ascii="Arial" w:hAnsi="Arial" w:cs="Arial"/>
          <w:sz w:val="21"/>
          <w:szCs w:val="21"/>
          <w:lang w:val="ru-RU"/>
        </w:rPr>
        <w:t>тріщини на рівні осі стрижня нижнього ряду поздовжньої розтягнутої арматури.</w:t>
      </w:r>
    </w:p>
    <w:p w14:paraId="3EEF17CA" w14:textId="77777777" w:rsidR="003B6244" w:rsidRPr="00364616" w:rsidRDefault="0084056F" w:rsidP="000F4C13">
      <w:pPr>
        <w:pStyle w:val="a3"/>
        <w:spacing w:line="288" w:lineRule="auto"/>
        <w:ind w:left="113" w:right="111" w:firstLine="398"/>
        <w:contextualSpacing/>
        <w:jc w:val="both"/>
        <w:rPr>
          <w:rFonts w:ascii="Arial" w:hAnsi="Arial" w:cs="Arial"/>
          <w:sz w:val="21"/>
          <w:szCs w:val="21"/>
          <w:lang w:val="ru-RU"/>
        </w:rPr>
      </w:pPr>
      <w:r w:rsidRPr="00364616">
        <w:rPr>
          <w:rFonts w:ascii="Arial" w:hAnsi="Arial" w:cs="Arial"/>
          <w:sz w:val="21"/>
          <w:szCs w:val="21"/>
          <w:lang w:val="ru-RU"/>
        </w:rPr>
        <w:t>Напруження у поздовжній арматурі у перерізі слід визначати, виходячи з рівнянь рівноваги згинальних моментів і поздовжніх сил від зовнішніх навантажень і внутрішніх зусиль у перерізі, що розглядається, умови деформування нормального перерізу у вигляді лінійного</w:t>
      </w:r>
      <w:r w:rsidRPr="00364616">
        <w:rPr>
          <w:rFonts w:ascii="Arial" w:hAnsi="Arial" w:cs="Arial"/>
          <w:spacing w:val="-16"/>
          <w:sz w:val="21"/>
          <w:szCs w:val="21"/>
          <w:lang w:val="ru-RU"/>
        </w:rPr>
        <w:t xml:space="preserve"> </w:t>
      </w:r>
      <w:r w:rsidRPr="00364616">
        <w:rPr>
          <w:rFonts w:ascii="Arial" w:hAnsi="Arial" w:cs="Arial"/>
          <w:sz w:val="21"/>
          <w:szCs w:val="21"/>
          <w:lang w:val="ru-RU"/>
        </w:rPr>
        <w:t>розподілення</w:t>
      </w:r>
      <w:r w:rsidRPr="00364616">
        <w:rPr>
          <w:rFonts w:ascii="Arial" w:hAnsi="Arial" w:cs="Arial"/>
          <w:spacing w:val="-18"/>
          <w:sz w:val="21"/>
          <w:szCs w:val="21"/>
          <w:lang w:val="ru-RU"/>
        </w:rPr>
        <w:t xml:space="preserve"> </w:t>
      </w:r>
      <w:r w:rsidRPr="00364616">
        <w:rPr>
          <w:rFonts w:ascii="Arial" w:hAnsi="Arial" w:cs="Arial"/>
          <w:sz w:val="21"/>
          <w:szCs w:val="21"/>
          <w:lang w:val="ru-RU"/>
        </w:rPr>
        <w:t>за</w:t>
      </w:r>
      <w:r w:rsidRPr="00364616">
        <w:rPr>
          <w:rFonts w:ascii="Arial" w:hAnsi="Arial" w:cs="Arial"/>
          <w:spacing w:val="-17"/>
          <w:sz w:val="21"/>
          <w:szCs w:val="21"/>
          <w:lang w:val="ru-RU"/>
        </w:rPr>
        <w:t xml:space="preserve"> </w:t>
      </w:r>
      <w:r w:rsidRPr="00364616">
        <w:rPr>
          <w:rFonts w:ascii="Arial" w:hAnsi="Arial" w:cs="Arial"/>
          <w:sz w:val="21"/>
          <w:szCs w:val="21"/>
          <w:lang w:val="ru-RU"/>
        </w:rPr>
        <w:t>висотою</w:t>
      </w:r>
      <w:r w:rsidRPr="00364616">
        <w:rPr>
          <w:rFonts w:ascii="Arial" w:hAnsi="Arial" w:cs="Arial"/>
          <w:spacing w:val="-15"/>
          <w:sz w:val="21"/>
          <w:szCs w:val="21"/>
          <w:lang w:val="ru-RU"/>
        </w:rPr>
        <w:t xml:space="preserve"> </w:t>
      </w:r>
      <w:r w:rsidRPr="00364616">
        <w:rPr>
          <w:rFonts w:ascii="Arial" w:hAnsi="Arial" w:cs="Arial"/>
          <w:sz w:val="21"/>
          <w:szCs w:val="21"/>
          <w:lang w:val="ru-RU"/>
        </w:rPr>
        <w:t>перерізу</w:t>
      </w:r>
      <w:r w:rsidRPr="00364616">
        <w:rPr>
          <w:rFonts w:ascii="Arial" w:hAnsi="Arial" w:cs="Arial"/>
          <w:spacing w:val="-21"/>
          <w:sz w:val="21"/>
          <w:szCs w:val="21"/>
          <w:lang w:val="ru-RU"/>
        </w:rPr>
        <w:t xml:space="preserve"> </w:t>
      </w:r>
      <w:r w:rsidRPr="00364616">
        <w:rPr>
          <w:rFonts w:ascii="Arial" w:hAnsi="Arial" w:cs="Arial"/>
          <w:sz w:val="21"/>
          <w:szCs w:val="21"/>
          <w:lang w:val="ru-RU"/>
        </w:rPr>
        <w:t>середніх</w:t>
      </w:r>
      <w:r w:rsidRPr="00364616">
        <w:rPr>
          <w:rFonts w:ascii="Arial" w:hAnsi="Arial" w:cs="Arial"/>
          <w:spacing w:val="-13"/>
          <w:sz w:val="21"/>
          <w:szCs w:val="21"/>
          <w:lang w:val="ru-RU"/>
        </w:rPr>
        <w:t xml:space="preserve"> </w:t>
      </w:r>
      <w:r w:rsidRPr="00364616">
        <w:rPr>
          <w:rFonts w:ascii="Arial" w:hAnsi="Arial" w:cs="Arial"/>
          <w:sz w:val="21"/>
          <w:szCs w:val="21"/>
          <w:lang w:val="ru-RU"/>
        </w:rPr>
        <w:t>відносних</w:t>
      </w:r>
      <w:r w:rsidRPr="00364616">
        <w:rPr>
          <w:rFonts w:ascii="Arial" w:hAnsi="Arial" w:cs="Arial"/>
          <w:spacing w:val="-16"/>
          <w:sz w:val="21"/>
          <w:szCs w:val="21"/>
          <w:lang w:val="ru-RU"/>
        </w:rPr>
        <w:t xml:space="preserve"> </w:t>
      </w:r>
      <w:r w:rsidRPr="00364616">
        <w:rPr>
          <w:rFonts w:ascii="Arial" w:hAnsi="Arial" w:cs="Arial"/>
          <w:sz w:val="21"/>
          <w:szCs w:val="21"/>
          <w:lang w:val="ru-RU"/>
        </w:rPr>
        <w:t>деформацій</w:t>
      </w:r>
      <w:r w:rsidRPr="00364616">
        <w:rPr>
          <w:rFonts w:ascii="Arial" w:hAnsi="Arial" w:cs="Arial"/>
          <w:spacing w:val="-15"/>
          <w:sz w:val="21"/>
          <w:szCs w:val="21"/>
          <w:lang w:val="ru-RU"/>
        </w:rPr>
        <w:t xml:space="preserve"> </w:t>
      </w:r>
      <w:r w:rsidRPr="00364616">
        <w:rPr>
          <w:rFonts w:ascii="Arial" w:hAnsi="Arial" w:cs="Arial"/>
          <w:sz w:val="21"/>
          <w:szCs w:val="21"/>
          <w:lang w:val="ru-RU"/>
        </w:rPr>
        <w:t>бетону</w:t>
      </w:r>
      <w:r w:rsidRPr="00364616">
        <w:rPr>
          <w:rFonts w:ascii="Arial" w:hAnsi="Arial" w:cs="Arial"/>
          <w:spacing w:val="-23"/>
          <w:sz w:val="21"/>
          <w:szCs w:val="21"/>
          <w:lang w:val="ru-RU"/>
        </w:rPr>
        <w:t xml:space="preserve"> </w:t>
      </w:r>
      <w:r w:rsidRPr="00364616">
        <w:rPr>
          <w:rFonts w:ascii="Arial" w:hAnsi="Arial" w:cs="Arial"/>
          <w:sz w:val="21"/>
          <w:szCs w:val="21"/>
          <w:lang w:val="ru-RU"/>
        </w:rPr>
        <w:t>і</w:t>
      </w:r>
      <w:r w:rsidRPr="00364616">
        <w:rPr>
          <w:rFonts w:ascii="Arial" w:hAnsi="Arial" w:cs="Arial"/>
          <w:spacing w:val="-15"/>
          <w:sz w:val="21"/>
          <w:szCs w:val="21"/>
          <w:lang w:val="ru-RU"/>
        </w:rPr>
        <w:t xml:space="preserve"> </w:t>
      </w:r>
      <w:r w:rsidRPr="00364616">
        <w:rPr>
          <w:rFonts w:ascii="Arial" w:hAnsi="Arial" w:cs="Arial"/>
          <w:sz w:val="21"/>
          <w:szCs w:val="21"/>
          <w:lang w:val="ru-RU"/>
        </w:rPr>
        <w:t>арматури, а також непружних деформацій бетону та тривалості дії</w:t>
      </w:r>
      <w:r w:rsidRPr="00364616">
        <w:rPr>
          <w:rFonts w:ascii="Arial" w:hAnsi="Arial" w:cs="Arial"/>
          <w:spacing w:val="-17"/>
          <w:sz w:val="21"/>
          <w:szCs w:val="21"/>
          <w:lang w:val="ru-RU"/>
        </w:rPr>
        <w:t xml:space="preserve"> </w:t>
      </w:r>
      <w:r w:rsidRPr="00364616">
        <w:rPr>
          <w:rFonts w:ascii="Arial" w:hAnsi="Arial" w:cs="Arial"/>
          <w:sz w:val="21"/>
          <w:szCs w:val="21"/>
          <w:lang w:val="ru-RU"/>
        </w:rPr>
        <w:t>навантаження.</w:t>
      </w:r>
    </w:p>
    <w:p w14:paraId="757065B0" w14:textId="77777777" w:rsidR="003B6244" w:rsidRPr="00364616" w:rsidRDefault="0084056F" w:rsidP="000F4C13">
      <w:pPr>
        <w:pStyle w:val="a5"/>
        <w:numPr>
          <w:ilvl w:val="3"/>
          <w:numId w:val="83"/>
        </w:numPr>
        <w:tabs>
          <w:tab w:val="left" w:pos="1352"/>
        </w:tabs>
        <w:spacing w:line="288" w:lineRule="auto"/>
        <w:ind w:left="113" w:right="744" w:firstLine="399"/>
        <w:contextualSpacing/>
        <w:rPr>
          <w:rFonts w:ascii="Arial" w:hAnsi="Arial" w:cs="Arial"/>
          <w:sz w:val="21"/>
          <w:szCs w:val="21"/>
          <w:lang w:val="ru-RU"/>
        </w:rPr>
      </w:pPr>
      <w:r w:rsidRPr="00364616">
        <w:rPr>
          <w:rFonts w:ascii="Arial" w:hAnsi="Arial" w:cs="Arial"/>
          <w:sz w:val="21"/>
          <w:szCs w:val="21"/>
          <w:lang w:val="ru-RU"/>
        </w:rPr>
        <w:t>Розрахунок за розкриттям тріщин, похилих до поздовжньої осі конструкції, виконують у разі дії поперечних сил та дії крутних</w:t>
      </w:r>
      <w:r w:rsidRPr="00364616">
        <w:rPr>
          <w:rFonts w:ascii="Arial" w:hAnsi="Arial" w:cs="Arial"/>
          <w:spacing w:val="-13"/>
          <w:sz w:val="21"/>
          <w:szCs w:val="21"/>
          <w:lang w:val="ru-RU"/>
        </w:rPr>
        <w:t xml:space="preserve"> </w:t>
      </w:r>
      <w:r w:rsidRPr="00364616">
        <w:rPr>
          <w:rFonts w:ascii="Arial" w:hAnsi="Arial" w:cs="Arial"/>
          <w:sz w:val="21"/>
          <w:szCs w:val="21"/>
          <w:lang w:val="ru-RU"/>
        </w:rPr>
        <w:t>моментів.</w:t>
      </w:r>
    </w:p>
    <w:p w14:paraId="73FA11D0" w14:textId="77777777" w:rsidR="003B6244" w:rsidRPr="00364616" w:rsidRDefault="0084056F" w:rsidP="000F4C13">
      <w:pPr>
        <w:pStyle w:val="a3"/>
        <w:spacing w:line="288" w:lineRule="auto"/>
        <w:ind w:left="113" w:right="110" w:firstLine="398"/>
        <w:contextualSpacing/>
        <w:jc w:val="both"/>
        <w:rPr>
          <w:rFonts w:ascii="Arial" w:hAnsi="Arial" w:cs="Arial"/>
          <w:sz w:val="21"/>
          <w:szCs w:val="21"/>
          <w:lang w:val="ru-RU"/>
        </w:rPr>
      </w:pPr>
      <w:r w:rsidRPr="00364616">
        <w:rPr>
          <w:rFonts w:ascii="Arial" w:hAnsi="Arial" w:cs="Arial"/>
          <w:sz w:val="21"/>
          <w:szCs w:val="21"/>
          <w:lang w:val="ru-RU"/>
        </w:rPr>
        <w:t>Розрахунок за розкриттям тріщин, похилих до поздовжньої осі, слід виконувати на основі розрахункової моделі (моделей) похилих перерізів, приймаючи за розрахункове значення максимальну ширину розкриття похилої тріщини, яка збігається з перерізом, що розглядається, у місцях перетину поперечної арматури і розкриття похилої тріщини на рівні стрижнів нижнього ряду поздовжньої розтягнутої арматури.</w:t>
      </w:r>
    </w:p>
    <w:p w14:paraId="5B8A4296" w14:textId="77777777" w:rsidR="003B6244" w:rsidRPr="00364616" w:rsidRDefault="0084056F" w:rsidP="000F4C13">
      <w:pPr>
        <w:pStyle w:val="a3"/>
        <w:spacing w:line="288" w:lineRule="auto"/>
        <w:ind w:left="113" w:right="108" w:firstLine="408"/>
        <w:contextualSpacing/>
        <w:jc w:val="both"/>
        <w:rPr>
          <w:rFonts w:ascii="Arial" w:hAnsi="Arial" w:cs="Arial"/>
          <w:sz w:val="21"/>
          <w:szCs w:val="21"/>
          <w:lang w:val="ru-RU"/>
        </w:rPr>
      </w:pPr>
      <w:r w:rsidRPr="00364616">
        <w:rPr>
          <w:rFonts w:ascii="Arial" w:hAnsi="Arial" w:cs="Arial"/>
          <w:sz w:val="21"/>
          <w:szCs w:val="21"/>
          <w:lang w:val="ru-RU"/>
        </w:rPr>
        <w:t xml:space="preserve">Напруження у поздовжній та поперечній арматурі у похилому перерізі з тріщиною слід визначати, виходячи з рівнянь рівноваги згинальних моментів, поздовжніх і поперечних сил від </w:t>
      </w:r>
      <w:r w:rsidRPr="00364616">
        <w:rPr>
          <w:rFonts w:ascii="Arial" w:hAnsi="Arial" w:cs="Arial"/>
          <w:sz w:val="21"/>
          <w:szCs w:val="21"/>
          <w:lang w:val="ru-RU"/>
        </w:rPr>
        <w:lastRenderedPageBreak/>
        <w:t>зовнішніх навантажень і внутрішніх зусиль у перерізі, що розглядається, діаграм стану бетону і арматури, умов деформування за деформаційною моделлю конструкції або її частин, розділених похилим перерізом (перерізами).</w:t>
      </w:r>
    </w:p>
    <w:p w14:paraId="62294F3B" w14:textId="77777777" w:rsidR="003B6244" w:rsidRPr="00364616" w:rsidRDefault="0084056F" w:rsidP="000F4C13">
      <w:pPr>
        <w:pStyle w:val="a5"/>
        <w:numPr>
          <w:ilvl w:val="3"/>
          <w:numId w:val="83"/>
        </w:numPr>
        <w:tabs>
          <w:tab w:val="left" w:pos="1352"/>
        </w:tabs>
        <w:spacing w:line="288" w:lineRule="auto"/>
        <w:ind w:left="113" w:right="108" w:firstLine="399"/>
        <w:contextualSpacing/>
        <w:jc w:val="both"/>
        <w:rPr>
          <w:rFonts w:ascii="Arial" w:hAnsi="Arial" w:cs="Arial"/>
          <w:sz w:val="21"/>
          <w:szCs w:val="21"/>
          <w:lang w:val="ru-RU"/>
        </w:rPr>
      </w:pPr>
      <w:r w:rsidRPr="00364616">
        <w:rPr>
          <w:rFonts w:ascii="Arial" w:hAnsi="Arial" w:cs="Arial"/>
          <w:sz w:val="21"/>
          <w:szCs w:val="21"/>
          <w:lang w:val="ru-RU"/>
        </w:rPr>
        <w:t>Розрахунок за розкриттям тріщин, похилих до поздовжньої осі, у разі дії крутних моментів виконують на основі розрахункової моделі (моделей) просторових перерізів, приймаючи за розрахункове значення максимальну ширину розкриття просторової тріщини, яка збігається з перерізом, що розглядається, у місцях перетину поперечної та на рівні осі стрижнів</w:t>
      </w:r>
      <w:r w:rsidRPr="00364616">
        <w:rPr>
          <w:rFonts w:ascii="Arial" w:hAnsi="Arial" w:cs="Arial"/>
          <w:spacing w:val="-17"/>
          <w:sz w:val="21"/>
          <w:szCs w:val="21"/>
          <w:lang w:val="ru-RU"/>
        </w:rPr>
        <w:t xml:space="preserve"> </w:t>
      </w:r>
      <w:r w:rsidRPr="00364616">
        <w:rPr>
          <w:rFonts w:ascii="Arial" w:hAnsi="Arial" w:cs="Arial"/>
          <w:sz w:val="21"/>
          <w:szCs w:val="21"/>
          <w:lang w:val="ru-RU"/>
        </w:rPr>
        <w:t>нижнього</w:t>
      </w:r>
      <w:r w:rsidRPr="00364616">
        <w:rPr>
          <w:rFonts w:ascii="Arial" w:hAnsi="Arial" w:cs="Arial"/>
          <w:spacing w:val="-17"/>
          <w:sz w:val="21"/>
          <w:szCs w:val="21"/>
          <w:lang w:val="ru-RU"/>
        </w:rPr>
        <w:t xml:space="preserve"> </w:t>
      </w:r>
      <w:r w:rsidRPr="00364616">
        <w:rPr>
          <w:rFonts w:ascii="Arial" w:hAnsi="Arial" w:cs="Arial"/>
          <w:sz w:val="21"/>
          <w:szCs w:val="21"/>
          <w:lang w:val="ru-RU"/>
        </w:rPr>
        <w:t>ряду</w:t>
      </w:r>
      <w:r w:rsidRPr="00364616">
        <w:rPr>
          <w:rFonts w:ascii="Arial" w:hAnsi="Arial" w:cs="Arial"/>
          <w:spacing w:val="-19"/>
          <w:sz w:val="21"/>
          <w:szCs w:val="21"/>
          <w:lang w:val="ru-RU"/>
        </w:rPr>
        <w:t xml:space="preserve"> </w:t>
      </w:r>
      <w:r w:rsidRPr="00364616">
        <w:rPr>
          <w:rFonts w:ascii="Arial" w:hAnsi="Arial" w:cs="Arial"/>
          <w:sz w:val="21"/>
          <w:szCs w:val="21"/>
          <w:lang w:val="ru-RU"/>
        </w:rPr>
        <w:t>поздовжньої</w:t>
      </w:r>
      <w:r w:rsidRPr="00364616">
        <w:rPr>
          <w:rFonts w:ascii="Arial" w:hAnsi="Arial" w:cs="Arial"/>
          <w:spacing w:val="-16"/>
          <w:sz w:val="21"/>
          <w:szCs w:val="21"/>
          <w:lang w:val="ru-RU"/>
        </w:rPr>
        <w:t xml:space="preserve"> </w:t>
      </w:r>
      <w:r w:rsidRPr="00364616">
        <w:rPr>
          <w:rFonts w:ascii="Arial" w:hAnsi="Arial" w:cs="Arial"/>
          <w:sz w:val="21"/>
          <w:szCs w:val="21"/>
          <w:lang w:val="ru-RU"/>
        </w:rPr>
        <w:t>арматури.</w:t>
      </w:r>
      <w:r w:rsidRPr="00364616">
        <w:rPr>
          <w:rFonts w:ascii="Arial" w:hAnsi="Arial" w:cs="Arial"/>
          <w:spacing w:val="-17"/>
          <w:sz w:val="21"/>
          <w:szCs w:val="21"/>
          <w:lang w:val="ru-RU"/>
        </w:rPr>
        <w:t xml:space="preserve"> </w:t>
      </w:r>
      <w:r w:rsidRPr="00364616">
        <w:rPr>
          <w:rFonts w:ascii="Arial" w:hAnsi="Arial" w:cs="Arial"/>
          <w:sz w:val="21"/>
          <w:szCs w:val="21"/>
          <w:lang w:val="ru-RU"/>
        </w:rPr>
        <w:t>При</w:t>
      </w:r>
      <w:r w:rsidRPr="00364616">
        <w:rPr>
          <w:rFonts w:ascii="Arial" w:hAnsi="Arial" w:cs="Arial"/>
          <w:spacing w:val="-16"/>
          <w:sz w:val="21"/>
          <w:szCs w:val="21"/>
          <w:lang w:val="ru-RU"/>
        </w:rPr>
        <w:t xml:space="preserve"> </w:t>
      </w:r>
      <w:r w:rsidRPr="00364616">
        <w:rPr>
          <w:rFonts w:ascii="Arial" w:hAnsi="Arial" w:cs="Arial"/>
          <w:sz w:val="21"/>
          <w:szCs w:val="21"/>
          <w:lang w:val="ru-RU"/>
        </w:rPr>
        <w:t>цьому</w:t>
      </w:r>
      <w:r w:rsidRPr="00364616">
        <w:rPr>
          <w:rFonts w:ascii="Arial" w:hAnsi="Arial" w:cs="Arial"/>
          <w:spacing w:val="-22"/>
          <w:sz w:val="21"/>
          <w:szCs w:val="21"/>
          <w:lang w:val="ru-RU"/>
        </w:rPr>
        <w:t xml:space="preserve"> </w:t>
      </w:r>
      <w:r w:rsidRPr="00364616">
        <w:rPr>
          <w:rFonts w:ascii="Arial" w:hAnsi="Arial" w:cs="Arial"/>
          <w:sz w:val="21"/>
          <w:szCs w:val="21"/>
          <w:lang w:val="ru-RU"/>
        </w:rPr>
        <w:t>мають</w:t>
      </w:r>
      <w:r w:rsidRPr="00364616">
        <w:rPr>
          <w:rFonts w:ascii="Arial" w:hAnsi="Arial" w:cs="Arial"/>
          <w:spacing w:val="-16"/>
          <w:sz w:val="21"/>
          <w:szCs w:val="21"/>
          <w:lang w:val="ru-RU"/>
        </w:rPr>
        <w:t xml:space="preserve"> </w:t>
      </w:r>
      <w:r w:rsidRPr="00364616">
        <w:rPr>
          <w:rFonts w:ascii="Arial" w:hAnsi="Arial" w:cs="Arial"/>
          <w:sz w:val="21"/>
          <w:szCs w:val="21"/>
          <w:lang w:val="ru-RU"/>
        </w:rPr>
        <w:t>бути</w:t>
      </w:r>
      <w:r w:rsidRPr="00364616">
        <w:rPr>
          <w:rFonts w:ascii="Arial" w:hAnsi="Arial" w:cs="Arial"/>
          <w:spacing w:val="-16"/>
          <w:sz w:val="21"/>
          <w:szCs w:val="21"/>
          <w:lang w:val="ru-RU"/>
        </w:rPr>
        <w:t xml:space="preserve"> </w:t>
      </w:r>
      <w:r w:rsidRPr="00364616">
        <w:rPr>
          <w:rFonts w:ascii="Arial" w:hAnsi="Arial" w:cs="Arial"/>
          <w:sz w:val="21"/>
          <w:szCs w:val="21"/>
          <w:lang w:val="ru-RU"/>
        </w:rPr>
        <w:t>розглянуті</w:t>
      </w:r>
      <w:r w:rsidRPr="00364616">
        <w:rPr>
          <w:rFonts w:ascii="Arial" w:hAnsi="Arial" w:cs="Arial"/>
          <w:spacing w:val="-14"/>
          <w:sz w:val="21"/>
          <w:szCs w:val="21"/>
          <w:lang w:val="ru-RU"/>
        </w:rPr>
        <w:t xml:space="preserve"> </w:t>
      </w:r>
      <w:r w:rsidRPr="00364616">
        <w:rPr>
          <w:rFonts w:ascii="Arial" w:hAnsi="Arial" w:cs="Arial"/>
          <w:sz w:val="21"/>
          <w:szCs w:val="21"/>
          <w:lang w:val="ru-RU"/>
        </w:rPr>
        <w:t>усі</w:t>
      </w:r>
      <w:r w:rsidRPr="00364616">
        <w:rPr>
          <w:rFonts w:ascii="Arial" w:hAnsi="Arial" w:cs="Arial"/>
          <w:spacing w:val="-16"/>
          <w:sz w:val="21"/>
          <w:szCs w:val="21"/>
          <w:lang w:val="ru-RU"/>
        </w:rPr>
        <w:t xml:space="preserve"> </w:t>
      </w:r>
      <w:r w:rsidRPr="00364616">
        <w:rPr>
          <w:rFonts w:ascii="Arial" w:hAnsi="Arial" w:cs="Arial"/>
          <w:sz w:val="21"/>
          <w:szCs w:val="21"/>
          <w:lang w:val="ru-RU"/>
        </w:rPr>
        <w:t>можливі положення просторового перерізу. Напруження у поперечній і поздовжній арматурі у просторовому перерізі з тріщиною слід визначати, виходячи з рівнянь рівноваги (поперечних сил, поздовжніх сил, моментів у площинах, паралельній та нормальній поздовжній осі) у перерізі, що розглядається, діаграм стану бетону і арматури, умов деформування конструкції або її частин, розділених просторовим перерізом</w:t>
      </w:r>
      <w:r w:rsidRPr="00364616">
        <w:rPr>
          <w:rFonts w:ascii="Arial" w:hAnsi="Arial" w:cs="Arial"/>
          <w:spacing w:val="-14"/>
          <w:sz w:val="21"/>
          <w:szCs w:val="21"/>
          <w:lang w:val="ru-RU"/>
        </w:rPr>
        <w:t xml:space="preserve"> </w:t>
      </w:r>
      <w:r w:rsidRPr="00364616">
        <w:rPr>
          <w:rFonts w:ascii="Arial" w:hAnsi="Arial" w:cs="Arial"/>
          <w:sz w:val="21"/>
          <w:szCs w:val="21"/>
          <w:lang w:val="ru-RU"/>
        </w:rPr>
        <w:t>(перерізами).</w:t>
      </w:r>
    </w:p>
    <w:p w14:paraId="65D162FF" w14:textId="77777777" w:rsidR="003B6244" w:rsidRPr="00364616" w:rsidRDefault="0084056F" w:rsidP="00364616">
      <w:pPr>
        <w:pStyle w:val="a5"/>
        <w:numPr>
          <w:ilvl w:val="3"/>
          <w:numId w:val="83"/>
        </w:numPr>
        <w:tabs>
          <w:tab w:val="left" w:pos="1352"/>
        </w:tabs>
        <w:spacing w:line="288" w:lineRule="auto"/>
        <w:ind w:right="109" w:firstLine="399"/>
        <w:contextualSpacing/>
        <w:jc w:val="both"/>
        <w:rPr>
          <w:rFonts w:ascii="Arial" w:hAnsi="Arial" w:cs="Arial"/>
          <w:sz w:val="21"/>
          <w:szCs w:val="21"/>
          <w:lang w:val="ru-RU"/>
        </w:rPr>
      </w:pPr>
      <w:r w:rsidRPr="00364616">
        <w:rPr>
          <w:rFonts w:ascii="Arial" w:hAnsi="Arial" w:cs="Arial"/>
          <w:sz w:val="21"/>
          <w:szCs w:val="21"/>
          <w:lang w:val="ru-RU"/>
        </w:rPr>
        <w:t>Деформації залізобетонних конструкцій (прогини, кути нахилу, переміщення і коливання) слід визначати за формулами будівельної механіки за значеннями кривизни, відносних деформацій або за інших параметрів жорсткості конструкцій, обчислених за деформаційним методом з урахуванням наявності тріщин і нелінійних деформацій бетону і арматури. При цьому величину кривизни і деформацій обчислюють від їх початкового стану, а за наявності поперед нього напруження – від стану до</w:t>
      </w:r>
      <w:r w:rsidRPr="00364616">
        <w:rPr>
          <w:rFonts w:ascii="Arial" w:hAnsi="Arial" w:cs="Arial"/>
          <w:spacing w:val="-13"/>
          <w:sz w:val="21"/>
          <w:szCs w:val="21"/>
          <w:lang w:val="ru-RU"/>
        </w:rPr>
        <w:t xml:space="preserve"> </w:t>
      </w:r>
      <w:r w:rsidRPr="00364616">
        <w:rPr>
          <w:rFonts w:ascii="Arial" w:hAnsi="Arial" w:cs="Arial"/>
          <w:sz w:val="21"/>
          <w:szCs w:val="21"/>
          <w:lang w:val="ru-RU"/>
        </w:rPr>
        <w:t>обтиску.</w:t>
      </w:r>
    </w:p>
    <w:p w14:paraId="2CCFC54D" w14:textId="77777777" w:rsidR="003B6244" w:rsidRPr="00364616" w:rsidRDefault="0084056F" w:rsidP="00364616">
      <w:pPr>
        <w:pStyle w:val="a5"/>
        <w:numPr>
          <w:ilvl w:val="3"/>
          <w:numId w:val="83"/>
        </w:numPr>
        <w:tabs>
          <w:tab w:val="left" w:pos="1352"/>
        </w:tabs>
        <w:spacing w:line="288" w:lineRule="auto"/>
        <w:ind w:right="110" w:firstLine="399"/>
        <w:contextualSpacing/>
        <w:jc w:val="both"/>
        <w:rPr>
          <w:rFonts w:ascii="Arial" w:hAnsi="Arial" w:cs="Arial"/>
          <w:sz w:val="21"/>
          <w:szCs w:val="21"/>
          <w:lang w:val="ru-RU"/>
        </w:rPr>
      </w:pPr>
      <w:r w:rsidRPr="00364616">
        <w:rPr>
          <w:rFonts w:ascii="Arial" w:hAnsi="Arial" w:cs="Arial"/>
          <w:sz w:val="21"/>
          <w:szCs w:val="21"/>
          <w:lang w:val="ru-RU"/>
        </w:rPr>
        <w:t>Кривизну і поздовжні деформації у напрямку поздовжньої осі залізобетонних конструкцій слід визначати на основі єдиної з розрахунком за розкриттям тріщин розрахункової моделі нормального перерізу виходячи з лінійного розподілу деформацій за висотою перерізу, що розглядається, середніх деформацій бетону і арматури на довжині ділянки між тріщинами, якщо такі утворилися. Напруження (деформації) у бетоні й арматурі в нормальному перерізі слід визначати виходячи з рівнянь рівноваги моментів і поздовжніх сил від зовнішніх навантажень і внутрішніх зусиль у перерізі, що розглядається, умови деформування перерізу у вигляді лінійного розподілу середніх деформацій за висотою, діаграм стану бетону і арматури, а також з урахуванням тривалої дії</w:t>
      </w:r>
      <w:r w:rsidRPr="00364616">
        <w:rPr>
          <w:rFonts w:ascii="Arial" w:hAnsi="Arial" w:cs="Arial"/>
          <w:spacing w:val="-17"/>
          <w:sz w:val="21"/>
          <w:szCs w:val="21"/>
          <w:lang w:val="ru-RU"/>
        </w:rPr>
        <w:t xml:space="preserve"> </w:t>
      </w:r>
      <w:r w:rsidRPr="00364616">
        <w:rPr>
          <w:rFonts w:ascii="Arial" w:hAnsi="Arial" w:cs="Arial"/>
          <w:sz w:val="21"/>
          <w:szCs w:val="21"/>
          <w:lang w:val="ru-RU"/>
        </w:rPr>
        <w:t>навантаження.</w:t>
      </w:r>
    </w:p>
    <w:p w14:paraId="39D0EDB2" w14:textId="77777777" w:rsidR="003B6244" w:rsidRPr="00364616" w:rsidRDefault="0084056F" w:rsidP="00602F5E">
      <w:pPr>
        <w:pStyle w:val="a5"/>
        <w:numPr>
          <w:ilvl w:val="3"/>
          <w:numId w:val="83"/>
        </w:numPr>
        <w:tabs>
          <w:tab w:val="left" w:pos="1352"/>
        </w:tabs>
        <w:spacing w:line="264" w:lineRule="auto"/>
        <w:ind w:left="113" w:right="110" w:firstLine="399"/>
        <w:contextualSpacing/>
        <w:jc w:val="both"/>
        <w:rPr>
          <w:rFonts w:ascii="Arial" w:hAnsi="Arial" w:cs="Arial"/>
          <w:sz w:val="21"/>
          <w:szCs w:val="21"/>
          <w:lang w:val="ru-RU"/>
        </w:rPr>
      </w:pPr>
      <w:r w:rsidRPr="00364616">
        <w:rPr>
          <w:rFonts w:ascii="Arial" w:hAnsi="Arial" w:cs="Arial"/>
          <w:sz w:val="21"/>
          <w:szCs w:val="21"/>
          <w:lang w:val="ru-RU"/>
        </w:rPr>
        <w:t>Розрахунок бетонних і залізобетонних конструкцій (стержневих, плоских, об'ємних) допускається виконувати методом скінченних елементів (МСЕ). Матрицю жорсткості скінченних елементів слід формувати на основі загальних моделей деформування та міцності бетону і залізо бетону при різних напружених станах конструкцій. Особливості деформування та руйнування конструкцій із різним видом напружених станів слід ураховувати у фізичних співвідношеннях, які відображають зв'язок відносних деформацій та напружень.</w:t>
      </w:r>
    </w:p>
    <w:p w14:paraId="1F3B8D86" w14:textId="77777777" w:rsidR="003B6244" w:rsidRPr="00364616" w:rsidRDefault="0084056F" w:rsidP="00602F5E">
      <w:pPr>
        <w:pStyle w:val="a5"/>
        <w:numPr>
          <w:ilvl w:val="3"/>
          <w:numId w:val="83"/>
        </w:numPr>
        <w:tabs>
          <w:tab w:val="left" w:pos="1445"/>
        </w:tabs>
        <w:spacing w:line="264" w:lineRule="auto"/>
        <w:ind w:left="113" w:right="113" w:firstLine="394"/>
        <w:contextualSpacing/>
        <w:jc w:val="both"/>
        <w:rPr>
          <w:rFonts w:ascii="Arial" w:hAnsi="Arial" w:cs="Arial"/>
          <w:sz w:val="21"/>
          <w:szCs w:val="21"/>
          <w:lang w:val="ru-RU"/>
        </w:rPr>
      </w:pPr>
      <w:r w:rsidRPr="00364616">
        <w:rPr>
          <w:rFonts w:ascii="Arial" w:hAnsi="Arial" w:cs="Arial"/>
          <w:sz w:val="21"/>
          <w:szCs w:val="21"/>
          <w:lang w:val="ru-RU"/>
        </w:rPr>
        <w:t>Розрахунок масивних бетонних і залізобетонних конструкцій допускається виконувати методом теорії пружності з використанням блочної</w:t>
      </w:r>
      <w:r w:rsidRPr="00364616">
        <w:rPr>
          <w:rFonts w:ascii="Arial" w:hAnsi="Arial" w:cs="Arial"/>
          <w:spacing w:val="-20"/>
          <w:sz w:val="21"/>
          <w:szCs w:val="21"/>
          <w:lang w:val="ru-RU"/>
        </w:rPr>
        <w:t xml:space="preserve"> </w:t>
      </w:r>
      <w:r w:rsidRPr="00364616">
        <w:rPr>
          <w:rFonts w:ascii="Arial" w:hAnsi="Arial" w:cs="Arial"/>
          <w:sz w:val="21"/>
          <w:szCs w:val="21"/>
          <w:lang w:val="ru-RU"/>
        </w:rPr>
        <w:t>моделі.</w:t>
      </w:r>
    </w:p>
    <w:p w14:paraId="4AB10893" w14:textId="77777777" w:rsidR="003B6244" w:rsidRPr="00364616" w:rsidRDefault="0084056F" w:rsidP="000F4C13">
      <w:pPr>
        <w:pStyle w:val="a3"/>
        <w:spacing w:line="288" w:lineRule="auto"/>
        <w:ind w:left="113" w:right="111" w:firstLine="384"/>
        <w:contextualSpacing/>
        <w:jc w:val="both"/>
        <w:rPr>
          <w:rFonts w:ascii="Arial" w:hAnsi="Arial" w:cs="Arial"/>
          <w:sz w:val="21"/>
          <w:szCs w:val="21"/>
          <w:lang w:val="ru-RU"/>
        </w:rPr>
      </w:pPr>
      <w:r w:rsidRPr="00364616">
        <w:rPr>
          <w:rFonts w:ascii="Arial" w:hAnsi="Arial" w:cs="Arial"/>
          <w:sz w:val="21"/>
          <w:szCs w:val="21"/>
          <w:lang w:val="ru-RU"/>
        </w:rPr>
        <w:t xml:space="preserve">Як критерій вичерпання несучої здатності та тріщиностійкості масивних бетонних і залізобетонних конструкцій слід приймати умову досягнення деформаціями їх відповідних </w:t>
      </w:r>
      <w:r w:rsidRPr="00364616">
        <w:rPr>
          <w:rFonts w:ascii="Arial" w:hAnsi="Arial" w:cs="Arial"/>
          <w:position w:val="1"/>
          <w:sz w:val="21"/>
          <w:szCs w:val="21"/>
          <w:lang w:val="ru-RU"/>
        </w:rPr>
        <w:t>граничних значень (граничних деформацій</w:t>
      </w:r>
      <w:r w:rsidRPr="00364616">
        <w:rPr>
          <w:rFonts w:ascii="Arial" w:hAnsi="Arial" w:cs="Arial"/>
          <w:spacing w:val="-9"/>
          <w:position w:val="1"/>
          <w:sz w:val="21"/>
          <w:szCs w:val="21"/>
          <w:lang w:val="ru-RU"/>
        </w:rPr>
        <w:t xml:space="preserve"> </w:t>
      </w:r>
      <w:r w:rsidRPr="00364616">
        <w:rPr>
          <w:rFonts w:ascii="Arial" w:hAnsi="Arial" w:cs="Arial"/>
          <w:noProof/>
          <w:spacing w:val="-2"/>
          <w:sz w:val="21"/>
          <w:szCs w:val="21"/>
          <w:lang w:val="ru-RU" w:eastAsia="ru-RU"/>
        </w:rPr>
        <w:drawing>
          <wp:inline distT="0" distB="0" distL="0" distR="0" wp14:anchorId="7583198F" wp14:editId="417870A5">
            <wp:extent cx="1594338" cy="160432"/>
            <wp:effectExtent l="0" t="0" r="0" b="0"/>
            <wp:docPr id="105"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38.png"/>
                    <pic:cNvPicPr/>
                  </pic:nvPicPr>
                  <pic:blipFill>
                    <a:blip r:embed="rId26" cstate="print"/>
                    <a:stretch>
                      <a:fillRect/>
                    </a:stretch>
                  </pic:blipFill>
                  <pic:spPr>
                    <a:xfrm>
                      <a:off x="0" y="0"/>
                      <a:ext cx="1605079" cy="161513"/>
                    </a:xfrm>
                    <a:prstGeom prst="rect">
                      <a:avLst/>
                    </a:prstGeom>
                  </pic:spPr>
                </pic:pic>
              </a:graphicData>
            </a:graphic>
          </wp:inline>
        </w:drawing>
      </w:r>
      <w:r w:rsidRPr="00364616">
        <w:rPr>
          <w:rFonts w:ascii="Arial" w:hAnsi="Arial" w:cs="Arial"/>
          <w:spacing w:val="14"/>
          <w:position w:val="1"/>
          <w:sz w:val="21"/>
          <w:szCs w:val="21"/>
          <w:lang w:val="ru-RU"/>
        </w:rPr>
        <w:t xml:space="preserve"> </w:t>
      </w:r>
      <w:r w:rsidRPr="00364616">
        <w:rPr>
          <w:rFonts w:ascii="Arial" w:hAnsi="Arial" w:cs="Arial"/>
          <w:position w:val="1"/>
          <w:sz w:val="21"/>
          <w:szCs w:val="21"/>
          <w:lang w:val="ru-RU"/>
        </w:rPr>
        <w:t>.</w:t>
      </w:r>
    </w:p>
    <w:p w14:paraId="04A2C067" w14:textId="77777777" w:rsidR="003B6244" w:rsidRPr="00364616" w:rsidRDefault="0084056F" w:rsidP="000F4C13">
      <w:pPr>
        <w:pStyle w:val="a3"/>
        <w:spacing w:line="288" w:lineRule="auto"/>
        <w:ind w:left="113" w:right="113" w:firstLine="388"/>
        <w:contextualSpacing/>
        <w:jc w:val="both"/>
        <w:rPr>
          <w:rFonts w:ascii="Arial" w:hAnsi="Arial" w:cs="Arial"/>
          <w:sz w:val="21"/>
          <w:szCs w:val="21"/>
          <w:lang w:val="ru-RU"/>
        </w:rPr>
      </w:pPr>
      <w:r w:rsidRPr="00364616">
        <w:rPr>
          <w:rFonts w:ascii="Arial" w:hAnsi="Arial" w:cs="Arial"/>
          <w:sz w:val="21"/>
          <w:szCs w:val="21"/>
          <w:lang w:val="ru-RU"/>
        </w:rPr>
        <w:t>У разі використання блочних моделей слід розглядати систему блоків, розділених нормальними або похилими тріщинами та контактуючих між собою через бетон стиснутої зони і арматуру розтягнутої зони.</w:t>
      </w:r>
    </w:p>
    <w:p w14:paraId="72BBF074" w14:textId="77777777" w:rsidR="003B6244" w:rsidRPr="00364616" w:rsidRDefault="0084056F" w:rsidP="00364616">
      <w:pPr>
        <w:pStyle w:val="1"/>
        <w:numPr>
          <w:ilvl w:val="1"/>
          <w:numId w:val="82"/>
        </w:numPr>
        <w:tabs>
          <w:tab w:val="left" w:pos="898"/>
        </w:tabs>
        <w:spacing w:before="0" w:line="288" w:lineRule="auto"/>
        <w:contextualSpacing/>
        <w:rPr>
          <w:rFonts w:ascii="Arial" w:hAnsi="Arial" w:cs="Arial"/>
          <w:sz w:val="21"/>
          <w:szCs w:val="21"/>
        </w:rPr>
      </w:pPr>
      <w:bookmarkStart w:id="16" w:name="2.3_Основні_змінні"/>
      <w:bookmarkStart w:id="17" w:name="_bookmark9"/>
      <w:bookmarkEnd w:id="16"/>
      <w:bookmarkEnd w:id="17"/>
      <w:r w:rsidRPr="00364616">
        <w:rPr>
          <w:rFonts w:ascii="Arial" w:hAnsi="Arial" w:cs="Arial"/>
          <w:sz w:val="21"/>
          <w:szCs w:val="21"/>
        </w:rPr>
        <w:t>Основні</w:t>
      </w:r>
      <w:r w:rsidRPr="00364616">
        <w:rPr>
          <w:rFonts w:ascii="Arial" w:hAnsi="Arial" w:cs="Arial"/>
          <w:spacing w:val="-5"/>
          <w:sz w:val="21"/>
          <w:szCs w:val="21"/>
        </w:rPr>
        <w:t xml:space="preserve"> </w:t>
      </w:r>
      <w:r w:rsidRPr="00364616">
        <w:rPr>
          <w:rFonts w:ascii="Arial" w:hAnsi="Arial" w:cs="Arial"/>
          <w:sz w:val="21"/>
          <w:szCs w:val="21"/>
        </w:rPr>
        <w:t>змінні</w:t>
      </w:r>
    </w:p>
    <w:p w14:paraId="2F048575" w14:textId="77777777" w:rsidR="003B6244" w:rsidRPr="00364616" w:rsidRDefault="0084056F" w:rsidP="00364616">
      <w:pPr>
        <w:pStyle w:val="2"/>
        <w:numPr>
          <w:ilvl w:val="2"/>
          <w:numId w:val="82"/>
        </w:numPr>
        <w:tabs>
          <w:tab w:val="left" w:pos="1080"/>
        </w:tabs>
        <w:spacing w:before="0" w:line="288" w:lineRule="auto"/>
        <w:contextualSpacing/>
        <w:rPr>
          <w:rFonts w:ascii="Arial" w:hAnsi="Arial" w:cs="Arial"/>
          <w:sz w:val="21"/>
          <w:szCs w:val="21"/>
        </w:rPr>
      </w:pPr>
      <w:r w:rsidRPr="00364616">
        <w:rPr>
          <w:rFonts w:ascii="Arial" w:hAnsi="Arial" w:cs="Arial"/>
          <w:sz w:val="21"/>
          <w:szCs w:val="21"/>
        </w:rPr>
        <w:t>Навантаження та впливи навколишнього</w:t>
      </w:r>
      <w:r w:rsidRPr="00364616">
        <w:rPr>
          <w:rFonts w:ascii="Arial" w:hAnsi="Arial" w:cs="Arial"/>
          <w:spacing w:val="-18"/>
          <w:sz w:val="21"/>
          <w:szCs w:val="21"/>
        </w:rPr>
        <w:t xml:space="preserve"> </w:t>
      </w:r>
      <w:r w:rsidRPr="00364616">
        <w:rPr>
          <w:rFonts w:ascii="Arial" w:hAnsi="Arial" w:cs="Arial"/>
          <w:sz w:val="21"/>
          <w:szCs w:val="21"/>
        </w:rPr>
        <w:t>середовища</w:t>
      </w:r>
    </w:p>
    <w:p w14:paraId="5B80A1F5" w14:textId="77777777" w:rsidR="003B6244" w:rsidRPr="00364616" w:rsidRDefault="0084056F" w:rsidP="00364616">
      <w:pPr>
        <w:pStyle w:val="a5"/>
        <w:numPr>
          <w:ilvl w:val="3"/>
          <w:numId w:val="82"/>
        </w:numPr>
        <w:tabs>
          <w:tab w:val="left" w:pos="1258"/>
        </w:tabs>
        <w:spacing w:line="288" w:lineRule="auto"/>
        <w:contextualSpacing/>
        <w:rPr>
          <w:rFonts w:ascii="Arial" w:hAnsi="Arial" w:cs="Arial"/>
          <w:i/>
          <w:sz w:val="21"/>
          <w:szCs w:val="21"/>
        </w:rPr>
      </w:pPr>
      <w:r w:rsidRPr="00364616">
        <w:rPr>
          <w:rFonts w:ascii="Arial" w:hAnsi="Arial" w:cs="Arial"/>
          <w:i/>
          <w:sz w:val="21"/>
          <w:szCs w:val="21"/>
        </w:rPr>
        <w:t>Загальні</w:t>
      </w:r>
      <w:r w:rsidRPr="00364616">
        <w:rPr>
          <w:rFonts w:ascii="Arial" w:hAnsi="Arial" w:cs="Arial"/>
          <w:i/>
          <w:spacing w:val="-6"/>
          <w:sz w:val="21"/>
          <w:szCs w:val="21"/>
        </w:rPr>
        <w:t xml:space="preserve"> </w:t>
      </w:r>
      <w:r w:rsidRPr="00364616">
        <w:rPr>
          <w:rFonts w:ascii="Arial" w:hAnsi="Arial" w:cs="Arial"/>
          <w:i/>
          <w:sz w:val="21"/>
          <w:szCs w:val="21"/>
        </w:rPr>
        <w:t>положення</w:t>
      </w:r>
    </w:p>
    <w:p w14:paraId="70D226A4" w14:textId="77777777" w:rsidR="003B6244" w:rsidRPr="00364616" w:rsidRDefault="0084056F" w:rsidP="00364616">
      <w:pPr>
        <w:pStyle w:val="a3"/>
        <w:spacing w:line="288" w:lineRule="auto"/>
        <w:ind w:right="110" w:firstLine="398"/>
        <w:contextualSpacing/>
        <w:jc w:val="both"/>
        <w:rPr>
          <w:rFonts w:ascii="Arial" w:hAnsi="Arial" w:cs="Arial"/>
          <w:sz w:val="21"/>
          <w:szCs w:val="21"/>
          <w:lang w:val="ru-RU"/>
        </w:rPr>
      </w:pPr>
      <w:r w:rsidRPr="00364616">
        <w:rPr>
          <w:rFonts w:ascii="Arial" w:hAnsi="Arial" w:cs="Arial"/>
          <w:sz w:val="21"/>
          <w:szCs w:val="21"/>
          <w:lang w:val="ru-RU"/>
        </w:rPr>
        <w:t>Навантаження та впливи, що застосовуються при проектуванні, класифікують за відповідними частинами ДБН В.1.2-2 та ДБН В.1.2-14. Під час розрахунку конструкцій необхідно розглядати навантаження та впливи навколишнього середовища, які наведені в 2.1.2.</w:t>
      </w:r>
    </w:p>
    <w:p w14:paraId="49215E55" w14:textId="77777777" w:rsidR="003B6244" w:rsidRPr="00364616" w:rsidRDefault="0084056F" w:rsidP="00364616">
      <w:pPr>
        <w:pStyle w:val="a5"/>
        <w:numPr>
          <w:ilvl w:val="3"/>
          <w:numId w:val="82"/>
        </w:numPr>
        <w:tabs>
          <w:tab w:val="left" w:pos="1258"/>
        </w:tabs>
        <w:spacing w:line="288" w:lineRule="auto"/>
        <w:contextualSpacing/>
        <w:rPr>
          <w:rFonts w:ascii="Arial" w:hAnsi="Arial" w:cs="Arial"/>
          <w:i/>
          <w:sz w:val="21"/>
          <w:szCs w:val="21"/>
        </w:rPr>
      </w:pPr>
      <w:r w:rsidRPr="00364616">
        <w:rPr>
          <w:rFonts w:ascii="Arial" w:hAnsi="Arial" w:cs="Arial"/>
          <w:i/>
          <w:sz w:val="21"/>
          <w:szCs w:val="21"/>
        </w:rPr>
        <w:t>Температурні</w:t>
      </w:r>
      <w:r w:rsidRPr="00364616">
        <w:rPr>
          <w:rFonts w:ascii="Arial" w:hAnsi="Arial" w:cs="Arial"/>
          <w:i/>
          <w:spacing w:val="-4"/>
          <w:sz w:val="21"/>
          <w:szCs w:val="21"/>
        </w:rPr>
        <w:t xml:space="preserve"> </w:t>
      </w:r>
      <w:r w:rsidRPr="00364616">
        <w:rPr>
          <w:rFonts w:ascii="Arial" w:hAnsi="Arial" w:cs="Arial"/>
          <w:i/>
          <w:sz w:val="21"/>
          <w:szCs w:val="21"/>
        </w:rPr>
        <w:t>впливи</w:t>
      </w:r>
    </w:p>
    <w:p w14:paraId="202CCD5B" w14:textId="77777777" w:rsidR="003B6244" w:rsidRPr="00364616" w:rsidRDefault="0084056F" w:rsidP="00364616">
      <w:pPr>
        <w:pStyle w:val="a5"/>
        <w:numPr>
          <w:ilvl w:val="4"/>
          <w:numId w:val="82"/>
        </w:numPr>
        <w:tabs>
          <w:tab w:val="left" w:pos="1412"/>
        </w:tabs>
        <w:spacing w:line="288" w:lineRule="auto"/>
        <w:ind w:right="417" w:firstLine="399"/>
        <w:contextualSpacing/>
        <w:rPr>
          <w:rFonts w:ascii="Arial" w:hAnsi="Arial" w:cs="Arial"/>
          <w:sz w:val="21"/>
          <w:szCs w:val="21"/>
          <w:lang w:val="ru-RU"/>
        </w:rPr>
      </w:pPr>
      <w:r w:rsidRPr="00364616">
        <w:rPr>
          <w:rFonts w:ascii="Arial" w:hAnsi="Arial" w:cs="Arial"/>
          <w:sz w:val="21"/>
          <w:szCs w:val="21"/>
          <w:lang w:val="ru-RU"/>
        </w:rPr>
        <w:t>Температурні впливи потрібно враховувати при перевірці граничних станів за придатністю до</w:t>
      </w:r>
      <w:r w:rsidRPr="00364616">
        <w:rPr>
          <w:rFonts w:ascii="Arial" w:hAnsi="Arial" w:cs="Arial"/>
          <w:spacing w:val="-7"/>
          <w:sz w:val="21"/>
          <w:szCs w:val="21"/>
          <w:lang w:val="ru-RU"/>
        </w:rPr>
        <w:t xml:space="preserve"> </w:t>
      </w:r>
      <w:r w:rsidRPr="00364616">
        <w:rPr>
          <w:rFonts w:ascii="Arial" w:hAnsi="Arial" w:cs="Arial"/>
          <w:sz w:val="21"/>
          <w:szCs w:val="21"/>
          <w:lang w:val="ru-RU"/>
        </w:rPr>
        <w:t>експлуатації.</w:t>
      </w:r>
    </w:p>
    <w:p w14:paraId="71CED3CD" w14:textId="77777777" w:rsidR="003B6244" w:rsidRPr="00364616" w:rsidRDefault="0084056F" w:rsidP="00364616">
      <w:pPr>
        <w:pStyle w:val="a5"/>
        <w:numPr>
          <w:ilvl w:val="4"/>
          <w:numId w:val="82"/>
        </w:numPr>
        <w:tabs>
          <w:tab w:val="left" w:pos="1412"/>
        </w:tabs>
        <w:spacing w:line="288" w:lineRule="auto"/>
        <w:ind w:right="164" w:firstLine="399"/>
        <w:contextualSpacing/>
        <w:jc w:val="both"/>
        <w:rPr>
          <w:rFonts w:ascii="Arial" w:hAnsi="Arial" w:cs="Arial"/>
          <w:sz w:val="21"/>
          <w:szCs w:val="21"/>
          <w:lang w:val="ru-RU"/>
        </w:rPr>
      </w:pPr>
      <w:r w:rsidRPr="00364616">
        <w:rPr>
          <w:rFonts w:ascii="Arial" w:hAnsi="Arial" w:cs="Arial"/>
          <w:sz w:val="21"/>
          <w:szCs w:val="21"/>
          <w:lang w:val="ru-RU"/>
        </w:rPr>
        <w:t xml:space="preserve">Температурні впливи необхідно аналізувати для граничних станів першої групи тільки для випадків, коли вони мають значний вплив (якщо зусилля від впливу температури </w:t>
      </w:r>
      <w:r w:rsidRPr="00364616">
        <w:rPr>
          <w:rFonts w:ascii="Arial" w:hAnsi="Arial" w:cs="Arial"/>
          <w:sz w:val="21"/>
          <w:szCs w:val="21"/>
          <w:lang w:val="ru-RU"/>
        </w:rPr>
        <w:lastRenderedPageBreak/>
        <w:t>перевищують 10 % загального зусилля). В інших випадках їх можна не враховувати за умови забезпечення необхідної несучої</w:t>
      </w:r>
      <w:r w:rsidRPr="00364616">
        <w:rPr>
          <w:rFonts w:ascii="Arial" w:hAnsi="Arial" w:cs="Arial"/>
          <w:spacing w:val="-11"/>
          <w:sz w:val="21"/>
          <w:szCs w:val="21"/>
          <w:lang w:val="ru-RU"/>
        </w:rPr>
        <w:t xml:space="preserve"> </w:t>
      </w:r>
      <w:r w:rsidRPr="00364616">
        <w:rPr>
          <w:rFonts w:ascii="Arial" w:hAnsi="Arial" w:cs="Arial"/>
          <w:sz w:val="21"/>
          <w:szCs w:val="21"/>
          <w:lang w:val="ru-RU"/>
        </w:rPr>
        <w:t>здатності.</w:t>
      </w:r>
    </w:p>
    <w:p w14:paraId="26A06512" w14:textId="77777777" w:rsidR="003B6244" w:rsidRPr="00364616" w:rsidRDefault="0084056F" w:rsidP="00364616">
      <w:pPr>
        <w:pStyle w:val="a5"/>
        <w:numPr>
          <w:ilvl w:val="4"/>
          <w:numId w:val="82"/>
        </w:numPr>
        <w:tabs>
          <w:tab w:val="left" w:pos="1412"/>
        </w:tabs>
        <w:spacing w:line="288" w:lineRule="auto"/>
        <w:ind w:right="572" w:firstLine="399"/>
        <w:contextualSpacing/>
        <w:rPr>
          <w:rFonts w:ascii="Arial" w:hAnsi="Arial" w:cs="Arial"/>
          <w:sz w:val="21"/>
          <w:szCs w:val="21"/>
          <w:lang w:val="ru-RU"/>
        </w:rPr>
      </w:pPr>
      <w:r w:rsidRPr="00364616">
        <w:rPr>
          <w:rFonts w:ascii="Arial" w:hAnsi="Arial" w:cs="Arial"/>
          <w:sz w:val="21"/>
          <w:szCs w:val="21"/>
          <w:lang w:val="ru-RU"/>
        </w:rPr>
        <w:t>Температурні впливи потрібно враховувати як змінні дії і використовувати з відповідним коефіцієнтом</w:t>
      </w:r>
      <w:r w:rsidRPr="00364616">
        <w:rPr>
          <w:rFonts w:ascii="Arial" w:hAnsi="Arial" w:cs="Arial"/>
          <w:spacing w:val="-7"/>
          <w:sz w:val="21"/>
          <w:szCs w:val="21"/>
          <w:lang w:val="ru-RU"/>
        </w:rPr>
        <w:t xml:space="preserve"> </w:t>
      </w:r>
      <w:r w:rsidRPr="00364616">
        <w:rPr>
          <w:rFonts w:ascii="Arial" w:hAnsi="Arial" w:cs="Arial"/>
          <w:sz w:val="21"/>
          <w:szCs w:val="21"/>
          <w:lang w:val="ru-RU"/>
        </w:rPr>
        <w:t>надійності.</w:t>
      </w:r>
    </w:p>
    <w:p w14:paraId="72523848" w14:textId="77777777" w:rsidR="003B6244" w:rsidRPr="00364616" w:rsidRDefault="0084056F" w:rsidP="00364616">
      <w:pPr>
        <w:pStyle w:val="a5"/>
        <w:numPr>
          <w:ilvl w:val="3"/>
          <w:numId w:val="81"/>
        </w:numPr>
        <w:tabs>
          <w:tab w:val="left" w:pos="1258"/>
        </w:tabs>
        <w:spacing w:line="288" w:lineRule="auto"/>
        <w:contextualSpacing/>
        <w:rPr>
          <w:rFonts w:ascii="Arial" w:hAnsi="Arial" w:cs="Arial"/>
          <w:i/>
          <w:sz w:val="21"/>
          <w:szCs w:val="21"/>
        </w:rPr>
      </w:pPr>
      <w:r w:rsidRPr="00364616">
        <w:rPr>
          <w:rFonts w:ascii="Arial" w:hAnsi="Arial" w:cs="Arial"/>
          <w:i/>
          <w:sz w:val="21"/>
          <w:szCs w:val="21"/>
        </w:rPr>
        <w:t>Нерівномірні осідання,</w:t>
      </w:r>
      <w:r w:rsidRPr="00364616">
        <w:rPr>
          <w:rFonts w:ascii="Arial" w:hAnsi="Arial" w:cs="Arial"/>
          <w:i/>
          <w:spacing w:val="-11"/>
          <w:sz w:val="21"/>
          <w:szCs w:val="21"/>
        </w:rPr>
        <w:t xml:space="preserve"> </w:t>
      </w:r>
      <w:r w:rsidRPr="00364616">
        <w:rPr>
          <w:rFonts w:ascii="Arial" w:hAnsi="Arial" w:cs="Arial"/>
          <w:i/>
          <w:sz w:val="21"/>
          <w:szCs w:val="21"/>
        </w:rPr>
        <w:t>переміщення</w:t>
      </w:r>
    </w:p>
    <w:p w14:paraId="57460CB4" w14:textId="77777777" w:rsidR="003B6244" w:rsidRPr="00201B4E" w:rsidRDefault="0084056F" w:rsidP="00364616">
      <w:pPr>
        <w:pStyle w:val="a5"/>
        <w:numPr>
          <w:ilvl w:val="4"/>
          <w:numId w:val="81"/>
        </w:numPr>
        <w:tabs>
          <w:tab w:val="left" w:pos="1421"/>
        </w:tabs>
        <w:spacing w:line="288" w:lineRule="auto"/>
        <w:ind w:right="109" w:firstLine="394"/>
        <w:contextualSpacing/>
        <w:jc w:val="both"/>
        <w:rPr>
          <w:rFonts w:ascii="Arial" w:hAnsi="Arial" w:cs="Arial"/>
          <w:sz w:val="21"/>
          <w:szCs w:val="21"/>
        </w:rPr>
      </w:pPr>
      <w:r w:rsidRPr="00201B4E">
        <w:rPr>
          <w:rFonts w:ascii="Arial" w:hAnsi="Arial" w:cs="Arial"/>
          <w:sz w:val="21"/>
          <w:szCs w:val="21"/>
        </w:rPr>
        <w:t>Нерівномірні осідання та переміщення споруди, викликані просіданням ґрунтів, по винні кваліфікуватися як постійна дія</w:t>
      </w:r>
      <w:r w:rsidR="00201B4E">
        <w:rPr>
          <w:rFonts w:ascii="Arial" w:hAnsi="Arial" w:cs="Arial"/>
          <w:sz w:val="21"/>
          <w:szCs w:val="21"/>
        </w:rPr>
        <w:t xml:space="preserve"> </w:t>
      </w:r>
      <w:r w:rsidR="00201B4E" w:rsidRPr="00201B4E">
        <w:rPr>
          <w:rFonts w:ascii="Arial" w:hAnsi="Arial" w:cs="Arial"/>
          <w:i/>
          <w:iCs/>
          <w:sz w:val="21"/>
          <w:szCs w:val="21"/>
        </w:rPr>
        <w:t>G</w:t>
      </w:r>
      <w:r w:rsidR="00201B4E">
        <w:rPr>
          <w:rFonts w:ascii="Arial" w:hAnsi="Arial" w:cs="Arial"/>
          <w:sz w:val="21"/>
          <w:szCs w:val="21"/>
          <w:vertAlign w:val="subscript"/>
        </w:rPr>
        <w:t>set</w:t>
      </w:r>
      <w:r w:rsidRPr="00201B4E">
        <w:rPr>
          <w:rFonts w:ascii="Arial" w:hAnsi="Arial" w:cs="Arial"/>
          <w:sz w:val="21"/>
          <w:szCs w:val="21"/>
        </w:rPr>
        <w:t xml:space="preserve"> , яка в такій якості включається у сполучення навантажень та впливів. Як правило,</w:t>
      </w:r>
      <w:r w:rsidR="00163FF4" w:rsidRPr="00163FF4">
        <w:rPr>
          <w:rFonts w:ascii="Arial" w:hAnsi="Arial" w:cs="Arial"/>
          <w:i/>
          <w:iCs/>
          <w:sz w:val="21"/>
          <w:szCs w:val="21"/>
        </w:rPr>
        <w:t xml:space="preserve"> </w:t>
      </w:r>
      <w:r w:rsidR="00163FF4" w:rsidRPr="00201B4E">
        <w:rPr>
          <w:rFonts w:ascii="Arial" w:hAnsi="Arial" w:cs="Arial"/>
          <w:i/>
          <w:iCs/>
          <w:sz w:val="21"/>
          <w:szCs w:val="21"/>
        </w:rPr>
        <w:t>G</w:t>
      </w:r>
      <w:r w:rsidR="00163FF4">
        <w:rPr>
          <w:rFonts w:ascii="Arial" w:hAnsi="Arial" w:cs="Arial"/>
          <w:sz w:val="21"/>
          <w:szCs w:val="21"/>
          <w:vertAlign w:val="subscript"/>
        </w:rPr>
        <w:t>set</w:t>
      </w:r>
      <w:r w:rsidRPr="00201B4E">
        <w:rPr>
          <w:rFonts w:ascii="Arial" w:hAnsi="Arial" w:cs="Arial"/>
          <w:sz w:val="21"/>
          <w:szCs w:val="21"/>
        </w:rPr>
        <w:t xml:space="preserve"> виражається певною сукупністю значень, що відповідають різницям (у порівнянні зі встановленим початковим рівнем) осідань та </w:t>
      </w:r>
      <w:r w:rsidRPr="00201B4E">
        <w:rPr>
          <w:rFonts w:ascii="Arial" w:hAnsi="Arial" w:cs="Arial"/>
          <w:position w:val="2"/>
          <w:sz w:val="21"/>
          <w:szCs w:val="21"/>
        </w:rPr>
        <w:t xml:space="preserve">переміщень між окремими фундаментами або їх частинами </w:t>
      </w:r>
      <w:r w:rsidRPr="00163FF4">
        <w:rPr>
          <w:position w:val="2"/>
        </w:rPr>
        <w:t>d</w:t>
      </w:r>
      <w:r w:rsidRPr="00163FF4">
        <w:rPr>
          <w:sz w:val="24"/>
          <w:szCs w:val="24"/>
          <w:vertAlign w:val="subscript"/>
        </w:rPr>
        <w:t>set</w:t>
      </w:r>
      <w:r w:rsidRPr="00163FF4">
        <w:rPr>
          <w:sz w:val="24"/>
          <w:szCs w:val="24"/>
        </w:rPr>
        <w:t>,</w:t>
      </w:r>
      <w:r w:rsidRPr="00163FF4">
        <w:rPr>
          <w:sz w:val="24"/>
          <w:szCs w:val="24"/>
          <w:vertAlign w:val="subscript"/>
        </w:rPr>
        <w:t>i</w:t>
      </w:r>
      <w:r w:rsidRPr="00201B4E">
        <w:t xml:space="preserve"> </w:t>
      </w:r>
      <w:r w:rsidRPr="00201B4E">
        <w:rPr>
          <w:position w:val="2"/>
        </w:rPr>
        <w:t>(і</w:t>
      </w:r>
      <w:r w:rsidRPr="00201B4E">
        <w:rPr>
          <w:rFonts w:ascii="Arial" w:hAnsi="Arial" w:cs="Arial"/>
          <w:position w:val="2"/>
          <w:sz w:val="21"/>
          <w:szCs w:val="21"/>
        </w:rPr>
        <w:t xml:space="preserve"> означає номер конкретного </w:t>
      </w:r>
      <w:r w:rsidRPr="00201B4E">
        <w:rPr>
          <w:rFonts w:ascii="Arial" w:hAnsi="Arial" w:cs="Arial"/>
          <w:sz w:val="21"/>
          <w:szCs w:val="21"/>
        </w:rPr>
        <w:t>фундаменту або його</w:t>
      </w:r>
      <w:r w:rsidRPr="00201B4E">
        <w:rPr>
          <w:rFonts w:ascii="Arial" w:hAnsi="Arial" w:cs="Arial"/>
          <w:spacing w:val="-4"/>
          <w:sz w:val="21"/>
          <w:szCs w:val="21"/>
        </w:rPr>
        <w:t xml:space="preserve"> </w:t>
      </w:r>
      <w:r w:rsidRPr="00201B4E">
        <w:rPr>
          <w:rFonts w:ascii="Arial" w:hAnsi="Arial" w:cs="Arial"/>
          <w:sz w:val="21"/>
          <w:szCs w:val="21"/>
        </w:rPr>
        <w:t>частини).</w:t>
      </w:r>
    </w:p>
    <w:p w14:paraId="35623A9F" w14:textId="77777777" w:rsidR="003B6244" w:rsidRPr="00602F5E" w:rsidRDefault="0084056F" w:rsidP="00364616">
      <w:pPr>
        <w:pStyle w:val="a3"/>
        <w:spacing w:line="288" w:lineRule="auto"/>
        <w:ind w:right="111" w:firstLine="388"/>
        <w:contextualSpacing/>
        <w:jc w:val="both"/>
        <w:rPr>
          <w:rFonts w:ascii="Arial" w:hAnsi="Arial" w:cs="Arial"/>
          <w:sz w:val="20"/>
          <w:szCs w:val="20"/>
          <w:lang w:val="ru-RU"/>
        </w:rPr>
      </w:pPr>
      <w:r w:rsidRPr="00602F5E">
        <w:rPr>
          <w:rFonts w:ascii="Arial" w:hAnsi="Arial" w:cs="Arial"/>
          <w:b/>
          <w:sz w:val="20"/>
          <w:szCs w:val="20"/>
          <w:lang w:val="ru-RU"/>
        </w:rPr>
        <w:t xml:space="preserve">Примітка. </w:t>
      </w:r>
      <w:r w:rsidRPr="00602F5E">
        <w:rPr>
          <w:rFonts w:ascii="Arial" w:hAnsi="Arial" w:cs="Arial"/>
          <w:sz w:val="20"/>
          <w:szCs w:val="20"/>
          <w:lang w:val="ru-RU"/>
        </w:rPr>
        <w:t>При врахуванні нерівномірних осідань можна використовувати обчислені прогнозні значення осідань.</w:t>
      </w:r>
    </w:p>
    <w:p w14:paraId="146FA873" w14:textId="77777777" w:rsidR="003B6244" w:rsidRPr="00364616" w:rsidRDefault="0084056F" w:rsidP="00364616">
      <w:pPr>
        <w:pStyle w:val="a5"/>
        <w:numPr>
          <w:ilvl w:val="4"/>
          <w:numId w:val="81"/>
        </w:numPr>
        <w:tabs>
          <w:tab w:val="left" w:pos="1392"/>
        </w:tabs>
        <w:spacing w:line="288" w:lineRule="auto"/>
        <w:ind w:right="113" w:firstLine="394"/>
        <w:contextualSpacing/>
        <w:jc w:val="both"/>
        <w:rPr>
          <w:rFonts w:ascii="Arial" w:hAnsi="Arial" w:cs="Arial"/>
          <w:sz w:val="21"/>
          <w:szCs w:val="21"/>
          <w:lang w:val="ru-RU"/>
        </w:rPr>
      </w:pPr>
      <w:r w:rsidRPr="00364616">
        <w:rPr>
          <w:rFonts w:ascii="Arial" w:hAnsi="Arial" w:cs="Arial"/>
          <w:sz w:val="21"/>
          <w:szCs w:val="21"/>
          <w:lang w:val="ru-RU"/>
        </w:rPr>
        <w:t>Впливи</w:t>
      </w:r>
      <w:r w:rsidRPr="00364616">
        <w:rPr>
          <w:rFonts w:ascii="Arial" w:hAnsi="Arial" w:cs="Arial"/>
          <w:spacing w:val="-16"/>
          <w:sz w:val="21"/>
          <w:szCs w:val="21"/>
          <w:lang w:val="ru-RU"/>
        </w:rPr>
        <w:t xml:space="preserve"> </w:t>
      </w:r>
      <w:r w:rsidRPr="00364616">
        <w:rPr>
          <w:rFonts w:ascii="Arial" w:hAnsi="Arial" w:cs="Arial"/>
          <w:sz w:val="21"/>
          <w:szCs w:val="21"/>
          <w:lang w:val="ru-RU"/>
        </w:rPr>
        <w:t>нерівномірних</w:t>
      </w:r>
      <w:r w:rsidRPr="00364616">
        <w:rPr>
          <w:rFonts w:ascii="Arial" w:hAnsi="Arial" w:cs="Arial"/>
          <w:spacing w:val="-14"/>
          <w:sz w:val="21"/>
          <w:szCs w:val="21"/>
          <w:lang w:val="ru-RU"/>
        </w:rPr>
        <w:t xml:space="preserve"> </w:t>
      </w:r>
      <w:r w:rsidRPr="00364616">
        <w:rPr>
          <w:rFonts w:ascii="Arial" w:hAnsi="Arial" w:cs="Arial"/>
          <w:sz w:val="21"/>
          <w:szCs w:val="21"/>
          <w:lang w:val="ru-RU"/>
        </w:rPr>
        <w:t>осідань</w:t>
      </w:r>
      <w:r w:rsidRPr="00364616">
        <w:rPr>
          <w:rFonts w:ascii="Arial" w:hAnsi="Arial" w:cs="Arial"/>
          <w:spacing w:val="-16"/>
          <w:sz w:val="21"/>
          <w:szCs w:val="21"/>
          <w:lang w:val="ru-RU"/>
        </w:rPr>
        <w:t xml:space="preserve"> </w:t>
      </w:r>
      <w:r w:rsidRPr="00364616">
        <w:rPr>
          <w:rFonts w:ascii="Arial" w:hAnsi="Arial" w:cs="Arial"/>
          <w:sz w:val="21"/>
          <w:szCs w:val="21"/>
          <w:lang w:val="ru-RU"/>
        </w:rPr>
        <w:t>потрібно</w:t>
      </w:r>
      <w:r w:rsidRPr="00364616">
        <w:rPr>
          <w:rFonts w:ascii="Arial" w:hAnsi="Arial" w:cs="Arial"/>
          <w:spacing w:val="-17"/>
          <w:sz w:val="21"/>
          <w:szCs w:val="21"/>
          <w:lang w:val="ru-RU"/>
        </w:rPr>
        <w:t xml:space="preserve"> </w:t>
      </w:r>
      <w:r w:rsidRPr="00364616">
        <w:rPr>
          <w:rFonts w:ascii="Arial" w:hAnsi="Arial" w:cs="Arial"/>
          <w:sz w:val="21"/>
          <w:szCs w:val="21"/>
          <w:lang w:val="ru-RU"/>
        </w:rPr>
        <w:t>враховувати</w:t>
      </w:r>
      <w:r w:rsidRPr="00364616">
        <w:rPr>
          <w:rFonts w:ascii="Arial" w:hAnsi="Arial" w:cs="Arial"/>
          <w:spacing w:val="-16"/>
          <w:sz w:val="21"/>
          <w:szCs w:val="21"/>
          <w:lang w:val="ru-RU"/>
        </w:rPr>
        <w:t xml:space="preserve"> </w:t>
      </w:r>
      <w:r w:rsidRPr="00364616">
        <w:rPr>
          <w:rFonts w:ascii="Arial" w:hAnsi="Arial" w:cs="Arial"/>
          <w:sz w:val="21"/>
          <w:szCs w:val="21"/>
          <w:lang w:val="ru-RU"/>
        </w:rPr>
        <w:t>при</w:t>
      </w:r>
      <w:r w:rsidRPr="00364616">
        <w:rPr>
          <w:rFonts w:ascii="Arial" w:hAnsi="Arial" w:cs="Arial"/>
          <w:spacing w:val="-16"/>
          <w:sz w:val="21"/>
          <w:szCs w:val="21"/>
          <w:lang w:val="ru-RU"/>
        </w:rPr>
        <w:t xml:space="preserve"> </w:t>
      </w:r>
      <w:r w:rsidRPr="00364616">
        <w:rPr>
          <w:rFonts w:ascii="Arial" w:hAnsi="Arial" w:cs="Arial"/>
          <w:sz w:val="21"/>
          <w:szCs w:val="21"/>
          <w:lang w:val="ru-RU"/>
        </w:rPr>
        <w:t>перевірці</w:t>
      </w:r>
      <w:r w:rsidRPr="00364616">
        <w:rPr>
          <w:rFonts w:ascii="Arial" w:hAnsi="Arial" w:cs="Arial"/>
          <w:spacing w:val="-16"/>
          <w:sz w:val="21"/>
          <w:szCs w:val="21"/>
          <w:lang w:val="ru-RU"/>
        </w:rPr>
        <w:t xml:space="preserve"> </w:t>
      </w:r>
      <w:r w:rsidRPr="00364616">
        <w:rPr>
          <w:rFonts w:ascii="Arial" w:hAnsi="Arial" w:cs="Arial"/>
          <w:sz w:val="21"/>
          <w:szCs w:val="21"/>
          <w:lang w:val="ru-RU"/>
        </w:rPr>
        <w:t>за</w:t>
      </w:r>
      <w:r w:rsidRPr="00364616">
        <w:rPr>
          <w:rFonts w:ascii="Arial" w:hAnsi="Arial" w:cs="Arial"/>
          <w:spacing w:val="-18"/>
          <w:sz w:val="21"/>
          <w:szCs w:val="21"/>
          <w:lang w:val="ru-RU"/>
        </w:rPr>
        <w:t xml:space="preserve"> </w:t>
      </w:r>
      <w:r w:rsidRPr="00364616">
        <w:rPr>
          <w:rFonts w:ascii="Arial" w:hAnsi="Arial" w:cs="Arial"/>
          <w:sz w:val="21"/>
          <w:szCs w:val="21"/>
          <w:lang w:val="ru-RU"/>
        </w:rPr>
        <w:t>граничними станами першої і другої</w:t>
      </w:r>
      <w:r w:rsidRPr="00364616">
        <w:rPr>
          <w:rFonts w:ascii="Arial" w:hAnsi="Arial" w:cs="Arial"/>
          <w:spacing w:val="-7"/>
          <w:sz w:val="21"/>
          <w:szCs w:val="21"/>
          <w:lang w:val="ru-RU"/>
        </w:rPr>
        <w:t xml:space="preserve"> </w:t>
      </w:r>
      <w:r w:rsidRPr="00364616">
        <w:rPr>
          <w:rFonts w:ascii="Arial" w:hAnsi="Arial" w:cs="Arial"/>
          <w:sz w:val="21"/>
          <w:szCs w:val="21"/>
          <w:lang w:val="ru-RU"/>
        </w:rPr>
        <w:t>груп.</w:t>
      </w:r>
    </w:p>
    <w:p w14:paraId="1A9E1095" w14:textId="77777777" w:rsidR="003B6244" w:rsidRPr="00364616" w:rsidRDefault="0084056F" w:rsidP="00364616">
      <w:pPr>
        <w:pStyle w:val="a5"/>
        <w:numPr>
          <w:ilvl w:val="3"/>
          <w:numId w:val="80"/>
        </w:numPr>
        <w:tabs>
          <w:tab w:val="left" w:pos="1258"/>
        </w:tabs>
        <w:spacing w:line="288" w:lineRule="auto"/>
        <w:contextualSpacing/>
        <w:rPr>
          <w:rFonts w:ascii="Arial" w:hAnsi="Arial" w:cs="Arial"/>
          <w:i/>
          <w:sz w:val="21"/>
          <w:szCs w:val="21"/>
        </w:rPr>
      </w:pPr>
      <w:r w:rsidRPr="00364616">
        <w:rPr>
          <w:rFonts w:ascii="Arial" w:hAnsi="Arial" w:cs="Arial"/>
          <w:i/>
          <w:sz w:val="21"/>
          <w:szCs w:val="21"/>
        </w:rPr>
        <w:t>Попереднє</w:t>
      </w:r>
      <w:r w:rsidRPr="00364616">
        <w:rPr>
          <w:rFonts w:ascii="Arial" w:hAnsi="Arial" w:cs="Arial"/>
          <w:i/>
          <w:spacing w:val="-8"/>
          <w:sz w:val="21"/>
          <w:szCs w:val="21"/>
        </w:rPr>
        <w:t xml:space="preserve"> </w:t>
      </w:r>
      <w:r w:rsidRPr="00364616">
        <w:rPr>
          <w:rFonts w:ascii="Arial" w:hAnsi="Arial" w:cs="Arial"/>
          <w:i/>
          <w:sz w:val="21"/>
          <w:szCs w:val="21"/>
        </w:rPr>
        <w:t>напруження</w:t>
      </w:r>
    </w:p>
    <w:p w14:paraId="3CEEDE93" w14:textId="77777777" w:rsidR="003B6244" w:rsidRPr="00364616" w:rsidRDefault="0084056F" w:rsidP="00364616">
      <w:pPr>
        <w:pStyle w:val="a5"/>
        <w:numPr>
          <w:ilvl w:val="4"/>
          <w:numId w:val="80"/>
        </w:numPr>
        <w:tabs>
          <w:tab w:val="left" w:pos="1407"/>
        </w:tabs>
        <w:spacing w:line="288" w:lineRule="auto"/>
        <w:ind w:right="111" w:firstLine="394"/>
        <w:contextualSpacing/>
        <w:jc w:val="both"/>
        <w:rPr>
          <w:rFonts w:ascii="Arial" w:hAnsi="Arial" w:cs="Arial"/>
          <w:sz w:val="21"/>
          <w:szCs w:val="21"/>
          <w:lang w:val="ru-RU"/>
        </w:rPr>
      </w:pPr>
      <w:r w:rsidRPr="00364616">
        <w:rPr>
          <w:rFonts w:ascii="Arial" w:hAnsi="Arial" w:cs="Arial"/>
          <w:sz w:val="21"/>
          <w:szCs w:val="21"/>
          <w:lang w:val="ru-RU"/>
        </w:rPr>
        <w:t>У цих Нормах розглядається попереднє напруження для арматури, виготовленої із високоміцної сталі (дроти, канати,</w:t>
      </w:r>
      <w:r w:rsidRPr="00364616">
        <w:rPr>
          <w:rFonts w:ascii="Arial" w:hAnsi="Arial" w:cs="Arial"/>
          <w:spacing w:val="-13"/>
          <w:sz w:val="21"/>
          <w:szCs w:val="21"/>
          <w:lang w:val="ru-RU"/>
        </w:rPr>
        <w:t xml:space="preserve"> </w:t>
      </w:r>
      <w:r w:rsidRPr="00364616">
        <w:rPr>
          <w:rFonts w:ascii="Arial" w:hAnsi="Arial" w:cs="Arial"/>
          <w:sz w:val="21"/>
          <w:szCs w:val="21"/>
          <w:lang w:val="ru-RU"/>
        </w:rPr>
        <w:t>стрижні).</w:t>
      </w:r>
    </w:p>
    <w:p w14:paraId="32DD7AF4" w14:textId="77777777" w:rsidR="003B6244" w:rsidRPr="00364616" w:rsidRDefault="0084056F" w:rsidP="00364616">
      <w:pPr>
        <w:pStyle w:val="a5"/>
        <w:numPr>
          <w:ilvl w:val="4"/>
          <w:numId w:val="80"/>
        </w:numPr>
        <w:tabs>
          <w:tab w:val="left" w:pos="1407"/>
        </w:tabs>
        <w:spacing w:line="288" w:lineRule="auto"/>
        <w:ind w:right="113" w:firstLine="394"/>
        <w:contextualSpacing/>
        <w:jc w:val="both"/>
        <w:rPr>
          <w:rFonts w:ascii="Arial" w:hAnsi="Arial" w:cs="Arial"/>
          <w:sz w:val="21"/>
          <w:szCs w:val="21"/>
          <w:lang w:val="ru-RU"/>
        </w:rPr>
      </w:pPr>
      <w:r w:rsidRPr="00364616">
        <w:rPr>
          <w:rFonts w:ascii="Arial" w:hAnsi="Arial" w:cs="Arial"/>
          <w:sz w:val="21"/>
          <w:szCs w:val="21"/>
          <w:lang w:val="ru-RU"/>
        </w:rPr>
        <w:t>Розглядається два способи попереднього напруження: попереднє напруження після твердіння бетону (на бетон, що затвердів) і попереднє напруження арматури до бетонування (натяг на</w:t>
      </w:r>
      <w:r w:rsidRPr="00364616">
        <w:rPr>
          <w:rFonts w:ascii="Arial" w:hAnsi="Arial" w:cs="Arial"/>
          <w:spacing w:val="-5"/>
          <w:sz w:val="21"/>
          <w:szCs w:val="21"/>
          <w:lang w:val="ru-RU"/>
        </w:rPr>
        <w:t xml:space="preserve"> </w:t>
      </w:r>
      <w:r w:rsidRPr="00364616">
        <w:rPr>
          <w:rFonts w:ascii="Arial" w:hAnsi="Arial" w:cs="Arial"/>
          <w:sz w:val="21"/>
          <w:szCs w:val="21"/>
          <w:lang w:val="ru-RU"/>
        </w:rPr>
        <w:t>упори).</w:t>
      </w:r>
    </w:p>
    <w:p w14:paraId="75C2BC67" w14:textId="77777777" w:rsidR="003B6244" w:rsidRPr="00364616" w:rsidRDefault="0084056F" w:rsidP="00364616">
      <w:pPr>
        <w:pStyle w:val="a5"/>
        <w:numPr>
          <w:ilvl w:val="4"/>
          <w:numId w:val="80"/>
        </w:numPr>
        <w:tabs>
          <w:tab w:val="left" w:pos="1407"/>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Арматура</w:t>
      </w:r>
      <w:r w:rsidRPr="00364616">
        <w:rPr>
          <w:rFonts w:ascii="Arial" w:hAnsi="Arial" w:cs="Arial"/>
          <w:spacing w:val="-15"/>
          <w:sz w:val="21"/>
          <w:szCs w:val="21"/>
          <w:lang w:val="ru-RU"/>
        </w:rPr>
        <w:t xml:space="preserve"> </w:t>
      </w:r>
      <w:r w:rsidRPr="00364616">
        <w:rPr>
          <w:rFonts w:ascii="Arial" w:hAnsi="Arial" w:cs="Arial"/>
          <w:sz w:val="21"/>
          <w:szCs w:val="21"/>
          <w:lang w:val="ru-RU"/>
        </w:rPr>
        <w:t>також</w:t>
      </w:r>
      <w:r w:rsidRPr="00364616">
        <w:rPr>
          <w:rFonts w:ascii="Arial" w:hAnsi="Arial" w:cs="Arial"/>
          <w:spacing w:val="-12"/>
          <w:sz w:val="21"/>
          <w:szCs w:val="21"/>
          <w:lang w:val="ru-RU"/>
        </w:rPr>
        <w:t xml:space="preserve"> </w:t>
      </w:r>
      <w:r w:rsidRPr="00364616">
        <w:rPr>
          <w:rFonts w:ascii="Arial" w:hAnsi="Arial" w:cs="Arial"/>
          <w:sz w:val="21"/>
          <w:szCs w:val="21"/>
          <w:lang w:val="ru-RU"/>
        </w:rPr>
        <w:t>може</w:t>
      </w:r>
      <w:r w:rsidRPr="00364616">
        <w:rPr>
          <w:rFonts w:ascii="Arial" w:hAnsi="Arial" w:cs="Arial"/>
          <w:spacing w:val="-11"/>
          <w:sz w:val="21"/>
          <w:szCs w:val="21"/>
          <w:lang w:val="ru-RU"/>
        </w:rPr>
        <w:t xml:space="preserve"> </w:t>
      </w:r>
      <w:r w:rsidRPr="00364616">
        <w:rPr>
          <w:rFonts w:ascii="Arial" w:hAnsi="Arial" w:cs="Arial"/>
          <w:sz w:val="21"/>
          <w:szCs w:val="21"/>
          <w:lang w:val="ru-RU"/>
        </w:rPr>
        <w:t>розміщуватися</w:t>
      </w:r>
      <w:r w:rsidRPr="00364616">
        <w:rPr>
          <w:rFonts w:ascii="Arial" w:hAnsi="Arial" w:cs="Arial"/>
          <w:spacing w:val="-14"/>
          <w:sz w:val="21"/>
          <w:szCs w:val="21"/>
          <w:lang w:val="ru-RU"/>
        </w:rPr>
        <w:t xml:space="preserve"> </w:t>
      </w:r>
      <w:r w:rsidRPr="00364616">
        <w:rPr>
          <w:rFonts w:ascii="Arial" w:hAnsi="Arial" w:cs="Arial"/>
          <w:sz w:val="21"/>
          <w:szCs w:val="21"/>
          <w:lang w:val="ru-RU"/>
        </w:rPr>
        <w:t>з</w:t>
      </w:r>
      <w:r w:rsidRPr="00364616">
        <w:rPr>
          <w:rFonts w:ascii="Arial" w:hAnsi="Arial" w:cs="Arial"/>
          <w:spacing w:val="-13"/>
          <w:sz w:val="21"/>
          <w:szCs w:val="21"/>
          <w:lang w:val="ru-RU"/>
        </w:rPr>
        <w:t xml:space="preserve"> </w:t>
      </w:r>
      <w:r w:rsidRPr="00364616">
        <w:rPr>
          <w:rFonts w:ascii="Arial" w:hAnsi="Arial" w:cs="Arial"/>
          <w:sz w:val="21"/>
          <w:szCs w:val="21"/>
          <w:lang w:val="ru-RU"/>
        </w:rPr>
        <w:t>зовнішнього</w:t>
      </w:r>
      <w:r w:rsidRPr="00364616">
        <w:rPr>
          <w:rFonts w:ascii="Arial" w:hAnsi="Arial" w:cs="Arial"/>
          <w:spacing w:val="-14"/>
          <w:sz w:val="21"/>
          <w:szCs w:val="21"/>
          <w:lang w:val="ru-RU"/>
        </w:rPr>
        <w:t xml:space="preserve"> </w:t>
      </w:r>
      <w:r w:rsidRPr="00364616">
        <w:rPr>
          <w:rFonts w:ascii="Arial" w:hAnsi="Arial" w:cs="Arial"/>
          <w:sz w:val="21"/>
          <w:szCs w:val="21"/>
          <w:lang w:val="ru-RU"/>
        </w:rPr>
        <w:t>боку</w:t>
      </w:r>
      <w:r w:rsidRPr="00364616">
        <w:rPr>
          <w:rFonts w:ascii="Arial" w:hAnsi="Arial" w:cs="Arial"/>
          <w:spacing w:val="-21"/>
          <w:sz w:val="21"/>
          <w:szCs w:val="21"/>
          <w:lang w:val="ru-RU"/>
        </w:rPr>
        <w:t xml:space="preserve"> </w:t>
      </w:r>
      <w:r w:rsidRPr="00364616">
        <w:rPr>
          <w:rFonts w:ascii="Arial" w:hAnsi="Arial" w:cs="Arial"/>
          <w:sz w:val="21"/>
          <w:szCs w:val="21"/>
          <w:lang w:val="ru-RU"/>
        </w:rPr>
        <w:t>конструкції</w:t>
      </w:r>
      <w:r w:rsidRPr="00364616">
        <w:rPr>
          <w:rFonts w:ascii="Arial" w:hAnsi="Arial" w:cs="Arial"/>
          <w:spacing w:val="-12"/>
          <w:sz w:val="21"/>
          <w:szCs w:val="21"/>
          <w:lang w:val="ru-RU"/>
        </w:rPr>
        <w:t xml:space="preserve"> </w:t>
      </w:r>
      <w:r w:rsidRPr="00364616">
        <w:rPr>
          <w:rFonts w:ascii="Arial" w:hAnsi="Arial" w:cs="Arial"/>
          <w:sz w:val="21"/>
          <w:szCs w:val="21"/>
          <w:lang w:val="ru-RU"/>
        </w:rPr>
        <w:t>з</w:t>
      </w:r>
      <w:r w:rsidRPr="00364616">
        <w:rPr>
          <w:rFonts w:ascii="Arial" w:hAnsi="Arial" w:cs="Arial"/>
          <w:spacing w:val="-13"/>
          <w:sz w:val="21"/>
          <w:szCs w:val="21"/>
          <w:lang w:val="ru-RU"/>
        </w:rPr>
        <w:t xml:space="preserve"> </w:t>
      </w:r>
      <w:r w:rsidRPr="00364616">
        <w:rPr>
          <w:rFonts w:ascii="Arial" w:hAnsi="Arial" w:cs="Arial"/>
          <w:sz w:val="21"/>
          <w:szCs w:val="21"/>
          <w:lang w:val="ru-RU"/>
        </w:rPr>
        <w:t>контактом у певних точках через пристрої для відтягнення і</w:t>
      </w:r>
      <w:r w:rsidRPr="00364616">
        <w:rPr>
          <w:rFonts w:ascii="Arial" w:hAnsi="Arial" w:cs="Arial"/>
          <w:spacing w:val="-16"/>
          <w:sz w:val="21"/>
          <w:szCs w:val="21"/>
          <w:lang w:val="ru-RU"/>
        </w:rPr>
        <w:t xml:space="preserve"> </w:t>
      </w:r>
      <w:r w:rsidRPr="00364616">
        <w:rPr>
          <w:rFonts w:ascii="Arial" w:hAnsi="Arial" w:cs="Arial"/>
          <w:sz w:val="21"/>
          <w:szCs w:val="21"/>
          <w:lang w:val="ru-RU"/>
        </w:rPr>
        <w:t>анкерування.</w:t>
      </w:r>
    </w:p>
    <w:p w14:paraId="4AC2AC7C" w14:textId="77777777" w:rsidR="003B6244" w:rsidRPr="00364616" w:rsidRDefault="0084056F" w:rsidP="00364616">
      <w:pPr>
        <w:pStyle w:val="a5"/>
        <w:numPr>
          <w:ilvl w:val="4"/>
          <w:numId w:val="80"/>
        </w:numPr>
        <w:tabs>
          <w:tab w:val="left" w:pos="1440"/>
        </w:tabs>
        <w:spacing w:line="288" w:lineRule="auto"/>
        <w:ind w:left="1440"/>
        <w:contextualSpacing/>
        <w:rPr>
          <w:rFonts w:ascii="Arial" w:hAnsi="Arial" w:cs="Arial"/>
          <w:sz w:val="21"/>
          <w:szCs w:val="21"/>
          <w:lang w:val="ru-RU"/>
        </w:rPr>
      </w:pPr>
      <w:r w:rsidRPr="00364616">
        <w:rPr>
          <w:rFonts w:ascii="Arial" w:hAnsi="Arial" w:cs="Arial"/>
          <w:sz w:val="21"/>
          <w:szCs w:val="21"/>
          <w:lang w:val="ru-RU"/>
        </w:rPr>
        <w:t>Положення стосовно попереднього напруження надаються у</w:t>
      </w:r>
      <w:r w:rsidRPr="00364616">
        <w:rPr>
          <w:rFonts w:ascii="Arial" w:hAnsi="Arial" w:cs="Arial"/>
          <w:spacing w:val="-17"/>
          <w:sz w:val="21"/>
          <w:szCs w:val="21"/>
          <w:lang w:val="ru-RU"/>
        </w:rPr>
        <w:t xml:space="preserve"> </w:t>
      </w:r>
      <w:r w:rsidRPr="00364616">
        <w:rPr>
          <w:rFonts w:ascii="Arial" w:hAnsi="Arial" w:cs="Arial"/>
          <w:sz w:val="21"/>
          <w:szCs w:val="21"/>
          <w:lang w:val="ru-RU"/>
        </w:rPr>
        <w:t>3.3.</w:t>
      </w:r>
    </w:p>
    <w:p w14:paraId="295FEEA2" w14:textId="77777777" w:rsidR="003B6244" w:rsidRPr="00364616" w:rsidRDefault="0084056F" w:rsidP="00364616">
      <w:pPr>
        <w:pStyle w:val="2"/>
        <w:numPr>
          <w:ilvl w:val="2"/>
          <w:numId w:val="79"/>
        </w:numPr>
        <w:tabs>
          <w:tab w:val="left" w:pos="1080"/>
        </w:tabs>
        <w:spacing w:before="0" w:line="288" w:lineRule="auto"/>
        <w:contextualSpacing/>
        <w:rPr>
          <w:rFonts w:ascii="Arial" w:hAnsi="Arial" w:cs="Arial"/>
          <w:sz w:val="21"/>
          <w:szCs w:val="21"/>
        </w:rPr>
      </w:pPr>
      <w:r w:rsidRPr="00364616">
        <w:rPr>
          <w:rFonts w:ascii="Arial" w:hAnsi="Arial" w:cs="Arial"/>
          <w:sz w:val="21"/>
          <w:szCs w:val="21"/>
        </w:rPr>
        <w:t>Властивості матеріалів і</w:t>
      </w:r>
      <w:r w:rsidRPr="00364616">
        <w:rPr>
          <w:rFonts w:ascii="Arial" w:hAnsi="Arial" w:cs="Arial"/>
          <w:spacing w:val="-10"/>
          <w:sz w:val="21"/>
          <w:szCs w:val="21"/>
        </w:rPr>
        <w:t xml:space="preserve"> </w:t>
      </w:r>
      <w:r w:rsidRPr="00364616">
        <w:rPr>
          <w:rFonts w:ascii="Arial" w:hAnsi="Arial" w:cs="Arial"/>
          <w:sz w:val="21"/>
          <w:szCs w:val="21"/>
        </w:rPr>
        <w:t>виробів</w:t>
      </w:r>
    </w:p>
    <w:p w14:paraId="605291AB" w14:textId="77777777" w:rsidR="003B6244" w:rsidRPr="00364616" w:rsidRDefault="0084056F" w:rsidP="00364616">
      <w:pPr>
        <w:pStyle w:val="a5"/>
        <w:numPr>
          <w:ilvl w:val="3"/>
          <w:numId w:val="79"/>
        </w:numPr>
        <w:tabs>
          <w:tab w:val="left" w:pos="1258"/>
        </w:tabs>
        <w:spacing w:line="288" w:lineRule="auto"/>
        <w:contextualSpacing/>
        <w:rPr>
          <w:rFonts w:ascii="Arial" w:hAnsi="Arial" w:cs="Arial"/>
          <w:i/>
          <w:sz w:val="21"/>
          <w:szCs w:val="21"/>
        </w:rPr>
      </w:pPr>
      <w:r w:rsidRPr="00364616">
        <w:rPr>
          <w:rFonts w:ascii="Arial" w:hAnsi="Arial" w:cs="Arial"/>
          <w:i/>
          <w:sz w:val="21"/>
          <w:szCs w:val="21"/>
        </w:rPr>
        <w:t>Усадка і</w:t>
      </w:r>
      <w:r w:rsidRPr="00364616">
        <w:rPr>
          <w:rFonts w:ascii="Arial" w:hAnsi="Arial" w:cs="Arial"/>
          <w:i/>
          <w:spacing w:val="-6"/>
          <w:sz w:val="21"/>
          <w:szCs w:val="21"/>
        </w:rPr>
        <w:t xml:space="preserve"> </w:t>
      </w:r>
      <w:r w:rsidRPr="00364616">
        <w:rPr>
          <w:rFonts w:ascii="Arial" w:hAnsi="Arial" w:cs="Arial"/>
          <w:i/>
          <w:sz w:val="21"/>
          <w:szCs w:val="21"/>
        </w:rPr>
        <w:t>повзучість</w:t>
      </w:r>
    </w:p>
    <w:p w14:paraId="5AAB3EA3" w14:textId="77777777" w:rsidR="003B6244" w:rsidRPr="00364616" w:rsidRDefault="0084056F" w:rsidP="00364616">
      <w:pPr>
        <w:pStyle w:val="a5"/>
        <w:numPr>
          <w:ilvl w:val="4"/>
          <w:numId w:val="79"/>
        </w:numPr>
        <w:tabs>
          <w:tab w:val="left" w:pos="1407"/>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Усадка і повзучість бетону – це характеристики, що залежать від часу, їх впливи, як правило, потрібно враховувати для перевірки граничних станів за придатністю до експлуатації.</w:t>
      </w:r>
    </w:p>
    <w:p w14:paraId="768ED42B" w14:textId="77777777" w:rsidR="003B6244" w:rsidRPr="00DC5F83" w:rsidRDefault="0084056F" w:rsidP="00DC5F83">
      <w:pPr>
        <w:pStyle w:val="a5"/>
        <w:numPr>
          <w:ilvl w:val="4"/>
          <w:numId w:val="79"/>
        </w:numPr>
        <w:spacing w:line="288" w:lineRule="auto"/>
        <w:ind w:left="142" w:firstLine="364"/>
        <w:contextualSpacing/>
        <w:rPr>
          <w:rFonts w:ascii="Arial" w:hAnsi="Arial" w:cs="Arial"/>
          <w:sz w:val="21"/>
          <w:szCs w:val="21"/>
          <w:lang w:val="ru-RU"/>
        </w:rPr>
      </w:pPr>
      <w:r w:rsidRPr="00DC5F83">
        <w:rPr>
          <w:rFonts w:ascii="Arial" w:hAnsi="Arial" w:cs="Arial"/>
          <w:sz w:val="21"/>
          <w:szCs w:val="21"/>
          <w:lang w:val="ru-RU"/>
        </w:rPr>
        <w:t>Для  граничних станів першої групи впливи усадки і повзучості потрібно</w:t>
      </w:r>
      <w:r w:rsidR="00DC5F83">
        <w:rPr>
          <w:rFonts w:ascii="Arial" w:hAnsi="Arial" w:cs="Arial"/>
          <w:sz w:val="21"/>
          <w:szCs w:val="21"/>
          <w:lang w:val="ru-RU"/>
        </w:rPr>
        <w:t xml:space="preserve"> </w:t>
      </w:r>
      <w:r w:rsidRPr="00DC5F83">
        <w:rPr>
          <w:rFonts w:ascii="Arial" w:hAnsi="Arial" w:cs="Arial"/>
          <w:sz w:val="21"/>
          <w:szCs w:val="21"/>
          <w:lang w:val="ru-RU"/>
        </w:rPr>
        <w:t>враховувати, якщо вони є суттєвими.</w:t>
      </w:r>
    </w:p>
    <w:p w14:paraId="606E7778" w14:textId="77777777" w:rsidR="003B6244" w:rsidRPr="00364616" w:rsidRDefault="0084056F" w:rsidP="00364616">
      <w:pPr>
        <w:pStyle w:val="a5"/>
        <w:numPr>
          <w:ilvl w:val="4"/>
          <w:numId w:val="79"/>
        </w:numPr>
        <w:tabs>
          <w:tab w:val="left" w:pos="1407"/>
        </w:tabs>
        <w:spacing w:line="288" w:lineRule="auto"/>
        <w:ind w:right="108" w:firstLine="394"/>
        <w:contextualSpacing/>
        <w:jc w:val="both"/>
        <w:rPr>
          <w:rFonts w:ascii="Arial" w:hAnsi="Arial" w:cs="Arial"/>
          <w:sz w:val="21"/>
          <w:szCs w:val="21"/>
          <w:lang w:val="ru-RU"/>
        </w:rPr>
      </w:pPr>
      <w:r w:rsidRPr="00364616">
        <w:rPr>
          <w:rFonts w:ascii="Arial" w:hAnsi="Arial" w:cs="Arial"/>
          <w:sz w:val="21"/>
          <w:szCs w:val="21"/>
          <w:lang w:val="ru-RU"/>
        </w:rPr>
        <w:t>При врахуванні повзучості її розрахунковий вплив потрібно оцінювати для сполучення</w:t>
      </w:r>
      <w:r w:rsidRPr="00364616">
        <w:rPr>
          <w:rFonts w:ascii="Arial" w:hAnsi="Arial" w:cs="Arial"/>
          <w:spacing w:val="-13"/>
          <w:sz w:val="21"/>
          <w:szCs w:val="21"/>
          <w:lang w:val="ru-RU"/>
        </w:rPr>
        <w:t xml:space="preserve"> </w:t>
      </w:r>
      <w:r w:rsidRPr="00364616">
        <w:rPr>
          <w:rFonts w:ascii="Arial" w:hAnsi="Arial" w:cs="Arial"/>
          <w:sz w:val="21"/>
          <w:szCs w:val="21"/>
          <w:lang w:val="ru-RU"/>
        </w:rPr>
        <w:t>квазіпостійних</w:t>
      </w:r>
      <w:r w:rsidRPr="00364616">
        <w:rPr>
          <w:rFonts w:ascii="Arial" w:hAnsi="Arial" w:cs="Arial"/>
          <w:spacing w:val="-11"/>
          <w:sz w:val="21"/>
          <w:szCs w:val="21"/>
          <w:lang w:val="ru-RU"/>
        </w:rPr>
        <w:t xml:space="preserve"> </w:t>
      </w:r>
      <w:r w:rsidRPr="00364616">
        <w:rPr>
          <w:rFonts w:ascii="Arial" w:hAnsi="Arial" w:cs="Arial"/>
          <w:sz w:val="21"/>
          <w:szCs w:val="21"/>
          <w:lang w:val="ru-RU"/>
        </w:rPr>
        <w:t>впливів,</w:t>
      </w:r>
      <w:r w:rsidRPr="00364616">
        <w:rPr>
          <w:rFonts w:ascii="Arial" w:hAnsi="Arial" w:cs="Arial"/>
          <w:spacing w:val="-15"/>
          <w:sz w:val="21"/>
          <w:szCs w:val="21"/>
          <w:lang w:val="ru-RU"/>
        </w:rPr>
        <w:t xml:space="preserve"> </w:t>
      </w:r>
      <w:r w:rsidRPr="00364616">
        <w:rPr>
          <w:rFonts w:ascii="Arial" w:hAnsi="Arial" w:cs="Arial"/>
          <w:sz w:val="21"/>
          <w:szCs w:val="21"/>
          <w:lang w:val="ru-RU"/>
        </w:rPr>
        <w:t>незалежно</w:t>
      </w:r>
      <w:r w:rsidRPr="00364616">
        <w:rPr>
          <w:rFonts w:ascii="Arial" w:hAnsi="Arial" w:cs="Arial"/>
          <w:spacing w:val="-15"/>
          <w:sz w:val="21"/>
          <w:szCs w:val="21"/>
          <w:lang w:val="ru-RU"/>
        </w:rPr>
        <w:t xml:space="preserve"> </w:t>
      </w:r>
      <w:r w:rsidRPr="00364616">
        <w:rPr>
          <w:rFonts w:ascii="Arial" w:hAnsi="Arial" w:cs="Arial"/>
          <w:sz w:val="21"/>
          <w:szCs w:val="21"/>
          <w:lang w:val="ru-RU"/>
        </w:rPr>
        <w:t>від</w:t>
      </w:r>
      <w:r w:rsidRPr="00364616">
        <w:rPr>
          <w:rFonts w:ascii="Arial" w:hAnsi="Arial" w:cs="Arial"/>
          <w:spacing w:val="-13"/>
          <w:sz w:val="21"/>
          <w:szCs w:val="21"/>
          <w:lang w:val="ru-RU"/>
        </w:rPr>
        <w:t xml:space="preserve"> </w:t>
      </w:r>
      <w:r w:rsidRPr="00364616">
        <w:rPr>
          <w:rFonts w:ascii="Arial" w:hAnsi="Arial" w:cs="Arial"/>
          <w:sz w:val="21"/>
          <w:szCs w:val="21"/>
          <w:lang w:val="ru-RU"/>
        </w:rPr>
        <w:t>розрахункового</w:t>
      </w:r>
      <w:r w:rsidRPr="00364616">
        <w:rPr>
          <w:rFonts w:ascii="Arial" w:hAnsi="Arial" w:cs="Arial"/>
          <w:spacing w:val="-13"/>
          <w:sz w:val="21"/>
          <w:szCs w:val="21"/>
          <w:lang w:val="ru-RU"/>
        </w:rPr>
        <w:t xml:space="preserve"> </w:t>
      </w:r>
      <w:r w:rsidRPr="00364616">
        <w:rPr>
          <w:rFonts w:ascii="Arial" w:hAnsi="Arial" w:cs="Arial"/>
          <w:sz w:val="21"/>
          <w:szCs w:val="21"/>
          <w:lang w:val="ru-RU"/>
        </w:rPr>
        <w:t>випадку,</w:t>
      </w:r>
      <w:r w:rsidRPr="00364616">
        <w:rPr>
          <w:rFonts w:ascii="Arial" w:hAnsi="Arial" w:cs="Arial"/>
          <w:spacing w:val="-13"/>
          <w:sz w:val="21"/>
          <w:szCs w:val="21"/>
          <w:lang w:val="ru-RU"/>
        </w:rPr>
        <w:t xml:space="preserve"> </w:t>
      </w:r>
      <w:r w:rsidRPr="00364616">
        <w:rPr>
          <w:rFonts w:ascii="Arial" w:hAnsi="Arial" w:cs="Arial"/>
          <w:sz w:val="21"/>
          <w:szCs w:val="21"/>
          <w:lang w:val="ru-RU"/>
        </w:rPr>
        <w:t>що</w:t>
      </w:r>
      <w:r w:rsidRPr="00364616">
        <w:rPr>
          <w:rFonts w:ascii="Arial" w:hAnsi="Arial" w:cs="Arial"/>
          <w:spacing w:val="-13"/>
          <w:sz w:val="21"/>
          <w:szCs w:val="21"/>
          <w:lang w:val="ru-RU"/>
        </w:rPr>
        <w:t xml:space="preserve"> </w:t>
      </w:r>
      <w:r w:rsidRPr="00364616">
        <w:rPr>
          <w:rFonts w:ascii="Arial" w:hAnsi="Arial" w:cs="Arial"/>
          <w:sz w:val="21"/>
          <w:szCs w:val="21"/>
          <w:lang w:val="ru-RU"/>
        </w:rPr>
        <w:t>розглядається, наприклад, довготривалий, короткотривалий чи</w:t>
      </w:r>
      <w:r w:rsidRPr="00364616">
        <w:rPr>
          <w:rFonts w:ascii="Arial" w:hAnsi="Arial" w:cs="Arial"/>
          <w:spacing w:val="-12"/>
          <w:sz w:val="21"/>
          <w:szCs w:val="21"/>
          <w:lang w:val="ru-RU"/>
        </w:rPr>
        <w:t xml:space="preserve"> </w:t>
      </w:r>
      <w:r w:rsidRPr="00364616">
        <w:rPr>
          <w:rFonts w:ascii="Arial" w:hAnsi="Arial" w:cs="Arial"/>
          <w:sz w:val="21"/>
          <w:szCs w:val="21"/>
          <w:lang w:val="ru-RU"/>
        </w:rPr>
        <w:t>аварійний.</w:t>
      </w:r>
    </w:p>
    <w:p w14:paraId="08EA2E8F" w14:textId="77777777" w:rsidR="003B6244" w:rsidRPr="00163FF4" w:rsidRDefault="0084056F" w:rsidP="00364616">
      <w:pPr>
        <w:pStyle w:val="a3"/>
        <w:spacing w:line="288" w:lineRule="auto"/>
        <w:ind w:right="113" w:firstLine="388"/>
        <w:contextualSpacing/>
        <w:jc w:val="both"/>
        <w:rPr>
          <w:rFonts w:ascii="Arial" w:hAnsi="Arial" w:cs="Arial"/>
          <w:sz w:val="20"/>
          <w:szCs w:val="20"/>
          <w:lang w:val="ru-RU"/>
        </w:rPr>
      </w:pPr>
      <w:r w:rsidRPr="00163FF4">
        <w:rPr>
          <w:rFonts w:ascii="Arial" w:hAnsi="Arial" w:cs="Arial"/>
          <w:b/>
          <w:sz w:val="20"/>
          <w:szCs w:val="20"/>
          <w:lang w:val="ru-RU"/>
        </w:rPr>
        <w:t xml:space="preserve">Примітка. </w:t>
      </w:r>
      <w:r w:rsidRPr="00163FF4">
        <w:rPr>
          <w:rFonts w:ascii="Arial" w:hAnsi="Arial" w:cs="Arial"/>
          <w:sz w:val="20"/>
          <w:szCs w:val="20"/>
          <w:lang w:val="ru-RU"/>
        </w:rPr>
        <w:t>У більшості випадків впливи повзучості можна оцінювати при постійних навантаженнях і середній величині попереднього напруження.</w:t>
      </w:r>
    </w:p>
    <w:p w14:paraId="1B08D002" w14:textId="77777777" w:rsidR="003B6244" w:rsidRPr="00364616" w:rsidRDefault="0084056F" w:rsidP="00364616">
      <w:pPr>
        <w:pStyle w:val="2"/>
        <w:numPr>
          <w:ilvl w:val="2"/>
          <w:numId w:val="78"/>
        </w:numPr>
        <w:tabs>
          <w:tab w:val="left" w:pos="1078"/>
        </w:tabs>
        <w:spacing w:before="0" w:line="288" w:lineRule="auto"/>
        <w:contextualSpacing/>
        <w:rPr>
          <w:rFonts w:ascii="Arial" w:hAnsi="Arial" w:cs="Arial"/>
          <w:sz w:val="21"/>
          <w:szCs w:val="21"/>
        </w:rPr>
      </w:pPr>
      <w:r w:rsidRPr="00364616">
        <w:rPr>
          <w:rFonts w:ascii="Arial" w:hAnsi="Arial" w:cs="Arial"/>
          <w:sz w:val="21"/>
          <w:szCs w:val="21"/>
        </w:rPr>
        <w:t>Деформації</w:t>
      </w:r>
      <w:r w:rsidRPr="00364616">
        <w:rPr>
          <w:rFonts w:ascii="Arial" w:hAnsi="Arial" w:cs="Arial"/>
          <w:spacing w:val="-5"/>
          <w:sz w:val="21"/>
          <w:szCs w:val="21"/>
        </w:rPr>
        <w:t xml:space="preserve"> </w:t>
      </w:r>
      <w:r w:rsidRPr="00364616">
        <w:rPr>
          <w:rFonts w:ascii="Arial" w:hAnsi="Arial" w:cs="Arial"/>
          <w:sz w:val="21"/>
          <w:szCs w:val="21"/>
        </w:rPr>
        <w:t>бетону</w:t>
      </w:r>
    </w:p>
    <w:p w14:paraId="3C20AF13" w14:textId="77777777" w:rsidR="003B6244" w:rsidRPr="00364616" w:rsidRDefault="0084056F" w:rsidP="00163FF4">
      <w:pPr>
        <w:pStyle w:val="a5"/>
        <w:numPr>
          <w:ilvl w:val="3"/>
          <w:numId w:val="78"/>
        </w:numPr>
        <w:tabs>
          <w:tab w:val="left" w:pos="1239"/>
        </w:tabs>
        <w:spacing w:line="264"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Наслідки деформації, спричиненої температурою, повзучістю і усадкою, потрібно враховувати у розрахунках із дотриманням наступних</w:t>
      </w:r>
      <w:r w:rsidRPr="00364616">
        <w:rPr>
          <w:rFonts w:ascii="Arial" w:hAnsi="Arial" w:cs="Arial"/>
          <w:spacing w:val="-11"/>
          <w:sz w:val="21"/>
          <w:szCs w:val="21"/>
          <w:lang w:val="ru-RU"/>
        </w:rPr>
        <w:t xml:space="preserve"> </w:t>
      </w:r>
      <w:r w:rsidRPr="00364616">
        <w:rPr>
          <w:rFonts w:ascii="Arial" w:hAnsi="Arial" w:cs="Arial"/>
          <w:sz w:val="21"/>
          <w:szCs w:val="21"/>
          <w:lang w:val="ru-RU"/>
        </w:rPr>
        <w:t>правил:</w:t>
      </w:r>
    </w:p>
    <w:p w14:paraId="4CE93748" w14:textId="77777777" w:rsidR="003B6244" w:rsidRPr="00364616" w:rsidRDefault="0084056F" w:rsidP="00163FF4">
      <w:pPr>
        <w:pStyle w:val="a5"/>
        <w:numPr>
          <w:ilvl w:val="1"/>
          <w:numId w:val="85"/>
        </w:numPr>
        <w:tabs>
          <w:tab w:val="left" w:pos="665"/>
        </w:tabs>
        <w:spacing w:line="264" w:lineRule="auto"/>
        <w:ind w:right="109" w:firstLine="389"/>
        <w:contextualSpacing/>
        <w:jc w:val="both"/>
        <w:rPr>
          <w:rFonts w:ascii="Arial" w:hAnsi="Arial" w:cs="Arial"/>
          <w:sz w:val="21"/>
          <w:szCs w:val="21"/>
          <w:lang w:val="ru-RU"/>
        </w:rPr>
      </w:pPr>
      <w:r w:rsidRPr="00364616">
        <w:rPr>
          <w:rFonts w:ascii="Arial" w:hAnsi="Arial" w:cs="Arial"/>
          <w:sz w:val="21"/>
          <w:szCs w:val="21"/>
          <w:lang w:val="ru-RU"/>
        </w:rPr>
        <w:t>мінімізувати</w:t>
      </w:r>
      <w:r w:rsidRPr="00364616">
        <w:rPr>
          <w:rFonts w:ascii="Arial" w:hAnsi="Arial" w:cs="Arial"/>
          <w:spacing w:val="-10"/>
          <w:sz w:val="21"/>
          <w:szCs w:val="21"/>
          <w:lang w:val="ru-RU"/>
        </w:rPr>
        <w:t xml:space="preserve"> </w:t>
      </w:r>
      <w:r w:rsidRPr="00364616">
        <w:rPr>
          <w:rFonts w:ascii="Arial" w:hAnsi="Arial" w:cs="Arial"/>
          <w:sz w:val="21"/>
          <w:szCs w:val="21"/>
          <w:lang w:val="ru-RU"/>
        </w:rPr>
        <w:t>деформації</w:t>
      </w:r>
      <w:r w:rsidRPr="00364616">
        <w:rPr>
          <w:rFonts w:ascii="Arial" w:hAnsi="Arial" w:cs="Arial"/>
          <w:spacing w:val="-11"/>
          <w:sz w:val="21"/>
          <w:szCs w:val="21"/>
          <w:lang w:val="ru-RU"/>
        </w:rPr>
        <w:t xml:space="preserve"> </w:t>
      </w:r>
      <w:r w:rsidRPr="00364616">
        <w:rPr>
          <w:rFonts w:ascii="Arial" w:hAnsi="Arial" w:cs="Arial"/>
          <w:sz w:val="21"/>
          <w:szCs w:val="21"/>
          <w:lang w:val="ru-RU"/>
        </w:rPr>
        <w:t>і</w:t>
      </w:r>
      <w:r w:rsidRPr="00364616">
        <w:rPr>
          <w:rFonts w:ascii="Arial" w:hAnsi="Arial" w:cs="Arial"/>
          <w:spacing w:val="-9"/>
          <w:sz w:val="21"/>
          <w:szCs w:val="21"/>
          <w:lang w:val="ru-RU"/>
        </w:rPr>
        <w:t xml:space="preserve"> </w:t>
      </w:r>
      <w:r w:rsidRPr="00364616">
        <w:rPr>
          <w:rFonts w:ascii="Arial" w:hAnsi="Arial" w:cs="Arial"/>
          <w:sz w:val="21"/>
          <w:szCs w:val="21"/>
          <w:lang w:val="ru-RU"/>
        </w:rPr>
        <w:t>утворення</w:t>
      </w:r>
      <w:r w:rsidRPr="00364616">
        <w:rPr>
          <w:rFonts w:ascii="Arial" w:hAnsi="Arial" w:cs="Arial"/>
          <w:spacing w:val="-12"/>
          <w:sz w:val="21"/>
          <w:szCs w:val="21"/>
          <w:lang w:val="ru-RU"/>
        </w:rPr>
        <w:t xml:space="preserve"> </w:t>
      </w:r>
      <w:r w:rsidRPr="00364616">
        <w:rPr>
          <w:rFonts w:ascii="Arial" w:hAnsi="Arial" w:cs="Arial"/>
          <w:sz w:val="21"/>
          <w:szCs w:val="21"/>
          <w:lang w:val="ru-RU"/>
        </w:rPr>
        <w:t>тріщин,</w:t>
      </w:r>
      <w:r w:rsidRPr="00364616">
        <w:rPr>
          <w:rFonts w:ascii="Arial" w:hAnsi="Arial" w:cs="Arial"/>
          <w:spacing w:val="-12"/>
          <w:sz w:val="21"/>
          <w:szCs w:val="21"/>
          <w:lang w:val="ru-RU"/>
        </w:rPr>
        <w:t xml:space="preserve"> </w:t>
      </w:r>
      <w:r w:rsidRPr="00364616">
        <w:rPr>
          <w:rFonts w:ascii="Arial" w:hAnsi="Arial" w:cs="Arial"/>
          <w:sz w:val="21"/>
          <w:szCs w:val="21"/>
          <w:lang w:val="ru-RU"/>
        </w:rPr>
        <w:t>спричинених</w:t>
      </w:r>
      <w:r w:rsidRPr="00364616">
        <w:rPr>
          <w:rFonts w:ascii="Arial" w:hAnsi="Arial" w:cs="Arial"/>
          <w:spacing w:val="-9"/>
          <w:sz w:val="21"/>
          <w:szCs w:val="21"/>
          <w:lang w:val="ru-RU"/>
        </w:rPr>
        <w:t xml:space="preserve"> </w:t>
      </w:r>
      <w:r w:rsidRPr="00364616">
        <w:rPr>
          <w:rFonts w:ascii="Arial" w:hAnsi="Arial" w:cs="Arial"/>
          <w:sz w:val="21"/>
          <w:szCs w:val="21"/>
          <w:lang w:val="ru-RU"/>
        </w:rPr>
        <w:t>початковими</w:t>
      </w:r>
      <w:r w:rsidRPr="00364616">
        <w:rPr>
          <w:rFonts w:ascii="Arial" w:hAnsi="Arial" w:cs="Arial"/>
          <w:spacing w:val="-10"/>
          <w:sz w:val="21"/>
          <w:szCs w:val="21"/>
          <w:lang w:val="ru-RU"/>
        </w:rPr>
        <w:t xml:space="preserve"> </w:t>
      </w:r>
      <w:r w:rsidRPr="00364616">
        <w:rPr>
          <w:rFonts w:ascii="Arial" w:hAnsi="Arial" w:cs="Arial"/>
          <w:sz w:val="21"/>
          <w:szCs w:val="21"/>
          <w:lang w:val="ru-RU"/>
        </w:rPr>
        <w:t>переміщеннями, повзучістю і усадкою, шляхом підбору складу бетонної</w:t>
      </w:r>
      <w:r w:rsidRPr="00364616">
        <w:rPr>
          <w:rFonts w:ascii="Arial" w:hAnsi="Arial" w:cs="Arial"/>
          <w:spacing w:val="-20"/>
          <w:sz w:val="21"/>
          <w:szCs w:val="21"/>
          <w:lang w:val="ru-RU"/>
        </w:rPr>
        <w:t xml:space="preserve"> </w:t>
      </w:r>
      <w:r w:rsidRPr="00364616">
        <w:rPr>
          <w:rFonts w:ascii="Arial" w:hAnsi="Arial" w:cs="Arial"/>
          <w:sz w:val="21"/>
          <w:szCs w:val="21"/>
          <w:lang w:val="ru-RU"/>
        </w:rPr>
        <w:t>суміші;</w:t>
      </w:r>
    </w:p>
    <w:p w14:paraId="29FA94A8" w14:textId="77777777" w:rsidR="003B6244" w:rsidRPr="00364616" w:rsidRDefault="0084056F" w:rsidP="00163FF4">
      <w:pPr>
        <w:pStyle w:val="a5"/>
        <w:numPr>
          <w:ilvl w:val="1"/>
          <w:numId w:val="85"/>
        </w:numPr>
        <w:tabs>
          <w:tab w:val="left" w:pos="701"/>
        </w:tabs>
        <w:spacing w:line="264" w:lineRule="auto"/>
        <w:ind w:left="700" w:hanging="160"/>
        <w:contextualSpacing/>
        <w:rPr>
          <w:rFonts w:ascii="Arial" w:hAnsi="Arial" w:cs="Arial"/>
          <w:sz w:val="21"/>
          <w:szCs w:val="21"/>
          <w:lang w:val="ru-RU"/>
        </w:rPr>
      </w:pPr>
      <w:r w:rsidRPr="00364616">
        <w:rPr>
          <w:rFonts w:ascii="Arial" w:hAnsi="Arial" w:cs="Arial"/>
          <w:sz w:val="21"/>
          <w:szCs w:val="21"/>
          <w:lang w:val="ru-RU"/>
        </w:rPr>
        <w:t>мінімізувати обмеження деформацій шляхом відповідного обладнання опор і</w:t>
      </w:r>
      <w:r w:rsidRPr="00364616">
        <w:rPr>
          <w:rFonts w:ascii="Arial" w:hAnsi="Arial" w:cs="Arial"/>
          <w:spacing w:val="-17"/>
          <w:sz w:val="21"/>
          <w:szCs w:val="21"/>
          <w:lang w:val="ru-RU"/>
        </w:rPr>
        <w:t xml:space="preserve"> </w:t>
      </w:r>
      <w:r w:rsidRPr="00364616">
        <w:rPr>
          <w:rFonts w:ascii="Arial" w:hAnsi="Arial" w:cs="Arial"/>
          <w:sz w:val="21"/>
          <w:szCs w:val="21"/>
          <w:lang w:val="ru-RU"/>
        </w:rPr>
        <w:t>з'єднань;</w:t>
      </w:r>
    </w:p>
    <w:p w14:paraId="0D25C029" w14:textId="77777777" w:rsidR="003B6244" w:rsidRPr="00364616" w:rsidRDefault="0084056F" w:rsidP="00163FF4">
      <w:pPr>
        <w:pStyle w:val="a5"/>
        <w:numPr>
          <w:ilvl w:val="1"/>
          <w:numId w:val="85"/>
        </w:numPr>
        <w:tabs>
          <w:tab w:val="left" w:pos="701"/>
        </w:tabs>
        <w:spacing w:line="264" w:lineRule="auto"/>
        <w:ind w:left="700" w:hanging="160"/>
        <w:contextualSpacing/>
        <w:rPr>
          <w:rFonts w:ascii="Arial" w:hAnsi="Arial" w:cs="Arial"/>
          <w:sz w:val="21"/>
          <w:szCs w:val="21"/>
          <w:lang w:val="ru-RU"/>
        </w:rPr>
      </w:pPr>
      <w:r w:rsidRPr="00364616">
        <w:rPr>
          <w:rFonts w:ascii="Arial" w:hAnsi="Arial" w:cs="Arial"/>
          <w:sz w:val="21"/>
          <w:szCs w:val="21"/>
          <w:lang w:val="ru-RU"/>
        </w:rPr>
        <w:t>за наявності обмежень забезпечувати врахування їх впливу при</w:t>
      </w:r>
      <w:r w:rsidRPr="00364616">
        <w:rPr>
          <w:rFonts w:ascii="Arial" w:hAnsi="Arial" w:cs="Arial"/>
          <w:spacing w:val="-19"/>
          <w:sz w:val="21"/>
          <w:szCs w:val="21"/>
          <w:lang w:val="ru-RU"/>
        </w:rPr>
        <w:t xml:space="preserve"> </w:t>
      </w:r>
      <w:r w:rsidRPr="00364616">
        <w:rPr>
          <w:rFonts w:ascii="Arial" w:hAnsi="Arial" w:cs="Arial"/>
          <w:sz w:val="21"/>
          <w:szCs w:val="21"/>
          <w:lang w:val="ru-RU"/>
        </w:rPr>
        <w:t>проектуванні.</w:t>
      </w:r>
    </w:p>
    <w:p w14:paraId="7C49912C" w14:textId="77777777" w:rsidR="003B6244" w:rsidRPr="00364616" w:rsidRDefault="0084056F" w:rsidP="00163FF4">
      <w:pPr>
        <w:pStyle w:val="a5"/>
        <w:numPr>
          <w:ilvl w:val="3"/>
          <w:numId w:val="78"/>
        </w:numPr>
        <w:tabs>
          <w:tab w:val="left" w:pos="1241"/>
        </w:tabs>
        <w:spacing w:line="264"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t xml:space="preserve">Для конструкцій будівель впливи температури та усадки можна не враховувати у </w:t>
      </w:r>
      <w:r w:rsidRPr="00364616">
        <w:rPr>
          <w:rFonts w:ascii="Arial" w:hAnsi="Arial" w:cs="Arial"/>
          <w:position w:val="2"/>
          <w:sz w:val="21"/>
          <w:szCs w:val="21"/>
          <w:lang w:val="ru-RU"/>
        </w:rPr>
        <w:t xml:space="preserve">загальному розрахунку за умови, що з'єднання здійснюються на певній відстані </w:t>
      </w:r>
      <w:r w:rsidRPr="000F4C13">
        <w:rPr>
          <w:i/>
          <w:spacing w:val="2"/>
          <w:position w:val="2"/>
        </w:rPr>
        <w:t>d</w:t>
      </w:r>
      <w:r w:rsidRPr="000F4C13">
        <w:rPr>
          <w:i/>
          <w:spacing w:val="2"/>
        </w:rPr>
        <w:t>joint</w:t>
      </w:r>
      <w:r w:rsidRPr="00364616">
        <w:rPr>
          <w:rFonts w:ascii="Arial" w:hAnsi="Arial" w:cs="Arial"/>
          <w:i/>
          <w:spacing w:val="2"/>
          <w:position w:val="2"/>
          <w:sz w:val="21"/>
          <w:szCs w:val="21"/>
          <w:lang w:val="ru-RU"/>
        </w:rPr>
        <w:t xml:space="preserve">, </w:t>
      </w:r>
      <w:r w:rsidRPr="00364616">
        <w:rPr>
          <w:rFonts w:ascii="Arial" w:hAnsi="Arial" w:cs="Arial"/>
          <w:position w:val="2"/>
          <w:sz w:val="21"/>
          <w:szCs w:val="21"/>
          <w:lang w:val="ru-RU"/>
        </w:rPr>
        <w:t xml:space="preserve">яка забезпечує розподіл кінцевих деформацій. </w:t>
      </w:r>
      <w:r w:rsidRPr="00CE1164">
        <w:rPr>
          <w:rFonts w:ascii="Arial" w:hAnsi="Arial" w:cs="Arial"/>
          <w:position w:val="2"/>
          <w:sz w:val="21"/>
          <w:szCs w:val="21"/>
          <w:lang w:val="ru-RU"/>
        </w:rPr>
        <w:t xml:space="preserve">Величина </w:t>
      </w:r>
      <w:r w:rsidRPr="00CE1164">
        <w:rPr>
          <w:i/>
          <w:spacing w:val="2"/>
          <w:position w:val="2"/>
        </w:rPr>
        <w:t>d</w:t>
      </w:r>
      <w:r w:rsidRPr="00CE1164">
        <w:rPr>
          <w:i/>
          <w:spacing w:val="2"/>
        </w:rPr>
        <w:t>joint</w:t>
      </w:r>
      <w:r w:rsidRPr="00CE1164">
        <w:rPr>
          <w:i/>
          <w:spacing w:val="2"/>
          <w:lang w:val="ru-RU"/>
        </w:rPr>
        <w:t xml:space="preserve"> </w:t>
      </w:r>
      <w:r w:rsidRPr="00CE1164">
        <w:rPr>
          <w:rFonts w:ascii="Arial" w:hAnsi="Arial" w:cs="Arial"/>
          <w:position w:val="2"/>
          <w:sz w:val="21"/>
          <w:szCs w:val="21"/>
          <w:lang w:val="ru-RU"/>
        </w:rPr>
        <w:t xml:space="preserve">для </w:t>
      </w:r>
      <w:r w:rsidRPr="00364616">
        <w:rPr>
          <w:rFonts w:ascii="Arial" w:hAnsi="Arial" w:cs="Arial"/>
          <w:position w:val="2"/>
          <w:sz w:val="21"/>
          <w:szCs w:val="21"/>
          <w:lang w:val="ru-RU"/>
        </w:rPr>
        <w:t xml:space="preserve">монолітних конструкцій </w:t>
      </w:r>
      <w:r w:rsidRPr="00364616">
        <w:rPr>
          <w:rFonts w:ascii="Arial" w:hAnsi="Arial" w:cs="Arial"/>
          <w:sz w:val="21"/>
          <w:szCs w:val="21"/>
          <w:lang w:val="ru-RU"/>
        </w:rPr>
        <w:t xml:space="preserve">рекомендується 30 м. Для збірних залізобетонних конструкцій ця величина може бути </w:t>
      </w:r>
      <w:r w:rsidRPr="00364616">
        <w:rPr>
          <w:rFonts w:ascii="Arial" w:hAnsi="Arial" w:cs="Arial"/>
          <w:position w:val="1"/>
          <w:sz w:val="21"/>
          <w:szCs w:val="21"/>
          <w:lang w:val="ru-RU"/>
        </w:rPr>
        <w:t xml:space="preserve">більшою.  При  величині   </w:t>
      </w:r>
      <w:r w:rsidRPr="00364616">
        <w:rPr>
          <w:rFonts w:ascii="Arial" w:hAnsi="Arial" w:cs="Arial"/>
          <w:noProof/>
          <w:spacing w:val="-17"/>
          <w:sz w:val="21"/>
          <w:szCs w:val="21"/>
          <w:lang w:val="ru-RU" w:eastAsia="ru-RU"/>
        </w:rPr>
        <w:drawing>
          <wp:inline distT="0" distB="0" distL="0" distR="0" wp14:anchorId="448640C9" wp14:editId="6D702680">
            <wp:extent cx="294640" cy="171083"/>
            <wp:effectExtent l="0" t="0" r="0" b="635"/>
            <wp:docPr id="107"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41.png"/>
                    <pic:cNvPicPr/>
                  </pic:nvPicPr>
                  <pic:blipFill>
                    <a:blip r:embed="rId27" cstate="print"/>
                    <a:stretch>
                      <a:fillRect/>
                    </a:stretch>
                  </pic:blipFill>
                  <pic:spPr>
                    <a:xfrm>
                      <a:off x="0" y="0"/>
                      <a:ext cx="300198" cy="174310"/>
                    </a:xfrm>
                    <a:prstGeom prst="rect">
                      <a:avLst/>
                    </a:prstGeom>
                  </pic:spPr>
                </pic:pic>
              </a:graphicData>
            </a:graphic>
          </wp:inline>
        </w:drawing>
      </w:r>
      <w:r w:rsidRPr="00364616">
        <w:rPr>
          <w:rFonts w:ascii="Arial" w:hAnsi="Arial" w:cs="Arial"/>
          <w:position w:val="1"/>
          <w:sz w:val="21"/>
          <w:szCs w:val="21"/>
          <w:lang w:val="ru-RU"/>
        </w:rPr>
        <w:t xml:space="preserve">, що перевищує вказану, необхідно врахувати вплив на </w:t>
      </w:r>
      <w:r w:rsidRPr="00364616">
        <w:rPr>
          <w:rFonts w:ascii="Arial" w:hAnsi="Arial" w:cs="Arial"/>
          <w:sz w:val="21"/>
          <w:szCs w:val="21"/>
          <w:lang w:val="ru-RU"/>
        </w:rPr>
        <w:t>напружено-деформований стан конструкцій температури, усадки та</w:t>
      </w:r>
      <w:r w:rsidRPr="00364616">
        <w:rPr>
          <w:rFonts w:ascii="Arial" w:hAnsi="Arial" w:cs="Arial"/>
          <w:spacing w:val="-23"/>
          <w:sz w:val="21"/>
          <w:szCs w:val="21"/>
          <w:lang w:val="ru-RU"/>
        </w:rPr>
        <w:t xml:space="preserve"> </w:t>
      </w:r>
      <w:r w:rsidRPr="00364616">
        <w:rPr>
          <w:rFonts w:ascii="Arial" w:hAnsi="Arial" w:cs="Arial"/>
          <w:sz w:val="21"/>
          <w:szCs w:val="21"/>
          <w:lang w:val="ru-RU"/>
        </w:rPr>
        <w:t>повзучості.</w:t>
      </w:r>
    </w:p>
    <w:p w14:paraId="2D53529A" w14:textId="77777777" w:rsidR="003B6244" w:rsidRPr="00364616" w:rsidRDefault="0084056F" w:rsidP="00364616">
      <w:pPr>
        <w:pStyle w:val="2"/>
        <w:numPr>
          <w:ilvl w:val="2"/>
          <w:numId w:val="77"/>
        </w:numPr>
        <w:tabs>
          <w:tab w:val="left" w:pos="1080"/>
        </w:tabs>
        <w:spacing w:before="0" w:line="288" w:lineRule="auto"/>
        <w:contextualSpacing/>
        <w:rPr>
          <w:rFonts w:ascii="Arial" w:hAnsi="Arial" w:cs="Arial"/>
          <w:sz w:val="21"/>
          <w:szCs w:val="21"/>
        </w:rPr>
      </w:pPr>
      <w:r w:rsidRPr="00364616">
        <w:rPr>
          <w:rFonts w:ascii="Arial" w:hAnsi="Arial" w:cs="Arial"/>
          <w:sz w:val="21"/>
          <w:szCs w:val="21"/>
        </w:rPr>
        <w:t>Геометричні</w:t>
      </w:r>
      <w:r w:rsidRPr="00364616">
        <w:rPr>
          <w:rFonts w:ascii="Arial" w:hAnsi="Arial" w:cs="Arial"/>
          <w:spacing w:val="-3"/>
          <w:sz w:val="21"/>
          <w:szCs w:val="21"/>
        </w:rPr>
        <w:t xml:space="preserve"> </w:t>
      </w:r>
      <w:r w:rsidRPr="00364616">
        <w:rPr>
          <w:rFonts w:ascii="Arial" w:hAnsi="Arial" w:cs="Arial"/>
          <w:sz w:val="21"/>
          <w:szCs w:val="21"/>
        </w:rPr>
        <w:t>дані</w:t>
      </w:r>
    </w:p>
    <w:p w14:paraId="70949D1B" w14:textId="77777777" w:rsidR="003B6244" w:rsidRPr="00364616" w:rsidRDefault="0084056F" w:rsidP="00364616">
      <w:pPr>
        <w:pStyle w:val="a3"/>
        <w:spacing w:line="288" w:lineRule="auto"/>
        <w:contextualSpacing/>
        <w:rPr>
          <w:rFonts w:ascii="Arial" w:hAnsi="Arial" w:cs="Arial"/>
          <w:sz w:val="21"/>
          <w:szCs w:val="21"/>
          <w:lang w:val="ru-RU"/>
        </w:rPr>
      </w:pPr>
      <w:r w:rsidRPr="00364616">
        <w:rPr>
          <w:rFonts w:ascii="Arial" w:hAnsi="Arial" w:cs="Arial"/>
          <w:sz w:val="21"/>
          <w:szCs w:val="21"/>
          <w:lang w:val="ru-RU"/>
        </w:rPr>
        <w:t>Правила для геометричних даних наведені у ДСТУ Б В.2.6-2.</w:t>
      </w:r>
    </w:p>
    <w:p w14:paraId="105C19BC" w14:textId="77777777" w:rsidR="003B6244" w:rsidRPr="00364616" w:rsidRDefault="0084056F" w:rsidP="00364616">
      <w:pPr>
        <w:pStyle w:val="2"/>
        <w:numPr>
          <w:ilvl w:val="2"/>
          <w:numId w:val="77"/>
        </w:numPr>
        <w:tabs>
          <w:tab w:val="left" w:pos="1080"/>
        </w:tabs>
        <w:spacing w:before="0" w:line="288" w:lineRule="auto"/>
        <w:contextualSpacing/>
        <w:rPr>
          <w:rFonts w:ascii="Arial" w:hAnsi="Arial" w:cs="Arial"/>
          <w:sz w:val="21"/>
          <w:szCs w:val="21"/>
        </w:rPr>
      </w:pPr>
      <w:r w:rsidRPr="00364616">
        <w:rPr>
          <w:rFonts w:ascii="Arial" w:hAnsi="Arial" w:cs="Arial"/>
          <w:sz w:val="21"/>
          <w:szCs w:val="21"/>
        </w:rPr>
        <w:t>Додаткові вимоги до буронабивних</w:t>
      </w:r>
      <w:r w:rsidRPr="00364616">
        <w:rPr>
          <w:rFonts w:ascii="Arial" w:hAnsi="Arial" w:cs="Arial"/>
          <w:spacing w:val="-14"/>
          <w:sz w:val="21"/>
          <w:szCs w:val="21"/>
        </w:rPr>
        <w:t xml:space="preserve"> </w:t>
      </w:r>
      <w:r w:rsidRPr="00364616">
        <w:rPr>
          <w:rFonts w:ascii="Arial" w:hAnsi="Arial" w:cs="Arial"/>
          <w:sz w:val="21"/>
          <w:szCs w:val="21"/>
        </w:rPr>
        <w:t>паль</w:t>
      </w:r>
    </w:p>
    <w:p w14:paraId="3853FDC4" w14:textId="77777777" w:rsidR="003B6244" w:rsidRPr="00364616" w:rsidRDefault="0084056F" w:rsidP="00364616">
      <w:pPr>
        <w:pStyle w:val="a5"/>
        <w:numPr>
          <w:ilvl w:val="3"/>
          <w:numId w:val="77"/>
        </w:numPr>
        <w:tabs>
          <w:tab w:val="left" w:pos="1227"/>
        </w:tabs>
        <w:spacing w:line="288" w:lineRule="auto"/>
        <w:ind w:right="111" w:firstLine="394"/>
        <w:contextualSpacing/>
        <w:jc w:val="both"/>
        <w:rPr>
          <w:rFonts w:ascii="Arial" w:hAnsi="Arial" w:cs="Arial"/>
          <w:sz w:val="21"/>
          <w:szCs w:val="21"/>
          <w:lang w:val="ru-RU"/>
        </w:rPr>
      </w:pPr>
      <w:r w:rsidRPr="00364616">
        <w:rPr>
          <w:rFonts w:ascii="Arial" w:hAnsi="Arial" w:cs="Arial"/>
          <w:sz w:val="21"/>
          <w:szCs w:val="21"/>
          <w:lang w:val="ru-RU"/>
        </w:rPr>
        <w:t>Невизначеності, пов'язані з поперечним перерізом буронабивних паль і технології бетонування, повинні бути в межах, допустимих для</w:t>
      </w:r>
      <w:r w:rsidRPr="00364616">
        <w:rPr>
          <w:rFonts w:ascii="Arial" w:hAnsi="Arial" w:cs="Arial"/>
          <w:spacing w:val="-16"/>
          <w:sz w:val="21"/>
          <w:szCs w:val="21"/>
          <w:lang w:val="ru-RU"/>
        </w:rPr>
        <w:t xml:space="preserve"> </w:t>
      </w:r>
      <w:r w:rsidRPr="00364616">
        <w:rPr>
          <w:rFonts w:ascii="Arial" w:hAnsi="Arial" w:cs="Arial"/>
          <w:sz w:val="21"/>
          <w:szCs w:val="21"/>
          <w:lang w:val="ru-RU"/>
        </w:rPr>
        <w:t>проекту.</w:t>
      </w:r>
    </w:p>
    <w:p w14:paraId="093B1216" w14:textId="77777777" w:rsidR="003B6244" w:rsidRPr="00364616" w:rsidRDefault="0084056F" w:rsidP="00364616">
      <w:pPr>
        <w:pStyle w:val="a5"/>
        <w:numPr>
          <w:ilvl w:val="3"/>
          <w:numId w:val="77"/>
        </w:numPr>
        <w:tabs>
          <w:tab w:val="left" w:pos="1227"/>
        </w:tabs>
        <w:spacing w:line="288" w:lineRule="auto"/>
        <w:ind w:right="110" w:firstLine="394"/>
        <w:contextualSpacing/>
        <w:jc w:val="both"/>
        <w:rPr>
          <w:rFonts w:ascii="Arial" w:hAnsi="Arial" w:cs="Arial"/>
          <w:sz w:val="21"/>
          <w:szCs w:val="21"/>
          <w:lang w:val="ru-RU"/>
        </w:rPr>
      </w:pPr>
      <w:r w:rsidRPr="00364616">
        <w:rPr>
          <w:rFonts w:ascii="Arial" w:hAnsi="Arial" w:cs="Arial"/>
          <w:sz w:val="21"/>
          <w:szCs w:val="21"/>
          <w:lang w:val="ru-RU"/>
        </w:rPr>
        <w:lastRenderedPageBreak/>
        <w:t>У разі відсутності інших положень у проектних розрахунках буронабивних паль, улаштованих із вилученням обсадних труб, приймаються наступні їх</w:t>
      </w:r>
      <w:r w:rsidRPr="00364616">
        <w:rPr>
          <w:rFonts w:ascii="Arial" w:hAnsi="Arial" w:cs="Arial"/>
          <w:spacing w:val="-19"/>
          <w:sz w:val="21"/>
          <w:szCs w:val="21"/>
          <w:lang w:val="ru-RU"/>
        </w:rPr>
        <w:t xml:space="preserve"> </w:t>
      </w:r>
      <w:r w:rsidRPr="00364616">
        <w:rPr>
          <w:rFonts w:ascii="Arial" w:hAnsi="Arial" w:cs="Arial"/>
          <w:sz w:val="21"/>
          <w:szCs w:val="21"/>
          <w:lang w:val="ru-RU"/>
        </w:rPr>
        <w:t>діаметри:</w:t>
      </w:r>
    </w:p>
    <w:p w14:paraId="3A318D37" w14:textId="77777777" w:rsidR="003B6244" w:rsidRPr="00364616" w:rsidRDefault="0084056F" w:rsidP="00364616">
      <w:pPr>
        <w:pStyle w:val="a3"/>
        <w:spacing w:line="288" w:lineRule="auto"/>
        <w:ind w:left="114"/>
        <w:contextualSpacing/>
        <w:rPr>
          <w:rFonts w:ascii="Arial" w:hAnsi="Arial" w:cs="Arial"/>
          <w:sz w:val="21"/>
          <w:szCs w:val="21"/>
        </w:rPr>
      </w:pPr>
      <w:r w:rsidRPr="00364616">
        <w:rPr>
          <w:rFonts w:ascii="Arial" w:hAnsi="Arial" w:cs="Arial"/>
          <w:noProof/>
          <w:sz w:val="21"/>
          <w:szCs w:val="21"/>
          <w:lang w:val="ru-RU" w:eastAsia="ru-RU"/>
        </w:rPr>
        <w:drawing>
          <wp:inline distT="0" distB="0" distL="0" distR="0" wp14:anchorId="0281E148" wp14:editId="4BAC4678">
            <wp:extent cx="3695077" cy="792479"/>
            <wp:effectExtent l="0" t="0" r="0" b="0"/>
            <wp:docPr id="109"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42.png"/>
                    <pic:cNvPicPr/>
                  </pic:nvPicPr>
                  <pic:blipFill>
                    <a:blip r:embed="rId28" cstate="print"/>
                    <a:stretch>
                      <a:fillRect/>
                    </a:stretch>
                  </pic:blipFill>
                  <pic:spPr>
                    <a:xfrm>
                      <a:off x="0" y="0"/>
                      <a:ext cx="3695077" cy="792479"/>
                    </a:xfrm>
                    <a:prstGeom prst="rect">
                      <a:avLst/>
                    </a:prstGeom>
                  </pic:spPr>
                </pic:pic>
              </a:graphicData>
            </a:graphic>
          </wp:inline>
        </w:drawing>
      </w:r>
    </w:p>
    <w:p w14:paraId="1A034BCD" w14:textId="77777777" w:rsidR="003B6244" w:rsidRPr="00364616" w:rsidRDefault="0084056F" w:rsidP="00364616">
      <w:pPr>
        <w:pStyle w:val="1"/>
        <w:numPr>
          <w:ilvl w:val="1"/>
          <w:numId w:val="76"/>
        </w:numPr>
        <w:tabs>
          <w:tab w:val="left" w:pos="898"/>
        </w:tabs>
        <w:spacing w:before="0" w:line="288" w:lineRule="auto"/>
        <w:contextualSpacing/>
        <w:rPr>
          <w:rFonts w:ascii="Arial" w:hAnsi="Arial" w:cs="Arial"/>
          <w:sz w:val="21"/>
          <w:szCs w:val="21"/>
          <w:lang w:val="ru-RU"/>
        </w:rPr>
      </w:pPr>
      <w:bookmarkStart w:id="18" w:name="2.4_Перевірка_за_методом_часткових_коефі"/>
      <w:bookmarkStart w:id="19" w:name="_bookmark10"/>
      <w:bookmarkEnd w:id="18"/>
      <w:bookmarkEnd w:id="19"/>
      <w:r w:rsidRPr="00364616">
        <w:rPr>
          <w:rFonts w:ascii="Arial" w:hAnsi="Arial" w:cs="Arial"/>
          <w:sz w:val="21"/>
          <w:szCs w:val="21"/>
          <w:lang w:val="ru-RU"/>
        </w:rPr>
        <w:t>Перевірка за методом часткових коефіцієнтів</w:t>
      </w:r>
      <w:r w:rsidRPr="00364616">
        <w:rPr>
          <w:rFonts w:ascii="Arial" w:hAnsi="Arial" w:cs="Arial"/>
          <w:spacing w:val="-17"/>
          <w:sz w:val="21"/>
          <w:szCs w:val="21"/>
          <w:lang w:val="ru-RU"/>
        </w:rPr>
        <w:t xml:space="preserve"> </w:t>
      </w:r>
      <w:r w:rsidRPr="00364616">
        <w:rPr>
          <w:rFonts w:ascii="Arial" w:hAnsi="Arial" w:cs="Arial"/>
          <w:sz w:val="21"/>
          <w:szCs w:val="21"/>
          <w:lang w:val="ru-RU"/>
        </w:rPr>
        <w:t>надійності</w:t>
      </w:r>
    </w:p>
    <w:p w14:paraId="0B7FC2A1" w14:textId="77777777" w:rsidR="003B6244" w:rsidRPr="00364616" w:rsidRDefault="0084056F" w:rsidP="00364616">
      <w:pPr>
        <w:pStyle w:val="2"/>
        <w:numPr>
          <w:ilvl w:val="2"/>
          <w:numId w:val="76"/>
        </w:numPr>
        <w:tabs>
          <w:tab w:val="left" w:pos="1080"/>
        </w:tabs>
        <w:spacing w:before="0" w:line="288" w:lineRule="auto"/>
        <w:contextualSpacing/>
        <w:rPr>
          <w:rFonts w:ascii="Arial" w:hAnsi="Arial" w:cs="Arial"/>
          <w:sz w:val="21"/>
          <w:szCs w:val="21"/>
        </w:rPr>
      </w:pPr>
      <w:r w:rsidRPr="00364616">
        <w:rPr>
          <w:rFonts w:ascii="Arial" w:hAnsi="Arial" w:cs="Arial"/>
          <w:sz w:val="21"/>
          <w:szCs w:val="21"/>
        </w:rPr>
        <w:t>Коефіцієнти надійності для</w:t>
      </w:r>
      <w:r w:rsidRPr="00364616">
        <w:rPr>
          <w:rFonts w:ascii="Arial" w:hAnsi="Arial" w:cs="Arial"/>
          <w:spacing w:val="-14"/>
          <w:sz w:val="21"/>
          <w:szCs w:val="21"/>
        </w:rPr>
        <w:t xml:space="preserve"> </w:t>
      </w:r>
      <w:r w:rsidRPr="00364616">
        <w:rPr>
          <w:rFonts w:ascii="Arial" w:hAnsi="Arial" w:cs="Arial"/>
          <w:sz w:val="21"/>
          <w:szCs w:val="21"/>
        </w:rPr>
        <w:t>матеріалів</w:t>
      </w:r>
    </w:p>
    <w:p w14:paraId="3F5A5515" w14:textId="77777777" w:rsidR="003B6244" w:rsidRPr="00163FF4" w:rsidRDefault="0084056F" w:rsidP="00163FF4">
      <w:pPr>
        <w:pStyle w:val="a3"/>
        <w:spacing w:line="264" w:lineRule="auto"/>
        <w:ind w:left="113" w:right="110" w:firstLine="391"/>
        <w:contextualSpacing/>
        <w:jc w:val="both"/>
        <w:rPr>
          <w:rFonts w:ascii="Arial" w:hAnsi="Arial" w:cs="Arial"/>
          <w:color w:val="00B050"/>
          <w:sz w:val="21"/>
          <w:szCs w:val="21"/>
          <w:lang w:val="ru-RU"/>
        </w:rPr>
      </w:pPr>
      <w:r w:rsidRPr="00163FF4">
        <w:rPr>
          <w:rFonts w:ascii="Arial" w:hAnsi="Arial" w:cs="Arial"/>
          <w:color w:val="00B050"/>
          <w:sz w:val="21"/>
          <w:szCs w:val="21"/>
          <w:lang w:val="ru-RU"/>
        </w:rPr>
        <w:t xml:space="preserve">При  перевірці  граничних  станів  необхідно  застосовувати  коефіцієнти </w:t>
      </w:r>
      <w:r w:rsidRPr="00163FF4">
        <w:rPr>
          <w:rFonts w:ascii="Arial" w:hAnsi="Arial" w:cs="Arial"/>
          <w:color w:val="00B050"/>
          <w:spacing w:val="45"/>
          <w:sz w:val="21"/>
          <w:szCs w:val="21"/>
          <w:lang w:val="ru-RU"/>
        </w:rPr>
        <w:t xml:space="preserve"> </w:t>
      </w:r>
      <w:r w:rsidRPr="00163FF4">
        <w:rPr>
          <w:rFonts w:ascii="Arial" w:hAnsi="Arial" w:cs="Arial"/>
          <w:color w:val="00B050"/>
          <w:sz w:val="21"/>
          <w:szCs w:val="21"/>
          <w:lang w:val="ru-RU"/>
        </w:rPr>
        <w:t xml:space="preserve">надійності </w:t>
      </w:r>
      <w:r w:rsidRPr="00163FF4">
        <w:rPr>
          <w:rFonts w:ascii="Arial" w:hAnsi="Arial" w:cs="Arial"/>
          <w:color w:val="00B050"/>
          <w:spacing w:val="4"/>
          <w:sz w:val="21"/>
          <w:szCs w:val="21"/>
          <w:lang w:val="ru-RU"/>
        </w:rPr>
        <w:t xml:space="preserve"> </w:t>
      </w:r>
      <w:r w:rsidRPr="00163FF4">
        <w:rPr>
          <w:rFonts w:ascii="Arial" w:hAnsi="Arial" w:cs="Arial"/>
          <w:color w:val="00B050"/>
          <w:sz w:val="21"/>
          <w:szCs w:val="21"/>
          <w:lang w:val="ru-RU"/>
        </w:rPr>
        <w:t xml:space="preserve">для </w:t>
      </w:r>
      <w:r w:rsidRPr="00163FF4">
        <w:rPr>
          <w:rFonts w:ascii="Arial" w:hAnsi="Arial" w:cs="Arial"/>
          <w:color w:val="00B050"/>
          <w:spacing w:val="-1"/>
          <w:sz w:val="21"/>
          <w:szCs w:val="21"/>
          <w:lang w:val="ru-RU"/>
        </w:rPr>
        <w:t>ма</w:t>
      </w:r>
      <w:r w:rsidRPr="00163FF4">
        <w:rPr>
          <w:rFonts w:ascii="Arial" w:hAnsi="Arial" w:cs="Arial"/>
          <w:color w:val="00B050"/>
          <w:sz w:val="21"/>
          <w:szCs w:val="21"/>
          <w:lang w:val="ru-RU"/>
        </w:rPr>
        <w:t>т</w:t>
      </w:r>
      <w:r w:rsidRPr="00163FF4">
        <w:rPr>
          <w:rFonts w:ascii="Arial" w:hAnsi="Arial" w:cs="Arial"/>
          <w:color w:val="00B050"/>
          <w:spacing w:val="-1"/>
          <w:sz w:val="21"/>
          <w:szCs w:val="21"/>
          <w:lang w:val="ru-RU"/>
        </w:rPr>
        <w:t>е</w:t>
      </w:r>
      <w:r w:rsidRPr="00163FF4">
        <w:rPr>
          <w:rFonts w:ascii="Arial" w:hAnsi="Arial" w:cs="Arial"/>
          <w:color w:val="00B050"/>
          <w:sz w:val="21"/>
          <w:szCs w:val="21"/>
          <w:lang w:val="ru-RU"/>
        </w:rPr>
        <w:t>рі</w:t>
      </w:r>
      <w:r w:rsidRPr="00163FF4">
        <w:rPr>
          <w:rFonts w:ascii="Arial" w:hAnsi="Arial" w:cs="Arial"/>
          <w:color w:val="00B050"/>
          <w:spacing w:val="-1"/>
          <w:sz w:val="21"/>
          <w:szCs w:val="21"/>
          <w:lang w:val="ru-RU"/>
        </w:rPr>
        <w:t>а</w:t>
      </w:r>
      <w:r w:rsidRPr="00163FF4">
        <w:rPr>
          <w:rFonts w:ascii="Arial" w:hAnsi="Arial" w:cs="Arial"/>
          <w:color w:val="00B050"/>
          <w:sz w:val="21"/>
          <w:szCs w:val="21"/>
          <w:lang w:val="ru-RU"/>
        </w:rPr>
        <w:t>лі</w:t>
      </w:r>
      <w:r w:rsidRPr="00163FF4">
        <w:rPr>
          <w:rFonts w:ascii="Arial" w:hAnsi="Arial" w:cs="Arial"/>
          <w:color w:val="00B050"/>
          <w:spacing w:val="2"/>
          <w:w w:val="99"/>
          <w:sz w:val="21"/>
          <w:szCs w:val="21"/>
          <w:lang w:val="ru-RU"/>
        </w:rPr>
        <w:t>в</w:t>
      </w:r>
      <w:r w:rsidRPr="00163FF4">
        <w:rPr>
          <w:rFonts w:ascii="Arial" w:hAnsi="Arial" w:cs="Arial"/>
          <w:noProof/>
          <w:color w:val="00B050"/>
          <w:spacing w:val="2"/>
          <w:w w:val="99"/>
          <w:position w:val="1"/>
          <w:sz w:val="21"/>
          <w:szCs w:val="21"/>
          <w:lang w:val="ru-RU" w:eastAsia="ru-RU"/>
        </w:rPr>
        <w:drawing>
          <wp:inline distT="0" distB="0" distL="0" distR="0" wp14:anchorId="2B185618" wp14:editId="5FABA1CC">
            <wp:extent cx="495295" cy="142873"/>
            <wp:effectExtent l="0" t="0" r="0" b="0"/>
            <wp:docPr id="111"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43.png"/>
                    <pic:cNvPicPr/>
                  </pic:nvPicPr>
                  <pic:blipFill>
                    <a:blip r:embed="rId29" cstate="print"/>
                    <a:stretch>
                      <a:fillRect/>
                    </a:stretch>
                  </pic:blipFill>
                  <pic:spPr>
                    <a:xfrm>
                      <a:off x="0" y="0"/>
                      <a:ext cx="495295" cy="142873"/>
                    </a:xfrm>
                    <a:prstGeom prst="rect">
                      <a:avLst/>
                    </a:prstGeom>
                  </pic:spPr>
                </pic:pic>
              </a:graphicData>
            </a:graphic>
          </wp:inline>
        </w:drawing>
      </w:r>
      <w:r w:rsidRPr="00163FF4">
        <w:rPr>
          <w:rFonts w:ascii="Arial" w:hAnsi="Arial" w:cs="Arial"/>
          <w:color w:val="00B050"/>
          <w:sz w:val="21"/>
          <w:szCs w:val="21"/>
          <w:lang w:val="ru-RU"/>
        </w:rPr>
        <w:t>.</w:t>
      </w:r>
    </w:p>
    <w:p w14:paraId="077EE21F" w14:textId="77777777" w:rsidR="003B6244" w:rsidRPr="00163FF4" w:rsidRDefault="0084056F" w:rsidP="00163FF4">
      <w:pPr>
        <w:pStyle w:val="a3"/>
        <w:spacing w:line="264" w:lineRule="auto"/>
        <w:ind w:left="113" w:right="110" w:firstLine="388"/>
        <w:contextualSpacing/>
        <w:jc w:val="both"/>
        <w:rPr>
          <w:rFonts w:ascii="Arial" w:hAnsi="Arial" w:cs="Arial"/>
          <w:color w:val="00B050"/>
          <w:sz w:val="21"/>
          <w:szCs w:val="21"/>
          <w:lang w:val="ru-RU"/>
        </w:rPr>
      </w:pPr>
      <w:r w:rsidRPr="00163FF4">
        <w:rPr>
          <w:rFonts w:ascii="Arial" w:hAnsi="Arial" w:cs="Arial"/>
          <w:color w:val="00B050"/>
          <w:position w:val="2"/>
          <w:sz w:val="21"/>
          <w:szCs w:val="21"/>
          <w:lang w:val="ru-RU"/>
        </w:rPr>
        <w:t>Рекомендовані</w:t>
      </w:r>
      <w:r w:rsidRPr="00163FF4">
        <w:rPr>
          <w:rFonts w:ascii="Arial" w:hAnsi="Arial" w:cs="Arial"/>
          <w:color w:val="00B050"/>
          <w:spacing w:val="-15"/>
          <w:position w:val="2"/>
          <w:sz w:val="21"/>
          <w:szCs w:val="21"/>
          <w:lang w:val="ru-RU"/>
        </w:rPr>
        <w:t xml:space="preserve"> </w:t>
      </w:r>
      <w:r w:rsidRPr="00163FF4">
        <w:rPr>
          <w:rFonts w:ascii="Arial" w:hAnsi="Arial" w:cs="Arial"/>
          <w:color w:val="00B050"/>
          <w:position w:val="2"/>
          <w:sz w:val="21"/>
          <w:szCs w:val="21"/>
          <w:lang w:val="ru-RU"/>
        </w:rPr>
        <w:t>величини</w:t>
      </w:r>
      <w:r w:rsidRPr="00163FF4">
        <w:rPr>
          <w:rFonts w:ascii="Arial" w:hAnsi="Arial" w:cs="Arial"/>
          <w:color w:val="00B050"/>
          <w:spacing w:val="-15"/>
          <w:position w:val="2"/>
          <w:sz w:val="21"/>
          <w:szCs w:val="21"/>
          <w:lang w:val="ru-RU"/>
        </w:rPr>
        <w:t xml:space="preserve"> </w:t>
      </w:r>
      <w:r w:rsidRPr="00163FF4">
        <w:rPr>
          <w:i/>
          <w:color w:val="00B050"/>
          <w:spacing w:val="6"/>
          <w:position w:val="2"/>
          <w:sz w:val="22"/>
          <w:szCs w:val="22"/>
        </w:rPr>
        <w:t>γ</w:t>
      </w:r>
      <w:r w:rsidRPr="00163FF4">
        <w:rPr>
          <w:i/>
          <w:color w:val="00B050"/>
          <w:spacing w:val="6"/>
          <w:sz w:val="22"/>
          <w:szCs w:val="22"/>
          <w:lang w:val="ru-RU"/>
        </w:rPr>
        <w:t>с</w:t>
      </w:r>
      <w:r w:rsidRPr="00163FF4">
        <w:rPr>
          <w:color w:val="00B050"/>
          <w:spacing w:val="6"/>
          <w:position w:val="2"/>
          <w:sz w:val="22"/>
          <w:szCs w:val="22"/>
          <w:lang w:val="ru-RU"/>
        </w:rPr>
        <w:t>,</w:t>
      </w:r>
      <w:r w:rsidRPr="00163FF4">
        <w:rPr>
          <w:color w:val="00B050"/>
          <w:spacing w:val="-16"/>
          <w:position w:val="2"/>
          <w:sz w:val="22"/>
          <w:szCs w:val="22"/>
          <w:lang w:val="ru-RU"/>
        </w:rPr>
        <w:t xml:space="preserve"> </w:t>
      </w:r>
      <w:r w:rsidRPr="00163FF4">
        <w:rPr>
          <w:i/>
          <w:color w:val="00B050"/>
          <w:spacing w:val="3"/>
          <w:position w:val="2"/>
          <w:sz w:val="22"/>
          <w:szCs w:val="22"/>
        </w:rPr>
        <w:t>γ</w:t>
      </w:r>
      <w:r w:rsidRPr="00163FF4">
        <w:rPr>
          <w:i/>
          <w:color w:val="00B050"/>
          <w:spacing w:val="3"/>
          <w:sz w:val="22"/>
          <w:szCs w:val="22"/>
        </w:rPr>
        <w:t>ct</w:t>
      </w:r>
      <w:r w:rsidRPr="00163FF4">
        <w:rPr>
          <w:i/>
          <w:color w:val="00B050"/>
          <w:spacing w:val="-4"/>
          <w:sz w:val="22"/>
          <w:szCs w:val="22"/>
          <w:lang w:val="ru-RU"/>
        </w:rPr>
        <w:t xml:space="preserve"> </w:t>
      </w:r>
      <w:r w:rsidRPr="00163FF4">
        <w:rPr>
          <w:color w:val="00B050"/>
          <w:position w:val="2"/>
          <w:sz w:val="22"/>
          <w:szCs w:val="22"/>
          <w:lang w:val="ru-RU"/>
        </w:rPr>
        <w:t>і</w:t>
      </w:r>
      <w:r w:rsidRPr="00163FF4">
        <w:rPr>
          <w:color w:val="00B050"/>
          <w:spacing w:val="-15"/>
          <w:position w:val="2"/>
          <w:sz w:val="22"/>
          <w:szCs w:val="22"/>
          <w:lang w:val="ru-RU"/>
        </w:rPr>
        <w:t xml:space="preserve"> </w:t>
      </w:r>
      <w:r w:rsidRPr="00163FF4">
        <w:rPr>
          <w:i/>
          <w:color w:val="00B050"/>
          <w:spacing w:val="5"/>
          <w:position w:val="2"/>
          <w:sz w:val="22"/>
          <w:szCs w:val="22"/>
        </w:rPr>
        <w:t>γ</w:t>
      </w:r>
      <w:r w:rsidRPr="00163FF4">
        <w:rPr>
          <w:i/>
          <w:color w:val="00B050"/>
          <w:spacing w:val="5"/>
          <w:sz w:val="22"/>
          <w:szCs w:val="22"/>
        </w:rPr>
        <w:t>s</w:t>
      </w:r>
      <w:r w:rsidRPr="00163FF4">
        <w:rPr>
          <w:rFonts w:ascii="Arial" w:hAnsi="Arial" w:cs="Arial"/>
          <w:i/>
          <w:color w:val="00B050"/>
          <w:spacing w:val="-3"/>
          <w:sz w:val="21"/>
          <w:szCs w:val="21"/>
          <w:lang w:val="ru-RU"/>
        </w:rPr>
        <w:t xml:space="preserve"> </w:t>
      </w:r>
      <w:r w:rsidRPr="00163FF4">
        <w:rPr>
          <w:rFonts w:ascii="Arial" w:hAnsi="Arial" w:cs="Arial"/>
          <w:color w:val="00B050"/>
          <w:position w:val="2"/>
          <w:sz w:val="21"/>
          <w:szCs w:val="21"/>
          <w:lang w:val="ru-RU"/>
        </w:rPr>
        <w:t>наведені</w:t>
      </w:r>
      <w:r w:rsidRPr="00163FF4">
        <w:rPr>
          <w:rFonts w:ascii="Arial" w:hAnsi="Arial" w:cs="Arial"/>
          <w:color w:val="00B050"/>
          <w:spacing w:val="-13"/>
          <w:position w:val="2"/>
          <w:sz w:val="21"/>
          <w:szCs w:val="21"/>
          <w:lang w:val="ru-RU"/>
        </w:rPr>
        <w:t xml:space="preserve"> </w:t>
      </w:r>
      <w:r w:rsidRPr="00163FF4">
        <w:rPr>
          <w:rFonts w:ascii="Arial" w:hAnsi="Arial" w:cs="Arial"/>
          <w:color w:val="00B050"/>
          <w:position w:val="2"/>
          <w:sz w:val="21"/>
          <w:szCs w:val="21"/>
          <w:lang w:val="ru-RU"/>
        </w:rPr>
        <w:t>у</w:t>
      </w:r>
      <w:r w:rsidRPr="00163FF4">
        <w:rPr>
          <w:rFonts w:ascii="Arial" w:hAnsi="Arial" w:cs="Arial"/>
          <w:color w:val="00B050"/>
          <w:spacing w:val="-23"/>
          <w:position w:val="2"/>
          <w:sz w:val="21"/>
          <w:szCs w:val="21"/>
          <w:lang w:val="ru-RU"/>
        </w:rPr>
        <w:t xml:space="preserve"> </w:t>
      </w:r>
      <w:r w:rsidRPr="00163FF4">
        <w:rPr>
          <w:rFonts w:ascii="Arial" w:hAnsi="Arial" w:cs="Arial"/>
          <w:color w:val="00B050"/>
          <w:position w:val="2"/>
          <w:sz w:val="21"/>
          <w:szCs w:val="21"/>
          <w:lang w:val="ru-RU"/>
        </w:rPr>
        <w:t>таблиці</w:t>
      </w:r>
      <w:r w:rsidRPr="00163FF4">
        <w:rPr>
          <w:rFonts w:ascii="Arial" w:hAnsi="Arial" w:cs="Arial"/>
          <w:color w:val="00B050"/>
          <w:spacing w:val="-15"/>
          <w:position w:val="2"/>
          <w:sz w:val="21"/>
          <w:szCs w:val="21"/>
          <w:lang w:val="ru-RU"/>
        </w:rPr>
        <w:t xml:space="preserve"> </w:t>
      </w:r>
      <w:r w:rsidRPr="00163FF4">
        <w:rPr>
          <w:rFonts w:ascii="Arial" w:hAnsi="Arial" w:cs="Arial"/>
          <w:color w:val="00B050"/>
          <w:position w:val="2"/>
          <w:sz w:val="21"/>
          <w:szCs w:val="21"/>
          <w:lang w:val="ru-RU"/>
        </w:rPr>
        <w:t>2.1.</w:t>
      </w:r>
      <w:r w:rsidRPr="00163FF4">
        <w:rPr>
          <w:rFonts w:ascii="Arial" w:hAnsi="Arial" w:cs="Arial"/>
          <w:color w:val="00B050"/>
          <w:spacing w:val="-18"/>
          <w:position w:val="2"/>
          <w:sz w:val="21"/>
          <w:szCs w:val="21"/>
          <w:lang w:val="ru-RU"/>
        </w:rPr>
        <w:t xml:space="preserve"> </w:t>
      </w:r>
      <w:r w:rsidRPr="00163FF4">
        <w:rPr>
          <w:rFonts w:ascii="Arial" w:hAnsi="Arial" w:cs="Arial"/>
          <w:color w:val="00B050"/>
          <w:position w:val="2"/>
          <w:sz w:val="21"/>
          <w:szCs w:val="21"/>
          <w:lang w:val="ru-RU"/>
        </w:rPr>
        <w:t>Ці</w:t>
      </w:r>
      <w:r w:rsidRPr="00163FF4">
        <w:rPr>
          <w:rFonts w:ascii="Arial" w:hAnsi="Arial" w:cs="Arial"/>
          <w:color w:val="00B050"/>
          <w:spacing w:val="-15"/>
          <w:position w:val="2"/>
          <w:sz w:val="21"/>
          <w:szCs w:val="21"/>
          <w:lang w:val="ru-RU"/>
        </w:rPr>
        <w:t xml:space="preserve"> </w:t>
      </w:r>
      <w:r w:rsidRPr="00163FF4">
        <w:rPr>
          <w:rFonts w:ascii="Arial" w:hAnsi="Arial" w:cs="Arial"/>
          <w:color w:val="00B050"/>
          <w:position w:val="2"/>
          <w:sz w:val="21"/>
          <w:szCs w:val="21"/>
          <w:lang w:val="ru-RU"/>
        </w:rPr>
        <w:t>значення</w:t>
      </w:r>
      <w:r w:rsidRPr="00163FF4">
        <w:rPr>
          <w:rFonts w:ascii="Arial" w:hAnsi="Arial" w:cs="Arial"/>
          <w:color w:val="00B050"/>
          <w:spacing w:val="-16"/>
          <w:position w:val="2"/>
          <w:sz w:val="21"/>
          <w:szCs w:val="21"/>
          <w:lang w:val="ru-RU"/>
        </w:rPr>
        <w:t xml:space="preserve"> </w:t>
      </w:r>
      <w:r w:rsidRPr="00163FF4">
        <w:rPr>
          <w:rFonts w:ascii="Arial" w:hAnsi="Arial" w:cs="Arial"/>
          <w:color w:val="00B050"/>
          <w:position w:val="2"/>
          <w:sz w:val="21"/>
          <w:szCs w:val="21"/>
          <w:lang w:val="ru-RU"/>
        </w:rPr>
        <w:t>не</w:t>
      </w:r>
      <w:r w:rsidRPr="00163FF4">
        <w:rPr>
          <w:rFonts w:ascii="Arial" w:hAnsi="Arial" w:cs="Arial"/>
          <w:color w:val="00B050"/>
          <w:spacing w:val="-17"/>
          <w:position w:val="2"/>
          <w:sz w:val="21"/>
          <w:szCs w:val="21"/>
          <w:lang w:val="ru-RU"/>
        </w:rPr>
        <w:t xml:space="preserve"> </w:t>
      </w:r>
      <w:r w:rsidRPr="00163FF4">
        <w:rPr>
          <w:rFonts w:ascii="Arial" w:hAnsi="Arial" w:cs="Arial"/>
          <w:color w:val="00B050"/>
          <w:position w:val="2"/>
          <w:sz w:val="21"/>
          <w:szCs w:val="21"/>
          <w:lang w:val="ru-RU"/>
        </w:rPr>
        <w:t xml:space="preserve">використовуються </w:t>
      </w:r>
      <w:r w:rsidRPr="00163FF4">
        <w:rPr>
          <w:rFonts w:ascii="Arial" w:hAnsi="Arial" w:cs="Arial"/>
          <w:color w:val="00B050"/>
          <w:sz w:val="21"/>
          <w:szCs w:val="21"/>
          <w:lang w:val="ru-RU"/>
        </w:rPr>
        <w:t>при перевірці вогнестійкості, для якої необхідно використовувати вказівки, наведені в ДБН В.1.2-7 та ДБН</w:t>
      </w:r>
      <w:r w:rsidRPr="00163FF4">
        <w:rPr>
          <w:rFonts w:ascii="Arial" w:hAnsi="Arial" w:cs="Arial"/>
          <w:color w:val="00B050"/>
          <w:spacing w:val="-7"/>
          <w:sz w:val="21"/>
          <w:szCs w:val="21"/>
          <w:lang w:val="ru-RU"/>
        </w:rPr>
        <w:t xml:space="preserve"> </w:t>
      </w:r>
      <w:r w:rsidRPr="00163FF4">
        <w:rPr>
          <w:rFonts w:ascii="Arial" w:hAnsi="Arial" w:cs="Arial"/>
          <w:color w:val="00B050"/>
          <w:sz w:val="21"/>
          <w:szCs w:val="21"/>
          <w:lang w:val="ru-RU"/>
        </w:rPr>
        <w:t>В.1.1-7.</w:t>
      </w:r>
    </w:p>
    <w:p w14:paraId="29B56A6C" w14:textId="77777777" w:rsidR="003B6244" w:rsidRDefault="0084056F" w:rsidP="00163FF4">
      <w:pPr>
        <w:pStyle w:val="a3"/>
        <w:spacing w:line="264" w:lineRule="auto"/>
        <w:ind w:left="113" w:right="108" w:firstLine="393"/>
        <w:contextualSpacing/>
        <w:jc w:val="both"/>
        <w:rPr>
          <w:rFonts w:ascii="Arial" w:hAnsi="Arial" w:cs="Arial"/>
          <w:color w:val="00B050"/>
          <w:sz w:val="21"/>
          <w:szCs w:val="21"/>
          <w:lang w:val="ru-RU"/>
        </w:rPr>
      </w:pPr>
      <w:r w:rsidRPr="00163FF4">
        <w:rPr>
          <w:rFonts w:ascii="Arial" w:hAnsi="Arial" w:cs="Arial"/>
          <w:color w:val="00B050"/>
          <w:sz w:val="21"/>
          <w:szCs w:val="21"/>
          <w:lang w:val="ru-RU"/>
        </w:rPr>
        <w:t xml:space="preserve">Величина коефіцієнта </w:t>
      </w:r>
      <w:r w:rsidRPr="00163FF4">
        <w:rPr>
          <w:rFonts w:ascii="Arial" w:hAnsi="Arial" w:cs="Arial"/>
          <w:i/>
          <w:color w:val="00B050"/>
          <w:spacing w:val="5"/>
          <w:sz w:val="21"/>
          <w:szCs w:val="21"/>
        </w:rPr>
        <w:t>γ</w:t>
      </w:r>
      <w:r w:rsidRPr="00163FF4">
        <w:rPr>
          <w:rFonts w:ascii="Arial" w:hAnsi="Arial" w:cs="Arial"/>
          <w:i/>
          <w:color w:val="00B050"/>
          <w:spacing w:val="5"/>
          <w:position w:val="-1"/>
          <w:sz w:val="21"/>
          <w:szCs w:val="21"/>
          <w:lang w:val="ru-RU"/>
        </w:rPr>
        <w:t xml:space="preserve">с </w:t>
      </w:r>
      <w:r w:rsidRPr="00163FF4">
        <w:rPr>
          <w:rFonts w:ascii="Arial" w:hAnsi="Arial" w:cs="Arial"/>
          <w:color w:val="00B050"/>
          <w:sz w:val="21"/>
          <w:szCs w:val="21"/>
          <w:lang w:val="ru-RU"/>
        </w:rPr>
        <w:t xml:space="preserve">призначена виходячи із значення коефіцієнта варіації міцності бетону  на  стиск  13,5  %,  на  </w:t>
      </w:r>
      <w:r w:rsidRPr="00163FF4">
        <w:rPr>
          <w:rFonts w:ascii="Arial" w:hAnsi="Arial" w:cs="Arial"/>
          <w:noProof/>
          <w:color w:val="00B050"/>
          <w:w w:val="99"/>
          <w:position w:val="1"/>
          <w:sz w:val="21"/>
          <w:szCs w:val="21"/>
          <w:lang w:val="ru-RU" w:eastAsia="ru-RU"/>
        </w:rPr>
        <w:drawing>
          <wp:inline distT="0" distB="0" distL="0" distR="0" wp14:anchorId="566AE919" wp14:editId="5E7D43B0">
            <wp:extent cx="142873" cy="123824"/>
            <wp:effectExtent l="0" t="0" r="0" b="0"/>
            <wp:docPr id="113"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44.png"/>
                    <pic:cNvPicPr/>
                  </pic:nvPicPr>
                  <pic:blipFill>
                    <a:blip r:embed="rId30" cstate="print"/>
                    <a:stretch>
                      <a:fillRect/>
                    </a:stretch>
                  </pic:blipFill>
                  <pic:spPr>
                    <a:xfrm>
                      <a:off x="0" y="0"/>
                      <a:ext cx="142873" cy="123824"/>
                    </a:xfrm>
                    <a:prstGeom prst="rect">
                      <a:avLst/>
                    </a:prstGeom>
                  </pic:spPr>
                </pic:pic>
              </a:graphicData>
            </a:graphic>
          </wp:inline>
        </w:drawing>
      </w:r>
      <w:r w:rsidRPr="00163FF4">
        <w:rPr>
          <w:rFonts w:ascii="Arial" w:hAnsi="Arial" w:cs="Arial"/>
          <w:color w:val="00B050"/>
          <w:sz w:val="21"/>
          <w:szCs w:val="21"/>
          <w:lang w:val="ru-RU"/>
        </w:rPr>
        <w:t xml:space="preserve">-  15  %,  для  </w:t>
      </w:r>
      <w:r w:rsidRPr="00163FF4">
        <w:rPr>
          <w:rFonts w:ascii="Arial" w:hAnsi="Arial" w:cs="Arial"/>
          <w:noProof/>
          <w:color w:val="00B050"/>
          <w:spacing w:val="2"/>
          <w:position w:val="1"/>
          <w:sz w:val="21"/>
          <w:szCs w:val="21"/>
          <w:lang w:val="ru-RU" w:eastAsia="ru-RU"/>
        </w:rPr>
        <w:drawing>
          <wp:inline distT="0" distB="0" distL="0" distR="0" wp14:anchorId="069AAE74" wp14:editId="772340C0">
            <wp:extent cx="114298" cy="123824"/>
            <wp:effectExtent l="0" t="0" r="0" b="0"/>
            <wp:docPr id="115"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45.png"/>
                    <pic:cNvPicPr/>
                  </pic:nvPicPr>
                  <pic:blipFill>
                    <a:blip r:embed="rId31" cstate="print"/>
                    <a:stretch>
                      <a:fillRect/>
                    </a:stretch>
                  </pic:blipFill>
                  <pic:spPr>
                    <a:xfrm>
                      <a:off x="0" y="0"/>
                      <a:ext cx="114298" cy="123824"/>
                    </a:xfrm>
                    <a:prstGeom prst="rect">
                      <a:avLst/>
                    </a:prstGeom>
                  </pic:spPr>
                </pic:pic>
              </a:graphicData>
            </a:graphic>
          </wp:inline>
        </w:drawing>
      </w:r>
      <w:r w:rsidRPr="00163FF4">
        <w:rPr>
          <w:rFonts w:ascii="Arial" w:hAnsi="Arial" w:cs="Arial"/>
          <w:color w:val="00B050"/>
          <w:sz w:val="21"/>
          <w:szCs w:val="21"/>
          <w:lang w:val="ru-RU"/>
        </w:rPr>
        <w:t>-  від  7  до  10  %.  При  відповідному контролі якості можна приймати фактичні коефіцієнти варіації, що не охоплені конкретними положеннями цих</w:t>
      </w:r>
      <w:r w:rsidRPr="00163FF4">
        <w:rPr>
          <w:rFonts w:ascii="Arial" w:hAnsi="Arial" w:cs="Arial"/>
          <w:color w:val="00B050"/>
          <w:spacing w:val="-7"/>
          <w:sz w:val="21"/>
          <w:szCs w:val="21"/>
          <w:lang w:val="ru-RU"/>
        </w:rPr>
        <w:t xml:space="preserve"> </w:t>
      </w:r>
      <w:r w:rsidRPr="00163FF4">
        <w:rPr>
          <w:rFonts w:ascii="Arial" w:hAnsi="Arial" w:cs="Arial"/>
          <w:color w:val="00B050"/>
          <w:sz w:val="21"/>
          <w:szCs w:val="21"/>
          <w:lang w:val="ru-RU"/>
        </w:rPr>
        <w:t>Норм.</w:t>
      </w:r>
    </w:p>
    <w:p w14:paraId="2FC07CB0" w14:textId="77777777" w:rsidR="00163FF4" w:rsidRPr="00163FF4" w:rsidRDefault="00163FF4" w:rsidP="00163FF4">
      <w:pPr>
        <w:pStyle w:val="a3"/>
        <w:spacing w:line="264" w:lineRule="auto"/>
        <w:ind w:left="113" w:right="108" w:firstLine="393"/>
        <w:contextualSpacing/>
        <w:jc w:val="both"/>
        <w:rPr>
          <w:rFonts w:ascii="Arial" w:hAnsi="Arial" w:cs="Arial"/>
          <w:b/>
          <w:bCs/>
          <w:i/>
          <w:iCs/>
          <w:color w:val="00B050"/>
          <w:sz w:val="21"/>
          <w:szCs w:val="21"/>
          <w:lang w:val="uk-UA"/>
        </w:rPr>
      </w:pPr>
      <w:r w:rsidRPr="00163FF4">
        <w:rPr>
          <w:rFonts w:ascii="Arial" w:hAnsi="Arial" w:cs="Arial"/>
          <w:b/>
          <w:bCs/>
          <w:i/>
          <w:iCs/>
          <w:color w:val="00B050"/>
          <w:sz w:val="21"/>
          <w:szCs w:val="21"/>
        </w:rPr>
        <w:t>(</w:t>
      </w:r>
      <w:r w:rsidRPr="00163FF4">
        <w:rPr>
          <w:rFonts w:ascii="Arial" w:hAnsi="Arial" w:cs="Arial"/>
          <w:b/>
          <w:bCs/>
          <w:i/>
          <w:iCs/>
          <w:color w:val="00B050"/>
          <w:sz w:val="21"/>
          <w:szCs w:val="21"/>
          <w:lang w:val="uk-UA"/>
        </w:rPr>
        <w:t>Пункт 2.4.1 змінено, Зміна № 1)</w:t>
      </w:r>
    </w:p>
    <w:p w14:paraId="067C4269" w14:textId="77777777" w:rsidR="003B6244" w:rsidRPr="00163FF4" w:rsidRDefault="0084056F" w:rsidP="00364616">
      <w:pPr>
        <w:pStyle w:val="2"/>
        <w:numPr>
          <w:ilvl w:val="2"/>
          <w:numId w:val="76"/>
        </w:numPr>
        <w:tabs>
          <w:tab w:val="left" w:pos="1080"/>
        </w:tabs>
        <w:spacing w:before="0" w:line="288" w:lineRule="auto"/>
        <w:contextualSpacing/>
        <w:rPr>
          <w:rFonts w:ascii="Arial" w:hAnsi="Arial" w:cs="Arial"/>
          <w:color w:val="00B050"/>
          <w:sz w:val="21"/>
          <w:szCs w:val="21"/>
        </w:rPr>
      </w:pPr>
      <w:r w:rsidRPr="00163FF4">
        <w:rPr>
          <w:rFonts w:ascii="Arial" w:hAnsi="Arial" w:cs="Arial"/>
          <w:color w:val="00B050"/>
          <w:sz w:val="21"/>
          <w:szCs w:val="21"/>
        </w:rPr>
        <w:t>Сполучення навантажень та</w:t>
      </w:r>
      <w:r w:rsidRPr="00163FF4">
        <w:rPr>
          <w:rFonts w:ascii="Arial" w:hAnsi="Arial" w:cs="Arial"/>
          <w:color w:val="00B050"/>
          <w:spacing w:val="-10"/>
          <w:sz w:val="21"/>
          <w:szCs w:val="21"/>
        </w:rPr>
        <w:t xml:space="preserve"> </w:t>
      </w:r>
      <w:r w:rsidRPr="00163FF4">
        <w:rPr>
          <w:rFonts w:ascii="Arial" w:hAnsi="Arial" w:cs="Arial"/>
          <w:color w:val="00B050"/>
          <w:sz w:val="21"/>
          <w:szCs w:val="21"/>
        </w:rPr>
        <w:t>впливів</w:t>
      </w:r>
    </w:p>
    <w:p w14:paraId="680C5AC8" w14:textId="77777777" w:rsidR="003B6244" w:rsidRDefault="0084056F" w:rsidP="00602F5E">
      <w:pPr>
        <w:pStyle w:val="a3"/>
        <w:tabs>
          <w:tab w:val="left" w:pos="1134"/>
        </w:tabs>
        <w:spacing w:line="264" w:lineRule="auto"/>
        <w:ind w:right="109" w:firstLine="393"/>
        <w:contextualSpacing/>
        <w:jc w:val="both"/>
        <w:rPr>
          <w:rFonts w:ascii="Arial" w:hAnsi="Arial" w:cs="Arial"/>
          <w:color w:val="00B050"/>
          <w:sz w:val="21"/>
          <w:szCs w:val="21"/>
          <w:lang w:val="ru-RU"/>
        </w:rPr>
      </w:pPr>
      <w:r w:rsidRPr="00163FF4">
        <w:rPr>
          <w:rFonts w:ascii="Arial" w:hAnsi="Arial" w:cs="Arial"/>
          <w:color w:val="00B050"/>
          <w:sz w:val="21"/>
          <w:szCs w:val="21"/>
          <w:lang w:val="ru-RU"/>
        </w:rPr>
        <w:t>Загальні параметри сполучення навантажень та впливів для граничних станів першої та другої груп наведені у ДБН В.1.2-2. До конструкції необхідно прикладати меншу або більшу розрахункову</w:t>
      </w:r>
      <w:r w:rsidRPr="00163FF4">
        <w:rPr>
          <w:rFonts w:ascii="Arial" w:hAnsi="Arial" w:cs="Arial"/>
          <w:color w:val="00B050"/>
          <w:spacing w:val="-13"/>
          <w:sz w:val="21"/>
          <w:szCs w:val="21"/>
          <w:lang w:val="ru-RU"/>
        </w:rPr>
        <w:t xml:space="preserve"> </w:t>
      </w:r>
      <w:r w:rsidRPr="00163FF4">
        <w:rPr>
          <w:rFonts w:ascii="Arial" w:hAnsi="Arial" w:cs="Arial"/>
          <w:color w:val="00B050"/>
          <w:sz w:val="21"/>
          <w:szCs w:val="21"/>
          <w:lang w:val="ru-RU"/>
        </w:rPr>
        <w:t>величину</w:t>
      </w:r>
      <w:r w:rsidRPr="00163FF4">
        <w:rPr>
          <w:rFonts w:ascii="Arial" w:hAnsi="Arial" w:cs="Arial"/>
          <w:color w:val="00B050"/>
          <w:spacing w:val="-13"/>
          <w:sz w:val="21"/>
          <w:szCs w:val="21"/>
          <w:lang w:val="ru-RU"/>
        </w:rPr>
        <w:t xml:space="preserve"> </w:t>
      </w:r>
      <w:r w:rsidRPr="00163FF4">
        <w:rPr>
          <w:rFonts w:ascii="Arial" w:hAnsi="Arial" w:cs="Arial"/>
          <w:color w:val="00B050"/>
          <w:sz w:val="21"/>
          <w:szCs w:val="21"/>
          <w:lang w:val="ru-RU"/>
        </w:rPr>
        <w:t>(залежно</w:t>
      </w:r>
      <w:r w:rsidRPr="00163FF4">
        <w:rPr>
          <w:rFonts w:ascii="Arial" w:hAnsi="Arial" w:cs="Arial"/>
          <w:color w:val="00B050"/>
          <w:spacing w:val="-11"/>
          <w:sz w:val="21"/>
          <w:szCs w:val="21"/>
          <w:lang w:val="ru-RU"/>
        </w:rPr>
        <w:t xml:space="preserve"> </w:t>
      </w:r>
      <w:r w:rsidRPr="00163FF4">
        <w:rPr>
          <w:rFonts w:ascii="Arial" w:hAnsi="Arial" w:cs="Arial"/>
          <w:color w:val="00B050"/>
          <w:sz w:val="21"/>
          <w:szCs w:val="21"/>
          <w:lang w:val="ru-RU"/>
        </w:rPr>
        <w:t>від</w:t>
      </w:r>
      <w:r w:rsidRPr="00163FF4">
        <w:rPr>
          <w:rFonts w:ascii="Arial" w:hAnsi="Arial" w:cs="Arial"/>
          <w:color w:val="00B050"/>
          <w:spacing w:val="-11"/>
          <w:sz w:val="21"/>
          <w:szCs w:val="21"/>
          <w:lang w:val="ru-RU"/>
        </w:rPr>
        <w:t xml:space="preserve"> </w:t>
      </w:r>
      <w:r w:rsidRPr="00163FF4">
        <w:rPr>
          <w:rFonts w:ascii="Arial" w:hAnsi="Arial" w:cs="Arial"/>
          <w:color w:val="00B050"/>
          <w:sz w:val="21"/>
          <w:szCs w:val="21"/>
          <w:lang w:val="ru-RU"/>
        </w:rPr>
        <w:t>того,</w:t>
      </w:r>
      <w:r w:rsidRPr="00163FF4">
        <w:rPr>
          <w:rFonts w:ascii="Arial" w:hAnsi="Arial" w:cs="Arial"/>
          <w:color w:val="00B050"/>
          <w:spacing w:val="-11"/>
          <w:sz w:val="21"/>
          <w:szCs w:val="21"/>
          <w:lang w:val="ru-RU"/>
        </w:rPr>
        <w:t xml:space="preserve"> </w:t>
      </w:r>
      <w:r w:rsidRPr="00163FF4">
        <w:rPr>
          <w:rFonts w:ascii="Arial" w:hAnsi="Arial" w:cs="Arial"/>
          <w:color w:val="00B050"/>
          <w:sz w:val="21"/>
          <w:szCs w:val="21"/>
          <w:lang w:val="ru-RU"/>
        </w:rPr>
        <w:t>яке</w:t>
      </w:r>
      <w:r w:rsidRPr="00163FF4">
        <w:rPr>
          <w:rFonts w:ascii="Arial" w:hAnsi="Arial" w:cs="Arial"/>
          <w:color w:val="00B050"/>
          <w:spacing w:val="-10"/>
          <w:sz w:val="21"/>
          <w:szCs w:val="21"/>
          <w:lang w:val="ru-RU"/>
        </w:rPr>
        <w:t xml:space="preserve"> </w:t>
      </w:r>
      <w:r w:rsidRPr="00163FF4">
        <w:rPr>
          <w:rFonts w:ascii="Arial" w:hAnsi="Arial" w:cs="Arial"/>
          <w:color w:val="00B050"/>
          <w:sz w:val="21"/>
          <w:szCs w:val="21"/>
          <w:lang w:val="ru-RU"/>
        </w:rPr>
        <w:t>значення</w:t>
      </w:r>
      <w:r w:rsidRPr="00163FF4">
        <w:rPr>
          <w:rFonts w:ascii="Arial" w:hAnsi="Arial" w:cs="Arial"/>
          <w:color w:val="00B050"/>
          <w:spacing w:val="-11"/>
          <w:sz w:val="21"/>
          <w:szCs w:val="21"/>
          <w:lang w:val="ru-RU"/>
        </w:rPr>
        <w:t xml:space="preserve"> </w:t>
      </w:r>
      <w:r w:rsidRPr="00163FF4">
        <w:rPr>
          <w:rFonts w:ascii="Arial" w:hAnsi="Arial" w:cs="Arial"/>
          <w:color w:val="00B050"/>
          <w:sz w:val="21"/>
          <w:szCs w:val="21"/>
          <w:lang w:val="ru-RU"/>
        </w:rPr>
        <w:t>діє</w:t>
      </w:r>
      <w:r w:rsidRPr="00163FF4">
        <w:rPr>
          <w:rFonts w:ascii="Arial" w:hAnsi="Arial" w:cs="Arial"/>
          <w:color w:val="00B050"/>
          <w:spacing w:val="-11"/>
          <w:sz w:val="21"/>
          <w:szCs w:val="21"/>
          <w:lang w:val="ru-RU"/>
        </w:rPr>
        <w:t xml:space="preserve"> </w:t>
      </w:r>
      <w:r w:rsidRPr="00163FF4">
        <w:rPr>
          <w:rFonts w:ascii="Arial" w:hAnsi="Arial" w:cs="Arial"/>
          <w:color w:val="00B050"/>
          <w:sz w:val="21"/>
          <w:szCs w:val="21"/>
          <w:lang w:val="ru-RU"/>
        </w:rPr>
        <w:t>несприятливо)</w:t>
      </w:r>
      <w:r w:rsidRPr="00163FF4">
        <w:rPr>
          <w:rFonts w:ascii="Arial" w:hAnsi="Arial" w:cs="Arial"/>
          <w:color w:val="00B050"/>
          <w:spacing w:val="-12"/>
          <w:sz w:val="21"/>
          <w:szCs w:val="21"/>
          <w:lang w:val="ru-RU"/>
        </w:rPr>
        <w:t xml:space="preserve"> </w:t>
      </w:r>
      <w:r w:rsidRPr="00163FF4">
        <w:rPr>
          <w:rFonts w:ascii="Arial" w:hAnsi="Arial" w:cs="Arial"/>
          <w:color w:val="00B050"/>
          <w:sz w:val="21"/>
          <w:szCs w:val="21"/>
          <w:lang w:val="ru-RU"/>
        </w:rPr>
        <w:t>кожного</w:t>
      </w:r>
      <w:r w:rsidRPr="00163FF4">
        <w:rPr>
          <w:rFonts w:ascii="Arial" w:hAnsi="Arial" w:cs="Arial"/>
          <w:color w:val="00B050"/>
          <w:spacing w:val="-11"/>
          <w:sz w:val="21"/>
          <w:szCs w:val="21"/>
          <w:lang w:val="ru-RU"/>
        </w:rPr>
        <w:t xml:space="preserve"> </w:t>
      </w:r>
      <w:r w:rsidRPr="00163FF4">
        <w:rPr>
          <w:rFonts w:ascii="Arial" w:hAnsi="Arial" w:cs="Arial"/>
          <w:color w:val="00B050"/>
          <w:sz w:val="21"/>
          <w:szCs w:val="21"/>
          <w:lang w:val="ru-RU"/>
        </w:rPr>
        <w:t>постійного навантаження чи</w:t>
      </w:r>
      <w:r w:rsidRPr="00163FF4">
        <w:rPr>
          <w:rFonts w:ascii="Arial" w:hAnsi="Arial" w:cs="Arial"/>
          <w:color w:val="00B050"/>
          <w:spacing w:val="-10"/>
          <w:sz w:val="21"/>
          <w:szCs w:val="21"/>
          <w:lang w:val="ru-RU"/>
        </w:rPr>
        <w:t xml:space="preserve"> </w:t>
      </w:r>
      <w:r w:rsidRPr="00163FF4">
        <w:rPr>
          <w:rFonts w:ascii="Arial" w:hAnsi="Arial" w:cs="Arial"/>
          <w:color w:val="00B050"/>
          <w:sz w:val="21"/>
          <w:szCs w:val="21"/>
          <w:lang w:val="ru-RU"/>
        </w:rPr>
        <w:t>впливу.</w:t>
      </w:r>
    </w:p>
    <w:p w14:paraId="3D03A40A" w14:textId="77777777" w:rsidR="00163FF4" w:rsidRPr="00163FF4" w:rsidRDefault="00163FF4" w:rsidP="00602F5E">
      <w:pPr>
        <w:pStyle w:val="a3"/>
        <w:tabs>
          <w:tab w:val="left" w:pos="1134"/>
        </w:tabs>
        <w:spacing w:line="264" w:lineRule="auto"/>
        <w:ind w:right="109" w:firstLine="393"/>
        <w:contextualSpacing/>
        <w:jc w:val="both"/>
        <w:rPr>
          <w:rFonts w:ascii="Arial" w:hAnsi="Arial" w:cs="Arial"/>
          <w:b/>
          <w:bCs/>
          <w:i/>
          <w:iCs/>
          <w:color w:val="00B050"/>
          <w:sz w:val="21"/>
          <w:szCs w:val="21"/>
          <w:lang w:val="ru-RU"/>
        </w:rPr>
      </w:pPr>
      <w:r w:rsidRPr="00163FF4">
        <w:rPr>
          <w:rFonts w:ascii="Arial" w:hAnsi="Arial" w:cs="Arial"/>
          <w:b/>
          <w:bCs/>
          <w:i/>
          <w:iCs/>
          <w:color w:val="00B050"/>
          <w:sz w:val="21"/>
          <w:szCs w:val="21"/>
          <w:lang w:val="ru-RU"/>
        </w:rPr>
        <w:t>(Пункт 2.4.2 змінено, Зміна № 1)</w:t>
      </w:r>
    </w:p>
    <w:p w14:paraId="4FB8F75D" w14:textId="77777777" w:rsidR="003B6244" w:rsidRPr="00364616" w:rsidRDefault="0084056F" w:rsidP="00602F5E">
      <w:pPr>
        <w:pStyle w:val="1"/>
        <w:numPr>
          <w:ilvl w:val="1"/>
          <w:numId w:val="76"/>
        </w:numPr>
        <w:tabs>
          <w:tab w:val="left" w:pos="898"/>
        </w:tabs>
        <w:spacing w:before="0" w:line="264" w:lineRule="auto"/>
        <w:contextualSpacing/>
        <w:rPr>
          <w:rFonts w:ascii="Arial" w:hAnsi="Arial" w:cs="Arial"/>
          <w:sz w:val="21"/>
          <w:szCs w:val="21"/>
        </w:rPr>
      </w:pPr>
      <w:bookmarkStart w:id="20" w:name="2.5_Проектування_з_використанням_випробу"/>
      <w:bookmarkStart w:id="21" w:name="_bookmark11"/>
      <w:bookmarkEnd w:id="20"/>
      <w:bookmarkEnd w:id="21"/>
      <w:r w:rsidRPr="00364616">
        <w:rPr>
          <w:rFonts w:ascii="Arial" w:hAnsi="Arial" w:cs="Arial"/>
          <w:sz w:val="21"/>
          <w:szCs w:val="21"/>
        </w:rPr>
        <w:t>Проектування з використанням</w:t>
      </w:r>
      <w:r w:rsidRPr="00364616">
        <w:rPr>
          <w:rFonts w:ascii="Arial" w:hAnsi="Arial" w:cs="Arial"/>
          <w:spacing w:val="-17"/>
          <w:sz w:val="21"/>
          <w:szCs w:val="21"/>
        </w:rPr>
        <w:t xml:space="preserve"> </w:t>
      </w:r>
      <w:r w:rsidRPr="00364616">
        <w:rPr>
          <w:rFonts w:ascii="Arial" w:hAnsi="Arial" w:cs="Arial"/>
          <w:sz w:val="21"/>
          <w:szCs w:val="21"/>
        </w:rPr>
        <w:t>випробувань</w:t>
      </w:r>
    </w:p>
    <w:p w14:paraId="05F67B90" w14:textId="77777777" w:rsidR="00B63CF5" w:rsidRDefault="0084056F" w:rsidP="00602F5E">
      <w:pPr>
        <w:pStyle w:val="a3"/>
        <w:spacing w:line="264" w:lineRule="auto"/>
        <w:contextualSpacing/>
        <w:rPr>
          <w:rFonts w:ascii="Arial" w:hAnsi="Arial" w:cs="Arial"/>
          <w:sz w:val="21"/>
          <w:szCs w:val="21"/>
          <w:lang w:val="ru-RU"/>
        </w:rPr>
      </w:pPr>
      <w:r w:rsidRPr="00364616">
        <w:rPr>
          <w:rFonts w:ascii="Arial" w:hAnsi="Arial" w:cs="Arial"/>
          <w:sz w:val="21"/>
          <w:szCs w:val="21"/>
          <w:lang w:val="ru-RU"/>
        </w:rPr>
        <w:t>Проектування конструкцій або елементів може супроводжуватися випробуваннями.</w:t>
      </w:r>
    </w:p>
    <w:p w14:paraId="5BEEEF72" w14:textId="77777777" w:rsidR="00B63CF5" w:rsidRPr="00B63CF5" w:rsidRDefault="00B63CF5" w:rsidP="00602F5E">
      <w:pPr>
        <w:pStyle w:val="a3"/>
        <w:numPr>
          <w:ilvl w:val="1"/>
          <w:numId w:val="76"/>
        </w:numPr>
        <w:spacing w:line="264" w:lineRule="auto"/>
        <w:contextualSpacing/>
        <w:rPr>
          <w:rFonts w:ascii="Arial" w:hAnsi="Arial" w:cs="Arial"/>
          <w:b/>
          <w:bCs/>
          <w:sz w:val="21"/>
          <w:szCs w:val="21"/>
          <w:lang w:val="ru-RU"/>
        </w:rPr>
      </w:pPr>
      <w:r w:rsidRPr="00B63CF5">
        <w:rPr>
          <w:rFonts w:ascii="Arial" w:hAnsi="Arial" w:cs="Arial"/>
          <w:b/>
          <w:bCs/>
          <w:sz w:val="21"/>
          <w:szCs w:val="21"/>
          <w:lang w:val="uk-UA"/>
        </w:rPr>
        <w:t>Додаткові вимоги для основ</w:t>
      </w:r>
    </w:p>
    <w:p w14:paraId="7864C1BA" w14:textId="77777777" w:rsidR="00B63CF5" w:rsidRDefault="00B63CF5" w:rsidP="00602F5E">
      <w:pPr>
        <w:pStyle w:val="a3"/>
        <w:numPr>
          <w:ilvl w:val="2"/>
          <w:numId w:val="76"/>
        </w:numPr>
        <w:tabs>
          <w:tab w:val="left" w:pos="1276"/>
        </w:tabs>
        <w:spacing w:line="264" w:lineRule="auto"/>
        <w:ind w:left="142" w:firstLine="425"/>
        <w:contextualSpacing/>
        <w:rPr>
          <w:rFonts w:ascii="Arial" w:hAnsi="Arial" w:cs="Arial"/>
          <w:sz w:val="21"/>
          <w:szCs w:val="21"/>
          <w:lang w:val="uk-UA"/>
        </w:rPr>
      </w:pPr>
      <w:r w:rsidRPr="00B63CF5">
        <w:rPr>
          <w:rFonts w:ascii="Arial" w:hAnsi="Arial" w:cs="Arial"/>
          <w:sz w:val="21"/>
          <w:szCs w:val="21"/>
          <w:lang w:val="uk-UA"/>
        </w:rPr>
        <w:t xml:space="preserve">У випадках, коли </w:t>
      </w:r>
      <w:r>
        <w:rPr>
          <w:rFonts w:ascii="Arial" w:hAnsi="Arial" w:cs="Arial"/>
          <w:sz w:val="21"/>
          <w:szCs w:val="21"/>
          <w:lang w:val="uk-UA"/>
        </w:rPr>
        <w:t xml:space="preserve">характер </w:t>
      </w:r>
      <w:r w:rsidRPr="00B63CF5">
        <w:rPr>
          <w:rFonts w:ascii="Arial" w:hAnsi="Arial" w:cs="Arial"/>
          <w:sz w:val="21"/>
          <w:szCs w:val="21"/>
          <w:lang w:val="uk-UA"/>
        </w:rPr>
        <w:t>взаємодії "основа - споруда"знвсно впливає на результат впливів у споруді, необхідно врахувати властивості грунту і впливів взаємодії згідго з чинними нормативними документами.</w:t>
      </w:r>
    </w:p>
    <w:p w14:paraId="4C68EA31" w14:textId="77777777" w:rsidR="00B63CF5" w:rsidRDefault="00B63CF5" w:rsidP="00602F5E">
      <w:pPr>
        <w:pStyle w:val="a3"/>
        <w:numPr>
          <w:ilvl w:val="2"/>
          <w:numId w:val="76"/>
        </w:numPr>
        <w:spacing w:line="264" w:lineRule="auto"/>
        <w:contextualSpacing/>
        <w:rPr>
          <w:rFonts w:ascii="Arial" w:hAnsi="Arial" w:cs="Arial"/>
          <w:sz w:val="21"/>
          <w:szCs w:val="21"/>
          <w:lang w:val="uk-UA"/>
        </w:rPr>
      </w:pPr>
      <w:r>
        <w:rPr>
          <w:rFonts w:ascii="Arial" w:hAnsi="Arial" w:cs="Arial"/>
          <w:sz w:val="21"/>
          <w:szCs w:val="21"/>
          <w:lang w:val="uk-UA"/>
        </w:rPr>
        <w:t>Яущо можливі нерівномірні осідання, то їх вплив на конструкції потрібно перевіряти.</w:t>
      </w:r>
    </w:p>
    <w:p w14:paraId="6FED29BF" w14:textId="77777777" w:rsidR="00B63CF5" w:rsidRDefault="00B63CF5" w:rsidP="00602F5E">
      <w:pPr>
        <w:pStyle w:val="a3"/>
        <w:numPr>
          <w:ilvl w:val="2"/>
          <w:numId w:val="76"/>
        </w:numPr>
        <w:tabs>
          <w:tab w:val="left" w:pos="1134"/>
        </w:tabs>
        <w:spacing w:line="264" w:lineRule="auto"/>
        <w:ind w:left="142" w:firstLine="425"/>
        <w:contextualSpacing/>
        <w:rPr>
          <w:rFonts w:ascii="Arial" w:hAnsi="Arial" w:cs="Arial"/>
          <w:sz w:val="21"/>
          <w:szCs w:val="21"/>
          <w:lang w:val="uk-UA"/>
        </w:rPr>
      </w:pPr>
      <w:r>
        <w:rPr>
          <w:rFonts w:ascii="Arial" w:hAnsi="Arial" w:cs="Arial"/>
          <w:sz w:val="21"/>
          <w:szCs w:val="21"/>
          <w:lang w:val="uk-UA"/>
        </w:rPr>
        <w:t>Залізобетонні фундаменти потрібно конструювати з урахуванням вимог чинних нормативних документів.</w:t>
      </w:r>
    </w:p>
    <w:p w14:paraId="78677D51" w14:textId="77777777" w:rsidR="00B63CF5" w:rsidRDefault="00B63CF5" w:rsidP="00602F5E">
      <w:pPr>
        <w:pStyle w:val="a3"/>
        <w:numPr>
          <w:ilvl w:val="2"/>
          <w:numId w:val="76"/>
        </w:numPr>
        <w:tabs>
          <w:tab w:val="left" w:pos="851"/>
        </w:tabs>
        <w:spacing w:line="264" w:lineRule="auto"/>
        <w:ind w:left="142" w:firstLine="398"/>
        <w:contextualSpacing/>
        <w:rPr>
          <w:rFonts w:ascii="Arial" w:hAnsi="Arial" w:cs="Arial"/>
          <w:sz w:val="21"/>
          <w:szCs w:val="21"/>
          <w:lang w:val="uk-UA"/>
        </w:rPr>
      </w:pPr>
      <w:r>
        <w:rPr>
          <w:rFonts w:ascii="Arial" w:hAnsi="Arial" w:cs="Arial"/>
          <w:sz w:val="21"/>
          <w:szCs w:val="21"/>
          <w:lang w:val="uk-UA"/>
        </w:rPr>
        <w:t>У відповідних випадках розрахунок повинен</w:t>
      </w:r>
      <w:r w:rsidR="00EC122E">
        <w:rPr>
          <w:rFonts w:ascii="Arial" w:hAnsi="Arial" w:cs="Arial"/>
          <w:sz w:val="21"/>
          <w:szCs w:val="21"/>
          <w:lang w:val="uk-UA"/>
        </w:rPr>
        <w:t xml:space="preserve"> охоплювати впливи таких явищ, як просідання , здимання, замерзання, відтавання, ерозію тощо.</w:t>
      </w:r>
    </w:p>
    <w:p w14:paraId="353F9339" w14:textId="77777777" w:rsidR="003B6244" w:rsidRPr="00364616" w:rsidRDefault="0084056F" w:rsidP="00364616">
      <w:pPr>
        <w:spacing w:line="288" w:lineRule="auto"/>
        <w:ind w:left="112"/>
        <w:contextualSpacing/>
        <w:rPr>
          <w:rFonts w:ascii="Arial" w:hAnsi="Arial" w:cs="Arial"/>
          <w:sz w:val="21"/>
          <w:szCs w:val="21"/>
          <w:lang w:val="ru-RU"/>
        </w:rPr>
      </w:pPr>
      <w:r w:rsidRPr="00364616">
        <w:rPr>
          <w:rFonts w:ascii="Arial" w:hAnsi="Arial" w:cs="Arial"/>
          <w:b/>
          <w:sz w:val="21"/>
          <w:szCs w:val="21"/>
          <w:lang w:val="ru-RU"/>
        </w:rPr>
        <w:t xml:space="preserve">Таблиця 2.1 – </w:t>
      </w:r>
      <w:r w:rsidRPr="00364616">
        <w:rPr>
          <w:rFonts w:ascii="Arial" w:hAnsi="Arial" w:cs="Arial"/>
          <w:sz w:val="21"/>
          <w:szCs w:val="21"/>
          <w:lang w:val="ru-RU"/>
        </w:rPr>
        <w:t>Коефіцієнти надійності матеріалів для граничних станів</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93"/>
        <w:gridCol w:w="1029"/>
        <w:gridCol w:w="1056"/>
        <w:gridCol w:w="1056"/>
        <w:gridCol w:w="1037"/>
        <w:gridCol w:w="1075"/>
      </w:tblGrid>
      <w:tr w:rsidR="00163FF4" w:rsidRPr="00364616" w14:paraId="72013DD0" w14:textId="77777777" w:rsidTr="00DC5F83">
        <w:trPr>
          <w:trHeight w:hRule="exact" w:val="293"/>
        </w:trPr>
        <w:tc>
          <w:tcPr>
            <w:tcW w:w="4493" w:type="dxa"/>
            <w:vMerge w:val="restart"/>
          </w:tcPr>
          <w:p w14:paraId="62FFC2DA" w14:textId="77777777" w:rsidR="00163FF4" w:rsidRPr="00364616" w:rsidRDefault="00892B82" w:rsidP="0084056F">
            <w:pPr>
              <w:pStyle w:val="TableParagraph"/>
              <w:spacing w:line="288" w:lineRule="auto"/>
              <w:ind w:left="1459"/>
              <w:contextualSpacing/>
              <w:rPr>
                <w:rFonts w:ascii="Arial" w:hAnsi="Arial" w:cs="Arial"/>
                <w:b/>
                <w:sz w:val="21"/>
                <w:szCs w:val="21"/>
              </w:rPr>
            </w:pPr>
            <w:r>
              <w:rPr>
                <w:rFonts w:ascii="Arial" w:hAnsi="Arial" w:cs="Arial"/>
                <w:sz w:val="21"/>
                <w:szCs w:val="21"/>
                <w:lang w:val="ru-RU"/>
              </w:rPr>
              <w:t>,</w:t>
            </w:r>
            <w:r w:rsidR="00163FF4" w:rsidRPr="00364616">
              <w:rPr>
                <w:rFonts w:ascii="Arial" w:hAnsi="Arial" w:cs="Arial"/>
                <w:b/>
                <w:sz w:val="21"/>
                <w:szCs w:val="21"/>
              </w:rPr>
              <w:t>Вид матеріалу</w:t>
            </w:r>
          </w:p>
        </w:tc>
        <w:tc>
          <w:tcPr>
            <w:tcW w:w="3141" w:type="dxa"/>
            <w:gridSpan w:val="3"/>
          </w:tcPr>
          <w:p w14:paraId="08E31A89" w14:textId="77777777" w:rsidR="00163FF4" w:rsidRPr="00364616" w:rsidRDefault="00163FF4" w:rsidP="0084056F">
            <w:pPr>
              <w:pStyle w:val="TableParagraph"/>
              <w:spacing w:line="288" w:lineRule="auto"/>
              <w:ind w:left="847"/>
              <w:contextualSpacing/>
              <w:rPr>
                <w:rFonts w:ascii="Arial" w:hAnsi="Arial" w:cs="Arial"/>
                <w:b/>
                <w:sz w:val="21"/>
                <w:szCs w:val="21"/>
              </w:rPr>
            </w:pPr>
            <w:r w:rsidRPr="00364616">
              <w:rPr>
                <w:rFonts w:ascii="Arial" w:hAnsi="Arial" w:cs="Arial"/>
                <w:b/>
                <w:sz w:val="21"/>
                <w:szCs w:val="21"/>
              </w:rPr>
              <w:t>Перша група</w:t>
            </w:r>
          </w:p>
        </w:tc>
        <w:tc>
          <w:tcPr>
            <w:tcW w:w="2112" w:type="dxa"/>
            <w:gridSpan w:val="2"/>
          </w:tcPr>
          <w:p w14:paraId="0B7DBE7B" w14:textId="77777777" w:rsidR="00163FF4" w:rsidRPr="00364616" w:rsidRDefault="00163FF4" w:rsidP="0084056F">
            <w:pPr>
              <w:pStyle w:val="TableParagraph"/>
              <w:spacing w:line="288" w:lineRule="auto"/>
              <w:ind w:left="383"/>
              <w:contextualSpacing/>
              <w:rPr>
                <w:rFonts w:ascii="Arial" w:hAnsi="Arial" w:cs="Arial"/>
                <w:b/>
                <w:sz w:val="21"/>
                <w:szCs w:val="21"/>
              </w:rPr>
            </w:pPr>
            <w:r w:rsidRPr="00364616">
              <w:rPr>
                <w:rFonts w:ascii="Arial" w:hAnsi="Arial" w:cs="Arial"/>
                <w:b/>
                <w:sz w:val="21"/>
                <w:szCs w:val="21"/>
              </w:rPr>
              <w:t>Друга група</w:t>
            </w:r>
          </w:p>
        </w:tc>
      </w:tr>
      <w:tr w:rsidR="00163FF4" w:rsidRPr="00364616" w14:paraId="063A9F88" w14:textId="77777777" w:rsidTr="00DC5F83">
        <w:trPr>
          <w:trHeight w:hRule="exact" w:val="290"/>
        </w:trPr>
        <w:tc>
          <w:tcPr>
            <w:tcW w:w="4493" w:type="dxa"/>
            <w:vMerge/>
          </w:tcPr>
          <w:p w14:paraId="34AD3931" w14:textId="77777777" w:rsidR="00163FF4" w:rsidRPr="00364616" w:rsidRDefault="00163FF4" w:rsidP="0084056F">
            <w:pPr>
              <w:spacing w:line="288" w:lineRule="auto"/>
              <w:contextualSpacing/>
              <w:rPr>
                <w:rFonts w:ascii="Arial" w:hAnsi="Arial" w:cs="Arial"/>
                <w:sz w:val="21"/>
                <w:szCs w:val="21"/>
              </w:rPr>
            </w:pPr>
          </w:p>
        </w:tc>
        <w:tc>
          <w:tcPr>
            <w:tcW w:w="1029" w:type="dxa"/>
          </w:tcPr>
          <w:p w14:paraId="7477E48A" w14:textId="77777777" w:rsidR="00163FF4" w:rsidRPr="00364616" w:rsidRDefault="00163FF4" w:rsidP="0084056F">
            <w:pPr>
              <w:pStyle w:val="TableParagraph"/>
              <w:spacing w:line="288" w:lineRule="auto"/>
              <w:contextualSpacing/>
              <w:rPr>
                <w:rFonts w:ascii="Arial" w:hAnsi="Arial" w:cs="Arial"/>
                <w:sz w:val="21"/>
                <w:szCs w:val="21"/>
              </w:rPr>
            </w:pPr>
          </w:p>
          <w:p w14:paraId="368776DF" w14:textId="77777777" w:rsidR="00163FF4" w:rsidRPr="00364616" w:rsidRDefault="00163FF4" w:rsidP="0084056F">
            <w:pPr>
              <w:pStyle w:val="TableParagraph"/>
              <w:spacing w:line="288" w:lineRule="auto"/>
              <w:ind w:left="417"/>
              <w:contextualSpacing/>
              <w:rPr>
                <w:rFonts w:ascii="Arial" w:hAnsi="Arial" w:cs="Arial"/>
                <w:sz w:val="21"/>
                <w:szCs w:val="21"/>
              </w:rPr>
            </w:pPr>
            <w:r w:rsidRPr="00364616">
              <w:rPr>
                <w:rFonts w:ascii="Arial" w:hAnsi="Arial" w:cs="Arial"/>
                <w:noProof/>
                <w:position w:val="-2"/>
                <w:sz w:val="21"/>
                <w:szCs w:val="21"/>
                <w:lang w:val="ru-RU" w:eastAsia="ru-RU"/>
              </w:rPr>
              <w:drawing>
                <wp:inline distT="0" distB="0" distL="0" distR="0" wp14:anchorId="1E77F0D3" wp14:editId="7A5E97DB">
                  <wp:extent cx="105252" cy="105251"/>
                  <wp:effectExtent l="0" t="0" r="0" b="0"/>
                  <wp:docPr id="117"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46.png"/>
                          <pic:cNvPicPr/>
                        </pic:nvPicPr>
                        <pic:blipFill>
                          <a:blip r:embed="rId32" cstate="print"/>
                          <a:stretch>
                            <a:fillRect/>
                          </a:stretch>
                        </pic:blipFill>
                        <pic:spPr>
                          <a:xfrm>
                            <a:off x="0" y="0"/>
                            <a:ext cx="105252" cy="105251"/>
                          </a:xfrm>
                          <a:prstGeom prst="rect">
                            <a:avLst/>
                          </a:prstGeom>
                        </pic:spPr>
                      </pic:pic>
                    </a:graphicData>
                  </a:graphic>
                </wp:inline>
              </w:drawing>
            </w:r>
          </w:p>
        </w:tc>
        <w:tc>
          <w:tcPr>
            <w:tcW w:w="1056" w:type="dxa"/>
          </w:tcPr>
          <w:p w14:paraId="05E822DB" w14:textId="77777777" w:rsidR="00163FF4" w:rsidRPr="00364616" w:rsidRDefault="00163FF4" w:rsidP="0084056F">
            <w:pPr>
              <w:pStyle w:val="TableParagraph"/>
              <w:spacing w:line="288" w:lineRule="auto"/>
              <w:contextualSpacing/>
              <w:rPr>
                <w:rFonts w:ascii="Arial" w:hAnsi="Arial" w:cs="Arial"/>
                <w:sz w:val="21"/>
                <w:szCs w:val="21"/>
              </w:rPr>
            </w:pPr>
          </w:p>
          <w:p w14:paraId="358DD6DE" w14:textId="77777777" w:rsidR="00163FF4" w:rsidRPr="00364616" w:rsidRDefault="00163FF4" w:rsidP="0084056F">
            <w:pPr>
              <w:pStyle w:val="TableParagraph"/>
              <w:spacing w:line="288" w:lineRule="auto"/>
              <w:ind w:left="402"/>
              <w:contextualSpacing/>
              <w:rPr>
                <w:rFonts w:ascii="Arial" w:hAnsi="Arial" w:cs="Arial"/>
                <w:sz w:val="21"/>
                <w:szCs w:val="21"/>
              </w:rPr>
            </w:pPr>
            <w:r w:rsidRPr="00364616">
              <w:rPr>
                <w:rFonts w:ascii="Arial" w:hAnsi="Arial" w:cs="Arial"/>
                <w:noProof/>
                <w:position w:val="-2"/>
                <w:sz w:val="21"/>
                <w:szCs w:val="21"/>
                <w:lang w:val="ru-RU" w:eastAsia="ru-RU"/>
              </w:rPr>
              <w:drawing>
                <wp:inline distT="0" distB="0" distL="0" distR="0" wp14:anchorId="19F49829" wp14:editId="577E0A13">
                  <wp:extent cx="153093" cy="105251"/>
                  <wp:effectExtent l="0" t="0" r="0" b="0"/>
                  <wp:docPr id="119"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47.png"/>
                          <pic:cNvPicPr/>
                        </pic:nvPicPr>
                        <pic:blipFill>
                          <a:blip r:embed="rId33" cstate="print"/>
                          <a:stretch>
                            <a:fillRect/>
                          </a:stretch>
                        </pic:blipFill>
                        <pic:spPr>
                          <a:xfrm>
                            <a:off x="0" y="0"/>
                            <a:ext cx="153093" cy="105251"/>
                          </a:xfrm>
                          <a:prstGeom prst="rect">
                            <a:avLst/>
                          </a:prstGeom>
                        </pic:spPr>
                      </pic:pic>
                    </a:graphicData>
                  </a:graphic>
                </wp:inline>
              </w:drawing>
            </w:r>
          </w:p>
        </w:tc>
        <w:tc>
          <w:tcPr>
            <w:tcW w:w="1056" w:type="dxa"/>
          </w:tcPr>
          <w:p w14:paraId="1D78DC0A" w14:textId="77777777" w:rsidR="00163FF4" w:rsidRPr="00364616" w:rsidRDefault="00163FF4" w:rsidP="0084056F">
            <w:pPr>
              <w:pStyle w:val="TableParagraph"/>
              <w:spacing w:line="288" w:lineRule="auto"/>
              <w:contextualSpacing/>
              <w:rPr>
                <w:rFonts w:ascii="Arial" w:hAnsi="Arial" w:cs="Arial"/>
                <w:sz w:val="21"/>
                <w:szCs w:val="21"/>
              </w:rPr>
            </w:pPr>
          </w:p>
          <w:p w14:paraId="409E39DC" w14:textId="77777777" w:rsidR="00163FF4" w:rsidRPr="00364616" w:rsidRDefault="00163FF4" w:rsidP="0084056F">
            <w:pPr>
              <w:pStyle w:val="TableParagraph"/>
              <w:spacing w:line="288" w:lineRule="auto"/>
              <w:ind w:left="417"/>
              <w:contextualSpacing/>
              <w:rPr>
                <w:rFonts w:ascii="Arial" w:hAnsi="Arial" w:cs="Arial"/>
                <w:sz w:val="21"/>
                <w:szCs w:val="21"/>
              </w:rPr>
            </w:pPr>
            <w:r w:rsidRPr="00364616">
              <w:rPr>
                <w:rFonts w:ascii="Arial" w:hAnsi="Arial" w:cs="Arial"/>
                <w:noProof/>
                <w:position w:val="-3"/>
                <w:sz w:val="21"/>
                <w:szCs w:val="21"/>
                <w:lang w:val="ru-RU" w:eastAsia="ru-RU"/>
              </w:rPr>
              <w:drawing>
                <wp:inline distT="0" distB="0" distL="0" distR="0" wp14:anchorId="1955690D" wp14:editId="7CABCBA5">
                  <wp:extent cx="133348" cy="114300"/>
                  <wp:effectExtent l="0" t="0" r="0" b="0"/>
                  <wp:docPr id="121"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48.png"/>
                          <pic:cNvPicPr/>
                        </pic:nvPicPr>
                        <pic:blipFill>
                          <a:blip r:embed="rId34" cstate="print"/>
                          <a:stretch>
                            <a:fillRect/>
                          </a:stretch>
                        </pic:blipFill>
                        <pic:spPr>
                          <a:xfrm>
                            <a:off x="0" y="0"/>
                            <a:ext cx="133348" cy="114300"/>
                          </a:xfrm>
                          <a:prstGeom prst="rect">
                            <a:avLst/>
                          </a:prstGeom>
                        </pic:spPr>
                      </pic:pic>
                    </a:graphicData>
                  </a:graphic>
                </wp:inline>
              </w:drawing>
            </w:r>
          </w:p>
        </w:tc>
        <w:tc>
          <w:tcPr>
            <w:tcW w:w="1037" w:type="dxa"/>
          </w:tcPr>
          <w:p w14:paraId="111E78AD" w14:textId="77777777" w:rsidR="00163FF4" w:rsidRPr="00364616" w:rsidRDefault="00163FF4" w:rsidP="0084056F">
            <w:pPr>
              <w:pStyle w:val="TableParagraph"/>
              <w:spacing w:line="288" w:lineRule="auto"/>
              <w:contextualSpacing/>
              <w:rPr>
                <w:rFonts w:ascii="Arial" w:hAnsi="Arial" w:cs="Arial"/>
                <w:sz w:val="21"/>
                <w:szCs w:val="21"/>
              </w:rPr>
            </w:pPr>
          </w:p>
          <w:p w14:paraId="590850D3" w14:textId="77777777" w:rsidR="00163FF4" w:rsidRPr="00364616" w:rsidRDefault="00163FF4" w:rsidP="0084056F">
            <w:pPr>
              <w:pStyle w:val="TableParagraph"/>
              <w:spacing w:line="288" w:lineRule="auto"/>
              <w:ind w:left="242"/>
              <w:contextualSpacing/>
              <w:rPr>
                <w:rFonts w:ascii="Arial" w:hAnsi="Arial" w:cs="Arial"/>
                <w:sz w:val="21"/>
                <w:szCs w:val="21"/>
              </w:rPr>
            </w:pPr>
            <w:r w:rsidRPr="00364616">
              <w:rPr>
                <w:rFonts w:ascii="Arial" w:hAnsi="Arial" w:cs="Arial"/>
                <w:noProof/>
                <w:position w:val="-3"/>
                <w:sz w:val="21"/>
                <w:szCs w:val="21"/>
                <w:lang w:val="ru-RU" w:eastAsia="ru-RU"/>
              </w:rPr>
              <w:drawing>
                <wp:inline distT="0" distB="0" distL="0" distR="0" wp14:anchorId="65B0746C" wp14:editId="3D6F3A43">
                  <wp:extent cx="332544" cy="114014"/>
                  <wp:effectExtent l="0" t="0" r="0" b="0"/>
                  <wp:docPr id="123"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49.png"/>
                          <pic:cNvPicPr/>
                        </pic:nvPicPr>
                        <pic:blipFill>
                          <a:blip r:embed="rId35" cstate="print"/>
                          <a:stretch>
                            <a:fillRect/>
                          </a:stretch>
                        </pic:blipFill>
                        <pic:spPr>
                          <a:xfrm>
                            <a:off x="0" y="0"/>
                            <a:ext cx="332544" cy="114014"/>
                          </a:xfrm>
                          <a:prstGeom prst="rect">
                            <a:avLst/>
                          </a:prstGeom>
                        </pic:spPr>
                      </pic:pic>
                    </a:graphicData>
                  </a:graphic>
                </wp:inline>
              </w:drawing>
            </w:r>
          </w:p>
        </w:tc>
        <w:tc>
          <w:tcPr>
            <w:tcW w:w="1075" w:type="dxa"/>
          </w:tcPr>
          <w:p w14:paraId="2F118F89" w14:textId="77777777" w:rsidR="00163FF4" w:rsidRPr="00364616" w:rsidRDefault="00163FF4" w:rsidP="0084056F">
            <w:pPr>
              <w:pStyle w:val="TableParagraph"/>
              <w:spacing w:line="288" w:lineRule="auto"/>
              <w:contextualSpacing/>
              <w:rPr>
                <w:rFonts w:ascii="Arial" w:hAnsi="Arial" w:cs="Arial"/>
                <w:sz w:val="21"/>
                <w:szCs w:val="21"/>
              </w:rPr>
            </w:pPr>
          </w:p>
          <w:p w14:paraId="4FBC4F4A" w14:textId="77777777" w:rsidR="00163FF4" w:rsidRPr="00364616" w:rsidRDefault="00163FF4" w:rsidP="0084056F">
            <w:pPr>
              <w:pStyle w:val="TableParagraph"/>
              <w:spacing w:line="288" w:lineRule="auto"/>
              <w:ind w:left="411"/>
              <w:contextualSpacing/>
              <w:rPr>
                <w:rFonts w:ascii="Arial" w:hAnsi="Arial" w:cs="Arial"/>
                <w:sz w:val="21"/>
                <w:szCs w:val="21"/>
              </w:rPr>
            </w:pPr>
            <w:r w:rsidRPr="00364616">
              <w:rPr>
                <w:rFonts w:ascii="Arial" w:hAnsi="Arial" w:cs="Arial"/>
                <w:noProof/>
                <w:position w:val="-3"/>
                <w:sz w:val="21"/>
                <w:szCs w:val="21"/>
                <w:lang w:val="ru-RU" w:eastAsia="ru-RU"/>
              </w:rPr>
              <w:drawing>
                <wp:inline distT="0" distB="0" distL="0" distR="0" wp14:anchorId="6F1AECCF" wp14:editId="76FBC48C">
                  <wp:extent cx="152400" cy="123825"/>
                  <wp:effectExtent l="0" t="0" r="0" b="0"/>
                  <wp:docPr id="125"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50.png"/>
                          <pic:cNvPicPr/>
                        </pic:nvPicPr>
                        <pic:blipFill>
                          <a:blip r:embed="rId36" cstate="print"/>
                          <a:stretch>
                            <a:fillRect/>
                          </a:stretch>
                        </pic:blipFill>
                        <pic:spPr>
                          <a:xfrm>
                            <a:off x="0" y="0"/>
                            <a:ext cx="152400" cy="123825"/>
                          </a:xfrm>
                          <a:prstGeom prst="rect">
                            <a:avLst/>
                          </a:prstGeom>
                        </pic:spPr>
                      </pic:pic>
                    </a:graphicData>
                  </a:graphic>
                </wp:inline>
              </w:drawing>
            </w:r>
          </w:p>
        </w:tc>
      </w:tr>
      <w:tr w:rsidR="00163FF4" w:rsidRPr="00364616" w14:paraId="0757DEE4" w14:textId="77777777" w:rsidTr="00DC5F83">
        <w:trPr>
          <w:trHeight w:hRule="exact" w:val="290"/>
        </w:trPr>
        <w:tc>
          <w:tcPr>
            <w:tcW w:w="4493" w:type="dxa"/>
          </w:tcPr>
          <w:p w14:paraId="1206C920" w14:textId="77777777" w:rsidR="00163FF4" w:rsidRPr="00364616" w:rsidRDefault="00163FF4" w:rsidP="0084056F">
            <w:pPr>
              <w:pStyle w:val="TableParagraph"/>
              <w:spacing w:line="288" w:lineRule="auto"/>
              <w:ind w:left="33"/>
              <w:contextualSpacing/>
              <w:rPr>
                <w:rFonts w:ascii="Arial" w:hAnsi="Arial" w:cs="Arial"/>
                <w:sz w:val="21"/>
                <w:szCs w:val="21"/>
                <w:lang w:val="ru-RU"/>
              </w:rPr>
            </w:pPr>
            <w:r w:rsidRPr="00364616">
              <w:rPr>
                <w:rFonts w:ascii="Arial" w:hAnsi="Arial" w:cs="Arial"/>
                <w:sz w:val="21"/>
                <w:szCs w:val="21"/>
                <w:lang w:val="ru-RU"/>
              </w:rPr>
              <w:t>Бетон конструкційний важкий та легкий</w:t>
            </w:r>
          </w:p>
        </w:tc>
        <w:tc>
          <w:tcPr>
            <w:tcW w:w="1029" w:type="dxa"/>
          </w:tcPr>
          <w:p w14:paraId="295E8441" w14:textId="77777777" w:rsidR="00163FF4" w:rsidRPr="00364616" w:rsidRDefault="00163FF4" w:rsidP="0084056F">
            <w:pPr>
              <w:pStyle w:val="TableParagraph"/>
              <w:spacing w:line="288" w:lineRule="auto"/>
              <w:ind w:left="297"/>
              <w:contextualSpacing/>
              <w:rPr>
                <w:rFonts w:ascii="Arial" w:hAnsi="Arial" w:cs="Arial"/>
                <w:sz w:val="21"/>
                <w:szCs w:val="21"/>
              </w:rPr>
            </w:pPr>
            <w:r w:rsidRPr="00364616">
              <w:rPr>
                <w:rFonts w:ascii="Arial" w:hAnsi="Arial" w:cs="Arial"/>
                <w:sz w:val="21"/>
                <w:szCs w:val="21"/>
              </w:rPr>
              <w:t>1,3*</w:t>
            </w:r>
          </w:p>
        </w:tc>
        <w:tc>
          <w:tcPr>
            <w:tcW w:w="1056" w:type="dxa"/>
          </w:tcPr>
          <w:p w14:paraId="2A046ADC" w14:textId="77777777" w:rsidR="00163FF4" w:rsidRPr="00364616" w:rsidRDefault="00163FF4" w:rsidP="0084056F">
            <w:pPr>
              <w:pStyle w:val="TableParagraph"/>
              <w:spacing w:line="288" w:lineRule="auto"/>
              <w:ind w:left="67"/>
              <w:contextualSpacing/>
              <w:rPr>
                <w:rFonts w:ascii="Arial" w:hAnsi="Arial" w:cs="Arial"/>
                <w:sz w:val="21"/>
                <w:szCs w:val="21"/>
              </w:rPr>
            </w:pPr>
            <w:r w:rsidRPr="00364616">
              <w:rPr>
                <w:rFonts w:ascii="Arial" w:hAnsi="Arial" w:cs="Arial"/>
                <w:sz w:val="21"/>
                <w:szCs w:val="21"/>
              </w:rPr>
              <w:t>1,5/1,3**</w:t>
            </w:r>
          </w:p>
        </w:tc>
        <w:tc>
          <w:tcPr>
            <w:tcW w:w="1056" w:type="dxa"/>
          </w:tcPr>
          <w:p w14:paraId="06844B13" w14:textId="77777777" w:rsidR="00163FF4" w:rsidRPr="00364616" w:rsidRDefault="00163FF4" w:rsidP="0084056F">
            <w:pPr>
              <w:spacing w:line="288" w:lineRule="auto"/>
              <w:contextualSpacing/>
              <w:rPr>
                <w:rFonts w:ascii="Arial" w:hAnsi="Arial" w:cs="Arial"/>
                <w:sz w:val="21"/>
                <w:szCs w:val="21"/>
              </w:rPr>
            </w:pPr>
          </w:p>
        </w:tc>
        <w:tc>
          <w:tcPr>
            <w:tcW w:w="1037" w:type="dxa"/>
          </w:tcPr>
          <w:p w14:paraId="1C40C084" w14:textId="77777777" w:rsidR="00163FF4" w:rsidRPr="00364616" w:rsidRDefault="00163FF4" w:rsidP="0084056F">
            <w:pPr>
              <w:pStyle w:val="TableParagraph"/>
              <w:spacing w:line="288" w:lineRule="auto"/>
              <w:ind w:left="242"/>
              <w:contextualSpacing/>
              <w:rPr>
                <w:rFonts w:ascii="Arial" w:hAnsi="Arial" w:cs="Arial"/>
                <w:sz w:val="21"/>
                <w:szCs w:val="21"/>
              </w:rPr>
            </w:pPr>
            <w:r w:rsidRPr="00364616">
              <w:rPr>
                <w:rFonts w:ascii="Arial" w:hAnsi="Arial" w:cs="Arial"/>
                <w:sz w:val="21"/>
                <w:szCs w:val="21"/>
              </w:rPr>
              <w:t>1,</w:t>
            </w:r>
            <w:r>
              <w:rPr>
                <w:rFonts w:ascii="Arial" w:hAnsi="Arial" w:cs="Arial"/>
                <w:sz w:val="21"/>
                <w:szCs w:val="21"/>
                <w:lang w:val="uk-UA"/>
              </w:rPr>
              <w:t>0</w:t>
            </w:r>
            <w:r w:rsidRPr="00364616">
              <w:rPr>
                <w:rFonts w:ascii="Arial" w:hAnsi="Arial" w:cs="Arial"/>
                <w:sz w:val="21"/>
                <w:szCs w:val="21"/>
              </w:rPr>
              <w:t>**</w:t>
            </w:r>
          </w:p>
        </w:tc>
        <w:tc>
          <w:tcPr>
            <w:tcW w:w="1075" w:type="dxa"/>
          </w:tcPr>
          <w:p w14:paraId="7B264CA9" w14:textId="77777777" w:rsidR="00163FF4" w:rsidRPr="00364616" w:rsidRDefault="00163FF4" w:rsidP="0084056F">
            <w:pPr>
              <w:spacing w:line="288" w:lineRule="auto"/>
              <w:contextualSpacing/>
              <w:rPr>
                <w:rFonts w:ascii="Arial" w:hAnsi="Arial" w:cs="Arial"/>
                <w:sz w:val="21"/>
                <w:szCs w:val="21"/>
              </w:rPr>
            </w:pPr>
          </w:p>
        </w:tc>
      </w:tr>
      <w:tr w:rsidR="00163FF4" w:rsidRPr="00364616" w14:paraId="4D2D0C5E" w14:textId="77777777" w:rsidTr="00DC5F83">
        <w:trPr>
          <w:trHeight w:hRule="exact" w:val="283"/>
        </w:trPr>
        <w:tc>
          <w:tcPr>
            <w:tcW w:w="4493" w:type="dxa"/>
            <w:tcBorders>
              <w:bottom w:val="nil"/>
            </w:tcBorders>
          </w:tcPr>
          <w:p w14:paraId="510E8F18"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Стрижнева арматура класів:</w:t>
            </w:r>
          </w:p>
        </w:tc>
        <w:tc>
          <w:tcPr>
            <w:tcW w:w="1029" w:type="dxa"/>
            <w:vMerge w:val="restart"/>
          </w:tcPr>
          <w:p w14:paraId="36946363" w14:textId="77777777" w:rsidR="00163FF4" w:rsidRPr="00364616" w:rsidRDefault="00163FF4" w:rsidP="0084056F">
            <w:pPr>
              <w:spacing w:line="288" w:lineRule="auto"/>
              <w:contextualSpacing/>
              <w:rPr>
                <w:rFonts w:ascii="Arial" w:hAnsi="Arial" w:cs="Arial"/>
                <w:sz w:val="21"/>
                <w:szCs w:val="21"/>
              </w:rPr>
            </w:pPr>
          </w:p>
        </w:tc>
        <w:tc>
          <w:tcPr>
            <w:tcW w:w="1056" w:type="dxa"/>
            <w:vMerge w:val="restart"/>
          </w:tcPr>
          <w:p w14:paraId="75B5945E" w14:textId="77777777" w:rsidR="00163FF4" w:rsidRPr="00364616" w:rsidRDefault="00163FF4" w:rsidP="0084056F">
            <w:pPr>
              <w:spacing w:line="288" w:lineRule="auto"/>
              <w:contextualSpacing/>
              <w:rPr>
                <w:rFonts w:ascii="Arial" w:hAnsi="Arial" w:cs="Arial"/>
                <w:sz w:val="21"/>
                <w:szCs w:val="21"/>
              </w:rPr>
            </w:pPr>
          </w:p>
        </w:tc>
        <w:tc>
          <w:tcPr>
            <w:tcW w:w="1056" w:type="dxa"/>
            <w:vMerge w:val="restart"/>
          </w:tcPr>
          <w:p w14:paraId="5209DE52" w14:textId="77777777" w:rsidR="00163FF4" w:rsidRPr="00364616" w:rsidRDefault="00163FF4" w:rsidP="0084056F">
            <w:pPr>
              <w:pStyle w:val="TableParagraph"/>
              <w:spacing w:line="288" w:lineRule="auto"/>
              <w:contextualSpacing/>
              <w:rPr>
                <w:rFonts w:ascii="Arial" w:hAnsi="Arial" w:cs="Arial"/>
                <w:sz w:val="21"/>
                <w:szCs w:val="21"/>
              </w:rPr>
            </w:pPr>
          </w:p>
          <w:p w14:paraId="5FA2D983" w14:textId="77777777" w:rsidR="00163FF4" w:rsidRPr="00364616" w:rsidRDefault="00163FF4" w:rsidP="0084056F">
            <w:pPr>
              <w:pStyle w:val="TableParagraph"/>
              <w:spacing w:line="288" w:lineRule="auto"/>
              <w:ind w:left="311"/>
              <w:contextualSpacing/>
              <w:rPr>
                <w:rFonts w:ascii="Arial" w:hAnsi="Arial" w:cs="Arial"/>
                <w:sz w:val="21"/>
                <w:szCs w:val="21"/>
              </w:rPr>
            </w:pPr>
            <w:r w:rsidRPr="00364616">
              <w:rPr>
                <w:rFonts w:ascii="Arial" w:hAnsi="Arial" w:cs="Arial"/>
                <w:sz w:val="21"/>
                <w:szCs w:val="21"/>
              </w:rPr>
              <w:t>1,05</w:t>
            </w:r>
          </w:p>
        </w:tc>
        <w:tc>
          <w:tcPr>
            <w:tcW w:w="1037" w:type="dxa"/>
            <w:vMerge w:val="restart"/>
          </w:tcPr>
          <w:p w14:paraId="057F5BBF" w14:textId="77777777" w:rsidR="00163FF4" w:rsidRPr="00364616" w:rsidRDefault="00163FF4" w:rsidP="0084056F">
            <w:pPr>
              <w:spacing w:line="288" w:lineRule="auto"/>
              <w:contextualSpacing/>
              <w:rPr>
                <w:rFonts w:ascii="Arial" w:hAnsi="Arial" w:cs="Arial"/>
                <w:sz w:val="21"/>
                <w:szCs w:val="21"/>
              </w:rPr>
            </w:pPr>
          </w:p>
        </w:tc>
        <w:tc>
          <w:tcPr>
            <w:tcW w:w="1075" w:type="dxa"/>
            <w:vMerge w:val="restart"/>
          </w:tcPr>
          <w:p w14:paraId="01EF6A1C" w14:textId="77777777" w:rsidR="00163FF4" w:rsidRPr="00364616" w:rsidRDefault="00163FF4" w:rsidP="0084056F">
            <w:pPr>
              <w:pStyle w:val="TableParagraph"/>
              <w:spacing w:line="288" w:lineRule="auto"/>
              <w:contextualSpacing/>
              <w:rPr>
                <w:rFonts w:ascii="Arial" w:hAnsi="Arial" w:cs="Arial"/>
                <w:sz w:val="21"/>
                <w:szCs w:val="21"/>
              </w:rPr>
            </w:pPr>
          </w:p>
          <w:p w14:paraId="58C65EBB"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364616" w14:paraId="703C7514" w14:textId="77777777" w:rsidTr="003707B2">
        <w:trPr>
          <w:trHeight w:hRule="exact" w:val="210"/>
        </w:trPr>
        <w:tc>
          <w:tcPr>
            <w:tcW w:w="4493" w:type="dxa"/>
            <w:tcBorders>
              <w:top w:val="nil"/>
            </w:tcBorders>
          </w:tcPr>
          <w:p w14:paraId="54405A39"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А240С***</w:t>
            </w:r>
          </w:p>
        </w:tc>
        <w:tc>
          <w:tcPr>
            <w:tcW w:w="1029" w:type="dxa"/>
            <w:vMerge/>
          </w:tcPr>
          <w:p w14:paraId="43D22203"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6F6F96BE"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26F6E612" w14:textId="77777777" w:rsidR="00163FF4" w:rsidRPr="00364616" w:rsidRDefault="00163FF4" w:rsidP="0084056F">
            <w:pPr>
              <w:spacing w:line="288" w:lineRule="auto"/>
              <w:contextualSpacing/>
              <w:rPr>
                <w:rFonts w:ascii="Arial" w:hAnsi="Arial" w:cs="Arial"/>
                <w:sz w:val="21"/>
                <w:szCs w:val="21"/>
              </w:rPr>
            </w:pPr>
          </w:p>
        </w:tc>
        <w:tc>
          <w:tcPr>
            <w:tcW w:w="1037" w:type="dxa"/>
            <w:vMerge/>
          </w:tcPr>
          <w:p w14:paraId="68E4FB81" w14:textId="77777777" w:rsidR="00163FF4" w:rsidRPr="00364616" w:rsidRDefault="00163FF4" w:rsidP="0084056F">
            <w:pPr>
              <w:spacing w:line="288" w:lineRule="auto"/>
              <w:contextualSpacing/>
              <w:rPr>
                <w:rFonts w:ascii="Arial" w:hAnsi="Arial" w:cs="Arial"/>
                <w:sz w:val="21"/>
                <w:szCs w:val="21"/>
              </w:rPr>
            </w:pPr>
          </w:p>
        </w:tc>
        <w:tc>
          <w:tcPr>
            <w:tcW w:w="1075" w:type="dxa"/>
            <w:vMerge/>
          </w:tcPr>
          <w:p w14:paraId="33918232" w14:textId="77777777" w:rsidR="00163FF4" w:rsidRPr="00364616" w:rsidRDefault="00163FF4" w:rsidP="0084056F">
            <w:pPr>
              <w:spacing w:line="288" w:lineRule="auto"/>
              <w:contextualSpacing/>
              <w:rPr>
                <w:rFonts w:ascii="Arial" w:hAnsi="Arial" w:cs="Arial"/>
                <w:sz w:val="21"/>
                <w:szCs w:val="21"/>
              </w:rPr>
            </w:pPr>
          </w:p>
        </w:tc>
      </w:tr>
      <w:tr w:rsidR="00163FF4" w:rsidRPr="00364616" w14:paraId="60C2E7A7" w14:textId="77777777" w:rsidTr="00DC5F83">
        <w:trPr>
          <w:trHeight w:hRule="exact" w:val="285"/>
        </w:trPr>
        <w:tc>
          <w:tcPr>
            <w:tcW w:w="4493" w:type="dxa"/>
            <w:tcBorders>
              <w:bottom w:val="nil"/>
            </w:tcBorders>
          </w:tcPr>
          <w:p w14:paraId="5A6473F4" w14:textId="77777777" w:rsidR="00163FF4" w:rsidRPr="00364616" w:rsidRDefault="00163FF4" w:rsidP="0084056F">
            <w:pPr>
              <w:pStyle w:val="TableParagraph"/>
              <w:spacing w:line="288" w:lineRule="auto"/>
              <w:ind w:left="33"/>
              <w:contextualSpacing/>
              <w:rPr>
                <w:rFonts w:ascii="Arial" w:hAnsi="Arial" w:cs="Arial"/>
                <w:sz w:val="21"/>
                <w:szCs w:val="21"/>
                <w:lang w:val="ru-RU"/>
              </w:rPr>
            </w:pPr>
            <w:r w:rsidRPr="00364616">
              <w:rPr>
                <w:rFonts w:ascii="Arial" w:hAnsi="Arial" w:cs="Arial"/>
                <w:sz w:val="21"/>
                <w:szCs w:val="21"/>
                <w:lang w:val="ru-RU"/>
              </w:rPr>
              <w:t>А400С, А-</w:t>
            </w:r>
            <w:r w:rsidRPr="00364616">
              <w:rPr>
                <w:rFonts w:ascii="Arial" w:hAnsi="Arial" w:cs="Arial"/>
                <w:sz w:val="21"/>
                <w:szCs w:val="21"/>
              </w:rPr>
              <w:t>II</w:t>
            </w:r>
            <w:r w:rsidRPr="00364616">
              <w:rPr>
                <w:rFonts w:ascii="Arial" w:hAnsi="Arial" w:cs="Arial"/>
                <w:sz w:val="21"/>
                <w:szCs w:val="21"/>
                <w:lang w:val="ru-RU"/>
              </w:rPr>
              <w:t>І діаметром, мм:</w:t>
            </w:r>
          </w:p>
        </w:tc>
        <w:tc>
          <w:tcPr>
            <w:tcW w:w="1029" w:type="dxa"/>
            <w:vMerge w:val="restart"/>
          </w:tcPr>
          <w:p w14:paraId="5AC142DD" w14:textId="77777777" w:rsidR="00163FF4" w:rsidRPr="00364616" w:rsidRDefault="00163FF4" w:rsidP="0084056F">
            <w:pPr>
              <w:spacing w:line="288" w:lineRule="auto"/>
              <w:contextualSpacing/>
              <w:rPr>
                <w:rFonts w:ascii="Arial" w:hAnsi="Arial" w:cs="Arial"/>
                <w:sz w:val="21"/>
                <w:szCs w:val="21"/>
                <w:lang w:val="ru-RU"/>
              </w:rPr>
            </w:pPr>
          </w:p>
        </w:tc>
        <w:tc>
          <w:tcPr>
            <w:tcW w:w="1056" w:type="dxa"/>
            <w:vMerge w:val="restart"/>
          </w:tcPr>
          <w:p w14:paraId="432EEF5A" w14:textId="77777777" w:rsidR="00163FF4" w:rsidRPr="00364616" w:rsidRDefault="00163FF4" w:rsidP="0084056F">
            <w:pPr>
              <w:spacing w:line="288" w:lineRule="auto"/>
              <w:contextualSpacing/>
              <w:rPr>
                <w:rFonts w:ascii="Arial" w:hAnsi="Arial" w:cs="Arial"/>
                <w:sz w:val="21"/>
                <w:szCs w:val="21"/>
                <w:lang w:val="ru-RU"/>
              </w:rPr>
            </w:pPr>
          </w:p>
        </w:tc>
        <w:tc>
          <w:tcPr>
            <w:tcW w:w="1056" w:type="dxa"/>
            <w:vMerge w:val="restart"/>
          </w:tcPr>
          <w:p w14:paraId="7AA12C14" w14:textId="77777777" w:rsidR="00163FF4" w:rsidRPr="00364616" w:rsidRDefault="00163FF4" w:rsidP="0084056F">
            <w:pPr>
              <w:pStyle w:val="TableParagraph"/>
              <w:spacing w:line="288" w:lineRule="auto"/>
              <w:contextualSpacing/>
              <w:rPr>
                <w:rFonts w:ascii="Arial" w:hAnsi="Arial" w:cs="Arial"/>
                <w:sz w:val="21"/>
                <w:szCs w:val="21"/>
                <w:lang w:val="ru-RU"/>
              </w:rPr>
            </w:pPr>
          </w:p>
          <w:p w14:paraId="1424FA0C" w14:textId="77777777" w:rsidR="00163FF4" w:rsidRPr="00364616" w:rsidRDefault="00163FF4" w:rsidP="0084056F">
            <w:pPr>
              <w:pStyle w:val="TableParagraph"/>
              <w:spacing w:line="288" w:lineRule="auto"/>
              <w:ind w:left="311"/>
              <w:contextualSpacing/>
              <w:rPr>
                <w:rFonts w:ascii="Arial" w:hAnsi="Arial" w:cs="Arial"/>
                <w:sz w:val="21"/>
                <w:szCs w:val="21"/>
              </w:rPr>
            </w:pPr>
            <w:r w:rsidRPr="00364616">
              <w:rPr>
                <w:rFonts w:ascii="Arial" w:hAnsi="Arial" w:cs="Arial"/>
                <w:sz w:val="21"/>
                <w:szCs w:val="21"/>
              </w:rPr>
              <w:t>1,10</w:t>
            </w:r>
          </w:p>
        </w:tc>
        <w:tc>
          <w:tcPr>
            <w:tcW w:w="1037" w:type="dxa"/>
            <w:vMerge w:val="restart"/>
          </w:tcPr>
          <w:p w14:paraId="69995EB8" w14:textId="77777777" w:rsidR="00163FF4" w:rsidRPr="00364616" w:rsidRDefault="00163FF4" w:rsidP="0084056F">
            <w:pPr>
              <w:spacing w:line="288" w:lineRule="auto"/>
              <w:contextualSpacing/>
              <w:rPr>
                <w:rFonts w:ascii="Arial" w:hAnsi="Arial" w:cs="Arial"/>
                <w:sz w:val="21"/>
                <w:szCs w:val="21"/>
              </w:rPr>
            </w:pPr>
          </w:p>
        </w:tc>
        <w:tc>
          <w:tcPr>
            <w:tcW w:w="1075" w:type="dxa"/>
            <w:vMerge w:val="restart"/>
          </w:tcPr>
          <w:p w14:paraId="3BD3BA2C" w14:textId="77777777" w:rsidR="00163FF4" w:rsidRPr="00364616" w:rsidRDefault="00163FF4" w:rsidP="0084056F">
            <w:pPr>
              <w:pStyle w:val="TableParagraph"/>
              <w:spacing w:line="288" w:lineRule="auto"/>
              <w:contextualSpacing/>
              <w:rPr>
                <w:rFonts w:ascii="Arial" w:hAnsi="Arial" w:cs="Arial"/>
                <w:sz w:val="21"/>
                <w:szCs w:val="21"/>
              </w:rPr>
            </w:pPr>
          </w:p>
          <w:p w14:paraId="4499F117"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364616" w14:paraId="1CC6AA9D" w14:textId="77777777" w:rsidTr="003707B2">
        <w:trPr>
          <w:trHeight w:hRule="exact" w:val="274"/>
        </w:trPr>
        <w:tc>
          <w:tcPr>
            <w:tcW w:w="4493" w:type="dxa"/>
            <w:tcBorders>
              <w:top w:val="nil"/>
            </w:tcBorders>
          </w:tcPr>
          <w:p w14:paraId="303DEBE1"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6-40</w:t>
            </w:r>
          </w:p>
        </w:tc>
        <w:tc>
          <w:tcPr>
            <w:tcW w:w="1029" w:type="dxa"/>
            <w:vMerge/>
          </w:tcPr>
          <w:p w14:paraId="528ED407"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4C6900B6"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734D1CBB" w14:textId="77777777" w:rsidR="00163FF4" w:rsidRPr="00364616" w:rsidRDefault="00163FF4" w:rsidP="0084056F">
            <w:pPr>
              <w:spacing w:line="288" w:lineRule="auto"/>
              <w:contextualSpacing/>
              <w:rPr>
                <w:rFonts w:ascii="Arial" w:hAnsi="Arial" w:cs="Arial"/>
                <w:sz w:val="21"/>
                <w:szCs w:val="21"/>
              </w:rPr>
            </w:pPr>
          </w:p>
        </w:tc>
        <w:tc>
          <w:tcPr>
            <w:tcW w:w="1037" w:type="dxa"/>
            <w:vMerge/>
          </w:tcPr>
          <w:p w14:paraId="7054313C" w14:textId="77777777" w:rsidR="00163FF4" w:rsidRPr="00364616" w:rsidRDefault="00163FF4" w:rsidP="0084056F">
            <w:pPr>
              <w:spacing w:line="288" w:lineRule="auto"/>
              <w:contextualSpacing/>
              <w:rPr>
                <w:rFonts w:ascii="Arial" w:hAnsi="Arial" w:cs="Arial"/>
                <w:sz w:val="21"/>
                <w:szCs w:val="21"/>
              </w:rPr>
            </w:pPr>
          </w:p>
        </w:tc>
        <w:tc>
          <w:tcPr>
            <w:tcW w:w="1075" w:type="dxa"/>
            <w:vMerge/>
          </w:tcPr>
          <w:p w14:paraId="68F1BC03" w14:textId="77777777" w:rsidR="00163FF4" w:rsidRPr="00364616" w:rsidRDefault="00163FF4" w:rsidP="0084056F">
            <w:pPr>
              <w:spacing w:line="288" w:lineRule="auto"/>
              <w:contextualSpacing/>
              <w:rPr>
                <w:rFonts w:ascii="Arial" w:hAnsi="Arial" w:cs="Arial"/>
                <w:sz w:val="21"/>
                <w:szCs w:val="21"/>
              </w:rPr>
            </w:pPr>
          </w:p>
        </w:tc>
      </w:tr>
      <w:tr w:rsidR="00DC5F83" w:rsidRPr="00364616" w14:paraId="7525F3EF" w14:textId="77777777" w:rsidTr="00DC5F83">
        <w:trPr>
          <w:trHeight w:hRule="exact" w:val="283"/>
        </w:trPr>
        <w:tc>
          <w:tcPr>
            <w:tcW w:w="9746" w:type="dxa"/>
            <w:gridSpan w:val="6"/>
            <w:tcBorders>
              <w:top w:val="nil"/>
              <w:left w:val="nil"/>
              <w:bottom w:val="nil"/>
              <w:right w:val="nil"/>
            </w:tcBorders>
          </w:tcPr>
          <w:p w14:paraId="0C8C159E" w14:textId="77777777" w:rsidR="00DC5F83" w:rsidRPr="00DC5F83" w:rsidRDefault="00DC5F83" w:rsidP="0084056F">
            <w:pPr>
              <w:spacing w:line="288" w:lineRule="auto"/>
              <w:contextualSpacing/>
              <w:rPr>
                <w:rFonts w:ascii="Arial" w:hAnsi="Arial" w:cs="Arial"/>
                <w:sz w:val="21"/>
                <w:szCs w:val="21"/>
                <w:lang w:val="uk-UA"/>
              </w:rPr>
            </w:pPr>
            <w:r>
              <w:rPr>
                <w:rFonts w:ascii="Arial" w:hAnsi="Arial" w:cs="Arial"/>
                <w:sz w:val="21"/>
                <w:szCs w:val="21"/>
                <w:lang w:val="uk-UA"/>
              </w:rPr>
              <w:t>Кінець таблиці 2.1</w:t>
            </w:r>
          </w:p>
        </w:tc>
      </w:tr>
      <w:tr w:rsidR="00163FF4" w:rsidRPr="00364616" w14:paraId="65853AF9" w14:textId="77777777" w:rsidTr="00DC5F83">
        <w:trPr>
          <w:trHeight w:hRule="exact" w:val="283"/>
        </w:trPr>
        <w:tc>
          <w:tcPr>
            <w:tcW w:w="4493" w:type="dxa"/>
            <w:tcBorders>
              <w:bottom w:val="nil"/>
            </w:tcBorders>
          </w:tcPr>
          <w:p w14:paraId="4C0C181A"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А500С діаметром, мм:</w:t>
            </w:r>
          </w:p>
        </w:tc>
        <w:tc>
          <w:tcPr>
            <w:tcW w:w="1029" w:type="dxa"/>
            <w:vMerge w:val="restart"/>
          </w:tcPr>
          <w:p w14:paraId="07057617" w14:textId="77777777" w:rsidR="00163FF4" w:rsidRPr="00364616" w:rsidRDefault="00163FF4" w:rsidP="0084056F">
            <w:pPr>
              <w:spacing w:line="288" w:lineRule="auto"/>
              <w:contextualSpacing/>
              <w:rPr>
                <w:rFonts w:ascii="Arial" w:hAnsi="Arial" w:cs="Arial"/>
                <w:sz w:val="21"/>
                <w:szCs w:val="21"/>
              </w:rPr>
            </w:pPr>
          </w:p>
        </w:tc>
        <w:tc>
          <w:tcPr>
            <w:tcW w:w="1056" w:type="dxa"/>
            <w:vMerge w:val="restart"/>
          </w:tcPr>
          <w:p w14:paraId="778FFF42" w14:textId="77777777" w:rsidR="00163FF4" w:rsidRPr="00364616" w:rsidRDefault="00163FF4" w:rsidP="0084056F">
            <w:pPr>
              <w:spacing w:line="288" w:lineRule="auto"/>
              <w:contextualSpacing/>
              <w:rPr>
                <w:rFonts w:ascii="Arial" w:hAnsi="Arial" w:cs="Arial"/>
                <w:sz w:val="21"/>
                <w:szCs w:val="21"/>
              </w:rPr>
            </w:pPr>
          </w:p>
        </w:tc>
        <w:tc>
          <w:tcPr>
            <w:tcW w:w="1056" w:type="dxa"/>
            <w:tcBorders>
              <w:bottom w:val="nil"/>
            </w:tcBorders>
          </w:tcPr>
          <w:p w14:paraId="6A407BF0" w14:textId="77777777" w:rsidR="00163FF4" w:rsidRPr="00364616" w:rsidRDefault="00163FF4" w:rsidP="0084056F">
            <w:pPr>
              <w:spacing w:line="288" w:lineRule="auto"/>
              <w:contextualSpacing/>
              <w:rPr>
                <w:rFonts w:ascii="Arial" w:hAnsi="Arial" w:cs="Arial"/>
                <w:sz w:val="21"/>
                <w:szCs w:val="21"/>
              </w:rPr>
            </w:pPr>
          </w:p>
        </w:tc>
        <w:tc>
          <w:tcPr>
            <w:tcW w:w="1037" w:type="dxa"/>
            <w:vMerge w:val="restart"/>
          </w:tcPr>
          <w:p w14:paraId="46DF94DB" w14:textId="77777777" w:rsidR="00163FF4" w:rsidRPr="00364616" w:rsidRDefault="00163FF4" w:rsidP="0084056F">
            <w:pPr>
              <w:spacing w:line="288" w:lineRule="auto"/>
              <w:contextualSpacing/>
              <w:rPr>
                <w:rFonts w:ascii="Arial" w:hAnsi="Arial" w:cs="Arial"/>
                <w:sz w:val="21"/>
                <w:szCs w:val="21"/>
              </w:rPr>
            </w:pPr>
          </w:p>
        </w:tc>
        <w:tc>
          <w:tcPr>
            <w:tcW w:w="1075" w:type="dxa"/>
            <w:tcBorders>
              <w:bottom w:val="nil"/>
            </w:tcBorders>
          </w:tcPr>
          <w:p w14:paraId="0A5E7A44" w14:textId="77777777" w:rsidR="00163FF4" w:rsidRPr="00364616" w:rsidRDefault="00163FF4" w:rsidP="0084056F">
            <w:pPr>
              <w:spacing w:line="288" w:lineRule="auto"/>
              <w:contextualSpacing/>
              <w:rPr>
                <w:rFonts w:ascii="Arial" w:hAnsi="Arial" w:cs="Arial"/>
                <w:sz w:val="21"/>
                <w:szCs w:val="21"/>
              </w:rPr>
            </w:pPr>
          </w:p>
        </w:tc>
      </w:tr>
      <w:tr w:rsidR="00163FF4" w:rsidRPr="00364616" w14:paraId="0286CC01" w14:textId="77777777" w:rsidTr="00DC5F83">
        <w:trPr>
          <w:trHeight w:hRule="exact" w:val="277"/>
        </w:trPr>
        <w:tc>
          <w:tcPr>
            <w:tcW w:w="4493" w:type="dxa"/>
            <w:tcBorders>
              <w:top w:val="nil"/>
              <w:bottom w:val="nil"/>
            </w:tcBorders>
          </w:tcPr>
          <w:p w14:paraId="43344C1B"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8-22</w:t>
            </w:r>
          </w:p>
        </w:tc>
        <w:tc>
          <w:tcPr>
            <w:tcW w:w="1029" w:type="dxa"/>
            <w:vMerge/>
            <w:tcBorders>
              <w:bottom w:val="nil"/>
            </w:tcBorders>
          </w:tcPr>
          <w:p w14:paraId="485885FE"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0719477B" w14:textId="77777777" w:rsidR="00163FF4" w:rsidRPr="00364616" w:rsidRDefault="00163FF4" w:rsidP="0084056F">
            <w:pPr>
              <w:spacing w:line="288" w:lineRule="auto"/>
              <w:contextualSpacing/>
              <w:rPr>
                <w:rFonts w:ascii="Arial" w:hAnsi="Arial" w:cs="Arial"/>
                <w:sz w:val="21"/>
                <w:szCs w:val="21"/>
              </w:rPr>
            </w:pPr>
          </w:p>
        </w:tc>
        <w:tc>
          <w:tcPr>
            <w:tcW w:w="1056" w:type="dxa"/>
            <w:tcBorders>
              <w:top w:val="nil"/>
              <w:bottom w:val="nil"/>
            </w:tcBorders>
          </w:tcPr>
          <w:p w14:paraId="6FD7E3DE" w14:textId="77777777" w:rsidR="00163FF4" w:rsidRPr="00364616" w:rsidRDefault="00163FF4" w:rsidP="0084056F">
            <w:pPr>
              <w:pStyle w:val="TableParagraph"/>
              <w:spacing w:line="288" w:lineRule="auto"/>
              <w:ind w:left="291" w:right="289"/>
              <w:contextualSpacing/>
              <w:jc w:val="center"/>
              <w:rPr>
                <w:rFonts w:ascii="Arial" w:hAnsi="Arial" w:cs="Arial"/>
                <w:sz w:val="21"/>
                <w:szCs w:val="21"/>
              </w:rPr>
            </w:pPr>
            <w:r w:rsidRPr="00364616">
              <w:rPr>
                <w:rFonts w:ascii="Arial" w:hAnsi="Arial" w:cs="Arial"/>
                <w:sz w:val="21"/>
                <w:szCs w:val="21"/>
              </w:rPr>
              <w:t>1,15</w:t>
            </w:r>
          </w:p>
        </w:tc>
        <w:tc>
          <w:tcPr>
            <w:tcW w:w="1037" w:type="dxa"/>
            <w:vMerge/>
          </w:tcPr>
          <w:p w14:paraId="484D9F9A" w14:textId="77777777" w:rsidR="00163FF4" w:rsidRPr="00364616" w:rsidRDefault="00163FF4" w:rsidP="0084056F">
            <w:pPr>
              <w:spacing w:line="288" w:lineRule="auto"/>
              <w:contextualSpacing/>
              <w:rPr>
                <w:rFonts w:ascii="Arial" w:hAnsi="Arial" w:cs="Arial"/>
                <w:sz w:val="21"/>
                <w:szCs w:val="21"/>
              </w:rPr>
            </w:pPr>
          </w:p>
        </w:tc>
        <w:tc>
          <w:tcPr>
            <w:tcW w:w="1075" w:type="dxa"/>
            <w:tcBorders>
              <w:top w:val="nil"/>
              <w:bottom w:val="nil"/>
            </w:tcBorders>
          </w:tcPr>
          <w:p w14:paraId="64F0BCC5"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DC5F83" w:rsidRPr="00364616" w14:paraId="255B2316" w14:textId="77777777" w:rsidTr="00DC5F83">
        <w:trPr>
          <w:trHeight w:hRule="exact" w:val="283"/>
        </w:trPr>
        <w:tc>
          <w:tcPr>
            <w:tcW w:w="4493" w:type="dxa"/>
            <w:tcBorders>
              <w:top w:val="nil"/>
            </w:tcBorders>
          </w:tcPr>
          <w:p w14:paraId="084CEE33" w14:textId="77777777" w:rsidR="00DC5F83" w:rsidRPr="00364616" w:rsidRDefault="00DC5F83"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25-32</w:t>
            </w:r>
          </w:p>
        </w:tc>
        <w:tc>
          <w:tcPr>
            <w:tcW w:w="1029" w:type="dxa"/>
            <w:tcBorders>
              <w:top w:val="nil"/>
            </w:tcBorders>
          </w:tcPr>
          <w:p w14:paraId="0A5AD7F9" w14:textId="77777777" w:rsidR="00DC5F83" w:rsidRPr="00364616" w:rsidRDefault="00DC5F83" w:rsidP="0084056F">
            <w:pPr>
              <w:pStyle w:val="TableParagraph"/>
              <w:spacing w:line="288" w:lineRule="auto"/>
              <w:ind w:left="33"/>
              <w:contextualSpacing/>
              <w:rPr>
                <w:rFonts w:ascii="Arial" w:hAnsi="Arial" w:cs="Arial"/>
                <w:sz w:val="21"/>
                <w:szCs w:val="21"/>
              </w:rPr>
            </w:pPr>
          </w:p>
        </w:tc>
        <w:tc>
          <w:tcPr>
            <w:tcW w:w="1056" w:type="dxa"/>
            <w:vMerge/>
          </w:tcPr>
          <w:p w14:paraId="5A1C33D4" w14:textId="77777777" w:rsidR="00DC5F83" w:rsidRPr="00364616" w:rsidRDefault="00DC5F83" w:rsidP="0032651D">
            <w:pPr>
              <w:pStyle w:val="TableParagraph"/>
              <w:rPr>
                <w:rFonts w:ascii="Arial" w:hAnsi="Arial" w:cs="Arial"/>
                <w:sz w:val="21"/>
                <w:szCs w:val="21"/>
              </w:rPr>
            </w:pPr>
          </w:p>
        </w:tc>
        <w:tc>
          <w:tcPr>
            <w:tcW w:w="1056" w:type="dxa"/>
            <w:tcBorders>
              <w:top w:val="nil"/>
            </w:tcBorders>
          </w:tcPr>
          <w:p w14:paraId="06FD286F" w14:textId="77777777" w:rsidR="00DC5F83" w:rsidRPr="00364616" w:rsidRDefault="00DC5F83" w:rsidP="0084056F">
            <w:pPr>
              <w:pStyle w:val="TableParagraph"/>
              <w:spacing w:line="288" w:lineRule="auto"/>
              <w:ind w:left="291" w:right="289"/>
              <w:contextualSpacing/>
              <w:jc w:val="center"/>
              <w:rPr>
                <w:rFonts w:ascii="Arial" w:hAnsi="Arial" w:cs="Arial"/>
                <w:sz w:val="21"/>
                <w:szCs w:val="21"/>
              </w:rPr>
            </w:pPr>
            <w:r w:rsidRPr="00364616">
              <w:rPr>
                <w:rFonts w:ascii="Arial" w:hAnsi="Arial" w:cs="Arial"/>
                <w:sz w:val="21"/>
                <w:szCs w:val="21"/>
              </w:rPr>
              <w:t>1,20</w:t>
            </w:r>
          </w:p>
        </w:tc>
        <w:tc>
          <w:tcPr>
            <w:tcW w:w="1037" w:type="dxa"/>
            <w:vMerge/>
          </w:tcPr>
          <w:p w14:paraId="3904E3CC" w14:textId="77777777" w:rsidR="00DC5F83" w:rsidRPr="00364616" w:rsidRDefault="00DC5F83" w:rsidP="0084056F">
            <w:pPr>
              <w:spacing w:line="288" w:lineRule="auto"/>
              <w:contextualSpacing/>
              <w:rPr>
                <w:rFonts w:ascii="Arial" w:hAnsi="Arial" w:cs="Arial"/>
                <w:sz w:val="21"/>
                <w:szCs w:val="21"/>
              </w:rPr>
            </w:pPr>
          </w:p>
        </w:tc>
        <w:tc>
          <w:tcPr>
            <w:tcW w:w="1075" w:type="dxa"/>
            <w:tcBorders>
              <w:top w:val="nil"/>
            </w:tcBorders>
          </w:tcPr>
          <w:p w14:paraId="0BA3C8CD" w14:textId="77777777" w:rsidR="00DC5F83" w:rsidRPr="00364616" w:rsidRDefault="00DC5F83"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364616" w14:paraId="246F3FCF" w14:textId="77777777" w:rsidTr="00DC5F83">
        <w:trPr>
          <w:trHeight w:hRule="exact" w:val="566"/>
        </w:trPr>
        <w:tc>
          <w:tcPr>
            <w:tcW w:w="4493" w:type="dxa"/>
          </w:tcPr>
          <w:p w14:paraId="345DC8D4" w14:textId="77777777" w:rsidR="00163FF4" w:rsidRPr="00364616" w:rsidRDefault="00163FF4" w:rsidP="0084056F">
            <w:pPr>
              <w:pStyle w:val="TableParagraph"/>
              <w:spacing w:line="288" w:lineRule="auto"/>
              <w:ind w:left="33" w:right="738"/>
              <w:contextualSpacing/>
              <w:rPr>
                <w:rFonts w:ascii="Arial" w:hAnsi="Arial" w:cs="Arial"/>
                <w:sz w:val="21"/>
                <w:szCs w:val="21"/>
                <w:lang w:val="ru-RU"/>
              </w:rPr>
            </w:pPr>
            <w:r w:rsidRPr="00364616">
              <w:rPr>
                <w:rFonts w:ascii="Arial" w:hAnsi="Arial" w:cs="Arial"/>
                <w:sz w:val="21"/>
                <w:szCs w:val="21"/>
                <w:lang w:val="ru-RU"/>
              </w:rPr>
              <w:t>А600, А600С, А600К, А800, А800К, А800СК, А1000</w:t>
            </w:r>
          </w:p>
        </w:tc>
        <w:tc>
          <w:tcPr>
            <w:tcW w:w="1029" w:type="dxa"/>
          </w:tcPr>
          <w:p w14:paraId="0CEE2B96" w14:textId="77777777" w:rsidR="00163FF4" w:rsidRPr="00364616" w:rsidRDefault="00163FF4" w:rsidP="0084056F">
            <w:pPr>
              <w:spacing w:line="288" w:lineRule="auto"/>
              <w:contextualSpacing/>
              <w:rPr>
                <w:rFonts w:ascii="Arial" w:hAnsi="Arial" w:cs="Arial"/>
                <w:sz w:val="21"/>
                <w:szCs w:val="21"/>
                <w:lang w:val="ru-RU"/>
              </w:rPr>
            </w:pPr>
          </w:p>
        </w:tc>
        <w:tc>
          <w:tcPr>
            <w:tcW w:w="1056" w:type="dxa"/>
          </w:tcPr>
          <w:p w14:paraId="280AC04F" w14:textId="77777777" w:rsidR="00163FF4" w:rsidRPr="00364616" w:rsidRDefault="00163FF4" w:rsidP="0084056F">
            <w:pPr>
              <w:spacing w:line="288" w:lineRule="auto"/>
              <w:contextualSpacing/>
              <w:rPr>
                <w:rFonts w:ascii="Arial" w:hAnsi="Arial" w:cs="Arial"/>
                <w:sz w:val="21"/>
                <w:szCs w:val="21"/>
                <w:lang w:val="ru-RU"/>
              </w:rPr>
            </w:pPr>
          </w:p>
        </w:tc>
        <w:tc>
          <w:tcPr>
            <w:tcW w:w="1056" w:type="dxa"/>
          </w:tcPr>
          <w:p w14:paraId="3F804D9F" w14:textId="77777777" w:rsidR="00163FF4" w:rsidRPr="00364616" w:rsidRDefault="00163FF4" w:rsidP="0084056F">
            <w:pPr>
              <w:pStyle w:val="TableParagraph"/>
              <w:spacing w:line="288" w:lineRule="auto"/>
              <w:ind w:left="291" w:right="289"/>
              <w:contextualSpacing/>
              <w:jc w:val="center"/>
              <w:rPr>
                <w:rFonts w:ascii="Arial" w:hAnsi="Arial" w:cs="Arial"/>
                <w:sz w:val="21"/>
                <w:szCs w:val="21"/>
              </w:rPr>
            </w:pPr>
            <w:r w:rsidRPr="00364616">
              <w:rPr>
                <w:rFonts w:ascii="Arial" w:hAnsi="Arial" w:cs="Arial"/>
                <w:sz w:val="21"/>
                <w:szCs w:val="21"/>
              </w:rPr>
              <w:t>1,20</w:t>
            </w:r>
          </w:p>
        </w:tc>
        <w:tc>
          <w:tcPr>
            <w:tcW w:w="1037" w:type="dxa"/>
          </w:tcPr>
          <w:p w14:paraId="382EAC12" w14:textId="77777777" w:rsidR="00163FF4" w:rsidRPr="00364616" w:rsidRDefault="00163FF4" w:rsidP="0084056F">
            <w:pPr>
              <w:spacing w:line="288" w:lineRule="auto"/>
              <w:contextualSpacing/>
              <w:rPr>
                <w:rFonts w:ascii="Arial" w:hAnsi="Arial" w:cs="Arial"/>
                <w:sz w:val="21"/>
                <w:szCs w:val="21"/>
              </w:rPr>
            </w:pPr>
          </w:p>
        </w:tc>
        <w:tc>
          <w:tcPr>
            <w:tcW w:w="1075" w:type="dxa"/>
          </w:tcPr>
          <w:p w14:paraId="718C0A2C"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364616" w14:paraId="65C8CCC1" w14:textId="77777777" w:rsidTr="00DC5F83">
        <w:trPr>
          <w:trHeight w:hRule="exact" w:val="283"/>
        </w:trPr>
        <w:tc>
          <w:tcPr>
            <w:tcW w:w="4493" w:type="dxa"/>
            <w:tcBorders>
              <w:bottom w:val="nil"/>
            </w:tcBorders>
          </w:tcPr>
          <w:p w14:paraId="5AEFAB8F"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Дротяна арматура класів:</w:t>
            </w:r>
          </w:p>
        </w:tc>
        <w:tc>
          <w:tcPr>
            <w:tcW w:w="1029" w:type="dxa"/>
            <w:vMerge w:val="restart"/>
          </w:tcPr>
          <w:p w14:paraId="3795721A" w14:textId="77777777" w:rsidR="00163FF4" w:rsidRPr="00364616" w:rsidRDefault="00163FF4" w:rsidP="0084056F">
            <w:pPr>
              <w:spacing w:line="288" w:lineRule="auto"/>
              <w:contextualSpacing/>
              <w:rPr>
                <w:rFonts w:ascii="Arial" w:hAnsi="Arial" w:cs="Arial"/>
                <w:sz w:val="21"/>
                <w:szCs w:val="21"/>
              </w:rPr>
            </w:pPr>
          </w:p>
        </w:tc>
        <w:tc>
          <w:tcPr>
            <w:tcW w:w="1056" w:type="dxa"/>
            <w:vMerge w:val="restart"/>
          </w:tcPr>
          <w:p w14:paraId="7B473186" w14:textId="77777777" w:rsidR="00163FF4" w:rsidRPr="00364616" w:rsidRDefault="00163FF4" w:rsidP="0084056F">
            <w:pPr>
              <w:spacing w:line="288" w:lineRule="auto"/>
              <w:contextualSpacing/>
              <w:rPr>
                <w:rFonts w:ascii="Arial" w:hAnsi="Arial" w:cs="Arial"/>
                <w:sz w:val="21"/>
                <w:szCs w:val="21"/>
              </w:rPr>
            </w:pPr>
          </w:p>
        </w:tc>
        <w:tc>
          <w:tcPr>
            <w:tcW w:w="1056" w:type="dxa"/>
            <w:tcBorders>
              <w:bottom w:val="nil"/>
            </w:tcBorders>
          </w:tcPr>
          <w:p w14:paraId="7543D8F6" w14:textId="77777777" w:rsidR="00163FF4" w:rsidRPr="00364616" w:rsidRDefault="00163FF4" w:rsidP="0084056F">
            <w:pPr>
              <w:spacing w:line="288" w:lineRule="auto"/>
              <w:contextualSpacing/>
              <w:rPr>
                <w:rFonts w:ascii="Arial" w:hAnsi="Arial" w:cs="Arial"/>
                <w:sz w:val="21"/>
                <w:szCs w:val="21"/>
              </w:rPr>
            </w:pPr>
          </w:p>
        </w:tc>
        <w:tc>
          <w:tcPr>
            <w:tcW w:w="1037" w:type="dxa"/>
            <w:vMerge w:val="restart"/>
          </w:tcPr>
          <w:p w14:paraId="46E75C2A" w14:textId="77777777" w:rsidR="00163FF4" w:rsidRPr="00364616" w:rsidRDefault="00163FF4" w:rsidP="0084056F">
            <w:pPr>
              <w:spacing w:line="288" w:lineRule="auto"/>
              <w:contextualSpacing/>
              <w:rPr>
                <w:rFonts w:ascii="Arial" w:hAnsi="Arial" w:cs="Arial"/>
                <w:sz w:val="21"/>
                <w:szCs w:val="21"/>
              </w:rPr>
            </w:pPr>
          </w:p>
        </w:tc>
        <w:tc>
          <w:tcPr>
            <w:tcW w:w="1075" w:type="dxa"/>
            <w:tcBorders>
              <w:bottom w:val="nil"/>
            </w:tcBorders>
          </w:tcPr>
          <w:p w14:paraId="34C78868" w14:textId="77777777" w:rsidR="00163FF4" w:rsidRPr="00364616" w:rsidRDefault="00163FF4" w:rsidP="0084056F">
            <w:pPr>
              <w:spacing w:line="288" w:lineRule="auto"/>
              <w:contextualSpacing/>
              <w:rPr>
                <w:rFonts w:ascii="Arial" w:hAnsi="Arial" w:cs="Arial"/>
                <w:sz w:val="21"/>
                <w:szCs w:val="21"/>
              </w:rPr>
            </w:pPr>
          </w:p>
        </w:tc>
      </w:tr>
      <w:tr w:rsidR="00163FF4" w:rsidRPr="00364616" w14:paraId="7095DC78" w14:textId="77777777" w:rsidTr="00DC5F83">
        <w:trPr>
          <w:trHeight w:hRule="exact" w:val="276"/>
        </w:trPr>
        <w:tc>
          <w:tcPr>
            <w:tcW w:w="4493" w:type="dxa"/>
            <w:tcBorders>
              <w:top w:val="nil"/>
              <w:bottom w:val="nil"/>
            </w:tcBorders>
          </w:tcPr>
          <w:p w14:paraId="6363F32F"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position w:val="2"/>
                <w:sz w:val="21"/>
                <w:szCs w:val="21"/>
              </w:rPr>
              <w:t>Дріт В, В</w:t>
            </w:r>
            <w:r w:rsidRPr="00364616">
              <w:rPr>
                <w:rFonts w:ascii="Arial" w:hAnsi="Arial" w:cs="Arial"/>
                <w:sz w:val="21"/>
                <w:szCs w:val="21"/>
              </w:rPr>
              <w:t>р</w:t>
            </w:r>
          </w:p>
        </w:tc>
        <w:tc>
          <w:tcPr>
            <w:tcW w:w="1029" w:type="dxa"/>
            <w:vMerge/>
          </w:tcPr>
          <w:p w14:paraId="0C754192"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09613C4F" w14:textId="77777777" w:rsidR="00163FF4" w:rsidRPr="00364616" w:rsidRDefault="00163FF4" w:rsidP="0084056F">
            <w:pPr>
              <w:spacing w:line="288" w:lineRule="auto"/>
              <w:contextualSpacing/>
              <w:rPr>
                <w:rFonts w:ascii="Arial" w:hAnsi="Arial" w:cs="Arial"/>
                <w:sz w:val="21"/>
                <w:szCs w:val="21"/>
              </w:rPr>
            </w:pPr>
          </w:p>
        </w:tc>
        <w:tc>
          <w:tcPr>
            <w:tcW w:w="1056" w:type="dxa"/>
            <w:tcBorders>
              <w:top w:val="nil"/>
              <w:bottom w:val="nil"/>
            </w:tcBorders>
          </w:tcPr>
          <w:p w14:paraId="72535400" w14:textId="77777777" w:rsidR="00163FF4" w:rsidRPr="00364616" w:rsidRDefault="00163FF4" w:rsidP="0084056F">
            <w:pPr>
              <w:pStyle w:val="TableParagraph"/>
              <w:spacing w:line="288" w:lineRule="auto"/>
              <w:ind w:left="291" w:right="289"/>
              <w:contextualSpacing/>
              <w:jc w:val="center"/>
              <w:rPr>
                <w:rFonts w:ascii="Arial" w:hAnsi="Arial" w:cs="Arial"/>
                <w:sz w:val="21"/>
                <w:szCs w:val="21"/>
              </w:rPr>
            </w:pPr>
            <w:r w:rsidRPr="00364616">
              <w:rPr>
                <w:rFonts w:ascii="Arial" w:hAnsi="Arial" w:cs="Arial"/>
                <w:sz w:val="21"/>
                <w:szCs w:val="21"/>
              </w:rPr>
              <w:t>1,25</w:t>
            </w:r>
          </w:p>
        </w:tc>
        <w:tc>
          <w:tcPr>
            <w:tcW w:w="1037" w:type="dxa"/>
            <w:vMerge/>
          </w:tcPr>
          <w:p w14:paraId="01CA71C6" w14:textId="77777777" w:rsidR="00163FF4" w:rsidRPr="00364616" w:rsidRDefault="00163FF4" w:rsidP="0084056F">
            <w:pPr>
              <w:spacing w:line="288" w:lineRule="auto"/>
              <w:contextualSpacing/>
              <w:rPr>
                <w:rFonts w:ascii="Arial" w:hAnsi="Arial" w:cs="Arial"/>
                <w:sz w:val="21"/>
                <w:szCs w:val="21"/>
              </w:rPr>
            </w:pPr>
          </w:p>
        </w:tc>
        <w:tc>
          <w:tcPr>
            <w:tcW w:w="1075" w:type="dxa"/>
            <w:tcBorders>
              <w:top w:val="nil"/>
              <w:bottom w:val="nil"/>
            </w:tcBorders>
          </w:tcPr>
          <w:p w14:paraId="4E7B7073"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364616" w14:paraId="0548EC5D" w14:textId="77777777" w:rsidTr="00DC5F83">
        <w:trPr>
          <w:trHeight w:hRule="exact" w:val="284"/>
        </w:trPr>
        <w:tc>
          <w:tcPr>
            <w:tcW w:w="4493" w:type="dxa"/>
            <w:tcBorders>
              <w:top w:val="nil"/>
            </w:tcBorders>
          </w:tcPr>
          <w:p w14:paraId="4037DFA1" w14:textId="77777777" w:rsidR="00163FF4" w:rsidRPr="00364616" w:rsidRDefault="00163FF4" w:rsidP="0084056F">
            <w:pPr>
              <w:pStyle w:val="TableParagraph"/>
              <w:spacing w:line="288" w:lineRule="auto"/>
              <w:ind w:left="33"/>
              <w:contextualSpacing/>
              <w:rPr>
                <w:rFonts w:ascii="Arial" w:hAnsi="Arial" w:cs="Arial"/>
                <w:sz w:val="21"/>
                <w:szCs w:val="21"/>
              </w:rPr>
            </w:pPr>
            <w:r w:rsidRPr="00364616">
              <w:rPr>
                <w:rFonts w:ascii="Arial" w:hAnsi="Arial" w:cs="Arial"/>
                <w:sz w:val="21"/>
                <w:szCs w:val="21"/>
              </w:rPr>
              <w:t>В500</w:t>
            </w:r>
          </w:p>
        </w:tc>
        <w:tc>
          <w:tcPr>
            <w:tcW w:w="1029" w:type="dxa"/>
            <w:vMerge/>
          </w:tcPr>
          <w:p w14:paraId="3A8AFD07" w14:textId="77777777" w:rsidR="00163FF4" w:rsidRPr="00364616" w:rsidRDefault="00163FF4" w:rsidP="0084056F">
            <w:pPr>
              <w:spacing w:line="288" w:lineRule="auto"/>
              <w:contextualSpacing/>
              <w:rPr>
                <w:rFonts w:ascii="Arial" w:hAnsi="Arial" w:cs="Arial"/>
                <w:sz w:val="21"/>
                <w:szCs w:val="21"/>
              </w:rPr>
            </w:pPr>
          </w:p>
        </w:tc>
        <w:tc>
          <w:tcPr>
            <w:tcW w:w="1056" w:type="dxa"/>
            <w:vMerge/>
          </w:tcPr>
          <w:p w14:paraId="0119D1B5" w14:textId="77777777" w:rsidR="00163FF4" w:rsidRPr="00364616" w:rsidRDefault="00163FF4" w:rsidP="0084056F">
            <w:pPr>
              <w:spacing w:line="288" w:lineRule="auto"/>
              <w:contextualSpacing/>
              <w:rPr>
                <w:rFonts w:ascii="Arial" w:hAnsi="Arial" w:cs="Arial"/>
                <w:sz w:val="21"/>
                <w:szCs w:val="21"/>
              </w:rPr>
            </w:pPr>
          </w:p>
        </w:tc>
        <w:tc>
          <w:tcPr>
            <w:tcW w:w="1056" w:type="dxa"/>
            <w:tcBorders>
              <w:top w:val="nil"/>
            </w:tcBorders>
          </w:tcPr>
          <w:p w14:paraId="568ED043" w14:textId="77777777" w:rsidR="00163FF4" w:rsidRPr="00364616" w:rsidRDefault="00163FF4" w:rsidP="0084056F">
            <w:pPr>
              <w:pStyle w:val="TableParagraph"/>
              <w:spacing w:line="288" w:lineRule="auto"/>
              <w:ind w:left="291" w:right="289"/>
              <w:contextualSpacing/>
              <w:jc w:val="center"/>
              <w:rPr>
                <w:rFonts w:ascii="Arial" w:hAnsi="Arial" w:cs="Arial"/>
                <w:sz w:val="21"/>
                <w:szCs w:val="21"/>
              </w:rPr>
            </w:pPr>
            <w:r w:rsidRPr="00364616">
              <w:rPr>
                <w:rFonts w:ascii="Arial" w:hAnsi="Arial" w:cs="Arial"/>
                <w:sz w:val="21"/>
                <w:szCs w:val="21"/>
              </w:rPr>
              <w:t>1,20</w:t>
            </w:r>
          </w:p>
        </w:tc>
        <w:tc>
          <w:tcPr>
            <w:tcW w:w="1037" w:type="dxa"/>
            <w:vMerge/>
          </w:tcPr>
          <w:p w14:paraId="3FD88D6E" w14:textId="77777777" w:rsidR="00163FF4" w:rsidRPr="00364616" w:rsidRDefault="00163FF4" w:rsidP="0084056F">
            <w:pPr>
              <w:spacing w:line="288" w:lineRule="auto"/>
              <w:contextualSpacing/>
              <w:rPr>
                <w:rFonts w:ascii="Arial" w:hAnsi="Arial" w:cs="Arial"/>
                <w:sz w:val="21"/>
                <w:szCs w:val="21"/>
              </w:rPr>
            </w:pPr>
          </w:p>
        </w:tc>
        <w:tc>
          <w:tcPr>
            <w:tcW w:w="1075" w:type="dxa"/>
            <w:tcBorders>
              <w:top w:val="nil"/>
            </w:tcBorders>
          </w:tcPr>
          <w:p w14:paraId="71B69A43"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364616" w14:paraId="0082F2C7" w14:textId="77777777" w:rsidTr="00DC5F83">
        <w:trPr>
          <w:trHeight w:hRule="exact" w:val="293"/>
        </w:trPr>
        <w:tc>
          <w:tcPr>
            <w:tcW w:w="4493" w:type="dxa"/>
          </w:tcPr>
          <w:p w14:paraId="59A04E2D" w14:textId="77777777" w:rsidR="00163FF4" w:rsidRPr="00364616" w:rsidRDefault="00163FF4" w:rsidP="0084056F">
            <w:pPr>
              <w:pStyle w:val="TableParagraph"/>
              <w:spacing w:line="288" w:lineRule="auto"/>
              <w:ind w:left="33"/>
              <w:contextualSpacing/>
              <w:rPr>
                <w:rFonts w:ascii="Arial" w:hAnsi="Arial" w:cs="Arial"/>
                <w:sz w:val="21"/>
                <w:szCs w:val="21"/>
                <w:lang w:val="ru-RU"/>
              </w:rPr>
            </w:pPr>
            <w:r w:rsidRPr="00364616">
              <w:rPr>
                <w:rFonts w:ascii="Arial" w:hAnsi="Arial" w:cs="Arial"/>
                <w:sz w:val="21"/>
                <w:szCs w:val="21"/>
                <w:lang w:val="ru-RU"/>
              </w:rPr>
              <w:t>Арматурні канати К-7 та К-15</w:t>
            </w:r>
          </w:p>
        </w:tc>
        <w:tc>
          <w:tcPr>
            <w:tcW w:w="1029" w:type="dxa"/>
          </w:tcPr>
          <w:p w14:paraId="75E3FC7F" w14:textId="77777777" w:rsidR="00163FF4" w:rsidRPr="00364616" w:rsidRDefault="00163FF4" w:rsidP="0084056F">
            <w:pPr>
              <w:spacing w:line="288" w:lineRule="auto"/>
              <w:contextualSpacing/>
              <w:rPr>
                <w:rFonts w:ascii="Arial" w:hAnsi="Arial" w:cs="Arial"/>
                <w:sz w:val="21"/>
                <w:szCs w:val="21"/>
                <w:lang w:val="ru-RU"/>
              </w:rPr>
            </w:pPr>
          </w:p>
        </w:tc>
        <w:tc>
          <w:tcPr>
            <w:tcW w:w="1056" w:type="dxa"/>
          </w:tcPr>
          <w:p w14:paraId="465A8068" w14:textId="77777777" w:rsidR="00163FF4" w:rsidRPr="00364616" w:rsidRDefault="00163FF4" w:rsidP="0084056F">
            <w:pPr>
              <w:spacing w:line="288" w:lineRule="auto"/>
              <w:contextualSpacing/>
              <w:rPr>
                <w:rFonts w:ascii="Arial" w:hAnsi="Arial" w:cs="Arial"/>
                <w:sz w:val="21"/>
                <w:szCs w:val="21"/>
                <w:lang w:val="ru-RU"/>
              </w:rPr>
            </w:pPr>
          </w:p>
        </w:tc>
        <w:tc>
          <w:tcPr>
            <w:tcW w:w="1056" w:type="dxa"/>
          </w:tcPr>
          <w:p w14:paraId="18FD01C1" w14:textId="77777777" w:rsidR="00163FF4" w:rsidRPr="00364616" w:rsidRDefault="00163FF4" w:rsidP="0084056F">
            <w:pPr>
              <w:pStyle w:val="TableParagraph"/>
              <w:spacing w:line="288" w:lineRule="auto"/>
              <w:ind w:left="291" w:right="289"/>
              <w:contextualSpacing/>
              <w:jc w:val="center"/>
              <w:rPr>
                <w:rFonts w:ascii="Arial" w:hAnsi="Arial" w:cs="Arial"/>
                <w:sz w:val="21"/>
                <w:szCs w:val="21"/>
              </w:rPr>
            </w:pPr>
            <w:r w:rsidRPr="00364616">
              <w:rPr>
                <w:rFonts w:ascii="Arial" w:hAnsi="Arial" w:cs="Arial"/>
                <w:sz w:val="21"/>
                <w:szCs w:val="21"/>
              </w:rPr>
              <w:t>1,20</w:t>
            </w:r>
          </w:p>
        </w:tc>
        <w:tc>
          <w:tcPr>
            <w:tcW w:w="1037" w:type="dxa"/>
          </w:tcPr>
          <w:p w14:paraId="3D391923" w14:textId="77777777" w:rsidR="00163FF4" w:rsidRPr="00364616" w:rsidRDefault="00163FF4" w:rsidP="0084056F">
            <w:pPr>
              <w:spacing w:line="288" w:lineRule="auto"/>
              <w:contextualSpacing/>
              <w:rPr>
                <w:rFonts w:ascii="Arial" w:hAnsi="Arial" w:cs="Arial"/>
                <w:sz w:val="21"/>
                <w:szCs w:val="21"/>
              </w:rPr>
            </w:pPr>
          </w:p>
        </w:tc>
        <w:tc>
          <w:tcPr>
            <w:tcW w:w="1075" w:type="dxa"/>
          </w:tcPr>
          <w:p w14:paraId="52862D41" w14:textId="77777777" w:rsidR="00163FF4" w:rsidRPr="00364616" w:rsidRDefault="00163FF4" w:rsidP="0084056F">
            <w:pPr>
              <w:pStyle w:val="TableParagraph"/>
              <w:spacing w:line="288" w:lineRule="auto"/>
              <w:ind w:left="361" w:right="359"/>
              <w:contextualSpacing/>
              <w:jc w:val="center"/>
              <w:rPr>
                <w:rFonts w:ascii="Arial" w:hAnsi="Arial" w:cs="Arial"/>
                <w:sz w:val="21"/>
                <w:szCs w:val="21"/>
              </w:rPr>
            </w:pPr>
            <w:r w:rsidRPr="00364616">
              <w:rPr>
                <w:rFonts w:ascii="Arial" w:hAnsi="Arial" w:cs="Arial"/>
                <w:sz w:val="21"/>
                <w:szCs w:val="21"/>
              </w:rPr>
              <w:t>1,0</w:t>
            </w:r>
          </w:p>
        </w:tc>
      </w:tr>
      <w:tr w:rsidR="00163FF4" w:rsidRPr="00A15431" w14:paraId="13D337B0" w14:textId="77777777" w:rsidTr="00DC5F83">
        <w:trPr>
          <w:trHeight w:hRule="exact" w:val="3096"/>
        </w:trPr>
        <w:tc>
          <w:tcPr>
            <w:tcW w:w="9746" w:type="dxa"/>
            <w:gridSpan w:val="6"/>
          </w:tcPr>
          <w:p w14:paraId="3AA87FCE" w14:textId="77777777" w:rsidR="00163FF4" w:rsidRPr="00364616" w:rsidRDefault="00163FF4" w:rsidP="0084056F">
            <w:pPr>
              <w:pStyle w:val="TableParagraph"/>
              <w:spacing w:line="288" w:lineRule="auto"/>
              <w:ind w:left="33" w:firstLine="244"/>
              <w:contextualSpacing/>
              <w:rPr>
                <w:rFonts w:ascii="Arial" w:hAnsi="Arial" w:cs="Arial"/>
                <w:sz w:val="21"/>
                <w:szCs w:val="21"/>
                <w:lang w:val="ru-RU"/>
              </w:rPr>
            </w:pPr>
            <w:r w:rsidRPr="00364616">
              <w:rPr>
                <w:rFonts w:ascii="Arial" w:hAnsi="Arial" w:cs="Arial"/>
                <w:position w:val="2"/>
                <w:sz w:val="21"/>
                <w:szCs w:val="21"/>
                <w:lang w:val="ru-RU"/>
              </w:rPr>
              <w:lastRenderedPageBreak/>
              <w:t xml:space="preserve">*) У чисельнику наведені коефіцієнти надійності </w:t>
            </w:r>
            <w:r w:rsidRPr="00364616">
              <w:rPr>
                <w:rFonts w:ascii="Arial" w:hAnsi="Arial" w:cs="Arial"/>
                <w:i/>
                <w:spacing w:val="3"/>
                <w:position w:val="2"/>
                <w:sz w:val="21"/>
                <w:szCs w:val="21"/>
              </w:rPr>
              <w:t>γ</w:t>
            </w:r>
            <w:r w:rsidRPr="00364616">
              <w:rPr>
                <w:rFonts w:ascii="Arial" w:hAnsi="Arial" w:cs="Arial"/>
                <w:i/>
                <w:spacing w:val="3"/>
                <w:sz w:val="21"/>
                <w:szCs w:val="21"/>
                <w:lang w:val="ru-RU"/>
              </w:rPr>
              <w:t>с</w:t>
            </w:r>
            <w:r w:rsidRPr="00364616">
              <w:rPr>
                <w:rFonts w:ascii="Arial" w:hAnsi="Arial" w:cs="Arial"/>
                <w:i/>
                <w:spacing w:val="3"/>
                <w:sz w:val="21"/>
                <w:szCs w:val="21"/>
              </w:rPr>
              <w:t>t</w:t>
            </w:r>
            <w:r w:rsidRPr="00364616">
              <w:rPr>
                <w:rFonts w:ascii="Arial" w:hAnsi="Arial" w:cs="Arial"/>
                <w:i/>
                <w:spacing w:val="3"/>
                <w:sz w:val="21"/>
                <w:szCs w:val="21"/>
                <w:lang w:val="ru-RU"/>
              </w:rPr>
              <w:t xml:space="preserve"> </w:t>
            </w:r>
            <w:r w:rsidRPr="00364616">
              <w:rPr>
                <w:rFonts w:ascii="Arial" w:hAnsi="Arial" w:cs="Arial"/>
                <w:position w:val="2"/>
                <w:sz w:val="21"/>
                <w:szCs w:val="21"/>
                <w:lang w:val="ru-RU"/>
              </w:rPr>
              <w:t xml:space="preserve">при призначенні </w:t>
            </w:r>
            <w:r w:rsidRPr="00364616">
              <w:rPr>
                <w:rFonts w:ascii="Arial" w:hAnsi="Arial" w:cs="Arial"/>
                <w:noProof/>
                <w:spacing w:val="22"/>
                <w:position w:val="3"/>
                <w:sz w:val="21"/>
                <w:szCs w:val="21"/>
                <w:lang w:val="ru-RU" w:eastAsia="ru-RU"/>
              </w:rPr>
              <w:drawing>
                <wp:inline distT="0" distB="0" distL="0" distR="0" wp14:anchorId="33B018BC" wp14:editId="05B1B11A">
                  <wp:extent cx="429626" cy="162020"/>
                  <wp:effectExtent l="0" t="0" r="0" b="0"/>
                  <wp:docPr id="127"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51.png"/>
                          <pic:cNvPicPr/>
                        </pic:nvPicPr>
                        <pic:blipFill>
                          <a:blip r:embed="rId37" cstate="print"/>
                          <a:stretch>
                            <a:fillRect/>
                          </a:stretch>
                        </pic:blipFill>
                        <pic:spPr>
                          <a:xfrm>
                            <a:off x="0" y="0"/>
                            <a:ext cx="429626" cy="162020"/>
                          </a:xfrm>
                          <a:prstGeom prst="rect">
                            <a:avLst/>
                          </a:prstGeom>
                        </pic:spPr>
                      </pic:pic>
                    </a:graphicData>
                  </a:graphic>
                </wp:inline>
              </w:drawing>
            </w:r>
            <w:r w:rsidRPr="00364616">
              <w:rPr>
                <w:rFonts w:ascii="Arial" w:hAnsi="Arial" w:cs="Arial"/>
                <w:spacing w:val="22"/>
                <w:position w:val="2"/>
                <w:sz w:val="21"/>
                <w:szCs w:val="21"/>
                <w:lang w:val="ru-RU"/>
              </w:rPr>
              <w:t xml:space="preserve"> </w:t>
            </w:r>
            <w:r w:rsidRPr="00364616">
              <w:rPr>
                <w:rFonts w:ascii="Arial" w:hAnsi="Arial" w:cs="Arial"/>
                <w:spacing w:val="-27"/>
                <w:position w:val="2"/>
                <w:sz w:val="21"/>
                <w:szCs w:val="21"/>
                <w:lang w:val="ru-RU"/>
              </w:rPr>
              <w:t xml:space="preserve"> </w:t>
            </w:r>
            <w:r w:rsidRPr="00364616">
              <w:rPr>
                <w:rFonts w:ascii="Arial" w:hAnsi="Arial" w:cs="Arial"/>
                <w:position w:val="2"/>
                <w:sz w:val="21"/>
                <w:szCs w:val="21"/>
                <w:lang w:val="ru-RU"/>
              </w:rPr>
              <w:t xml:space="preserve">(табл. 3.1), у знаменнику – коефіцієнти надійності </w:t>
            </w:r>
            <w:r w:rsidRPr="00E67A58">
              <w:rPr>
                <w:i/>
                <w:spacing w:val="3"/>
                <w:position w:val="2"/>
              </w:rPr>
              <w:t>γ</w:t>
            </w:r>
            <w:r w:rsidRPr="00E67A58">
              <w:rPr>
                <w:i/>
                <w:spacing w:val="3"/>
              </w:rPr>
              <w:t>ct</w:t>
            </w:r>
            <w:r w:rsidRPr="00364616">
              <w:rPr>
                <w:rFonts w:ascii="Arial" w:hAnsi="Arial" w:cs="Arial"/>
                <w:i/>
                <w:spacing w:val="3"/>
                <w:sz w:val="21"/>
                <w:szCs w:val="21"/>
                <w:lang w:val="ru-RU"/>
              </w:rPr>
              <w:t xml:space="preserve"> </w:t>
            </w:r>
            <w:r w:rsidRPr="00364616">
              <w:rPr>
                <w:rFonts w:ascii="Arial" w:hAnsi="Arial" w:cs="Arial"/>
                <w:position w:val="2"/>
                <w:sz w:val="21"/>
                <w:szCs w:val="21"/>
                <w:lang w:val="ru-RU"/>
              </w:rPr>
              <w:t>при призначенні</w:t>
            </w:r>
            <w:r w:rsidRPr="00E67A58">
              <w:rPr>
                <w:position w:val="2"/>
                <w:lang w:val="ru-RU"/>
              </w:rPr>
              <w:t xml:space="preserve"> </w:t>
            </w:r>
            <w:r w:rsidRPr="00E67A58">
              <w:rPr>
                <w:i/>
                <w:position w:val="2"/>
              </w:rPr>
              <w:t>f</w:t>
            </w:r>
            <w:r w:rsidRPr="00E67A58">
              <w:rPr>
                <w:i/>
              </w:rPr>
              <w:t>ctd</w:t>
            </w:r>
            <w:r w:rsidRPr="00364616">
              <w:rPr>
                <w:rFonts w:ascii="Arial" w:hAnsi="Arial" w:cs="Arial"/>
                <w:i/>
                <w:sz w:val="21"/>
                <w:szCs w:val="21"/>
                <w:lang w:val="ru-RU"/>
              </w:rPr>
              <w:t>,</w:t>
            </w:r>
            <w:r w:rsidRPr="00364616">
              <w:rPr>
                <w:rFonts w:ascii="Arial" w:hAnsi="Arial" w:cs="Arial"/>
                <w:i/>
                <w:spacing w:val="-2"/>
                <w:sz w:val="21"/>
                <w:szCs w:val="21"/>
                <w:lang w:val="ru-RU"/>
              </w:rPr>
              <w:t xml:space="preserve"> </w:t>
            </w:r>
            <w:r w:rsidRPr="00364616">
              <w:rPr>
                <w:rFonts w:ascii="Arial" w:hAnsi="Arial" w:cs="Arial"/>
                <w:i/>
                <w:sz w:val="21"/>
                <w:szCs w:val="21"/>
                <w:lang w:val="ru-RU"/>
              </w:rPr>
              <w:t>0,95</w:t>
            </w:r>
            <w:r w:rsidRPr="00364616">
              <w:rPr>
                <w:rFonts w:ascii="Arial" w:hAnsi="Arial" w:cs="Arial"/>
                <w:position w:val="2"/>
                <w:sz w:val="21"/>
                <w:szCs w:val="21"/>
                <w:lang w:val="ru-RU"/>
              </w:rPr>
              <w:t>.</w:t>
            </w:r>
          </w:p>
          <w:p w14:paraId="6D3BCE90" w14:textId="77777777" w:rsidR="00163FF4" w:rsidRPr="00364616" w:rsidRDefault="00163FF4" w:rsidP="0084056F">
            <w:pPr>
              <w:pStyle w:val="TableParagraph"/>
              <w:spacing w:line="288" w:lineRule="auto"/>
              <w:ind w:left="278"/>
              <w:contextualSpacing/>
              <w:rPr>
                <w:rFonts w:ascii="Arial" w:hAnsi="Arial" w:cs="Arial"/>
                <w:sz w:val="21"/>
                <w:szCs w:val="21"/>
                <w:lang w:val="ru-RU"/>
              </w:rPr>
            </w:pPr>
            <w:r w:rsidRPr="00364616">
              <w:rPr>
                <w:rFonts w:ascii="Arial" w:hAnsi="Arial" w:cs="Arial"/>
                <w:sz w:val="21"/>
                <w:szCs w:val="21"/>
                <w:lang w:val="ru-RU"/>
              </w:rPr>
              <w:t>**) При аварійних навантаженнях приймаються такі коефіцієнти надійності матеріалів</w:t>
            </w:r>
            <w:r w:rsidRPr="00364616">
              <w:rPr>
                <w:rFonts w:ascii="Arial" w:hAnsi="Arial" w:cs="Arial"/>
                <w:spacing w:val="50"/>
                <w:sz w:val="21"/>
                <w:szCs w:val="21"/>
                <w:lang w:val="ru-RU"/>
              </w:rPr>
              <w:t xml:space="preserve"> </w:t>
            </w:r>
            <w:r w:rsidRPr="00364616">
              <w:rPr>
                <w:rFonts w:ascii="Arial" w:hAnsi="Arial" w:cs="Arial"/>
                <w:sz w:val="21"/>
                <w:szCs w:val="21"/>
                <w:lang w:val="ru-RU"/>
              </w:rPr>
              <w:t>для</w:t>
            </w:r>
          </w:p>
          <w:p w14:paraId="2A704F9E" w14:textId="77777777" w:rsidR="00163FF4" w:rsidRPr="00364616" w:rsidRDefault="00163FF4" w:rsidP="0084056F">
            <w:pPr>
              <w:pStyle w:val="TableParagraph"/>
              <w:spacing w:line="288" w:lineRule="auto"/>
              <w:ind w:left="33"/>
              <w:contextualSpacing/>
              <w:rPr>
                <w:rFonts w:ascii="Arial" w:hAnsi="Arial" w:cs="Arial"/>
                <w:sz w:val="21"/>
                <w:szCs w:val="21"/>
                <w:lang w:val="ru-RU"/>
              </w:rPr>
            </w:pPr>
            <w:r w:rsidRPr="00364616">
              <w:rPr>
                <w:rFonts w:ascii="Arial" w:hAnsi="Arial" w:cs="Arial"/>
                <w:position w:val="2"/>
                <w:sz w:val="21"/>
                <w:szCs w:val="21"/>
                <w:lang w:val="ru-RU"/>
              </w:rPr>
              <w:t>розрахунку за першою групою граничних станів</w:t>
            </w:r>
            <w:r w:rsidRPr="00E67A58">
              <w:rPr>
                <w:position w:val="2"/>
                <w:lang w:val="ru-RU"/>
              </w:rPr>
              <w:t xml:space="preserve">: </w:t>
            </w:r>
            <w:r w:rsidRPr="00E67A58">
              <w:rPr>
                <w:i/>
                <w:position w:val="2"/>
              </w:rPr>
              <w:t>γ</w:t>
            </w:r>
            <w:r w:rsidRPr="00E67A58">
              <w:rPr>
                <w:i/>
                <w:lang w:val="ru-RU"/>
              </w:rPr>
              <w:t xml:space="preserve">с </w:t>
            </w:r>
            <w:r w:rsidRPr="00E67A58">
              <w:rPr>
                <w:position w:val="2"/>
                <w:lang w:val="ru-RU"/>
              </w:rPr>
              <w:t xml:space="preserve">– 1,00, </w:t>
            </w:r>
            <w:r w:rsidRPr="00E67A58">
              <w:rPr>
                <w:i/>
                <w:position w:val="2"/>
              </w:rPr>
              <w:t>γ</w:t>
            </w:r>
            <w:r w:rsidRPr="00E67A58">
              <w:rPr>
                <w:i/>
              </w:rPr>
              <w:t>ct</w:t>
            </w:r>
            <w:r w:rsidRPr="00E67A58">
              <w:rPr>
                <w:i/>
                <w:lang w:val="ru-RU"/>
              </w:rPr>
              <w:t xml:space="preserve"> </w:t>
            </w:r>
            <w:r w:rsidRPr="00E67A58">
              <w:rPr>
                <w:position w:val="2"/>
                <w:lang w:val="ru-RU"/>
              </w:rPr>
              <w:t xml:space="preserve">= 1,00, </w:t>
            </w:r>
            <w:r w:rsidRPr="00E67A58">
              <w:rPr>
                <w:i/>
                <w:position w:val="2"/>
              </w:rPr>
              <w:t>γ</w:t>
            </w:r>
            <w:r w:rsidRPr="00E67A58">
              <w:rPr>
                <w:i/>
              </w:rPr>
              <w:t>s</w:t>
            </w:r>
            <w:r w:rsidRPr="00E67A58">
              <w:rPr>
                <w:i/>
                <w:lang w:val="ru-RU"/>
              </w:rPr>
              <w:t xml:space="preserve"> </w:t>
            </w:r>
            <w:r w:rsidRPr="00E67A58">
              <w:rPr>
                <w:i/>
                <w:position w:val="2"/>
                <w:lang w:val="ru-RU"/>
              </w:rPr>
              <w:t xml:space="preserve">= </w:t>
            </w:r>
            <w:r w:rsidRPr="00E67A58">
              <w:rPr>
                <w:position w:val="2"/>
                <w:lang w:val="ru-RU"/>
              </w:rPr>
              <w:t>1,00.</w:t>
            </w:r>
          </w:p>
          <w:p w14:paraId="31AB2A0E" w14:textId="77777777" w:rsidR="00163FF4" w:rsidRPr="00364616" w:rsidRDefault="00163FF4" w:rsidP="0084056F">
            <w:pPr>
              <w:pStyle w:val="TableParagraph"/>
              <w:spacing w:line="288" w:lineRule="auto"/>
              <w:ind w:left="33" w:firstLine="244"/>
              <w:contextualSpacing/>
              <w:rPr>
                <w:rFonts w:ascii="Arial" w:hAnsi="Arial" w:cs="Arial"/>
                <w:sz w:val="21"/>
                <w:szCs w:val="21"/>
                <w:lang w:val="ru-RU"/>
              </w:rPr>
            </w:pPr>
            <w:r w:rsidRPr="00364616">
              <w:rPr>
                <w:rFonts w:ascii="Arial" w:hAnsi="Arial" w:cs="Arial"/>
                <w:sz w:val="21"/>
                <w:szCs w:val="21"/>
                <w:lang w:val="ru-RU"/>
              </w:rPr>
              <w:t>***)</w:t>
            </w:r>
            <w:r w:rsidRPr="00364616">
              <w:rPr>
                <w:rFonts w:ascii="Arial" w:hAnsi="Arial" w:cs="Arial"/>
                <w:spacing w:val="-7"/>
                <w:sz w:val="21"/>
                <w:szCs w:val="21"/>
                <w:lang w:val="ru-RU"/>
              </w:rPr>
              <w:t xml:space="preserve"> </w:t>
            </w:r>
            <w:r w:rsidRPr="00364616">
              <w:rPr>
                <w:rFonts w:ascii="Arial" w:hAnsi="Arial" w:cs="Arial"/>
                <w:sz w:val="21"/>
                <w:szCs w:val="21"/>
                <w:lang w:val="ru-RU"/>
              </w:rPr>
              <w:t>Арматурний</w:t>
            </w:r>
            <w:r w:rsidRPr="00364616">
              <w:rPr>
                <w:rFonts w:ascii="Arial" w:hAnsi="Arial" w:cs="Arial"/>
                <w:spacing w:val="-5"/>
                <w:sz w:val="21"/>
                <w:szCs w:val="21"/>
                <w:lang w:val="ru-RU"/>
              </w:rPr>
              <w:t xml:space="preserve"> </w:t>
            </w:r>
            <w:r w:rsidRPr="00364616">
              <w:rPr>
                <w:rFonts w:ascii="Arial" w:hAnsi="Arial" w:cs="Arial"/>
                <w:spacing w:val="-2"/>
                <w:sz w:val="21"/>
                <w:szCs w:val="21"/>
                <w:lang w:val="ru-RU"/>
              </w:rPr>
              <w:t>прокат</w:t>
            </w:r>
            <w:r w:rsidRPr="00364616">
              <w:rPr>
                <w:rFonts w:ascii="Arial" w:hAnsi="Arial" w:cs="Arial"/>
                <w:spacing w:val="-5"/>
                <w:sz w:val="21"/>
                <w:szCs w:val="21"/>
                <w:lang w:val="ru-RU"/>
              </w:rPr>
              <w:t xml:space="preserve"> </w:t>
            </w:r>
            <w:r w:rsidRPr="00364616">
              <w:rPr>
                <w:rFonts w:ascii="Arial" w:hAnsi="Arial" w:cs="Arial"/>
                <w:sz w:val="21"/>
                <w:szCs w:val="21"/>
                <w:lang w:val="ru-RU"/>
              </w:rPr>
              <w:t>класів</w:t>
            </w:r>
            <w:r w:rsidRPr="00364616">
              <w:rPr>
                <w:rFonts w:ascii="Arial" w:hAnsi="Arial" w:cs="Arial"/>
                <w:spacing w:val="-6"/>
                <w:sz w:val="21"/>
                <w:szCs w:val="21"/>
                <w:lang w:val="ru-RU"/>
              </w:rPr>
              <w:t xml:space="preserve"> </w:t>
            </w:r>
            <w:r w:rsidRPr="00364616">
              <w:rPr>
                <w:rFonts w:ascii="Arial" w:hAnsi="Arial" w:cs="Arial"/>
                <w:sz w:val="21"/>
                <w:szCs w:val="21"/>
                <w:lang w:val="ru-RU"/>
              </w:rPr>
              <w:t>А</w:t>
            </w:r>
            <w:r w:rsidRPr="00364616">
              <w:rPr>
                <w:rFonts w:ascii="Arial" w:hAnsi="Arial" w:cs="Arial"/>
                <w:spacing w:val="-6"/>
                <w:sz w:val="21"/>
                <w:szCs w:val="21"/>
                <w:lang w:val="ru-RU"/>
              </w:rPr>
              <w:t xml:space="preserve"> </w:t>
            </w:r>
            <w:r w:rsidRPr="00364616">
              <w:rPr>
                <w:rFonts w:ascii="Arial" w:hAnsi="Arial" w:cs="Arial"/>
                <w:sz w:val="21"/>
                <w:szCs w:val="21"/>
                <w:lang w:val="ru-RU"/>
              </w:rPr>
              <w:t>240С,</w:t>
            </w:r>
            <w:r w:rsidRPr="00364616">
              <w:rPr>
                <w:rFonts w:ascii="Arial" w:hAnsi="Arial" w:cs="Arial"/>
                <w:spacing w:val="-6"/>
                <w:sz w:val="21"/>
                <w:szCs w:val="21"/>
                <w:lang w:val="ru-RU"/>
              </w:rPr>
              <w:t xml:space="preserve"> </w:t>
            </w:r>
            <w:r w:rsidRPr="00364616">
              <w:rPr>
                <w:rFonts w:ascii="Arial" w:hAnsi="Arial" w:cs="Arial"/>
                <w:sz w:val="21"/>
                <w:szCs w:val="21"/>
                <w:lang w:val="ru-RU"/>
              </w:rPr>
              <w:t>А400С,</w:t>
            </w:r>
            <w:r w:rsidRPr="00364616">
              <w:rPr>
                <w:rFonts w:ascii="Arial" w:hAnsi="Arial" w:cs="Arial"/>
                <w:spacing w:val="-6"/>
                <w:sz w:val="21"/>
                <w:szCs w:val="21"/>
                <w:lang w:val="ru-RU"/>
              </w:rPr>
              <w:t xml:space="preserve"> </w:t>
            </w:r>
            <w:r w:rsidRPr="00364616">
              <w:rPr>
                <w:rFonts w:ascii="Arial" w:hAnsi="Arial" w:cs="Arial"/>
                <w:sz w:val="21"/>
                <w:szCs w:val="21"/>
                <w:lang w:val="ru-RU"/>
              </w:rPr>
              <w:t>А500С,</w:t>
            </w:r>
            <w:r w:rsidRPr="00364616">
              <w:rPr>
                <w:rFonts w:ascii="Arial" w:hAnsi="Arial" w:cs="Arial"/>
                <w:spacing w:val="-6"/>
                <w:sz w:val="21"/>
                <w:szCs w:val="21"/>
                <w:lang w:val="ru-RU"/>
              </w:rPr>
              <w:t xml:space="preserve"> </w:t>
            </w:r>
            <w:r w:rsidRPr="00364616">
              <w:rPr>
                <w:rFonts w:ascii="Arial" w:hAnsi="Arial" w:cs="Arial"/>
                <w:sz w:val="21"/>
                <w:szCs w:val="21"/>
                <w:lang w:val="ru-RU"/>
              </w:rPr>
              <w:t>А600,</w:t>
            </w:r>
            <w:r w:rsidRPr="00364616">
              <w:rPr>
                <w:rFonts w:ascii="Arial" w:hAnsi="Arial" w:cs="Arial"/>
                <w:spacing w:val="-6"/>
                <w:sz w:val="21"/>
                <w:szCs w:val="21"/>
                <w:lang w:val="ru-RU"/>
              </w:rPr>
              <w:t xml:space="preserve"> </w:t>
            </w:r>
            <w:r w:rsidRPr="00364616">
              <w:rPr>
                <w:rFonts w:ascii="Arial" w:hAnsi="Arial" w:cs="Arial"/>
                <w:sz w:val="21"/>
                <w:szCs w:val="21"/>
                <w:lang w:val="ru-RU"/>
              </w:rPr>
              <w:t>А600С,</w:t>
            </w:r>
            <w:r w:rsidRPr="00364616">
              <w:rPr>
                <w:rFonts w:ascii="Arial" w:hAnsi="Arial" w:cs="Arial"/>
                <w:spacing w:val="-6"/>
                <w:sz w:val="21"/>
                <w:szCs w:val="21"/>
                <w:lang w:val="ru-RU"/>
              </w:rPr>
              <w:t xml:space="preserve"> </w:t>
            </w:r>
            <w:r w:rsidRPr="00364616">
              <w:rPr>
                <w:rFonts w:ascii="Arial" w:hAnsi="Arial" w:cs="Arial"/>
                <w:sz w:val="21"/>
                <w:szCs w:val="21"/>
                <w:lang w:val="ru-RU"/>
              </w:rPr>
              <w:t>А600К,</w:t>
            </w:r>
            <w:r w:rsidRPr="00364616">
              <w:rPr>
                <w:rFonts w:ascii="Arial" w:hAnsi="Arial" w:cs="Arial"/>
                <w:spacing w:val="-6"/>
                <w:sz w:val="21"/>
                <w:szCs w:val="21"/>
                <w:lang w:val="ru-RU"/>
              </w:rPr>
              <w:t xml:space="preserve"> </w:t>
            </w:r>
            <w:r w:rsidRPr="00364616">
              <w:rPr>
                <w:rFonts w:ascii="Arial" w:hAnsi="Arial" w:cs="Arial"/>
                <w:sz w:val="21"/>
                <w:szCs w:val="21"/>
                <w:lang w:val="ru-RU"/>
              </w:rPr>
              <w:t>А800,</w:t>
            </w:r>
            <w:r w:rsidRPr="00364616">
              <w:rPr>
                <w:rFonts w:ascii="Arial" w:hAnsi="Arial" w:cs="Arial"/>
                <w:spacing w:val="-6"/>
                <w:sz w:val="21"/>
                <w:szCs w:val="21"/>
                <w:lang w:val="ru-RU"/>
              </w:rPr>
              <w:t xml:space="preserve"> </w:t>
            </w:r>
            <w:r w:rsidRPr="00364616">
              <w:rPr>
                <w:rFonts w:ascii="Arial" w:hAnsi="Arial" w:cs="Arial"/>
                <w:sz w:val="21"/>
                <w:szCs w:val="21"/>
                <w:lang w:val="ru-RU"/>
              </w:rPr>
              <w:t>А800К, А800СК, А1000 згідно з ДСТУ</w:t>
            </w:r>
            <w:r w:rsidRPr="00364616">
              <w:rPr>
                <w:rFonts w:ascii="Arial" w:hAnsi="Arial" w:cs="Arial"/>
                <w:spacing w:val="-5"/>
                <w:sz w:val="21"/>
                <w:szCs w:val="21"/>
                <w:lang w:val="ru-RU"/>
              </w:rPr>
              <w:t xml:space="preserve"> </w:t>
            </w:r>
            <w:r w:rsidRPr="00364616">
              <w:rPr>
                <w:rFonts w:ascii="Arial" w:hAnsi="Arial" w:cs="Arial"/>
                <w:sz w:val="21"/>
                <w:szCs w:val="21"/>
                <w:lang w:val="ru-RU"/>
              </w:rPr>
              <w:t>3760.</w:t>
            </w:r>
          </w:p>
          <w:p w14:paraId="0E7923C5" w14:textId="77777777" w:rsidR="00163FF4" w:rsidRPr="00364616" w:rsidRDefault="00163FF4" w:rsidP="0084056F">
            <w:pPr>
              <w:pStyle w:val="TableParagraph"/>
              <w:spacing w:line="288" w:lineRule="auto"/>
              <w:ind w:left="278"/>
              <w:contextualSpacing/>
              <w:rPr>
                <w:rFonts w:ascii="Arial" w:hAnsi="Arial" w:cs="Arial"/>
                <w:sz w:val="21"/>
                <w:szCs w:val="21"/>
                <w:lang w:val="ru-RU"/>
              </w:rPr>
            </w:pPr>
            <w:r w:rsidRPr="00364616">
              <w:rPr>
                <w:rFonts w:ascii="Arial" w:hAnsi="Arial" w:cs="Arial"/>
                <w:position w:val="2"/>
                <w:sz w:val="21"/>
                <w:szCs w:val="21"/>
                <w:lang w:val="ru-RU"/>
              </w:rPr>
              <w:t>Дріт В і В</w:t>
            </w:r>
            <w:r w:rsidRPr="00364616">
              <w:rPr>
                <w:rFonts w:ascii="Arial" w:hAnsi="Arial" w:cs="Arial"/>
                <w:sz w:val="21"/>
                <w:szCs w:val="21"/>
                <w:lang w:val="ru-RU"/>
              </w:rPr>
              <w:t xml:space="preserve">р </w:t>
            </w:r>
            <w:r w:rsidRPr="00364616">
              <w:rPr>
                <w:rFonts w:ascii="Arial" w:hAnsi="Arial" w:cs="Arial"/>
                <w:position w:val="2"/>
                <w:sz w:val="21"/>
                <w:szCs w:val="21"/>
                <w:lang w:val="ru-RU"/>
              </w:rPr>
              <w:t>згідно з ГОСТ 7348 (СТ СЗВ 5728).</w:t>
            </w:r>
          </w:p>
          <w:p w14:paraId="585DF762" w14:textId="77777777" w:rsidR="00163FF4" w:rsidRPr="00364616" w:rsidRDefault="00163FF4" w:rsidP="0084056F">
            <w:pPr>
              <w:pStyle w:val="TableParagraph"/>
              <w:spacing w:line="288" w:lineRule="auto"/>
              <w:ind w:left="33" w:firstLine="244"/>
              <w:contextualSpacing/>
              <w:rPr>
                <w:rFonts w:ascii="Arial" w:hAnsi="Arial" w:cs="Arial"/>
                <w:sz w:val="21"/>
                <w:szCs w:val="21"/>
                <w:lang w:val="ru-RU"/>
              </w:rPr>
            </w:pPr>
            <w:r w:rsidRPr="00364616">
              <w:rPr>
                <w:rFonts w:ascii="Arial" w:hAnsi="Arial" w:cs="Arial"/>
                <w:sz w:val="21"/>
                <w:szCs w:val="21"/>
                <w:lang w:val="ru-RU"/>
              </w:rPr>
              <w:t>Сталь гарячекатана для армування  залізобетонних  конструкцій  А-</w:t>
            </w:r>
            <w:r w:rsidRPr="00364616">
              <w:rPr>
                <w:rFonts w:ascii="Arial" w:hAnsi="Arial" w:cs="Arial"/>
                <w:sz w:val="21"/>
                <w:szCs w:val="21"/>
              </w:rPr>
              <w:t>III</w:t>
            </w:r>
            <w:r w:rsidRPr="00364616">
              <w:rPr>
                <w:rFonts w:ascii="Arial" w:hAnsi="Arial" w:cs="Arial"/>
                <w:sz w:val="21"/>
                <w:szCs w:val="21"/>
                <w:lang w:val="ru-RU"/>
              </w:rPr>
              <w:t>(А400)  згідно  з ГОСТ 5781.</w:t>
            </w:r>
          </w:p>
          <w:p w14:paraId="27E85AFF" w14:textId="77777777" w:rsidR="00163FF4" w:rsidRPr="00364616" w:rsidRDefault="00163FF4" w:rsidP="0084056F">
            <w:pPr>
              <w:pStyle w:val="TableParagraph"/>
              <w:spacing w:line="288" w:lineRule="auto"/>
              <w:ind w:left="278"/>
              <w:contextualSpacing/>
              <w:rPr>
                <w:rFonts w:ascii="Arial" w:hAnsi="Arial" w:cs="Arial"/>
                <w:sz w:val="21"/>
                <w:szCs w:val="21"/>
                <w:lang w:val="ru-RU"/>
              </w:rPr>
            </w:pPr>
            <w:r w:rsidRPr="00364616">
              <w:rPr>
                <w:rFonts w:ascii="Arial" w:hAnsi="Arial" w:cs="Arial"/>
                <w:sz w:val="21"/>
                <w:szCs w:val="21"/>
                <w:lang w:val="ru-RU"/>
              </w:rPr>
              <w:t>Сталь для армування бетону В500 згідно з ДСТУ '</w:t>
            </w:r>
            <w:r w:rsidRPr="00364616">
              <w:rPr>
                <w:rFonts w:ascii="Arial" w:hAnsi="Arial" w:cs="Arial"/>
                <w:sz w:val="21"/>
                <w:szCs w:val="21"/>
              </w:rPr>
              <w:t>ENV</w:t>
            </w:r>
            <w:r w:rsidRPr="00364616">
              <w:rPr>
                <w:rFonts w:ascii="Arial" w:hAnsi="Arial" w:cs="Arial"/>
                <w:sz w:val="21"/>
                <w:szCs w:val="21"/>
                <w:lang w:val="ru-RU"/>
              </w:rPr>
              <w:t xml:space="preserve"> 10080.</w:t>
            </w:r>
          </w:p>
          <w:p w14:paraId="17F7ADCC" w14:textId="77777777" w:rsidR="00163FF4" w:rsidRPr="00364616" w:rsidRDefault="00163FF4" w:rsidP="0084056F">
            <w:pPr>
              <w:pStyle w:val="TableParagraph"/>
              <w:spacing w:line="288" w:lineRule="auto"/>
              <w:ind w:left="278"/>
              <w:contextualSpacing/>
              <w:rPr>
                <w:rFonts w:ascii="Arial" w:hAnsi="Arial" w:cs="Arial"/>
                <w:sz w:val="21"/>
                <w:szCs w:val="21"/>
                <w:lang w:val="ru-RU"/>
              </w:rPr>
            </w:pPr>
            <w:r w:rsidRPr="00364616">
              <w:rPr>
                <w:rFonts w:ascii="Arial" w:hAnsi="Arial" w:cs="Arial"/>
                <w:sz w:val="21"/>
                <w:szCs w:val="21"/>
                <w:lang w:val="ru-RU"/>
              </w:rPr>
              <w:t>Канати сталеві арматурні К-7 згідно з ГОСТ 13840</w:t>
            </w:r>
          </w:p>
        </w:tc>
      </w:tr>
    </w:tbl>
    <w:p w14:paraId="290C26D7" w14:textId="77777777" w:rsidR="003B6244" w:rsidRPr="00432F42" w:rsidRDefault="00432F42" w:rsidP="00432F42">
      <w:pPr>
        <w:pStyle w:val="a3"/>
        <w:spacing w:before="10"/>
        <w:ind w:left="0" w:firstLine="426"/>
        <w:rPr>
          <w:rFonts w:ascii="Arial" w:hAnsi="Arial" w:cs="Arial"/>
          <w:b/>
          <w:bCs/>
          <w:i/>
          <w:iCs/>
          <w:color w:val="00B050"/>
          <w:sz w:val="21"/>
          <w:szCs w:val="21"/>
          <w:lang w:val="ru-RU"/>
        </w:rPr>
      </w:pPr>
      <w:r w:rsidRPr="00432F42">
        <w:rPr>
          <w:rFonts w:ascii="Arial" w:hAnsi="Arial" w:cs="Arial"/>
          <w:b/>
          <w:bCs/>
          <w:i/>
          <w:iCs/>
          <w:color w:val="00B050"/>
          <w:sz w:val="21"/>
          <w:szCs w:val="21"/>
          <w:lang w:val="ru-RU"/>
        </w:rPr>
        <w:t>(Таблиця 2.1 змінено, Зміна № 1)</w:t>
      </w:r>
    </w:p>
    <w:p w14:paraId="523AE005" w14:textId="77777777" w:rsidR="0084056F" w:rsidRPr="0084056F" w:rsidRDefault="00382246" w:rsidP="0084056F">
      <w:pPr>
        <w:pStyle w:val="a3"/>
        <w:spacing w:before="177"/>
        <w:ind w:right="150"/>
        <w:jc w:val="both"/>
        <w:rPr>
          <w:rFonts w:ascii="Arial" w:hAnsi="Arial" w:cs="Arial"/>
          <w:sz w:val="21"/>
          <w:szCs w:val="21"/>
          <w:lang w:val="ru-RU"/>
        </w:rPr>
      </w:pPr>
      <w:r>
        <w:rPr>
          <w:rFonts w:ascii="Arial" w:hAnsi="Arial" w:cs="Arial"/>
          <w:noProof/>
          <w:sz w:val="21"/>
          <w:szCs w:val="21"/>
          <w:lang w:val="ru-RU" w:eastAsia="ru-RU"/>
        </w:rPr>
        <w:drawing>
          <wp:inline distT="0" distB="0" distL="0" distR="0" wp14:anchorId="0CE3ECE5" wp14:editId="1F03B462">
            <wp:extent cx="5951215" cy="1606062"/>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14208" cy="1623062"/>
                    </a:xfrm>
                    <a:prstGeom prst="rect">
                      <a:avLst/>
                    </a:prstGeom>
                    <a:noFill/>
                    <a:ln>
                      <a:noFill/>
                    </a:ln>
                  </pic:spPr>
                </pic:pic>
              </a:graphicData>
            </a:graphic>
          </wp:inline>
        </w:drawing>
      </w:r>
      <w:r w:rsidR="0084056F">
        <w:rPr>
          <w:rFonts w:ascii="Arial" w:hAnsi="Arial" w:cs="Arial"/>
          <w:b/>
          <w:bCs/>
          <w:i/>
          <w:iCs/>
          <w:sz w:val="21"/>
          <w:szCs w:val="21"/>
          <w:lang w:val="ru-RU"/>
        </w:rPr>
        <w:t xml:space="preserve"> </w:t>
      </w:r>
      <w:r w:rsidR="0084056F" w:rsidRPr="0084056F">
        <w:rPr>
          <w:rFonts w:ascii="Arial" w:hAnsi="Arial" w:cs="Arial"/>
          <w:sz w:val="21"/>
          <w:szCs w:val="21"/>
          <w:lang w:val="ru-RU"/>
        </w:rPr>
        <w:t>щодо фізико-механічних характеристик бетону класів С55/70-С100/115 використання їх у практиці проектування та будівництва можливе за умови виконання експериментальних досліджень, виконаних базовою організацією з науково-технічної діяльності згідно з затвердженою профільним міністерством програмою.</w:t>
      </w:r>
    </w:p>
    <w:p w14:paraId="37B0F875" w14:textId="77777777" w:rsidR="0084056F" w:rsidRPr="0084056F" w:rsidRDefault="0084056F" w:rsidP="0084056F">
      <w:pPr>
        <w:pStyle w:val="a5"/>
        <w:numPr>
          <w:ilvl w:val="3"/>
          <w:numId w:val="99"/>
        </w:numPr>
        <w:tabs>
          <w:tab w:val="left" w:pos="1227"/>
        </w:tabs>
        <w:spacing w:before="6" w:line="242" w:lineRule="auto"/>
        <w:ind w:right="154" w:firstLine="453"/>
        <w:jc w:val="both"/>
        <w:rPr>
          <w:rFonts w:ascii="Arial" w:hAnsi="Arial" w:cs="Arial"/>
          <w:sz w:val="21"/>
          <w:szCs w:val="21"/>
          <w:lang w:val="ru-RU"/>
        </w:rPr>
      </w:pPr>
      <w:r w:rsidRPr="0084056F">
        <w:rPr>
          <w:rFonts w:ascii="Arial" w:hAnsi="Arial" w:cs="Arial"/>
          <w:sz w:val="21"/>
          <w:szCs w:val="21"/>
          <w:lang w:val="ru-RU"/>
        </w:rPr>
        <w:t xml:space="preserve">Характеристичні значення міцності </w:t>
      </w:r>
      <w:r w:rsidRPr="006D2CD2">
        <w:rPr>
          <w:noProof/>
          <w:spacing w:val="22"/>
          <w:position w:val="1"/>
          <w:lang w:val="ru-RU" w:eastAsia="ru-RU"/>
        </w:rPr>
        <w:drawing>
          <wp:inline distT="0" distB="0" distL="0" distR="0" wp14:anchorId="6C2BC700" wp14:editId="667E3C11">
            <wp:extent cx="428619" cy="161920"/>
            <wp:effectExtent l="0" t="0" r="0" b="0"/>
            <wp:docPr id="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54.png"/>
                    <pic:cNvPicPr/>
                  </pic:nvPicPr>
                  <pic:blipFill>
                    <a:blip r:embed="rId39" cstate="print"/>
                    <a:stretch>
                      <a:fillRect/>
                    </a:stretch>
                  </pic:blipFill>
                  <pic:spPr>
                    <a:xfrm>
                      <a:off x="0" y="0"/>
                      <a:ext cx="428619" cy="161920"/>
                    </a:xfrm>
                    <a:prstGeom prst="rect">
                      <a:avLst/>
                    </a:prstGeom>
                  </pic:spPr>
                </pic:pic>
              </a:graphicData>
            </a:graphic>
          </wp:inline>
        </w:drawing>
      </w:r>
      <w:r w:rsidRPr="0084056F">
        <w:rPr>
          <w:rFonts w:ascii="Arial" w:hAnsi="Arial" w:cs="Arial"/>
          <w:spacing w:val="22"/>
          <w:sz w:val="21"/>
          <w:szCs w:val="21"/>
          <w:lang w:val="ru-RU"/>
        </w:rPr>
        <w:t xml:space="preserve"> </w:t>
      </w:r>
      <w:r w:rsidRPr="0084056F">
        <w:rPr>
          <w:rFonts w:ascii="Arial" w:hAnsi="Arial" w:cs="Arial"/>
          <w:spacing w:val="-25"/>
          <w:sz w:val="21"/>
          <w:szCs w:val="21"/>
          <w:lang w:val="ru-RU"/>
        </w:rPr>
        <w:t xml:space="preserve"> </w:t>
      </w:r>
      <w:r w:rsidRPr="0084056F">
        <w:rPr>
          <w:rFonts w:ascii="Arial" w:hAnsi="Arial" w:cs="Arial"/>
          <w:sz w:val="21"/>
          <w:szCs w:val="21"/>
          <w:lang w:val="ru-RU"/>
        </w:rPr>
        <w:t>і відповідні</w:t>
      </w:r>
      <w:r w:rsidRPr="0084056F">
        <w:rPr>
          <w:rFonts w:ascii="Arial" w:hAnsi="Arial" w:cs="Arial"/>
          <w:spacing w:val="36"/>
          <w:sz w:val="21"/>
          <w:szCs w:val="21"/>
          <w:lang w:val="ru-RU"/>
        </w:rPr>
        <w:t xml:space="preserve"> </w:t>
      </w:r>
      <w:r w:rsidRPr="0084056F">
        <w:rPr>
          <w:rFonts w:ascii="Arial" w:hAnsi="Arial" w:cs="Arial"/>
          <w:sz w:val="21"/>
          <w:szCs w:val="21"/>
          <w:lang w:val="ru-RU"/>
        </w:rPr>
        <w:t>механічні</w:t>
      </w:r>
      <w:r w:rsidRPr="0084056F">
        <w:rPr>
          <w:rFonts w:ascii="Arial" w:hAnsi="Arial" w:cs="Arial"/>
          <w:spacing w:val="18"/>
          <w:sz w:val="21"/>
          <w:szCs w:val="21"/>
          <w:lang w:val="ru-RU"/>
        </w:rPr>
        <w:t xml:space="preserve"> </w:t>
      </w:r>
      <w:r w:rsidRPr="0084056F">
        <w:rPr>
          <w:rFonts w:ascii="Arial" w:hAnsi="Arial" w:cs="Arial"/>
          <w:sz w:val="21"/>
          <w:szCs w:val="21"/>
          <w:lang w:val="ru-RU"/>
        </w:rPr>
        <w:t>характеристики</w:t>
      </w:r>
      <w:r w:rsidRPr="0084056F">
        <w:rPr>
          <w:rFonts w:ascii="Arial" w:hAnsi="Arial" w:cs="Arial"/>
          <w:w w:val="99"/>
          <w:sz w:val="21"/>
          <w:szCs w:val="21"/>
          <w:lang w:val="ru-RU"/>
        </w:rPr>
        <w:t xml:space="preserve"> </w:t>
      </w:r>
      <w:r w:rsidRPr="0084056F">
        <w:rPr>
          <w:rFonts w:ascii="Arial" w:hAnsi="Arial" w:cs="Arial"/>
          <w:sz w:val="21"/>
          <w:szCs w:val="21"/>
          <w:lang w:val="ru-RU"/>
        </w:rPr>
        <w:t>бетону, необхідні для проектування, наведені у таблиці</w:t>
      </w:r>
      <w:r w:rsidRPr="0084056F">
        <w:rPr>
          <w:rFonts w:ascii="Arial" w:hAnsi="Arial" w:cs="Arial"/>
          <w:spacing w:val="-10"/>
          <w:sz w:val="21"/>
          <w:szCs w:val="21"/>
          <w:lang w:val="ru-RU"/>
        </w:rPr>
        <w:t xml:space="preserve"> </w:t>
      </w:r>
      <w:r w:rsidRPr="0084056F">
        <w:rPr>
          <w:rFonts w:ascii="Arial" w:hAnsi="Arial" w:cs="Arial"/>
          <w:sz w:val="21"/>
          <w:szCs w:val="21"/>
          <w:lang w:val="ru-RU"/>
        </w:rPr>
        <w:t>3.1.</w:t>
      </w:r>
    </w:p>
    <w:p w14:paraId="1B3875C6" w14:textId="77777777" w:rsidR="0084056F" w:rsidRDefault="0084056F" w:rsidP="0084056F">
      <w:pPr>
        <w:pStyle w:val="a5"/>
        <w:numPr>
          <w:ilvl w:val="3"/>
          <w:numId w:val="99"/>
        </w:numPr>
        <w:tabs>
          <w:tab w:val="left" w:pos="1227"/>
        </w:tabs>
        <w:ind w:right="150" w:firstLine="453"/>
        <w:jc w:val="both"/>
        <w:rPr>
          <w:rFonts w:ascii="Arial" w:hAnsi="Arial" w:cs="Arial"/>
          <w:color w:val="00B050"/>
          <w:sz w:val="21"/>
          <w:szCs w:val="21"/>
          <w:lang w:val="ru-RU"/>
        </w:rPr>
      </w:pPr>
      <w:r w:rsidRPr="0084056F">
        <w:rPr>
          <w:rFonts w:ascii="Arial" w:hAnsi="Arial" w:cs="Arial"/>
          <w:color w:val="00B050"/>
          <w:sz w:val="21"/>
          <w:szCs w:val="21"/>
          <w:lang w:val="ru-RU"/>
        </w:rPr>
        <w:t>У певних випадках (наприклад, попереднє напруження) доцільно визначати міцність бетону на стиск у віці до або після 28 діб на основі випробування зразків, що зберігались в умовах, відмінних від визначених згідно з ДСТУ БВ.2.7-124.</w:t>
      </w:r>
    </w:p>
    <w:p w14:paraId="600AFB87" w14:textId="77777777" w:rsidR="0084056F" w:rsidRPr="0084056F" w:rsidRDefault="0084056F" w:rsidP="0084056F">
      <w:pPr>
        <w:pStyle w:val="a5"/>
        <w:tabs>
          <w:tab w:val="left" w:pos="1227"/>
        </w:tabs>
        <w:ind w:left="567" w:right="150" w:firstLine="0"/>
        <w:jc w:val="both"/>
        <w:rPr>
          <w:rFonts w:ascii="Arial" w:hAnsi="Arial" w:cs="Arial"/>
          <w:b/>
          <w:i/>
          <w:color w:val="00B050"/>
          <w:sz w:val="21"/>
          <w:szCs w:val="21"/>
          <w:lang w:val="ru-RU"/>
        </w:rPr>
      </w:pPr>
      <w:r w:rsidRPr="0084056F">
        <w:rPr>
          <w:rFonts w:ascii="Arial" w:hAnsi="Arial" w:cs="Arial"/>
          <w:b/>
          <w:i/>
          <w:color w:val="00B050"/>
          <w:sz w:val="21"/>
          <w:szCs w:val="21"/>
          <w:lang w:val="ru-RU"/>
        </w:rPr>
        <w:t>(Пункт 3.1.1.4 змінено, Зміна № 1)</w:t>
      </w:r>
    </w:p>
    <w:p w14:paraId="206058A4" w14:textId="77777777" w:rsidR="0084056F" w:rsidRDefault="0084056F" w:rsidP="0084056F">
      <w:pPr>
        <w:pStyle w:val="a5"/>
        <w:numPr>
          <w:ilvl w:val="3"/>
          <w:numId w:val="99"/>
        </w:numPr>
        <w:tabs>
          <w:tab w:val="left" w:pos="1227"/>
        </w:tabs>
        <w:spacing w:before="2"/>
        <w:ind w:right="151" w:firstLine="394"/>
        <w:jc w:val="both"/>
        <w:rPr>
          <w:rFonts w:ascii="Arial" w:hAnsi="Arial" w:cs="Arial"/>
          <w:sz w:val="21"/>
          <w:szCs w:val="21"/>
          <w:lang w:val="ru-RU"/>
        </w:rPr>
      </w:pPr>
      <w:r w:rsidRPr="006D2CD2">
        <w:rPr>
          <w:rFonts w:ascii="Arial" w:hAnsi="Arial" w:cs="Arial"/>
          <w:sz w:val="21"/>
          <w:szCs w:val="21"/>
          <w:lang w:val="ru-RU"/>
        </w:rPr>
        <w:t>Міцність</w:t>
      </w:r>
      <w:r w:rsidRPr="006D2CD2">
        <w:rPr>
          <w:rFonts w:ascii="Arial" w:hAnsi="Arial" w:cs="Arial"/>
          <w:spacing w:val="-4"/>
          <w:sz w:val="21"/>
          <w:szCs w:val="21"/>
          <w:lang w:val="ru-RU"/>
        </w:rPr>
        <w:t xml:space="preserve"> </w:t>
      </w:r>
      <w:r w:rsidRPr="006D2CD2">
        <w:rPr>
          <w:rFonts w:ascii="Arial" w:hAnsi="Arial" w:cs="Arial"/>
          <w:sz w:val="21"/>
          <w:szCs w:val="21"/>
          <w:lang w:val="ru-RU"/>
        </w:rPr>
        <w:t>бетону</w:t>
      </w:r>
      <w:r w:rsidRPr="006D2CD2">
        <w:rPr>
          <w:rFonts w:ascii="Arial" w:hAnsi="Arial" w:cs="Arial"/>
          <w:spacing w:val="-12"/>
          <w:sz w:val="21"/>
          <w:szCs w:val="21"/>
          <w:lang w:val="ru-RU"/>
        </w:rPr>
        <w:t xml:space="preserve"> </w:t>
      </w:r>
      <w:r w:rsidRPr="006D2CD2">
        <w:rPr>
          <w:rFonts w:ascii="Arial" w:hAnsi="Arial" w:cs="Arial"/>
          <w:sz w:val="21"/>
          <w:szCs w:val="21"/>
          <w:lang w:val="ru-RU"/>
        </w:rPr>
        <w:t>на</w:t>
      </w:r>
      <w:r w:rsidRPr="006D2CD2">
        <w:rPr>
          <w:rFonts w:ascii="Arial" w:hAnsi="Arial" w:cs="Arial"/>
          <w:spacing w:val="-6"/>
          <w:sz w:val="21"/>
          <w:szCs w:val="21"/>
          <w:lang w:val="ru-RU"/>
        </w:rPr>
        <w:t xml:space="preserve"> </w:t>
      </w:r>
      <w:r w:rsidRPr="006D2CD2">
        <w:rPr>
          <w:rFonts w:ascii="Arial" w:hAnsi="Arial" w:cs="Arial"/>
          <w:sz w:val="21"/>
          <w:szCs w:val="21"/>
          <w:lang w:val="ru-RU"/>
        </w:rPr>
        <w:t>розтяг</w:t>
      </w:r>
      <w:r w:rsidRPr="006D2CD2">
        <w:rPr>
          <w:rFonts w:ascii="Arial" w:hAnsi="Arial" w:cs="Arial"/>
          <w:spacing w:val="-5"/>
          <w:sz w:val="21"/>
          <w:szCs w:val="21"/>
          <w:lang w:val="ru-RU"/>
        </w:rPr>
        <w:t xml:space="preserve"> </w:t>
      </w:r>
      <w:r w:rsidRPr="006D2CD2">
        <w:rPr>
          <w:rFonts w:ascii="Arial" w:hAnsi="Arial" w:cs="Arial"/>
          <w:sz w:val="21"/>
          <w:szCs w:val="21"/>
          <w:lang w:val="ru-RU"/>
        </w:rPr>
        <w:t>ґрунтується</w:t>
      </w:r>
      <w:r w:rsidRPr="006D2CD2">
        <w:rPr>
          <w:rFonts w:ascii="Arial" w:hAnsi="Arial" w:cs="Arial"/>
          <w:spacing w:val="-5"/>
          <w:sz w:val="21"/>
          <w:szCs w:val="21"/>
          <w:lang w:val="ru-RU"/>
        </w:rPr>
        <w:t xml:space="preserve"> </w:t>
      </w:r>
      <w:r w:rsidRPr="006D2CD2">
        <w:rPr>
          <w:rFonts w:ascii="Arial" w:hAnsi="Arial" w:cs="Arial"/>
          <w:sz w:val="21"/>
          <w:szCs w:val="21"/>
          <w:lang w:val="ru-RU"/>
        </w:rPr>
        <w:t>на</w:t>
      </w:r>
      <w:r w:rsidRPr="006D2CD2">
        <w:rPr>
          <w:rFonts w:ascii="Arial" w:hAnsi="Arial" w:cs="Arial"/>
          <w:spacing w:val="-6"/>
          <w:sz w:val="21"/>
          <w:szCs w:val="21"/>
          <w:lang w:val="ru-RU"/>
        </w:rPr>
        <w:t xml:space="preserve"> </w:t>
      </w:r>
      <w:r w:rsidRPr="006D2CD2">
        <w:rPr>
          <w:rFonts w:ascii="Arial" w:hAnsi="Arial" w:cs="Arial"/>
          <w:sz w:val="21"/>
          <w:szCs w:val="21"/>
          <w:lang w:val="ru-RU"/>
        </w:rPr>
        <w:t>найбільших</w:t>
      </w:r>
      <w:r w:rsidRPr="006D2CD2">
        <w:rPr>
          <w:rFonts w:ascii="Arial" w:hAnsi="Arial" w:cs="Arial"/>
          <w:spacing w:val="-5"/>
          <w:sz w:val="21"/>
          <w:szCs w:val="21"/>
          <w:lang w:val="ru-RU"/>
        </w:rPr>
        <w:t xml:space="preserve"> </w:t>
      </w:r>
      <w:r w:rsidRPr="006D2CD2">
        <w:rPr>
          <w:rFonts w:ascii="Arial" w:hAnsi="Arial" w:cs="Arial"/>
          <w:sz w:val="21"/>
          <w:szCs w:val="21"/>
          <w:lang w:val="ru-RU"/>
        </w:rPr>
        <w:t>напруженнях,</w:t>
      </w:r>
      <w:r w:rsidRPr="006D2CD2">
        <w:rPr>
          <w:rFonts w:ascii="Arial" w:hAnsi="Arial" w:cs="Arial"/>
          <w:spacing w:val="-5"/>
          <w:sz w:val="21"/>
          <w:szCs w:val="21"/>
          <w:lang w:val="ru-RU"/>
        </w:rPr>
        <w:t xml:space="preserve"> </w:t>
      </w:r>
      <w:r w:rsidRPr="006D2CD2">
        <w:rPr>
          <w:rFonts w:ascii="Arial" w:hAnsi="Arial" w:cs="Arial"/>
          <w:sz w:val="21"/>
          <w:szCs w:val="21"/>
          <w:lang w:val="ru-RU"/>
        </w:rPr>
        <w:t>що</w:t>
      </w:r>
      <w:r w:rsidRPr="006D2CD2">
        <w:rPr>
          <w:rFonts w:ascii="Arial" w:hAnsi="Arial" w:cs="Arial"/>
          <w:spacing w:val="-5"/>
          <w:sz w:val="21"/>
          <w:szCs w:val="21"/>
          <w:lang w:val="ru-RU"/>
        </w:rPr>
        <w:t xml:space="preserve"> </w:t>
      </w:r>
      <w:r w:rsidRPr="006D2CD2">
        <w:rPr>
          <w:rFonts w:ascii="Arial" w:hAnsi="Arial" w:cs="Arial"/>
          <w:sz w:val="21"/>
          <w:szCs w:val="21"/>
          <w:lang w:val="ru-RU"/>
        </w:rPr>
        <w:t>виникають при розтягу, і може бути визначена через клас його</w:t>
      </w:r>
      <w:r w:rsidRPr="006D2CD2">
        <w:rPr>
          <w:rFonts w:ascii="Arial" w:hAnsi="Arial" w:cs="Arial"/>
          <w:spacing w:val="-10"/>
          <w:sz w:val="21"/>
          <w:szCs w:val="21"/>
          <w:lang w:val="ru-RU"/>
        </w:rPr>
        <w:t xml:space="preserve"> </w:t>
      </w:r>
      <w:r w:rsidRPr="006D2CD2">
        <w:rPr>
          <w:rFonts w:ascii="Arial" w:hAnsi="Arial" w:cs="Arial"/>
          <w:sz w:val="21"/>
          <w:szCs w:val="21"/>
          <w:lang w:val="ru-RU"/>
        </w:rPr>
        <w:t>міцності.</w:t>
      </w:r>
    </w:p>
    <w:p w14:paraId="2B3542F4" w14:textId="77777777" w:rsidR="006D59C7" w:rsidRPr="00553F43" w:rsidRDefault="006D59C7" w:rsidP="006D59C7">
      <w:pPr>
        <w:pStyle w:val="a5"/>
        <w:tabs>
          <w:tab w:val="left" w:pos="1227"/>
        </w:tabs>
        <w:spacing w:before="2"/>
        <w:ind w:left="508" w:right="151" w:firstLine="0"/>
        <w:jc w:val="both"/>
        <w:rPr>
          <w:rFonts w:ascii="Arial" w:hAnsi="Arial" w:cs="Arial"/>
          <w:sz w:val="6"/>
          <w:szCs w:val="6"/>
          <w:lang w:val="ru-RU"/>
        </w:rPr>
      </w:pPr>
    </w:p>
    <w:p w14:paraId="35564709" w14:textId="77777777" w:rsidR="006D59C7" w:rsidRPr="00553F43" w:rsidRDefault="006D59C7" w:rsidP="006D59C7">
      <w:pPr>
        <w:pStyle w:val="a5"/>
        <w:tabs>
          <w:tab w:val="left" w:pos="1227"/>
        </w:tabs>
        <w:spacing w:before="2"/>
        <w:ind w:left="508" w:right="151" w:firstLine="0"/>
        <w:jc w:val="both"/>
        <w:rPr>
          <w:rFonts w:ascii="Arial" w:hAnsi="Arial" w:cs="Arial"/>
          <w:sz w:val="6"/>
          <w:szCs w:val="6"/>
          <w:lang w:val="ru-RU"/>
        </w:rPr>
      </w:pPr>
    </w:p>
    <w:p w14:paraId="49EFE72E" w14:textId="77777777" w:rsidR="0084056F" w:rsidRPr="006D2CD2" w:rsidRDefault="0084056F" w:rsidP="0084056F">
      <w:pPr>
        <w:pStyle w:val="a5"/>
        <w:numPr>
          <w:ilvl w:val="3"/>
          <w:numId w:val="99"/>
        </w:numPr>
        <w:tabs>
          <w:tab w:val="left" w:pos="1553"/>
        </w:tabs>
        <w:spacing w:line="244" w:lineRule="auto"/>
        <w:ind w:right="151" w:firstLine="387"/>
        <w:jc w:val="both"/>
        <w:rPr>
          <w:sz w:val="24"/>
          <w:lang w:val="ru-RU"/>
        </w:rPr>
      </w:pPr>
      <w:r>
        <w:rPr>
          <w:noProof/>
          <w:lang w:val="ru-RU" w:eastAsia="ru-RU"/>
        </w:rPr>
        <w:drawing>
          <wp:anchor distT="0" distB="0" distL="0" distR="0" simplePos="0" relativeHeight="503204608" behindDoc="0" locked="0" layoutInCell="1" allowOverlap="1" wp14:anchorId="13D335C4" wp14:editId="28C24EA9">
            <wp:simplePos x="0" y="0"/>
            <wp:positionH relativeFrom="page">
              <wp:posOffset>3451225</wp:posOffset>
            </wp:positionH>
            <wp:positionV relativeFrom="paragraph">
              <wp:posOffset>477800</wp:posOffset>
            </wp:positionV>
            <wp:extent cx="3358353" cy="188975"/>
            <wp:effectExtent l="0" t="0" r="0" b="0"/>
            <wp:wrapTopAndBottom/>
            <wp:docPr id="135"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55.png"/>
                    <pic:cNvPicPr/>
                  </pic:nvPicPr>
                  <pic:blipFill>
                    <a:blip r:embed="rId40" cstate="print"/>
                    <a:stretch>
                      <a:fillRect/>
                    </a:stretch>
                  </pic:blipFill>
                  <pic:spPr>
                    <a:xfrm>
                      <a:off x="0" y="0"/>
                      <a:ext cx="3358353" cy="188975"/>
                    </a:xfrm>
                    <a:prstGeom prst="rect">
                      <a:avLst/>
                    </a:prstGeom>
                  </pic:spPr>
                </pic:pic>
              </a:graphicData>
            </a:graphic>
          </wp:anchor>
        </w:drawing>
      </w:r>
      <w:r>
        <w:rPr>
          <w:noProof/>
          <w:lang w:val="ru-RU" w:eastAsia="ru-RU"/>
        </w:rPr>
        <w:drawing>
          <wp:anchor distT="0" distB="0" distL="0" distR="0" simplePos="0" relativeHeight="503205632" behindDoc="1" locked="0" layoutInCell="1" allowOverlap="1" wp14:anchorId="4150748C" wp14:editId="4693FFD1">
            <wp:simplePos x="0" y="0"/>
            <wp:positionH relativeFrom="page">
              <wp:posOffset>4126764</wp:posOffset>
            </wp:positionH>
            <wp:positionV relativeFrom="paragraph">
              <wp:posOffset>216231</wp:posOffset>
            </wp:positionV>
            <wp:extent cx="152398" cy="152396"/>
            <wp:effectExtent l="0" t="0" r="0" b="0"/>
            <wp:wrapNone/>
            <wp:docPr id="137"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56.png"/>
                    <pic:cNvPicPr/>
                  </pic:nvPicPr>
                  <pic:blipFill>
                    <a:blip r:embed="rId41" cstate="print"/>
                    <a:stretch>
                      <a:fillRect/>
                    </a:stretch>
                  </pic:blipFill>
                  <pic:spPr>
                    <a:xfrm>
                      <a:off x="0" y="0"/>
                      <a:ext cx="152398" cy="152396"/>
                    </a:xfrm>
                    <a:prstGeom prst="rect">
                      <a:avLst/>
                    </a:prstGeom>
                  </pic:spPr>
                </pic:pic>
              </a:graphicData>
            </a:graphic>
          </wp:anchor>
        </w:drawing>
      </w:r>
      <w:r w:rsidRPr="006D2CD2">
        <w:rPr>
          <w:sz w:val="24"/>
          <w:lang w:val="ru-RU"/>
        </w:rPr>
        <w:t>У разі визначення опору на розтяг через міцність на розтяг</w:t>
      </w:r>
      <w:r w:rsidRPr="006D2CD2">
        <w:rPr>
          <w:spacing w:val="18"/>
          <w:sz w:val="24"/>
          <w:lang w:val="ru-RU"/>
        </w:rPr>
        <w:t xml:space="preserve"> </w:t>
      </w:r>
      <w:r w:rsidRPr="006D2CD2">
        <w:rPr>
          <w:sz w:val="24"/>
          <w:lang w:val="ru-RU"/>
        </w:rPr>
        <w:t>при</w:t>
      </w:r>
      <w:r w:rsidRPr="006D2CD2">
        <w:rPr>
          <w:spacing w:val="21"/>
          <w:sz w:val="24"/>
          <w:lang w:val="ru-RU"/>
        </w:rPr>
        <w:t xml:space="preserve"> </w:t>
      </w:r>
      <w:r w:rsidRPr="006D2CD2">
        <w:rPr>
          <w:sz w:val="24"/>
          <w:lang w:val="ru-RU"/>
        </w:rPr>
        <w:t xml:space="preserve">розколюванні </w:t>
      </w:r>
      <w:r>
        <w:rPr>
          <w:noProof/>
          <w:position w:val="1"/>
          <w:sz w:val="24"/>
          <w:lang w:val="ru-RU" w:eastAsia="ru-RU"/>
        </w:rPr>
        <w:drawing>
          <wp:inline distT="0" distB="0" distL="0" distR="0" wp14:anchorId="36C9D06A" wp14:editId="774D4407">
            <wp:extent cx="304798" cy="180972"/>
            <wp:effectExtent l="0" t="0" r="0" b="0"/>
            <wp:docPr id="139"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57.png"/>
                    <pic:cNvPicPr/>
                  </pic:nvPicPr>
                  <pic:blipFill>
                    <a:blip r:embed="rId42" cstate="print"/>
                    <a:stretch>
                      <a:fillRect/>
                    </a:stretch>
                  </pic:blipFill>
                  <pic:spPr>
                    <a:xfrm>
                      <a:off x="0" y="0"/>
                      <a:ext cx="304798" cy="180972"/>
                    </a:xfrm>
                    <a:prstGeom prst="rect">
                      <a:avLst/>
                    </a:prstGeom>
                  </pic:spPr>
                </pic:pic>
              </a:graphicData>
            </a:graphic>
          </wp:inline>
        </w:drawing>
      </w:r>
      <w:r w:rsidRPr="006D2CD2">
        <w:rPr>
          <w:spacing w:val="-2"/>
          <w:sz w:val="24"/>
          <w:lang w:val="ru-RU"/>
        </w:rPr>
        <w:t xml:space="preserve"> </w:t>
      </w:r>
      <w:r w:rsidRPr="006D2CD2">
        <w:rPr>
          <w:sz w:val="24"/>
          <w:lang w:val="ru-RU"/>
        </w:rPr>
        <w:t xml:space="preserve">відповідне значення осьової міцності на розтяг   </w:t>
      </w:r>
      <w:r>
        <w:rPr>
          <w:sz w:val="24"/>
          <w:lang w:val="ru-RU"/>
        </w:rPr>
        <w:t xml:space="preserve"> </w:t>
      </w:r>
      <w:r w:rsidRPr="006D2CD2">
        <w:rPr>
          <w:sz w:val="24"/>
          <w:lang w:val="ru-RU"/>
        </w:rPr>
        <w:t xml:space="preserve"> може прийматись,</w:t>
      </w:r>
      <w:r w:rsidRPr="006D2CD2">
        <w:rPr>
          <w:spacing w:val="-11"/>
          <w:sz w:val="24"/>
          <w:lang w:val="ru-RU"/>
        </w:rPr>
        <w:t xml:space="preserve"> </w:t>
      </w:r>
      <w:r w:rsidRPr="006D2CD2">
        <w:rPr>
          <w:sz w:val="24"/>
          <w:lang w:val="ru-RU"/>
        </w:rPr>
        <w:t>як:</w:t>
      </w:r>
    </w:p>
    <w:p w14:paraId="1384B16C" w14:textId="77777777" w:rsidR="0084056F" w:rsidRDefault="0084056F" w:rsidP="0084056F">
      <w:pPr>
        <w:pStyle w:val="21"/>
        <w:numPr>
          <w:ilvl w:val="2"/>
          <w:numId w:val="98"/>
        </w:numPr>
        <w:tabs>
          <w:tab w:val="left" w:pos="1080"/>
        </w:tabs>
        <w:spacing w:before="92"/>
      </w:pPr>
      <w:r>
        <w:t>Модуль пружності</w:t>
      </w:r>
      <w:r>
        <w:rPr>
          <w:spacing w:val="-5"/>
        </w:rPr>
        <w:t xml:space="preserve"> </w:t>
      </w:r>
      <w:r>
        <w:t>бетону</w:t>
      </w:r>
    </w:p>
    <w:p w14:paraId="64972A50" w14:textId="77777777" w:rsidR="0084056F" w:rsidRPr="00553F43" w:rsidRDefault="0084056F" w:rsidP="0084056F">
      <w:pPr>
        <w:pStyle w:val="a5"/>
        <w:numPr>
          <w:ilvl w:val="3"/>
          <w:numId w:val="98"/>
        </w:numPr>
        <w:tabs>
          <w:tab w:val="left" w:pos="1217"/>
        </w:tabs>
        <w:spacing w:before="115"/>
        <w:ind w:right="148" w:firstLine="384"/>
        <w:jc w:val="both"/>
        <w:rPr>
          <w:rFonts w:ascii="Arial" w:hAnsi="Arial" w:cs="Arial"/>
          <w:sz w:val="21"/>
          <w:szCs w:val="21"/>
          <w:lang w:val="ru-RU"/>
        </w:rPr>
      </w:pPr>
      <w:r w:rsidRPr="00553F43">
        <w:rPr>
          <w:rFonts w:ascii="Arial" w:hAnsi="Arial" w:cs="Arial"/>
          <w:sz w:val="21"/>
          <w:szCs w:val="21"/>
          <w:lang w:val="ru-RU"/>
        </w:rPr>
        <w:t>Пружні деформації бетону у значній мірі залежать від його складу (особливо заповнювачів).</w:t>
      </w:r>
      <w:r w:rsidRPr="00553F43">
        <w:rPr>
          <w:rFonts w:ascii="Arial" w:hAnsi="Arial" w:cs="Arial"/>
          <w:spacing w:val="-14"/>
          <w:sz w:val="21"/>
          <w:szCs w:val="21"/>
          <w:lang w:val="ru-RU"/>
        </w:rPr>
        <w:t xml:space="preserve"> </w:t>
      </w:r>
      <w:r w:rsidRPr="00553F43">
        <w:rPr>
          <w:rFonts w:ascii="Arial" w:hAnsi="Arial" w:cs="Arial"/>
          <w:sz w:val="21"/>
          <w:szCs w:val="21"/>
          <w:lang w:val="ru-RU"/>
        </w:rPr>
        <w:t>Величини,</w:t>
      </w:r>
      <w:r w:rsidRPr="00553F43">
        <w:rPr>
          <w:rFonts w:ascii="Arial" w:hAnsi="Arial" w:cs="Arial"/>
          <w:spacing w:val="-14"/>
          <w:sz w:val="21"/>
          <w:szCs w:val="21"/>
          <w:lang w:val="ru-RU"/>
        </w:rPr>
        <w:t xml:space="preserve"> </w:t>
      </w:r>
      <w:r w:rsidRPr="00553F43">
        <w:rPr>
          <w:rFonts w:ascii="Arial" w:hAnsi="Arial" w:cs="Arial"/>
          <w:sz w:val="21"/>
          <w:szCs w:val="21"/>
          <w:lang w:val="ru-RU"/>
        </w:rPr>
        <w:t>що</w:t>
      </w:r>
      <w:r w:rsidRPr="00553F43">
        <w:rPr>
          <w:rFonts w:ascii="Arial" w:hAnsi="Arial" w:cs="Arial"/>
          <w:spacing w:val="-17"/>
          <w:sz w:val="21"/>
          <w:szCs w:val="21"/>
          <w:lang w:val="ru-RU"/>
        </w:rPr>
        <w:t xml:space="preserve"> </w:t>
      </w:r>
      <w:r w:rsidRPr="00553F43">
        <w:rPr>
          <w:rFonts w:ascii="Arial" w:hAnsi="Arial" w:cs="Arial"/>
          <w:sz w:val="21"/>
          <w:szCs w:val="21"/>
          <w:lang w:val="ru-RU"/>
        </w:rPr>
        <w:t>надаються</w:t>
      </w:r>
      <w:r w:rsidRPr="00553F43">
        <w:rPr>
          <w:rFonts w:ascii="Arial" w:hAnsi="Arial" w:cs="Arial"/>
          <w:spacing w:val="-12"/>
          <w:sz w:val="21"/>
          <w:szCs w:val="21"/>
          <w:lang w:val="ru-RU"/>
        </w:rPr>
        <w:t xml:space="preserve"> </w:t>
      </w:r>
      <w:r w:rsidRPr="00553F43">
        <w:rPr>
          <w:rFonts w:ascii="Arial" w:hAnsi="Arial" w:cs="Arial"/>
          <w:sz w:val="21"/>
          <w:szCs w:val="21"/>
          <w:lang w:val="ru-RU"/>
        </w:rPr>
        <w:t>у</w:t>
      </w:r>
      <w:r w:rsidRPr="00553F43">
        <w:rPr>
          <w:rFonts w:ascii="Arial" w:hAnsi="Arial" w:cs="Arial"/>
          <w:spacing w:val="-22"/>
          <w:sz w:val="21"/>
          <w:szCs w:val="21"/>
          <w:lang w:val="ru-RU"/>
        </w:rPr>
        <w:t xml:space="preserve"> </w:t>
      </w:r>
      <w:r w:rsidRPr="00553F43">
        <w:rPr>
          <w:rFonts w:ascii="Arial" w:hAnsi="Arial" w:cs="Arial"/>
          <w:sz w:val="21"/>
          <w:szCs w:val="21"/>
          <w:lang w:val="ru-RU"/>
        </w:rPr>
        <w:t>цих</w:t>
      </w:r>
      <w:r w:rsidRPr="00553F43">
        <w:rPr>
          <w:rFonts w:ascii="Arial" w:hAnsi="Arial" w:cs="Arial"/>
          <w:spacing w:val="-14"/>
          <w:sz w:val="21"/>
          <w:szCs w:val="21"/>
          <w:lang w:val="ru-RU"/>
        </w:rPr>
        <w:t xml:space="preserve"> </w:t>
      </w:r>
      <w:r w:rsidRPr="00553F43">
        <w:rPr>
          <w:rFonts w:ascii="Arial" w:hAnsi="Arial" w:cs="Arial"/>
          <w:sz w:val="21"/>
          <w:szCs w:val="21"/>
          <w:lang w:val="ru-RU"/>
        </w:rPr>
        <w:t>Нормах,</w:t>
      </w:r>
      <w:r w:rsidRPr="00553F43">
        <w:rPr>
          <w:rFonts w:ascii="Arial" w:hAnsi="Arial" w:cs="Arial"/>
          <w:spacing w:val="-14"/>
          <w:sz w:val="21"/>
          <w:szCs w:val="21"/>
          <w:lang w:val="ru-RU"/>
        </w:rPr>
        <w:t xml:space="preserve"> </w:t>
      </w:r>
      <w:r w:rsidRPr="00553F43">
        <w:rPr>
          <w:rFonts w:ascii="Arial" w:hAnsi="Arial" w:cs="Arial"/>
          <w:sz w:val="21"/>
          <w:szCs w:val="21"/>
          <w:lang w:val="ru-RU"/>
        </w:rPr>
        <w:t>повинні</w:t>
      </w:r>
      <w:r w:rsidRPr="00553F43">
        <w:rPr>
          <w:rFonts w:ascii="Arial" w:hAnsi="Arial" w:cs="Arial"/>
          <w:spacing w:val="-16"/>
          <w:sz w:val="21"/>
          <w:szCs w:val="21"/>
          <w:lang w:val="ru-RU"/>
        </w:rPr>
        <w:t xml:space="preserve"> </w:t>
      </w:r>
      <w:r w:rsidRPr="00553F43">
        <w:rPr>
          <w:rFonts w:ascii="Arial" w:hAnsi="Arial" w:cs="Arial"/>
          <w:sz w:val="21"/>
          <w:szCs w:val="21"/>
          <w:lang w:val="ru-RU"/>
        </w:rPr>
        <w:t>розглядатися</w:t>
      </w:r>
      <w:r w:rsidRPr="00553F43">
        <w:rPr>
          <w:rFonts w:ascii="Arial" w:hAnsi="Arial" w:cs="Arial"/>
          <w:spacing w:val="-14"/>
          <w:sz w:val="21"/>
          <w:szCs w:val="21"/>
          <w:lang w:val="ru-RU"/>
        </w:rPr>
        <w:t xml:space="preserve"> </w:t>
      </w:r>
      <w:r w:rsidRPr="00553F43">
        <w:rPr>
          <w:rFonts w:ascii="Arial" w:hAnsi="Arial" w:cs="Arial"/>
          <w:sz w:val="21"/>
          <w:szCs w:val="21"/>
          <w:lang w:val="ru-RU"/>
        </w:rPr>
        <w:t>як</w:t>
      </w:r>
      <w:r w:rsidRPr="00553F43">
        <w:rPr>
          <w:rFonts w:ascii="Arial" w:hAnsi="Arial" w:cs="Arial"/>
          <w:spacing w:val="-14"/>
          <w:sz w:val="21"/>
          <w:szCs w:val="21"/>
          <w:lang w:val="ru-RU"/>
        </w:rPr>
        <w:t xml:space="preserve"> </w:t>
      </w:r>
      <w:r w:rsidRPr="00553F43">
        <w:rPr>
          <w:rFonts w:ascii="Arial" w:hAnsi="Arial" w:cs="Arial"/>
          <w:sz w:val="21"/>
          <w:szCs w:val="21"/>
          <w:lang w:val="ru-RU"/>
        </w:rPr>
        <w:t>відповідні</w:t>
      </w:r>
      <w:r w:rsidRPr="00553F43">
        <w:rPr>
          <w:rFonts w:ascii="Arial" w:hAnsi="Arial" w:cs="Arial"/>
          <w:spacing w:val="-14"/>
          <w:sz w:val="21"/>
          <w:szCs w:val="21"/>
          <w:lang w:val="ru-RU"/>
        </w:rPr>
        <w:t xml:space="preserve"> </w:t>
      </w:r>
      <w:r w:rsidRPr="00553F43">
        <w:rPr>
          <w:rFonts w:ascii="Arial" w:hAnsi="Arial" w:cs="Arial"/>
          <w:sz w:val="21"/>
          <w:szCs w:val="21"/>
          <w:lang w:val="ru-RU"/>
        </w:rPr>
        <w:t>для загального застосування. Однак, вони можуть конкретизуватися, якщо конструкція буде чутливою до відхилень від цих загальних</w:t>
      </w:r>
      <w:r w:rsidRPr="00553F43">
        <w:rPr>
          <w:rFonts w:ascii="Arial" w:hAnsi="Arial" w:cs="Arial"/>
          <w:spacing w:val="-14"/>
          <w:sz w:val="21"/>
          <w:szCs w:val="21"/>
          <w:lang w:val="ru-RU"/>
        </w:rPr>
        <w:t xml:space="preserve"> </w:t>
      </w:r>
      <w:r w:rsidRPr="00553F43">
        <w:rPr>
          <w:rFonts w:ascii="Arial" w:hAnsi="Arial" w:cs="Arial"/>
          <w:sz w:val="21"/>
          <w:szCs w:val="21"/>
          <w:lang w:val="ru-RU"/>
        </w:rPr>
        <w:t>значень.</w:t>
      </w:r>
    </w:p>
    <w:p w14:paraId="163F341A" w14:textId="77777777" w:rsidR="0084056F" w:rsidRPr="00553F43" w:rsidRDefault="0084056F" w:rsidP="0084056F">
      <w:pPr>
        <w:pStyle w:val="a5"/>
        <w:numPr>
          <w:ilvl w:val="3"/>
          <w:numId w:val="98"/>
        </w:numPr>
        <w:tabs>
          <w:tab w:val="left" w:pos="1217"/>
        </w:tabs>
        <w:spacing w:line="242" w:lineRule="auto"/>
        <w:ind w:right="150" w:firstLine="384"/>
        <w:jc w:val="both"/>
        <w:rPr>
          <w:rFonts w:ascii="Arial" w:hAnsi="Arial" w:cs="Arial"/>
          <w:sz w:val="21"/>
          <w:szCs w:val="21"/>
          <w:lang w:val="ru-RU"/>
        </w:rPr>
      </w:pPr>
      <w:r w:rsidRPr="00553F43">
        <w:rPr>
          <w:rFonts w:ascii="Arial" w:hAnsi="Arial" w:cs="Arial"/>
          <w:sz w:val="21"/>
          <w:szCs w:val="21"/>
          <w:lang w:val="ru-RU"/>
        </w:rPr>
        <w:t xml:space="preserve">Модуль пружності бетону залежить від модулів пружності його складових. </w:t>
      </w:r>
      <w:r w:rsidRPr="00553F43">
        <w:rPr>
          <w:rFonts w:ascii="Arial" w:hAnsi="Arial" w:cs="Arial"/>
          <w:position w:val="1"/>
          <w:sz w:val="21"/>
          <w:szCs w:val="21"/>
          <w:lang w:val="ru-RU"/>
        </w:rPr>
        <w:t>Відповідні значення модуля пружності</w:t>
      </w:r>
      <w:r w:rsidRPr="006D2CD2">
        <w:rPr>
          <w:position w:val="1"/>
          <w:sz w:val="24"/>
          <w:lang w:val="ru-RU"/>
        </w:rPr>
        <w:t xml:space="preserve"> </w:t>
      </w:r>
      <w:r>
        <w:rPr>
          <w:noProof/>
          <w:spacing w:val="13"/>
          <w:position w:val="1"/>
          <w:sz w:val="24"/>
          <w:lang w:val="ru-RU" w:eastAsia="ru-RU"/>
        </w:rPr>
        <w:drawing>
          <wp:inline distT="0" distB="0" distL="0" distR="0" wp14:anchorId="6A37B25B" wp14:editId="75C249F6">
            <wp:extent cx="200022" cy="142869"/>
            <wp:effectExtent l="0" t="0" r="0" b="0"/>
            <wp:docPr id="141"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58.png"/>
                    <pic:cNvPicPr/>
                  </pic:nvPicPr>
                  <pic:blipFill>
                    <a:blip r:embed="rId43" cstate="print"/>
                    <a:stretch>
                      <a:fillRect/>
                    </a:stretch>
                  </pic:blipFill>
                  <pic:spPr>
                    <a:xfrm>
                      <a:off x="0" y="0"/>
                      <a:ext cx="200022" cy="142869"/>
                    </a:xfrm>
                    <a:prstGeom prst="rect">
                      <a:avLst/>
                    </a:prstGeom>
                  </pic:spPr>
                </pic:pic>
              </a:graphicData>
            </a:graphic>
          </wp:inline>
        </w:drawing>
      </w:r>
      <w:r w:rsidRPr="006D2CD2">
        <w:rPr>
          <w:position w:val="1"/>
          <w:sz w:val="24"/>
          <w:lang w:val="ru-RU"/>
        </w:rPr>
        <w:t xml:space="preserve">, </w:t>
      </w:r>
      <w:r w:rsidRPr="00553F43">
        <w:rPr>
          <w:rFonts w:ascii="Arial" w:hAnsi="Arial" w:cs="Arial"/>
          <w:position w:val="1"/>
          <w:sz w:val="21"/>
          <w:szCs w:val="21"/>
          <w:lang w:val="ru-RU"/>
        </w:rPr>
        <w:t>величина тангенсів кута</w:t>
      </w:r>
      <w:r w:rsidRPr="00553F43">
        <w:rPr>
          <w:rFonts w:ascii="Arial" w:hAnsi="Arial" w:cs="Arial"/>
          <w:spacing w:val="57"/>
          <w:position w:val="1"/>
          <w:sz w:val="21"/>
          <w:szCs w:val="21"/>
          <w:lang w:val="ru-RU"/>
        </w:rPr>
        <w:t xml:space="preserve"> </w:t>
      </w:r>
      <w:r w:rsidRPr="00553F43">
        <w:rPr>
          <w:rFonts w:ascii="Arial" w:hAnsi="Arial" w:cs="Arial"/>
          <w:position w:val="1"/>
          <w:sz w:val="21"/>
          <w:szCs w:val="21"/>
          <w:lang w:val="ru-RU"/>
        </w:rPr>
        <w:t>січної</w:t>
      </w:r>
      <w:r w:rsidRPr="00553F43">
        <w:rPr>
          <w:rFonts w:ascii="Arial" w:hAnsi="Arial" w:cs="Arial"/>
          <w:spacing w:val="8"/>
          <w:position w:val="1"/>
          <w:sz w:val="21"/>
          <w:szCs w:val="21"/>
          <w:lang w:val="ru-RU"/>
        </w:rPr>
        <w:t xml:space="preserve"> </w:t>
      </w:r>
      <w:r w:rsidRPr="00553F43">
        <w:rPr>
          <w:rFonts w:ascii="Arial" w:hAnsi="Arial" w:cs="Arial"/>
          <w:position w:val="1"/>
          <w:sz w:val="21"/>
          <w:szCs w:val="21"/>
          <w:lang w:val="ru-RU"/>
        </w:rPr>
        <w:t>між</w:t>
      </w:r>
      <w:r w:rsidRPr="006D2CD2">
        <w:rPr>
          <w:spacing w:val="10"/>
          <w:position w:val="1"/>
          <w:sz w:val="24"/>
          <w:lang w:val="ru-RU"/>
        </w:rPr>
        <w:t xml:space="preserve"> </w:t>
      </w:r>
      <w:r>
        <w:rPr>
          <w:noProof/>
          <w:spacing w:val="10"/>
          <w:sz w:val="24"/>
          <w:lang w:val="ru-RU" w:eastAsia="ru-RU"/>
        </w:rPr>
        <w:drawing>
          <wp:inline distT="0" distB="0" distL="0" distR="0" wp14:anchorId="399C5AB4" wp14:editId="3E507A71">
            <wp:extent cx="876299" cy="152395"/>
            <wp:effectExtent l="0" t="0" r="0" b="0"/>
            <wp:docPr id="143"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59.png"/>
                    <pic:cNvPicPr/>
                  </pic:nvPicPr>
                  <pic:blipFill>
                    <a:blip r:embed="rId44" cstate="print"/>
                    <a:stretch>
                      <a:fillRect/>
                    </a:stretch>
                  </pic:blipFill>
                  <pic:spPr>
                    <a:xfrm>
                      <a:off x="0" y="0"/>
                      <a:ext cx="876299" cy="152395"/>
                    </a:xfrm>
                    <a:prstGeom prst="rect">
                      <a:avLst/>
                    </a:prstGeom>
                  </pic:spPr>
                </pic:pic>
              </a:graphicData>
            </a:graphic>
          </wp:inline>
        </w:drawing>
      </w:r>
      <w:r w:rsidRPr="006D2CD2">
        <w:rPr>
          <w:spacing w:val="10"/>
          <w:sz w:val="24"/>
          <w:lang w:val="ru-RU"/>
        </w:rPr>
        <w:t xml:space="preserve"> </w:t>
      </w:r>
      <w:r w:rsidRPr="00553F43">
        <w:rPr>
          <w:rFonts w:ascii="Arial" w:hAnsi="Arial" w:cs="Arial"/>
          <w:sz w:val="21"/>
          <w:szCs w:val="21"/>
          <w:lang w:val="ru-RU"/>
        </w:rPr>
        <w:t xml:space="preserve">для бетону на кварцових заповнювачах наведені у таблиці 3.1. Для заповнювачів із вапняку і піщаника значення модуля пружності необхідно знижувати відповідно на 10 % і 30 %. Для </w:t>
      </w:r>
      <w:r w:rsidRPr="00553F43">
        <w:rPr>
          <w:rFonts w:ascii="Arial" w:hAnsi="Arial" w:cs="Arial"/>
          <w:position w:val="2"/>
          <w:sz w:val="21"/>
          <w:szCs w:val="21"/>
          <w:lang w:val="ru-RU"/>
        </w:rPr>
        <w:t>заповнювачів із базальту значення</w:t>
      </w:r>
      <w:r w:rsidRPr="006D2CD2">
        <w:rPr>
          <w:position w:val="2"/>
          <w:sz w:val="24"/>
          <w:lang w:val="ru-RU"/>
        </w:rPr>
        <w:t xml:space="preserve"> </w:t>
      </w:r>
      <w:r w:rsidRPr="006D2CD2">
        <w:rPr>
          <w:i/>
          <w:spacing w:val="3"/>
          <w:position w:val="2"/>
          <w:sz w:val="24"/>
          <w:lang w:val="ru-RU"/>
        </w:rPr>
        <w:t>Е</w:t>
      </w:r>
      <w:r w:rsidRPr="006D2CD2">
        <w:rPr>
          <w:i/>
          <w:spacing w:val="3"/>
          <w:sz w:val="16"/>
          <w:lang w:val="ru-RU"/>
        </w:rPr>
        <w:t xml:space="preserve">ст </w:t>
      </w:r>
      <w:r w:rsidRPr="00553F43">
        <w:rPr>
          <w:rFonts w:ascii="Arial" w:hAnsi="Arial" w:cs="Arial"/>
          <w:position w:val="2"/>
          <w:sz w:val="21"/>
          <w:szCs w:val="21"/>
          <w:lang w:val="ru-RU"/>
        </w:rPr>
        <w:t>необхідно збільшувати на 20 %. Величина</w:t>
      </w:r>
      <w:r w:rsidRPr="006D2CD2">
        <w:rPr>
          <w:position w:val="2"/>
          <w:sz w:val="24"/>
          <w:lang w:val="ru-RU"/>
        </w:rPr>
        <w:t xml:space="preserve"> </w:t>
      </w:r>
      <w:r>
        <w:rPr>
          <w:noProof/>
          <w:spacing w:val="20"/>
          <w:w w:val="99"/>
          <w:position w:val="3"/>
          <w:sz w:val="24"/>
          <w:lang w:val="ru-RU" w:eastAsia="ru-RU"/>
        </w:rPr>
        <w:drawing>
          <wp:inline distT="0" distB="0" distL="0" distR="0" wp14:anchorId="30760CBB" wp14:editId="3BD326F1">
            <wp:extent cx="352423" cy="161922"/>
            <wp:effectExtent l="0" t="0" r="0" b="0"/>
            <wp:docPr id="145"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60.png"/>
                    <pic:cNvPicPr/>
                  </pic:nvPicPr>
                  <pic:blipFill>
                    <a:blip r:embed="rId45" cstate="print"/>
                    <a:stretch>
                      <a:fillRect/>
                    </a:stretch>
                  </pic:blipFill>
                  <pic:spPr>
                    <a:xfrm>
                      <a:off x="0" y="0"/>
                      <a:ext cx="352423" cy="161922"/>
                    </a:xfrm>
                    <a:prstGeom prst="rect">
                      <a:avLst/>
                    </a:prstGeom>
                  </pic:spPr>
                </pic:pic>
              </a:graphicData>
            </a:graphic>
          </wp:inline>
        </w:drawing>
      </w:r>
      <w:r w:rsidRPr="006D2CD2">
        <w:rPr>
          <w:spacing w:val="20"/>
          <w:w w:val="99"/>
          <w:position w:val="2"/>
          <w:sz w:val="24"/>
          <w:lang w:val="ru-RU"/>
        </w:rPr>
        <w:t xml:space="preserve"> </w:t>
      </w:r>
      <w:r w:rsidRPr="006D2CD2">
        <w:rPr>
          <w:spacing w:val="-30"/>
          <w:w w:val="99"/>
          <w:position w:val="2"/>
          <w:sz w:val="24"/>
          <w:lang w:val="ru-RU"/>
        </w:rPr>
        <w:t xml:space="preserve"> </w:t>
      </w:r>
      <w:r w:rsidRPr="00553F43">
        <w:rPr>
          <w:rFonts w:ascii="Arial" w:hAnsi="Arial" w:cs="Arial"/>
          <w:position w:val="2"/>
          <w:sz w:val="21"/>
          <w:szCs w:val="21"/>
          <w:lang w:val="ru-RU"/>
        </w:rPr>
        <w:t xml:space="preserve">для </w:t>
      </w:r>
      <w:r w:rsidRPr="00553F43">
        <w:rPr>
          <w:rFonts w:ascii="Arial" w:hAnsi="Arial" w:cs="Arial"/>
          <w:sz w:val="21"/>
          <w:szCs w:val="21"/>
          <w:lang w:val="ru-RU"/>
        </w:rPr>
        <w:t>визначення</w:t>
      </w:r>
      <w:r w:rsidRPr="006D2CD2">
        <w:rPr>
          <w:sz w:val="24"/>
          <w:lang w:val="ru-RU"/>
        </w:rPr>
        <w:t xml:space="preserve"> </w:t>
      </w:r>
      <w:r>
        <w:rPr>
          <w:noProof/>
          <w:spacing w:val="-2"/>
          <w:position w:val="1"/>
          <w:sz w:val="24"/>
          <w:lang w:val="ru-RU" w:eastAsia="ru-RU"/>
        </w:rPr>
        <w:drawing>
          <wp:inline distT="0" distB="0" distL="0" distR="0" wp14:anchorId="2E89D08E" wp14:editId="7812ABBA">
            <wp:extent cx="219071" cy="142868"/>
            <wp:effectExtent l="0" t="0" r="0" b="0"/>
            <wp:docPr id="147"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61.png"/>
                    <pic:cNvPicPr/>
                  </pic:nvPicPr>
                  <pic:blipFill>
                    <a:blip r:embed="rId46" cstate="print"/>
                    <a:stretch>
                      <a:fillRect/>
                    </a:stretch>
                  </pic:blipFill>
                  <pic:spPr>
                    <a:xfrm>
                      <a:off x="0" y="0"/>
                      <a:ext cx="219071" cy="142868"/>
                    </a:xfrm>
                    <a:prstGeom prst="rect">
                      <a:avLst/>
                    </a:prstGeom>
                  </pic:spPr>
                </pic:pic>
              </a:graphicData>
            </a:graphic>
          </wp:inline>
        </w:drawing>
      </w:r>
      <w:r w:rsidRPr="006D2CD2">
        <w:rPr>
          <w:spacing w:val="14"/>
          <w:sz w:val="24"/>
          <w:lang w:val="ru-RU"/>
        </w:rPr>
        <w:t xml:space="preserve"> </w:t>
      </w:r>
      <w:r w:rsidRPr="00553F43">
        <w:rPr>
          <w:rFonts w:ascii="Arial" w:hAnsi="Arial" w:cs="Arial"/>
          <w:sz w:val="21"/>
          <w:szCs w:val="21"/>
          <w:lang w:val="ru-RU"/>
        </w:rPr>
        <w:t>є</w:t>
      </w:r>
      <w:r w:rsidRPr="00553F43">
        <w:rPr>
          <w:rFonts w:ascii="Arial" w:hAnsi="Arial" w:cs="Arial"/>
          <w:spacing w:val="-5"/>
          <w:sz w:val="21"/>
          <w:szCs w:val="21"/>
          <w:lang w:val="ru-RU"/>
        </w:rPr>
        <w:t xml:space="preserve"> </w:t>
      </w:r>
      <w:r w:rsidRPr="00553F43">
        <w:rPr>
          <w:rFonts w:ascii="Arial" w:hAnsi="Arial" w:cs="Arial"/>
          <w:sz w:val="21"/>
          <w:szCs w:val="21"/>
          <w:lang w:val="ru-RU"/>
        </w:rPr>
        <w:t>наближеною.</w:t>
      </w:r>
    </w:p>
    <w:p w14:paraId="11BE98A6" w14:textId="77777777" w:rsidR="0084056F" w:rsidRPr="00553F43" w:rsidRDefault="0084056F" w:rsidP="0084056F">
      <w:pPr>
        <w:pStyle w:val="a5"/>
        <w:numPr>
          <w:ilvl w:val="3"/>
          <w:numId w:val="98"/>
        </w:numPr>
        <w:tabs>
          <w:tab w:val="left" w:pos="1217"/>
        </w:tabs>
        <w:spacing w:line="244" w:lineRule="auto"/>
        <w:ind w:right="151" w:firstLine="384"/>
        <w:jc w:val="both"/>
        <w:rPr>
          <w:rFonts w:ascii="Arial" w:hAnsi="Arial" w:cs="Arial"/>
          <w:sz w:val="21"/>
          <w:szCs w:val="21"/>
          <w:lang w:val="ru-RU"/>
        </w:rPr>
      </w:pPr>
      <w:r w:rsidRPr="00553F43">
        <w:rPr>
          <w:rFonts w:ascii="Arial" w:hAnsi="Arial" w:cs="Arial"/>
          <w:sz w:val="21"/>
          <w:szCs w:val="21"/>
          <w:lang w:val="ru-RU"/>
        </w:rPr>
        <w:t>Коефіцієнт Пуассона може прийматися таким, що дорівнює 0,2 при рівні напружень, які не перевищують</w:t>
      </w:r>
      <w:r w:rsidRPr="006D2CD2">
        <w:rPr>
          <w:sz w:val="24"/>
          <w:lang w:val="ru-RU"/>
        </w:rPr>
        <w:t xml:space="preserve"> </w:t>
      </w:r>
      <w:r>
        <w:rPr>
          <w:noProof/>
          <w:spacing w:val="2"/>
          <w:w w:val="99"/>
          <w:position w:val="1"/>
          <w:sz w:val="24"/>
          <w:lang w:val="ru-RU" w:eastAsia="ru-RU"/>
        </w:rPr>
        <w:drawing>
          <wp:inline distT="0" distB="0" distL="0" distR="0" wp14:anchorId="7F52FE18" wp14:editId="2DEAE4EB">
            <wp:extent cx="342897" cy="142874"/>
            <wp:effectExtent l="0" t="0" r="0" b="0"/>
            <wp:docPr id="149"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62.png"/>
                    <pic:cNvPicPr/>
                  </pic:nvPicPr>
                  <pic:blipFill>
                    <a:blip r:embed="rId47" cstate="print"/>
                    <a:stretch>
                      <a:fillRect/>
                    </a:stretch>
                  </pic:blipFill>
                  <pic:spPr>
                    <a:xfrm>
                      <a:off x="0" y="0"/>
                      <a:ext cx="342897" cy="142874"/>
                    </a:xfrm>
                    <a:prstGeom prst="rect">
                      <a:avLst/>
                    </a:prstGeom>
                  </pic:spPr>
                </pic:pic>
              </a:graphicData>
            </a:graphic>
          </wp:inline>
        </w:drawing>
      </w:r>
      <w:r w:rsidRPr="006D2CD2">
        <w:rPr>
          <w:w w:val="99"/>
          <w:sz w:val="24"/>
          <w:lang w:val="ru-RU"/>
        </w:rPr>
        <w:t xml:space="preserve"> </w:t>
      </w:r>
      <w:r w:rsidRPr="00553F43">
        <w:rPr>
          <w:rFonts w:ascii="Arial" w:hAnsi="Arial" w:cs="Arial"/>
          <w:sz w:val="21"/>
          <w:szCs w:val="21"/>
          <w:lang w:val="ru-RU"/>
        </w:rPr>
        <w:t>для бетону без тріщин, і 0 – для бетону з</w:t>
      </w:r>
      <w:r w:rsidRPr="00553F43">
        <w:rPr>
          <w:rFonts w:ascii="Arial" w:hAnsi="Arial" w:cs="Arial"/>
          <w:spacing w:val="-16"/>
          <w:sz w:val="21"/>
          <w:szCs w:val="21"/>
          <w:lang w:val="ru-RU"/>
        </w:rPr>
        <w:t xml:space="preserve"> </w:t>
      </w:r>
      <w:r w:rsidRPr="00553F43">
        <w:rPr>
          <w:rFonts w:ascii="Arial" w:hAnsi="Arial" w:cs="Arial"/>
          <w:sz w:val="21"/>
          <w:szCs w:val="21"/>
          <w:lang w:val="ru-RU"/>
        </w:rPr>
        <w:t>тріщинами.</w:t>
      </w:r>
    </w:p>
    <w:p w14:paraId="57F2CB8E" w14:textId="77777777" w:rsidR="00382246" w:rsidRPr="00553F43" w:rsidRDefault="0084056F" w:rsidP="0084056F">
      <w:pPr>
        <w:pStyle w:val="a5"/>
        <w:numPr>
          <w:ilvl w:val="3"/>
          <w:numId w:val="98"/>
        </w:numPr>
        <w:tabs>
          <w:tab w:val="left" w:pos="1217"/>
        </w:tabs>
        <w:spacing w:before="10" w:line="225" w:lineRule="auto"/>
        <w:ind w:right="150" w:firstLine="384"/>
        <w:jc w:val="both"/>
        <w:rPr>
          <w:rFonts w:ascii="Arial" w:hAnsi="Arial" w:cs="Arial"/>
          <w:sz w:val="21"/>
          <w:szCs w:val="21"/>
          <w:lang w:val="ru-RU"/>
        </w:rPr>
      </w:pPr>
      <w:r w:rsidRPr="00553F43">
        <w:rPr>
          <w:rFonts w:ascii="Arial" w:hAnsi="Arial" w:cs="Arial"/>
          <w:sz w:val="21"/>
          <w:szCs w:val="21"/>
          <w:lang w:val="ru-RU"/>
        </w:rPr>
        <w:t>У разі відсутності більш точних даних коефіцієнт лінійного теплового розширення можна приймати 1×10</w:t>
      </w:r>
      <w:r w:rsidRPr="00553F43">
        <w:rPr>
          <w:rFonts w:ascii="Arial" w:hAnsi="Arial" w:cs="Arial"/>
          <w:position w:val="9"/>
          <w:sz w:val="21"/>
          <w:szCs w:val="21"/>
          <w:lang w:val="ru-RU"/>
        </w:rPr>
        <w:t>–5</w:t>
      </w:r>
      <w:r w:rsidRPr="00553F43">
        <w:rPr>
          <w:rFonts w:ascii="Arial" w:hAnsi="Arial" w:cs="Arial"/>
          <w:spacing w:val="-6"/>
          <w:position w:val="9"/>
          <w:sz w:val="21"/>
          <w:szCs w:val="21"/>
          <w:lang w:val="ru-RU"/>
        </w:rPr>
        <w:t xml:space="preserve"> </w:t>
      </w:r>
      <w:r w:rsidRPr="00553F43">
        <w:rPr>
          <w:rFonts w:ascii="Arial" w:hAnsi="Arial" w:cs="Arial"/>
          <w:sz w:val="21"/>
          <w:szCs w:val="21"/>
          <w:lang w:val="ru-RU"/>
        </w:rPr>
        <w:t>С</w:t>
      </w:r>
      <w:r w:rsidRPr="00553F43">
        <w:rPr>
          <w:rFonts w:ascii="Arial" w:hAnsi="Arial" w:cs="Arial"/>
          <w:position w:val="9"/>
          <w:sz w:val="21"/>
          <w:szCs w:val="21"/>
          <w:lang w:val="ru-RU"/>
        </w:rPr>
        <w:t>–1</w:t>
      </w:r>
      <w:r w:rsidRPr="00553F43">
        <w:rPr>
          <w:rFonts w:ascii="Arial" w:hAnsi="Arial" w:cs="Arial"/>
          <w:sz w:val="21"/>
          <w:szCs w:val="21"/>
          <w:lang w:val="ru-RU"/>
        </w:rPr>
        <w:t>.</w:t>
      </w:r>
    </w:p>
    <w:p w14:paraId="1877E9B8" w14:textId="77777777" w:rsidR="003E55C9" w:rsidRPr="003E55C9" w:rsidRDefault="003E55C9" w:rsidP="00DC5F83">
      <w:pPr>
        <w:pStyle w:val="2"/>
        <w:tabs>
          <w:tab w:val="left" w:pos="1220"/>
        </w:tabs>
        <w:ind w:left="705" w:hanging="563"/>
        <w:jc w:val="both"/>
        <w:rPr>
          <w:rFonts w:ascii="Arial" w:hAnsi="Arial" w:cs="Arial"/>
          <w:b w:val="0"/>
          <w:bCs w:val="0"/>
          <w:i w:val="0"/>
          <w:iCs/>
          <w:sz w:val="21"/>
          <w:szCs w:val="21"/>
          <w:lang w:val="ru-RU"/>
        </w:rPr>
      </w:pPr>
      <w:r>
        <w:rPr>
          <w:rFonts w:ascii="Arial" w:hAnsi="Arial" w:cs="Arial"/>
          <w:b w:val="0"/>
          <w:bCs w:val="0"/>
          <w:i w:val="0"/>
          <w:iCs/>
          <w:noProof/>
          <w:sz w:val="21"/>
          <w:szCs w:val="21"/>
          <w:lang w:val="ru-RU" w:eastAsia="ru-RU"/>
        </w:rPr>
        <w:lastRenderedPageBreak/>
        <w:drawing>
          <wp:inline distT="0" distB="0" distL="0" distR="0" wp14:anchorId="275CCB23" wp14:editId="2DE9C74C">
            <wp:extent cx="6166714" cy="1915007"/>
            <wp:effectExtent l="19050" t="0" r="5486"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92914" cy="1923143"/>
                    </a:xfrm>
                    <a:prstGeom prst="rect">
                      <a:avLst/>
                    </a:prstGeom>
                    <a:noFill/>
                    <a:ln>
                      <a:noFill/>
                    </a:ln>
                  </pic:spPr>
                </pic:pic>
              </a:graphicData>
            </a:graphic>
          </wp:inline>
        </w:drawing>
      </w:r>
    </w:p>
    <w:p w14:paraId="4B4DF73C" w14:textId="77777777" w:rsidR="003E55C9" w:rsidRDefault="003E55C9" w:rsidP="00382246">
      <w:pPr>
        <w:pStyle w:val="2"/>
        <w:tabs>
          <w:tab w:val="left" w:pos="1220"/>
        </w:tabs>
        <w:ind w:left="705" w:firstLine="0"/>
        <w:rPr>
          <w:rFonts w:ascii="Arial" w:hAnsi="Arial" w:cs="Arial"/>
          <w:b w:val="0"/>
          <w:bCs w:val="0"/>
          <w:i w:val="0"/>
          <w:iCs/>
          <w:sz w:val="21"/>
          <w:szCs w:val="21"/>
          <w:lang w:val="ru-RU"/>
        </w:rPr>
      </w:pPr>
    </w:p>
    <w:p w14:paraId="091285E7" w14:textId="77777777" w:rsidR="00382246" w:rsidRDefault="003E55C9" w:rsidP="00DC5F83">
      <w:pPr>
        <w:pStyle w:val="2"/>
        <w:tabs>
          <w:tab w:val="left" w:pos="1220"/>
        </w:tabs>
        <w:ind w:left="142" w:firstLine="0"/>
        <w:jc w:val="both"/>
        <w:rPr>
          <w:rFonts w:ascii="Arial" w:hAnsi="Arial" w:cs="Arial"/>
          <w:b w:val="0"/>
          <w:bCs w:val="0"/>
          <w:i w:val="0"/>
          <w:iCs/>
          <w:sz w:val="21"/>
          <w:szCs w:val="21"/>
          <w:lang w:val="ru-RU"/>
        </w:rPr>
      </w:pPr>
      <w:r>
        <w:rPr>
          <w:rFonts w:ascii="Arial" w:hAnsi="Arial" w:cs="Arial"/>
          <w:b w:val="0"/>
          <w:bCs w:val="0"/>
          <w:i w:val="0"/>
          <w:iCs/>
          <w:noProof/>
          <w:sz w:val="21"/>
          <w:szCs w:val="21"/>
          <w:lang w:val="ru-RU" w:eastAsia="ru-RU"/>
        </w:rPr>
        <w:drawing>
          <wp:inline distT="0" distB="0" distL="0" distR="0" wp14:anchorId="7C8F7051" wp14:editId="25D4DF18">
            <wp:extent cx="6261811" cy="767878"/>
            <wp:effectExtent l="19050" t="0" r="5639"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943" b="53257"/>
                    <a:stretch/>
                  </pic:blipFill>
                  <pic:spPr bwMode="auto">
                    <a:xfrm>
                      <a:off x="0" y="0"/>
                      <a:ext cx="6278662" cy="769944"/>
                    </a:xfrm>
                    <a:prstGeom prst="rect">
                      <a:avLst/>
                    </a:prstGeom>
                    <a:noFill/>
                    <a:ln>
                      <a:noFill/>
                    </a:ln>
                    <a:extLst>
                      <a:ext uri="{53640926-AAD7-44D8-BBD7-CCE9431645EC}">
                        <a14:shadowObscured xmlns:a14="http://schemas.microsoft.com/office/drawing/2010/main"/>
                      </a:ext>
                    </a:extLst>
                  </pic:spPr>
                </pic:pic>
              </a:graphicData>
            </a:graphic>
          </wp:inline>
        </w:drawing>
      </w:r>
    </w:p>
    <w:p w14:paraId="26A79EE0" w14:textId="77777777" w:rsidR="00FF0E52" w:rsidRPr="00FF0E52" w:rsidRDefault="00FF0E52" w:rsidP="00FF0E52">
      <w:pPr>
        <w:tabs>
          <w:tab w:val="left" w:pos="9340"/>
        </w:tabs>
        <w:spacing w:before="125"/>
        <w:ind w:left="2956"/>
        <w:rPr>
          <w:rFonts w:ascii="Arial" w:eastAsia="Calibri" w:hAnsi="Arial" w:cs="Arial"/>
          <w:color w:val="00B050"/>
          <w:sz w:val="21"/>
          <w:szCs w:val="21"/>
          <w:lang w:val="uk-UA"/>
        </w:rPr>
      </w:pPr>
      <w:r w:rsidRPr="00FF0E52">
        <w:rPr>
          <w:rFonts w:ascii="Arial" w:eastAsia="Calibri" w:hAnsi="Arial" w:cs="Arial"/>
          <w:color w:val="00B050"/>
          <w:position w:val="-12"/>
          <w:sz w:val="21"/>
          <w:szCs w:val="21"/>
        </w:rPr>
        <w:object w:dxaOrig="3720" w:dyaOrig="340" w14:anchorId="727F655F">
          <v:shape id="_x0000_i1026" type="#_x0000_t75" style="width:186pt;height:17.4pt" o:ole="">
            <v:imagedata r:id="rId50" o:title=""/>
          </v:shape>
          <o:OLEObject Type="Embed" ProgID="Equation.DSMT4" ShapeID="_x0000_i1026" DrawAspect="Content" ObjectID="_1837537147" r:id="rId51"/>
        </w:object>
      </w:r>
      <w:r w:rsidRPr="00FF0E52">
        <w:rPr>
          <w:rFonts w:ascii="Arial" w:eastAsia="Calibri" w:hAnsi="Arial" w:cs="Arial"/>
          <w:color w:val="00B050"/>
          <w:sz w:val="21"/>
          <w:szCs w:val="21"/>
          <w:lang w:val="uk-UA"/>
        </w:rPr>
        <w:t>,</w:t>
      </w:r>
      <w:r w:rsidRPr="00FF0E52">
        <w:rPr>
          <w:rFonts w:ascii="Arial" w:eastAsia="Calibri" w:hAnsi="Arial" w:cs="Arial"/>
          <w:color w:val="00B050"/>
          <w:sz w:val="21"/>
          <w:szCs w:val="21"/>
          <w:lang w:val="uk-UA"/>
        </w:rPr>
        <w:tab/>
        <w:t>(3.3)</w:t>
      </w:r>
    </w:p>
    <w:p w14:paraId="0786B472" w14:textId="77777777" w:rsidR="00FF0E52" w:rsidRDefault="00FF0E52" w:rsidP="00FF0E52">
      <w:pPr>
        <w:pStyle w:val="2"/>
        <w:tabs>
          <w:tab w:val="left" w:pos="1220"/>
        </w:tabs>
        <w:ind w:left="705" w:firstLine="288"/>
        <w:rPr>
          <w:rFonts w:ascii="Arial" w:eastAsia="Calibri" w:hAnsi="Arial" w:cs="Arial"/>
          <w:b w:val="0"/>
          <w:bCs w:val="0"/>
          <w:i w:val="0"/>
          <w:color w:val="00B050"/>
          <w:sz w:val="21"/>
          <w:szCs w:val="21"/>
          <w:lang w:val="uk-UA"/>
        </w:rPr>
      </w:pPr>
      <w:r w:rsidRPr="00FF0E52">
        <w:rPr>
          <w:rFonts w:ascii="Arial" w:eastAsia="Calibri" w:hAnsi="Arial" w:cs="Arial"/>
          <w:b w:val="0"/>
          <w:bCs w:val="0"/>
          <w:i w:val="0"/>
          <w:color w:val="00B050"/>
          <w:sz w:val="21"/>
          <w:szCs w:val="21"/>
          <w:lang w:val="uk-UA"/>
        </w:rPr>
        <w:t xml:space="preserve">де </w:t>
      </w:r>
      <w:r w:rsidRPr="00FF0E52">
        <w:rPr>
          <w:rFonts w:ascii="Arial" w:eastAsia="Calibri" w:hAnsi="Arial" w:cs="Arial"/>
          <w:b w:val="0"/>
          <w:bCs w:val="0"/>
          <w:color w:val="00B050"/>
          <w:sz w:val="21"/>
          <w:szCs w:val="21"/>
          <w:lang w:val="uk-UA"/>
        </w:rPr>
        <w:t>k</w:t>
      </w:r>
      <w:r w:rsidRPr="00FF0E52">
        <w:rPr>
          <w:rFonts w:ascii="Arial" w:eastAsia="Calibri" w:hAnsi="Arial" w:cs="Arial"/>
          <w:b w:val="0"/>
          <w:bCs w:val="0"/>
          <w:color w:val="00B050"/>
          <w:sz w:val="21"/>
          <w:szCs w:val="21"/>
          <w:vertAlign w:val="subscript"/>
          <w:lang w:val="uk-UA"/>
        </w:rPr>
        <w:t xml:space="preserve">o </w:t>
      </w:r>
      <w:r w:rsidRPr="00FF0E52">
        <w:rPr>
          <w:rFonts w:ascii="Arial" w:eastAsia="Calibri" w:hAnsi="Arial" w:cs="Arial"/>
          <w:b w:val="0"/>
          <w:bCs w:val="0"/>
          <w:i w:val="0"/>
          <w:color w:val="00B050"/>
          <w:sz w:val="21"/>
          <w:szCs w:val="21"/>
          <w:lang w:val="uk-UA"/>
        </w:rPr>
        <w:t xml:space="preserve">– співвідношення "напруження-міцність" </w:t>
      </w:r>
      <w:r w:rsidRPr="00FF0E52">
        <w:rPr>
          <w:rFonts w:ascii="Arial" w:eastAsia="Calibri" w:hAnsi="Arial" w:cs="Arial"/>
          <w:b w:val="0"/>
          <w:bCs w:val="0"/>
          <w:i w:val="0"/>
          <w:color w:val="00B050"/>
          <w:sz w:val="21"/>
          <w:szCs w:val="20"/>
          <w:lang w:val="uk-UA"/>
        </w:rPr>
        <w:sym w:font="Symbol" w:char="F073"/>
      </w:r>
      <w:r w:rsidRPr="00FF0E52">
        <w:rPr>
          <w:rFonts w:ascii="Arial" w:eastAsia="Calibri" w:hAnsi="Arial" w:cs="Arial"/>
          <w:b w:val="0"/>
          <w:bCs w:val="0"/>
          <w:i w:val="0"/>
          <w:color w:val="00B050"/>
          <w:sz w:val="21"/>
          <w:szCs w:val="21"/>
          <w:vertAlign w:val="subscript"/>
        </w:rPr>
        <w:t>o</w:t>
      </w:r>
      <w:r w:rsidRPr="00FF0E52">
        <w:rPr>
          <w:rFonts w:ascii="Arial" w:eastAsia="Calibri" w:hAnsi="Arial" w:cs="Arial"/>
          <w:b w:val="0"/>
          <w:bCs w:val="0"/>
          <w:i w:val="0"/>
          <w:color w:val="00B050"/>
          <w:sz w:val="21"/>
          <w:szCs w:val="21"/>
          <w:lang w:val="uk-UA"/>
        </w:rPr>
        <w:t xml:space="preserve"> /</w:t>
      </w:r>
      <w:r w:rsidRPr="00FF0E52">
        <w:rPr>
          <w:rFonts w:ascii="Arial" w:eastAsia="Calibri" w:hAnsi="Arial" w:cs="Arial"/>
          <w:b w:val="0"/>
          <w:bCs w:val="0"/>
          <w:iCs/>
          <w:color w:val="00B050"/>
          <w:sz w:val="21"/>
          <w:szCs w:val="21"/>
        </w:rPr>
        <w:t>f</w:t>
      </w:r>
      <w:r w:rsidRPr="00FF0E52">
        <w:rPr>
          <w:rFonts w:ascii="Arial" w:eastAsia="Calibri" w:hAnsi="Arial" w:cs="Arial"/>
          <w:b w:val="0"/>
          <w:bCs w:val="0"/>
          <w:iCs/>
          <w:color w:val="00B050"/>
          <w:sz w:val="21"/>
          <w:szCs w:val="21"/>
          <w:vertAlign w:val="subscript"/>
        </w:rPr>
        <w:t>ck</w:t>
      </w:r>
      <w:r w:rsidRPr="00FF0E52">
        <w:rPr>
          <w:rFonts w:ascii="Arial" w:eastAsia="Calibri" w:hAnsi="Arial" w:cs="Arial"/>
          <w:b w:val="0"/>
          <w:bCs w:val="0"/>
          <w:i w:val="0"/>
          <w:color w:val="00B050"/>
          <w:sz w:val="21"/>
          <w:szCs w:val="21"/>
          <w:lang w:val="uk-UA"/>
        </w:rPr>
        <w:t>(</w:t>
      </w:r>
      <w:r w:rsidRPr="00FF0E52">
        <w:rPr>
          <w:rFonts w:ascii="Arial" w:eastAsia="Calibri" w:hAnsi="Arial" w:cs="Arial"/>
          <w:b w:val="0"/>
          <w:bCs w:val="0"/>
          <w:color w:val="00B050"/>
          <w:sz w:val="21"/>
          <w:szCs w:val="21"/>
        </w:rPr>
        <w:t>t</w:t>
      </w:r>
      <w:r w:rsidRPr="00FF0E52">
        <w:rPr>
          <w:rFonts w:ascii="Arial" w:eastAsia="Calibri" w:hAnsi="Arial" w:cs="Arial"/>
          <w:b w:val="0"/>
          <w:bCs w:val="0"/>
          <w:i w:val="0"/>
          <w:color w:val="00B050"/>
          <w:sz w:val="21"/>
          <w:szCs w:val="21"/>
          <w:vertAlign w:val="subscript"/>
          <w:lang w:val="uk-UA"/>
        </w:rPr>
        <w:t>0</w:t>
      </w:r>
      <w:r w:rsidRPr="00FF0E52">
        <w:rPr>
          <w:rFonts w:ascii="Arial" w:eastAsia="Calibri" w:hAnsi="Arial" w:cs="Arial"/>
          <w:b w:val="0"/>
          <w:bCs w:val="0"/>
          <w:i w:val="0"/>
          <w:color w:val="00B050"/>
          <w:sz w:val="21"/>
          <w:szCs w:val="21"/>
          <w:lang w:val="uk-UA"/>
        </w:rPr>
        <w:t>)</w:t>
      </w:r>
    </w:p>
    <w:p w14:paraId="55C52E50" w14:textId="77777777" w:rsidR="00FF0E52" w:rsidRPr="00FF0E52" w:rsidRDefault="00FF0E52" w:rsidP="00FF0E52">
      <w:pPr>
        <w:pStyle w:val="2"/>
        <w:tabs>
          <w:tab w:val="left" w:pos="1220"/>
        </w:tabs>
        <w:ind w:left="705" w:firstLine="288"/>
        <w:rPr>
          <w:rFonts w:ascii="Arial" w:hAnsi="Arial" w:cs="Arial"/>
          <w:iCs/>
          <w:color w:val="00B050"/>
          <w:sz w:val="21"/>
          <w:szCs w:val="21"/>
          <w:lang w:val="ru-RU"/>
        </w:rPr>
      </w:pPr>
      <w:r w:rsidRPr="00FF0E52">
        <w:rPr>
          <w:rFonts w:ascii="Arial" w:eastAsia="Calibri" w:hAnsi="Arial" w:cs="Arial"/>
          <w:iCs/>
          <w:color w:val="00B050"/>
          <w:sz w:val="21"/>
          <w:szCs w:val="21"/>
          <w:lang w:val="uk-UA"/>
        </w:rPr>
        <w:t>(Формула (3.3) змінено, Зміна № 1)</w:t>
      </w:r>
    </w:p>
    <w:p w14:paraId="088E960C" w14:textId="77777777" w:rsidR="003E55C9" w:rsidRDefault="003E55C9" w:rsidP="00DC5F83">
      <w:pPr>
        <w:pStyle w:val="2"/>
        <w:tabs>
          <w:tab w:val="left" w:pos="1220"/>
        </w:tabs>
        <w:ind w:left="705" w:hanging="563"/>
        <w:jc w:val="both"/>
        <w:rPr>
          <w:rFonts w:ascii="Arial" w:hAnsi="Arial" w:cs="Arial"/>
          <w:b w:val="0"/>
          <w:bCs w:val="0"/>
          <w:i w:val="0"/>
          <w:iCs/>
          <w:sz w:val="21"/>
          <w:szCs w:val="21"/>
          <w:lang w:val="ru-RU"/>
        </w:rPr>
      </w:pPr>
      <w:r>
        <w:rPr>
          <w:rFonts w:ascii="Arial" w:hAnsi="Arial" w:cs="Arial"/>
          <w:b w:val="0"/>
          <w:bCs w:val="0"/>
          <w:i w:val="0"/>
          <w:iCs/>
          <w:noProof/>
          <w:sz w:val="21"/>
          <w:szCs w:val="21"/>
          <w:lang w:val="ru-RU" w:eastAsia="ru-RU"/>
        </w:rPr>
        <w:drawing>
          <wp:inline distT="0" distB="0" distL="0" distR="0" wp14:anchorId="1C60DC8F" wp14:editId="4AFA14EB">
            <wp:extent cx="6139002" cy="43260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43355" cy="4329127"/>
                    </a:xfrm>
                    <a:prstGeom prst="rect">
                      <a:avLst/>
                    </a:prstGeom>
                    <a:noFill/>
                    <a:ln>
                      <a:noFill/>
                    </a:ln>
                  </pic:spPr>
                </pic:pic>
              </a:graphicData>
            </a:graphic>
          </wp:inline>
        </w:drawing>
      </w:r>
    </w:p>
    <w:p w14:paraId="611EFBCF" w14:textId="77777777" w:rsidR="003E55C9" w:rsidRDefault="003E55C9" w:rsidP="00A621B2">
      <w:pPr>
        <w:pStyle w:val="2"/>
        <w:tabs>
          <w:tab w:val="left" w:pos="1220"/>
        </w:tabs>
        <w:spacing w:before="0" w:line="288" w:lineRule="auto"/>
        <w:ind w:left="703" w:firstLine="0"/>
        <w:contextualSpacing/>
        <w:rPr>
          <w:rFonts w:ascii="Arial" w:hAnsi="Arial" w:cs="Arial"/>
          <w:b w:val="0"/>
          <w:bCs w:val="0"/>
          <w:i w:val="0"/>
          <w:iCs/>
          <w:sz w:val="21"/>
          <w:szCs w:val="21"/>
          <w:lang w:val="ru-RU"/>
        </w:rPr>
      </w:pPr>
      <w:r>
        <w:rPr>
          <w:rFonts w:ascii="Arial" w:hAnsi="Arial" w:cs="Arial"/>
          <w:b w:val="0"/>
          <w:bCs w:val="0"/>
          <w:i w:val="0"/>
          <w:iCs/>
          <w:sz w:val="21"/>
          <w:szCs w:val="21"/>
          <w:lang w:val="ru-RU"/>
        </w:rPr>
        <w:t>3.1.4.2</w:t>
      </w:r>
      <w:r w:rsidR="00A621B2">
        <w:rPr>
          <w:rFonts w:ascii="Arial" w:hAnsi="Arial" w:cs="Arial"/>
          <w:b w:val="0"/>
          <w:bCs w:val="0"/>
          <w:i w:val="0"/>
          <w:iCs/>
          <w:sz w:val="21"/>
          <w:szCs w:val="21"/>
          <w:lang w:val="ru-RU"/>
        </w:rPr>
        <w:t xml:space="preserve"> Можливе використання іншої залежності напруження -деформації, якщо вона належним чином представляє </w:t>
      </w:r>
      <w:r w:rsidR="00553F43">
        <w:rPr>
          <w:rFonts w:ascii="Arial" w:hAnsi="Arial" w:cs="Arial"/>
          <w:b w:val="0"/>
          <w:bCs w:val="0"/>
          <w:i w:val="0"/>
          <w:iCs/>
          <w:sz w:val="21"/>
          <w:szCs w:val="21"/>
          <w:lang w:val="ru-RU"/>
        </w:rPr>
        <w:t>х</w:t>
      </w:r>
      <w:r w:rsidR="00A621B2">
        <w:rPr>
          <w:rFonts w:ascii="Arial" w:hAnsi="Arial" w:cs="Arial"/>
          <w:b w:val="0"/>
          <w:bCs w:val="0"/>
          <w:i w:val="0"/>
          <w:iCs/>
          <w:sz w:val="21"/>
          <w:szCs w:val="21"/>
          <w:lang w:val="ru-RU"/>
        </w:rPr>
        <w:t>арактер роботи бетону, що разглядається.</w:t>
      </w:r>
    </w:p>
    <w:p w14:paraId="7CAF2FE7" w14:textId="77777777" w:rsidR="00202FFC" w:rsidRPr="00EC122E" w:rsidRDefault="00202FFC" w:rsidP="00202FFC">
      <w:pPr>
        <w:spacing w:before="199"/>
        <w:ind w:left="2073"/>
        <w:rPr>
          <w:rFonts w:ascii="Arial" w:hAnsi="Arial" w:cs="Arial"/>
          <w:sz w:val="21"/>
          <w:szCs w:val="21"/>
          <w:lang w:val="ru-RU"/>
        </w:rPr>
      </w:pPr>
      <w:r>
        <w:rPr>
          <w:rFonts w:ascii="Arial" w:hAnsi="Arial" w:cs="Arial"/>
          <w:b/>
          <w:noProof/>
          <w:sz w:val="21"/>
          <w:szCs w:val="21"/>
          <w:lang w:val="ru-RU" w:eastAsia="ru-RU"/>
        </w:rPr>
        <w:lastRenderedPageBreak/>
        <w:drawing>
          <wp:anchor distT="0" distB="0" distL="0" distR="0" simplePos="0" relativeHeight="503211776" behindDoc="0" locked="0" layoutInCell="1" allowOverlap="1" wp14:anchorId="77015355" wp14:editId="08E6ED87">
            <wp:simplePos x="0" y="0"/>
            <wp:positionH relativeFrom="page">
              <wp:posOffset>1939925</wp:posOffset>
            </wp:positionH>
            <wp:positionV relativeFrom="paragraph">
              <wp:posOffset>107315</wp:posOffset>
            </wp:positionV>
            <wp:extent cx="3593465" cy="2957830"/>
            <wp:effectExtent l="19050" t="0" r="6985" b="0"/>
            <wp:wrapTopAndBottom/>
            <wp:docPr id="7"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76.png"/>
                    <pic:cNvPicPr/>
                  </pic:nvPicPr>
                  <pic:blipFill>
                    <a:blip r:embed="rId53" cstate="print"/>
                    <a:stretch>
                      <a:fillRect/>
                    </a:stretch>
                  </pic:blipFill>
                  <pic:spPr>
                    <a:xfrm>
                      <a:off x="0" y="0"/>
                      <a:ext cx="3593465" cy="2957830"/>
                    </a:xfrm>
                    <a:prstGeom prst="rect">
                      <a:avLst/>
                    </a:prstGeom>
                  </pic:spPr>
                </pic:pic>
              </a:graphicData>
            </a:graphic>
          </wp:anchor>
        </w:drawing>
      </w:r>
      <w:r w:rsidRPr="00EC122E">
        <w:rPr>
          <w:rFonts w:ascii="Arial" w:hAnsi="Arial" w:cs="Arial"/>
          <w:b/>
          <w:sz w:val="21"/>
          <w:szCs w:val="21"/>
          <w:lang w:val="ru-RU"/>
        </w:rPr>
        <w:t xml:space="preserve">Рисунок 3.1 – </w:t>
      </w:r>
      <w:r w:rsidRPr="00EC122E">
        <w:rPr>
          <w:rFonts w:ascii="Arial" w:hAnsi="Arial" w:cs="Arial"/>
          <w:sz w:val="21"/>
          <w:szCs w:val="21"/>
          <w:lang w:val="ru-RU"/>
        </w:rPr>
        <w:t>Діаграма напруження-деформації бетону</w:t>
      </w:r>
    </w:p>
    <w:p w14:paraId="67CDACD9" w14:textId="77777777" w:rsidR="00202FFC" w:rsidRPr="003E55C9" w:rsidRDefault="00202FFC" w:rsidP="00A621B2">
      <w:pPr>
        <w:pStyle w:val="2"/>
        <w:tabs>
          <w:tab w:val="left" w:pos="1220"/>
        </w:tabs>
        <w:spacing w:before="0" w:line="288" w:lineRule="auto"/>
        <w:ind w:left="703" w:firstLine="0"/>
        <w:contextualSpacing/>
        <w:rPr>
          <w:rFonts w:ascii="Arial" w:hAnsi="Arial" w:cs="Arial"/>
          <w:b w:val="0"/>
          <w:bCs w:val="0"/>
          <w:i w:val="0"/>
          <w:iCs/>
          <w:sz w:val="21"/>
          <w:szCs w:val="21"/>
          <w:lang w:val="ru-RU"/>
        </w:rPr>
      </w:pPr>
    </w:p>
    <w:p w14:paraId="586CEB74" w14:textId="77777777" w:rsidR="003B6244" w:rsidRPr="00892B82" w:rsidRDefault="003E55C9" w:rsidP="00382246">
      <w:pPr>
        <w:pStyle w:val="2"/>
        <w:tabs>
          <w:tab w:val="left" w:pos="1220"/>
        </w:tabs>
        <w:ind w:left="705" w:firstLine="0"/>
        <w:rPr>
          <w:rFonts w:ascii="Arial" w:hAnsi="Arial" w:cs="Arial"/>
          <w:sz w:val="21"/>
          <w:szCs w:val="21"/>
          <w:lang w:val="ru-RU"/>
        </w:rPr>
      </w:pPr>
      <w:r>
        <w:rPr>
          <w:rFonts w:ascii="Arial" w:hAnsi="Arial" w:cs="Arial"/>
          <w:sz w:val="21"/>
          <w:szCs w:val="21"/>
          <w:lang w:val="ru-RU"/>
        </w:rPr>
        <w:t>3.1.5.1</w:t>
      </w:r>
      <w:r w:rsidRPr="00892B82">
        <w:rPr>
          <w:rFonts w:ascii="Arial" w:hAnsi="Arial" w:cs="Arial"/>
          <w:sz w:val="21"/>
          <w:szCs w:val="21"/>
          <w:lang w:val="ru-RU"/>
        </w:rPr>
        <w:t>Розрахункова міцність бетону на стиск і</w:t>
      </w:r>
      <w:r w:rsidRPr="00892B82">
        <w:rPr>
          <w:rFonts w:ascii="Arial" w:hAnsi="Arial" w:cs="Arial"/>
          <w:spacing w:val="-12"/>
          <w:sz w:val="21"/>
          <w:szCs w:val="21"/>
          <w:lang w:val="ru-RU"/>
        </w:rPr>
        <w:t xml:space="preserve"> </w:t>
      </w:r>
      <w:r w:rsidRPr="00892B82">
        <w:rPr>
          <w:rFonts w:ascii="Arial" w:hAnsi="Arial" w:cs="Arial"/>
          <w:sz w:val="21"/>
          <w:szCs w:val="21"/>
          <w:lang w:val="ru-RU"/>
        </w:rPr>
        <w:t>розтяг</w:t>
      </w:r>
    </w:p>
    <w:p w14:paraId="6591AD2F" w14:textId="77777777" w:rsidR="003B6244" w:rsidRPr="00892B82" w:rsidRDefault="0084056F">
      <w:pPr>
        <w:pStyle w:val="a5"/>
        <w:numPr>
          <w:ilvl w:val="3"/>
          <w:numId w:val="74"/>
        </w:numPr>
        <w:tabs>
          <w:tab w:val="left" w:pos="1400"/>
        </w:tabs>
        <w:spacing w:before="114"/>
        <w:rPr>
          <w:rFonts w:ascii="Arial" w:hAnsi="Arial" w:cs="Arial"/>
          <w:sz w:val="21"/>
          <w:szCs w:val="21"/>
          <w:lang w:val="ru-RU"/>
        </w:rPr>
      </w:pPr>
      <w:r w:rsidRPr="00892B82">
        <w:rPr>
          <w:rFonts w:ascii="Arial" w:hAnsi="Arial" w:cs="Arial"/>
          <w:sz w:val="21"/>
          <w:szCs w:val="21"/>
          <w:lang w:val="ru-RU"/>
        </w:rPr>
        <w:t>Величина розрахункової міцності бетону на стиск визначається,</w:t>
      </w:r>
      <w:r w:rsidRPr="00892B82">
        <w:rPr>
          <w:rFonts w:ascii="Arial" w:hAnsi="Arial" w:cs="Arial"/>
          <w:spacing w:val="-18"/>
          <w:sz w:val="21"/>
          <w:szCs w:val="21"/>
          <w:lang w:val="ru-RU"/>
        </w:rPr>
        <w:t xml:space="preserve"> </w:t>
      </w:r>
      <w:r w:rsidRPr="00892B82">
        <w:rPr>
          <w:rFonts w:ascii="Arial" w:hAnsi="Arial" w:cs="Arial"/>
          <w:sz w:val="21"/>
          <w:szCs w:val="21"/>
          <w:lang w:val="ru-RU"/>
        </w:rPr>
        <w:t>як:</w:t>
      </w:r>
    </w:p>
    <w:p w14:paraId="20ADE16E" w14:textId="77777777" w:rsidR="003B6244" w:rsidRPr="00892B82" w:rsidRDefault="003B6244">
      <w:pPr>
        <w:pStyle w:val="a3"/>
        <w:ind w:left="0"/>
        <w:rPr>
          <w:rFonts w:ascii="Arial" w:hAnsi="Arial" w:cs="Arial"/>
          <w:sz w:val="21"/>
          <w:szCs w:val="21"/>
          <w:lang w:val="ru-RU"/>
        </w:rPr>
      </w:pPr>
    </w:p>
    <w:p w14:paraId="49AE0E61" w14:textId="77777777" w:rsidR="003B6244" w:rsidRPr="00892B82" w:rsidRDefault="0084056F">
      <w:pPr>
        <w:pStyle w:val="a3"/>
        <w:ind w:left="114"/>
        <w:rPr>
          <w:rFonts w:ascii="Arial" w:hAnsi="Arial" w:cs="Arial"/>
          <w:sz w:val="21"/>
          <w:szCs w:val="21"/>
        </w:rPr>
      </w:pPr>
      <w:r w:rsidRPr="00892B82">
        <w:rPr>
          <w:rFonts w:ascii="Arial" w:hAnsi="Arial" w:cs="Arial"/>
          <w:noProof/>
          <w:sz w:val="21"/>
          <w:szCs w:val="21"/>
          <w:lang w:val="ru-RU" w:eastAsia="ru-RU"/>
        </w:rPr>
        <w:drawing>
          <wp:inline distT="0" distB="0" distL="0" distR="0" wp14:anchorId="1E32FB15" wp14:editId="24D72075">
            <wp:extent cx="6189217" cy="2322576"/>
            <wp:effectExtent l="0" t="0" r="0" b="0"/>
            <wp:docPr id="175"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77.png"/>
                    <pic:cNvPicPr/>
                  </pic:nvPicPr>
                  <pic:blipFill>
                    <a:blip r:embed="rId54" cstate="print"/>
                    <a:stretch>
                      <a:fillRect/>
                    </a:stretch>
                  </pic:blipFill>
                  <pic:spPr>
                    <a:xfrm>
                      <a:off x="0" y="0"/>
                      <a:ext cx="6189217" cy="2322576"/>
                    </a:xfrm>
                    <a:prstGeom prst="rect">
                      <a:avLst/>
                    </a:prstGeom>
                  </pic:spPr>
                </pic:pic>
              </a:graphicData>
            </a:graphic>
          </wp:inline>
        </w:drawing>
      </w:r>
    </w:p>
    <w:p w14:paraId="356A7BC7" w14:textId="77777777" w:rsidR="003B6244" w:rsidRPr="00892B82" w:rsidRDefault="0084056F">
      <w:pPr>
        <w:pStyle w:val="2"/>
        <w:numPr>
          <w:ilvl w:val="2"/>
          <w:numId w:val="74"/>
        </w:numPr>
        <w:tabs>
          <w:tab w:val="left" w:pos="1220"/>
        </w:tabs>
        <w:spacing w:before="120"/>
        <w:ind w:right="1213" w:hanging="566"/>
        <w:jc w:val="left"/>
        <w:rPr>
          <w:rFonts w:ascii="Arial" w:hAnsi="Arial" w:cs="Arial"/>
          <w:sz w:val="21"/>
          <w:szCs w:val="21"/>
          <w:lang w:val="ru-RU"/>
        </w:rPr>
      </w:pPr>
      <w:r w:rsidRPr="00892B82">
        <w:rPr>
          <w:rFonts w:ascii="Arial" w:hAnsi="Arial" w:cs="Arial"/>
          <w:sz w:val="21"/>
          <w:szCs w:val="21"/>
          <w:lang w:val="ru-RU"/>
        </w:rPr>
        <w:t>Спрощені залежності напруження-деформації бетону для розрахунку конструкцій</w:t>
      </w:r>
    </w:p>
    <w:p w14:paraId="511B4148" w14:textId="77777777" w:rsidR="003B6244" w:rsidRPr="00892B82" w:rsidRDefault="0084056F" w:rsidP="000F4C13">
      <w:pPr>
        <w:pStyle w:val="a5"/>
        <w:numPr>
          <w:ilvl w:val="3"/>
          <w:numId w:val="74"/>
        </w:numPr>
        <w:tabs>
          <w:tab w:val="left" w:pos="1414"/>
        </w:tabs>
        <w:spacing w:line="288" w:lineRule="auto"/>
        <w:ind w:left="113" w:right="210" w:firstLine="567"/>
        <w:contextualSpacing/>
        <w:jc w:val="both"/>
        <w:rPr>
          <w:rFonts w:ascii="Arial" w:hAnsi="Arial" w:cs="Arial"/>
          <w:sz w:val="21"/>
          <w:szCs w:val="21"/>
        </w:rPr>
      </w:pPr>
      <w:r w:rsidRPr="00892B82">
        <w:rPr>
          <w:rFonts w:ascii="Arial" w:hAnsi="Arial" w:cs="Arial"/>
          <w:sz w:val="21"/>
          <w:szCs w:val="21"/>
          <w:lang w:val="ru-RU"/>
        </w:rPr>
        <w:t>Для розрахунку залізобетонних конструкцій можуть бути використані спрощені діаграми залежності напруження-деформації бетону, якщо вони є еквівалентними або більш консервативними (результати розрахунків дають більший запас) ніж визначені у 3.1.5, наприклад,</w:t>
      </w:r>
      <w:r w:rsidRPr="00892B82">
        <w:rPr>
          <w:rFonts w:ascii="Arial" w:hAnsi="Arial" w:cs="Arial"/>
          <w:spacing w:val="-7"/>
          <w:sz w:val="21"/>
          <w:szCs w:val="21"/>
          <w:lang w:val="ru-RU"/>
        </w:rPr>
        <w:t xml:space="preserve"> </w:t>
      </w:r>
      <w:r w:rsidRPr="00892B82">
        <w:rPr>
          <w:rFonts w:ascii="Arial" w:hAnsi="Arial" w:cs="Arial"/>
          <w:sz w:val="21"/>
          <w:szCs w:val="21"/>
          <w:lang w:val="ru-RU"/>
        </w:rPr>
        <w:t>дволінійна,</w:t>
      </w:r>
      <w:r w:rsidRPr="00892B82">
        <w:rPr>
          <w:rFonts w:ascii="Arial" w:hAnsi="Arial" w:cs="Arial"/>
          <w:spacing w:val="-10"/>
          <w:sz w:val="21"/>
          <w:szCs w:val="21"/>
          <w:lang w:val="ru-RU"/>
        </w:rPr>
        <w:t xml:space="preserve"> </w:t>
      </w:r>
      <w:r w:rsidRPr="00892B82">
        <w:rPr>
          <w:rFonts w:ascii="Arial" w:hAnsi="Arial" w:cs="Arial"/>
          <w:sz w:val="21"/>
          <w:szCs w:val="21"/>
          <w:lang w:val="ru-RU"/>
        </w:rPr>
        <w:t>що</w:t>
      </w:r>
      <w:r w:rsidRPr="00892B82">
        <w:rPr>
          <w:rFonts w:ascii="Arial" w:hAnsi="Arial" w:cs="Arial"/>
          <w:spacing w:val="-7"/>
          <w:sz w:val="21"/>
          <w:szCs w:val="21"/>
          <w:lang w:val="ru-RU"/>
        </w:rPr>
        <w:t xml:space="preserve"> </w:t>
      </w:r>
      <w:r w:rsidRPr="00892B82">
        <w:rPr>
          <w:rFonts w:ascii="Arial" w:hAnsi="Arial" w:cs="Arial"/>
          <w:sz w:val="21"/>
          <w:szCs w:val="21"/>
          <w:lang w:val="ru-RU"/>
        </w:rPr>
        <w:t>показана</w:t>
      </w:r>
      <w:r w:rsidRPr="00892B82">
        <w:rPr>
          <w:rFonts w:ascii="Arial" w:hAnsi="Arial" w:cs="Arial"/>
          <w:spacing w:val="-11"/>
          <w:sz w:val="21"/>
          <w:szCs w:val="21"/>
          <w:lang w:val="ru-RU"/>
        </w:rPr>
        <w:t xml:space="preserve"> </w:t>
      </w:r>
      <w:r w:rsidRPr="00892B82">
        <w:rPr>
          <w:rFonts w:ascii="Arial" w:hAnsi="Arial" w:cs="Arial"/>
          <w:sz w:val="21"/>
          <w:szCs w:val="21"/>
          <w:lang w:val="ru-RU"/>
        </w:rPr>
        <w:t>на</w:t>
      </w:r>
      <w:r w:rsidRPr="00892B82">
        <w:rPr>
          <w:rFonts w:ascii="Arial" w:hAnsi="Arial" w:cs="Arial"/>
          <w:spacing w:val="-8"/>
          <w:sz w:val="21"/>
          <w:szCs w:val="21"/>
          <w:lang w:val="ru-RU"/>
        </w:rPr>
        <w:t xml:space="preserve"> </w:t>
      </w:r>
      <w:r w:rsidRPr="00892B82">
        <w:rPr>
          <w:rFonts w:ascii="Arial" w:hAnsi="Arial" w:cs="Arial"/>
          <w:sz w:val="21"/>
          <w:szCs w:val="21"/>
          <w:lang w:val="ru-RU"/>
        </w:rPr>
        <w:t>рисунку</w:t>
      </w:r>
      <w:r w:rsidRPr="00892B82">
        <w:rPr>
          <w:rFonts w:ascii="Arial" w:hAnsi="Arial" w:cs="Arial"/>
          <w:spacing w:val="-10"/>
          <w:sz w:val="21"/>
          <w:szCs w:val="21"/>
          <w:lang w:val="ru-RU"/>
        </w:rPr>
        <w:t xml:space="preserve"> </w:t>
      </w:r>
      <w:r w:rsidRPr="00892B82">
        <w:rPr>
          <w:rFonts w:ascii="Arial" w:hAnsi="Arial" w:cs="Arial"/>
          <w:sz w:val="21"/>
          <w:szCs w:val="21"/>
          <w:lang w:val="ru-RU"/>
        </w:rPr>
        <w:t>3.2,</w:t>
      </w:r>
      <w:r w:rsidRPr="00892B82">
        <w:rPr>
          <w:rFonts w:ascii="Arial" w:hAnsi="Arial" w:cs="Arial"/>
          <w:spacing w:val="-7"/>
          <w:sz w:val="21"/>
          <w:szCs w:val="21"/>
          <w:lang w:val="ru-RU"/>
        </w:rPr>
        <w:t xml:space="preserve"> </w:t>
      </w:r>
      <w:r w:rsidRPr="00892B82">
        <w:rPr>
          <w:rFonts w:ascii="Arial" w:hAnsi="Arial" w:cs="Arial"/>
          <w:sz w:val="21"/>
          <w:szCs w:val="21"/>
          <w:lang w:val="ru-RU"/>
        </w:rPr>
        <w:t>із</w:t>
      </w:r>
      <w:r w:rsidRPr="00892B82">
        <w:rPr>
          <w:rFonts w:ascii="Arial" w:hAnsi="Arial" w:cs="Arial"/>
          <w:spacing w:val="-8"/>
          <w:sz w:val="21"/>
          <w:szCs w:val="21"/>
          <w:lang w:val="ru-RU"/>
        </w:rPr>
        <w:t xml:space="preserve"> </w:t>
      </w:r>
      <w:r w:rsidRPr="00892B82">
        <w:rPr>
          <w:rFonts w:ascii="Arial" w:hAnsi="Arial" w:cs="Arial"/>
          <w:sz w:val="21"/>
          <w:szCs w:val="21"/>
          <w:lang w:val="ru-RU"/>
        </w:rPr>
        <w:t>величинами</w:t>
      </w:r>
      <w:r w:rsidRPr="00892B82">
        <w:rPr>
          <w:rFonts w:ascii="Arial" w:hAnsi="Arial" w:cs="Arial"/>
          <w:spacing w:val="-4"/>
          <w:sz w:val="21"/>
          <w:szCs w:val="21"/>
          <w:lang w:val="ru-RU"/>
        </w:rPr>
        <w:t xml:space="preserve"> </w:t>
      </w:r>
      <w:r w:rsidRPr="00892B82">
        <w:rPr>
          <w:rFonts w:ascii="Arial" w:hAnsi="Arial" w:cs="Arial"/>
          <w:noProof/>
          <w:spacing w:val="-4"/>
          <w:position w:val="1"/>
          <w:sz w:val="21"/>
          <w:szCs w:val="21"/>
          <w:lang w:val="ru-RU" w:eastAsia="ru-RU"/>
        </w:rPr>
        <w:drawing>
          <wp:inline distT="0" distB="0" distL="0" distR="0" wp14:anchorId="6C04FB72" wp14:editId="162F478B">
            <wp:extent cx="679939" cy="164502"/>
            <wp:effectExtent l="0" t="0" r="6350" b="6985"/>
            <wp:docPr id="177"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78.png"/>
                    <pic:cNvPicPr/>
                  </pic:nvPicPr>
                  <pic:blipFill>
                    <a:blip r:embed="rId55" cstate="print"/>
                    <a:stretch>
                      <a:fillRect/>
                    </a:stretch>
                  </pic:blipFill>
                  <pic:spPr>
                    <a:xfrm>
                      <a:off x="0" y="0"/>
                      <a:ext cx="685929" cy="165951"/>
                    </a:xfrm>
                    <a:prstGeom prst="rect">
                      <a:avLst/>
                    </a:prstGeom>
                  </pic:spPr>
                </pic:pic>
              </a:graphicData>
            </a:graphic>
          </wp:inline>
        </w:drawing>
      </w:r>
      <w:r w:rsidRPr="00892B82">
        <w:rPr>
          <w:rFonts w:ascii="Arial" w:hAnsi="Arial" w:cs="Arial"/>
          <w:spacing w:val="-9"/>
          <w:sz w:val="21"/>
          <w:szCs w:val="21"/>
          <w:lang w:val="ru-RU"/>
        </w:rPr>
        <w:t xml:space="preserve"> </w:t>
      </w:r>
      <w:r w:rsidRPr="00892B82">
        <w:rPr>
          <w:rFonts w:ascii="Arial" w:hAnsi="Arial" w:cs="Arial"/>
          <w:sz w:val="21"/>
          <w:szCs w:val="21"/>
          <w:lang w:val="ru-RU"/>
        </w:rPr>
        <w:t>згідно</w:t>
      </w:r>
      <w:r w:rsidRPr="00892B82">
        <w:rPr>
          <w:rFonts w:ascii="Arial" w:hAnsi="Arial" w:cs="Arial"/>
          <w:spacing w:val="-7"/>
          <w:sz w:val="21"/>
          <w:szCs w:val="21"/>
          <w:lang w:val="ru-RU"/>
        </w:rPr>
        <w:t xml:space="preserve"> </w:t>
      </w:r>
      <w:r w:rsidRPr="00892B82">
        <w:rPr>
          <w:rFonts w:ascii="Arial" w:hAnsi="Arial" w:cs="Arial"/>
          <w:sz w:val="21"/>
          <w:szCs w:val="21"/>
          <w:lang w:val="ru-RU"/>
        </w:rPr>
        <w:t>з</w:t>
      </w:r>
      <w:r w:rsidRPr="00892B82">
        <w:rPr>
          <w:rFonts w:ascii="Arial" w:hAnsi="Arial" w:cs="Arial"/>
          <w:spacing w:val="-8"/>
          <w:sz w:val="21"/>
          <w:szCs w:val="21"/>
          <w:lang w:val="ru-RU"/>
        </w:rPr>
        <w:t xml:space="preserve"> </w:t>
      </w:r>
      <w:r w:rsidRPr="00892B82">
        <w:rPr>
          <w:rFonts w:ascii="Arial" w:hAnsi="Arial" w:cs="Arial"/>
          <w:sz w:val="21"/>
          <w:szCs w:val="21"/>
          <w:lang w:val="ru-RU"/>
        </w:rPr>
        <w:t xml:space="preserve">таблицею </w:t>
      </w:r>
      <w:r w:rsidRPr="00892B82">
        <w:rPr>
          <w:rFonts w:ascii="Arial" w:hAnsi="Arial" w:cs="Arial"/>
          <w:sz w:val="21"/>
          <w:szCs w:val="21"/>
        </w:rPr>
        <w:t>3.1.</w:t>
      </w:r>
    </w:p>
    <w:p w14:paraId="1DA445A5" w14:textId="77777777" w:rsidR="003B6244" w:rsidRPr="00A15B93" w:rsidRDefault="006736EE" w:rsidP="000F4C13">
      <w:pPr>
        <w:pStyle w:val="a5"/>
        <w:numPr>
          <w:ilvl w:val="3"/>
          <w:numId w:val="74"/>
        </w:numPr>
        <w:tabs>
          <w:tab w:val="left" w:pos="1400"/>
          <w:tab w:val="left" w:pos="2200"/>
        </w:tabs>
        <w:spacing w:line="288" w:lineRule="auto"/>
        <w:ind w:left="112" w:right="213" w:firstLine="567"/>
        <w:contextualSpacing/>
        <w:jc w:val="both"/>
        <w:rPr>
          <w:rFonts w:ascii="Arial" w:hAnsi="Arial" w:cs="Arial"/>
          <w:sz w:val="21"/>
          <w:szCs w:val="21"/>
          <w:lang w:val="ru-RU"/>
        </w:rPr>
      </w:pPr>
      <w:r w:rsidRPr="00892B82">
        <w:rPr>
          <w:rFonts w:ascii="Arial" w:hAnsi="Arial" w:cs="Arial"/>
          <w:sz w:val="21"/>
          <w:szCs w:val="21"/>
          <w:lang w:val="ru-RU"/>
        </w:rPr>
        <w:t xml:space="preserve">При виконанні перевірочних розрахунків прямокутних перерізів або близьких до них можна припускати рівномірний характер розподілу нормальних стискальних напружень у стиснутій  зоні  (рисунок  3.3).  Коефіцієнт </w:t>
      </w:r>
      <w:r w:rsidRPr="00892B82">
        <w:rPr>
          <w:rFonts w:ascii="Arial" w:hAnsi="Arial" w:cs="Arial"/>
          <w:noProof/>
          <w:spacing w:val="-30"/>
          <w:w w:val="99"/>
          <w:position w:val="1"/>
          <w:sz w:val="21"/>
          <w:szCs w:val="21"/>
          <w:lang w:val="ru-RU" w:eastAsia="ru-RU"/>
        </w:rPr>
        <w:drawing>
          <wp:inline distT="0" distB="0" distL="0" distR="0" wp14:anchorId="2ED84E2E" wp14:editId="3B3BF468">
            <wp:extent cx="447671" cy="123820"/>
            <wp:effectExtent l="0" t="0" r="0" b="0"/>
            <wp:docPr id="179"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81.png"/>
                    <pic:cNvPicPr/>
                  </pic:nvPicPr>
                  <pic:blipFill>
                    <a:blip r:embed="rId56" cstate="print"/>
                    <a:stretch>
                      <a:fillRect/>
                    </a:stretch>
                  </pic:blipFill>
                  <pic:spPr>
                    <a:xfrm>
                      <a:off x="0" y="0"/>
                      <a:ext cx="447671" cy="123820"/>
                    </a:xfrm>
                    <a:prstGeom prst="rect">
                      <a:avLst/>
                    </a:prstGeom>
                  </pic:spPr>
                </pic:pic>
              </a:graphicData>
            </a:graphic>
          </wp:inline>
        </w:drawing>
      </w:r>
      <w:r w:rsidRPr="00892B82">
        <w:rPr>
          <w:rFonts w:ascii="Arial" w:hAnsi="Arial" w:cs="Arial"/>
          <w:spacing w:val="-30"/>
          <w:w w:val="99"/>
          <w:sz w:val="21"/>
          <w:szCs w:val="21"/>
          <w:lang w:val="ru-RU"/>
        </w:rPr>
        <w:t xml:space="preserve"> </w:t>
      </w:r>
      <w:r w:rsidRPr="00892B82">
        <w:rPr>
          <w:rFonts w:ascii="Arial" w:hAnsi="Arial" w:cs="Arial"/>
          <w:spacing w:val="-15"/>
          <w:w w:val="99"/>
          <w:sz w:val="21"/>
          <w:szCs w:val="21"/>
          <w:lang w:val="ru-RU"/>
        </w:rPr>
        <w:t xml:space="preserve"> </w:t>
      </w:r>
      <w:r w:rsidRPr="00892B82">
        <w:rPr>
          <w:rFonts w:ascii="Arial" w:hAnsi="Arial" w:cs="Arial"/>
          <w:sz w:val="21"/>
          <w:szCs w:val="21"/>
          <w:lang w:val="ru-RU"/>
        </w:rPr>
        <w:t xml:space="preserve">визначає розрахункову висоту стиснутої зони, </w:t>
      </w:r>
      <w:r w:rsidR="00EE100F">
        <w:rPr>
          <w:rFonts w:ascii="Arial" w:hAnsi="Arial" w:cs="Arial"/>
          <w:sz w:val="21"/>
          <w:szCs w:val="21"/>
          <w:lang w:val="ru-RU"/>
        </w:rPr>
        <w:t>ŋ</w:t>
      </w:r>
      <w:r w:rsidR="00A15B93">
        <w:rPr>
          <w:rFonts w:ascii="Arial" w:hAnsi="Arial" w:cs="Arial"/>
          <w:sz w:val="21"/>
          <w:szCs w:val="21"/>
          <w:lang w:val="ru-RU"/>
        </w:rPr>
        <w:t xml:space="preserve"> </w:t>
      </w:r>
      <w:r w:rsidRPr="006D59C7">
        <w:rPr>
          <w:rFonts w:ascii="Arial" w:hAnsi="Arial" w:cs="Arial"/>
          <w:spacing w:val="-6"/>
          <w:sz w:val="21"/>
          <w:szCs w:val="21"/>
          <w:lang w:val="ru-RU"/>
        </w:rPr>
        <w:t>коефіцієнт визначає вплив різних факторів на міцність бетону. Рекомендованою величиною</w:t>
      </w:r>
      <w:r w:rsidRPr="00A15B93">
        <w:rPr>
          <w:rFonts w:ascii="Arial" w:hAnsi="Arial" w:cs="Arial"/>
          <w:spacing w:val="-1"/>
          <w:sz w:val="21"/>
          <w:szCs w:val="21"/>
          <w:lang w:val="ru-RU"/>
        </w:rPr>
        <w:t xml:space="preserve"> </w:t>
      </w:r>
      <w:r w:rsidRPr="00A15B93">
        <w:rPr>
          <w:rFonts w:ascii="Arial" w:hAnsi="Arial" w:cs="Arial"/>
          <w:sz w:val="21"/>
          <w:szCs w:val="21"/>
          <w:lang w:val="ru-RU"/>
        </w:rPr>
        <w:t>є</w:t>
      </w:r>
      <w:r w:rsidR="00EE100F">
        <w:rPr>
          <w:rFonts w:ascii="Arial" w:hAnsi="Arial" w:cs="Arial"/>
          <w:sz w:val="21"/>
          <w:szCs w:val="21"/>
          <w:lang w:val="ru-RU"/>
        </w:rPr>
        <w:t xml:space="preserve"> ŋ =1,0.</w:t>
      </w:r>
      <w:r w:rsidRPr="00A15B93">
        <w:rPr>
          <w:rFonts w:ascii="Arial" w:hAnsi="Arial" w:cs="Arial"/>
          <w:sz w:val="21"/>
          <w:szCs w:val="21"/>
          <w:lang w:val="ru-RU"/>
        </w:rPr>
        <w:tab/>
        <w:t>.</w:t>
      </w:r>
    </w:p>
    <w:p w14:paraId="4210804A" w14:textId="77777777" w:rsidR="003B6244" w:rsidRPr="00A15B93" w:rsidRDefault="001B1C53">
      <w:pPr>
        <w:pStyle w:val="a3"/>
        <w:spacing w:before="9"/>
        <w:ind w:left="0"/>
        <w:rPr>
          <w:rFonts w:ascii="Arial" w:hAnsi="Arial" w:cs="Arial"/>
          <w:sz w:val="21"/>
          <w:szCs w:val="21"/>
          <w:lang w:val="ru-RU"/>
        </w:rPr>
      </w:pPr>
      <w:r w:rsidRPr="00892B82">
        <w:rPr>
          <w:rFonts w:ascii="Arial" w:hAnsi="Arial" w:cs="Arial"/>
          <w:noProof/>
          <w:sz w:val="21"/>
          <w:szCs w:val="21"/>
          <w:lang w:val="ru-RU" w:eastAsia="ru-RU"/>
        </w:rPr>
        <w:lastRenderedPageBreak/>
        <w:drawing>
          <wp:anchor distT="0" distB="0" distL="0" distR="0" simplePos="0" relativeHeight="251600896" behindDoc="0" locked="0" layoutInCell="1" allowOverlap="1" wp14:anchorId="061C0E61" wp14:editId="7D60557C">
            <wp:simplePos x="0" y="0"/>
            <wp:positionH relativeFrom="page">
              <wp:posOffset>2009140</wp:posOffset>
            </wp:positionH>
            <wp:positionV relativeFrom="paragraph">
              <wp:posOffset>329027</wp:posOffset>
            </wp:positionV>
            <wp:extent cx="3544577" cy="2627376"/>
            <wp:effectExtent l="0" t="0" r="0" b="0"/>
            <wp:wrapTopAndBottom/>
            <wp:docPr id="181"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82.png"/>
                    <pic:cNvPicPr/>
                  </pic:nvPicPr>
                  <pic:blipFill>
                    <a:blip r:embed="rId57" cstate="print"/>
                    <a:stretch>
                      <a:fillRect/>
                    </a:stretch>
                  </pic:blipFill>
                  <pic:spPr>
                    <a:xfrm>
                      <a:off x="0" y="0"/>
                      <a:ext cx="3544577" cy="2627376"/>
                    </a:xfrm>
                    <a:prstGeom prst="rect">
                      <a:avLst/>
                    </a:prstGeom>
                  </pic:spPr>
                </pic:pic>
              </a:graphicData>
            </a:graphic>
          </wp:anchor>
        </w:drawing>
      </w:r>
    </w:p>
    <w:p w14:paraId="0E167D50" w14:textId="77777777" w:rsidR="003B6244" w:rsidRPr="006262CA" w:rsidRDefault="0084056F">
      <w:pPr>
        <w:pStyle w:val="a3"/>
        <w:spacing w:before="197"/>
        <w:ind w:left="1377"/>
        <w:rPr>
          <w:lang w:val="ru-RU"/>
        </w:rPr>
      </w:pPr>
      <w:r w:rsidRPr="00892B82">
        <w:rPr>
          <w:rFonts w:ascii="Arial" w:hAnsi="Arial" w:cs="Arial"/>
          <w:b/>
          <w:sz w:val="21"/>
          <w:szCs w:val="21"/>
          <w:lang w:val="ru-RU"/>
        </w:rPr>
        <w:t xml:space="preserve">Рисунок 3.2 </w:t>
      </w:r>
      <w:r w:rsidRPr="00892B82">
        <w:rPr>
          <w:rFonts w:ascii="Arial" w:hAnsi="Arial" w:cs="Arial"/>
          <w:sz w:val="21"/>
          <w:szCs w:val="21"/>
          <w:lang w:val="ru-RU"/>
        </w:rPr>
        <w:t>– Дволінійна залежність напруження-деформації бе</w:t>
      </w:r>
      <w:r w:rsidRPr="006262CA">
        <w:rPr>
          <w:lang w:val="ru-RU"/>
        </w:rPr>
        <w:t>тону</w:t>
      </w:r>
    </w:p>
    <w:p w14:paraId="0FD22528" w14:textId="77777777" w:rsidR="003B6244" w:rsidRDefault="003B6244">
      <w:pPr>
        <w:rPr>
          <w:lang w:val="ru-RU"/>
        </w:rPr>
      </w:pPr>
    </w:p>
    <w:p w14:paraId="0BE820C3" w14:textId="77777777" w:rsidR="008F7623" w:rsidRDefault="008F7623">
      <w:pPr>
        <w:rPr>
          <w:lang w:val="ru-RU"/>
        </w:rPr>
      </w:pPr>
    </w:p>
    <w:p w14:paraId="633D9947" w14:textId="77777777" w:rsidR="008F7623" w:rsidRDefault="008F7623">
      <w:pPr>
        <w:rPr>
          <w:lang w:val="ru-RU"/>
        </w:rPr>
      </w:pPr>
    </w:p>
    <w:p w14:paraId="4D2E1AB9" w14:textId="77777777" w:rsidR="008F7623" w:rsidRDefault="008F7623" w:rsidP="00305733">
      <w:pPr>
        <w:jc w:val="center"/>
        <w:rPr>
          <w:lang w:val="ru-RU"/>
        </w:rPr>
      </w:pPr>
      <w:r>
        <w:rPr>
          <w:noProof/>
          <w:sz w:val="20"/>
          <w:lang w:val="ru-RU" w:eastAsia="ru-RU"/>
        </w:rPr>
        <w:drawing>
          <wp:inline distT="0" distB="0" distL="0" distR="0" wp14:anchorId="73BC635D" wp14:editId="1D3CE797">
            <wp:extent cx="4568958" cy="2100770"/>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84.png"/>
                    <pic:cNvPicPr/>
                  </pic:nvPicPr>
                  <pic:blipFill>
                    <a:blip r:embed="rId58" cstate="print"/>
                    <a:stretch>
                      <a:fillRect/>
                    </a:stretch>
                  </pic:blipFill>
                  <pic:spPr>
                    <a:xfrm>
                      <a:off x="0" y="0"/>
                      <a:ext cx="4624277" cy="2126205"/>
                    </a:xfrm>
                    <a:prstGeom prst="rect">
                      <a:avLst/>
                    </a:prstGeom>
                  </pic:spPr>
                </pic:pic>
              </a:graphicData>
            </a:graphic>
          </wp:inline>
        </w:drawing>
      </w:r>
    </w:p>
    <w:p w14:paraId="7CC4148E" w14:textId="77777777" w:rsidR="008F7623" w:rsidRDefault="008F7623">
      <w:pPr>
        <w:rPr>
          <w:lang w:val="ru-RU"/>
        </w:rPr>
      </w:pPr>
    </w:p>
    <w:p w14:paraId="09557444" w14:textId="77777777" w:rsidR="008F7623" w:rsidRPr="00892B82" w:rsidRDefault="008F7623" w:rsidP="008F7623">
      <w:pPr>
        <w:pStyle w:val="a3"/>
        <w:spacing w:line="288" w:lineRule="auto"/>
        <w:ind w:left="1077"/>
        <w:contextualSpacing/>
        <w:rPr>
          <w:rFonts w:ascii="Arial" w:hAnsi="Arial" w:cs="Arial"/>
          <w:sz w:val="21"/>
          <w:szCs w:val="21"/>
          <w:lang w:val="ru-RU"/>
        </w:rPr>
      </w:pPr>
      <w:r w:rsidRPr="00892B82">
        <w:rPr>
          <w:rFonts w:ascii="Arial" w:hAnsi="Arial" w:cs="Arial"/>
          <w:b/>
          <w:sz w:val="21"/>
          <w:szCs w:val="21"/>
          <w:lang w:val="ru-RU"/>
        </w:rPr>
        <w:t xml:space="preserve">Рисунок 3.3 </w:t>
      </w:r>
      <w:r w:rsidRPr="00892B82">
        <w:rPr>
          <w:rFonts w:ascii="Arial" w:hAnsi="Arial" w:cs="Arial"/>
          <w:sz w:val="21"/>
          <w:szCs w:val="21"/>
          <w:lang w:val="ru-RU"/>
        </w:rPr>
        <w:t>– Рівномірний характер розподілу напружень у стиснутій зоні</w:t>
      </w:r>
    </w:p>
    <w:p w14:paraId="2E59FEBD" w14:textId="77777777" w:rsidR="008F7623" w:rsidRDefault="008F7623">
      <w:pPr>
        <w:rPr>
          <w:lang w:val="ru-RU"/>
        </w:rPr>
      </w:pPr>
    </w:p>
    <w:p w14:paraId="4D8E6EAD" w14:textId="77777777" w:rsidR="008F7623" w:rsidRDefault="008F7623">
      <w:pPr>
        <w:rPr>
          <w:lang w:val="ru-RU"/>
        </w:rPr>
      </w:pPr>
    </w:p>
    <w:p w14:paraId="6C38D0C4" w14:textId="77777777" w:rsidR="008F7623" w:rsidRPr="006262CA" w:rsidRDefault="008F7623">
      <w:pPr>
        <w:rPr>
          <w:lang w:val="ru-RU"/>
        </w:rPr>
        <w:sectPr w:rsidR="008F7623" w:rsidRPr="006262CA" w:rsidSect="003707B2">
          <w:headerReference w:type="even" r:id="rId59"/>
          <w:headerReference w:type="default" r:id="rId60"/>
          <w:footerReference w:type="even" r:id="rId61"/>
          <w:pgSz w:w="11910" w:h="16840"/>
          <w:pgMar w:top="709" w:right="920" w:bottom="709" w:left="1020" w:header="454" w:footer="281" w:gutter="0"/>
          <w:pgNumType w:start="2"/>
          <w:cols w:space="720"/>
          <w:docGrid w:linePitch="299"/>
        </w:sectPr>
      </w:pPr>
    </w:p>
    <w:p w14:paraId="5AADDAF3" w14:textId="77777777" w:rsidR="003B6244" w:rsidRPr="006262CA" w:rsidRDefault="003B6244">
      <w:pPr>
        <w:pStyle w:val="a3"/>
        <w:ind w:left="0"/>
        <w:rPr>
          <w:sz w:val="26"/>
          <w:lang w:val="ru-RU"/>
        </w:rPr>
      </w:pPr>
    </w:p>
    <w:p w14:paraId="5AB57DE8" w14:textId="77777777" w:rsidR="003B6244" w:rsidRPr="006262CA" w:rsidRDefault="0084056F">
      <w:pPr>
        <w:spacing w:before="179"/>
        <w:ind w:left="112"/>
        <w:rPr>
          <w:sz w:val="24"/>
          <w:lang w:val="ru-RU"/>
        </w:rPr>
      </w:pPr>
      <w:r w:rsidRPr="006262CA">
        <w:rPr>
          <w:b/>
          <w:sz w:val="24"/>
          <w:lang w:val="ru-RU"/>
        </w:rPr>
        <w:t xml:space="preserve">Таблиця 3.1 – </w:t>
      </w:r>
      <w:r w:rsidRPr="006262CA">
        <w:rPr>
          <w:sz w:val="24"/>
          <w:lang w:val="ru-RU"/>
        </w:rPr>
        <w:t>Характеристики міцності і деформативності бетону</w:t>
      </w:r>
    </w:p>
    <w:p w14:paraId="7FAC211E" w14:textId="77777777" w:rsidR="003B6244" w:rsidRDefault="0084056F" w:rsidP="00DC5F83">
      <w:pPr>
        <w:spacing w:before="71"/>
        <w:ind w:left="112"/>
        <w:rPr>
          <w:rFonts w:ascii="Arial"/>
          <w:sz w:val="20"/>
        </w:rPr>
      </w:pPr>
      <w:r>
        <w:rPr>
          <w:rFonts w:ascii="Arial"/>
          <w:noProof/>
          <w:sz w:val="20"/>
          <w:lang w:val="ru-RU" w:eastAsia="ru-RU"/>
        </w:rPr>
        <w:drawing>
          <wp:inline distT="0" distB="0" distL="0" distR="0" wp14:anchorId="448D489F" wp14:editId="7B27E183">
            <wp:extent cx="9085182" cy="4133087"/>
            <wp:effectExtent l="0" t="0" r="0" b="0"/>
            <wp:docPr id="18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83.png"/>
                    <pic:cNvPicPr/>
                  </pic:nvPicPr>
                  <pic:blipFill>
                    <a:blip r:embed="rId62" cstate="print"/>
                    <a:stretch>
                      <a:fillRect/>
                    </a:stretch>
                  </pic:blipFill>
                  <pic:spPr>
                    <a:xfrm>
                      <a:off x="0" y="0"/>
                      <a:ext cx="9085182" cy="4133087"/>
                    </a:xfrm>
                    <a:prstGeom prst="rect">
                      <a:avLst/>
                    </a:prstGeom>
                  </pic:spPr>
                </pic:pic>
              </a:graphicData>
            </a:graphic>
          </wp:inline>
        </w:drawing>
      </w:r>
    </w:p>
    <w:p w14:paraId="097F7510" w14:textId="77777777" w:rsidR="003B6244" w:rsidRDefault="003B6244">
      <w:pPr>
        <w:pStyle w:val="a3"/>
        <w:ind w:left="0"/>
        <w:rPr>
          <w:rFonts w:ascii="Arial"/>
          <w:sz w:val="20"/>
        </w:rPr>
      </w:pPr>
    </w:p>
    <w:p w14:paraId="79BA8F58" w14:textId="77777777" w:rsidR="003B6244" w:rsidRDefault="003B6244">
      <w:pPr>
        <w:pStyle w:val="a3"/>
        <w:ind w:left="0"/>
        <w:rPr>
          <w:rFonts w:ascii="Arial"/>
          <w:sz w:val="20"/>
        </w:rPr>
      </w:pPr>
    </w:p>
    <w:p w14:paraId="051A2D71" w14:textId="77777777" w:rsidR="003B6244" w:rsidRDefault="003B6244">
      <w:pPr>
        <w:pStyle w:val="a3"/>
        <w:ind w:left="0"/>
        <w:rPr>
          <w:rFonts w:ascii="Arial"/>
          <w:sz w:val="20"/>
        </w:rPr>
      </w:pPr>
    </w:p>
    <w:p w14:paraId="584DEEF0" w14:textId="77777777" w:rsidR="003B6244" w:rsidRDefault="003B6244">
      <w:pPr>
        <w:pStyle w:val="a3"/>
        <w:ind w:left="0"/>
        <w:rPr>
          <w:rFonts w:ascii="Arial"/>
          <w:sz w:val="20"/>
        </w:rPr>
      </w:pPr>
    </w:p>
    <w:p w14:paraId="40D45171" w14:textId="77777777" w:rsidR="003B6244" w:rsidRDefault="003B6244">
      <w:pPr>
        <w:pStyle w:val="a3"/>
        <w:ind w:left="0"/>
        <w:rPr>
          <w:rFonts w:ascii="Arial"/>
          <w:sz w:val="20"/>
        </w:rPr>
      </w:pPr>
    </w:p>
    <w:p w14:paraId="2C45373D" w14:textId="77777777" w:rsidR="003B6244" w:rsidRDefault="003B6244">
      <w:pPr>
        <w:pStyle w:val="a3"/>
        <w:ind w:left="0"/>
        <w:rPr>
          <w:rFonts w:ascii="Arial"/>
          <w:sz w:val="20"/>
        </w:rPr>
      </w:pPr>
    </w:p>
    <w:p w14:paraId="7664FB2B" w14:textId="77777777" w:rsidR="003B6244" w:rsidRDefault="003B6244">
      <w:pPr>
        <w:pStyle w:val="a3"/>
        <w:ind w:left="0"/>
        <w:rPr>
          <w:rFonts w:ascii="Arial"/>
          <w:sz w:val="20"/>
        </w:rPr>
      </w:pPr>
    </w:p>
    <w:p w14:paraId="1B04A2ED" w14:textId="77777777" w:rsidR="003B6244" w:rsidRDefault="003B6244">
      <w:pPr>
        <w:pStyle w:val="a3"/>
        <w:ind w:left="0"/>
        <w:rPr>
          <w:rFonts w:ascii="Arial"/>
          <w:sz w:val="20"/>
        </w:rPr>
      </w:pPr>
    </w:p>
    <w:p w14:paraId="1BEB0CC8" w14:textId="77777777" w:rsidR="003B6244" w:rsidRDefault="003B6244">
      <w:pPr>
        <w:pStyle w:val="a3"/>
        <w:spacing w:before="9"/>
        <w:ind w:left="0"/>
        <w:rPr>
          <w:rFonts w:ascii="Arial"/>
          <w:sz w:val="16"/>
        </w:rPr>
      </w:pPr>
    </w:p>
    <w:p w14:paraId="23560E5A" w14:textId="77777777" w:rsidR="003B6244" w:rsidRDefault="003B6244">
      <w:pPr>
        <w:jc w:val="center"/>
        <w:rPr>
          <w:sz w:val="20"/>
        </w:rPr>
        <w:sectPr w:rsidR="003B6244">
          <w:headerReference w:type="default" r:id="rId63"/>
          <w:footerReference w:type="default" r:id="rId64"/>
          <w:type w:val="continuous"/>
          <w:pgSz w:w="16840" w:h="11910" w:orient="landscape"/>
          <w:pgMar w:top="1060" w:right="1020" w:bottom="280" w:left="1020" w:header="720" w:footer="720" w:gutter="0"/>
          <w:cols w:space="720"/>
        </w:sectPr>
      </w:pPr>
    </w:p>
    <w:p w14:paraId="3771674A" w14:textId="77777777" w:rsidR="003B6244" w:rsidRDefault="003B6244">
      <w:pPr>
        <w:pStyle w:val="a3"/>
        <w:ind w:left="1214"/>
        <w:rPr>
          <w:sz w:val="20"/>
        </w:rPr>
      </w:pPr>
    </w:p>
    <w:p w14:paraId="14945E7F" w14:textId="77777777" w:rsidR="003B6244" w:rsidRPr="00892B82" w:rsidRDefault="0084056F" w:rsidP="00364616">
      <w:pPr>
        <w:pStyle w:val="2"/>
        <w:numPr>
          <w:ilvl w:val="2"/>
          <w:numId w:val="74"/>
        </w:numPr>
        <w:tabs>
          <w:tab w:val="left" w:pos="1078"/>
        </w:tabs>
        <w:spacing w:before="0" w:line="288" w:lineRule="auto"/>
        <w:ind w:left="1077"/>
        <w:contextualSpacing/>
        <w:jc w:val="left"/>
        <w:rPr>
          <w:rFonts w:ascii="Arial" w:hAnsi="Arial" w:cs="Arial"/>
          <w:sz w:val="21"/>
          <w:szCs w:val="21"/>
        </w:rPr>
      </w:pPr>
      <w:r w:rsidRPr="00892B82">
        <w:rPr>
          <w:rFonts w:ascii="Arial" w:hAnsi="Arial" w:cs="Arial"/>
          <w:sz w:val="21"/>
          <w:szCs w:val="21"/>
        </w:rPr>
        <w:t>Бетон при двовісному</w:t>
      </w:r>
      <w:r w:rsidRPr="00892B82">
        <w:rPr>
          <w:rFonts w:ascii="Arial" w:hAnsi="Arial" w:cs="Arial"/>
          <w:spacing w:val="-8"/>
          <w:sz w:val="21"/>
          <w:szCs w:val="21"/>
        </w:rPr>
        <w:t xml:space="preserve"> </w:t>
      </w:r>
      <w:r w:rsidRPr="00892B82">
        <w:rPr>
          <w:rFonts w:ascii="Arial" w:hAnsi="Arial" w:cs="Arial"/>
          <w:sz w:val="21"/>
          <w:szCs w:val="21"/>
        </w:rPr>
        <w:t>стиску</w:t>
      </w:r>
    </w:p>
    <w:p w14:paraId="1AF9F519" w14:textId="77777777" w:rsidR="003B6244" w:rsidRPr="00892B82" w:rsidRDefault="0084056F" w:rsidP="00364616">
      <w:pPr>
        <w:pStyle w:val="a5"/>
        <w:numPr>
          <w:ilvl w:val="3"/>
          <w:numId w:val="74"/>
        </w:numPr>
        <w:tabs>
          <w:tab w:val="left" w:pos="1168"/>
        </w:tabs>
        <w:spacing w:line="288" w:lineRule="auto"/>
        <w:ind w:left="112" w:right="366" w:firstLine="394"/>
        <w:contextualSpacing/>
        <w:rPr>
          <w:rFonts w:ascii="Arial" w:hAnsi="Arial" w:cs="Arial"/>
          <w:sz w:val="21"/>
          <w:szCs w:val="21"/>
          <w:lang w:val="ru-RU"/>
        </w:rPr>
      </w:pPr>
      <w:r w:rsidRPr="00892B82">
        <w:rPr>
          <w:rFonts w:ascii="Arial" w:hAnsi="Arial" w:cs="Arial"/>
          <w:sz w:val="21"/>
          <w:szCs w:val="21"/>
        </w:rPr>
        <w:t xml:space="preserve">Двовісний стиск бетону викликає деяку зміну фактичної залежності напруження- де формації: досягається вища міцність та більші критичні деформації. </w:t>
      </w:r>
      <w:r w:rsidRPr="00892B82">
        <w:rPr>
          <w:rFonts w:ascii="Arial" w:hAnsi="Arial" w:cs="Arial"/>
          <w:sz w:val="21"/>
          <w:szCs w:val="21"/>
          <w:lang w:val="ru-RU"/>
        </w:rPr>
        <w:t>Інші основні характеристики матеріалу можна приймати для розрахунку без</w:t>
      </w:r>
      <w:r w:rsidRPr="00892B82">
        <w:rPr>
          <w:rFonts w:ascii="Arial" w:hAnsi="Arial" w:cs="Arial"/>
          <w:spacing w:val="-16"/>
          <w:sz w:val="21"/>
          <w:szCs w:val="21"/>
          <w:lang w:val="ru-RU"/>
        </w:rPr>
        <w:t xml:space="preserve"> </w:t>
      </w:r>
      <w:r w:rsidRPr="00892B82">
        <w:rPr>
          <w:rFonts w:ascii="Arial" w:hAnsi="Arial" w:cs="Arial"/>
          <w:sz w:val="21"/>
          <w:szCs w:val="21"/>
          <w:lang w:val="ru-RU"/>
        </w:rPr>
        <w:t>змін.</w:t>
      </w:r>
    </w:p>
    <w:p w14:paraId="023C7416" w14:textId="77777777" w:rsidR="003B6244" w:rsidRPr="00892B82" w:rsidRDefault="0084056F" w:rsidP="00364616">
      <w:pPr>
        <w:pStyle w:val="a5"/>
        <w:numPr>
          <w:ilvl w:val="3"/>
          <w:numId w:val="74"/>
        </w:numPr>
        <w:tabs>
          <w:tab w:val="left" w:pos="1168"/>
        </w:tabs>
        <w:spacing w:line="288" w:lineRule="auto"/>
        <w:ind w:left="112" w:right="693" w:firstLine="394"/>
        <w:contextualSpacing/>
        <w:rPr>
          <w:rFonts w:ascii="Arial" w:hAnsi="Arial" w:cs="Arial"/>
          <w:sz w:val="21"/>
          <w:szCs w:val="21"/>
          <w:lang w:val="ru-RU"/>
        </w:rPr>
      </w:pPr>
      <w:r w:rsidRPr="00892B82">
        <w:rPr>
          <w:rFonts w:ascii="Arial" w:hAnsi="Arial" w:cs="Arial"/>
          <w:sz w:val="21"/>
          <w:szCs w:val="21"/>
          <w:lang w:val="ru-RU"/>
        </w:rPr>
        <w:t>За відсутності більш точних даних допускається використовувати залежність напруження-деформації, показану на рисунку 3.4 (деформації стиску відображені позитивними), при збільшенні нормативного опору і деформацій згідно з</w:t>
      </w:r>
      <w:r w:rsidRPr="00892B82">
        <w:rPr>
          <w:rFonts w:ascii="Arial" w:hAnsi="Arial" w:cs="Arial"/>
          <w:spacing w:val="-17"/>
          <w:sz w:val="21"/>
          <w:szCs w:val="21"/>
          <w:lang w:val="ru-RU"/>
        </w:rPr>
        <w:t xml:space="preserve"> </w:t>
      </w:r>
      <w:r w:rsidRPr="00892B82">
        <w:rPr>
          <w:rFonts w:ascii="Arial" w:hAnsi="Arial" w:cs="Arial"/>
          <w:sz w:val="21"/>
          <w:szCs w:val="21"/>
          <w:lang w:val="ru-RU"/>
        </w:rPr>
        <w:t>залежностями:</w:t>
      </w:r>
    </w:p>
    <w:p w14:paraId="643E25B7" w14:textId="77777777" w:rsidR="003B6244" w:rsidRPr="00892B82" w:rsidRDefault="009F0A5C" w:rsidP="009F0A5C">
      <w:pPr>
        <w:pStyle w:val="a3"/>
        <w:ind w:left="114"/>
        <w:rPr>
          <w:rFonts w:ascii="Arial" w:hAnsi="Arial" w:cs="Arial"/>
          <w:sz w:val="21"/>
          <w:szCs w:val="21"/>
          <w:lang w:val="ru-RU"/>
        </w:rPr>
      </w:pPr>
      <w:r>
        <w:rPr>
          <w:noProof/>
          <w:sz w:val="20"/>
          <w:lang w:val="ru-RU" w:eastAsia="ru-RU"/>
        </w:rPr>
        <w:drawing>
          <wp:anchor distT="0" distB="0" distL="0" distR="0" simplePos="0" relativeHeight="251602944" behindDoc="0" locked="0" layoutInCell="1" allowOverlap="1" wp14:anchorId="4403520E" wp14:editId="4E6FB97A">
            <wp:simplePos x="0" y="0"/>
            <wp:positionH relativeFrom="page">
              <wp:posOffset>723900</wp:posOffset>
            </wp:positionH>
            <wp:positionV relativeFrom="paragraph">
              <wp:posOffset>1650365</wp:posOffset>
            </wp:positionV>
            <wp:extent cx="5924550" cy="2996565"/>
            <wp:effectExtent l="19050" t="0" r="0" b="0"/>
            <wp:wrapTopAndBottom/>
            <wp:docPr id="189"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86.png"/>
                    <pic:cNvPicPr/>
                  </pic:nvPicPr>
                  <pic:blipFill>
                    <a:blip r:embed="rId65" cstate="print"/>
                    <a:stretch>
                      <a:fillRect/>
                    </a:stretch>
                  </pic:blipFill>
                  <pic:spPr>
                    <a:xfrm>
                      <a:off x="0" y="0"/>
                      <a:ext cx="5924550" cy="2996565"/>
                    </a:xfrm>
                    <a:prstGeom prst="rect">
                      <a:avLst/>
                    </a:prstGeom>
                  </pic:spPr>
                </pic:pic>
              </a:graphicData>
            </a:graphic>
          </wp:anchor>
        </w:drawing>
      </w:r>
      <w:r w:rsidR="0084056F">
        <w:rPr>
          <w:noProof/>
          <w:sz w:val="20"/>
          <w:lang w:val="ru-RU" w:eastAsia="ru-RU"/>
        </w:rPr>
        <w:drawing>
          <wp:inline distT="0" distB="0" distL="0" distR="0" wp14:anchorId="2F2B67B8" wp14:editId="2F36D4FD">
            <wp:extent cx="5978224" cy="1505712"/>
            <wp:effectExtent l="0" t="0" r="0" b="0"/>
            <wp:docPr id="18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85.png"/>
                    <pic:cNvPicPr/>
                  </pic:nvPicPr>
                  <pic:blipFill>
                    <a:blip r:embed="rId66" cstate="print"/>
                    <a:stretch>
                      <a:fillRect/>
                    </a:stretch>
                  </pic:blipFill>
                  <pic:spPr>
                    <a:xfrm>
                      <a:off x="0" y="0"/>
                      <a:ext cx="5978224" cy="1505712"/>
                    </a:xfrm>
                    <a:prstGeom prst="rect">
                      <a:avLst/>
                    </a:prstGeom>
                  </pic:spPr>
                </pic:pic>
              </a:graphicData>
            </a:graphic>
          </wp:inline>
        </w:drawing>
      </w:r>
      <w:r w:rsidR="00892B82" w:rsidRPr="00892B82">
        <w:rPr>
          <w:rFonts w:ascii="Arial" w:hAnsi="Arial" w:cs="Arial"/>
          <w:b/>
          <w:sz w:val="21"/>
          <w:szCs w:val="21"/>
          <w:lang w:val="ru-RU"/>
        </w:rPr>
        <w:t xml:space="preserve">Рисунок 3.4 </w:t>
      </w:r>
      <w:r w:rsidR="00892B82" w:rsidRPr="00892B82">
        <w:rPr>
          <w:rFonts w:ascii="Arial" w:hAnsi="Arial" w:cs="Arial"/>
          <w:sz w:val="21"/>
          <w:szCs w:val="21"/>
          <w:lang w:val="ru-RU"/>
        </w:rPr>
        <w:t>– Залежність напруження-деформації бетону при двовісному стиску</w:t>
      </w:r>
    </w:p>
    <w:p w14:paraId="3F39C063" w14:textId="77777777" w:rsidR="003B6244" w:rsidRPr="00892B82" w:rsidRDefault="0084056F" w:rsidP="00364616">
      <w:pPr>
        <w:pStyle w:val="1"/>
        <w:numPr>
          <w:ilvl w:val="1"/>
          <w:numId w:val="73"/>
        </w:numPr>
        <w:tabs>
          <w:tab w:val="left" w:pos="898"/>
        </w:tabs>
        <w:spacing w:before="0" w:line="288" w:lineRule="auto"/>
        <w:contextualSpacing/>
        <w:rPr>
          <w:rFonts w:ascii="Arial" w:hAnsi="Arial" w:cs="Arial"/>
          <w:sz w:val="21"/>
          <w:szCs w:val="21"/>
        </w:rPr>
      </w:pPr>
      <w:bookmarkStart w:id="22" w:name="3.2_Арматура"/>
      <w:bookmarkStart w:id="23" w:name="_bookmark14"/>
      <w:bookmarkEnd w:id="22"/>
      <w:bookmarkEnd w:id="23"/>
      <w:r w:rsidRPr="00892B82">
        <w:rPr>
          <w:rFonts w:ascii="Arial" w:hAnsi="Arial" w:cs="Arial"/>
          <w:sz w:val="21"/>
          <w:szCs w:val="21"/>
        </w:rPr>
        <w:t>Арматура</w:t>
      </w:r>
    </w:p>
    <w:p w14:paraId="25967DD1" w14:textId="77777777" w:rsidR="003B6244" w:rsidRPr="00892B82" w:rsidRDefault="0084056F" w:rsidP="00364616">
      <w:pPr>
        <w:pStyle w:val="2"/>
        <w:numPr>
          <w:ilvl w:val="2"/>
          <w:numId w:val="73"/>
        </w:numPr>
        <w:tabs>
          <w:tab w:val="left" w:pos="1078"/>
        </w:tabs>
        <w:spacing w:before="0" w:line="288" w:lineRule="auto"/>
        <w:contextualSpacing/>
        <w:rPr>
          <w:rFonts w:ascii="Arial" w:hAnsi="Arial" w:cs="Arial"/>
          <w:sz w:val="21"/>
          <w:szCs w:val="21"/>
        </w:rPr>
      </w:pPr>
      <w:r w:rsidRPr="00892B82">
        <w:rPr>
          <w:rFonts w:ascii="Arial" w:hAnsi="Arial" w:cs="Arial"/>
          <w:sz w:val="21"/>
          <w:szCs w:val="21"/>
        </w:rPr>
        <w:t>Загальні</w:t>
      </w:r>
      <w:r w:rsidRPr="00892B82">
        <w:rPr>
          <w:rFonts w:ascii="Arial" w:hAnsi="Arial" w:cs="Arial"/>
          <w:spacing w:val="-5"/>
          <w:sz w:val="21"/>
          <w:szCs w:val="21"/>
        </w:rPr>
        <w:t xml:space="preserve"> </w:t>
      </w:r>
      <w:r w:rsidRPr="00892B82">
        <w:rPr>
          <w:rFonts w:ascii="Arial" w:hAnsi="Arial" w:cs="Arial"/>
          <w:sz w:val="21"/>
          <w:szCs w:val="21"/>
        </w:rPr>
        <w:t>положення</w:t>
      </w:r>
    </w:p>
    <w:p w14:paraId="19658B54" w14:textId="77777777" w:rsidR="003B6244" w:rsidRPr="00892B82" w:rsidRDefault="0084056F" w:rsidP="00364616">
      <w:pPr>
        <w:pStyle w:val="a5"/>
        <w:numPr>
          <w:ilvl w:val="3"/>
          <w:numId w:val="73"/>
        </w:numPr>
        <w:tabs>
          <w:tab w:val="left" w:pos="1227"/>
        </w:tabs>
        <w:spacing w:line="288" w:lineRule="auto"/>
        <w:ind w:right="112" w:firstLine="394"/>
        <w:contextualSpacing/>
        <w:jc w:val="both"/>
        <w:rPr>
          <w:rFonts w:ascii="Arial" w:hAnsi="Arial" w:cs="Arial"/>
          <w:sz w:val="21"/>
          <w:szCs w:val="21"/>
        </w:rPr>
      </w:pPr>
      <w:r w:rsidRPr="00892B82">
        <w:rPr>
          <w:rFonts w:ascii="Arial" w:hAnsi="Arial" w:cs="Arial"/>
          <w:sz w:val="21"/>
          <w:szCs w:val="21"/>
          <w:lang w:val="ru-RU"/>
        </w:rPr>
        <w:t xml:space="preserve">Нижченаведені вимоги являють собою основні положення і правила для арматури у формі стрижнів, прутків гладкого круглого прокату, зварних сіток. </w:t>
      </w:r>
      <w:r w:rsidRPr="00892B82">
        <w:rPr>
          <w:rFonts w:ascii="Arial" w:hAnsi="Arial" w:cs="Arial"/>
          <w:sz w:val="21"/>
          <w:szCs w:val="21"/>
        </w:rPr>
        <w:t>Вони не</w:t>
      </w:r>
      <w:r>
        <w:rPr>
          <w:sz w:val="24"/>
        </w:rPr>
        <w:t xml:space="preserve"> розповсюджуються на </w:t>
      </w:r>
      <w:r w:rsidRPr="00892B82">
        <w:rPr>
          <w:rFonts w:ascii="Arial" w:hAnsi="Arial" w:cs="Arial"/>
          <w:sz w:val="21"/>
          <w:szCs w:val="21"/>
        </w:rPr>
        <w:t>стрижні зі спеціальним</w:t>
      </w:r>
      <w:r w:rsidRPr="00892B82">
        <w:rPr>
          <w:rFonts w:ascii="Arial" w:hAnsi="Arial" w:cs="Arial"/>
          <w:spacing w:val="-14"/>
          <w:sz w:val="21"/>
          <w:szCs w:val="21"/>
        </w:rPr>
        <w:t xml:space="preserve"> </w:t>
      </w:r>
      <w:r w:rsidRPr="00892B82">
        <w:rPr>
          <w:rFonts w:ascii="Arial" w:hAnsi="Arial" w:cs="Arial"/>
          <w:sz w:val="21"/>
          <w:szCs w:val="21"/>
        </w:rPr>
        <w:t>покриттям.</w:t>
      </w:r>
    </w:p>
    <w:p w14:paraId="679EC52B" w14:textId="77777777" w:rsidR="003B6244" w:rsidRPr="00A24351" w:rsidRDefault="0084056F" w:rsidP="000F4C13">
      <w:pPr>
        <w:pStyle w:val="a5"/>
        <w:numPr>
          <w:ilvl w:val="3"/>
          <w:numId w:val="73"/>
        </w:numPr>
        <w:tabs>
          <w:tab w:val="left" w:pos="1227"/>
        </w:tabs>
        <w:spacing w:line="288" w:lineRule="auto"/>
        <w:ind w:right="108" w:firstLine="394"/>
        <w:contextualSpacing/>
        <w:jc w:val="both"/>
        <w:rPr>
          <w:rFonts w:ascii="Arial" w:hAnsi="Arial" w:cs="Arial"/>
          <w:w w:val="95"/>
          <w:sz w:val="21"/>
          <w:szCs w:val="21"/>
          <w:lang w:val="ru-RU"/>
        </w:rPr>
      </w:pPr>
      <w:r w:rsidRPr="00A24351">
        <w:rPr>
          <w:rFonts w:ascii="Arial" w:hAnsi="Arial" w:cs="Arial"/>
          <w:w w:val="95"/>
          <w:sz w:val="21"/>
          <w:szCs w:val="21"/>
          <w:lang w:val="ru-RU"/>
        </w:rPr>
        <w:t>Вимоги</w:t>
      </w:r>
      <w:r w:rsidRPr="00A24351">
        <w:rPr>
          <w:rFonts w:ascii="Arial" w:hAnsi="Arial" w:cs="Arial"/>
          <w:spacing w:val="-7"/>
          <w:w w:val="95"/>
          <w:sz w:val="21"/>
          <w:szCs w:val="21"/>
          <w:lang w:val="ru-RU"/>
        </w:rPr>
        <w:t xml:space="preserve"> </w:t>
      </w:r>
      <w:r w:rsidRPr="00A24351">
        <w:rPr>
          <w:rFonts w:ascii="Arial" w:hAnsi="Arial" w:cs="Arial"/>
          <w:w w:val="95"/>
          <w:sz w:val="21"/>
          <w:szCs w:val="21"/>
          <w:lang w:val="ru-RU"/>
        </w:rPr>
        <w:t>до</w:t>
      </w:r>
      <w:r w:rsidRPr="00A24351">
        <w:rPr>
          <w:rFonts w:ascii="Arial" w:hAnsi="Arial" w:cs="Arial"/>
          <w:spacing w:val="-11"/>
          <w:w w:val="95"/>
          <w:sz w:val="21"/>
          <w:szCs w:val="21"/>
          <w:lang w:val="ru-RU"/>
        </w:rPr>
        <w:t xml:space="preserve"> </w:t>
      </w:r>
      <w:r w:rsidRPr="00A24351">
        <w:rPr>
          <w:rFonts w:ascii="Arial" w:hAnsi="Arial" w:cs="Arial"/>
          <w:w w:val="95"/>
          <w:sz w:val="21"/>
          <w:szCs w:val="21"/>
          <w:lang w:val="ru-RU"/>
        </w:rPr>
        <w:t>характеристик</w:t>
      </w:r>
      <w:r w:rsidRPr="00A24351">
        <w:rPr>
          <w:rFonts w:ascii="Arial" w:hAnsi="Arial" w:cs="Arial"/>
          <w:spacing w:val="-7"/>
          <w:w w:val="95"/>
          <w:sz w:val="21"/>
          <w:szCs w:val="21"/>
          <w:lang w:val="ru-RU"/>
        </w:rPr>
        <w:t xml:space="preserve"> </w:t>
      </w:r>
      <w:r w:rsidRPr="00A24351">
        <w:rPr>
          <w:rFonts w:ascii="Arial" w:hAnsi="Arial" w:cs="Arial"/>
          <w:w w:val="95"/>
          <w:sz w:val="21"/>
          <w:szCs w:val="21"/>
          <w:lang w:val="ru-RU"/>
        </w:rPr>
        <w:t>арматури</w:t>
      </w:r>
      <w:r w:rsidRPr="00A24351">
        <w:rPr>
          <w:rFonts w:ascii="Arial" w:hAnsi="Arial" w:cs="Arial"/>
          <w:spacing w:val="-7"/>
          <w:w w:val="95"/>
          <w:sz w:val="21"/>
          <w:szCs w:val="21"/>
          <w:lang w:val="ru-RU"/>
        </w:rPr>
        <w:t xml:space="preserve"> </w:t>
      </w:r>
      <w:r w:rsidRPr="00A24351">
        <w:rPr>
          <w:rFonts w:ascii="Arial" w:hAnsi="Arial" w:cs="Arial"/>
          <w:w w:val="95"/>
          <w:sz w:val="21"/>
          <w:szCs w:val="21"/>
          <w:lang w:val="ru-RU"/>
        </w:rPr>
        <w:t>застосовуються</w:t>
      </w:r>
      <w:r w:rsidRPr="00A24351">
        <w:rPr>
          <w:rFonts w:ascii="Arial" w:hAnsi="Arial" w:cs="Arial"/>
          <w:spacing w:val="-8"/>
          <w:w w:val="95"/>
          <w:sz w:val="21"/>
          <w:szCs w:val="21"/>
          <w:lang w:val="ru-RU"/>
        </w:rPr>
        <w:t xml:space="preserve"> </w:t>
      </w:r>
      <w:r w:rsidRPr="00A24351">
        <w:rPr>
          <w:rFonts w:ascii="Arial" w:hAnsi="Arial" w:cs="Arial"/>
          <w:w w:val="95"/>
          <w:sz w:val="21"/>
          <w:szCs w:val="21"/>
          <w:lang w:val="ru-RU"/>
        </w:rPr>
        <w:t>як</w:t>
      </w:r>
      <w:r w:rsidRPr="00A24351">
        <w:rPr>
          <w:rFonts w:ascii="Arial" w:hAnsi="Arial" w:cs="Arial"/>
          <w:spacing w:val="-10"/>
          <w:w w:val="95"/>
          <w:sz w:val="21"/>
          <w:szCs w:val="21"/>
          <w:lang w:val="ru-RU"/>
        </w:rPr>
        <w:t xml:space="preserve"> </w:t>
      </w:r>
      <w:r w:rsidRPr="00A24351">
        <w:rPr>
          <w:rFonts w:ascii="Arial" w:hAnsi="Arial" w:cs="Arial"/>
          <w:w w:val="95"/>
          <w:sz w:val="21"/>
          <w:szCs w:val="21"/>
          <w:lang w:val="ru-RU"/>
        </w:rPr>
        <w:t>до</w:t>
      </w:r>
      <w:r w:rsidRPr="00A24351">
        <w:rPr>
          <w:rFonts w:ascii="Arial" w:hAnsi="Arial" w:cs="Arial"/>
          <w:spacing w:val="-8"/>
          <w:w w:val="95"/>
          <w:sz w:val="21"/>
          <w:szCs w:val="21"/>
          <w:lang w:val="ru-RU"/>
        </w:rPr>
        <w:t xml:space="preserve"> </w:t>
      </w:r>
      <w:r w:rsidRPr="00A24351">
        <w:rPr>
          <w:rFonts w:ascii="Arial" w:hAnsi="Arial" w:cs="Arial"/>
          <w:w w:val="95"/>
          <w:sz w:val="21"/>
          <w:szCs w:val="21"/>
          <w:lang w:val="ru-RU"/>
        </w:rPr>
        <w:t>матеріалу,</w:t>
      </w:r>
      <w:r w:rsidRPr="00A24351">
        <w:rPr>
          <w:rFonts w:ascii="Arial" w:hAnsi="Arial" w:cs="Arial"/>
          <w:spacing w:val="-6"/>
          <w:w w:val="95"/>
          <w:sz w:val="21"/>
          <w:szCs w:val="21"/>
          <w:lang w:val="ru-RU"/>
        </w:rPr>
        <w:t xml:space="preserve"> </w:t>
      </w:r>
      <w:r w:rsidRPr="00A24351">
        <w:rPr>
          <w:rFonts w:ascii="Arial" w:hAnsi="Arial" w:cs="Arial"/>
          <w:w w:val="95"/>
          <w:sz w:val="21"/>
          <w:szCs w:val="21"/>
          <w:lang w:val="ru-RU"/>
        </w:rPr>
        <w:t>розміщеного</w:t>
      </w:r>
      <w:r w:rsidRPr="00A24351">
        <w:rPr>
          <w:rFonts w:ascii="Arial" w:hAnsi="Arial" w:cs="Arial"/>
          <w:spacing w:val="-6"/>
          <w:w w:val="95"/>
          <w:sz w:val="21"/>
          <w:szCs w:val="21"/>
          <w:lang w:val="ru-RU"/>
        </w:rPr>
        <w:t xml:space="preserve"> </w:t>
      </w:r>
      <w:r w:rsidRPr="00A24351">
        <w:rPr>
          <w:rFonts w:ascii="Arial" w:hAnsi="Arial" w:cs="Arial"/>
          <w:w w:val="95"/>
          <w:sz w:val="21"/>
          <w:szCs w:val="21"/>
          <w:lang w:val="ru-RU"/>
        </w:rPr>
        <w:t>у бетоні.</w:t>
      </w:r>
    </w:p>
    <w:p w14:paraId="50FEF08A" w14:textId="77777777" w:rsidR="003B6244" w:rsidRDefault="0084056F" w:rsidP="009F0A5C">
      <w:pPr>
        <w:pStyle w:val="a5"/>
        <w:numPr>
          <w:ilvl w:val="3"/>
          <w:numId w:val="73"/>
        </w:numPr>
        <w:tabs>
          <w:tab w:val="left" w:pos="1227"/>
        </w:tabs>
        <w:spacing w:line="264" w:lineRule="auto"/>
        <w:ind w:right="108" w:firstLine="394"/>
        <w:contextualSpacing/>
        <w:jc w:val="both"/>
        <w:rPr>
          <w:rFonts w:ascii="Arial" w:hAnsi="Arial" w:cs="Arial"/>
          <w:color w:val="00B050"/>
          <w:sz w:val="21"/>
          <w:szCs w:val="21"/>
          <w:lang w:val="ru-RU"/>
        </w:rPr>
      </w:pPr>
      <w:r w:rsidRPr="00FF0E52">
        <w:rPr>
          <w:rFonts w:ascii="Arial" w:hAnsi="Arial" w:cs="Arial"/>
          <w:color w:val="00B050"/>
          <w:sz w:val="21"/>
          <w:szCs w:val="21"/>
          <w:lang w:val="ru-RU"/>
        </w:rPr>
        <w:t>Якщо використовується інша арматура, не регламентована ДСТУ 3760,</w:t>
      </w:r>
      <w:r w:rsidRPr="00FF0E52">
        <w:rPr>
          <w:rFonts w:ascii="Arial" w:hAnsi="Arial" w:cs="Arial"/>
          <w:color w:val="00B050"/>
          <w:spacing w:val="6"/>
          <w:sz w:val="21"/>
          <w:szCs w:val="21"/>
          <w:lang w:val="ru-RU"/>
        </w:rPr>
        <w:t xml:space="preserve"> </w:t>
      </w:r>
      <w:r w:rsidRPr="00FF0E52">
        <w:rPr>
          <w:rFonts w:ascii="Arial" w:hAnsi="Arial" w:cs="Arial"/>
          <w:color w:val="00B050"/>
          <w:sz w:val="21"/>
          <w:szCs w:val="21"/>
          <w:lang w:val="ru-RU"/>
        </w:rPr>
        <w:t xml:space="preserve">ГОСТ 5781, ГОСТ 10884 та ДСТУ </w:t>
      </w:r>
      <w:r w:rsidRPr="00FF0E52">
        <w:rPr>
          <w:rFonts w:ascii="Arial" w:hAnsi="Arial" w:cs="Arial"/>
          <w:color w:val="00B050"/>
          <w:sz w:val="21"/>
          <w:szCs w:val="21"/>
        </w:rPr>
        <w:t>EN</w:t>
      </w:r>
      <w:r w:rsidRPr="00FF0E52">
        <w:rPr>
          <w:rFonts w:ascii="Arial" w:hAnsi="Arial" w:cs="Arial"/>
          <w:color w:val="00B050"/>
          <w:sz w:val="21"/>
          <w:szCs w:val="21"/>
          <w:lang w:val="ru-RU"/>
        </w:rPr>
        <w:t xml:space="preserve"> 10080, то її характеристики потрібно перевіряти на відповідність</w:t>
      </w:r>
      <w:r w:rsidRPr="00FF0E52">
        <w:rPr>
          <w:rFonts w:ascii="Arial" w:hAnsi="Arial" w:cs="Arial"/>
          <w:color w:val="00B050"/>
          <w:spacing w:val="-4"/>
          <w:sz w:val="21"/>
          <w:szCs w:val="21"/>
          <w:lang w:val="ru-RU"/>
        </w:rPr>
        <w:t xml:space="preserve"> </w:t>
      </w:r>
      <w:r w:rsidRPr="00FF0E52">
        <w:rPr>
          <w:rFonts w:ascii="Arial" w:hAnsi="Arial" w:cs="Arial"/>
          <w:color w:val="00B050"/>
          <w:sz w:val="21"/>
          <w:szCs w:val="21"/>
          <w:lang w:val="ru-RU"/>
        </w:rPr>
        <w:t>3.2.2-3.2.6.</w:t>
      </w:r>
    </w:p>
    <w:p w14:paraId="5F5EC9E1" w14:textId="77777777" w:rsidR="00FF0E52" w:rsidRPr="00FF0E52" w:rsidRDefault="00FF0E52" w:rsidP="009F0A5C">
      <w:pPr>
        <w:pStyle w:val="a5"/>
        <w:tabs>
          <w:tab w:val="left" w:pos="1227"/>
        </w:tabs>
        <w:spacing w:line="264" w:lineRule="auto"/>
        <w:ind w:left="506" w:right="108" w:firstLine="0"/>
        <w:contextualSpacing/>
        <w:jc w:val="both"/>
        <w:rPr>
          <w:rFonts w:ascii="Arial" w:hAnsi="Arial" w:cs="Arial"/>
          <w:b/>
          <w:bCs/>
          <w:i/>
          <w:iCs/>
          <w:color w:val="00B050"/>
          <w:sz w:val="21"/>
          <w:szCs w:val="21"/>
          <w:lang w:val="ru-RU"/>
        </w:rPr>
      </w:pPr>
      <w:r w:rsidRPr="00FF0E52">
        <w:rPr>
          <w:rFonts w:ascii="Arial" w:hAnsi="Arial" w:cs="Arial"/>
          <w:b/>
          <w:bCs/>
          <w:i/>
          <w:iCs/>
          <w:color w:val="00B050"/>
          <w:sz w:val="21"/>
          <w:szCs w:val="21"/>
          <w:lang w:val="ru-RU"/>
        </w:rPr>
        <w:t>(Пункт 3.2.1.3 змінено, Зміна № 1)</w:t>
      </w:r>
    </w:p>
    <w:p w14:paraId="52739E38" w14:textId="77777777" w:rsidR="003B6244" w:rsidRPr="00892B82" w:rsidRDefault="0084056F" w:rsidP="000F4C13">
      <w:pPr>
        <w:pStyle w:val="a5"/>
        <w:numPr>
          <w:ilvl w:val="3"/>
          <w:numId w:val="73"/>
        </w:numPr>
        <w:tabs>
          <w:tab w:val="left" w:pos="1227"/>
        </w:tabs>
        <w:spacing w:line="288" w:lineRule="auto"/>
        <w:ind w:right="112" w:firstLine="394"/>
        <w:contextualSpacing/>
        <w:jc w:val="both"/>
        <w:rPr>
          <w:rFonts w:ascii="Arial" w:hAnsi="Arial" w:cs="Arial"/>
          <w:sz w:val="21"/>
          <w:szCs w:val="21"/>
          <w:lang w:val="ru-RU"/>
        </w:rPr>
      </w:pPr>
      <w:r w:rsidRPr="00892B82">
        <w:rPr>
          <w:rFonts w:ascii="Arial" w:hAnsi="Arial" w:cs="Arial"/>
          <w:sz w:val="21"/>
          <w:szCs w:val="21"/>
          <w:lang w:val="ru-RU"/>
        </w:rPr>
        <w:t>Необхідні для розрахунку характеристики арматури потрібно перевіряти та визначати за допомогою випробувань згідно з чинними нормативними</w:t>
      </w:r>
      <w:r w:rsidRPr="00892B82">
        <w:rPr>
          <w:rFonts w:ascii="Arial" w:hAnsi="Arial" w:cs="Arial"/>
          <w:spacing w:val="-19"/>
          <w:sz w:val="21"/>
          <w:szCs w:val="21"/>
          <w:lang w:val="ru-RU"/>
        </w:rPr>
        <w:t xml:space="preserve"> </w:t>
      </w:r>
      <w:r w:rsidRPr="00892B82">
        <w:rPr>
          <w:rFonts w:ascii="Arial" w:hAnsi="Arial" w:cs="Arial"/>
          <w:sz w:val="21"/>
          <w:szCs w:val="21"/>
          <w:lang w:val="ru-RU"/>
        </w:rPr>
        <w:t>документами.</w:t>
      </w:r>
    </w:p>
    <w:p w14:paraId="3889B03F" w14:textId="77777777" w:rsidR="003B6244" w:rsidRPr="00892B82" w:rsidRDefault="0084056F" w:rsidP="000F4C13">
      <w:pPr>
        <w:pStyle w:val="a5"/>
        <w:numPr>
          <w:ilvl w:val="3"/>
          <w:numId w:val="73"/>
        </w:numPr>
        <w:tabs>
          <w:tab w:val="left" w:pos="1227"/>
        </w:tabs>
        <w:spacing w:line="288" w:lineRule="auto"/>
        <w:ind w:right="114" w:firstLine="394"/>
        <w:contextualSpacing/>
        <w:jc w:val="both"/>
        <w:rPr>
          <w:rFonts w:ascii="Arial" w:hAnsi="Arial" w:cs="Arial"/>
          <w:sz w:val="21"/>
          <w:szCs w:val="21"/>
          <w:lang w:val="ru-RU"/>
        </w:rPr>
      </w:pPr>
      <w:r w:rsidRPr="00892B82">
        <w:rPr>
          <w:rFonts w:ascii="Arial" w:hAnsi="Arial" w:cs="Arial"/>
          <w:sz w:val="21"/>
          <w:szCs w:val="21"/>
          <w:lang w:val="ru-RU"/>
        </w:rPr>
        <w:t>Для армування залізобетонних конструкцій слід використовувати арматуру, яка відповідає вимогам чинних нормативних</w:t>
      </w:r>
      <w:r w:rsidRPr="00892B82">
        <w:rPr>
          <w:rFonts w:ascii="Arial" w:hAnsi="Arial" w:cs="Arial"/>
          <w:spacing w:val="-13"/>
          <w:sz w:val="21"/>
          <w:szCs w:val="21"/>
          <w:lang w:val="ru-RU"/>
        </w:rPr>
        <w:t xml:space="preserve"> </w:t>
      </w:r>
      <w:r w:rsidRPr="00892B82">
        <w:rPr>
          <w:rFonts w:ascii="Arial" w:hAnsi="Arial" w:cs="Arial"/>
          <w:sz w:val="21"/>
          <w:szCs w:val="21"/>
          <w:lang w:val="ru-RU"/>
        </w:rPr>
        <w:t>документів.</w:t>
      </w:r>
    </w:p>
    <w:p w14:paraId="153B3BED" w14:textId="77777777" w:rsidR="003B6244" w:rsidRPr="00892B82" w:rsidRDefault="0084056F" w:rsidP="000F4C13">
      <w:pPr>
        <w:pStyle w:val="a3"/>
        <w:spacing w:line="288" w:lineRule="auto"/>
        <w:contextualSpacing/>
        <w:jc w:val="both"/>
        <w:rPr>
          <w:rFonts w:ascii="Arial" w:hAnsi="Arial" w:cs="Arial"/>
          <w:sz w:val="21"/>
          <w:szCs w:val="21"/>
          <w:lang w:val="ru-RU"/>
        </w:rPr>
      </w:pPr>
      <w:r w:rsidRPr="00892B82">
        <w:rPr>
          <w:rFonts w:ascii="Arial" w:hAnsi="Arial" w:cs="Arial"/>
          <w:sz w:val="21"/>
          <w:szCs w:val="21"/>
          <w:lang w:val="ru-RU"/>
        </w:rPr>
        <w:t>Арматуру для залізобетонних конструкцій поділяють на такі види:</w:t>
      </w:r>
    </w:p>
    <w:p w14:paraId="1C76C12D" w14:textId="77777777" w:rsidR="003B6244" w:rsidRPr="00892B82" w:rsidRDefault="0084056F" w:rsidP="00364616">
      <w:pPr>
        <w:pStyle w:val="a5"/>
        <w:numPr>
          <w:ilvl w:val="1"/>
          <w:numId w:val="85"/>
        </w:numPr>
        <w:tabs>
          <w:tab w:val="left" w:pos="651"/>
        </w:tabs>
        <w:spacing w:line="288" w:lineRule="auto"/>
        <w:ind w:right="115" w:firstLine="375"/>
        <w:contextualSpacing/>
        <w:rPr>
          <w:rFonts w:ascii="Arial" w:hAnsi="Arial" w:cs="Arial"/>
          <w:sz w:val="21"/>
          <w:szCs w:val="21"/>
          <w:lang w:val="ru-RU"/>
        </w:rPr>
      </w:pPr>
      <w:r w:rsidRPr="00892B82">
        <w:rPr>
          <w:rFonts w:ascii="Arial" w:hAnsi="Arial" w:cs="Arial"/>
          <w:sz w:val="21"/>
          <w:szCs w:val="21"/>
          <w:lang w:val="ru-RU"/>
        </w:rPr>
        <w:t>гарячекатану</w:t>
      </w:r>
      <w:r w:rsidRPr="00892B82">
        <w:rPr>
          <w:rFonts w:ascii="Arial" w:hAnsi="Arial" w:cs="Arial"/>
          <w:spacing w:val="-9"/>
          <w:sz w:val="21"/>
          <w:szCs w:val="21"/>
          <w:lang w:val="ru-RU"/>
        </w:rPr>
        <w:t xml:space="preserve"> </w:t>
      </w:r>
      <w:r w:rsidRPr="00892B82">
        <w:rPr>
          <w:rFonts w:ascii="Arial" w:hAnsi="Arial" w:cs="Arial"/>
          <w:sz w:val="21"/>
          <w:szCs w:val="21"/>
          <w:lang w:val="ru-RU"/>
        </w:rPr>
        <w:t>гладку</w:t>
      </w:r>
      <w:r w:rsidRPr="00892B82">
        <w:rPr>
          <w:rFonts w:ascii="Arial" w:hAnsi="Arial" w:cs="Arial"/>
          <w:spacing w:val="-9"/>
          <w:sz w:val="21"/>
          <w:szCs w:val="21"/>
          <w:lang w:val="ru-RU"/>
        </w:rPr>
        <w:t xml:space="preserve"> </w:t>
      </w:r>
      <w:r w:rsidRPr="00892B82">
        <w:rPr>
          <w:rFonts w:ascii="Arial" w:hAnsi="Arial" w:cs="Arial"/>
          <w:sz w:val="21"/>
          <w:szCs w:val="21"/>
          <w:lang w:val="ru-RU"/>
        </w:rPr>
        <w:t>та</w:t>
      </w:r>
      <w:r w:rsidRPr="00892B82">
        <w:rPr>
          <w:rFonts w:ascii="Arial" w:hAnsi="Arial" w:cs="Arial"/>
          <w:spacing w:val="-2"/>
          <w:sz w:val="21"/>
          <w:szCs w:val="21"/>
          <w:lang w:val="ru-RU"/>
        </w:rPr>
        <w:t xml:space="preserve"> </w:t>
      </w:r>
      <w:r w:rsidRPr="00892B82">
        <w:rPr>
          <w:rFonts w:ascii="Arial" w:hAnsi="Arial" w:cs="Arial"/>
          <w:sz w:val="21"/>
          <w:szCs w:val="21"/>
          <w:lang w:val="ru-RU"/>
        </w:rPr>
        <w:t>періодичного</w:t>
      </w:r>
      <w:r w:rsidRPr="00892B82">
        <w:rPr>
          <w:rFonts w:ascii="Arial" w:hAnsi="Arial" w:cs="Arial"/>
          <w:spacing w:val="-4"/>
          <w:sz w:val="21"/>
          <w:szCs w:val="21"/>
          <w:lang w:val="ru-RU"/>
        </w:rPr>
        <w:t xml:space="preserve"> </w:t>
      </w:r>
      <w:r w:rsidRPr="00892B82">
        <w:rPr>
          <w:rFonts w:ascii="Arial" w:hAnsi="Arial" w:cs="Arial"/>
          <w:sz w:val="21"/>
          <w:szCs w:val="21"/>
          <w:lang w:val="ru-RU"/>
        </w:rPr>
        <w:t>профілю</w:t>
      </w:r>
      <w:r w:rsidRPr="00892B82">
        <w:rPr>
          <w:rFonts w:ascii="Arial" w:hAnsi="Arial" w:cs="Arial"/>
          <w:spacing w:val="-6"/>
          <w:sz w:val="21"/>
          <w:szCs w:val="21"/>
          <w:lang w:val="ru-RU"/>
        </w:rPr>
        <w:t xml:space="preserve"> </w:t>
      </w:r>
      <w:r w:rsidRPr="00892B82">
        <w:rPr>
          <w:rFonts w:ascii="Arial" w:hAnsi="Arial" w:cs="Arial"/>
          <w:sz w:val="21"/>
          <w:szCs w:val="21"/>
          <w:lang w:val="ru-RU"/>
        </w:rPr>
        <w:t>з</w:t>
      </w:r>
      <w:r w:rsidRPr="00892B82">
        <w:rPr>
          <w:rFonts w:ascii="Arial" w:hAnsi="Arial" w:cs="Arial"/>
          <w:spacing w:val="-3"/>
          <w:sz w:val="21"/>
          <w:szCs w:val="21"/>
          <w:lang w:val="ru-RU"/>
        </w:rPr>
        <w:t xml:space="preserve"> </w:t>
      </w:r>
      <w:r w:rsidRPr="00892B82">
        <w:rPr>
          <w:rFonts w:ascii="Arial" w:hAnsi="Arial" w:cs="Arial"/>
          <w:sz w:val="21"/>
          <w:szCs w:val="21"/>
          <w:lang w:val="ru-RU"/>
        </w:rPr>
        <w:t>постійною</w:t>
      </w:r>
      <w:r w:rsidRPr="00892B82">
        <w:rPr>
          <w:rFonts w:ascii="Arial" w:hAnsi="Arial" w:cs="Arial"/>
          <w:spacing w:val="-3"/>
          <w:sz w:val="21"/>
          <w:szCs w:val="21"/>
          <w:lang w:val="ru-RU"/>
        </w:rPr>
        <w:t xml:space="preserve"> </w:t>
      </w:r>
      <w:r w:rsidRPr="00892B82">
        <w:rPr>
          <w:rFonts w:ascii="Arial" w:hAnsi="Arial" w:cs="Arial"/>
          <w:sz w:val="21"/>
          <w:szCs w:val="21"/>
          <w:lang w:val="ru-RU"/>
        </w:rPr>
        <w:t>та</w:t>
      </w:r>
      <w:r w:rsidRPr="00892B82">
        <w:rPr>
          <w:rFonts w:ascii="Arial" w:hAnsi="Arial" w:cs="Arial"/>
          <w:spacing w:val="-5"/>
          <w:sz w:val="21"/>
          <w:szCs w:val="21"/>
          <w:lang w:val="ru-RU"/>
        </w:rPr>
        <w:t xml:space="preserve"> </w:t>
      </w:r>
      <w:r w:rsidRPr="00892B82">
        <w:rPr>
          <w:rFonts w:ascii="Arial" w:hAnsi="Arial" w:cs="Arial"/>
          <w:sz w:val="21"/>
          <w:szCs w:val="21"/>
          <w:lang w:val="ru-RU"/>
        </w:rPr>
        <w:t>змінною</w:t>
      </w:r>
      <w:r w:rsidRPr="00892B82">
        <w:rPr>
          <w:rFonts w:ascii="Arial" w:hAnsi="Arial" w:cs="Arial"/>
          <w:spacing w:val="-6"/>
          <w:sz w:val="21"/>
          <w:szCs w:val="21"/>
          <w:lang w:val="ru-RU"/>
        </w:rPr>
        <w:t xml:space="preserve"> </w:t>
      </w:r>
      <w:r w:rsidRPr="00892B82">
        <w:rPr>
          <w:rFonts w:ascii="Arial" w:hAnsi="Arial" w:cs="Arial"/>
          <w:sz w:val="21"/>
          <w:szCs w:val="21"/>
          <w:lang w:val="ru-RU"/>
        </w:rPr>
        <w:t>висотою</w:t>
      </w:r>
      <w:r w:rsidRPr="00892B82">
        <w:rPr>
          <w:rFonts w:ascii="Arial" w:hAnsi="Arial" w:cs="Arial"/>
          <w:spacing w:val="-3"/>
          <w:sz w:val="21"/>
          <w:szCs w:val="21"/>
          <w:lang w:val="ru-RU"/>
        </w:rPr>
        <w:t xml:space="preserve"> </w:t>
      </w:r>
      <w:r w:rsidRPr="00892B82">
        <w:rPr>
          <w:rFonts w:ascii="Arial" w:hAnsi="Arial" w:cs="Arial"/>
          <w:sz w:val="21"/>
          <w:szCs w:val="21"/>
          <w:lang w:val="ru-RU"/>
        </w:rPr>
        <w:t>виступів (відповідно кільцевої та серпоподібної форми) діаметром від 5,5 мм до 40</w:t>
      </w:r>
      <w:r w:rsidRPr="00892B82">
        <w:rPr>
          <w:rFonts w:ascii="Arial" w:hAnsi="Arial" w:cs="Arial"/>
          <w:spacing w:val="-17"/>
          <w:sz w:val="21"/>
          <w:szCs w:val="21"/>
          <w:lang w:val="ru-RU"/>
        </w:rPr>
        <w:t xml:space="preserve"> </w:t>
      </w:r>
      <w:r w:rsidRPr="00892B82">
        <w:rPr>
          <w:rFonts w:ascii="Arial" w:hAnsi="Arial" w:cs="Arial"/>
          <w:sz w:val="21"/>
          <w:szCs w:val="21"/>
          <w:lang w:val="ru-RU"/>
        </w:rPr>
        <w:t>мм;</w:t>
      </w:r>
    </w:p>
    <w:p w14:paraId="12DD992B" w14:textId="77777777" w:rsidR="003B6244" w:rsidRPr="00892B82" w:rsidRDefault="0084056F" w:rsidP="00364616">
      <w:pPr>
        <w:pStyle w:val="a5"/>
        <w:numPr>
          <w:ilvl w:val="1"/>
          <w:numId w:val="85"/>
        </w:numPr>
        <w:tabs>
          <w:tab w:val="left" w:pos="651"/>
        </w:tabs>
        <w:spacing w:line="288" w:lineRule="auto"/>
        <w:ind w:right="113" w:firstLine="375"/>
        <w:contextualSpacing/>
        <w:rPr>
          <w:rFonts w:ascii="Arial" w:hAnsi="Arial" w:cs="Arial"/>
          <w:sz w:val="21"/>
          <w:szCs w:val="21"/>
          <w:lang w:val="ru-RU"/>
        </w:rPr>
      </w:pPr>
      <w:r w:rsidRPr="00892B82">
        <w:rPr>
          <w:rFonts w:ascii="Arial" w:hAnsi="Arial" w:cs="Arial"/>
          <w:sz w:val="21"/>
          <w:szCs w:val="21"/>
          <w:lang w:val="ru-RU"/>
        </w:rPr>
        <w:lastRenderedPageBreak/>
        <w:t>термомеханічно зміцнену періодичного профілю з постійною та змінною висотою виступів (відповідно кільцевої та серпоподібної форми) діаметром від 6 мм до 40</w:t>
      </w:r>
      <w:r w:rsidRPr="00892B82">
        <w:rPr>
          <w:rFonts w:ascii="Arial" w:hAnsi="Arial" w:cs="Arial"/>
          <w:spacing w:val="-24"/>
          <w:sz w:val="21"/>
          <w:szCs w:val="21"/>
          <w:lang w:val="ru-RU"/>
        </w:rPr>
        <w:t xml:space="preserve"> </w:t>
      </w:r>
      <w:r w:rsidRPr="00892B82">
        <w:rPr>
          <w:rFonts w:ascii="Arial" w:hAnsi="Arial" w:cs="Arial"/>
          <w:sz w:val="21"/>
          <w:szCs w:val="21"/>
          <w:lang w:val="ru-RU"/>
        </w:rPr>
        <w:t>мм;</w:t>
      </w:r>
    </w:p>
    <w:p w14:paraId="5A49B47A" w14:textId="77777777" w:rsidR="003B6244" w:rsidRPr="00892B82" w:rsidRDefault="0084056F" w:rsidP="00364616">
      <w:pPr>
        <w:pStyle w:val="a5"/>
        <w:numPr>
          <w:ilvl w:val="1"/>
          <w:numId w:val="85"/>
        </w:numPr>
        <w:tabs>
          <w:tab w:val="left" w:pos="711"/>
        </w:tabs>
        <w:spacing w:line="288" w:lineRule="auto"/>
        <w:ind w:left="710" w:hanging="223"/>
        <w:contextualSpacing/>
        <w:rPr>
          <w:rFonts w:ascii="Arial" w:hAnsi="Arial" w:cs="Arial"/>
          <w:sz w:val="21"/>
          <w:szCs w:val="21"/>
          <w:lang w:val="ru-RU"/>
        </w:rPr>
      </w:pPr>
      <w:r w:rsidRPr="00892B82">
        <w:rPr>
          <w:rFonts w:ascii="Arial" w:hAnsi="Arial" w:cs="Arial"/>
          <w:sz w:val="21"/>
          <w:szCs w:val="21"/>
          <w:lang w:val="ru-RU"/>
        </w:rPr>
        <w:t>холоднодеформовану періодичного профілю діаметром від 3 мм до 12</w:t>
      </w:r>
      <w:r w:rsidRPr="00892B82">
        <w:rPr>
          <w:rFonts w:ascii="Arial" w:hAnsi="Arial" w:cs="Arial"/>
          <w:spacing w:val="-14"/>
          <w:sz w:val="21"/>
          <w:szCs w:val="21"/>
          <w:lang w:val="ru-RU"/>
        </w:rPr>
        <w:t xml:space="preserve"> </w:t>
      </w:r>
      <w:r w:rsidRPr="00892B82">
        <w:rPr>
          <w:rFonts w:ascii="Arial" w:hAnsi="Arial" w:cs="Arial"/>
          <w:sz w:val="21"/>
          <w:szCs w:val="21"/>
          <w:lang w:val="ru-RU"/>
        </w:rPr>
        <w:t>мм;</w:t>
      </w:r>
    </w:p>
    <w:p w14:paraId="589D8C74" w14:textId="77777777" w:rsidR="003B6244" w:rsidRPr="00892B82" w:rsidRDefault="0084056F" w:rsidP="00364616">
      <w:pPr>
        <w:pStyle w:val="a5"/>
        <w:numPr>
          <w:ilvl w:val="1"/>
          <w:numId w:val="85"/>
        </w:numPr>
        <w:tabs>
          <w:tab w:val="left" w:pos="651"/>
        </w:tabs>
        <w:spacing w:line="288" w:lineRule="auto"/>
        <w:ind w:left="650" w:hanging="163"/>
        <w:contextualSpacing/>
        <w:rPr>
          <w:rFonts w:ascii="Arial" w:hAnsi="Arial" w:cs="Arial"/>
          <w:sz w:val="21"/>
          <w:szCs w:val="21"/>
          <w:lang w:val="ru-RU"/>
        </w:rPr>
      </w:pPr>
      <w:r w:rsidRPr="00892B82">
        <w:rPr>
          <w:rFonts w:ascii="Arial" w:hAnsi="Arial" w:cs="Arial"/>
          <w:sz w:val="21"/>
          <w:szCs w:val="21"/>
          <w:lang w:val="ru-RU"/>
        </w:rPr>
        <w:t>арматурні канати діаметром від 6 мм до 15</w:t>
      </w:r>
      <w:r w:rsidRPr="00892B82">
        <w:rPr>
          <w:rFonts w:ascii="Arial" w:hAnsi="Arial" w:cs="Arial"/>
          <w:spacing w:val="-11"/>
          <w:sz w:val="21"/>
          <w:szCs w:val="21"/>
          <w:lang w:val="ru-RU"/>
        </w:rPr>
        <w:t xml:space="preserve"> </w:t>
      </w:r>
      <w:r w:rsidRPr="00892B82">
        <w:rPr>
          <w:rFonts w:ascii="Arial" w:hAnsi="Arial" w:cs="Arial"/>
          <w:sz w:val="21"/>
          <w:szCs w:val="21"/>
          <w:lang w:val="ru-RU"/>
        </w:rPr>
        <w:t>мм;</w:t>
      </w:r>
    </w:p>
    <w:p w14:paraId="2F2219B4" w14:textId="77777777" w:rsidR="003B6244" w:rsidRPr="00892B82" w:rsidRDefault="0084056F" w:rsidP="00364616">
      <w:pPr>
        <w:pStyle w:val="a5"/>
        <w:numPr>
          <w:ilvl w:val="3"/>
          <w:numId w:val="73"/>
        </w:numPr>
        <w:tabs>
          <w:tab w:val="left" w:pos="1241"/>
        </w:tabs>
        <w:spacing w:line="288" w:lineRule="auto"/>
        <w:ind w:right="111" w:firstLine="394"/>
        <w:contextualSpacing/>
        <w:rPr>
          <w:rFonts w:ascii="Arial" w:hAnsi="Arial" w:cs="Arial"/>
          <w:sz w:val="21"/>
          <w:szCs w:val="21"/>
          <w:lang w:val="ru-RU"/>
        </w:rPr>
      </w:pPr>
      <w:r w:rsidRPr="00892B82">
        <w:rPr>
          <w:rFonts w:ascii="Arial" w:hAnsi="Arial" w:cs="Arial"/>
          <w:sz w:val="21"/>
          <w:szCs w:val="21"/>
          <w:lang w:val="ru-RU"/>
        </w:rPr>
        <w:t>Основним показником якості арматури, який встановлюється при проектуванні, є клас арматури за міцністю на розтяг, який</w:t>
      </w:r>
      <w:r w:rsidRPr="00892B82">
        <w:rPr>
          <w:rFonts w:ascii="Arial" w:hAnsi="Arial" w:cs="Arial"/>
          <w:spacing w:val="-13"/>
          <w:sz w:val="21"/>
          <w:szCs w:val="21"/>
          <w:lang w:val="ru-RU"/>
        </w:rPr>
        <w:t xml:space="preserve"> </w:t>
      </w:r>
      <w:r w:rsidRPr="00892B82">
        <w:rPr>
          <w:rFonts w:ascii="Arial" w:hAnsi="Arial" w:cs="Arial"/>
          <w:sz w:val="21"/>
          <w:szCs w:val="21"/>
          <w:lang w:val="ru-RU"/>
        </w:rPr>
        <w:t>позначають:</w:t>
      </w:r>
    </w:p>
    <w:p w14:paraId="4A40E6E1" w14:textId="77777777" w:rsidR="003B6244" w:rsidRPr="00892B82" w:rsidRDefault="0084056F" w:rsidP="00364616">
      <w:pPr>
        <w:pStyle w:val="a5"/>
        <w:numPr>
          <w:ilvl w:val="1"/>
          <w:numId w:val="85"/>
        </w:numPr>
        <w:tabs>
          <w:tab w:val="left" w:pos="701"/>
        </w:tabs>
        <w:spacing w:line="288" w:lineRule="auto"/>
        <w:ind w:left="700" w:hanging="160"/>
        <w:contextualSpacing/>
        <w:rPr>
          <w:rFonts w:ascii="Arial" w:hAnsi="Arial" w:cs="Arial"/>
          <w:sz w:val="21"/>
          <w:szCs w:val="21"/>
          <w:lang w:val="ru-RU"/>
        </w:rPr>
      </w:pPr>
      <w:r w:rsidRPr="00892B82">
        <w:rPr>
          <w:rFonts w:ascii="Arial" w:hAnsi="Arial" w:cs="Arial"/>
          <w:sz w:val="21"/>
          <w:szCs w:val="21"/>
          <w:lang w:val="ru-RU"/>
        </w:rPr>
        <w:t>А – для гарячекатаної та термомеханічно зміцненої</w:t>
      </w:r>
      <w:r w:rsidRPr="00892B82">
        <w:rPr>
          <w:rFonts w:ascii="Arial" w:hAnsi="Arial" w:cs="Arial"/>
          <w:spacing w:val="-13"/>
          <w:sz w:val="21"/>
          <w:szCs w:val="21"/>
          <w:lang w:val="ru-RU"/>
        </w:rPr>
        <w:t xml:space="preserve"> </w:t>
      </w:r>
      <w:r w:rsidRPr="00892B82">
        <w:rPr>
          <w:rFonts w:ascii="Arial" w:hAnsi="Arial" w:cs="Arial"/>
          <w:sz w:val="21"/>
          <w:szCs w:val="21"/>
          <w:lang w:val="ru-RU"/>
        </w:rPr>
        <w:t>арматури;</w:t>
      </w:r>
    </w:p>
    <w:p w14:paraId="36E6336F" w14:textId="77777777" w:rsidR="003B6244" w:rsidRPr="00892B82" w:rsidRDefault="0084056F" w:rsidP="00364616">
      <w:pPr>
        <w:pStyle w:val="a5"/>
        <w:numPr>
          <w:ilvl w:val="1"/>
          <w:numId w:val="85"/>
        </w:numPr>
        <w:tabs>
          <w:tab w:val="left" w:pos="701"/>
        </w:tabs>
        <w:spacing w:line="288" w:lineRule="auto"/>
        <w:ind w:left="700" w:hanging="160"/>
        <w:contextualSpacing/>
        <w:rPr>
          <w:rFonts w:ascii="Arial" w:hAnsi="Arial" w:cs="Arial"/>
          <w:sz w:val="21"/>
          <w:szCs w:val="21"/>
        </w:rPr>
      </w:pPr>
      <w:r w:rsidRPr="00892B82">
        <w:rPr>
          <w:rFonts w:ascii="Arial" w:hAnsi="Arial" w:cs="Arial"/>
          <w:sz w:val="21"/>
          <w:szCs w:val="21"/>
        </w:rPr>
        <w:t>В – для холоднодеформованої</w:t>
      </w:r>
      <w:r w:rsidRPr="00892B82">
        <w:rPr>
          <w:rFonts w:ascii="Arial" w:hAnsi="Arial" w:cs="Arial"/>
          <w:spacing w:val="-7"/>
          <w:sz w:val="21"/>
          <w:szCs w:val="21"/>
        </w:rPr>
        <w:t xml:space="preserve"> </w:t>
      </w:r>
      <w:r w:rsidRPr="00892B82">
        <w:rPr>
          <w:rFonts w:ascii="Arial" w:hAnsi="Arial" w:cs="Arial"/>
          <w:sz w:val="21"/>
          <w:szCs w:val="21"/>
        </w:rPr>
        <w:t>арматури;</w:t>
      </w:r>
    </w:p>
    <w:p w14:paraId="3850002B" w14:textId="77777777" w:rsidR="003B6244" w:rsidRPr="00892B82" w:rsidRDefault="0084056F" w:rsidP="00364616">
      <w:pPr>
        <w:pStyle w:val="a5"/>
        <w:numPr>
          <w:ilvl w:val="1"/>
          <w:numId w:val="85"/>
        </w:numPr>
        <w:tabs>
          <w:tab w:val="left" w:pos="701"/>
        </w:tabs>
        <w:spacing w:line="288" w:lineRule="auto"/>
        <w:ind w:left="700" w:hanging="160"/>
        <w:contextualSpacing/>
        <w:rPr>
          <w:rFonts w:ascii="Arial" w:hAnsi="Arial" w:cs="Arial"/>
          <w:sz w:val="21"/>
          <w:szCs w:val="21"/>
        </w:rPr>
      </w:pPr>
      <w:r w:rsidRPr="00892B82">
        <w:rPr>
          <w:rFonts w:ascii="Arial" w:hAnsi="Arial" w:cs="Arial"/>
          <w:sz w:val="21"/>
          <w:szCs w:val="21"/>
        </w:rPr>
        <w:t>К – для арматурних</w:t>
      </w:r>
      <w:r w:rsidRPr="00892B82">
        <w:rPr>
          <w:rFonts w:ascii="Arial" w:hAnsi="Arial" w:cs="Arial"/>
          <w:spacing w:val="-6"/>
          <w:sz w:val="21"/>
          <w:szCs w:val="21"/>
        </w:rPr>
        <w:t xml:space="preserve"> </w:t>
      </w:r>
      <w:r w:rsidRPr="00892B82">
        <w:rPr>
          <w:rFonts w:ascii="Arial" w:hAnsi="Arial" w:cs="Arial"/>
          <w:sz w:val="21"/>
          <w:szCs w:val="21"/>
        </w:rPr>
        <w:t>канатів.</w:t>
      </w:r>
    </w:p>
    <w:p w14:paraId="7023391A" w14:textId="77777777" w:rsidR="003B6244" w:rsidRPr="00892B82" w:rsidRDefault="0084056F" w:rsidP="00364616">
      <w:pPr>
        <w:pStyle w:val="a3"/>
        <w:spacing w:line="288" w:lineRule="auto"/>
        <w:ind w:firstLine="393"/>
        <w:contextualSpacing/>
        <w:rPr>
          <w:rFonts w:ascii="Arial" w:hAnsi="Arial" w:cs="Arial"/>
          <w:sz w:val="21"/>
          <w:szCs w:val="21"/>
          <w:lang w:val="ru-RU"/>
        </w:rPr>
      </w:pPr>
      <w:r w:rsidRPr="00892B82">
        <w:rPr>
          <w:rFonts w:ascii="Arial" w:hAnsi="Arial" w:cs="Arial"/>
          <w:sz w:val="21"/>
          <w:szCs w:val="21"/>
          <w:lang w:val="ru-RU"/>
        </w:rPr>
        <w:t>Класи</w:t>
      </w:r>
      <w:r w:rsidRPr="00892B82">
        <w:rPr>
          <w:rFonts w:ascii="Arial" w:hAnsi="Arial" w:cs="Arial"/>
          <w:spacing w:val="-10"/>
          <w:sz w:val="21"/>
          <w:szCs w:val="21"/>
          <w:lang w:val="ru-RU"/>
        </w:rPr>
        <w:t xml:space="preserve"> </w:t>
      </w:r>
      <w:r w:rsidRPr="00892B82">
        <w:rPr>
          <w:rFonts w:ascii="Arial" w:hAnsi="Arial" w:cs="Arial"/>
          <w:sz w:val="21"/>
          <w:szCs w:val="21"/>
          <w:lang w:val="ru-RU"/>
        </w:rPr>
        <w:t>арматури</w:t>
      </w:r>
      <w:r w:rsidRPr="00892B82">
        <w:rPr>
          <w:rFonts w:ascii="Arial" w:hAnsi="Arial" w:cs="Arial"/>
          <w:spacing w:val="-10"/>
          <w:sz w:val="21"/>
          <w:szCs w:val="21"/>
          <w:lang w:val="ru-RU"/>
        </w:rPr>
        <w:t xml:space="preserve"> </w:t>
      </w:r>
      <w:r w:rsidRPr="00892B82">
        <w:rPr>
          <w:rFonts w:ascii="Arial" w:hAnsi="Arial" w:cs="Arial"/>
          <w:sz w:val="21"/>
          <w:szCs w:val="21"/>
          <w:lang w:val="ru-RU"/>
        </w:rPr>
        <w:t>за</w:t>
      </w:r>
      <w:r w:rsidRPr="00892B82">
        <w:rPr>
          <w:rFonts w:ascii="Arial" w:hAnsi="Arial" w:cs="Arial"/>
          <w:spacing w:val="-10"/>
          <w:sz w:val="21"/>
          <w:szCs w:val="21"/>
          <w:lang w:val="ru-RU"/>
        </w:rPr>
        <w:t xml:space="preserve"> </w:t>
      </w:r>
      <w:r w:rsidRPr="00892B82">
        <w:rPr>
          <w:rFonts w:ascii="Arial" w:hAnsi="Arial" w:cs="Arial"/>
          <w:sz w:val="21"/>
          <w:szCs w:val="21"/>
          <w:lang w:val="ru-RU"/>
        </w:rPr>
        <w:t>міцністю</w:t>
      </w:r>
      <w:r w:rsidRPr="00892B82">
        <w:rPr>
          <w:rFonts w:ascii="Arial" w:hAnsi="Arial" w:cs="Arial"/>
          <w:spacing w:val="-10"/>
          <w:sz w:val="21"/>
          <w:szCs w:val="21"/>
          <w:lang w:val="ru-RU"/>
        </w:rPr>
        <w:t xml:space="preserve"> </w:t>
      </w:r>
      <w:r w:rsidRPr="00892B82">
        <w:rPr>
          <w:rFonts w:ascii="Arial" w:hAnsi="Arial" w:cs="Arial"/>
          <w:sz w:val="21"/>
          <w:szCs w:val="21"/>
          <w:lang w:val="ru-RU"/>
        </w:rPr>
        <w:t>на</w:t>
      </w:r>
      <w:r w:rsidRPr="00892B82">
        <w:rPr>
          <w:rFonts w:ascii="Arial" w:hAnsi="Arial" w:cs="Arial"/>
          <w:spacing w:val="-12"/>
          <w:sz w:val="21"/>
          <w:szCs w:val="21"/>
          <w:lang w:val="ru-RU"/>
        </w:rPr>
        <w:t xml:space="preserve"> </w:t>
      </w:r>
      <w:r w:rsidRPr="00892B82">
        <w:rPr>
          <w:rFonts w:ascii="Arial" w:hAnsi="Arial" w:cs="Arial"/>
          <w:sz w:val="21"/>
          <w:szCs w:val="21"/>
          <w:lang w:val="ru-RU"/>
        </w:rPr>
        <w:t>розтяг</w:t>
      </w:r>
      <w:r w:rsidRPr="00892B82">
        <w:rPr>
          <w:rFonts w:ascii="Arial" w:hAnsi="Arial" w:cs="Arial"/>
          <w:spacing w:val="-11"/>
          <w:sz w:val="21"/>
          <w:szCs w:val="21"/>
          <w:lang w:val="ru-RU"/>
        </w:rPr>
        <w:t xml:space="preserve"> </w:t>
      </w:r>
      <w:r w:rsidRPr="00892B82">
        <w:rPr>
          <w:rFonts w:ascii="Arial" w:hAnsi="Arial" w:cs="Arial"/>
          <w:sz w:val="21"/>
          <w:szCs w:val="21"/>
          <w:lang w:val="ru-RU"/>
        </w:rPr>
        <w:t>А,</w:t>
      </w:r>
      <w:r w:rsidRPr="00892B82">
        <w:rPr>
          <w:rFonts w:ascii="Arial" w:hAnsi="Arial" w:cs="Arial"/>
          <w:spacing w:val="-11"/>
          <w:sz w:val="21"/>
          <w:szCs w:val="21"/>
          <w:lang w:val="ru-RU"/>
        </w:rPr>
        <w:t xml:space="preserve"> </w:t>
      </w:r>
      <w:r w:rsidRPr="00892B82">
        <w:rPr>
          <w:rFonts w:ascii="Arial" w:hAnsi="Arial" w:cs="Arial"/>
          <w:sz w:val="21"/>
          <w:szCs w:val="21"/>
          <w:lang w:val="ru-RU"/>
        </w:rPr>
        <w:t>В</w:t>
      </w:r>
      <w:r w:rsidRPr="00892B82">
        <w:rPr>
          <w:rFonts w:ascii="Arial" w:hAnsi="Arial" w:cs="Arial"/>
          <w:spacing w:val="-10"/>
          <w:sz w:val="21"/>
          <w:szCs w:val="21"/>
          <w:lang w:val="ru-RU"/>
        </w:rPr>
        <w:t xml:space="preserve"> </w:t>
      </w:r>
      <w:r w:rsidRPr="00892B82">
        <w:rPr>
          <w:rFonts w:ascii="Arial" w:hAnsi="Arial" w:cs="Arial"/>
          <w:sz w:val="21"/>
          <w:szCs w:val="21"/>
          <w:lang w:val="ru-RU"/>
        </w:rPr>
        <w:t>і</w:t>
      </w:r>
      <w:r w:rsidRPr="00892B82">
        <w:rPr>
          <w:rFonts w:ascii="Arial" w:hAnsi="Arial" w:cs="Arial"/>
          <w:spacing w:val="-11"/>
          <w:sz w:val="21"/>
          <w:szCs w:val="21"/>
          <w:lang w:val="ru-RU"/>
        </w:rPr>
        <w:t xml:space="preserve"> </w:t>
      </w:r>
      <w:r w:rsidRPr="00892B82">
        <w:rPr>
          <w:rFonts w:ascii="Arial" w:hAnsi="Arial" w:cs="Arial"/>
          <w:sz w:val="21"/>
          <w:szCs w:val="21"/>
          <w:lang w:val="ru-RU"/>
        </w:rPr>
        <w:t>К</w:t>
      </w:r>
      <w:r w:rsidRPr="00892B82">
        <w:rPr>
          <w:rFonts w:ascii="Arial" w:hAnsi="Arial" w:cs="Arial"/>
          <w:spacing w:val="-10"/>
          <w:sz w:val="21"/>
          <w:szCs w:val="21"/>
          <w:lang w:val="ru-RU"/>
        </w:rPr>
        <w:t xml:space="preserve"> </w:t>
      </w:r>
      <w:r w:rsidRPr="00892B82">
        <w:rPr>
          <w:rFonts w:ascii="Arial" w:hAnsi="Arial" w:cs="Arial"/>
          <w:sz w:val="21"/>
          <w:szCs w:val="21"/>
          <w:lang w:val="ru-RU"/>
        </w:rPr>
        <w:t>відповідають</w:t>
      </w:r>
      <w:r w:rsidRPr="00892B82">
        <w:rPr>
          <w:rFonts w:ascii="Arial" w:hAnsi="Arial" w:cs="Arial"/>
          <w:spacing w:val="-10"/>
          <w:sz w:val="21"/>
          <w:szCs w:val="21"/>
          <w:lang w:val="ru-RU"/>
        </w:rPr>
        <w:t xml:space="preserve"> </w:t>
      </w:r>
      <w:r w:rsidRPr="00892B82">
        <w:rPr>
          <w:rFonts w:ascii="Arial" w:hAnsi="Arial" w:cs="Arial"/>
          <w:sz w:val="21"/>
          <w:szCs w:val="21"/>
          <w:lang w:val="ru-RU"/>
        </w:rPr>
        <w:t>гарантованому</w:t>
      </w:r>
      <w:r w:rsidRPr="00892B82">
        <w:rPr>
          <w:rFonts w:ascii="Arial" w:hAnsi="Arial" w:cs="Arial"/>
          <w:spacing w:val="-16"/>
          <w:sz w:val="21"/>
          <w:szCs w:val="21"/>
          <w:lang w:val="ru-RU"/>
        </w:rPr>
        <w:t xml:space="preserve"> </w:t>
      </w:r>
      <w:r w:rsidRPr="00892B82">
        <w:rPr>
          <w:rFonts w:ascii="Arial" w:hAnsi="Arial" w:cs="Arial"/>
          <w:sz w:val="21"/>
          <w:szCs w:val="21"/>
          <w:lang w:val="ru-RU"/>
        </w:rPr>
        <w:t>значенню</w:t>
      </w:r>
      <w:r w:rsidRPr="00892B82">
        <w:rPr>
          <w:rFonts w:ascii="Arial" w:hAnsi="Arial" w:cs="Arial"/>
          <w:spacing w:val="-10"/>
          <w:sz w:val="21"/>
          <w:szCs w:val="21"/>
          <w:lang w:val="ru-RU"/>
        </w:rPr>
        <w:t xml:space="preserve"> </w:t>
      </w:r>
      <w:r w:rsidRPr="00892B82">
        <w:rPr>
          <w:rFonts w:ascii="Arial" w:hAnsi="Arial" w:cs="Arial"/>
          <w:sz w:val="21"/>
          <w:szCs w:val="21"/>
          <w:lang w:val="ru-RU"/>
        </w:rPr>
        <w:t>межі текучості (з округленням) з забезпеченістю</w:t>
      </w:r>
      <w:r w:rsidRPr="00892B82">
        <w:rPr>
          <w:rFonts w:ascii="Arial" w:hAnsi="Arial" w:cs="Arial"/>
          <w:spacing w:val="-11"/>
          <w:sz w:val="21"/>
          <w:szCs w:val="21"/>
          <w:lang w:val="ru-RU"/>
        </w:rPr>
        <w:t xml:space="preserve"> </w:t>
      </w:r>
      <w:r w:rsidRPr="00892B82">
        <w:rPr>
          <w:rFonts w:ascii="Arial" w:hAnsi="Arial" w:cs="Arial"/>
          <w:sz w:val="21"/>
          <w:szCs w:val="21"/>
          <w:lang w:val="ru-RU"/>
        </w:rPr>
        <w:t>0,95.</w:t>
      </w:r>
    </w:p>
    <w:p w14:paraId="12527F3A" w14:textId="77777777" w:rsidR="003B6244" w:rsidRPr="00892B82" w:rsidRDefault="0084056F" w:rsidP="00364616">
      <w:pPr>
        <w:pStyle w:val="a3"/>
        <w:spacing w:line="288" w:lineRule="auto"/>
        <w:ind w:firstLine="384"/>
        <w:contextualSpacing/>
        <w:rPr>
          <w:rFonts w:ascii="Arial" w:hAnsi="Arial" w:cs="Arial"/>
          <w:sz w:val="21"/>
          <w:szCs w:val="21"/>
          <w:lang w:val="ru-RU"/>
        </w:rPr>
      </w:pPr>
      <w:r w:rsidRPr="00892B82">
        <w:rPr>
          <w:rFonts w:ascii="Arial" w:hAnsi="Arial" w:cs="Arial"/>
          <w:sz w:val="21"/>
          <w:szCs w:val="21"/>
          <w:lang w:val="ru-RU"/>
        </w:rPr>
        <w:t>Крім того, у необхідних випадках до арматури пред'являють вимоги з додаткових показників якості: зварюваності, пластичності, холодостійкості тощо.</w:t>
      </w:r>
    </w:p>
    <w:p w14:paraId="01E79364" w14:textId="77777777" w:rsidR="003B6244" w:rsidRPr="00892B82" w:rsidRDefault="0084056F" w:rsidP="00364616">
      <w:pPr>
        <w:pStyle w:val="a5"/>
        <w:numPr>
          <w:ilvl w:val="3"/>
          <w:numId w:val="73"/>
        </w:numPr>
        <w:tabs>
          <w:tab w:val="left" w:pos="1224"/>
        </w:tabs>
        <w:spacing w:line="288" w:lineRule="auto"/>
        <w:ind w:right="724" w:firstLine="392"/>
        <w:contextualSpacing/>
        <w:rPr>
          <w:rFonts w:ascii="Arial" w:hAnsi="Arial" w:cs="Arial"/>
          <w:sz w:val="21"/>
          <w:szCs w:val="21"/>
          <w:lang w:val="ru-RU"/>
        </w:rPr>
      </w:pPr>
      <w:r w:rsidRPr="00892B82">
        <w:rPr>
          <w:rFonts w:ascii="Arial" w:hAnsi="Arial" w:cs="Arial"/>
          <w:sz w:val="21"/>
          <w:szCs w:val="21"/>
          <w:lang w:val="ru-RU"/>
        </w:rPr>
        <w:t>Для звичайних залізобетонних конструкцій, які проектують у відповідності з вимогами цих Норм, слід передбачати</w:t>
      </w:r>
      <w:r w:rsidRPr="00892B82">
        <w:rPr>
          <w:rFonts w:ascii="Arial" w:hAnsi="Arial" w:cs="Arial"/>
          <w:spacing w:val="-13"/>
          <w:sz w:val="21"/>
          <w:szCs w:val="21"/>
          <w:lang w:val="ru-RU"/>
        </w:rPr>
        <w:t xml:space="preserve"> </w:t>
      </w:r>
      <w:r w:rsidRPr="00892B82">
        <w:rPr>
          <w:rFonts w:ascii="Arial" w:hAnsi="Arial" w:cs="Arial"/>
          <w:sz w:val="21"/>
          <w:szCs w:val="21"/>
          <w:lang w:val="ru-RU"/>
        </w:rPr>
        <w:t>арматуру:</w:t>
      </w:r>
    </w:p>
    <w:p w14:paraId="2C0E0319" w14:textId="77777777" w:rsidR="003B6244" w:rsidRPr="00892B82" w:rsidRDefault="0084056F" w:rsidP="00364616">
      <w:pPr>
        <w:pStyle w:val="a5"/>
        <w:numPr>
          <w:ilvl w:val="1"/>
          <w:numId w:val="85"/>
        </w:numPr>
        <w:tabs>
          <w:tab w:val="left" w:pos="699"/>
        </w:tabs>
        <w:spacing w:line="288" w:lineRule="auto"/>
        <w:ind w:left="698" w:hanging="158"/>
        <w:contextualSpacing/>
        <w:rPr>
          <w:rFonts w:ascii="Arial" w:hAnsi="Arial" w:cs="Arial"/>
          <w:sz w:val="21"/>
          <w:szCs w:val="21"/>
        </w:rPr>
      </w:pPr>
      <w:r w:rsidRPr="00892B82">
        <w:rPr>
          <w:rFonts w:ascii="Arial" w:hAnsi="Arial" w:cs="Arial"/>
          <w:sz w:val="21"/>
          <w:szCs w:val="21"/>
        </w:rPr>
        <w:t>гладку класу</w:t>
      </w:r>
      <w:r w:rsidRPr="00892B82">
        <w:rPr>
          <w:rFonts w:ascii="Arial" w:hAnsi="Arial" w:cs="Arial"/>
          <w:spacing w:val="-7"/>
          <w:sz w:val="21"/>
          <w:szCs w:val="21"/>
        </w:rPr>
        <w:t xml:space="preserve"> </w:t>
      </w:r>
      <w:r w:rsidRPr="00892B82">
        <w:rPr>
          <w:rFonts w:ascii="Arial" w:hAnsi="Arial" w:cs="Arial"/>
          <w:sz w:val="21"/>
          <w:szCs w:val="21"/>
        </w:rPr>
        <w:t>А240С;</w:t>
      </w:r>
    </w:p>
    <w:p w14:paraId="3099B086" w14:textId="77777777" w:rsidR="003B6244" w:rsidRPr="00892B82" w:rsidRDefault="0084056F" w:rsidP="00364616">
      <w:pPr>
        <w:pStyle w:val="a5"/>
        <w:numPr>
          <w:ilvl w:val="1"/>
          <w:numId w:val="85"/>
        </w:numPr>
        <w:tabs>
          <w:tab w:val="left" w:pos="699"/>
        </w:tabs>
        <w:spacing w:line="288" w:lineRule="auto"/>
        <w:ind w:left="698" w:hanging="158"/>
        <w:contextualSpacing/>
        <w:rPr>
          <w:rFonts w:ascii="Arial" w:hAnsi="Arial" w:cs="Arial"/>
          <w:sz w:val="21"/>
          <w:szCs w:val="21"/>
          <w:lang w:val="ru-RU"/>
        </w:rPr>
      </w:pPr>
      <w:r w:rsidRPr="00892B82">
        <w:rPr>
          <w:rFonts w:ascii="Arial" w:hAnsi="Arial" w:cs="Arial"/>
          <w:sz w:val="21"/>
          <w:szCs w:val="21"/>
          <w:lang w:val="ru-RU"/>
        </w:rPr>
        <w:t>періодичного профілю класів А400С, А500С,</w:t>
      </w:r>
      <w:r w:rsidRPr="00892B82">
        <w:rPr>
          <w:rFonts w:ascii="Arial" w:hAnsi="Arial" w:cs="Arial"/>
          <w:spacing w:val="-10"/>
          <w:sz w:val="21"/>
          <w:szCs w:val="21"/>
          <w:lang w:val="ru-RU"/>
        </w:rPr>
        <w:t xml:space="preserve"> </w:t>
      </w:r>
      <w:r w:rsidRPr="00892B82">
        <w:rPr>
          <w:rFonts w:ascii="Arial" w:hAnsi="Arial" w:cs="Arial"/>
          <w:sz w:val="21"/>
          <w:szCs w:val="21"/>
          <w:lang w:val="ru-RU"/>
        </w:rPr>
        <w:t>В500.</w:t>
      </w:r>
    </w:p>
    <w:p w14:paraId="1315D861" w14:textId="77777777" w:rsidR="003B6244" w:rsidRPr="00892B82" w:rsidRDefault="0084056F" w:rsidP="00364616">
      <w:pPr>
        <w:pStyle w:val="a3"/>
        <w:spacing w:line="288" w:lineRule="auto"/>
        <w:ind w:right="108" w:firstLine="384"/>
        <w:contextualSpacing/>
        <w:jc w:val="both"/>
        <w:rPr>
          <w:rFonts w:ascii="Arial" w:hAnsi="Arial" w:cs="Arial"/>
          <w:sz w:val="21"/>
          <w:szCs w:val="21"/>
          <w:lang w:val="ru-RU"/>
        </w:rPr>
      </w:pPr>
      <w:r w:rsidRPr="00892B82">
        <w:rPr>
          <w:rFonts w:ascii="Arial" w:hAnsi="Arial" w:cs="Arial"/>
          <w:sz w:val="21"/>
          <w:szCs w:val="21"/>
          <w:lang w:val="ru-RU"/>
        </w:rPr>
        <w:t>Для попередньо ненапружених залізобетонних конструкцій арматуру, яку встановлюють відповідно до розрахунку, слід переважно приймати періодичного профілю класів А400С і А500С, а також арматуру класу В500 у зварних сітках і каркасах. При обґрунтуванні економічної доцільності допускається використовувати арматуру більш високих класів.</w:t>
      </w:r>
    </w:p>
    <w:p w14:paraId="481AB098" w14:textId="77777777" w:rsidR="003B6244" w:rsidRPr="00102724" w:rsidRDefault="0084056F" w:rsidP="00A24351">
      <w:pPr>
        <w:pStyle w:val="a5"/>
        <w:numPr>
          <w:ilvl w:val="3"/>
          <w:numId w:val="73"/>
        </w:numPr>
        <w:tabs>
          <w:tab w:val="left" w:pos="1227"/>
        </w:tabs>
        <w:spacing w:line="264" w:lineRule="auto"/>
        <w:ind w:right="467" w:firstLine="394"/>
        <w:contextualSpacing/>
        <w:jc w:val="both"/>
        <w:rPr>
          <w:rFonts w:ascii="Arial" w:hAnsi="Arial" w:cs="Arial"/>
          <w:sz w:val="21"/>
          <w:szCs w:val="21"/>
          <w:lang w:val="ru-RU"/>
        </w:rPr>
      </w:pPr>
      <w:r w:rsidRPr="00892B82">
        <w:rPr>
          <w:rFonts w:ascii="Arial" w:hAnsi="Arial" w:cs="Arial"/>
          <w:sz w:val="21"/>
          <w:szCs w:val="21"/>
          <w:lang w:val="ru-RU"/>
        </w:rPr>
        <w:t xml:space="preserve"> </w:t>
      </w:r>
      <w:r w:rsidR="00102724" w:rsidRPr="00102724">
        <w:rPr>
          <w:rFonts w:ascii="Arial" w:hAnsi="Arial" w:cs="Arial"/>
          <w:color w:val="00B050"/>
          <w:sz w:val="21"/>
          <w:szCs w:val="21"/>
          <w:lang w:val="ru-RU"/>
        </w:rPr>
        <w:t>Для попередньо напружених залізобетонних конструкцій слід використовувати арма- турні стрижні класів А600, А600С, А600К, А800, А800К, А800СК, А1000, дріт класів В, В</w:t>
      </w:r>
      <w:r w:rsidR="00102724" w:rsidRPr="00102724">
        <w:rPr>
          <w:rFonts w:ascii="Arial" w:hAnsi="Arial" w:cs="Arial"/>
          <w:color w:val="00B050"/>
          <w:sz w:val="21"/>
          <w:szCs w:val="21"/>
          <w:vertAlign w:val="subscript"/>
          <w:lang w:val="ru-RU"/>
        </w:rPr>
        <w:t>р</w:t>
      </w:r>
      <w:r w:rsidR="00102724" w:rsidRPr="00102724">
        <w:rPr>
          <w:rFonts w:ascii="Arial" w:hAnsi="Arial" w:cs="Arial"/>
          <w:color w:val="00B050"/>
          <w:sz w:val="21"/>
          <w:szCs w:val="21"/>
          <w:lang w:val="ru-RU"/>
        </w:rPr>
        <w:t>, канати К-7 та інші канати з відповідними характеристиками.</w:t>
      </w:r>
    </w:p>
    <w:p w14:paraId="42F58944" w14:textId="77777777" w:rsidR="00102724" w:rsidRPr="00102724" w:rsidRDefault="00102724" w:rsidP="00102724">
      <w:pPr>
        <w:pStyle w:val="a5"/>
        <w:tabs>
          <w:tab w:val="left" w:pos="1227"/>
        </w:tabs>
        <w:spacing w:line="264" w:lineRule="auto"/>
        <w:ind w:left="506" w:right="467" w:firstLine="0"/>
        <w:contextualSpacing/>
        <w:jc w:val="both"/>
        <w:rPr>
          <w:rFonts w:ascii="Arial" w:hAnsi="Arial" w:cs="Arial"/>
          <w:b/>
          <w:bCs/>
          <w:i/>
          <w:iCs/>
          <w:sz w:val="21"/>
          <w:szCs w:val="21"/>
          <w:lang w:val="ru-RU"/>
        </w:rPr>
      </w:pPr>
      <w:r w:rsidRPr="00102724">
        <w:rPr>
          <w:rFonts w:ascii="Arial" w:hAnsi="Arial" w:cs="Arial"/>
          <w:b/>
          <w:bCs/>
          <w:i/>
          <w:iCs/>
          <w:color w:val="00B050"/>
          <w:sz w:val="21"/>
          <w:szCs w:val="21"/>
          <w:lang w:val="ru-RU"/>
        </w:rPr>
        <w:t>(Пункт 3.2.1.8 змінено, Зміна № 1)</w:t>
      </w:r>
    </w:p>
    <w:p w14:paraId="609FCB92" w14:textId="77777777" w:rsidR="003B6244" w:rsidRPr="00892B82" w:rsidRDefault="0084056F" w:rsidP="00A24351">
      <w:pPr>
        <w:pStyle w:val="a5"/>
        <w:numPr>
          <w:ilvl w:val="3"/>
          <w:numId w:val="73"/>
        </w:numPr>
        <w:tabs>
          <w:tab w:val="left" w:pos="1227"/>
        </w:tabs>
        <w:spacing w:line="264" w:lineRule="auto"/>
        <w:ind w:right="208" w:firstLine="394"/>
        <w:contextualSpacing/>
        <w:rPr>
          <w:rFonts w:ascii="Arial" w:hAnsi="Arial" w:cs="Arial"/>
          <w:sz w:val="21"/>
          <w:szCs w:val="21"/>
          <w:lang w:val="ru-RU"/>
        </w:rPr>
      </w:pPr>
      <w:r w:rsidRPr="00892B82">
        <w:rPr>
          <w:rFonts w:ascii="Arial" w:hAnsi="Arial" w:cs="Arial"/>
          <w:sz w:val="21"/>
          <w:szCs w:val="21"/>
          <w:lang w:val="ru-RU"/>
        </w:rPr>
        <w:t>При виборі видів і марок сталі для арматури, яку встановлюють за розрахунком, а також прокатних сталей для закладних деталей слід ураховувати температурні умови експлуатації конструкцій та характер їх</w:t>
      </w:r>
      <w:r w:rsidRPr="00892B82">
        <w:rPr>
          <w:rFonts w:ascii="Arial" w:hAnsi="Arial" w:cs="Arial"/>
          <w:spacing w:val="-17"/>
          <w:sz w:val="21"/>
          <w:szCs w:val="21"/>
          <w:lang w:val="ru-RU"/>
        </w:rPr>
        <w:t xml:space="preserve"> </w:t>
      </w:r>
      <w:r w:rsidRPr="00892B82">
        <w:rPr>
          <w:rFonts w:ascii="Arial" w:hAnsi="Arial" w:cs="Arial"/>
          <w:sz w:val="21"/>
          <w:szCs w:val="21"/>
          <w:lang w:val="ru-RU"/>
        </w:rPr>
        <w:t>навантаження.</w:t>
      </w:r>
    </w:p>
    <w:p w14:paraId="6D518005" w14:textId="77777777" w:rsidR="003B6244" w:rsidRPr="00892B82" w:rsidRDefault="0084056F" w:rsidP="00A24351">
      <w:pPr>
        <w:pStyle w:val="a3"/>
        <w:spacing w:line="264" w:lineRule="auto"/>
        <w:ind w:right="110" w:firstLine="388"/>
        <w:contextualSpacing/>
        <w:jc w:val="both"/>
        <w:rPr>
          <w:rFonts w:ascii="Arial" w:hAnsi="Arial" w:cs="Arial"/>
          <w:sz w:val="21"/>
          <w:szCs w:val="21"/>
          <w:lang w:val="ru-RU"/>
        </w:rPr>
      </w:pPr>
      <w:r w:rsidRPr="00892B82">
        <w:rPr>
          <w:rFonts w:ascii="Arial" w:hAnsi="Arial" w:cs="Arial"/>
          <w:sz w:val="21"/>
          <w:szCs w:val="21"/>
          <w:lang w:val="ru-RU"/>
        </w:rPr>
        <w:t>У</w:t>
      </w:r>
      <w:r w:rsidRPr="00892B82">
        <w:rPr>
          <w:rFonts w:ascii="Arial" w:hAnsi="Arial" w:cs="Arial"/>
          <w:spacing w:val="-7"/>
          <w:sz w:val="21"/>
          <w:szCs w:val="21"/>
          <w:lang w:val="ru-RU"/>
        </w:rPr>
        <w:t xml:space="preserve"> </w:t>
      </w:r>
      <w:r w:rsidRPr="00892B82">
        <w:rPr>
          <w:rFonts w:ascii="Arial" w:hAnsi="Arial" w:cs="Arial"/>
          <w:sz w:val="21"/>
          <w:szCs w:val="21"/>
          <w:lang w:val="ru-RU"/>
        </w:rPr>
        <w:t>конструкціях,</w:t>
      </w:r>
      <w:r w:rsidRPr="00892B82">
        <w:rPr>
          <w:rFonts w:ascii="Arial" w:hAnsi="Arial" w:cs="Arial"/>
          <w:spacing w:val="-7"/>
          <w:sz w:val="21"/>
          <w:szCs w:val="21"/>
          <w:lang w:val="ru-RU"/>
        </w:rPr>
        <w:t xml:space="preserve"> </w:t>
      </w:r>
      <w:r w:rsidRPr="00892B82">
        <w:rPr>
          <w:rFonts w:ascii="Arial" w:hAnsi="Arial" w:cs="Arial"/>
          <w:sz w:val="21"/>
          <w:szCs w:val="21"/>
          <w:lang w:val="ru-RU"/>
        </w:rPr>
        <w:t>які</w:t>
      </w:r>
      <w:r w:rsidRPr="00892B82">
        <w:rPr>
          <w:rFonts w:ascii="Arial" w:hAnsi="Arial" w:cs="Arial"/>
          <w:spacing w:val="-7"/>
          <w:sz w:val="21"/>
          <w:szCs w:val="21"/>
          <w:lang w:val="ru-RU"/>
        </w:rPr>
        <w:t xml:space="preserve"> </w:t>
      </w:r>
      <w:r w:rsidRPr="00892B82">
        <w:rPr>
          <w:rFonts w:ascii="Arial" w:hAnsi="Arial" w:cs="Arial"/>
          <w:sz w:val="21"/>
          <w:szCs w:val="21"/>
          <w:lang w:val="ru-RU"/>
        </w:rPr>
        <w:t>експлуатують</w:t>
      </w:r>
      <w:r w:rsidRPr="00892B82">
        <w:rPr>
          <w:rFonts w:ascii="Arial" w:hAnsi="Arial" w:cs="Arial"/>
          <w:spacing w:val="-6"/>
          <w:sz w:val="21"/>
          <w:szCs w:val="21"/>
          <w:lang w:val="ru-RU"/>
        </w:rPr>
        <w:t xml:space="preserve"> </w:t>
      </w:r>
      <w:r w:rsidRPr="00892B82">
        <w:rPr>
          <w:rFonts w:ascii="Arial" w:hAnsi="Arial" w:cs="Arial"/>
          <w:sz w:val="21"/>
          <w:szCs w:val="21"/>
          <w:lang w:val="ru-RU"/>
        </w:rPr>
        <w:t>при</w:t>
      </w:r>
      <w:r w:rsidRPr="00892B82">
        <w:rPr>
          <w:rFonts w:ascii="Arial" w:hAnsi="Arial" w:cs="Arial"/>
          <w:spacing w:val="-6"/>
          <w:sz w:val="21"/>
          <w:szCs w:val="21"/>
          <w:lang w:val="ru-RU"/>
        </w:rPr>
        <w:t xml:space="preserve"> </w:t>
      </w:r>
      <w:r w:rsidRPr="00892B82">
        <w:rPr>
          <w:rFonts w:ascii="Arial" w:hAnsi="Arial" w:cs="Arial"/>
          <w:sz w:val="21"/>
          <w:szCs w:val="21"/>
          <w:lang w:val="ru-RU"/>
        </w:rPr>
        <w:t>статичному</w:t>
      </w:r>
      <w:r w:rsidRPr="00892B82">
        <w:rPr>
          <w:rFonts w:ascii="Arial" w:hAnsi="Arial" w:cs="Arial"/>
          <w:spacing w:val="-12"/>
          <w:sz w:val="21"/>
          <w:szCs w:val="21"/>
          <w:lang w:val="ru-RU"/>
        </w:rPr>
        <w:t xml:space="preserve"> </w:t>
      </w:r>
      <w:r w:rsidRPr="00892B82">
        <w:rPr>
          <w:rFonts w:ascii="Arial" w:hAnsi="Arial" w:cs="Arial"/>
          <w:sz w:val="21"/>
          <w:szCs w:val="21"/>
          <w:lang w:val="ru-RU"/>
        </w:rPr>
        <w:t>навантаженні</w:t>
      </w:r>
      <w:r w:rsidRPr="00892B82">
        <w:rPr>
          <w:rFonts w:ascii="Arial" w:hAnsi="Arial" w:cs="Arial"/>
          <w:spacing w:val="-7"/>
          <w:sz w:val="21"/>
          <w:szCs w:val="21"/>
          <w:lang w:val="ru-RU"/>
        </w:rPr>
        <w:t xml:space="preserve"> </w:t>
      </w:r>
      <w:r w:rsidRPr="00892B82">
        <w:rPr>
          <w:rFonts w:ascii="Arial" w:hAnsi="Arial" w:cs="Arial"/>
          <w:sz w:val="21"/>
          <w:szCs w:val="21"/>
          <w:lang w:val="ru-RU"/>
        </w:rPr>
        <w:t>в</w:t>
      </w:r>
      <w:r w:rsidRPr="00892B82">
        <w:rPr>
          <w:rFonts w:ascii="Arial" w:hAnsi="Arial" w:cs="Arial"/>
          <w:spacing w:val="-8"/>
          <w:sz w:val="21"/>
          <w:szCs w:val="21"/>
          <w:lang w:val="ru-RU"/>
        </w:rPr>
        <w:t xml:space="preserve"> </w:t>
      </w:r>
      <w:r w:rsidRPr="00892B82">
        <w:rPr>
          <w:rFonts w:ascii="Arial" w:hAnsi="Arial" w:cs="Arial"/>
          <w:sz w:val="21"/>
          <w:szCs w:val="21"/>
          <w:lang w:val="ru-RU"/>
        </w:rPr>
        <w:t>опалюваних</w:t>
      </w:r>
      <w:r w:rsidRPr="00892B82">
        <w:rPr>
          <w:rFonts w:ascii="Arial" w:hAnsi="Arial" w:cs="Arial"/>
          <w:spacing w:val="-5"/>
          <w:sz w:val="21"/>
          <w:szCs w:val="21"/>
          <w:lang w:val="ru-RU"/>
        </w:rPr>
        <w:t xml:space="preserve"> </w:t>
      </w:r>
      <w:r w:rsidRPr="00892B82">
        <w:rPr>
          <w:rFonts w:ascii="Arial" w:hAnsi="Arial" w:cs="Arial"/>
          <w:sz w:val="21"/>
          <w:szCs w:val="21"/>
          <w:lang w:val="ru-RU"/>
        </w:rPr>
        <w:t>будівлях,</w:t>
      </w:r>
      <w:r w:rsidRPr="00892B82">
        <w:rPr>
          <w:rFonts w:ascii="Arial" w:hAnsi="Arial" w:cs="Arial"/>
          <w:spacing w:val="-7"/>
          <w:sz w:val="21"/>
          <w:szCs w:val="21"/>
          <w:lang w:val="ru-RU"/>
        </w:rPr>
        <w:t xml:space="preserve"> </w:t>
      </w:r>
      <w:r w:rsidRPr="00892B82">
        <w:rPr>
          <w:rFonts w:ascii="Arial" w:hAnsi="Arial" w:cs="Arial"/>
          <w:sz w:val="21"/>
          <w:szCs w:val="21"/>
          <w:lang w:val="ru-RU"/>
        </w:rPr>
        <w:t>а також</w:t>
      </w:r>
      <w:r w:rsidRPr="00892B82">
        <w:rPr>
          <w:rFonts w:ascii="Arial" w:hAnsi="Arial" w:cs="Arial"/>
          <w:spacing w:val="-15"/>
          <w:sz w:val="21"/>
          <w:szCs w:val="21"/>
          <w:lang w:val="ru-RU"/>
        </w:rPr>
        <w:t xml:space="preserve"> </w:t>
      </w:r>
      <w:r w:rsidRPr="00892B82">
        <w:rPr>
          <w:rFonts w:ascii="Arial" w:hAnsi="Arial" w:cs="Arial"/>
          <w:sz w:val="21"/>
          <w:szCs w:val="21"/>
          <w:lang w:val="ru-RU"/>
        </w:rPr>
        <w:t>на</w:t>
      </w:r>
      <w:r w:rsidRPr="00892B82">
        <w:rPr>
          <w:rFonts w:ascii="Arial" w:hAnsi="Arial" w:cs="Arial"/>
          <w:spacing w:val="-15"/>
          <w:sz w:val="21"/>
          <w:szCs w:val="21"/>
          <w:lang w:val="ru-RU"/>
        </w:rPr>
        <w:t xml:space="preserve"> </w:t>
      </w:r>
      <w:r w:rsidRPr="00892B82">
        <w:rPr>
          <w:rFonts w:ascii="Arial" w:hAnsi="Arial" w:cs="Arial"/>
          <w:sz w:val="21"/>
          <w:szCs w:val="21"/>
          <w:lang w:val="ru-RU"/>
        </w:rPr>
        <w:t>відкритому</w:t>
      </w:r>
      <w:r w:rsidRPr="00892B82">
        <w:rPr>
          <w:rFonts w:ascii="Arial" w:hAnsi="Arial" w:cs="Arial"/>
          <w:spacing w:val="-19"/>
          <w:sz w:val="21"/>
          <w:szCs w:val="21"/>
          <w:lang w:val="ru-RU"/>
        </w:rPr>
        <w:t xml:space="preserve"> </w:t>
      </w:r>
      <w:r w:rsidRPr="00892B82">
        <w:rPr>
          <w:rFonts w:ascii="Arial" w:hAnsi="Arial" w:cs="Arial"/>
          <w:sz w:val="21"/>
          <w:szCs w:val="21"/>
          <w:lang w:val="ru-RU"/>
        </w:rPr>
        <w:t>повітрі</w:t>
      </w:r>
      <w:r w:rsidRPr="00892B82">
        <w:rPr>
          <w:rFonts w:ascii="Arial" w:hAnsi="Arial" w:cs="Arial"/>
          <w:spacing w:val="-14"/>
          <w:sz w:val="21"/>
          <w:szCs w:val="21"/>
          <w:lang w:val="ru-RU"/>
        </w:rPr>
        <w:t xml:space="preserve"> </w:t>
      </w:r>
      <w:r w:rsidRPr="00892B82">
        <w:rPr>
          <w:rFonts w:ascii="Arial" w:hAnsi="Arial" w:cs="Arial"/>
          <w:sz w:val="21"/>
          <w:szCs w:val="21"/>
          <w:lang w:val="ru-RU"/>
        </w:rPr>
        <w:t>та</w:t>
      </w:r>
      <w:r w:rsidRPr="00892B82">
        <w:rPr>
          <w:rFonts w:ascii="Arial" w:hAnsi="Arial" w:cs="Arial"/>
          <w:spacing w:val="-13"/>
          <w:sz w:val="21"/>
          <w:szCs w:val="21"/>
          <w:lang w:val="ru-RU"/>
        </w:rPr>
        <w:t xml:space="preserve"> </w:t>
      </w:r>
      <w:r w:rsidRPr="00892B82">
        <w:rPr>
          <w:rFonts w:ascii="Arial" w:hAnsi="Arial" w:cs="Arial"/>
          <w:sz w:val="21"/>
          <w:szCs w:val="21"/>
          <w:lang w:val="ru-RU"/>
        </w:rPr>
        <w:t>у</w:t>
      </w:r>
      <w:r w:rsidRPr="00892B82">
        <w:rPr>
          <w:rFonts w:ascii="Arial" w:hAnsi="Arial" w:cs="Arial"/>
          <w:spacing w:val="-19"/>
          <w:sz w:val="21"/>
          <w:szCs w:val="21"/>
          <w:lang w:val="ru-RU"/>
        </w:rPr>
        <w:t xml:space="preserve"> </w:t>
      </w:r>
      <w:r w:rsidRPr="00892B82">
        <w:rPr>
          <w:rFonts w:ascii="Arial" w:hAnsi="Arial" w:cs="Arial"/>
          <w:sz w:val="21"/>
          <w:szCs w:val="21"/>
          <w:lang w:val="ru-RU"/>
        </w:rPr>
        <w:t>неопалюваних</w:t>
      </w:r>
      <w:r w:rsidRPr="00892B82">
        <w:rPr>
          <w:rFonts w:ascii="Arial" w:hAnsi="Arial" w:cs="Arial"/>
          <w:spacing w:val="-12"/>
          <w:sz w:val="21"/>
          <w:szCs w:val="21"/>
          <w:lang w:val="ru-RU"/>
        </w:rPr>
        <w:t xml:space="preserve"> </w:t>
      </w:r>
      <w:r w:rsidRPr="00892B82">
        <w:rPr>
          <w:rFonts w:ascii="Arial" w:hAnsi="Arial" w:cs="Arial"/>
          <w:sz w:val="21"/>
          <w:szCs w:val="21"/>
          <w:lang w:val="ru-RU"/>
        </w:rPr>
        <w:t>будівлях</w:t>
      </w:r>
      <w:r w:rsidRPr="00892B82">
        <w:rPr>
          <w:rFonts w:ascii="Arial" w:hAnsi="Arial" w:cs="Arial"/>
          <w:spacing w:val="-12"/>
          <w:sz w:val="21"/>
          <w:szCs w:val="21"/>
          <w:lang w:val="ru-RU"/>
        </w:rPr>
        <w:t xml:space="preserve"> </w:t>
      </w:r>
      <w:r w:rsidRPr="00892B82">
        <w:rPr>
          <w:rFonts w:ascii="Arial" w:hAnsi="Arial" w:cs="Arial"/>
          <w:sz w:val="21"/>
          <w:szCs w:val="21"/>
          <w:lang w:val="ru-RU"/>
        </w:rPr>
        <w:t>при</w:t>
      </w:r>
      <w:r w:rsidRPr="00892B82">
        <w:rPr>
          <w:rFonts w:ascii="Arial" w:hAnsi="Arial" w:cs="Arial"/>
          <w:spacing w:val="-13"/>
          <w:sz w:val="21"/>
          <w:szCs w:val="21"/>
          <w:lang w:val="ru-RU"/>
        </w:rPr>
        <w:t xml:space="preserve"> </w:t>
      </w:r>
      <w:r w:rsidRPr="00892B82">
        <w:rPr>
          <w:rFonts w:ascii="Arial" w:hAnsi="Arial" w:cs="Arial"/>
          <w:sz w:val="21"/>
          <w:szCs w:val="21"/>
          <w:lang w:val="ru-RU"/>
        </w:rPr>
        <w:t>розрахунковій</w:t>
      </w:r>
      <w:r w:rsidRPr="00892B82">
        <w:rPr>
          <w:rFonts w:ascii="Arial" w:hAnsi="Arial" w:cs="Arial"/>
          <w:spacing w:val="-13"/>
          <w:sz w:val="21"/>
          <w:szCs w:val="21"/>
          <w:lang w:val="ru-RU"/>
        </w:rPr>
        <w:t xml:space="preserve"> </w:t>
      </w:r>
      <w:r w:rsidRPr="00892B82">
        <w:rPr>
          <w:rFonts w:ascii="Arial" w:hAnsi="Arial" w:cs="Arial"/>
          <w:sz w:val="21"/>
          <w:szCs w:val="21"/>
          <w:lang w:val="ru-RU"/>
        </w:rPr>
        <w:t>температурі</w:t>
      </w:r>
      <w:r w:rsidRPr="00892B82">
        <w:rPr>
          <w:rFonts w:ascii="Arial" w:hAnsi="Arial" w:cs="Arial"/>
          <w:spacing w:val="-14"/>
          <w:sz w:val="21"/>
          <w:szCs w:val="21"/>
          <w:lang w:val="ru-RU"/>
        </w:rPr>
        <w:t xml:space="preserve"> </w:t>
      </w:r>
      <w:r w:rsidRPr="00892B82">
        <w:rPr>
          <w:rFonts w:ascii="Arial" w:hAnsi="Arial" w:cs="Arial"/>
          <w:sz w:val="21"/>
          <w:szCs w:val="21"/>
          <w:lang w:val="ru-RU"/>
        </w:rPr>
        <w:t xml:space="preserve">мінус 30 °С і нижче, може бути використана арматура всіх вказаних вище класів, за винятком арматури класу А240С марки </w:t>
      </w:r>
      <w:r w:rsidRPr="008F7623">
        <w:rPr>
          <w:rFonts w:ascii="Arial" w:hAnsi="Arial" w:cs="Arial"/>
          <w:sz w:val="21"/>
          <w:szCs w:val="21"/>
          <w:lang w:val="ru-RU"/>
        </w:rPr>
        <w:t>сталі Ст</w:t>
      </w:r>
      <w:r w:rsidR="008F7623" w:rsidRPr="008F7623">
        <w:rPr>
          <w:rFonts w:ascii="Arial" w:hAnsi="Arial" w:cs="Arial"/>
          <w:sz w:val="21"/>
          <w:szCs w:val="21"/>
          <w:lang w:val="ru-RU"/>
        </w:rPr>
        <w:t xml:space="preserve"> </w:t>
      </w:r>
      <w:r w:rsidRPr="008F7623">
        <w:rPr>
          <w:rFonts w:ascii="Arial" w:hAnsi="Arial" w:cs="Arial"/>
          <w:sz w:val="21"/>
          <w:szCs w:val="21"/>
          <w:lang w:val="ru-RU"/>
        </w:rPr>
        <w:t>3кп</w:t>
      </w:r>
      <w:r w:rsidRPr="00036C10">
        <w:rPr>
          <w:rFonts w:ascii="Arial" w:hAnsi="Arial" w:cs="Arial"/>
          <w:color w:val="FF0000"/>
          <w:sz w:val="21"/>
          <w:szCs w:val="21"/>
          <w:lang w:val="ru-RU"/>
        </w:rPr>
        <w:t xml:space="preserve">, </w:t>
      </w:r>
      <w:r w:rsidRPr="00892B82">
        <w:rPr>
          <w:rFonts w:ascii="Arial" w:hAnsi="Arial" w:cs="Arial"/>
          <w:sz w:val="21"/>
          <w:szCs w:val="21"/>
          <w:lang w:val="ru-RU"/>
        </w:rPr>
        <w:t>яка застосовується при розрахунковій температурі не нижче мінус 30</w:t>
      </w:r>
      <w:r w:rsidRPr="00892B82">
        <w:rPr>
          <w:rFonts w:ascii="Arial" w:hAnsi="Arial" w:cs="Arial"/>
          <w:spacing w:val="-5"/>
          <w:sz w:val="21"/>
          <w:szCs w:val="21"/>
          <w:lang w:val="ru-RU"/>
        </w:rPr>
        <w:t xml:space="preserve"> </w:t>
      </w:r>
      <w:r w:rsidRPr="00892B82">
        <w:rPr>
          <w:rFonts w:ascii="Arial" w:hAnsi="Arial" w:cs="Arial"/>
          <w:sz w:val="21"/>
          <w:szCs w:val="21"/>
          <w:lang w:val="ru-RU"/>
        </w:rPr>
        <w:t>°С.</w:t>
      </w:r>
    </w:p>
    <w:p w14:paraId="6AA933CE" w14:textId="77777777" w:rsidR="003B6244" w:rsidRPr="00892B82" w:rsidRDefault="0084056F" w:rsidP="00A24351">
      <w:pPr>
        <w:pStyle w:val="a3"/>
        <w:spacing w:line="264" w:lineRule="auto"/>
        <w:ind w:left="142" w:firstLine="354"/>
        <w:contextualSpacing/>
        <w:rPr>
          <w:rFonts w:ascii="Arial" w:hAnsi="Arial" w:cs="Arial"/>
          <w:sz w:val="21"/>
          <w:szCs w:val="21"/>
          <w:lang w:val="ru-RU"/>
        </w:rPr>
      </w:pPr>
      <w:r w:rsidRPr="00892B82">
        <w:rPr>
          <w:rFonts w:ascii="Arial" w:hAnsi="Arial" w:cs="Arial"/>
          <w:sz w:val="21"/>
          <w:szCs w:val="21"/>
          <w:lang w:val="ru-RU"/>
        </w:rPr>
        <w:t>За інших умов експлуатації клас арматури та марку сталі приймають за спеціальними</w:t>
      </w:r>
      <w:r w:rsidR="00A24351">
        <w:rPr>
          <w:rFonts w:ascii="Arial" w:hAnsi="Arial" w:cs="Arial"/>
          <w:sz w:val="21"/>
          <w:szCs w:val="21"/>
          <w:lang w:val="ru-RU"/>
        </w:rPr>
        <w:t xml:space="preserve"> </w:t>
      </w:r>
      <w:r w:rsidRPr="00892B82">
        <w:rPr>
          <w:rFonts w:ascii="Arial" w:hAnsi="Arial" w:cs="Arial"/>
          <w:sz w:val="21"/>
          <w:szCs w:val="21"/>
          <w:lang w:val="ru-RU"/>
        </w:rPr>
        <w:t>вказівками.</w:t>
      </w:r>
    </w:p>
    <w:p w14:paraId="78354691" w14:textId="77777777" w:rsidR="003B6244" w:rsidRPr="00892B82" w:rsidRDefault="0084056F" w:rsidP="00A24351">
      <w:pPr>
        <w:pStyle w:val="a3"/>
        <w:spacing w:line="264" w:lineRule="auto"/>
        <w:ind w:right="109" w:firstLine="393"/>
        <w:contextualSpacing/>
        <w:jc w:val="both"/>
        <w:rPr>
          <w:rFonts w:ascii="Arial" w:hAnsi="Arial" w:cs="Arial"/>
          <w:sz w:val="21"/>
          <w:szCs w:val="21"/>
        </w:rPr>
      </w:pPr>
      <w:r w:rsidRPr="00892B82">
        <w:rPr>
          <w:rFonts w:ascii="Arial" w:hAnsi="Arial" w:cs="Arial"/>
          <w:sz w:val="21"/>
          <w:szCs w:val="21"/>
          <w:lang w:val="ru-RU"/>
        </w:rPr>
        <w:t xml:space="preserve">Проектуючи анкерування арматури у бетоні та з'єднань арматури внапуск (без зварювання), слід ураховувати характер поверхні арматури. </w:t>
      </w:r>
      <w:r w:rsidRPr="00892B82">
        <w:rPr>
          <w:rFonts w:ascii="Arial" w:hAnsi="Arial" w:cs="Arial"/>
          <w:sz w:val="21"/>
          <w:szCs w:val="21"/>
        </w:rPr>
        <w:t>Проектуючи зварні з'єднання арматури, слід ураховувати спосіб виготовлення арматури.</w:t>
      </w:r>
    </w:p>
    <w:p w14:paraId="2EE1159F" w14:textId="77777777" w:rsidR="003B6244" w:rsidRPr="00892B82" w:rsidRDefault="0084056F" w:rsidP="00364616">
      <w:pPr>
        <w:pStyle w:val="a5"/>
        <w:numPr>
          <w:ilvl w:val="3"/>
          <w:numId w:val="73"/>
        </w:numPr>
        <w:tabs>
          <w:tab w:val="left" w:pos="1342"/>
        </w:tabs>
        <w:spacing w:line="288" w:lineRule="auto"/>
        <w:ind w:right="194" w:firstLine="389"/>
        <w:contextualSpacing/>
        <w:jc w:val="both"/>
        <w:rPr>
          <w:rFonts w:ascii="Arial" w:hAnsi="Arial" w:cs="Arial"/>
          <w:sz w:val="21"/>
          <w:szCs w:val="21"/>
          <w:lang w:val="ru-RU"/>
        </w:rPr>
      </w:pPr>
      <w:r w:rsidRPr="00892B82">
        <w:rPr>
          <w:rFonts w:ascii="Arial" w:hAnsi="Arial" w:cs="Arial"/>
          <w:sz w:val="21"/>
          <w:szCs w:val="21"/>
          <w:lang w:val="ru-RU"/>
        </w:rPr>
        <w:t>Для монтажних (підйомних) петель елементів збірних залізобетонних і бетонних конструкцій слід використовувати гарячекатану арматурну сталь класу А240С марок Ст3сп і Ст3пс.</w:t>
      </w:r>
    </w:p>
    <w:p w14:paraId="0C0752CD" w14:textId="77777777" w:rsidR="003B6244" w:rsidRPr="008F7623" w:rsidRDefault="0084056F" w:rsidP="00364616">
      <w:pPr>
        <w:pStyle w:val="2"/>
        <w:numPr>
          <w:ilvl w:val="2"/>
          <w:numId w:val="72"/>
        </w:numPr>
        <w:tabs>
          <w:tab w:val="left" w:pos="1080"/>
        </w:tabs>
        <w:spacing w:before="0" w:line="288" w:lineRule="auto"/>
        <w:contextualSpacing/>
        <w:rPr>
          <w:rFonts w:ascii="Arial" w:hAnsi="Arial" w:cs="Arial"/>
          <w:sz w:val="21"/>
          <w:szCs w:val="21"/>
        </w:rPr>
      </w:pPr>
      <w:r w:rsidRPr="008F7623">
        <w:rPr>
          <w:rFonts w:ascii="Arial" w:hAnsi="Arial" w:cs="Arial"/>
          <w:sz w:val="21"/>
          <w:szCs w:val="21"/>
        </w:rPr>
        <w:t>Характеристики</w:t>
      </w:r>
    </w:p>
    <w:p w14:paraId="10003461" w14:textId="77777777" w:rsidR="003B6244" w:rsidRPr="00892B82" w:rsidRDefault="006736EE" w:rsidP="00364616">
      <w:pPr>
        <w:pStyle w:val="a5"/>
        <w:numPr>
          <w:ilvl w:val="3"/>
          <w:numId w:val="72"/>
        </w:numPr>
        <w:tabs>
          <w:tab w:val="left" w:pos="1260"/>
        </w:tabs>
        <w:spacing w:line="288" w:lineRule="auto"/>
        <w:ind w:firstLine="428"/>
        <w:contextualSpacing/>
        <w:rPr>
          <w:rFonts w:ascii="Arial" w:hAnsi="Arial" w:cs="Arial"/>
          <w:sz w:val="21"/>
          <w:szCs w:val="21"/>
          <w:lang w:val="ru-RU"/>
        </w:rPr>
      </w:pPr>
      <w:r w:rsidRPr="008F7623">
        <w:rPr>
          <w:rFonts w:ascii="Arial" w:hAnsi="Arial" w:cs="Arial"/>
          <w:sz w:val="21"/>
          <w:szCs w:val="21"/>
          <w:lang w:val="ru-RU"/>
        </w:rPr>
        <w:t xml:space="preserve">Характер роботи арматурної </w:t>
      </w:r>
      <w:r w:rsidRPr="00892B82">
        <w:rPr>
          <w:rFonts w:ascii="Arial" w:hAnsi="Arial" w:cs="Arial"/>
          <w:sz w:val="21"/>
          <w:szCs w:val="21"/>
          <w:lang w:val="ru-RU"/>
        </w:rPr>
        <w:t>сталі визначається наступними</w:t>
      </w:r>
      <w:r w:rsidRPr="00892B82">
        <w:rPr>
          <w:rFonts w:ascii="Arial" w:hAnsi="Arial" w:cs="Arial"/>
          <w:spacing w:val="-16"/>
          <w:sz w:val="21"/>
          <w:szCs w:val="21"/>
          <w:lang w:val="ru-RU"/>
        </w:rPr>
        <w:t xml:space="preserve"> </w:t>
      </w:r>
      <w:r w:rsidRPr="00892B82">
        <w:rPr>
          <w:rFonts w:ascii="Arial" w:hAnsi="Arial" w:cs="Arial"/>
          <w:sz w:val="21"/>
          <w:szCs w:val="21"/>
          <w:lang w:val="ru-RU"/>
        </w:rPr>
        <w:t>характеристиками:</w:t>
      </w:r>
    </w:p>
    <w:p w14:paraId="72E61FAA" w14:textId="77777777" w:rsidR="003B6244" w:rsidRPr="00892B82" w:rsidRDefault="00000000" w:rsidP="00364616">
      <w:pPr>
        <w:pStyle w:val="a5"/>
        <w:numPr>
          <w:ilvl w:val="1"/>
          <w:numId w:val="85"/>
        </w:numPr>
        <w:tabs>
          <w:tab w:val="left" w:pos="699"/>
          <w:tab w:val="left" w:pos="7324"/>
        </w:tabs>
        <w:spacing w:line="288" w:lineRule="auto"/>
        <w:ind w:left="698" w:hanging="158"/>
        <w:contextualSpacing/>
        <w:rPr>
          <w:rFonts w:ascii="Arial" w:hAnsi="Arial" w:cs="Arial"/>
          <w:sz w:val="21"/>
          <w:szCs w:val="21"/>
          <w:lang w:val="ru-RU"/>
        </w:rPr>
      </w:pPr>
      <w:r>
        <w:rPr>
          <w:rFonts w:ascii="Arial" w:hAnsi="Arial" w:cs="Arial"/>
          <w:noProof/>
          <w:sz w:val="21"/>
          <w:szCs w:val="21"/>
        </w:rPr>
        <w:pict w14:anchorId="6595AAE6">
          <v:group id="Group 79" o:spid="_x0000_s2118" style="position:absolute;left:0;text-align:left;margin-left:346.85pt;margin-top:4.05pt;width:70.5pt;height:21.25pt;z-index:-121744;mso-position-horizontal-relative:page" coordorigin="6935,398" coordsize="14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">
            <v:shape id="Picture 81" o:spid="_x0000_s2120" type="#_x0000_t75" style="position:absolute;left:7294;top:398;width:1050;height:3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">
              <v:imagedata r:id="rId67" o:title=""/>
            </v:shape>
            <v:shape id="Picture 80" o:spid="_x0000_s2119" type="#_x0000_t75" style="position:absolute;left:6935;top:750;width:570;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">
              <v:imagedata r:id="rId68" o:title=""/>
            </v:shape>
            <w10:wrap anchorx="page"/>
          </v:group>
        </w:pict>
      </w:r>
      <w:r w:rsidR="008F7623" w:rsidRPr="00892B82">
        <w:rPr>
          <w:rFonts w:ascii="Arial" w:hAnsi="Arial" w:cs="Arial"/>
          <w:sz w:val="21"/>
          <w:szCs w:val="21"/>
          <w:lang w:val="ru-RU"/>
        </w:rPr>
        <w:t>характеристичне значення міцності на</w:t>
      </w:r>
      <w:r w:rsidR="008F7623" w:rsidRPr="00892B82">
        <w:rPr>
          <w:rFonts w:ascii="Arial" w:hAnsi="Arial" w:cs="Arial"/>
          <w:spacing w:val="-9"/>
          <w:sz w:val="21"/>
          <w:szCs w:val="21"/>
          <w:lang w:val="ru-RU"/>
        </w:rPr>
        <w:t xml:space="preserve"> </w:t>
      </w:r>
      <w:r w:rsidR="008F7623" w:rsidRPr="00892B82">
        <w:rPr>
          <w:rFonts w:ascii="Arial" w:hAnsi="Arial" w:cs="Arial"/>
          <w:sz w:val="21"/>
          <w:szCs w:val="21"/>
          <w:lang w:val="ru-RU"/>
        </w:rPr>
        <w:t>межі</w:t>
      </w:r>
      <w:r w:rsidR="008F7623" w:rsidRPr="00892B82">
        <w:rPr>
          <w:rFonts w:ascii="Arial" w:hAnsi="Arial" w:cs="Arial"/>
          <w:spacing w:val="-2"/>
          <w:sz w:val="21"/>
          <w:szCs w:val="21"/>
          <w:lang w:val="ru-RU"/>
        </w:rPr>
        <w:t xml:space="preserve"> </w:t>
      </w:r>
      <w:r w:rsidR="008F7623" w:rsidRPr="00892B82">
        <w:rPr>
          <w:rFonts w:ascii="Arial" w:hAnsi="Arial" w:cs="Arial"/>
          <w:sz w:val="21"/>
          <w:szCs w:val="21"/>
          <w:lang w:val="ru-RU"/>
        </w:rPr>
        <w:t>текучості</w:t>
      </w:r>
      <w:r w:rsidR="008F7623" w:rsidRPr="00892B82">
        <w:rPr>
          <w:rFonts w:ascii="Arial" w:hAnsi="Arial" w:cs="Arial"/>
          <w:sz w:val="21"/>
          <w:szCs w:val="21"/>
          <w:lang w:val="ru-RU"/>
        </w:rPr>
        <w:tab/>
        <w:t>;</w:t>
      </w:r>
    </w:p>
    <w:p w14:paraId="01599FF8" w14:textId="77777777" w:rsidR="003B6244" w:rsidRPr="00892B82" w:rsidRDefault="00000000" w:rsidP="00364616">
      <w:pPr>
        <w:pStyle w:val="a5"/>
        <w:numPr>
          <w:ilvl w:val="1"/>
          <w:numId w:val="85"/>
        </w:numPr>
        <w:tabs>
          <w:tab w:val="left" w:pos="699"/>
          <w:tab w:val="left" w:pos="6482"/>
        </w:tabs>
        <w:spacing w:line="288" w:lineRule="auto"/>
        <w:ind w:left="698" w:hanging="158"/>
        <w:contextualSpacing/>
        <w:rPr>
          <w:rFonts w:ascii="Arial" w:hAnsi="Arial" w:cs="Arial"/>
          <w:sz w:val="21"/>
          <w:szCs w:val="21"/>
          <w:lang w:val="ru-RU"/>
        </w:rPr>
      </w:pPr>
      <w:r>
        <w:rPr>
          <w:rFonts w:ascii="Arial" w:hAnsi="Arial" w:cs="Arial"/>
          <w:noProof/>
          <w:sz w:val="21"/>
          <w:szCs w:val="21"/>
        </w:rPr>
        <w:pict w14:anchorId="39CA3437">
          <v:group id="Group 76" o:spid="_x0000_s2115" style="position:absolute;left:0;text-align:left;margin-left:155.5pt;margin-top:17.9pt;width:51.9pt;height:30.35pt;z-index:-121720;mso-position-horizontal-relative:page" coordorigin="3110,358" coordsize="1038,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">
            <v:shape id="Picture 78" o:spid="_x0000_s2117" type="#_x0000_t75" style="position:absolute;left:3907;top:358;width:240;height: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">
              <v:imagedata r:id="rId69" o:title=""/>
            </v:shape>
            <v:shape id="Picture 77" o:spid="_x0000_s2116" type="#_x0000_t75" style="position:absolute;left:3110;top:679;width:885;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">
              <v:imagedata r:id="rId70" o:title=""/>
            </v:shape>
            <w10:wrap anchorx="page"/>
          </v:group>
        </w:pict>
      </w:r>
      <w:r w:rsidR="006736EE" w:rsidRPr="00892B82">
        <w:rPr>
          <w:rFonts w:ascii="Arial" w:hAnsi="Arial" w:cs="Arial"/>
          <w:sz w:val="21"/>
          <w:szCs w:val="21"/>
          <w:lang w:val="ru-RU"/>
        </w:rPr>
        <w:t>максимальна фактична міцність на</w:t>
      </w:r>
      <w:r w:rsidR="006736EE" w:rsidRPr="00892B82">
        <w:rPr>
          <w:rFonts w:ascii="Arial" w:hAnsi="Arial" w:cs="Arial"/>
          <w:spacing w:val="-12"/>
          <w:sz w:val="21"/>
          <w:szCs w:val="21"/>
          <w:lang w:val="ru-RU"/>
        </w:rPr>
        <w:t xml:space="preserve"> </w:t>
      </w:r>
      <w:r w:rsidR="006736EE" w:rsidRPr="00892B82">
        <w:rPr>
          <w:rFonts w:ascii="Arial" w:hAnsi="Arial" w:cs="Arial"/>
          <w:sz w:val="21"/>
          <w:szCs w:val="21"/>
          <w:lang w:val="ru-RU"/>
        </w:rPr>
        <w:t>межі</w:t>
      </w:r>
      <w:r w:rsidR="006736EE" w:rsidRPr="00892B82">
        <w:rPr>
          <w:rFonts w:ascii="Arial" w:hAnsi="Arial" w:cs="Arial"/>
          <w:spacing w:val="-2"/>
          <w:sz w:val="21"/>
          <w:szCs w:val="21"/>
          <w:lang w:val="ru-RU"/>
        </w:rPr>
        <w:t xml:space="preserve"> </w:t>
      </w:r>
      <w:r w:rsidR="006736EE" w:rsidRPr="00892B82">
        <w:rPr>
          <w:rFonts w:ascii="Arial" w:hAnsi="Arial" w:cs="Arial"/>
          <w:sz w:val="21"/>
          <w:szCs w:val="21"/>
          <w:lang w:val="ru-RU"/>
        </w:rPr>
        <w:t>текучості</w:t>
      </w:r>
      <w:r w:rsidR="006736EE" w:rsidRPr="00892B82">
        <w:rPr>
          <w:rFonts w:ascii="Arial" w:hAnsi="Arial" w:cs="Arial"/>
          <w:sz w:val="21"/>
          <w:szCs w:val="21"/>
          <w:lang w:val="ru-RU"/>
        </w:rPr>
        <w:tab/>
        <w:t>;</w:t>
      </w:r>
    </w:p>
    <w:p w14:paraId="665A8D16" w14:textId="77777777" w:rsidR="003B6244" w:rsidRPr="00892B82" w:rsidRDefault="0084056F" w:rsidP="00364616">
      <w:pPr>
        <w:pStyle w:val="a5"/>
        <w:numPr>
          <w:ilvl w:val="1"/>
          <w:numId w:val="85"/>
        </w:numPr>
        <w:tabs>
          <w:tab w:val="left" w:pos="699"/>
          <w:tab w:val="left" w:pos="3127"/>
        </w:tabs>
        <w:spacing w:line="288" w:lineRule="auto"/>
        <w:ind w:left="698" w:hanging="158"/>
        <w:contextualSpacing/>
        <w:rPr>
          <w:rFonts w:ascii="Arial" w:hAnsi="Arial" w:cs="Arial"/>
          <w:sz w:val="21"/>
          <w:szCs w:val="21"/>
        </w:rPr>
      </w:pPr>
      <w:r w:rsidRPr="00892B82">
        <w:rPr>
          <w:rFonts w:ascii="Arial" w:hAnsi="Arial" w:cs="Arial"/>
          <w:sz w:val="21"/>
          <w:szCs w:val="21"/>
        </w:rPr>
        <w:t>міцність</w:t>
      </w:r>
      <w:r w:rsidRPr="00892B82">
        <w:rPr>
          <w:rFonts w:ascii="Arial" w:hAnsi="Arial" w:cs="Arial"/>
          <w:spacing w:val="-2"/>
          <w:sz w:val="21"/>
          <w:szCs w:val="21"/>
        </w:rPr>
        <w:t xml:space="preserve"> </w:t>
      </w:r>
      <w:r w:rsidRPr="00892B82">
        <w:rPr>
          <w:rFonts w:ascii="Arial" w:hAnsi="Arial" w:cs="Arial"/>
          <w:sz w:val="21"/>
          <w:szCs w:val="21"/>
        </w:rPr>
        <w:t>при</w:t>
      </w:r>
      <w:r w:rsidRPr="00892B82">
        <w:rPr>
          <w:rFonts w:ascii="Arial" w:hAnsi="Arial" w:cs="Arial"/>
          <w:spacing w:val="1"/>
          <w:sz w:val="21"/>
          <w:szCs w:val="21"/>
        </w:rPr>
        <w:t xml:space="preserve"> </w:t>
      </w:r>
      <w:r w:rsidRPr="00892B82">
        <w:rPr>
          <w:rFonts w:ascii="Arial" w:hAnsi="Arial" w:cs="Arial"/>
          <w:sz w:val="21"/>
          <w:szCs w:val="21"/>
        </w:rPr>
        <w:t>розтягу</w:t>
      </w:r>
      <w:r w:rsidRPr="00892B82">
        <w:rPr>
          <w:rFonts w:ascii="Arial" w:hAnsi="Arial" w:cs="Arial"/>
          <w:sz w:val="21"/>
          <w:szCs w:val="21"/>
        </w:rPr>
        <w:tab/>
        <w:t>;</w:t>
      </w:r>
    </w:p>
    <w:p w14:paraId="3AE37456" w14:textId="77777777" w:rsidR="003B6244" w:rsidRPr="00892B82" w:rsidRDefault="0084056F" w:rsidP="00102724">
      <w:pPr>
        <w:pStyle w:val="a5"/>
        <w:numPr>
          <w:ilvl w:val="1"/>
          <w:numId w:val="85"/>
        </w:numPr>
        <w:tabs>
          <w:tab w:val="left" w:pos="699"/>
          <w:tab w:val="left" w:pos="2732"/>
          <w:tab w:val="left" w:pos="2760"/>
          <w:tab w:val="left" w:pos="2990"/>
        </w:tabs>
        <w:spacing w:line="288" w:lineRule="auto"/>
        <w:ind w:left="698" w:hanging="158"/>
        <w:contextualSpacing/>
        <w:rPr>
          <w:rFonts w:ascii="Arial" w:hAnsi="Arial" w:cs="Arial"/>
          <w:sz w:val="21"/>
          <w:szCs w:val="21"/>
        </w:rPr>
      </w:pPr>
      <w:r w:rsidRPr="00892B82">
        <w:rPr>
          <w:rFonts w:ascii="Arial" w:hAnsi="Arial" w:cs="Arial"/>
          <w:sz w:val="21"/>
          <w:szCs w:val="21"/>
        </w:rPr>
        <w:t>пластичність</w:t>
      </w:r>
      <w:r w:rsidRPr="00892B82">
        <w:rPr>
          <w:rFonts w:ascii="Arial" w:hAnsi="Arial" w:cs="Arial"/>
          <w:sz w:val="21"/>
          <w:szCs w:val="21"/>
        </w:rPr>
        <w:tab/>
      </w:r>
      <w:r w:rsidR="00102724">
        <w:rPr>
          <w:rFonts w:ascii="Arial" w:hAnsi="Arial" w:cs="Arial"/>
          <w:sz w:val="21"/>
          <w:szCs w:val="21"/>
        </w:rPr>
        <w:tab/>
      </w:r>
      <w:r w:rsidR="00A24351">
        <w:rPr>
          <w:rFonts w:ascii="Arial" w:hAnsi="Arial" w:cs="Arial"/>
          <w:sz w:val="21"/>
          <w:szCs w:val="21"/>
        </w:rPr>
        <w:tab/>
      </w:r>
      <w:r w:rsidRPr="00892B82">
        <w:rPr>
          <w:rFonts w:ascii="Arial" w:hAnsi="Arial" w:cs="Arial"/>
          <w:sz w:val="21"/>
          <w:szCs w:val="21"/>
        </w:rPr>
        <w:t>;</w:t>
      </w:r>
    </w:p>
    <w:p w14:paraId="42F2E966" w14:textId="77777777" w:rsidR="003B6244" w:rsidRPr="00892B82" w:rsidRDefault="0084056F" w:rsidP="00A24351">
      <w:pPr>
        <w:pStyle w:val="a5"/>
        <w:numPr>
          <w:ilvl w:val="1"/>
          <w:numId w:val="85"/>
        </w:numPr>
        <w:tabs>
          <w:tab w:val="left" w:pos="699"/>
        </w:tabs>
        <w:spacing w:line="288" w:lineRule="auto"/>
        <w:ind w:left="698"/>
        <w:contextualSpacing/>
        <w:rPr>
          <w:rFonts w:ascii="Arial" w:hAnsi="Arial" w:cs="Arial"/>
          <w:sz w:val="21"/>
          <w:szCs w:val="21"/>
        </w:rPr>
      </w:pPr>
      <w:r w:rsidRPr="00892B82">
        <w:rPr>
          <w:rFonts w:ascii="Arial" w:hAnsi="Arial" w:cs="Arial"/>
          <w:sz w:val="21"/>
          <w:szCs w:val="21"/>
        </w:rPr>
        <w:t>гнучкість;</w:t>
      </w:r>
    </w:p>
    <w:p w14:paraId="7BF0C5F1" w14:textId="77777777" w:rsidR="003B6244" w:rsidRPr="00892B82" w:rsidRDefault="0084056F" w:rsidP="00A24351">
      <w:pPr>
        <w:pStyle w:val="a5"/>
        <w:numPr>
          <w:ilvl w:val="1"/>
          <w:numId w:val="85"/>
        </w:numPr>
        <w:tabs>
          <w:tab w:val="left" w:pos="699"/>
        </w:tabs>
        <w:spacing w:line="288" w:lineRule="auto"/>
        <w:ind w:left="698"/>
        <w:contextualSpacing/>
        <w:rPr>
          <w:rFonts w:ascii="Arial" w:hAnsi="Arial" w:cs="Arial"/>
          <w:sz w:val="21"/>
          <w:szCs w:val="21"/>
        </w:rPr>
      </w:pPr>
      <w:r w:rsidRPr="00892B82">
        <w:rPr>
          <w:rFonts w:ascii="Arial" w:hAnsi="Arial" w:cs="Arial"/>
          <w:sz w:val="21"/>
          <w:szCs w:val="21"/>
        </w:rPr>
        <w:t>властивості зчеплення</w:t>
      </w:r>
      <w:r w:rsidRPr="00892B82">
        <w:rPr>
          <w:rFonts w:ascii="Arial" w:hAnsi="Arial" w:cs="Arial"/>
          <w:spacing w:val="-5"/>
          <w:sz w:val="21"/>
          <w:szCs w:val="21"/>
        </w:rPr>
        <w:t xml:space="preserve"> </w:t>
      </w:r>
      <w:r w:rsidRPr="00892B82">
        <w:rPr>
          <w:rFonts w:ascii="Arial" w:hAnsi="Arial" w:cs="Arial"/>
          <w:noProof/>
          <w:spacing w:val="-2"/>
          <w:position w:val="1"/>
          <w:sz w:val="21"/>
          <w:szCs w:val="21"/>
          <w:lang w:val="ru-RU" w:eastAsia="ru-RU"/>
        </w:rPr>
        <w:drawing>
          <wp:inline distT="0" distB="0" distL="0" distR="0" wp14:anchorId="1D41E2B9" wp14:editId="03A3844A">
            <wp:extent cx="133349" cy="161924"/>
            <wp:effectExtent l="0" t="0" r="0" b="0"/>
            <wp:docPr id="191"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91.png"/>
                    <pic:cNvPicPr/>
                  </pic:nvPicPr>
                  <pic:blipFill>
                    <a:blip r:embed="rId71" cstate="print"/>
                    <a:stretch>
                      <a:fillRect/>
                    </a:stretch>
                  </pic:blipFill>
                  <pic:spPr>
                    <a:xfrm>
                      <a:off x="0" y="0"/>
                      <a:ext cx="133349" cy="161924"/>
                    </a:xfrm>
                    <a:prstGeom prst="rect">
                      <a:avLst/>
                    </a:prstGeom>
                  </pic:spPr>
                </pic:pic>
              </a:graphicData>
            </a:graphic>
          </wp:inline>
        </w:drawing>
      </w:r>
      <w:r w:rsidRPr="00892B82">
        <w:rPr>
          <w:rFonts w:ascii="Arial" w:hAnsi="Arial" w:cs="Arial"/>
          <w:sz w:val="21"/>
          <w:szCs w:val="21"/>
        </w:rPr>
        <w:t>;</w:t>
      </w:r>
    </w:p>
    <w:p w14:paraId="5EE6B139" w14:textId="77777777" w:rsidR="003B6244" w:rsidRPr="00892B82" w:rsidRDefault="0084056F" w:rsidP="00364616">
      <w:pPr>
        <w:pStyle w:val="a5"/>
        <w:numPr>
          <w:ilvl w:val="1"/>
          <w:numId w:val="85"/>
        </w:numPr>
        <w:tabs>
          <w:tab w:val="left" w:pos="699"/>
        </w:tabs>
        <w:spacing w:line="288" w:lineRule="auto"/>
        <w:ind w:left="698" w:hanging="158"/>
        <w:contextualSpacing/>
        <w:rPr>
          <w:rFonts w:ascii="Arial" w:hAnsi="Arial" w:cs="Arial"/>
          <w:sz w:val="21"/>
          <w:szCs w:val="21"/>
        </w:rPr>
      </w:pPr>
      <w:r w:rsidRPr="00892B82">
        <w:rPr>
          <w:rFonts w:ascii="Arial" w:hAnsi="Arial" w:cs="Arial"/>
          <w:sz w:val="21"/>
          <w:szCs w:val="21"/>
        </w:rPr>
        <w:t>розміри перерізу і</w:t>
      </w:r>
      <w:r w:rsidRPr="00892B82">
        <w:rPr>
          <w:rFonts w:ascii="Arial" w:hAnsi="Arial" w:cs="Arial"/>
          <w:spacing w:val="-5"/>
          <w:sz w:val="21"/>
          <w:szCs w:val="21"/>
        </w:rPr>
        <w:t xml:space="preserve"> </w:t>
      </w:r>
      <w:r w:rsidRPr="00892B82">
        <w:rPr>
          <w:rFonts w:ascii="Arial" w:hAnsi="Arial" w:cs="Arial"/>
          <w:sz w:val="21"/>
          <w:szCs w:val="21"/>
        </w:rPr>
        <w:t>допуски;</w:t>
      </w:r>
    </w:p>
    <w:p w14:paraId="5329CF84" w14:textId="77777777" w:rsidR="003B6244" w:rsidRPr="00892B82" w:rsidRDefault="0084056F" w:rsidP="00DC5F83">
      <w:pPr>
        <w:pStyle w:val="a5"/>
        <w:numPr>
          <w:ilvl w:val="1"/>
          <w:numId w:val="85"/>
        </w:numPr>
        <w:tabs>
          <w:tab w:val="left" w:pos="699"/>
        </w:tabs>
        <w:spacing w:line="264" w:lineRule="auto"/>
        <w:ind w:left="698"/>
        <w:contextualSpacing/>
        <w:rPr>
          <w:rFonts w:ascii="Arial" w:hAnsi="Arial" w:cs="Arial"/>
          <w:sz w:val="21"/>
          <w:szCs w:val="21"/>
        </w:rPr>
      </w:pPr>
      <w:r w:rsidRPr="00892B82">
        <w:rPr>
          <w:rFonts w:ascii="Arial" w:hAnsi="Arial" w:cs="Arial"/>
          <w:sz w:val="21"/>
          <w:szCs w:val="21"/>
        </w:rPr>
        <w:t>опір на</w:t>
      </w:r>
      <w:r w:rsidRPr="00892B82">
        <w:rPr>
          <w:rFonts w:ascii="Arial" w:hAnsi="Arial" w:cs="Arial"/>
          <w:spacing w:val="-2"/>
          <w:sz w:val="21"/>
          <w:szCs w:val="21"/>
        </w:rPr>
        <w:t xml:space="preserve"> </w:t>
      </w:r>
      <w:r w:rsidRPr="00892B82">
        <w:rPr>
          <w:rFonts w:ascii="Arial" w:hAnsi="Arial" w:cs="Arial"/>
          <w:sz w:val="21"/>
          <w:szCs w:val="21"/>
        </w:rPr>
        <w:t>втомленість;</w:t>
      </w:r>
    </w:p>
    <w:p w14:paraId="060AE5CE" w14:textId="77777777" w:rsidR="003B6244" w:rsidRPr="00892B82" w:rsidRDefault="0084056F" w:rsidP="00DC5F83">
      <w:pPr>
        <w:pStyle w:val="a5"/>
        <w:numPr>
          <w:ilvl w:val="1"/>
          <w:numId w:val="85"/>
        </w:numPr>
        <w:tabs>
          <w:tab w:val="left" w:pos="699"/>
        </w:tabs>
        <w:spacing w:line="264" w:lineRule="auto"/>
        <w:ind w:left="698"/>
        <w:contextualSpacing/>
        <w:rPr>
          <w:rFonts w:ascii="Arial" w:hAnsi="Arial" w:cs="Arial"/>
          <w:sz w:val="21"/>
          <w:szCs w:val="21"/>
        </w:rPr>
      </w:pPr>
      <w:r w:rsidRPr="00892B82">
        <w:rPr>
          <w:rFonts w:ascii="Arial" w:hAnsi="Arial" w:cs="Arial"/>
          <w:sz w:val="21"/>
          <w:szCs w:val="21"/>
        </w:rPr>
        <w:t>зварюваність;</w:t>
      </w:r>
    </w:p>
    <w:p w14:paraId="6B1EC40F" w14:textId="77777777" w:rsidR="003B6244" w:rsidRPr="00892B82" w:rsidRDefault="0084056F" w:rsidP="00DC5F83">
      <w:pPr>
        <w:pStyle w:val="a5"/>
        <w:numPr>
          <w:ilvl w:val="1"/>
          <w:numId w:val="85"/>
        </w:numPr>
        <w:tabs>
          <w:tab w:val="left" w:pos="699"/>
        </w:tabs>
        <w:spacing w:line="264" w:lineRule="auto"/>
        <w:ind w:left="698"/>
        <w:contextualSpacing/>
        <w:rPr>
          <w:rFonts w:ascii="Arial" w:hAnsi="Arial" w:cs="Arial"/>
          <w:sz w:val="21"/>
          <w:szCs w:val="21"/>
        </w:rPr>
      </w:pPr>
      <w:r w:rsidRPr="00892B82">
        <w:rPr>
          <w:rFonts w:ascii="Arial" w:hAnsi="Arial" w:cs="Arial"/>
          <w:sz w:val="21"/>
          <w:szCs w:val="21"/>
        </w:rPr>
        <w:lastRenderedPageBreak/>
        <w:t>міцність на зсув та міцність зварювання для зварних сіток і решітчастих</w:t>
      </w:r>
      <w:r w:rsidRPr="00892B82">
        <w:rPr>
          <w:rFonts w:ascii="Arial" w:hAnsi="Arial" w:cs="Arial"/>
          <w:spacing w:val="-22"/>
          <w:sz w:val="21"/>
          <w:szCs w:val="21"/>
        </w:rPr>
        <w:t xml:space="preserve"> </w:t>
      </w:r>
      <w:r w:rsidRPr="00892B82">
        <w:rPr>
          <w:rFonts w:ascii="Arial" w:hAnsi="Arial" w:cs="Arial"/>
          <w:sz w:val="21"/>
          <w:szCs w:val="21"/>
        </w:rPr>
        <w:t>блоків.</w:t>
      </w:r>
    </w:p>
    <w:p w14:paraId="16546472" w14:textId="77777777" w:rsidR="003B6244" w:rsidRPr="00892B82" w:rsidRDefault="0084056F" w:rsidP="00A24351">
      <w:pPr>
        <w:pStyle w:val="a5"/>
        <w:numPr>
          <w:ilvl w:val="3"/>
          <w:numId w:val="72"/>
        </w:numPr>
        <w:tabs>
          <w:tab w:val="left" w:pos="1260"/>
        </w:tabs>
        <w:spacing w:line="264" w:lineRule="auto"/>
        <w:ind w:right="1081" w:firstLine="428"/>
        <w:contextualSpacing/>
        <w:rPr>
          <w:rFonts w:ascii="Arial" w:hAnsi="Arial" w:cs="Arial"/>
          <w:sz w:val="21"/>
          <w:szCs w:val="21"/>
          <w:lang w:val="ru-RU"/>
        </w:rPr>
      </w:pPr>
      <w:r w:rsidRPr="00892B82">
        <w:rPr>
          <w:rFonts w:ascii="Arial" w:hAnsi="Arial" w:cs="Arial"/>
          <w:sz w:val="21"/>
          <w:szCs w:val="21"/>
          <w:lang w:val="ru-RU"/>
        </w:rPr>
        <w:t>Ці Норми поширюються на арматуру періодичного профілю, включаючи зварювану у вигляді</w:t>
      </w:r>
      <w:r w:rsidRPr="00892B82">
        <w:rPr>
          <w:rFonts w:ascii="Arial" w:hAnsi="Arial" w:cs="Arial"/>
          <w:spacing w:val="-6"/>
          <w:sz w:val="21"/>
          <w:szCs w:val="21"/>
          <w:lang w:val="ru-RU"/>
        </w:rPr>
        <w:t xml:space="preserve"> </w:t>
      </w:r>
      <w:r w:rsidRPr="00892B82">
        <w:rPr>
          <w:rFonts w:ascii="Arial" w:hAnsi="Arial" w:cs="Arial"/>
          <w:sz w:val="21"/>
          <w:szCs w:val="21"/>
          <w:lang w:val="ru-RU"/>
        </w:rPr>
        <w:t>сіток.</w:t>
      </w:r>
    </w:p>
    <w:p w14:paraId="3E9E1998" w14:textId="77777777" w:rsidR="003B6244" w:rsidRPr="00364616" w:rsidRDefault="0084056F" w:rsidP="00364616">
      <w:pPr>
        <w:pStyle w:val="a3"/>
        <w:spacing w:line="288" w:lineRule="auto"/>
        <w:ind w:firstLine="388"/>
        <w:contextualSpacing/>
        <w:rPr>
          <w:rFonts w:ascii="Arial" w:hAnsi="Arial" w:cs="Arial"/>
          <w:sz w:val="20"/>
          <w:szCs w:val="20"/>
          <w:lang w:val="ru-RU"/>
        </w:rPr>
      </w:pPr>
      <w:r w:rsidRPr="00364616">
        <w:rPr>
          <w:rFonts w:ascii="Arial" w:hAnsi="Arial" w:cs="Arial"/>
          <w:b/>
          <w:sz w:val="20"/>
          <w:szCs w:val="20"/>
          <w:lang w:val="ru-RU"/>
        </w:rPr>
        <w:t xml:space="preserve">Примітка. </w:t>
      </w:r>
      <w:r w:rsidRPr="00364616">
        <w:rPr>
          <w:rFonts w:ascii="Arial" w:hAnsi="Arial" w:cs="Arial"/>
          <w:sz w:val="20"/>
          <w:szCs w:val="20"/>
          <w:lang w:val="ru-RU"/>
        </w:rPr>
        <w:t>Характеристики і правила використання стрижнів періодичного профілю у збірних залізобетонних виробах наведені у відповідних стандартах на ці вироби.</w:t>
      </w:r>
    </w:p>
    <w:p w14:paraId="5248AE31" w14:textId="77777777" w:rsidR="003B6244" w:rsidRPr="00892B82" w:rsidRDefault="0084056F" w:rsidP="00364616">
      <w:pPr>
        <w:pStyle w:val="a5"/>
        <w:numPr>
          <w:ilvl w:val="3"/>
          <w:numId w:val="72"/>
        </w:numPr>
        <w:tabs>
          <w:tab w:val="left" w:pos="1224"/>
        </w:tabs>
        <w:spacing w:line="288" w:lineRule="auto"/>
        <w:ind w:right="362" w:firstLine="392"/>
        <w:contextualSpacing/>
        <w:rPr>
          <w:rFonts w:ascii="Arial" w:hAnsi="Arial" w:cs="Arial"/>
          <w:sz w:val="21"/>
          <w:szCs w:val="21"/>
          <w:lang w:val="ru-RU"/>
        </w:rPr>
      </w:pPr>
      <w:r w:rsidRPr="00892B82">
        <w:rPr>
          <w:rFonts w:ascii="Arial" w:hAnsi="Arial" w:cs="Arial"/>
          <w:sz w:val="21"/>
          <w:szCs w:val="21"/>
          <w:lang w:val="ru-RU"/>
        </w:rPr>
        <w:t>Характеристики поверхні стрижнів періодичного профілю повинні бути такими, щоб забезпечити достатнє їх зчеплення з</w:t>
      </w:r>
      <w:r w:rsidRPr="00892B82">
        <w:rPr>
          <w:rFonts w:ascii="Arial" w:hAnsi="Arial" w:cs="Arial"/>
          <w:spacing w:val="-11"/>
          <w:sz w:val="21"/>
          <w:szCs w:val="21"/>
          <w:lang w:val="ru-RU"/>
        </w:rPr>
        <w:t xml:space="preserve"> </w:t>
      </w:r>
      <w:r w:rsidRPr="00892B82">
        <w:rPr>
          <w:rFonts w:ascii="Arial" w:hAnsi="Arial" w:cs="Arial"/>
          <w:sz w:val="21"/>
          <w:szCs w:val="21"/>
          <w:lang w:val="ru-RU"/>
        </w:rPr>
        <w:t>бетоном.</w:t>
      </w:r>
    </w:p>
    <w:p w14:paraId="494F5CB3" w14:textId="77777777" w:rsidR="003B6244" w:rsidRPr="00892B82" w:rsidRDefault="0084056F" w:rsidP="00364616">
      <w:pPr>
        <w:pStyle w:val="a5"/>
        <w:numPr>
          <w:ilvl w:val="3"/>
          <w:numId w:val="72"/>
        </w:numPr>
        <w:tabs>
          <w:tab w:val="left" w:pos="1227"/>
        </w:tabs>
        <w:spacing w:line="288" w:lineRule="auto"/>
        <w:ind w:right="1016" w:firstLine="394"/>
        <w:contextualSpacing/>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606016" behindDoc="0" locked="0" layoutInCell="1" allowOverlap="1" wp14:anchorId="3316BD63" wp14:editId="0A6C42C7">
            <wp:simplePos x="0" y="0"/>
            <wp:positionH relativeFrom="page">
              <wp:posOffset>723900</wp:posOffset>
            </wp:positionH>
            <wp:positionV relativeFrom="paragraph">
              <wp:posOffset>424180</wp:posOffset>
            </wp:positionV>
            <wp:extent cx="5953125" cy="1606550"/>
            <wp:effectExtent l="19050" t="0" r="9525" b="0"/>
            <wp:wrapTopAndBottom/>
            <wp:docPr id="193"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92.png"/>
                    <pic:cNvPicPr/>
                  </pic:nvPicPr>
                  <pic:blipFill>
                    <a:blip r:embed="rId72" cstate="print"/>
                    <a:stretch>
                      <a:fillRect/>
                    </a:stretch>
                  </pic:blipFill>
                  <pic:spPr>
                    <a:xfrm>
                      <a:off x="0" y="0"/>
                      <a:ext cx="5953125" cy="1606550"/>
                    </a:xfrm>
                    <a:prstGeom prst="rect">
                      <a:avLst/>
                    </a:prstGeom>
                  </pic:spPr>
                </pic:pic>
              </a:graphicData>
            </a:graphic>
          </wp:anchor>
        </w:drawing>
      </w:r>
      <w:r w:rsidRPr="00892B82">
        <w:rPr>
          <w:rFonts w:ascii="Arial" w:hAnsi="Arial" w:cs="Arial"/>
          <w:sz w:val="21"/>
          <w:szCs w:val="21"/>
          <w:lang w:val="ru-RU"/>
        </w:rPr>
        <w:t>Арматура повинна мати необхідну гнучкість, котра дозволяє</w:t>
      </w:r>
      <w:r w:rsidRPr="00892B82">
        <w:rPr>
          <w:rFonts w:ascii="Arial" w:hAnsi="Arial" w:cs="Arial"/>
          <w:spacing w:val="-22"/>
          <w:sz w:val="21"/>
          <w:szCs w:val="21"/>
          <w:lang w:val="ru-RU"/>
        </w:rPr>
        <w:t xml:space="preserve"> </w:t>
      </w:r>
      <w:r w:rsidRPr="00892B82">
        <w:rPr>
          <w:rFonts w:ascii="Arial" w:hAnsi="Arial" w:cs="Arial"/>
          <w:sz w:val="21"/>
          <w:szCs w:val="21"/>
          <w:lang w:val="ru-RU"/>
        </w:rPr>
        <w:t>дотримувати мінімальні діаметри отворів і здійснювати її</w:t>
      </w:r>
      <w:r w:rsidRPr="00892B82">
        <w:rPr>
          <w:rFonts w:ascii="Arial" w:hAnsi="Arial" w:cs="Arial"/>
          <w:spacing w:val="-9"/>
          <w:sz w:val="21"/>
          <w:szCs w:val="21"/>
          <w:lang w:val="ru-RU"/>
        </w:rPr>
        <w:t xml:space="preserve"> </w:t>
      </w:r>
      <w:r w:rsidRPr="00892B82">
        <w:rPr>
          <w:rFonts w:ascii="Arial" w:hAnsi="Arial" w:cs="Arial"/>
          <w:sz w:val="21"/>
          <w:szCs w:val="21"/>
          <w:lang w:val="ru-RU"/>
        </w:rPr>
        <w:t>випрямлення.</w:t>
      </w:r>
    </w:p>
    <w:p w14:paraId="04A42323" w14:textId="77777777" w:rsidR="003B6244" w:rsidRPr="00892B82" w:rsidRDefault="0084056F" w:rsidP="00722721">
      <w:pPr>
        <w:pStyle w:val="a3"/>
        <w:spacing w:line="264" w:lineRule="auto"/>
        <w:ind w:right="591"/>
        <w:contextualSpacing/>
        <w:rPr>
          <w:rFonts w:ascii="Arial" w:hAnsi="Arial" w:cs="Arial"/>
          <w:sz w:val="21"/>
          <w:szCs w:val="21"/>
          <w:lang w:val="ru-RU"/>
        </w:rPr>
      </w:pPr>
      <w:r w:rsidRPr="00892B82">
        <w:rPr>
          <w:rFonts w:ascii="Arial" w:hAnsi="Arial" w:cs="Arial"/>
          <w:sz w:val="21"/>
          <w:szCs w:val="21"/>
          <w:lang w:val="ru-RU"/>
        </w:rPr>
        <w:t>а – арматурна сталь, що має фізичну площадку текучості; б – арматурна сталь, що не має фізичної площадки текучості</w:t>
      </w:r>
    </w:p>
    <w:p w14:paraId="27E49C9B" w14:textId="77777777" w:rsidR="003B6244" w:rsidRPr="00892B82" w:rsidRDefault="0084056F" w:rsidP="00432F42">
      <w:pPr>
        <w:pStyle w:val="a3"/>
        <w:spacing w:line="264" w:lineRule="auto"/>
        <w:ind w:left="415" w:firstLine="436"/>
        <w:contextualSpacing/>
        <w:rPr>
          <w:rFonts w:ascii="Arial" w:hAnsi="Arial" w:cs="Arial"/>
          <w:sz w:val="21"/>
          <w:szCs w:val="21"/>
          <w:lang w:val="ru-RU"/>
        </w:rPr>
      </w:pPr>
      <w:r w:rsidRPr="00892B82">
        <w:rPr>
          <w:rFonts w:ascii="Arial" w:hAnsi="Arial" w:cs="Arial"/>
          <w:b/>
          <w:sz w:val="21"/>
          <w:szCs w:val="21"/>
          <w:lang w:val="ru-RU"/>
        </w:rPr>
        <w:t xml:space="preserve">Рисунок 3.5 </w:t>
      </w:r>
      <w:r w:rsidRPr="00892B82">
        <w:rPr>
          <w:rFonts w:ascii="Arial" w:hAnsi="Arial" w:cs="Arial"/>
          <w:sz w:val="21"/>
          <w:szCs w:val="21"/>
          <w:lang w:val="ru-RU"/>
        </w:rPr>
        <w:t>– Діаграма напруження-деформацїї розтягу для звичайної арматурної сталі</w:t>
      </w:r>
    </w:p>
    <w:p w14:paraId="0858A434" w14:textId="77777777" w:rsidR="003B6244" w:rsidRPr="00892B82" w:rsidRDefault="0084056F" w:rsidP="009F0A5C">
      <w:pPr>
        <w:pStyle w:val="2"/>
        <w:numPr>
          <w:ilvl w:val="2"/>
          <w:numId w:val="71"/>
        </w:numPr>
        <w:tabs>
          <w:tab w:val="left" w:pos="1080"/>
        </w:tabs>
        <w:spacing w:before="0" w:line="264" w:lineRule="auto"/>
        <w:contextualSpacing/>
        <w:rPr>
          <w:rFonts w:ascii="Arial" w:hAnsi="Arial" w:cs="Arial"/>
          <w:sz w:val="21"/>
          <w:szCs w:val="21"/>
        </w:rPr>
      </w:pPr>
      <w:r w:rsidRPr="00892B82">
        <w:rPr>
          <w:rFonts w:ascii="Arial" w:hAnsi="Arial" w:cs="Arial"/>
          <w:sz w:val="21"/>
          <w:szCs w:val="21"/>
        </w:rPr>
        <w:t>Міцність</w:t>
      </w:r>
    </w:p>
    <w:p w14:paraId="4BA013B7" w14:textId="77777777" w:rsidR="003B6244" w:rsidRPr="00892B82" w:rsidRDefault="0084056F" w:rsidP="009F0A5C">
      <w:pPr>
        <w:pStyle w:val="a3"/>
        <w:spacing w:line="264" w:lineRule="auto"/>
        <w:ind w:right="110" w:firstLine="393"/>
        <w:contextualSpacing/>
        <w:jc w:val="both"/>
        <w:rPr>
          <w:rFonts w:ascii="Arial" w:hAnsi="Arial" w:cs="Arial"/>
          <w:sz w:val="21"/>
          <w:szCs w:val="21"/>
        </w:rPr>
      </w:pPr>
      <w:r w:rsidRPr="00892B82">
        <w:rPr>
          <w:rFonts w:ascii="Arial" w:hAnsi="Arial" w:cs="Arial"/>
          <w:sz w:val="21"/>
          <w:szCs w:val="21"/>
        </w:rPr>
        <w:t>Міцність</w:t>
      </w:r>
      <w:r w:rsidRPr="00892B82">
        <w:rPr>
          <w:rFonts w:ascii="Arial" w:hAnsi="Arial" w:cs="Arial"/>
          <w:spacing w:val="-17"/>
          <w:sz w:val="21"/>
          <w:szCs w:val="21"/>
        </w:rPr>
        <w:t xml:space="preserve"> </w:t>
      </w:r>
      <w:r w:rsidRPr="00892B82">
        <w:rPr>
          <w:rFonts w:ascii="Arial" w:hAnsi="Arial" w:cs="Arial"/>
          <w:sz w:val="21"/>
          <w:szCs w:val="21"/>
        </w:rPr>
        <w:t>на</w:t>
      </w:r>
      <w:r w:rsidRPr="00892B82">
        <w:rPr>
          <w:rFonts w:ascii="Arial" w:hAnsi="Arial" w:cs="Arial"/>
          <w:spacing w:val="-19"/>
          <w:sz w:val="21"/>
          <w:szCs w:val="21"/>
        </w:rPr>
        <w:t xml:space="preserve"> </w:t>
      </w:r>
      <w:r w:rsidRPr="00892B82">
        <w:rPr>
          <w:rFonts w:ascii="Arial" w:hAnsi="Arial" w:cs="Arial"/>
          <w:sz w:val="21"/>
          <w:szCs w:val="21"/>
        </w:rPr>
        <w:t>межі</w:t>
      </w:r>
      <w:r w:rsidRPr="00892B82">
        <w:rPr>
          <w:rFonts w:ascii="Arial" w:hAnsi="Arial" w:cs="Arial"/>
          <w:spacing w:val="-17"/>
          <w:sz w:val="21"/>
          <w:szCs w:val="21"/>
        </w:rPr>
        <w:t xml:space="preserve"> </w:t>
      </w:r>
      <w:r w:rsidRPr="00892B82">
        <w:rPr>
          <w:rFonts w:ascii="Arial" w:hAnsi="Arial" w:cs="Arial"/>
          <w:sz w:val="21"/>
          <w:szCs w:val="21"/>
        </w:rPr>
        <w:t>текучості</w:t>
      </w:r>
      <w:r w:rsidRPr="00892B82">
        <w:rPr>
          <w:rFonts w:ascii="Arial" w:hAnsi="Arial" w:cs="Arial"/>
          <w:spacing w:val="-14"/>
          <w:sz w:val="21"/>
          <w:szCs w:val="21"/>
        </w:rPr>
        <w:t xml:space="preserve"> </w:t>
      </w:r>
      <w:r w:rsidRPr="00892B82">
        <w:rPr>
          <w:rFonts w:ascii="Arial" w:hAnsi="Arial" w:cs="Arial"/>
          <w:noProof/>
          <w:spacing w:val="-14"/>
          <w:position w:val="1"/>
          <w:sz w:val="21"/>
          <w:szCs w:val="21"/>
          <w:lang w:val="ru-RU" w:eastAsia="ru-RU"/>
        </w:rPr>
        <w:drawing>
          <wp:inline distT="0" distB="0" distL="0" distR="0" wp14:anchorId="764A8E87" wp14:editId="254AC0C3">
            <wp:extent cx="180974" cy="180974"/>
            <wp:effectExtent l="0" t="0" r="0" b="0"/>
            <wp:docPr id="195"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93.png"/>
                    <pic:cNvPicPr/>
                  </pic:nvPicPr>
                  <pic:blipFill>
                    <a:blip r:embed="rId73" cstate="print"/>
                    <a:stretch>
                      <a:fillRect/>
                    </a:stretch>
                  </pic:blipFill>
                  <pic:spPr>
                    <a:xfrm>
                      <a:off x="0" y="0"/>
                      <a:ext cx="180974" cy="180974"/>
                    </a:xfrm>
                    <a:prstGeom prst="rect">
                      <a:avLst/>
                    </a:prstGeom>
                  </pic:spPr>
                </pic:pic>
              </a:graphicData>
            </a:graphic>
          </wp:inline>
        </w:drawing>
      </w:r>
      <w:r w:rsidRPr="00892B82">
        <w:rPr>
          <w:rFonts w:ascii="Arial" w:hAnsi="Arial" w:cs="Arial"/>
          <w:sz w:val="21"/>
          <w:szCs w:val="21"/>
        </w:rPr>
        <w:t xml:space="preserve"> (або</w:t>
      </w:r>
      <w:r w:rsidRPr="00892B82">
        <w:rPr>
          <w:rFonts w:ascii="Arial" w:hAnsi="Arial" w:cs="Arial"/>
          <w:spacing w:val="-17"/>
          <w:sz w:val="21"/>
          <w:szCs w:val="21"/>
        </w:rPr>
        <w:t xml:space="preserve"> </w:t>
      </w:r>
      <w:r w:rsidRPr="00892B82">
        <w:rPr>
          <w:rFonts w:ascii="Arial" w:hAnsi="Arial" w:cs="Arial"/>
          <w:sz w:val="21"/>
          <w:szCs w:val="21"/>
        </w:rPr>
        <w:t>0,2</w:t>
      </w:r>
      <w:r w:rsidRPr="00892B82">
        <w:rPr>
          <w:rFonts w:ascii="Arial" w:hAnsi="Arial" w:cs="Arial"/>
          <w:spacing w:val="-17"/>
          <w:sz w:val="21"/>
          <w:szCs w:val="21"/>
        </w:rPr>
        <w:t xml:space="preserve"> </w:t>
      </w:r>
      <w:r w:rsidRPr="00892B82">
        <w:rPr>
          <w:rFonts w:ascii="Arial" w:hAnsi="Arial" w:cs="Arial"/>
          <w:sz w:val="21"/>
          <w:szCs w:val="21"/>
        </w:rPr>
        <w:t>%</w:t>
      </w:r>
      <w:r w:rsidRPr="00892B82">
        <w:rPr>
          <w:rFonts w:ascii="Arial" w:hAnsi="Arial" w:cs="Arial"/>
          <w:spacing w:val="-18"/>
          <w:sz w:val="21"/>
          <w:szCs w:val="21"/>
        </w:rPr>
        <w:t xml:space="preserve"> </w:t>
      </w:r>
      <w:r w:rsidRPr="00892B82">
        <w:rPr>
          <w:rFonts w:ascii="Arial" w:hAnsi="Arial" w:cs="Arial"/>
          <w:sz w:val="21"/>
          <w:szCs w:val="21"/>
        </w:rPr>
        <w:t>–</w:t>
      </w:r>
      <w:r w:rsidRPr="00892B82">
        <w:rPr>
          <w:rFonts w:ascii="Arial" w:hAnsi="Arial" w:cs="Arial"/>
          <w:spacing w:val="-12"/>
          <w:sz w:val="21"/>
          <w:szCs w:val="21"/>
        </w:rPr>
        <w:t xml:space="preserve"> </w:t>
      </w:r>
      <w:r w:rsidRPr="00892B82">
        <w:rPr>
          <w:rFonts w:ascii="Arial" w:hAnsi="Arial" w:cs="Arial"/>
          <w:sz w:val="21"/>
          <w:szCs w:val="21"/>
        </w:rPr>
        <w:t>умовна</w:t>
      </w:r>
      <w:r w:rsidRPr="00892B82">
        <w:rPr>
          <w:rFonts w:ascii="Arial" w:hAnsi="Arial" w:cs="Arial"/>
          <w:spacing w:val="-18"/>
          <w:sz w:val="21"/>
          <w:szCs w:val="21"/>
        </w:rPr>
        <w:t xml:space="preserve"> </w:t>
      </w:r>
      <w:r w:rsidRPr="00892B82">
        <w:rPr>
          <w:rFonts w:ascii="Arial" w:hAnsi="Arial" w:cs="Arial"/>
          <w:sz w:val="21"/>
          <w:szCs w:val="21"/>
        </w:rPr>
        <w:t>межа</w:t>
      </w:r>
      <w:r w:rsidRPr="00892B82">
        <w:rPr>
          <w:rFonts w:ascii="Arial" w:hAnsi="Arial" w:cs="Arial"/>
          <w:spacing w:val="-18"/>
          <w:sz w:val="21"/>
          <w:szCs w:val="21"/>
        </w:rPr>
        <w:t xml:space="preserve"> </w:t>
      </w:r>
      <w:r w:rsidRPr="00892B82">
        <w:rPr>
          <w:rFonts w:ascii="Arial" w:hAnsi="Arial" w:cs="Arial"/>
          <w:sz w:val="21"/>
          <w:szCs w:val="21"/>
        </w:rPr>
        <w:t>текучості</w:t>
      </w:r>
      <w:r w:rsidRPr="00892B82">
        <w:rPr>
          <w:rFonts w:ascii="Arial" w:hAnsi="Arial" w:cs="Arial"/>
          <w:spacing w:val="-13"/>
          <w:sz w:val="21"/>
          <w:szCs w:val="21"/>
        </w:rPr>
        <w:t xml:space="preserve"> </w:t>
      </w:r>
      <w:r w:rsidRPr="00892B82">
        <w:rPr>
          <w:rFonts w:ascii="Arial" w:hAnsi="Arial" w:cs="Arial"/>
          <w:noProof/>
          <w:spacing w:val="-13"/>
          <w:position w:val="1"/>
          <w:sz w:val="21"/>
          <w:szCs w:val="21"/>
          <w:lang w:val="ru-RU" w:eastAsia="ru-RU"/>
        </w:rPr>
        <w:drawing>
          <wp:inline distT="0" distB="0" distL="0" distR="0" wp14:anchorId="3FD1CC16" wp14:editId="6E8F3A43">
            <wp:extent cx="266698" cy="161924"/>
            <wp:effectExtent l="0" t="0" r="0" b="0"/>
            <wp:docPr id="197"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4.png"/>
                    <pic:cNvPicPr/>
                  </pic:nvPicPr>
                  <pic:blipFill>
                    <a:blip r:embed="rId74" cstate="print"/>
                    <a:stretch>
                      <a:fillRect/>
                    </a:stretch>
                  </pic:blipFill>
                  <pic:spPr>
                    <a:xfrm>
                      <a:off x="0" y="0"/>
                      <a:ext cx="266698" cy="161924"/>
                    </a:xfrm>
                    <a:prstGeom prst="rect">
                      <a:avLst/>
                    </a:prstGeom>
                  </pic:spPr>
                </pic:pic>
              </a:graphicData>
            </a:graphic>
          </wp:inline>
        </w:drawing>
      </w:r>
      <w:r w:rsidRPr="00892B82">
        <w:rPr>
          <w:rFonts w:ascii="Arial" w:hAnsi="Arial" w:cs="Arial"/>
          <w:sz w:val="21"/>
          <w:szCs w:val="21"/>
        </w:rPr>
        <w:t>)</w:t>
      </w:r>
      <w:r w:rsidRPr="00892B82">
        <w:rPr>
          <w:rFonts w:ascii="Arial" w:hAnsi="Arial" w:cs="Arial"/>
          <w:spacing w:val="-17"/>
          <w:sz w:val="21"/>
          <w:szCs w:val="21"/>
        </w:rPr>
        <w:t xml:space="preserve"> </w:t>
      </w:r>
      <w:r w:rsidRPr="00892B82">
        <w:rPr>
          <w:rFonts w:ascii="Arial" w:hAnsi="Arial" w:cs="Arial"/>
          <w:sz w:val="21"/>
          <w:szCs w:val="21"/>
        </w:rPr>
        <w:t>і</w:t>
      </w:r>
      <w:r w:rsidRPr="00892B82">
        <w:rPr>
          <w:rFonts w:ascii="Arial" w:hAnsi="Arial" w:cs="Arial"/>
          <w:spacing w:val="-15"/>
          <w:sz w:val="21"/>
          <w:szCs w:val="21"/>
        </w:rPr>
        <w:t xml:space="preserve"> </w:t>
      </w:r>
      <w:r w:rsidRPr="00892B82">
        <w:rPr>
          <w:rFonts w:ascii="Arial" w:hAnsi="Arial" w:cs="Arial"/>
          <w:sz w:val="21"/>
          <w:szCs w:val="21"/>
        </w:rPr>
        <w:t>міцність</w:t>
      </w:r>
      <w:r w:rsidRPr="00892B82">
        <w:rPr>
          <w:rFonts w:ascii="Arial" w:hAnsi="Arial" w:cs="Arial"/>
          <w:spacing w:val="-15"/>
          <w:sz w:val="21"/>
          <w:szCs w:val="21"/>
        </w:rPr>
        <w:t xml:space="preserve"> </w:t>
      </w:r>
      <w:r w:rsidRPr="00892B82">
        <w:rPr>
          <w:rFonts w:ascii="Arial" w:hAnsi="Arial" w:cs="Arial"/>
          <w:sz w:val="21"/>
          <w:szCs w:val="21"/>
        </w:rPr>
        <w:t>на</w:t>
      </w:r>
      <w:r w:rsidRPr="00892B82">
        <w:rPr>
          <w:rFonts w:ascii="Arial" w:hAnsi="Arial" w:cs="Arial"/>
          <w:spacing w:val="-17"/>
          <w:sz w:val="21"/>
          <w:szCs w:val="21"/>
        </w:rPr>
        <w:t xml:space="preserve"> </w:t>
      </w:r>
      <w:r w:rsidRPr="00892B82">
        <w:rPr>
          <w:rFonts w:ascii="Arial" w:hAnsi="Arial" w:cs="Arial"/>
          <w:sz w:val="21"/>
          <w:szCs w:val="21"/>
        </w:rPr>
        <w:t>розтяг</w:t>
      </w:r>
      <w:r w:rsidRPr="00892B82">
        <w:rPr>
          <w:rFonts w:ascii="Arial" w:hAnsi="Arial" w:cs="Arial"/>
          <w:w w:val="99"/>
          <w:sz w:val="21"/>
          <w:szCs w:val="21"/>
        </w:rPr>
        <w:t xml:space="preserve"> </w:t>
      </w:r>
      <w:r w:rsidRPr="00892B82">
        <w:rPr>
          <w:rFonts w:ascii="Arial" w:hAnsi="Arial" w:cs="Arial"/>
          <w:noProof/>
          <w:w w:val="99"/>
          <w:sz w:val="21"/>
          <w:szCs w:val="21"/>
          <w:lang w:val="ru-RU" w:eastAsia="ru-RU"/>
        </w:rPr>
        <w:drawing>
          <wp:inline distT="0" distB="0" distL="0" distR="0" wp14:anchorId="07BB071E" wp14:editId="2D0CB73B">
            <wp:extent cx="161923" cy="171446"/>
            <wp:effectExtent l="0" t="0" r="0" b="0"/>
            <wp:docPr id="199"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95.png"/>
                    <pic:cNvPicPr/>
                  </pic:nvPicPr>
                  <pic:blipFill>
                    <a:blip r:embed="rId75" cstate="print"/>
                    <a:stretch>
                      <a:fillRect/>
                    </a:stretch>
                  </pic:blipFill>
                  <pic:spPr>
                    <a:xfrm>
                      <a:off x="0" y="0"/>
                      <a:ext cx="161923" cy="171446"/>
                    </a:xfrm>
                    <a:prstGeom prst="rect">
                      <a:avLst/>
                    </a:prstGeom>
                  </pic:spPr>
                </pic:pic>
              </a:graphicData>
            </a:graphic>
          </wp:inline>
        </w:drawing>
      </w:r>
      <w:r w:rsidRPr="00892B82">
        <w:rPr>
          <w:rFonts w:ascii="Arial" w:hAnsi="Arial" w:cs="Arial"/>
          <w:w w:val="99"/>
          <w:position w:val="1"/>
          <w:sz w:val="21"/>
          <w:szCs w:val="21"/>
        </w:rPr>
        <w:t xml:space="preserve"> </w:t>
      </w:r>
      <w:r w:rsidRPr="00892B82">
        <w:rPr>
          <w:rFonts w:ascii="Arial" w:hAnsi="Arial" w:cs="Arial"/>
          <w:position w:val="1"/>
          <w:sz w:val="21"/>
          <w:szCs w:val="21"/>
        </w:rPr>
        <w:t>визначаються</w:t>
      </w:r>
      <w:r w:rsidRPr="00892B82">
        <w:rPr>
          <w:rFonts w:ascii="Arial" w:hAnsi="Arial" w:cs="Arial"/>
          <w:spacing w:val="-15"/>
          <w:position w:val="1"/>
          <w:sz w:val="21"/>
          <w:szCs w:val="21"/>
        </w:rPr>
        <w:t xml:space="preserve"> </w:t>
      </w:r>
      <w:r w:rsidRPr="00892B82">
        <w:rPr>
          <w:rFonts w:ascii="Arial" w:hAnsi="Arial" w:cs="Arial"/>
          <w:position w:val="1"/>
          <w:sz w:val="21"/>
          <w:szCs w:val="21"/>
        </w:rPr>
        <w:t>відповідно</w:t>
      </w:r>
      <w:r w:rsidRPr="00892B82">
        <w:rPr>
          <w:rFonts w:ascii="Arial" w:hAnsi="Arial" w:cs="Arial"/>
          <w:spacing w:val="-16"/>
          <w:position w:val="1"/>
          <w:sz w:val="21"/>
          <w:szCs w:val="21"/>
        </w:rPr>
        <w:t xml:space="preserve"> </w:t>
      </w:r>
      <w:r w:rsidRPr="00892B82">
        <w:rPr>
          <w:rFonts w:ascii="Arial" w:hAnsi="Arial" w:cs="Arial"/>
          <w:position w:val="1"/>
          <w:sz w:val="21"/>
          <w:szCs w:val="21"/>
        </w:rPr>
        <w:t>як</w:t>
      </w:r>
      <w:r w:rsidRPr="00892B82">
        <w:rPr>
          <w:rFonts w:ascii="Arial" w:hAnsi="Arial" w:cs="Arial"/>
          <w:spacing w:val="-19"/>
          <w:position w:val="1"/>
          <w:sz w:val="21"/>
          <w:szCs w:val="21"/>
        </w:rPr>
        <w:t xml:space="preserve"> </w:t>
      </w:r>
      <w:r w:rsidRPr="00892B82">
        <w:rPr>
          <w:rFonts w:ascii="Arial" w:hAnsi="Arial" w:cs="Arial"/>
          <w:position w:val="1"/>
          <w:sz w:val="21"/>
          <w:szCs w:val="21"/>
        </w:rPr>
        <w:t>характеристичне</w:t>
      </w:r>
      <w:r w:rsidRPr="00892B82">
        <w:rPr>
          <w:rFonts w:ascii="Arial" w:hAnsi="Arial" w:cs="Arial"/>
          <w:spacing w:val="-19"/>
          <w:position w:val="1"/>
          <w:sz w:val="21"/>
          <w:szCs w:val="21"/>
        </w:rPr>
        <w:t xml:space="preserve"> </w:t>
      </w:r>
      <w:r w:rsidRPr="00892B82">
        <w:rPr>
          <w:rFonts w:ascii="Arial" w:hAnsi="Arial" w:cs="Arial"/>
          <w:position w:val="1"/>
          <w:sz w:val="21"/>
          <w:szCs w:val="21"/>
        </w:rPr>
        <w:t>значення</w:t>
      </w:r>
      <w:r w:rsidRPr="00892B82">
        <w:rPr>
          <w:rFonts w:ascii="Arial" w:hAnsi="Arial" w:cs="Arial"/>
          <w:spacing w:val="-15"/>
          <w:position w:val="1"/>
          <w:sz w:val="21"/>
          <w:szCs w:val="21"/>
        </w:rPr>
        <w:t xml:space="preserve"> </w:t>
      </w:r>
      <w:r w:rsidRPr="00892B82">
        <w:rPr>
          <w:rFonts w:ascii="Arial" w:hAnsi="Arial" w:cs="Arial"/>
          <w:position w:val="1"/>
          <w:sz w:val="21"/>
          <w:szCs w:val="21"/>
        </w:rPr>
        <w:t>навантаження,</w:t>
      </w:r>
      <w:r w:rsidRPr="00892B82">
        <w:rPr>
          <w:rFonts w:ascii="Arial" w:hAnsi="Arial" w:cs="Arial"/>
          <w:spacing w:val="-18"/>
          <w:position w:val="1"/>
          <w:sz w:val="21"/>
          <w:szCs w:val="21"/>
        </w:rPr>
        <w:t xml:space="preserve"> </w:t>
      </w:r>
      <w:r w:rsidRPr="00892B82">
        <w:rPr>
          <w:rFonts w:ascii="Arial" w:hAnsi="Arial" w:cs="Arial"/>
          <w:position w:val="1"/>
          <w:sz w:val="21"/>
          <w:szCs w:val="21"/>
        </w:rPr>
        <w:t>за</w:t>
      </w:r>
      <w:r w:rsidRPr="00892B82">
        <w:rPr>
          <w:rFonts w:ascii="Arial" w:hAnsi="Arial" w:cs="Arial"/>
          <w:spacing w:val="-16"/>
          <w:position w:val="1"/>
          <w:sz w:val="21"/>
          <w:szCs w:val="21"/>
        </w:rPr>
        <w:t xml:space="preserve"> </w:t>
      </w:r>
      <w:r w:rsidRPr="00892B82">
        <w:rPr>
          <w:rFonts w:ascii="Arial" w:hAnsi="Arial" w:cs="Arial"/>
          <w:position w:val="1"/>
          <w:sz w:val="21"/>
          <w:szCs w:val="21"/>
        </w:rPr>
        <w:t>якого</w:t>
      </w:r>
      <w:r w:rsidRPr="00892B82">
        <w:rPr>
          <w:rFonts w:ascii="Arial" w:hAnsi="Arial" w:cs="Arial"/>
          <w:spacing w:val="-15"/>
          <w:position w:val="1"/>
          <w:sz w:val="21"/>
          <w:szCs w:val="21"/>
        </w:rPr>
        <w:t xml:space="preserve"> </w:t>
      </w:r>
      <w:r w:rsidRPr="00892B82">
        <w:rPr>
          <w:rFonts w:ascii="Arial" w:hAnsi="Arial" w:cs="Arial"/>
          <w:position w:val="1"/>
          <w:sz w:val="21"/>
          <w:szCs w:val="21"/>
        </w:rPr>
        <w:t xml:space="preserve">відбувається </w:t>
      </w:r>
      <w:r w:rsidRPr="00892B82">
        <w:rPr>
          <w:rFonts w:ascii="Arial" w:hAnsi="Arial" w:cs="Arial"/>
          <w:sz w:val="21"/>
          <w:szCs w:val="21"/>
        </w:rPr>
        <w:t>текучість арматури або характеристичне максимальне навантаження при безпосередньому осьовому розтягу арматури, віднесених до номінальної площі поперечного</w:t>
      </w:r>
      <w:r w:rsidRPr="00892B82">
        <w:rPr>
          <w:rFonts w:ascii="Arial" w:hAnsi="Arial" w:cs="Arial"/>
          <w:spacing w:val="-14"/>
          <w:sz w:val="21"/>
          <w:szCs w:val="21"/>
        </w:rPr>
        <w:t xml:space="preserve"> </w:t>
      </w:r>
      <w:r w:rsidRPr="00892B82">
        <w:rPr>
          <w:rFonts w:ascii="Arial" w:hAnsi="Arial" w:cs="Arial"/>
          <w:sz w:val="21"/>
          <w:szCs w:val="21"/>
        </w:rPr>
        <w:t>перерізу.</w:t>
      </w:r>
    </w:p>
    <w:p w14:paraId="57212F7E" w14:textId="77777777" w:rsidR="003B6244" w:rsidRPr="00892B82" w:rsidRDefault="0084056F" w:rsidP="00722721">
      <w:pPr>
        <w:pStyle w:val="2"/>
        <w:numPr>
          <w:ilvl w:val="2"/>
          <w:numId w:val="71"/>
        </w:numPr>
        <w:tabs>
          <w:tab w:val="left" w:pos="1080"/>
        </w:tabs>
        <w:spacing w:before="0" w:line="264" w:lineRule="auto"/>
        <w:contextualSpacing/>
        <w:rPr>
          <w:rFonts w:ascii="Arial" w:hAnsi="Arial" w:cs="Arial"/>
          <w:sz w:val="21"/>
          <w:szCs w:val="21"/>
        </w:rPr>
      </w:pPr>
      <w:r w:rsidRPr="00892B82">
        <w:rPr>
          <w:rFonts w:ascii="Arial" w:hAnsi="Arial" w:cs="Arial"/>
          <w:sz w:val="21"/>
          <w:szCs w:val="21"/>
        </w:rPr>
        <w:t>Характеристики</w:t>
      </w:r>
      <w:r w:rsidRPr="00892B82">
        <w:rPr>
          <w:rFonts w:ascii="Arial" w:hAnsi="Arial" w:cs="Arial"/>
          <w:spacing w:val="-10"/>
          <w:sz w:val="21"/>
          <w:szCs w:val="21"/>
        </w:rPr>
        <w:t xml:space="preserve"> </w:t>
      </w:r>
      <w:r w:rsidRPr="00892B82">
        <w:rPr>
          <w:rFonts w:ascii="Arial" w:hAnsi="Arial" w:cs="Arial"/>
          <w:sz w:val="21"/>
          <w:szCs w:val="21"/>
        </w:rPr>
        <w:t>пластичності</w:t>
      </w:r>
    </w:p>
    <w:p w14:paraId="2F27D0B6" w14:textId="77777777" w:rsidR="003B6244" w:rsidRDefault="00102724" w:rsidP="00722721">
      <w:pPr>
        <w:tabs>
          <w:tab w:val="left" w:pos="1378"/>
        </w:tabs>
        <w:spacing w:line="264" w:lineRule="auto"/>
        <w:ind w:left="-877" w:right="168"/>
        <w:contextualSpacing/>
        <w:jc w:val="right"/>
        <w:rPr>
          <w:rFonts w:ascii="Arial" w:hAnsi="Arial" w:cs="Arial"/>
          <w:sz w:val="21"/>
          <w:szCs w:val="21"/>
          <w:lang w:val="ru-RU"/>
        </w:rPr>
      </w:pPr>
      <w:r>
        <w:rPr>
          <w:noProof/>
          <w:lang w:val="ru-RU" w:eastAsia="ru-RU"/>
        </w:rPr>
        <w:drawing>
          <wp:inline distT="0" distB="0" distL="0" distR="0" wp14:anchorId="5BDE2826" wp14:editId="74B73236">
            <wp:extent cx="6206114" cy="352116"/>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61891" cy="372302"/>
                    </a:xfrm>
                    <a:prstGeom prst="rect">
                      <a:avLst/>
                    </a:prstGeom>
                    <a:noFill/>
                    <a:ln>
                      <a:noFill/>
                    </a:ln>
                  </pic:spPr>
                </pic:pic>
              </a:graphicData>
            </a:graphic>
          </wp:inline>
        </w:drawing>
      </w:r>
    </w:p>
    <w:p w14:paraId="257EAB16" w14:textId="77777777" w:rsidR="00102724" w:rsidRPr="00102724" w:rsidRDefault="00102724" w:rsidP="00722721">
      <w:pPr>
        <w:tabs>
          <w:tab w:val="left" w:pos="1378"/>
        </w:tabs>
        <w:spacing w:line="264" w:lineRule="auto"/>
        <w:ind w:left="-877" w:right="168" w:firstLine="1444"/>
        <w:contextualSpacing/>
        <w:rPr>
          <w:rFonts w:ascii="Arial" w:hAnsi="Arial" w:cs="Arial"/>
          <w:b/>
          <w:bCs/>
          <w:i/>
          <w:iCs/>
          <w:color w:val="00B050"/>
          <w:sz w:val="21"/>
          <w:szCs w:val="21"/>
          <w:lang w:val="ru-RU"/>
        </w:rPr>
      </w:pPr>
      <w:r w:rsidRPr="00102724">
        <w:rPr>
          <w:rFonts w:ascii="Arial" w:hAnsi="Arial" w:cs="Arial"/>
          <w:b/>
          <w:bCs/>
          <w:i/>
          <w:iCs/>
          <w:color w:val="00B050"/>
          <w:sz w:val="21"/>
          <w:szCs w:val="21"/>
          <w:lang w:val="ru-RU"/>
        </w:rPr>
        <w:t>(Пункт 3.2.4.1 змінено, Зміна № 1)</w:t>
      </w:r>
    </w:p>
    <w:p w14:paraId="07764416" w14:textId="77777777" w:rsidR="003B6244" w:rsidRPr="00892B82" w:rsidRDefault="0084056F" w:rsidP="00722721">
      <w:pPr>
        <w:pStyle w:val="2"/>
        <w:numPr>
          <w:ilvl w:val="2"/>
          <w:numId w:val="71"/>
        </w:numPr>
        <w:tabs>
          <w:tab w:val="left" w:pos="1104"/>
        </w:tabs>
        <w:spacing w:before="0" w:line="264" w:lineRule="auto"/>
        <w:ind w:left="1104"/>
        <w:contextualSpacing/>
        <w:rPr>
          <w:rFonts w:ascii="Arial" w:hAnsi="Arial" w:cs="Arial"/>
          <w:sz w:val="21"/>
          <w:szCs w:val="21"/>
        </w:rPr>
      </w:pPr>
      <w:r w:rsidRPr="00892B82">
        <w:rPr>
          <w:rFonts w:ascii="Arial" w:hAnsi="Arial" w:cs="Arial"/>
          <w:sz w:val="21"/>
          <w:szCs w:val="21"/>
        </w:rPr>
        <w:t>Зварювання</w:t>
      </w:r>
    </w:p>
    <w:p w14:paraId="5F1EB258" w14:textId="77777777" w:rsidR="003B6244" w:rsidRDefault="0084056F" w:rsidP="00722721">
      <w:pPr>
        <w:pStyle w:val="a5"/>
        <w:numPr>
          <w:ilvl w:val="3"/>
          <w:numId w:val="71"/>
        </w:numPr>
        <w:tabs>
          <w:tab w:val="left" w:pos="1306"/>
        </w:tabs>
        <w:spacing w:line="264" w:lineRule="auto"/>
        <w:ind w:right="170" w:firstLine="452"/>
        <w:contextualSpacing/>
        <w:jc w:val="both"/>
        <w:rPr>
          <w:rFonts w:ascii="Arial" w:hAnsi="Arial" w:cs="Arial"/>
          <w:color w:val="00B050"/>
          <w:sz w:val="21"/>
          <w:szCs w:val="21"/>
        </w:rPr>
      </w:pPr>
      <w:r w:rsidRPr="00102724">
        <w:rPr>
          <w:rFonts w:ascii="Arial" w:hAnsi="Arial" w:cs="Arial"/>
          <w:color w:val="00B050"/>
          <w:sz w:val="21"/>
          <w:szCs w:val="21"/>
          <w:lang w:val="ru-RU"/>
        </w:rPr>
        <w:t>Процеси</w:t>
      </w:r>
      <w:r w:rsidRPr="00102724">
        <w:rPr>
          <w:rFonts w:ascii="Arial" w:hAnsi="Arial" w:cs="Arial"/>
          <w:color w:val="00B050"/>
          <w:sz w:val="21"/>
          <w:szCs w:val="21"/>
        </w:rPr>
        <w:t xml:space="preserve"> </w:t>
      </w:r>
      <w:r w:rsidRPr="00102724">
        <w:rPr>
          <w:rFonts w:ascii="Arial" w:hAnsi="Arial" w:cs="Arial"/>
          <w:color w:val="00B050"/>
          <w:sz w:val="21"/>
          <w:szCs w:val="21"/>
          <w:lang w:val="ru-RU"/>
        </w:rPr>
        <w:t>зварювання</w:t>
      </w:r>
      <w:r w:rsidRPr="00102724">
        <w:rPr>
          <w:rFonts w:ascii="Arial" w:hAnsi="Arial" w:cs="Arial"/>
          <w:color w:val="00B050"/>
          <w:sz w:val="21"/>
          <w:szCs w:val="21"/>
        </w:rPr>
        <w:t xml:space="preserve"> </w:t>
      </w:r>
      <w:r w:rsidRPr="00102724">
        <w:rPr>
          <w:rFonts w:ascii="Arial" w:hAnsi="Arial" w:cs="Arial"/>
          <w:color w:val="00B050"/>
          <w:sz w:val="21"/>
          <w:szCs w:val="21"/>
          <w:lang w:val="ru-RU"/>
        </w:rPr>
        <w:t>арматурних</w:t>
      </w:r>
      <w:r w:rsidRPr="00102724">
        <w:rPr>
          <w:rFonts w:ascii="Arial" w:hAnsi="Arial" w:cs="Arial"/>
          <w:color w:val="00B050"/>
          <w:sz w:val="21"/>
          <w:szCs w:val="21"/>
        </w:rPr>
        <w:t xml:space="preserve"> </w:t>
      </w:r>
      <w:r w:rsidRPr="00102724">
        <w:rPr>
          <w:rFonts w:ascii="Arial" w:hAnsi="Arial" w:cs="Arial"/>
          <w:color w:val="00B050"/>
          <w:sz w:val="21"/>
          <w:szCs w:val="21"/>
          <w:lang w:val="ru-RU"/>
        </w:rPr>
        <w:t>стрижнів</w:t>
      </w:r>
      <w:r w:rsidRPr="00102724">
        <w:rPr>
          <w:rFonts w:ascii="Arial" w:hAnsi="Arial" w:cs="Arial"/>
          <w:color w:val="00B050"/>
          <w:sz w:val="21"/>
          <w:szCs w:val="21"/>
        </w:rPr>
        <w:t xml:space="preserve"> </w:t>
      </w:r>
      <w:r w:rsidRPr="00102724">
        <w:rPr>
          <w:rFonts w:ascii="Arial" w:hAnsi="Arial" w:cs="Arial"/>
          <w:color w:val="00B050"/>
          <w:sz w:val="21"/>
          <w:szCs w:val="21"/>
          <w:lang w:val="ru-RU"/>
        </w:rPr>
        <w:t>повинні</w:t>
      </w:r>
      <w:r w:rsidRPr="00102724">
        <w:rPr>
          <w:rFonts w:ascii="Arial" w:hAnsi="Arial" w:cs="Arial"/>
          <w:color w:val="00B050"/>
          <w:sz w:val="21"/>
          <w:szCs w:val="21"/>
        </w:rPr>
        <w:t xml:space="preserve"> </w:t>
      </w:r>
      <w:r w:rsidRPr="00102724">
        <w:rPr>
          <w:rFonts w:ascii="Arial" w:hAnsi="Arial" w:cs="Arial"/>
          <w:color w:val="00B050"/>
          <w:sz w:val="21"/>
          <w:szCs w:val="21"/>
          <w:lang w:val="ru-RU"/>
        </w:rPr>
        <w:t>відповідати</w:t>
      </w:r>
      <w:r w:rsidRPr="00102724">
        <w:rPr>
          <w:rFonts w:ascii="Arial" w:hAnsi="Arial" w:cs="Arial"/>
          <w:color w:val="00B050"/>
          <w:sz w:val="21"/>
          <w:szCs w:val="21"/>
        </w:rPr>
        <w:t xml:space="preserve"> </w:t>
      </w:r>
      <w:r w:rsidRPr="00102724">
        <w:rPr>
          <w:rFonts w:ascii="Arial" w:hAnsi="Arial" w:cs="Arial"/>
          <w:color w:val="00B050"/>
          <w:sz w:val="21"/>
          <w:szCs w:val="21"/>
          <w:lang w:val="ru-RU"/>
        </w:rPr>
        <w:t>вимогам</w:t>
      </w:r>
      <w:r w:rsidRPr="00102724">
        <w:rPr>
          <w:rFonts w:ascii="Arial" w:hAnsi="Arial" w:cs="Arial"/>
          <w:color w:val="00B050"/>
          <w:sz w:val="21"/>
          <w:szCs w:val="21"/>
        </w:rPr>
        <w:t xml:space="preserve"> </w:t>
      </w:r>
      <w:r w:rsidRPr="00102724">
        <w:rPr>
          <w:rFonts w:ascii="Arial" w:hAnsi="Arial" w:cs="Arial"/>
          <w:color w:val="00B050"/>
          <w:sz w:val="21"/>
          <w:szCs w:val="21"/>
          <w:lang w:val="ru-RU"/>
        </w:rPr>
        <w:t>таблиці</w:t>
      </w:r>
      <w:r w:rsidRPr="00102724">
        <w:rPr>
          <w:rFonts w:ascii="Arial" w:hAnsi="Arial" w:cs="Arial"/>
          <w:color w:val="00B050"/>
          <w:sz w:val="21"/>
          <w:szCs w:val="21"/>
        </w:rPr>
        <w:t xml:space="preserve"> 3.2, </w:t>
      </w:r>
      <w:r w:rsidRPr="00102724">
        <w:rPr>
          <w:rFonts w:ascii="Arial" w:hAnsi="Arial" w:cs="Arial"/>
          <w:color w:val="00B050"/>
          <w:sz w:val="21"/>
          <w:szCs w:val="21"/>
          <w:lang w:val="ru-RU"/>
        </w:rPr>
        <w:t>а</w:t>
      </w:r>
      <w:r w:rsidRPr="00102724">
        <w:rPr>
          <w:rFonts w:ascii="Arial" w:hAnsi="Arial" w:cs="Arial"/>
          <w:color w:val="00B050"/>
          <w:sz w:val="21"/>
          <w:szCs w:val="21"/>
        </w:rPr>
        <w:t xml:space="preserve"> </w:t>
      </w:r>
      <w:r w:rsidRPr="00102724">
        <w:rPr>
          <w:rFonts w:ascii="Arial" w:hAnsi="Arial" w:cs="Arial"/>
          <w:color w:val="00B050"/>
          <w:sz w:val="21"/>
          <w:szCs w:val="21"/>
          <w:lang w:val="ru-RU"/>
        </w:rPr>
        <w:t>зварюваність</w:t>
      </w:r>
      <w:r w:rsidRPr="00102724">
        <w:rPr>
          <w:rFonts w:ascii="Arial" w:hAnsi="Arial" w:cs="Arial"/>
          <w:color w:val="00B050"/>
          <w:sz w:val="21"/>
          <w:szCs w:val="21"/>
        </w:rPr>
        <w:t xml:space="preserve"> – </w:t>
      </w:r>
      <w:r w:rsidR="00102724" w:rsidRPr="00102724">
        <w:rPr>
          <w:rFonts w:ascii="Arial" w:hAnsi="Arial" w:cs="Arial"/>
          <w:color w:val="00B050"/>
          <w:sz w:val="21"/>
          <w:szCs w:val="21"/>
          <w:lang w:val="uk-UA"/>
        </w:rPr>
        <w:t>ДСТУ Б В. 2.6-182</w:t>
      </w:r>
      <w:r w:rsidRPr="00102724">
        <w:rPr>
          <w:rFonts w:ascii="Arial" w:hAnsi="Arial" w:cs="Arial"/>
          <w:color w:val="00B050"/>
          <w:sz w:val="21"/>
          <w:szCs w:val="21"/>
        </w:rPr>
        <w:t xml:space="preserve"> </w:t>
      </w:r>
      <w:r w:rsidRPr="00102724">
        <w:rPr>
          <w:rFonts w:ascii="Arial" w:hAnsi="Arial" w:cs="Arial"/>
          <w:color w:val="00B050"/>
          <w:sz w:val="21"/>
          <w:szCs w:val="21"/>
          <w:lang w:val="ru-RU"/>
        </w:rPr>
        <w:t>та</w:t>
      </w:r>
      <w:r w:rsidRPr="00102724">
        <w:rPr>
          <w:rFonts w:ascii="Arial" w:hAnsi="Arial" w:cs="Arial"/>
          <w:color w:val="00B050"/>
          <w:sz w:val="21"/>
          <w:szCs w:val="21"/>
        </w:rPr>
        <w:t xml:space="preserve"> </w:t>
      </w:r>
      <w:r w:rsidRPr="00102724">
        <w:rPr>
          <w:rFonts w:ascii="Arial" w:hAnsi="Arial" w:cs="Arial"/>
          <w:color w:val="00B050"/>
          <w:sz w:val="21"/>
          <w:szCs w:val="21"/>
          <w:lang w:val="ru-RU"/>
        </w:rPr>
        <w:t>ДСТУ</w:t>
      </w:r>
      <w:r w:rsidRPr="00102724">
        <w:rPr>
          <w:rFonts w:ascii="Arial" w:hAnsi="Arial" w:cs="Arial"/>
          <w:color w:val="00B050"/>
          <w:sz w:val="21"/>
          <w:szCs w:val="21"/>
        </w:rPr>
        <w:t xml:space="preserve"> EN</w:t>
      </w:r>
      <w:r w:rsidRPr="00102724">
        <w:rPr>
          <w:rFonts w:ascii="Arial" w:hAnsi="Arial" w:cs="Arial"/>
          <w:color w:val="00B050"/>
          <w:spacing w:val="-13"/>
          <w:sz w:val="21"/>
          <w:szCs w:val="21"/>
        </w:rPr>
        <w:t xml:space="preserve"> </w:t>
      </w:r>
      <w:r w:rsidRPr="00102724">
        <w:rPr>
          <w:rFonts w:ascii="Arial" w:hAnsi="Arial" w:cs="Arial"/>
          <w:color w:val="00B050"/>
          <w:sz w:val="21"/>
          <w:szCs w:val="21"/>
        </w:rPr>
        <w:t>10080.</w:t>
      </w:r>
    </w:p>
    <w:p w14:paraId="37ACB635" w14:textId="77777777" w:rsidR="00102724" w:rsidRPr="00102724" w:rsidRDefault="00102724" w:rsidP="00722721">
      <w:pPr>
        <w:pStyle w:val="a5"/>
        <w:tabs>
          <w:tab w:val="left" w:pos="1306"/>
        </w:tabs>
        <w:spacing w:line="264" w:lineRule="auto"/>
        <w:ind w:left="564" w:right="170" w:firstLine="0"/>
        <w:contextualSpacing/>
        <w:jc w:val="both"/>
        <w:rPr>
          <w:rFonts w:ascii="Arial" w:hAnsi="Arial" w:cs="Arial"/>
          <w:b/>
          <w:bCs/>
          <w:i/>
          <w:iCs/>
          <w:color w:val="00B050"/>
          <w:sz w:val="21"/>
          <w:szCs w:val="21"/>
        </w:rPr>
      </w:pPr>
      <w:r w:rsidRPr="00102724">
        <w:rPr>
          <w:rFonts w:ascii="Arial" w:hAnsi="Arial" w:cs="Arial"/>
          <w:b/>
          <w:bCs/>
          <w:i/>
          <w:iCs/>
          <w:color w:val="00B050"/>
          <w:sz w:val="21"/>
          <w:szCs w:val="21"/>
          <w:lang w:val="uk-UA"/>
        </w:rPr>
        <w:t>(Пункт 3.2.5.1 змінено, Зміна № 1)</w:t>
      </w:r>
    </w:p>
    <w:p w14:paraId="77D6D9BB" w14:textId="77777777" w:rsidR="003B6244" w:rsidRDefault="0084056F" w:rsidP="00722721">
      <w:pPr>
        <w:pStyle w:val="a5"/>
        <w:numPr>
          <w:ilvl w:val="3"/>
          <w:numId w:val="71"/>
        </w:numPr>
        <w:tabs>
          <w:tab w:val="left" w:pos="9131"/>
        </w:tabs>
        <w:spacing w:line="264" w:lineRule="auto"/>
        <w:ind w:left="1305" w:hanging="741"/>
        <w:contextualSpacing/>
        <w:rPr>
          <w:rFonts w:ascii="Arial" w:hAnsi="Arial" w:cs="Arial"/>
          <w:color w:val="00B050"/>
          <w:sz w:val="21"/>
          <w:szCs w:val="21"/>
        </w:rPr>
      </w:pPr>
      <w:r w:rsidRPr="00722721">
        <w:rPr>
          <w:rFonts w:ascii="Arial" w:hAnsi="Arial" w:cs="Arial"/>
          <w:color w:val="00B050"/>
          <w:w w:val="90"/>
          <w:sz w:val="21"/>
          <w:szCs w:val="21"/>
          <w:lang w:val="ru-RU"/>
        </w:rPr>
        <w:t>Усі</w:t>
      </w:r>
      <w:r w:rsidRPr="00722721">
        <w:rPr>
          <w:rFonts w:ascii="Arial" w:hAnsi="Arial" w:cs="Arial"/>
          <w:color w:val="00B050"/>
          <w:spacing w:val="-12"/>
          <w:w w:val="90"/>
          <w:sz w:val="21"/>
          <w:szCs w:val="21"/>
        </w:rPr>
        <w:t xml:space="preserve"> </w:t>
      </w:r>
      <w:r w:rsidRPr="00722721">
        <w:rPr>
          <w:rFonts w:ascii="Arial" w:hAnsi="Arial" w:cs="Arial"/>
          <w:color w:val="00B050"/>
          <w:w w:val="90"/>
          <w:sz w:val="21"/>
          <w:szCs w:val="21"/>
          <w:lang w:val="ru-RU"/>
        </w:rPr>
        <w:t>види</w:t>
      </w:r>
      <w:r w:rsidRPr="00722721">
        <w:rPr>
          <w:rFonts w:ascii="Arial" w:hAnsi="Arial" w:cs="Arial"/>
          <w:color w:val="00B050"/>
          <w:spacing w:val="-11"/>
          <w:w w:val="90"/>
          <w:sz w:val="21"/>
          <w:szCs w:val="21"/>
        </w:rPr>
        <w:t xml:space="preserve"> </w:t>
      </w:r>
      <w:r w:rsidRPr="00722721">
        <w:rPr>
          <w:rFonts w:ascii="Arial" w:hAnsi="Arial" w:cs="Arial"/>
          <w:color w:val="00B050"/>
          <w:w w:val="90"/>
          <w:sz w:val="21"/>
          <w:szCs w:val="21"/>
          <w:lang w:val="ru-RU"/>
        </w:rPr>
        <w:t>зварювання</w:t>
      </w:r>
      <w:r w:rsidRPr="00722721">
        <w:rPr>
          <w:rFonts w:ascii="Arial" w:hAnsi="Arial" w:cs="Arial"/>
          <w:color w:val="00B050"/>
          <w:spacing w:val="-12"/>
          <w:w w:val="90"/>
          <w:sz w:val="21"/>
          <w:szCs w:val="21"/>
        </w:rPr>
        <w:t xml:space="preserve"> </w:t>
      </w:r>
      <w:r w:rsidRPr="00722721">
        <w:rPr>
          <w:rFonts w:ascii="Arial" w:hAnsi="Arial" w:cs="Arial"/>
          <w:color w:val="00B050"/>
          <w:w w:val="90"/>
          <w:sz w:val="21"/>
          <w:szCs w:val="21"/>
          <w:lang w:val="ru-RU"/>
        </w:rPr>
        <w:t>арматурних</w:t>
      </w:r>
      <w:r w:rsidRPr="00722721">
        <w:rPr>
          <w:rFonts w:ascii="Arial" w:hAnsi="Arial" w:cs="Arial"/>
          <w:color w:val="00B050"/>
          <w:spacing w:val="-10"/>
          <w:w w:val="90"/>
          <w:sz w:val="21"/>
          <w:szCs w:val="21"/>
        </w:rPr>
        <w:t xml:space="preserve"> </w:t>
      </w:r>
      <w:r w:rsidRPr="00722721">
        <w:rPr>
          <w:rFonts w:ascii="Arial" w:hAnsi="Arial" w:cs="Arial"/>
          <w:color w:val="00B050"/>
          <w:w w:val="90"/>
          <w:sz w:val="21"/>
          <w:szCs w:val="21"/>
          <w:lang w:val="ru-RU"/>
        </w:rPr>
        <w:t>стрижнів</w:t>
      </w:r>
      <w:r w:rsidRPr="00722721">
        <w:rPr>
          <w:rFonts w:ascii="Arial" w:hAnsi="Arial" w:cs="Arial"/>
          <w:color w:val="00B050"/>
          <w:spacing w:val="-13"/>
          <w:w w:val="90"/>
          <w:sz w:val="21"/>
          <w:szCs w:val="21"/>
        </w:rPr>
        <w:t xml:space="preserve"> </w:t>
      </w:r>
      <w:r w:rsidRPr="00722721">
        <w:rPr>
          <w:rFonts w:ascii="Arial" w:hAnsi="Arial" w:cs="Arial"/>
          <w:color w:val="00B050"/>
          <w:w w:val="90"/>
          <w:sz w:val="21"/>
          <w:szCs w:val="21"/>
          <w:lang w:val="ru-RU"/>
        </w:rPr>
        <w:t>повинні</w:t>
      </w:r>
      <w:r w:rsidRPr="00722721">
        <w:rPr>
          <w:rFonts w:ascii="Arial" w:hAnsi="Arial" w:cs="Arial"/>
          <w:color w:val="00B050"/>
          <w:spacing w:val="-12"/>
          <w:w w:val="90"/>
          <w:sz w:val="21"/>
          <w:szCs w:val="21"/>
        </w:rPr>
        <w:t xml:space="preserve"> </w:t>
      </w:r>
      <w:r w:rsidRPr="00722721">
        <w:rPr>
          <w:rFonts w:ascii="Arial" w:hAnsi="Arial" w:cs="Arial"/>
          <w:color w:val="00B050"/>
          <w:w w:val="90"/>
          <w:sz w:val="21"/>
          <w:szCs w:val="21"/>
          <w:lang w:val="ru-RU"/>
        </w:rPr>
        <w:t>виконуватися</w:t>
      </w:r>
      <w:r w:rsidRPr="00722721">
        <w:rPr>
          <w:rFonts w:ascii="Arial" w:hAnsi="Arial" w:cs="Arial"/>
          <w:color w:val="00B050"/>
          <w:spacing w:val="-12"/>
          <w:w w:val="90"/>
          <w:sz w:val="21"/>
          <w:szCs w:val="21"/>
        </w:rPr>
        <w:t xml:space="preserve"> </w:t>
      </w:r>
      <w:r w:rsidRPr="00722721">
        <w:rPr>
          <w:rFonts w:ascii="Arial" w:hAnsi="Arial" w:cs="Arial"/>
          <w:color w:val="00B050"/>
          <w:w w:val="90"/>
          <w:sz w:val="21"/>
          <w:szCs w:val="21"/>
          <w:lang w:val="ru-RU"/>
        </w:rPr>
        <w:t>згідно</w:t>
      </w:r>
      <w:r w:rsidRPr="00722721">
        <w:rPr>
          <w:rFonts w:ascii="Arial" w:hAnsi="Arial" w:cs="Arial"/>
          <w:color w:val="00B050"/>
          <w:spacing w:val="-12"/>
          <w:w w:val="90"/>
          <w:sz w:val="21"/>
          <w:szCs w:val="21"/>
        </w:rPr>
        <w:t xml:space="preserve"> </w:t>
      </w:r>
      <w:r w:rsidRPr="00722721">
        <w:rPr>
          <w:rFonts w:ascii="Arial" w:hAnsi="Arial" w:cs="Arial"/>
          <w:color w:val="00B050"/>
          <w:w w:val="90"/>
          <w:sz w:val="21"/>
          <w:szCs w:val="21"/>
          <w:lang w:val="ru-RU"/>
        </w:rPr>
        <w:t>з</w:t>
      </w:r>
      <w:r w:rsidR="00364616" w:rsidRPr="00722721">
        <w:rPr>
          <w:rFonts w:ascii="Arial" w:hAnsi="Arial" w:cs="Arial"/>
          <w:color w:val="00B050"/>
          <w:w w:val="90"/>
          <w:sz w:val="21"/>
          <w:szCs w:val="21"/>
        </w:rPr>
        <w:t xml:space="preserve"> </w:t>
      </w:r>
      <w:r w:rsidR="00722721" w:rsidRPr="00722721">
        <w:rPr>
          <w:rFonts w:ascii="Arial" w:hAnsi="Arial" w:cs="Arial"/>
          <w:color w:val="00B050"/>
          <w:sz w:val="21"/>
          <w:szCs w:val="21"/>
          <w:lang w:val="uk-UA"/>
        </w:rPr>
        <w:t>ДСТУ Б В. 2.6-169</w:t>
      </w:r>
      <w:r w:rsidR="00722721" w:rsidRPr="00722721">
        <w:rPr>
          <w:rFonts w:ascii="Arial" w:hAnsi="Arial" w:cs="Arial"/>
          <w:color w:val="00B050"/>
          <w:sz w:val="21"/>
          <w:szCs w:val="21"/>
        </w:rPr>
        <w:t xml:space="preserve"> </w:t>
      </w:r>
      <w:r w:rsidRPr="00722721">
        <w:rPr>
          <w:rFonts w:ascii="Arial" w:hAnsi="Arial" w:cs="Arial"/>
          <w:color w:val="00B050"/>
          <w:w w:val="90"/>
          <w:sz w:val="21"/>
          <w:szCs w:val="21"/>
        </w:rPr>
        <w:t xml:space="preserve"> </w:t>
      </w:r>
      <w:r w:rsidRPr="00722721">
        <w:rPr>
          <w:rFonts w:ascii="Arial" w:hAnsi="Arial" w:cs="Arial"/>
          <w:color w:val="00B050"/>
          <w:w w:val="90"/>
          <w:sz w:val="21"/>
          <w:szCs w:val="21"/>
          <w:lang w:val="ru-RU"/>
        </w:rPr>
        <w:t>та</w:t>
      </w:r>
      <w:r w:rsidRPr="00722721">
        <w:rPr>
          <w:rFonts w:ascii="Arial" w:hAnsi="Arial" w:cs="Arial"/>
          <w:color w:val="00B050"/>
          <w:w w:val="90"/>
          <w:sz w:val="21"/>
          <w:szCs w:val="21"/>
        </w:rPr>
        <w:t xml:space="preserve"> </w:t>
      </w:r>
      <w:r w:rsidRPr="00722721">
        <w:rPr>
          <w:rFonts w:ascii="Arial" w:hAnsi="Arial" w:cs="Arial"/>
          <w:color w:val="00B050"/>
          <w:w w:val="90"/>
          <w:sz w:val="21"/>
          <w:szCs w:val="21"/>
          <w:lang w:val="ru-RU"/>
        </w:rPr>
        <w:t>ДСТУ</w:t>
      </w:r>
      <w:r w:rsidR="00722721" w:rsidRPr="00722721">
        <w:rPr>
          <w:rFonts w:ascii="Arial" w:hAnsi="Arial" w:cs="Arial"/>
          <w:color w:val="00B050"/>
          <w:w w:val="90"/>
          <w:sz w:val="21"/>
          <w:szCs w:val="21"/>
        </w:rPr>
        <w:t xml:space="preserve"> </w:t>
      </w:r>
      <w:r w:rsidRPr="00722721">
        <w:rPr>
          <w:rFonts w:ascii="Arial" w:hAnsi="Arial" w:cs="Arial"/>
          <w:color w:val="00B050"/>
          <w:w w:val="90"/>
          <w:sz w:val="21"/>
          <w:szCs w:val="21"/>
        </w:rPr>
        <w:t>3760</w:t>
      </w:r>
      <w:r w:rsidRPr="00722721">
        <w:rPr>
          <w:rFonts w:ascii="Arial" w:hAnsi="Arial" w:cs="Arial"/>
          <w:color w:val="00B050"/>
          <w:sz w:val="21"/>
          <w:szCs w:val="21"/>
        </w:rPr>
        <w:t>.</w:t>
      </w:r>
    </w:p>
    <w:p w14:paraId="086BC9E8" w14:textId="77777777" w:rsidR="00722721" w:rsidRPr="00722721" w:rsidRDefault="00722721" w:rsidP="00722721">
      <w:pPr>
        <w:pStyle w:val="a5"/>
        <w:tabs>
          <w:tab w:val="left" w:pos="9131"/>
        </w:tabs>
        <w:spacing w:line="264" w:lineRule="auto"/>
        <w:ind w:left="1305" w:hanging="738"/>
        <w:contextualSpacing/>
        <w:rPr>
          <w:rFonts w:ascii="Arial" w:hAnsi="Arial" w:cs="Arial"/>
          <w:color w:val="00B050"/>
          <w:sz w:val="21"/>
          <w:szCs w:val="21"/>
          <w:lang w:val="uk-UA"/>
        </w:rPr>
      </w:pPr>
      <w:r w:rsidRPr="00722721">
        <w:rPr>
          <w:rFonts w:ascii="Arial" w:hAnsi="Arial" w:cs="Arial"/>
          <w:b/>
          <w:bCs/>
          <w:i/>
          <w:iCs/>
          <w:color w:val="00B050"/>
          <w:sz w:val="21"/>
          <w:szCs w:val="21"/>
          <w:lang w:val="uk-UA"/>
        </w:rPr>
        <w:t>(Пункт 3.2.5.2 змінено, Зміна № 1</w:t>
      </w:r>
      <w:r>
        <w:rPr>
          <w:rFonts w:ascii="Arial" w:hAnsi="Arial" w:cs="Arial"/>
          <w:color w:val="00B050"/>
          <w:sz w:val="21"/>
          <w:szCs w:val="21"/>
          <w:lang w:val="uk-UA"/>
        </w:rPr>
        <w:t>)</w:t>
      </w:r>
    </w:p>
    <w:p w14:paraId="2A2D7D35" w14:textId="77777777" w:rsidR="003B6244" w:rsidRPr="0084056F" w:rsidRDefault="0084056F" w:rsidP="00722721">
      <w:pPr>
        <w:pStyle w:val="a5"/>
        <w:numPr>
          <w:ilvl w:val="3"/>
          <w:numId w:val="71"/>
        </w:numPr>
        <w:tabs>
          <w:tab w:val="left" w:pos="1306"/>
        </w:tabs>
        <w:spacing w:line="264" w:lineRule="auto"/>
        <w:ind w:right="174" w:firstLine="452"/>
        <w:contextualSpacing/>
        <w:jc w:val="both"/>
        <w:rPr>
          <w:rFonts w:ascii="Arial" w:hAnsi="Arial" w:cs="Arial"/>
          <w:sz w:val="21"/>
          <w:szCs w:val="21"/>
          <w:lang w:val="uk-UA"/>
        </w:rPr>
      </w:pPr>
      <w:r w:rsidRPr="0084056F">
        <w:rPr>
          <w:rFonts w:ascii="Arial" w:hAnsi="Arial" w:cs="Arial"/>
          <w:sz w:val="21"/>
          <w:szCs w:val="21"/>
          <w:lang w:val="uk-UA"/>
        </w:rPr>
        <w:t>Міцність</w:t>
      </w:r>
      <w:r w:rsidRPr="0084056F">
        <w:rPr>
          <w:rFonts w:ascii="Arial" w:hAnsi="Arial" w:cs="Arial"/>
          <w:spacing w:val="-17"/>
          <w:sz w:val="21"/>
          <w:szCs w:val="21"/>
          <w:lang w:val="uk-UA"/>
        </w:rPr>
        <w:t xml:space="preserve"> </w:t>
      </w:r>
      <w:r w:rsidRPr="0084056F">
        <w:rPr>
          <w:rFonts w:ascii="Arial" w:hAnsi="Arial" w:cs="Arial"/>
          <w:sz w:val="21"/>
          <w:szCs w:val="21"/>
          <w:lang w:val="uk-UA"/>
        </w:rPr>
        <w:t>зварних</w:t>
      </w:r>
      <w:r w:rsidRPr="0084056F">
        <w:rPr>
          <w:rFonts w:ascii="Arial" w:hAnsi="Arial" w:cs="Arial"/>
          <w:spacing w:val="-18"/>
          <w:sz w:val="21"/>
          <w:szCs w:val="21"/>
          <w:lang w:val="uk-UA"/>
        </w:rPr>
        <w:t xml:space="preserve"> </w:t>
      </w:r>
      <w:r w:rsidRPr="0084056F">
        <w:rPr>
          <w:rFonts w:ascii="Arial" w:hAnsi="Arial" w:cs="Arial"/>
          <w:sz w:val="21"/>
          <w:szCs w:val="21"/>
          <w:lang w:val="uk-UA"/>
        </w:rPr>
        <w:t>з'єднань</w:t>
      </w:r>
      <w:r w:rsidRPr="0084056F">
        <w:rPr>
          <w:rFonts w:ascii="Arial" w:hAnsi="Arial" w:cs="Arial"/>
          <w:spacing w:val="-17"/>
          <w:sz w:val="21"/>
          <w:szCs w:val="21"/>
          <w:lang w:val="uk-UA"/>
        </w:rPr>
        <w:t xml:space="preserve"> </w:t>
      </w:r>
      <w:r w:rsidRPr="0084056F">
        <w:rPr>
          <w:rFonts w:ascii="Arial" w:hAnsi="Arial" w:cs="Arial"/>
          <w:sz w:val="21"/>
          <w:szCs w:val="21"/>
          <w:lang w:val="uk-UA"/>
        </w:rPr>
        <w:t>вздовж</w:t>
      </w:r>
      <w:r w:rsidRPr="0084056F">
        <w:rPr>
          <w:rFonts w:ascii="Arial" w:hAnsi="Arial" w:cs="Arial"/>
          <w:spacing w:val="-18"/>
          <w:sz w:val="21"/>
          <w:szCs w:val="21"/>
          <w:lang w:val="uk-UA"/>
        </w:rPr>
        <w:t xml:space="preserve"> </w:t>
      </w:r>
      <w:r w:rsidRPr="0084056F">
        <w:rPr>
          <w:rFonts w:ascii="Arial" w:hAnsi="Arial" w:cs="Arial"/>
          <w:sz w:val="21"/>
          <w:szCs w:val="21"/>
          <w:lang w:val="uk-UA"/>
        </w:rPr>
        <w:t>ділянки</w:t>
      </w:r>
      <w:r w:rsidRPr="0084056F">
        <w:rPr>
          <w:rFonts w:ascii="Arial" w:hAnsi="Arial" w:cs="Arial"/>
          <w:spacing w:val="-17"/>
          <w:sz w:val="21"/>
          <w:szCs w:val="21"/>
          <w:lang w:val="uk-UA"/>
        </w:rPr>
        <w:t xml:space="preserve"> </w:t>
      </w:r>
      <w:r w:rsidRPr="0084056F">
        <w:rPr>
          <w:rFonts w:ascii="Arial" w:hAnsi="Arial" w:cs="Arial"/>
          <w:sz w:val="21"/>
          <w:szCs w:val="21"/>
          <w:lang w:val="uk-UA"/>
        </w:rPr>
        <w:t>анкерування</w:t>
      </w:r>
      <w:r w:rsidRPr="0084056F">
        <w:rPr>
          <w:rFonts w:ascii="Arial" w:hAnsi="Arial" w:cs="Arial"/>
          <w:spacing w:val="-18"/>
          <w:sz w:val="21"/>
          <w:szCs w:val="21"/>
          <w:lang w:val="uk-UA"/>
        </w:rPr>
        <w:t xml:space="preserve"> </w:t>
      </w:r>
      <w:r w:rsidRPr="0084056F">
        <w:rPr>
          <w:rFonts w:ascii="Arial" w:hAnsi="Arial" w:cs="Arial"/>
          <w:sz w:val="21"/>
          <w:szCs w:val="21"/>
          <w:lang w:val="uk-UA"/>
        </w:rPr>
        <w:t>зварних</w:t>
      </w:r>
      <w:r w:rsidRPr="0084056F">
        <w:rPr>
          <w:rFonts w:ascii="Arial" w:hAnsi="Arial" w:cs="Arial"/>
          <w:spacing w:val="-15"/>
          <w:sz w:val="21"/>
          <w:szCs w:val="21"/>
          <w:lang w:val="uk-UA"/>
        </w:rPr>
        <w:t xml:space="preserve"> </w:t>
      </w:r>
      <w:r w:rsidRPr="0084056F">
        <w:rPr>
          <w:rFonts w:ascii="Arial" w:hAnsi="Arial" w:cs="Arial"/>
          <w:sz w:val="21"/>
          <w:szCs w:val="21"/>
          <w:lang w:val="uk-UA"/>
        </w:rPr>
        <w:t>сіток</w:t>
      </w:r>
      <w:r w:rsidRPr="0084056F">
        <w:rPr>
          <w:rFonts w:ascii="Arial" w:hAnsi="Arial" w:cs="Arial"/>
          <w:spacing w:val="-19"/>
          <w:sz w:val="21"/>
          <w:szCs w:val="21"/>
          <w:lang w:val="uk-UA"/>
        </w:rPr>
        <w:t xml:space="preserve"> </w:t>
      </w:r>
      <w:r w:rsidRPr="0084056F">
        <w:rPr>
          <w:rFonts w:ascii="Arial" w:hAnsi="Arial" w:cs="Arial"/>
          <w:sz w:val="21"/>
          <w:szCs w:val="21"/>
          <w:lang w:val="uk-UA"/>
        </w:rPr>
        <w:t>повинна</w:t>
      </w:r>
      <w:r w:rsidRPr="0084056F">
        <w:rPr>
          <w:rFonts w:ascii="Arial" w:hAnsi="Arial" w:cs="Arial"/>
          <w:spacing w:val="-19"/>
          <w:sz w:val="21"/>
          <w:szCs w:val="21"/>
          <w:lang w:val="uk-UA"/>
        </w:rPr>
        <w:t xml:space="preserve"> </w:t>
      </w:r>
      <w:r w:rsidRPr="0084056F">
        <w:rPr>
          <w:rFonts w:ascii="Arial" w:hAnsi="Arial" w:cs="Arial"/>
          <w:sz w:val="21"/>
          <w:szCs w:val="21"/>
          <w:lang w:val="uk-UA"/>
        </w:rPr>
        <w:t>бути достатньою для сприйняття розрахункових</w:t>
      </w:r>
      <w:r w:rsidRPr="0084056F">
        <w:rPr>
          <w:rFonts w:ascii="Arial" w:hAnsi="Arial" w:cs="Arial"/>
          <w:spacing w:val="-15"/>
          <w:sz w:val="21"/>
          <w:szCs w:val="21"/>
          <w:lang w:val="uk-UA"/>
        </w:rPr>
        <w:t xml:space="preserve"> </w:t>
      </w:r>
      <w:r w:rsidRPr="0084056F">
        <w:rPr>
          <w:rFonts w:ascii="Arial" w:hAnsi="Arial" w:cs="Arial"/>
          <w:sz w:val="21"/>
          <w:szCs w:val="21"/>
          <w:lang w:val="uk-UA"/>
        </w:rPr>
        <w:t>зусиль.</w:t>
      </w:r>
    </w:p>
    <w:p w14:paraId="2E292F60" w14:textId="77777777" w:rsidR="003B6244" w:rsidRPr="00892B82" w:rsidRDefault="0084056F" w:rsidP="00722721">
      <w:pPr>
        <w:pStyle w:val="a3"/>
        <w:spacing w:line="264" w:lineRule="auto"/>
        <w:contextualSpacing/>
        <w:jc w:val="both"/>
        <w:rPr>
          <w:rFonts w:ascii="Arial" w:hAnsi="Arial" w:cs="Arial"/>
          <w:sz w:val="21"/>
          <w:szCs w:val="21"/>
          <w:lang w:val="ru-RU"/>
        </w:rPr>
      </w:pPr>
      <w:r w:rsidRPr="00892B82">
        <w:rPr>
          <w:rFonts w:ascii="Arial" w:hAnsi="Arial" w:cs="Arial"/>
          <w:b/>
          <w:sz w:val="21"/>
          <w:szCs w:val="21"/>
          <w:lang w:val="ru-RU"/>
        </w:rPr>
        <w:t xml:space="preserve">Таблиця 3.2 – </w:t>
      </w:r>
      <w:r w:rsidRPr="00892B82">
        <w:rPr>
          <w:rFonts w:ascii="Arial" w:hAnsi="Arial" w:cs="Arial"/>
          <w:sz w:val="21"/>
          <w:szCs w:val="21"/>
          <w:lang w:val="ru-RU"/>
        </w:rPr>
        <w:t>Рекомендовані методи зварювання і приклади застосування арматури</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1"/>
        <w:gridCol w:w="2412"/>
        <w:gridCol w:w="2338"/>
        <w:gridCol w:w="2338"/>
        <w:gridCol w:w="45"/>
      </w:tblGrid>
      <w:tr w:rsidR="003B6244" w:rsidRPr="00892B82" w14:paraId="67752BE6" w14:textId="77777777">
        <w:trPr>
          <w:trHeight w:hRule="exact" w:val="290"/>
        </w:trPr>
        <w:tc>
          <w:tcPr>
            <w:tcW w:w="2551" w:type="dxa"/>
          </w:tcPr>
          <w:p w14:paraId="7D0B3689" w14:textId="77777777" w:rsidR="003B6244" w:rsidRPr="00722721" w:rsidRDefault="0084056F">
            <w:pPr>
              <w:pStyle w:val="TableParagraph"/>
              <w:spacing w:line="275" w:lineRule="exact"/>
              <w:ind w:left="242"/>
              <w:rPr>
                <w:rFonts w:ascii="Arial" w:hAnsi="Arial" w:cs="Arial"/>
                <w:b/>
                <w:sz w:val="20"/>
                <w:szCs w:val="20"/>
              </w:rPr>
            </w:pPr>
            <w:r w:rsidRPr="00722721">
              <w:rPr>
                <w:rFonts w:ascii="Arial" w:hAnsi="Arial" w:cs="Arial"/>
                <w:b/>
                <w:sz w:val="20"/>
                <w:szCs w:val="20"/>
              </w:rPr>
              <w:t>Вид навантаження</w:t>
            </w:r>
          </w:p>
        </w:tc>
        <w:tc>
          <w:tcPr>
            <w:tcW w:w="2412" w:type="dxa"/>
          </w:tcPr>
          <w:p w14:paraId="32381C9B" w14:textId="77777777" w:rsidR="003B6244" w:rsidRPr="00722721" w:rsidRDefault="0084056F">
            <w:pPr>
              <w:pStyle w:val="TableParagraph"/>
              <w:spacing w:line="275" w:lineRule="exact"/>
              <w:ind w:left="163"/>
              <w:rPr>
                <w:rFonts w:ascii="Arial" w:hAnsi="Arial" w:cs="Arial"/>
                <w:b/>
                <w:sz w:val="20"/>
                <w:szCs w:val="20"/>
              </w:rPr>
            </w:pPr>
            <w:r w:rsidRPr="00722721">
              <w:rPr>
                <w:rFonts w:ascii="Arial" w:hAnsi="Arial" w:cs="Arial"/>
                <w:b/>
                <w:sz w:val="20"/>
                <w:szCs w:val="20"/>
              </w:rPr>
              <w:t>Метод зварювання</w:t>
            </w:r>
          </w:p>
        </w:tc>
        <w:tc>
          <w:tcPr>
            <w:tcW w:w="2338" w:type="dxa"/>
          </w:tcPr>
          <w:p w14:paraId="2DAE4372" w14:textId="77777777" w:rsidR="003B6244" w:rsidRPr="00722721" w:rsidRDefault="0084056F">
            <w:pPr>
              <w:pStyle w:val="TableParagraph"/>
              <w:spacing w:line="275" w:lineRule="exact"/>
              <w:ind w:left="54" w:right="51"/>
              <w:jc w:val="center"/>
              <w:rPr>
                <w:rFonts w:ascii="Arial" w:hAnsi="Arial" w:cs="Arial"/>
                <w:b/>
                <w:sz w:val="20"/>
                <w:szCs w:val="20"/>
              </w:rPr>
            </w:pPr>
            <w:r w:rsidRPr="00722721">
              <w:rPr>
                <w:rFonts w:ascii="Arial" w:hAnsi="Arial" w:cs="Arial"/>
                <w:b/>
                <w:sz w:val="20"/>
                <w:szCs w:val="20"/>
              </w:rPr>
              <w:t>Розтягнуті стрижні</w:t>
            </w:r>
            <w:r w:rsidRPr="00722721">
              <w:rPr>
                <w:rFonts w:ascii="Arial" w:hAnsi="Arial" w:cs="Arial"/>
                <w:b/>
                <w:position w:val="8"/>
                <w:sz w:val="16"/>
                <w:szCs w:val="16"/>
              </w:rPr>
              <w:t>1</w:t>
            </w:r>
          </w:p>
        </w:tc>
        <w:tc>
          <w:tcPr>
            <w:tcW w:w="2338" w:type="dxa"/>
            <w:gridSpan w:val="2"/>
          </w:tcPr>
          <w:p w14:paraId="115E3DCA" w14:textId="77777777" w:rsidR="003B6244" w:rsidRPr="00722721" w:rsidRDefault="0084056F">
            <w:pPr>
              <w:pStyle w:val="TableParagraph"/>
              <w:spacing w:line="275" w:lineRule="exact"/>
              <w:ind w:left="165"/>
              <w:rPr>
                <w:rFonts w:ascii="Arial" w:hAnsi="Arial" w:cs="Arial"/>
                <w:b/>
                <w:sz w:val="20"/>
                <w:szCs w:val="20"/>
              </w:rPr>
            </w:pPr>
            <w:r w:rsidRPr="00722721">
              <w:rPr>
                <w:rFonts w:ascii="Arial" w:hAnsi="Arial" w:cs="Arial"/>
                <w:b/>
                <w:sz w:val="20"/>
                <w:szCs w:val="20"/>
              </w:rPr>
              <w:t>Стиснуті стрижні</w:t>
            </w:r>
            <w:r w:rsidRPr="00722721">
              <w:rPr>
                <w:rFonts w:ascii="Arial" w:hAnsi="Arial" w:cs="Arial"/>
                <w:b/>
                <w:position w:val="8"/>
                <w:sz w:val="16"/>
                <w:szCs w:val="16"/>
              </w:rPr>
              <w:t>2</w:t>
            </w:r>
          </w:p>
        </w:tc>
      </w:tr>
      <w:tr w:rsidR="003B6244" w:rsidRPr="00722721" w14:paraId="70335C39" w14:textId="77777777" w:rsidTr="00722721">
        <w:trPr>
          <w:gridAfter w:val="1"/>
          <w:wAfter w:w="45" w:type="dxa"/>
          <w:trHeight w:val="57"/>
        </w:trPr>
        <w:tc>
          <w:tcPr>
            <w:tcW w:w="2551" w:type="dxa"/>
            <w:vMerge w:val="restart"/>
          </w:tcPr>
          <w:p w14:paraId="1521F544" w14:textId="77777777" w:rsidR="003B6244" w:rsidRPr="00722721" w:rsidRDefault="003B6244">
            <w:pPr>
              <w:pStyle w:val="TableParagraph"/>
              <w:rPr>
                <w:rFonts w:ascii="Arial" w:hAnsi="Arial" w:cs="Arial"/>
                <w:sz w:val="19"/>
                <w:szCs w:val="19"/>
              </w:rPr>
            </w:pPr>
          </w:p>
          <w:p w14:paraId="52CAFBF5" w14:textId="77777777" w:rsidR="003B6244" w:rsidRPr="00722721" w:rsidRDefault="003B6244">
            <w:pPr>
              <w:pStyle w:val="TableParagraph"/>
              <w:rPr>
                <w:rFonts w:ascii="Arial" w:hAnsi="Arial" w:cs="Arial"/>
                <w:sz w:val="19"/>
                <w:szCs w:val="19"/>
              </w:rPr>
            </w:pPr>
          </w:p>
          <w:p w14:paraId="5030C011" w14:textId="77777777" w:rsidR="003B6244" w:rsidRPr="00722721" w:rsidRDefault="003B6244">
            <w:pPr>
              <w:pStyle w:val="TableParagraph"/>
              <w:spacing w:before="4"/>
              <w:rPr>
                <w:rFonts w:ascii="Arial" w:hAnsi="Arial" w:cs="Arial"/>
                <w:sz w:val="19"/>
                <w:szCs w:val="19"/>
              </w:rPr>
            </w:pPr>
          </w:p>
          <w:p w14:paraId="794532C0" w14:textId="77777777" w:rsidR="003B6244" w:rsidRPr="00722721" w:rsidRDefault="0084056F">
            <w:pPr>
              <w:pStyle w:val="TableParagraph"/>
              <w:ind w:left="33"/>
              <w:rPr>
                <w:rFonts w:ascii="Arial" w:hAnsi="Arial" w:cs="Arial"/>
                <w:sz w:val="19"/>
                <w:szCs w:val="19"/>
              </w:rPr>
            </w:pPr>
            <w:r w:rsidRPr="00722721">
              <w:rPr>
                <w:rFonts w:ascii="Arial" w:hAnsi="Arial" w:cs="Arial"/>
                <w:sz w:val="19"/>
                <w:szCs w:val="19"/>
              </w:rPr>
              <w:t>Переважно статичне</w:t>
            </w:r>
          </w:p>
        </w:tc>
        <w:tc>
          <w:tcPr>
            <w:tcW w:w="2412" w:type="dxa"/>
          </w:tcPr>
          <w:p w14:paraId="6EB8E323"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стикове наплавленням</w:t>
            </w:r>
          </w:p>
        </w:tc>
        <w:tc>
          <w:tcPr>
            <w:tcW w:w="4676" w:type="dxa"/>
            <w:gridSpan w:val="2"/>
          </w:tcPr>
          <w:p w14:paraId="45EEAB6D"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з'єднання в стик</w:t>
            </w:r>
          </w:p>
        </w:tc>
      </w:tr>
      <w:tr w:rsidR="003B6244" w:rsidRPr="00A15431" w14:paraId="04F0E7B0" w14:textId="77777777" w:rsidTr="00722721">
        <w:trPr>
          <w:gridAfter w:val="1"/>
          <w:wAfter w:w="45" w:type="dxa"/>
          <w:trHeight w:val="57"/>
        </w:trPr>
        <w:tc>
          <w:tcPr>
            <w:tcW w:w="2551" w:type="dxa"/>
            <w:vMerge/>
          </w:tcPr>
          <w:p w14:paraId="7D65D88F" w14:textId="77777777" w:rsidR="003B6244" w:rsidRPr="00722721" w:rsidRDefault="003B6244">
            <w:pPr>
              <w:rPr>
                <w:rFonts w:ascii="Arial" w:hAnsi="Arial" w:cs="Arial"/>
                <w:sz w:val="19"/>
                <w:szCs w:val="19"/>
              </w:rPr>
            </w:pPr>
          </w:p>
        </w:tc>
        <w:tc>
          <w:tcPr>
            <w:tcW w:w="2412" w:type="dxa"/>
          </w:tcPr>
          <w:p w14:paraId="4731EED8" w14:textId="77777777" w:rsidR="003B6244" w:rsidRPr="00722721" w:rsidRDefault="0084056F">
            <w:pPr>
              <w:pStyle w:val="TableParagraph"/>
              <w:ind w:left="33" w:right="70" w:hanging="5"/>
              <w:rPr>
                <w:rFonts w:ascii="Arial" w:hAnsi="Arial" w:cs="Arial"/>
                <w:sz w:val="19"/>
                <w:szCs w:val="19"/>
                <w:lang w:val="ru-RU"/>
              </w:rPr>
            </w:pPr>
            <w:r w:rsidRPr="00722721">
              <w:rPr>
                <w:rFonts w:ascii="Arial" w:hAnsi="Arial" w:cs="Arial"/>
                <w:sz w:val="19"/>
                <w:szCs w:val="19"/>
                <w:lang w:val="ru-RU"/>
              </w:rPr>
              <w:t>ручне дугове металевим електродом і ручне дугове електродом із покриттям</w:t>
            </w:r>
          </w:p>
        </w:tc>
        <w:tc>
          <w:tcPr>
            <w:tcW w:w="4676" w:type="dxa"/>
            <w:gridSpan w:val="2"/>
          </w:tcPr>
          <w:p w14:paraId="61A4A8E9" w14:textId="77777777" w:rsidR="003B6244" w:rsidRPr="00722721" w:rsidRDefault="0084056F">
            <w:pPr>
              <w:pStyle w:val="TableParagraph"/>
              <w:spacing w:before="5" w:line="252" w:lineRule="exact"/>
              <w:ind w:left="33" w:right="89"/>
              <w:rPr>
                <w:rFonts w:ascii="Arial" w:hAnsi="Arial" w:cs="Arial"/>
                <w:sz w:val="19"/>
                <w:szCs w:val="19"/>
                <w:lang w:val="ru-RU"/>
              </w:rPr>
            </w:pPr>
            <w:r w:rsidRPr="00722721">
              <w:rPr>
                <w:rFonts w:ascii="Arial" w:hAnsi="Arial" w:cs="Arial"/>
                <w:sz w:val="19"/>
                <w:szCs w:val="19"/>
                <w:lang w:val="ru-RU"/>
              </w:rPr>
              <w:t xml:space="preserve">з'єднання в стик </w:t>
            </w:r>
            <w:r w:rsidRPr="00722721">
              <w:rPr>
                <w:rFonts w:ascii="Arial" w:hAnsi="Arial" w:cs="Arial"/>
                <w:noProof/>
                <w:spacing w:val="-2"/>
                <w:position w:val="1"/>
                <w:sz w:val="19"/>
                <w:szCs w:val="19"/>
                <w:lang w:val="ru-RU" w:eastAsia="ru-RU"/>
              </w:rPr>
              <w:drawing>
                <wp:inline distT="0" distB="0" distL="0" distR="0" wp14:anchorId="330E3DD9" wp14:editId="44678DF7">
                  <wp:extent cx="401939" cy="124015"/>
                  <wp:effectExtent l="0" t="0" r="0" b="0"/>
                  <wp:docPr id="205"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98.png"/>
                          <pic:cNvPicPr/>
                        </pic:nvPicPr>
                        <pic:blipFill>
                          <a:blip r:embed="rId77" cstate="print"/>
                          <a:stretch>
                            <a:fillRect/>
                          </a:stretch>
                        </pic:blipFill>
                        <pic:spPr>
                          <a:xfrm>
                            <a:off x="0" y="0"/>
                            <a:ext cx="401939" cy="124015"/>
                          </a:xfrm>
                          <a:prstGeom prst="rect">
                            <a:avLst/>
                          </a:prstGeom>
                        </pic:spPr>
                      </pic:pic>
                    </a:graphicData>
                  </a:graphic>
                </wp:inline>
              </w:drawing>
            </w:r>
            <w:r w:rsidRPr="00722721">
              <w:rPr>
                <w:rFonts w:ascii="Arial" w:hAnsi="Arial" w:cs="Arial"/>
                <w:sz w:val="19"/>
                <w:szCs w:val="19"/>
                <w:lang w:val="ru-RU"/>
              </w:rPr>
              <w:t>мм, накладками, внапуск, хрестоподібне</w:t>
            </w:r>
            <w:r w:rsidRPr="00722721">
              <w:rPr>
                <w:rFonts w:ascii="Arial" w:hAnsi="Arial" w:cs="Arial"/>
                <w:position w:val="8"/>
                <w:sz w:val="19"/>
                <w:szCs w:val="19"/>
                <w:lang w:val="ru-RU"/>
              </w:rPr>
              <w:t xml:space="preserve">3 </w:t>
            </w:r>
            <w:r w:rsidRPr="00722721">
              <w:rPr>
                <w:rFonts w:ascii="Arial" w:hAnsi="Arial" w:cs="Arial"/>
                <w:sz w:val="19"/>
                <w:szCs w:val="19"/>
                <w:lang w:val="ru-RU"/>
              </w:rPr>
              <w:t>та з іншими сталевими елементами</w:t>
            </w:r>
          </w:p>
        </w:tc>
      </w:tr>
      <w:tr w:rsidR="003B6244" w:rsidRPr="00A15431" w14:paraId="5EC286E0" w14:textId="77777777" w:rsidTr="00722721">
        <w:trPr>
          <w:gridAfter w:val="1"/>
          <w:wAfter w:w="45" w:type="dxa"/>
          <w:trHeight w:val="113"/>
        </w:trPr>
        <w:tc>
          <w:tcPr>
            <w:tcW w:w="2551" w:type="dxa"/>
            <w:vMerge/>
          </w:tcPr>
          <w:p w14:paraId="28F4F3C6" w14:textId="77777777" w:rsidR="003B6244" w:rsidRPr="00722721" w:rsidRDefault="003B6244">
            <w:pPr>
              <w:rPr>
                <w:rFonts w:ascii="Arial" w:hAnsi="Arial" w:cs="Arial"/>
                <w:sz w:val="19"/>
                <w:szCs w:val="19"/>
                <w:lang w:val="ru-RU"/>
              </w:rPr>
            </w:pPr>
          </w:p>
        </w:tc>
        <w:tc>
          <w:tcPr>
            <w:tcW w:w="2412" w:type="dxa"/>
          </w:tcPr>
          <w:p w14:paraId="5838CC8B" w14:textId="77777777" w:rsidR="003B6244" w:rsidRPr="00722721" w:rsidRDefault="0084056F">
            <w:pPr>
              <w:pStyle w:val="TableParagraph"/>
              <w:spacing w:line="252" w:lineRule="exact"/>
              <w:ind w:left="33" w:right="1119"/>
              <w:rPr>
                <w:rFonts w:ascii="Arial" w:hAnsi="Arial" w:cs="Arial"/>
                <w:sz w:val="19"/>
                <w:szCs w:val="19"/>
              </w:rPr>
            </w:pPr>
            <w:r w:rsidRPr="00722721">
              <w:rPr>
                <w:rFonts w:ascii="Arial" w:hAnsi="Arial" w:cs="Arial"/>
                <w:sz w:val="19"/>
                <w:szCs w:val="19"/>
              </w:rPr>
              <w:t>ручне дугове електродом</w:t>
            </w:r>
          </w:p>
        </w:tc>
        <w:tc>
          <w:tcPr>
            <w:tcW w:w="4676" w:type="dxa"/>
            <w:gridSpan w:val="2"/>
          </w:tcPr>
          <w:p w14:paraId="160BD3A1" w14:textId="77777777" w:rsidR="003B6244" w:rsidRPr="00722721" w:rsidRDefault="0084056F">
            <w:pPr>
              <w:pStyle w:val="TableParagraph"/>
              <w:spacing w:line="252" w:lineRule="exact"/>
              <w:ind w:left="33" w:right="173"/>
              <w:rPr>
                <w:rFonts w:ascii="Arial" w:hAnsi="Arial" w:cs="Arial"/>
                <w:sz w:val="19"/>
                <w:szCs w:val="19"/>
                <w:lang w:val="ru-RU"/>
              </w:rPr>
            </w:pPr>
            <w:r w:rsidRPr="00722721">
              <w:rPr>
                <w:rFonts w:ascii="Arial" w:hAnsi="Arial" w:cs="Arial"/>
                <w:sz w:val="19"/>
                <w:szCs w:val="19"/>
                <w:lang w:val="ru-RU"/>
              </w:rPr>
              <w:t>з'єднання накладками, внапуск, хрестоподібне</w:t>
            </w:r>
            <w:r w:rsidRPr="00722721">
              <w:rPr>
                <w:rFonts w:ascii="Arial" w:hAnsi="Arial" w:cs="Arial"/>
                <w:position w:val="8"/>
                <w:sz w:val="19"/>
                <w:szCs w:val="19"/>
                <w:lang w:val="ru-RU"/>
              </w:rPr>
              <w:t xml:space="preserve">3 </w:t>
            </w:r>
            <w:r w:rsidRPr="00722721">
              <w:rPr>
                <w:rFonts w:ascii="Arial" w:hAnsi="Arial" w:cs="Arial"/>
                <w:sz w:val="19"/>
                <w:szCs w:val="19"/>
                <w:lang w:val="ru-RU"/>
              </w:rPr>
              <w:t>та з іншими сталевими елементами</w:t>
            </w:r>
          </w:p>
        </w:tc>
      </w:tr>
      <w:tr w:rsidR="003B6244" w:rsidRPr="00722721" w14:paraId="5CD9D705" w14:textId="77777777" w:rsidTr="00722721">
        <w:trPr>
          <w:gridAfter w:val="1"/>
          <w:wAfter w:w="45" w:type="dxa"/>
          <w:trHeight w:val="113"/>
        </w:trPr>
        <w:tc>
          <w:tcPr>
            <w:tcW w:w="2551" w:type="dxa"/>
            <w:vMerge/>
          </w:tcPr>
          <w:p w14:paraId="67BD32D6" w14:textId="77777777" w:rsidR="003B6244" w:rsidRPr="00722721" w:rsidRDefault="003B6244">
            <w:pPr>
              <w:rPr>
                <w:rFonts w:ascii="Arial" w:hAnsi="Arial" w:cs="Arial"/>
                <w:sz w:val="19"/>
                <w:szCs w:val="19"/>
                <w:lang w:val="ru-RU"/>
              </w:rPr>
            </w:pPr>
          </w:p>
        </w:tc>
        <w:tc>
          <w:tcPr>
            <w:tcW w:w="2412" w:type="dxa"/>
          </w:tcPr>
          <w:p w14:paraId="6054386C" w14:textId="77777777" w:rsidR="003B6244" w:rsidRPr="00722721" w:rsidRDefault="0084056F">
            <w:pPr>
              <w:pStyle w:val="TableParagraph"/>
              <w:spacing w:line="249" w:lineRule="exact"/>
              <w:ind w:left="33"/>
              <w:rPr>
                <w:rFonts w:ascii="Arial" w:hAnsi="Arial" w:cs="Arial"/>
                <w:sz w:val="19"/>
                <w:szCs w:val="19"/>
              </w:rPr>
            </w:pPr>
            <w:r w:rsidRPr="00722721">
              <w:rPr>
                <w:rFonts w:ascii="Arial" w:hAnsi="Arial" w:cs="Arial"/>
                <w:sz w:val="19"/>
                <w:szCs w:val="19"/>
              </w:rPr>
              <w:t>контактне точкове</w:t>
            </w:r>
          </w:p>
        </w:tc>
        <w:tc>
          <w:tcPr>
            <w:tcW w:w="4676" w:type="dxa"/>
            <w:gridSpan w:val="2"/>
          </w:tcPr>
          <w:p w14:paraId="1A056AAB" w14:textId="77777777" w:rsidR="003B6244" w:rsidRPr="00722721" w:rsidRDefault="0084056F">
            <w:pPr>
              <w:pStyle w:val="TableParagraph"/>
              <w:spacing w:line="249" w:lineRule="exact"/>
              <w:ind w:left="33"/>
              <w:rPr>
                <w:rFonts w:ascii="Arial" w:hAnsi="Arial" w:cs="Arial"/>
                <w:sz w:val="19"/>
                <w:szCs w:val="19"/>
              </w:rPr>
            </w:pPr>
            <w:r w:rsidRPr="00722721">
              <w:rPr>
                <w:rFonts w:ascii="Arial" w:hAnsi="Arial" w:cs="Arial"/>
                <w:sz w:val="19"/>
                <w:szCs w:val="19"/>
              </w:rPr>
              <w:t>з'єднання внапуск</w:t>
            </w:r>
            <w:r w:rsidRPr="00722721">
              <w:rPr>
                <w:rFonts w:ascii="Arial" w:hAnsi="Arial" w:cs="Arial"/>
                <w:position w:val="8"/>
                <w:sz w:val="19"/>
                <w:szCs w:val="19"/>
              </w:rPr>
              <w:t>4</w:t>
            </w:r>
            <w:r w:rsidRPr="00722721">
              <w:rPr>
                <w:rFonts w:ascii="Arial" w:hAnsi="Arial" w:cs="Arial"/>
                <w:sz w:val="19"/>
                <w:szCs w:val="19"/>
              </w:rPr>
              <w:t>, хрестоподібне</w:t>
            </w:r>
            <w:r w:rsidRPr="00722721">
              <w:rPr>
                <w:rFonts w:ascii="Arial" w:hAnsi="Arial" w:cs="Arial"/>
                <w:position w:val="8"/>
                <w:sz w:val="19"/>
                <w:szCs w:val="19"/>
                <w:vertAlign w:val="subscript"/>
              </w:rPr>
              <w:t>2</w:t>
            </w:r>
            <w:r w:rsidRPr="00722721">
              <w:rPr>
                <w:rFonts w:ascii="Arial" w:hAnsi="Arial" w:cs="Arial"/>
                <w:position w:val="8"/>
                <w:sz w:val="19"/>
                <w:szCs w:val="19"/>
              </w:rPr>
              <w:t>, 4</w:t>
            </w:r>
          </w:p>
        </w:tc>
      </w:tr>
      <w:tr w:rsidR="003B6244" w:rsidRPr="00722721" w14:paraId="41AC771F" w14:textId="77777777" w:rsidTr="00722721">
        <w:trPr>
          <w:gridAfter w:val="1"/>
          <w:wAfter w:w="45" w:type="dxa"/>
          <w:trHeight w:val="113"/>
        </w:trPr>
        <w:tc>
          <w:tcPr>
            <w:tcW w:w="2551" w:type="dxa"/>
            <w:vMerge w:val="restart"/>
          </w:tcPr>
          <w:p w14:paraId="2C1ABDCC" w14:textId="77777777" w:rsidR="003B6244" w:rsidRPr="00722721" w:rsidRDefault="003B6244">
            <w:pPr>
              <w:pStyle w:val="TableParagraph"/>
              <w:rPr>
                <w:rFonts w:ascii="Arial" w:hAnsi="Arial" w:cs="Arial"/>
                <w:sz w:val="19"/>
                <w:szCs w:val="19"/>
              </w:rPr>
            </w:pPr>
          </w:p>
          <w:p w14:paraId="18F012EE" w14:textId="77777777" w:rsidR="003B6244" w:rsidRPr="00722721" w:rsidRDefault="003B6244">
            <w:pPr>
              <w:pStyle w:val="TableParagraph"/>
              <w:spacing w:before="5"/>
              <w:rPr>
                <w:rFonts w:ascii="Arial" w:hAnsi="Arial" w:cs="Arial"/>
                <w:sz w:val="19"/>
                <w:szCs w:val="19"/>
              </w:rPr>
            </w:pPr>
          </w:p>
          <w:p w14:paraId="4D12E371" w14:textId="77777777" w:rsidR="003B6244" w:rsidRPr="00722721" w:rsidRDefault="0084056F">
            <w:pPr>
              <w:pStyle w:val="TableParagraph"/>
              <w:ind w:left="33"/>
              <w:rPr>
                <w:rFonts w:ascii="Arial" w:hAnsi="Arial" w:cs="Arial"/>
                <w:sz w:val="19"/>
                <w:szCs w:val="19"/>
              </w:rPr>
            </w:pPr>
            <w:r w:rsidRPr="00722721">
              <w:rPr>
                <w:rFonts w:ascii="Arial" w:hAnsi="Arial" w:cs="Arial"/>
                <w:sz w:val="19"/>
                <w:szCs w:val="19"/>
              </w:rPr>
              <w:t>Переважно не статичне</w:t>
            </w:r>
          </w:p>
        </w:tc>
        <w:tc>
          <w:tcPr>
            <w:tcW w:w="2412" w:type="dxa"/>
          </w:tcPr>
          <w:p w14:paraId="68AC3B9E"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стикове наплавленням</w:t>
            </w:r>
          </w:p>
        </w:tc>
        <w:tc>
          <w:tcPr>
            <w:tcW w:w="4676" w:type="dxa"/>
            <w:gridSpan w:val="2"/>
          </w:tcPr>
          <w:p w14:paraId="327806DF"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з'єднання в стик</w:t>
            </w:r>
          </w:p>
        </w:tc>
      </w:tr>
      <w:tr w:rsidR="003B6244" w:rsidRPr="00722721" w14:paraId="7DDC2856" w14:textId="77777777" w:rsidTr="00722721">
        <w:trPr>
          <w:gridAfter w:val="1"/>
          <w:wAfter w:w="45" w:type="dxa"/>
          <w:trHeight w:val="113"/>
        </w:trPr>
        <w:tc>
          <w:tcPr>
            <w:tcW w:w="2551" w:type="dxa"/>
            <w:vMerge/>
          </w:tcPr>
          <w:p w14:paraId="1062BF80" w14:textId="77777777" w:rsidR="003B6244" w:rsidRPr="00722721" w:rsidRDefault="003B6244">
            <w:pPr>
              <w:rPr>
                <w:rFonts w:ascii="Arial" w:hAnsi="Arial" w:cs="Arial"/>
                <w:sz w:val="19"/>
                <w:szCs w:val="19"/>
              </w:rPr>
            </w:pPr>
          </w:p>
        </w:tc>
        <w:tc>
          <w:tcPr>
            <w:tcW w:w="2412" w:type="dxa"/>
          </w:tcPr>
          <w:p w14:paraId="37593FCE" w14:textId="77777777" w:rsidR="003B6244" w:rsidRPr="00722721" w:rsidRDefault="0084056F">
            <w:pPr>
              <w:pStyle w:val="TableParagraph"/>
              <w:ind w:left="33" w:right="65"/>
              <w:rPr>
                <w:rFonts w:ascii="Arial" w:hAnsi="Arial" w:cs="Arial"/>
                <w:sz w:val="19"/>
                <w:szCs w:val="19"/>
              </w:rPr>
            </w:pPr>
            <w:r w:rsidRPr="00722721">
              <w:rPr>
                <w:rFonts w:ascii="Arial" w:hAnsi="Arial" w:cs="Arial"/>
                <w:sz w:val="19"/>
                <w:szCs w:val="19"/>
              </w:rPr>
              <w:t>ручне дугове металевим електродом</w:t>
            </w:r>
          </w:p>
        </w:tc>
        <w:tc>
          <w:tcPr>
            <w:tcW w:w="2338" w:type="dxa"/>
          </w:tcPr>
          <w:p w14:paraId="75F1A56A" w14:textId="77777777" w:rsidR="003B6244" w:rsidRPr="00722721" w:rsidRDefault="0084056F">
            <w:pPr>
              <w:pStyle w:val="TableParagraph"/>
              <w:spacing w:line="247" w:lineRule="exact"/>
              <w:ind w:left="6"/>
              <w:jc w:val="center"/>
              <w:rPr>
                <w:rFonts w:ascii="Arial" w:hAnsi="Arial" w:cs="Arial"/>
                <w:sz w:val="19"/>
                <w:szCs w:val="19"/>
              </w:rPr>
            </w:pPr>
            <w:r w:rsidRPr="00722721">
              <w:rPr>
                <w:rFonts w:ascii="Arial" w:hAnsi="Arial" w:cs="Arial"/>
                <w:sz w:val="19"/>
                <w:szCs w:val="19"/>
              </w:rPr>
              <w:t>-</w:t>
            </w:r>
          </w:p>
        </w:tc>
        <w:tc>
          <w:tcPr>
            <w:tcW w:w="2338" w:type="dxa"/>
          </w:tcPr>
          <w:p w14:paraId="5263BCB5"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з'єднання в стик при</w:t>
            </w:r>
          </w:p>
          <w:p w14:paraId="574B467E" w14:textId="77777777" w:rsidR="003B6244" w:rsidRPr="00722721" w:rsidRDefault="0084056F">
            <w:pPr>
              <w:pStyle w:val="TableParagraph"/>
              <w:spacing w:line="211" w:lineRule="exact"/>
              <w:ind w:left="33"/>
              <w:rPr>
                <w:rFonts w:ascii="Arial" w:hAnsi="Arial" w:cs="Arial"/>
                <w:sz w:val="19"/>
                <w:szCs w:val="19"/>
              </w:rPr>
            </w:pPr>
            <w:r w:rsidRPr="00722721">
              <w:rPr>
                <w:rFonts w:ascii="Arial" w:hAnsi="Arial" w:cs="Arial"/>
                <w:noProof/>
                <w:position w:val="-3"/>
                <w:sz w:val="19"/>
                <w:szCs w:val="19"/>
                <w:lang w:val="ru-RU" w:eastAsia="ru-RU"/>
              </w:rPr>
              <w:drawing>
                <wp:inline distT="0" distB="0" distL="0" distR="0" wp14:anchorId="53BE184B" wp14:editId="3EB6CDBD">
                  <wp:extent cx="613111" cy="134112"/>
                  <wp:effectExtent l="0" t="0" r="0" b="0"/>
                  <wp:docPr id="207"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99.png"/>
                          <pic:cNvPicPr/>
                        </pic:nvPicPr>
                        <pic:blipFill>
                          <a:blip r:embed="rId78" cstate="print"/>
                          <a:stretch>
                            <a:fillRect/>
                          </a:stretch>
                        </pic:blipFill>
                        <pic:spPr>
                          <a:xfrm>
                            <a:off x="0" y="0"/>
                            <a:ext cx="613111" cy="134112"/>
                          </a:xfrm>
                          <a:prstGeom prst="rect">
                            <a:avLst/>
                          </a:prstGeom>
                        </pic:spPr>
                      </pic:pic>
                    </a:graphicData>
                  </a:graphic>
                </wp:inline>
              </w:drawing>
            </w:r>
          </w:p>
        </w:tc>
      </w:tr>
      <w:tr w:rsidR="003B6244" w:rsidRPr="00892B82" w14:paraId="19AB23A6" w14:textId="77777777" w:rsidTr="00722721">
        <w:trPr>
          <w:trHeight w:val="113"/>
        </w:trPr>
        <w:tc>
          <w:tcPr>
            <w:tcW w:w="2551" w:type="dxa"/>
            <w:vMerge/>
          </w:tcPr>
          <w:p w14:paraId="02045FE9" w14:textId="77777777" w:rsidR="003B6244" w:rsidRPr="00722721" w:rsidRDefault="003B6244">
            <w:pPr>
              <w:rPr>
                <w:rFonts w:ascii="Arial" w:hAnsi="Arial" w:cs="Arial"/>
                <w:sz w:val="19"/>
                <w:szCs w:val="19"/>
              </w:rPr>
            </w:pPr>
          </w:p>
        </w:tc>
        <w:tc>
          <w:tcPr>
            <w:tcW w:w="2412" w:type="dxa"/>
          </w:tcPr>
          <w:p w14:paraId="7CE01A13" w14:textId="77777777" w:rsidR="003B6244" w:rsidRPr="00722721" w:rsidRDefault="0084056F">
            <w:pPr>
              <w:pStyle w:val="TableParagraph"/>
              <w:ind w:left="33" w:right="63" w:firstLine="4"/>
              <w:rPr>
                <w:rFonts w:ascii="Arial" w:hAnsi="Arial" w:cs="Arial"/>
                <w:sz w:val="19"/>
                <w:szCs w:val="19"/>
                <w:lang w:val="ru-RU"/>
              </w:rPr>
            </w:pPr>
            <w:r w:rsidRPr="00722721">
              <w:rPr>
                <w:rFonts w:ascii="Arial" w:hAnsi="Arial" w:cs="Arial"/>
                <w:sz w:val="19"/>
                <w:szCs w:val="19"/>
                <w:lang w:val="ru-RU"/>
              </w:rPr>
              <w:t>ручне дугове електродом з покриттям</w:t>
            </w:r>
          </w:p>
        </w:tc>
        <w:tc>
          <w:tcPr>
            <w:tcW w:w="2338" w:type="dxa"/>
          </w:tcPr>
          <w:p w14:paraId="3C554018" w14:textId="77777777" w:rsidR="003B6244" w:rsidRPr="00722721" w:rsidRDefault="0084056F">
            <w:pPr>
              <w:pStyle w:val="TableParagraph"/>
              <w:spacing w:line="247" w:lineRule="exact"/>
              <w:ind w:left="6"/>
              <w:jc w:val="center"/>
              <w:rPr>
                <w:rFonts w:ascii="Arial" w:hAnsi="Arial" w:cs="Arial"/>
                <w:sz w:val="19"/>
                <w:szCs w:val="19"/>
              </w:rPr>
            </w:pPr>
            <w:r w:rsidRPr="00722721">
              <w:rPr>
                <w:rFonts w:ascii="Arial" w:hAnsi="Arial" w:cs="Arial"/>
                <w:sz w:val="19"/>
                <w:szCs w:val="19"/>
              </w:rPr>
              <w:t>-</w:t>
            </w:r>
          </w:p>
        </w:tc>
        <w:tc>
          <w:tcPr>
            <w:tcW w:w="2338" w:type="dxa"/>
            <w:gridSpan w:val="2"/>
          </w:tcPr>
          <w:p w14:paraId="2D88A692"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з'єднання в стик при</w:t>
            </w:r>
          </w:p>
          <w:p w14:paraId="6E6AFE50" w14:textId="77777777" w:rsidR="003B6244" w:rsidRPr="00722721" w:rsidRDefault="0084056F">
            <w:pPr>
              <w:pStyle w:val="TableParagraph"/>
              <w:spacing w:line="179" w:lineRule="exact"/>
              <w:ind w:left="33"/>
              <w:rPr>
                <w:rFonts w:ascii="Arial" w:hAnsi="Arial" w:cs="Arial"/>
                <w:sz w:val="19"/>
                <w:szCs w:val="19"/>
              </w:rPr>
            </w:pPr>
            <w:r w:rsidRPr="00722721">
              <w:rPr>
                <w:rFonts w:ascii="Arial" w:hAnsi="Arial" w:cs="Arial"/>
                <w:noProof/>
                <w:position w:val="-3"/>
                <w:sz w:val="19"/>
                <w:szCs w:val="19"/>
                <w:lang w:val="ru-RU" w:eastAsia="ru-RU"/>
              </w:rPr>
              <w:drawing>
                <wp:inline distT="0" distB="0" distL="0" distR="0" wp14:anchorId="05FF92FF" wp14:editId="38B6F11E">
                  <wp:extent cx="608116" cy="114014"/>
                  <wp:effectExtent l="0" t="0" r="0" b="0"/>
                  <wp:docPr id="209"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00.png"/>
                          <pic:cNvPicPr/>
                        </pic:nvPicPr>
                        <pic:blipFill>
                          <a:blip r:embed="rId79" cstate="print"/>
                          <a:stretch>
                            <a:fillRect/>
                          </a:stretch>
                        </pic:blipFill>
                        <pic:spPr>
                          <a:xfrm>
                            <a:off x="0" y="0"/>
                            <a:ext cx="608116" cy="114014"/>
                          </a:xfrm>
                          <a:prstGeom prst="rect">
                            <a:avLst/>
                          </a:prstGeom>
                        </pic:spPr>
                      </pic:pic>
                    </a:graphicData>
                  </a:graphic>
                </wp:inline>
              </w:drawing>
            </w:r>
          </w:p>
        </w:tc>
      </w:tr>
      <w:tr w:rsidR="003B6244" w:rsidRPr="00892B82" w14:paraId="7DDFDFB2" w14:textId="77777777" w:rsidTr="009F0A5C">
        <w:trPr>
          <w:trHeight w:hRule="exact" w:val="363"/>
        </w:trPr>
        <w:tc>
          <w:tcPr>
            <w:tcW w:w="2551" w:type="dxa"/>
            <w:vMerge/>
          </w:tcPr>
          <w:p w14:paraId="55835006" w14:textId="77777777" w:rsidR="003B6244" w:rsidRPr="00722721" w:rsidRDefault="003B6244">
            <w:pPr>
              <w:rPr>
                <w:rFonts w:ascii="Arial" w:hAnsi="Arial" w:cs="Arial"/>
                <w:sz w:val="19"/>
                <w:szCs w:val="19"/>
              </w:rPr>
            </w:pPr>
          </w:p>
        </w:tc>
        <w:tc>
          <w:tcPr>
            <w:tcW w:w="2412" w:type="dxa"/>
          </w:tcPr>
          <w:p w14:paraId="29A1E347"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контактне точкове</w:t>
            </w:r>
          </w:p>
        </w:tc>
        <w:tc>
          <w:tcPr>
            <w:tcW w:w="4676" w:type="dxa"/>
            <w:gridSpan w:val="3"/>
          </w:tcPr>
          <w:p w14:paraId="4298E040" w14:textId="77777777" w:rsidR="003B6244" w:rsidRPr="00722721" w:rsidRDefault="0084056F">
            <w:pPr>
              <w:pStyle w:val="TableParagraph"/>
              <w:spacing w:line="247" w:lineRule="exact"/>
              <w:ind w:left="33"/>
              <w:rPr>
                <w:rFonts w:ascii="Arial" w:hAnsi="Arial" w:cs="Arial"/>
                <w:sz w:val="19"/>
                <w:szCs w:val="19"/>
              </w:rPr>
            </w:pPr>
            <w:r w:rsidRPr="00722721">
              <w:rPr>
                <w:rFonts w:ascii="Arial" w:hAnsi="Arial" w:cs="Arial"/>
                <w:sz w:val="19"/>
                <w:szCs w:val="19"/>
              </w:rPr>
              <w:t>з'єднання внапуск</w:t>
            </w:r>
            <w:r w:rsidRPr="00EE100F">
              <w:rPr>
                <w:rFonts w:ascii="Arial" w:hAnsi="Arial" w:cs="Arial"/>
                <w:position w:val="8"/>
                <w:sz w:val="18"/>
                <w:szCs w:val="18"/>
              </w:rPr>
              <w:t>4</w:t>
            </w:r>
            <w:r w:rsidRPr="00722721">
              <w:rPr>
                <w:rFonts w:ascii="Arial" w:hAnsi="Arial" w:cs="Arial"/>
                <w:sz w:val="19"/>
                <w:szCs w:val="19"/>
              </w:rPr>
              <w:t>, хрестоподібне</w:t>
            </w:r>
            <w:r w:rsidR="00EE100F">
              <w:rPr>
                <w:rFonts w:ascii="Arial" w:hAnsi="Arial" w:cs="Arial"/>
                <w:sz w:val="19"/>
                <w:szCs w:val="19"/>
                <w:lang w:val="uk-UA"/>
              </w:rPr>
              <w:t xml:space="preserve"> </w:t>
            </w:r>
            <w:r w:rsidRPr="00EE100F">
              <w:rPr>
                <w:rFonts w:ascii="Arial" w:hAnsi="Arial" w:cs="Arial"/>
                <w:position w:val="8"/>
                <w:sz w:val="18"/>
                <w:szCs w:val="18"/>
              </w:rPr>
              <w:t>2, 4</w:t>
            </w:r>
          </w:p>
        </w:tc>
      </w:tr>
      <w:tr w:rsidR="00093ECA" w:rsidRPr="00892B82" w14:paraId="5AB95BAF" w14:textId="77777777" w:rsidTr="009F0A5C">
        <w:trPr>
          <w:trHeight w:hRule="exact" w:val="217"/>
        </w:trPr>
        <w:tc>
          <w:tcPr>
            <w:tcW w:w="9639" w:type="dxa"/>
            <w:gridSpan w:val="5"/>
            <w:tcBorders>
              <w:top w:val="nil"/>
              <w:left w:val="nil"/>
              <w:right w:val="nil"/>
            </w:tcBorders>
          </w:tcPr>
          <w:p w14:paraId="1095B7D0" w14:textId="77777777" w:rsidR="00093ECA" w:rsidRPr="00093ECA" w:rsidRDefault="00093ECA">
            <w:pPr>
              <w:pStyle w:val="TableParagraph"/>
              <w:spacing w:line="244" w:lineRule="auto"/>
              <w:ind w:left="33" w:right="2320"/>
              <w:rPr>
                <w:rFonts w:ascii="Arial" w:hAnsi="Arial" w:cs="Arial"/>
                <w:b/>
                <w:sz w:val="20"/>
                <w:szCs w:val="20"/>
                <w:lang w:val="ru-RU"/>
              </w:rPr>
            </w:pPr>
            <w:r>
              <w:rPr>
                <w:rFonts w:ascii="Arial" w:hAnsi="Arial" w:cs="Arial"/>
                <w:b/>
                <w:sz w:val="20"/>
                <w:szCs w:val="20"/>
                <w:lang w:val="ru-RU"/>
              </w:rPr>
              <w:lastRenderedPageBreak/>
              <w:t>Кінець таблиці 3.2</w:t>
            </w:r>
          </w:p>
        </w:tc>
      </w:tr>
      <w:tr w:rsidR="003B6244" w:rsidRPr="00892B82" w14:paraId="0CF358FC" w14:textId="77777777" w:rsidTr="00093ECA">
        <w:trPr>
          <w:trHeight w:hRule="exact" w:val="1039"/>
        </w:trPr>
        <w:tc>
          <w:tcPr>
            <w:tcW w:w="9639" w:type="dxa"/>
            <w:gridSpan w:val="5"/>
          </w:tcPr>
          <w:p w14:paraId="13FF4076" w14:textId="77777777" w:rsidR="00093ECA" w:rsidRPr="00093ECA" w:rsidRDefault="0084056F">
            <w:pPr>
              <w:pStyle w:val="TableParagraph"/>
              <w:spacing w:line="244" w:lineRule="auto"/>
              <w:ind w:left="33" w:right="2320"/>
              <w:rPr>
                <w:rFonts w:ascii="Arial" w:hAnsi="Arial" w:cs="Arial"/>
                <w:b/>
                <w:sz w:val="20"/>
                <w:szCs w:val="20"/>
                <w:lang w:val="ru-RU"/>
              </w:rPr>
            </w:pPr>
            <w:r w:rsidRPr="00093ECA">
              <w:rPr>
                <w:rFonts w:ascii="Arial" w:hAnsi="Arial" w:cs="Arial"/>
                <w:b/>
                <w:sz w:val="20"/>
                <w:szCs w:val="20"/>
                <w:lang w:val="ru-RU"/>
              </w:rPr>
              <w:t xml:space="preserve">Примітка 1. </w:t>
            </w:r>
            <w:r w:rsidRPr="00093ECA">
              <w:rPr>
                <w:rFonts w:ascii="Arial" w:hAnsi="Arial" w:cs="Arial"/>
                <w:sz w:val="20"/>
                <w:szCs w:val="20"/>
                <w:lang w:val="ru-RU"/>
              </w:rPr>
              <w:t xml:space="preserve">Можуть зварюватись стрижні з приблизно рівними діаметрами. </w:t>
            </w:r>
            <w:r w:rsidRPr="00093ECA">
              <w:rPr>
                <w:rFonts w:ascii="Arial" w:hAnsi="Arial" w:cs="Arial"/>
                <w:b/>
                <w:sz w:val="20"/>
                <w:szCs w:val="20"/>
                <w:lang w:val="ru-RU"/>
              </w:rPr>
              <w:t xml:space="preserve">Примітка 2. </w:t>
            </w:r>
            <w:r w:rsidRPr="00093ECA">
              <w:rPr>
                <w:rFonts w:ascii="Arial" w:hAnsi="Arial" w:cs="Arial"/>
                <w:sz w:val="20"/>
                <w:szCs w:val="20"/>
                <w:lang w:val="ru-RU"/>
              </w:rPr>
              <w:t xml:space="preserve">Допустиме співвідношення різних діаметрів стрижнів </w:t>
            </w:r>
            <w:r w:rsidRPr="00093ECA">
              <w:rPr>
                <w:rFonts w:ascii="Arial" w:hAnsi="Arial" w:cs="Arial"/>
                <w:b/>
                <w:sz w:val="20"/>
                <w:szCs w:val="20"/>
                <w:lang w:val="ru-RU"/>
              </w:rPr>
              <w:t xml:space="preserve"> . </w:t>
            </w:r>
            <w:r w:rsidR="00093ECA" w:rsidRPr="00093ECA">
              <w:rPr>
                <w:rFonts w:ascii="Arial" w:hAnsi="Arial" w:cs="Arial"/>
                <w:b/>
                <w:sz w:val="20"/>
                <w:szCs w:val="20"/>
                <w:lang w:val="ru-RU"/>
              </w:rPr>
              <w:t>Прим</w:t>
            </w:r>
          </w:p>
          <w:p w14:paraId="4258BA52" w14:textId="77777777" w:rsidR="003B6244" w:rsidRPr="00093ECA" w:rsidRDefault="00093ECA">
            <w:pPr>
              <w:pStyle w:val="TableParagraph"/>
              <w:spacing w:line="244" w:lineRule="auto"/>
              <w:ind w:left="33" w:right="2320"/>
              <w:rPr>
                <w:rFonts w:ascii="Arial" w:hAnsi="Arial" w:cs="Arial"/>
                <w:sz w:val="20"/>
                <w:szCs w:val="20"/>
                <w:lang w:val="ru-RU"/>
              </w:rPr>
            </w:pPr>
            <w:r w:rsidRPr="00093ECA">
              <w:rPr>
                <w:rFonts w:ascii="Arial" w:hAnsi="Arial" w:cs="Arial"/>
                <w:b/>
                <w:sz w:val="20"/>
                <w:szCs w:val="20"/>
                <w:lang w:val="ru-RU"/>
              </w:rPr>
              <w:t>Примітка 4.</w:t>
            </w:r>
            <w:r w:rsidRPr="00093ECA">
              <w:rPr>
                <w:rFonts w:ascii="Arial" w:hAnsi="Arial" w:cs="Arial"/>
                <w:sz w:val="20"/>
                <w:szCs w:val="20"/>
                <w:lang w:val="ru-RU"/>
              </w:rPr>
              <w:t>Для несучих</w:t>
            </w:r>
            <w:r w:rsidRPr="00093ECA">
              <w:rPr>
                <w:rFonts w:ascii="Arial" w:hAnsi="Arial" w:cs="Arial"/>
                <w:spacing w:val="-6"/>
                <w:sz w:val="20"/>
                <w:szCs w:val="20"/>
                <w:lang w:val="ru-RU"/>
              </w:rPr>
              <w:t xml:space="preserve"> </w:t>
            </w:r>
            <w:r w:rsidRPr="00093ECA">
              <w:rPr>
                <w:rFonts w:ascii="Arial" w:hAnsi="Arial" w:cs="Arial"/>
                <w:noProof/>
                <w:position w:val="1"/>
                <w:sz w:val="20"/>
                <w:szCs w:val="20"/>
                <w:lang w:val="ru-RU" w:eastAsia="ru-RU"/>
              </w:rPr>
              <w:drawing>
                <wp:inline distT="0" distB="0" distL="0" distR="0" wp14:anchorId="5D4CD361" wp14:editId="67561504">
                  <wp:extent cx="372063" cy="124015"/>
                  <wp:effectExtent l="0" t="0" r="0" b="0"/>
                  <wp:docPr id="211"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01.png"/>
                          <pic:cNvPicPr/>
                        </pic:nvPicPr>
                        <pic:blipFill>
                          <a:blip r:embed="rId80" cstate="print"/>
                          <a:stretch>
                            <a:fillRect/>
                          </a:stretch>
                        </pic:blipFill>
                        <pic:spPr>
                          <a:xfrm>
                            <a:off x="0" y="0"/>
                            <a:ext cx="372063" cy="124015"/>
                          </a:xfrm>
                          <a:prstGeom prst="rect">
                            <a:avLst/>
                          </a:prstGeom>
                        </pic:spPr>
                      </pic:pic>
                    </a:graphicData>
                  </a:graphic>
                </wp:inline>
              </w:drawing>
            </w:r>
            <w:r w:rsidRPr="00093ECA">
              <w:rPr>
                <w:rFonts w:ascii="Arial" w:hAnsi="Arial" w:cs="Arial"/>
                <w:sz w:val="20"/>
                <w:szCs w:val="20"/>
                <w:lang w:val="ru-RU"/>
              </w:rPr>
              <w:t>мм</w:t>
            </w:r>
          </w:p>
          <w:p w14:paraId="60F0B241" w14:textId="77777777" w:rsidR="003B6244" w:rsidRPr="00892B82" w:rsidRDefault="0084056F">
            <w:pPr>
              <w:pStyle w:val="TableParagraph"/>
              <w:spacing w:before="6" w:line="252" w:lineRule="exact"/>
              <w:ind w:left="33"/>
              <w:rPr>
                <w:rFonts w:ascii="Arial" w:hAnsi="Arial" w:cs="Arial"/>
                <w:sz w:val="21"/>
                <w:szCs w:val="21"/>
              </w:rPr>
            </w:pPr>
            <w:r w:rsidRPr="00093ECA">
              <w:rPr>
                <w:rFonts w:ascii="Arial" w:hAnsi="Arial" w:cs="Arial"/>
                <w:b/>
                <w:sz w:val="20"/>
                <w:szCs w:val="20"/>
                <w:lang w:val="ru-RU"/>
              </w:rPr>
              <w:t xml:space="preserve">Примітка 4. </w:t>
            </w:r>
            <w:r w:rsidRPr="00093ECA">
              <w:rPr>
                <w:rFonts w:ascii="Arial" w:hAnsi="Arial" w:cs="Arial"/>
                <w:sz w:val="20"/>
                <w:szCs w:val="20"/>
              </w:rPr>
              <w:t>Для ненесучих</w:t>
            </w:r>
            <w:r w:rsidRPr="00093ECA">
              <w:rPr>
                <w:rFonts w:ascii="Arial" w:hAnsi="Arial" w:cs="Arial"/>
                <w:spacing w:val="-7"/>
                <w:sz w:val="20"/>
                <w:szCs w:val="20"/>
              </w:rPr>
              <w:t xml:space="preserve"> </w:t>
            </w:r>
            <w:r w:rsidRPr="00093ECA">
              <w:rPr>
                <w:rFonts w:ascii="Arial" w:hAnsi="Arial" w:cs="Arial"/>
                <w:noProof/>
                <w:position w:val="1"/>
                <w:sz w:val="20"/>
                <w:szCs w:val="20"/>
                <w:lang w:val="ru-RU" w:eastAsia="ru-RU"/>
              </w:rPr>
              <w:drawing>
                <wp:inline distT="0" distB="0" distL="0" distR="0" wp14:anchorId="6C71200E" wp14:editId="4AE79E9D">
                  <wp:extent cx="362504" cy="124015"/>
                  <wp:effectExtent l="0" t="0" r="0" b="0"/>
                  <wp:docPr id="213"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02.png"/>
                          <pic:cNvPicPr/>
                        </pic:nvPicPr>
                        <pic:blipFill>
                          <a:blip r:embed="rId81" cstate="print"/>
                          <a:stretch>
                            <a:fillRect/>
                          </a:stretch>
                        </pic:blipFill>
                        <pic:spPr>
                          <a:xfrm>
                            <a:off x="0" y="0"/>
                            <a:ext cx="362504" cy="124015"/>
                          </a:xfrm>
                          <a:prstGeom prst="rect">
                            <a:avLst/>
                          </a:prstGeom>
                        </pic:spPr>
                      </pic:pic>
                    </a:graphicData>
                  </a:graphic>
                </wp:inline>
              </w:drawing>
            </w:r>
            <w:r w:rsidRPr="00093ECA">
              <w:rPr>
                <w:rFonts w:ascii="Arial" w:hAnsi="Arial" w:cs="Arial"/>
                <w:sz w:val="20"/>
                <w:szCs w:val="20"/>
              </w:rPr>
              <w:t>мм</w:t>
            </w:r>
          </w:p>
        </w:tc>
      </w:tr>
    </w:tbl>
    <w:p w14:paraId="6EA96834" w14:textId="77777777" w:rsidR="003B6244" w:rsidRPr="00892B82" w:rsidRDefault="003B6244">
      <w:pPr>
        <w:pStyle w:val="a3"/>
        <w:spacing w:before="4"/>
        <w:ind w:left="0"/>
        <w:rPr>
          <w:rFonts w:ascii="Arial" w:hAnsi="Arial" w:cs="Arial"/>
          <w:sz w:val="21"/>
          <w:szCs w:val="21"/>
        </w:rPr>
      </w:pPr>
    </w:p>
    <w:p w14:paraId="740F769E" w14:textId="77777777" w:rsidR="003B6244" w:rsidRPr="00892B82" w:rsidRDefault="0084056F" w:rsidP="00ED3174">
      <w:pPr>
        <w:pStyle w:val="a5"/>
        <w:numPr>
          <w:ilvl w:val="3"/>
          <w:numId w:val="71"/>
        </w:numPr>
        <w:tabs>
          <w:tab w:val="left" w:pos="1232"/>
        </w:tabs>
        <w:spacing w:line="288" w:lineRule="auto"/>
        <w:ind w:right="169" w:firstLine="392"/>
        <w:contextualSpacing/>
        <w:jc w:val="both"/>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609088" behindDoc="0" locked="0" layoutInCell="1" allowOverlap="1" wp14:anchorId="32BCCBAC" wp14:editId="0FDE48C6">
            <wp:simplePos x="0" y="0"/>
            <wp:positionH relativeFrom="page">
              <wp:posOffset>4798345</wp:posOffset>
            </wp:positionH>
            <wp:positionV relativeFrom="paragraph">
              <wp:posOffset>-648369</wp:posOffset>
            </wp:positionV>
            <wp:extent cx="323848" cy="123825"/>
            <wp:effectExtent l="0" t="0" r="0" b="0"/>
            <wp:wrapNone/>
            <wp:docPr id="215"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03.png"/>
                    <pic:cNvPicPr/>
                  </pic:nvPicPr>
                  <pic:blipFill>
                    <a:blip r:embed="rId82" cstate="print"/>
                    <a:stretch>
                      <a:fillRect/>
                    </a:stretch>
                  </pic:blipFill>
                  <pic:spPr>
                    <a:xfrm>
                      <a:off x="0" y="0"/>
                      <a:ext cx="323848" cy="123825"/>
                    </a:xfrm>
                    <a:prstGeom prst="rect">
                      <a:avLst/>
                    </a:prstGeom>
                  </pic:spPr>
                </pic:pic>
              </a:graphicData>
            </a:graphic>
          </wp:anchor>
        </w:drawing>
      </w:r>
      <w:r w:rsidRPr="00892B82">
        <w:rPr>
          <w:rFonts w:ascii="Arial" w:hAnsi="Arial" w:cs="Arial"/>
          <w:sz w:val="21"/>
          <w:szCs w:val="21"/>
        </w:rPr>
        <w:t xml:space="preserve">Міцність зварних з'єднань зварних сіток може вважатись достатньою, якщо кожне зварне з'єднання може сприймати поперечні зусилля не менше 25 % сили, еквівалентної фактичним характеристичним значенням напружень текучості, обчислених для номінальної площі перерізу. </w:t>
      </w:r>
      <w:r w:rsidRPr="00892B82">
        <w:rPr>
          <w:rFonts w:ascii="Arial" w:hAnsi="Arial" w:cs="Arial"/>
          <w:sz w:val="21"/>
          <w:szCs w:val="21"/>
          <w:lang w:val="ru-RU"/>
        </w:rPr>
        <w:t>Ця сила повинна діяти на площі меншого діаметра стержня у разі наявності арматури різних</w:t>
      </w:r>
      <w:r w:rsidRPr="00892B82">
        <w:rPr>
          <w:rFonts w:ascii="Arial" w:hAnsi="Arial" w:cs="Arial"/>
          <w:spacing w:val="-7"/>
          <w:sz w:val="21"/>
          <w:szCs w:val="21"/>
          <w:lang w:val="ru-RU"/>
        </w:rPr>
        <w:t xml:space="preserve"> </w:t>
      </w:r>
      <w:r w:rsidRPr="00892B82">
        <w:rPr>
          <w:rFonts w:ascii="Arial" w:hAnsi="Arial" w:cs="Arial"/>
          <w:sz w:val="21"/>
          <w:szCs w:val="21"/>
          <w:lang w:val="ru-RU"/>
        </w:rPr>
        <w:t>діаметрів.</w:t>
      </w:r>
    </w:p>
    <w:p w14:paraId="1046829D" w14:textId="77777777" w:rsidR="003B6244" w:rsidRPr="00892B82" w:rsidRDefault="0084056F" w:rsidP="00ED3174">
      <w:pPr>
        <w:pStyle w:val="2"/>
        <w:numPr>
          <w:ilvl w:val="2"/>
          <w:numId w:val="70"/>
        </w:numPr>
        <w:tabs>
          <w:tab w:val="left" w:pos="1078"/>
        </w:tabs>
        <w:spacing w:before="0" w:line="288" w:lineRule="auto"/>
        <w:ind w:right="991" w:hanging="569"/>
        <w:contextualSpacing/>
        <w:rPr>
          <w:rFonts w:ascii="Arial" w:hAnsi="Arial" w:cs="Arial"/>
          <w:sz w:val="21"/>
          <w:szCs w:val="21"/>
          <w:lang w:val="ru-RU"/>
        </w:rPr>
      </w:pPr>
      <w:r w:rsidRPr="00892B82">
        <w:rPr>
          <w:rFonts w:ascii="Arial" w:hAnsi="Arial" w:cs="Arial"/>
          <w:sz w:val="21"/>
          <w:szCs w:val="21"/>
          <w:lang w:val="ru-RU"/>
        </w:rPr>
        <w:t>Характеристичні та розрахункові значення міцності та деформаційних характеристик</w:t>
      </w:r>
      <w:r w:rsidRPr="00892B82">
        <w:rPr>
          <w:rFonts w:ascii="Arial" w:hAnsi="Arial" w:cs="Arial"/>
          <w:spacing w:val="-3"/>
          <w:sz w:val="21"/>
          <w:szCs w:val="21"/>
          <w:lang w:val="ru-RU"/>
        </w:rPr>
        <w:t xml:space="preserve"> </w:t>
      </w:r>
      <w:r w:rsidRPr="00892B82">
        <w:rPr>
          <w:rFonts w:ascii="Arial" w:hAnsi="Arial" w:cs="Arial"/>
          <w:sz w:val="21"/>
          <w:szCs w:val="21"/>
          <w:lang w:val="ru-RU"/>
        </w:rPr>
        <w:t>арматури</w:t>
      </w:r>
    </w:p>
    <w:p w14:paraId="7C0D7435" w14:textId="77777777" w:rsidR="003B6244" w:rsidRPr="00892B82" w:rsidRDefault="0084056F" w:rsidP="00ED3174">
      <w:pPr>
        <w:pStyle w:val="a5"/>
        <w:numPr>
          <w:ilvl w:val="3"/>
          <w:numId w:val="70"/>
        </w:numPr>
        <w:tabs>
          <w:tab w:val="left" w:pos="1224"/>
        </w:tabs>
        <w:spacing w:line="288" w:lineRule="auto"/>
        <w:ind w:right="168" w:firstLine="389"/>
        <w:contextualSpacing/>
        <w:jc w:val="both"/>
        <w:rPr>
          <w:rFonts w:ascii="Arial" w:hAnsi="Arial" w:cs="Arial"/>
          <w:sz w:val="21"/>
          <w:szCs w:val="21"/>
        </w:rPr>
      </w:pPr>
      <w:r w:rsidRPr="00892B82">
        <w:rPr>
          <w:rFonts w:ascii="Arial" w:hAnsi="Arial" w:cs="Arial"/>
          <w:sz w:val="21"/>
          <w:szCs w:val="21"/>
          <w:lang w:val="ru-RU"/>
        </w:rPr>
        <w:t xml:space="preserve">Основними показниками міцності та деформативності арматури є характеристичні значення їх міцнісних і деформаційних характеристик. Основною характеристикою опору арматури при розтягу (стиску) є характеристичне значення опору </w:t>
      </w:r>
      <w:r w:rsidRPr="00892B82">
        <w:rPr>
          <w:rFonts w:ascii="Arial" w:hAnsi="Arial" w:cs="Arial"/>
          <w:noProof/>
          <w:spacing w:val="4"/>
          <w:position w:val="1"/>
          <w:sz w:val="21"/>
          <w:szCs w:val="21"/>
          <w:lang w:val="ru-RU" w:eastAsia="ru-RU"/>
        </w:rPr>
        <w:drawing>
          <wp:inline distT="0" distB="0" distL="0" distR="0" wp14:anchorId="5D9A8BC0" wp14:editId="0CF02AF5">
            <wp:extent cx="161922" cy="180972"/>
            <wp:effectExtent l="0" t="0" r="0" b="0"/>
            <wp:docPr id="217"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04.png"/>
                    <pic:cNvPicPr/>
                  </pic:nvPicPr>
                  <pic:blipFill>
                    <a:blip r:embed="rId83" cstate="print"/>
                    <a:stretch>
                      <a:fillRect/>
                    </a:stretch>
                  </pic:blipFill>
                  <pic:spPr>
                    <a:xfrm>
                      <a:off x="0" y="0"/>
                      <a:ext cx="161922" cy="180972"/>
                    </a:xfrm>
                    <a:prstGeom prst="rect">
                      <a:avLst/>
                    </a:prstGeom>
                  </pic:spPr>
                </pic:pic>
              </a:graphicData>
            </a:graphic>
          </wp:inline>
        </w:drawing>
      </w:r>
      <w:r w:rsidRPr="00892B82">
        <w:rPr>
          <w:rFonts w:ascii="Arial" w:hAnsi="Arial" w:cs="Arial"/>
          <w:sz w:val="21"/>
          <w:szCs w:val="21"/>
          <w:lang w:val="ru-RU"/>
        </w:rPr>
        <w:t xml:space="preserve">, яке дорівнює значенню фізичної границі текучості або умовної, що відповідає залишковому видовженню </w:t>
      </w:r>
      <w:r w:rsidRPr="00892B82">
        <w:rPr>
          <w:rFonts w:ascii="Arial" w:hAnsi="Arial" w:cs="Arial"/>
          <w:sz w:val="21"/>
          <w:szCs w:val="21"/>
        </w:rPr>
        <w:t>(скороченню) у</w:t>
      </w:r>
      <w:r w:rsidRPr="00892B82">
        <w:rPr>
          <w:rFonts w:ascii="Arial" w:hAnsi="Arial" w:cs="Arial"/>
          <w:spacing w:val="-3"/>
          <w:sz w:val="21"/>
          <w:szCs w:val="21"/>
        </w:rPr>
        <w:t xml:space="preserve"> </w:t>
      </w:r>
      <w:r w:rsidRPr="00892B82">
        <w:rPr>
          <w:rFonts w:ascii="Arial" w:hAnsi="Arial" w:cs="Arial"/>
          <w:noProof/>
          <w:spacing w:val="-2"/>
          <w:w w:val="99"/>
          <w:position w:val="1"/>
          <w:sz w:val="21"/>
          <w:szCs w:val="21"/>
          <w:lang w:val="ru-RU" w:eastAsia="ru-RU"/>
        </w:rPr>
        <w:drawing>
          <wp:inline distT="0" distB="0" distL="0" distR="0" wp14:anchorId="74ACA330" wp14:editId="1DFD4C65">
            <wp:extent cx="619120" cy="161920"/>
            <wp:effectExtent l="0" t="0" r="0" b="0"/>
            <wp:docPr id="219"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05.png"/>
                    <pic:cNvPicPr/>
                  </pic:nvPicPr>
                  <pic:blipFill>
                    <a:blip r:embed="rId84" cstate="print"/>
                    <a:stretch>
                      <a:fillRect/>
                    </a:stretch>
                  </pic:blipFill>
                  <pic:spPr>
                    <a:xfrm>
                      <a:off x="0" y="0"/>
                      <a:ext cx="619120" cy="161920"/>
                    </a:xfrm>
                    <a:prstGeom prst="rect">
                      <a:avLst/>
                    </a:prstGeom>
                  </pic:spPr>
                </pic:pic>
              </a:graphicData>
            </a:graphic>
          </wp:inline>
        </w:drawing>
      </w:r>
      <w:r w:rsidRPr="00892B82">
        <w:rPr>
          <w:rFonts w:ascii="Arial" w:hAnsi="Arial" w:cs="Arial"/>
          <w:spacing w:val="12"/>
          <w:w w:val="99"/>
          <w:sz w:val="21"/>
          <w:szCs w:val="21"/>
        </w:rPr>
        <w:t xml:space="preserve"> </w:t>
      </w:r>
      <w:r w:rsidRPr="00892B82">
        <w:rPr>
          <w:rFonts w:ascii="Arial" w:hAnsi="Arial" w:cs="Arial"/>
          <w:sz w:val="21"/>
          <w:szCs w:val="21"/>
        </w:rPr>
        <w:t>.</w:t>
      </w:r>
    </w:p>
    <w:p w14:paraId="2B3017C8" w14:textId="77777777" w:rsidR="003B6244" w:rsidRPr="00892B82" w:rsidRDefault="0084056F" w:rsidP="00ED3174">
      <w:pPr>
        <w:pStyle w:val="a3"/>
        <w:spacing w:line="288" w:lineRule="auto"/>
        <w:ind w:right="172"/>
        <w:contextualSpacing/>
        <w:jc w:val="both"/>
        <w:rPr>
          <w:rFonts w:ascii="Arial" w:hAnsi="Arial" w:cs="Arial"/>
          <w:sz w:val="21"/>
          <w:szCs w:val="21"/>
          <w:lang w:val="ru-RU"/>
        </w:rPr>
      </w:pPr>
      <w:r w:rsidRPr="00892B82">
        <w:rPr>
          <w:rFonts w:ascii="Arial" w:hAnsi="Arial" w:cs="Arial"/>
          <w:sz w:val="21"/>
          <w:szCs w:val="21"/>
          <w:lang w:val="ru-RU"/>
        </w:rPr>
        <w:t>Крім того, характеристичне значення міцності арматури при стиску обмежують значеннями, які</w:t>
      </w:r>
      <w:r w:rsidRPr="00892B82">
        <w:rPr>
          <w:rFonts w:ascii="Arial" w:hAnsi="Arial" w:cs="Arial"/>
          <w:spacing w:val="-13"/>
          <w:sz w:val="21"/>
          <w:szCs w:val="21"/>
          <w:lang w:val="ru-RU"/>
        </w:rPr>
        <w:t xml:space="preserve"> </w:t>
      </w:r>
      <w:r w:rsidRPr="00892B82">
        <w:rPr>
          <w:rFonts w:ascii="Arial" w:hAnsi="Arial" w:cs="Arial"/>
          <w:sz w:val="21"/>
          <w:szCs w:val="21"/>
          <w:lang w:val="ru-RU"/>
        </w:rPr>
        <w:t>відповідають</w:t>
      </w:r>
      <w:r w:rsidRPr="00892B82">
        <w:rPr>
          <w:rFonts w:ascii="Arial" w:hAnsi="Arial" w:cs="Arial"/>
          <w:spacing w:val="-12"/>
          <w:sz w:val="21"/>
          <w:szCs w:val="21"/>
          <w:lang w:val="ru-RU"/>
        </w:rPr>
        <w:t xml:space="preserve"> </w:t>
      </w:r>
      <w:r w:rsidRPr="00892B82">
        <w:rPr>
          <w:rFonts w:ascii="Arial" w:hAnsi="Arial" w:cs="Arial"/>
          <w:sz w:val="21"/>
          <w:szCs w:val="21"/>
          <w:lang w:val="ru-RU"/>
        </w:rPr>
        <w:t>величинам</w:t>
      </w:r>
      <w:r w:rsidRPr="00892B82">
        <w:rPr>
          <w:rFonts w:ascii="Arial" w:hAnsi="Arial" w:cs="Arial"/>
          <w:spacing w:val="-14"/>
          <w:sz w:val="21"/>
          <w:szCs w:val="21"/>
          <w:lang w:val="ru-RU"/>
        </w:rPr>
        <w:t xml:space="preserve"> </w:t>
      </w:r>
      <w:r w:rsidRPr="00892B82">
        <w:rPr>
          <w:rFonts w:ascii="Arial" w:hAnsi="Arial" w:cs="Arial"/>
          <w:sz w:val="21"/>
          <w:szCs w:val="21"/>
          <w:lang w:val="ru-RU"/>
        </w:rPr>
        <w:t>граничних</w:t>
      </w:r>
      <w:r w:rsidRPr="00892B82">
        <w:rPr>
          <w:rFonts w:ascii="Arial" w:hAnsi="Arial" w:cs="Arial"/>
          <w:spacing w:val="-11"/>
          <w:sz w:val="21"/>
          <w:szCs w:val="21"/>
          <w:lang w:val="ru-RU"/>
        </w:rPr>
        <w:t xml:space="preserve"> </w:t>
      </w:r>
      <w:r w:rsidRPr="00892B82">
        <w:rPr>
          <w:rFonts w:ascii="Arial" w:hAnsi="Arial" w:cs="Arial"/>
          <w:sz w:val="21"/>
          <w:szCs w:val="21"/>
          <w:lang w:val="ru-RU"/>
        </w:rPr>
        <w:t>відносних</w:t>
      </w:r>
      <w:r w:rsidRPr="00892B82">
        <w:rPr>
          <w:rFonts w:ascii="Arial" w:hAnsi="Arial" w:cs="Arial"/>
          <w:spacing w:val="-11"/>
          <w:sz w:val="21"/>
          <w:szCs w:val="21"/>
          <w:lang w:val="ru-RU"/>
        </w:rPr>
        <w:t xml:space="preserve"> </w:t>
      </w:r>
      <w:r w:rsidRPr="00892B82">
        <w:rPr>
          <w:rFonts w:ascii="Arial" w:hAnsi="Arial" w:cs="Arial"/>
          <w:sz w:val="21"/>
          <w:szCs w:val="21"/>
          <w:lang w:val="ru-RU"/>
        </w:rPr>
        <w:t>деформацій</w:t>
      </w:r>
      <w:r w:rsidRPr="00892B82">
        <w:rPr>
          <w:rFonts w:ascii="Arial" w:hAnsi="Arial" w:cs="Arial"/>
          <w:spacing w:val="-12"/>
          <w:sz w:val="21"/>
          <w:szCs w:val="21"/>
          <w:lang w:val="ru-RU"/>
        </w:rPr>
        <w:t xml:space="preserve"> </w:t>
      </w:r>
      <w:r w:rsidRPr="00892B82">
        <w:rPr>
          <w:rFonts w:ascii="Arial" w:hAnsi="Arial" w:cs="Arial"/>
          <w:sz w:val="21"/>
          <w:szCs w:val="21"/>
          <w:lang w:val="ru-RU"/>
        </w:rPr>
        <w:t>скорочення</w:t>
      </w:r>
      <w:r w:rsidRPr="00892B82">
        <w:rPr>
          <w:rFonts w:ascii="Arial" w:hAnsi="Arial" w:cs="Arial"/>
          <w:spacing w:val="-13"/>
          <w:sz w:val="21"/>
          <w:szCs w:val="21"/>
          <w:lang w:val="ru-RU"/>
        </w:rPr>
        <w:t xml:space="preserve"> </w:t>
      </w:r>
      <w:r w:rsidRPr="00892B82">
        <w:rPr>
          <w:rFonts w:ascii="Arial" w:hAnsi="Arial" w:cs="Arial"/>
          <w:sz w:val="21"/>
          <w:szCs w:val="21"/>
          <w:lang w:val="ru-RU"/>
        </w:rPr>
        <w:t>бетону,</w:t>
      </w:r>
      <w:r w:rsidRPr="00892B82">
        <w:rPr>
          <w:rFonts w:ascii="Arial" w:hAnsi="Arial" w:cs="Arial"/>
          <w:spacing w:val="-13"/>
          <w:sz w:val="21"/>
          <w:szCs w:val="21"/>
          <w:lang w:val="ru-RU"/>
        </w:rPr>
        <w:t xml:space="preserve"> </w:t>
      </w:r>
      <w:r w:rsidRPr="00892B82">
        <w:rPr>
          <w:rFonts w:ascii="Arial" w:hAnsi="Arial" w:cs="Arial"/>
          <w:sz w:val="21"/>
          <w:szCs w:val="21"/>
          <w:lang w:val="ru-RU"/>
        </w:rPr>
        <w:t>який</w:t>
      </w:r>
      <w:r w:rsidRPr="00892B82">
        <w:rPr>
          <w:rFonts w:ascii="Arial" w:hAnsi="Arial" w:cs="Arial"/>
          <w:spacing w:val="-12"/>
          <w:sz w:val="21"/>
          <w:szCs w:val="21"/>
          <w:lang w:val="ru-RU"/>
        </w:rPr>
        <w:t xml:space="preserve"> </w:t>
      </w:r>
      <w:r w:rsidRPr="00892B82">
        <w:rPr>
          <w:rFonts w:ascii="Arial" w:hAnsi="Arial" w:cs="Arial"/>
          <w:sz w:val="21"/>
          <w:szCs w:val="21"/>
          <w:lang w:val="ru-RU"/>
        </w:rPr>
        <w:t>оточує стиснуту арматуру, що</w:t>
      </w:r>
      <w:r w:rsidRPr="00892B82">
        <w:rPr>
          <w:rFonts w:ascii="Arial" w:hAnsi="Arial" w:cs="Arial"/>
          <w:spacing w:val="-7"/>
          <w:sz w:val="21"/>
          <w:szCs w:val="21"/>
          <w:lang w:val="ru-RU"/>
        </w:rPr>
        <w:t xml:space="preserve"> </w:t>
      </w:r>
      <w:r w:rsidRPr="00892B82">
        <w:rPr>
          <w:rFonts w:ascii="Arial" w:hAnsi="Arial" w:cs="Arial"/>
          <w:sz w:val="21"/>
          <w:szCs w:val="21"/>
          <w:lang w:val="ru-RU"/>
        </w:rPr>
        <w:t>розглядається.</w:t>
      </w:r>
    </w:p>
    <w:p w14:paraId="6F0D1750" w14:textId="77777777" w:rsidR="003B6244" w:rsidRPr="00892B82" w:rsidRDefault="0084056F" w:rsidP="00ED3174">
      <w:pPr>
        <w:pStyle w:val="a5"/>
        <w:numPr>
          <w:ilvl w:val="3"/>
          <w:numId w:val="70"/>
        </w:numPr>
        <w:tabs>
          <w:tab w:val="left" w:pos="1260"/>
        </w:tabs>
        <w:spacing w:line="288" w:lineRule="auto"/>
        <w:ind w:left="1260" w:hanging="720"/>
        <w:contextualSpacing/>
        <w:rPr>
          <w:rFonts w:ascii="Arial" w:hAnsi="Arial" w:cs="Arial"/>
          <w:sz w:val="21"/>
          <w:szCs w:val="21"/>
          <w:lang w:val="ru-RU"/>
        </w:rPr>
      </w:pPr>
      <w:r w:rsidRPr="00892B82">
        <w:rPr>
          <w:rFonts w:ascii="Arial" w:hAnsi="Arial" w:cs="Arial"/>
          <w:sz w:val="21"/>
          <w:szCs w:val="21"/>
          <w:lang w:val="ru-RU"/>
        </w:rPr>
        <w:t>Встановлені такі основні деформаційні характеристики</w:t>
      </w:r>
      <w:r w:rsidRPr="00892B82">
        <w:rPr>
          <w:rFonts w:ascii="Arial" w:hAnsi="Arial" w:cs="Arial"/>
          <w:spacing w:val="-16"/>
          <w:sz w:val="21"/>
          <w:szCs w:val="21"/>
          <w:lang w:val="ru-RU"/>
        </w:rPr>
        <w:t xml:space="preserve"> </w:t>
      </w:r>
      <w:r w:rsidRPr="00892B82">
        <w:rPr>
          <w:rFonts w:ascii="Arial" w:hAnsi="Arial" w:cs="Arial"/>
          <w:sz w:val="21"/>
          <w:szCs w:val="21"/>
          <w:lang w:val="ru-RU"/>
        </w:rPr>
        <w:t>арматури:</w:t>
      </w:r>
    </w:p>
    <w:p w14:paraId="64445916" w14:textId="77777777" w:rsidR="003B6244" w:rsidRPr="00892B82" w:rsidRDefault="0084056F" w:rsidP="00ED3174">
      <w:pPr>
        <w:pStyle w:val="a5"/>
        <w:numPr>
          <w:ilvl w:val="1"/>
          <w:numId w:val="85"/>
        </w:numPr>
        <w:tabs>
          <w:tab w:val="left" w:pos="704"/>
        </w:tabs>
        <w:spacing w:line="288" w:lineRule="auto"/>
        <w:ind w:left="703" w:hanging="163"/>
        <w:contextualSpacing/>
        <w:rPr>
          <w:rFonts w:ascii="Arial" w:hAnsi="Arial" w:cs="Arial"/>
          <w:sz w:val="21"/>
          <w:szCs w:val="21"/>
        </w:rPr>
      </w:pPr>
      <w:r w:rsidRPr="00892B82">
        <w:rPr>
          <w:rFonts w:ascii="Arial" w:hAnsi="Arial" w:cs="Arial"/>
          <w:position w:val="1"/>
          <w:sz w:val="21"/>
          <w:szCs w:val="21"/>
        </w:rPr>
        <w:t>модуль пружності арматури</w:t>
      </w:r>
      <w:r w:rsidRPr="00892B82">
        <w:rPr>
          <w:rFonts w:ascii="Arial" w:hAnsi="Arial" w:cs="Arial"/>
          <w:spacing w:val="-7"/>
          <w:position w:val="1"/>
          <w:sz w:val="21"/>
          <w:szCs w:val="21"/>
        </w:rPr>
        <w:t xml:space="preserve"> </w:t>
      </w:r>
      <w:r w:rsidRPr="00892B82">
        <w:rPr>
          <w:rFonts w:ascii="Arial" w:hAnsi="Arial" w:cs="Arial"/>
          <w:noProof/>
          <w:spacing w:val="1"/>
          <w:sz w:val="21"/>
          <w:szCs w:val="21"/>
          <w:lang w:val="ru-RU" w:eastAsia="ru-RU"/>
        </w:rPr>
        <w:drawing>
          <wp:inline distT="0" distB="0" distL="0" distR="0" wp14:anchorId="19687E29" wp14:editId="58BC989A">
            <wp:extent cx="157267" cy="209695"/>
            <wp:effectExtent l="0" t="0" r="0" b="3175"/>
            <wp:docPr id="221"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06.png"/>
                    <pic:cNvPicPr/>
                  </pic:nvPicPr>
                  <pic:blipFill>
                    <a:blip r:embed="rId85" cstate="print"/>
                    <a:stretch>
                      <a:fillRect/>
                    </a:stretch>
                  </pic:blipFill>
                  <pic:spPr>
                    <a:xfrm>
                      <a:off x="0" y="0"/>
                      <a:ext cx="157267" cy="209695"/>
                    </a:xfrm>
                    <a:prstGeom prst="rect">
                      <a:avLst/>
                    </a:prstGeom>
                  </pic:spPr>
                </pic:pic>
              </a:graphicData>
            </a:graphic>
          </wp:inline>
        </w:drawing>
      </w:r>
      <w:r w:rsidRPr="00892B82">
        <w:rPr>
          <w:rFonts w:ascii="Arial" w:hAnsi="Arial" w:cs="Arial"/>
          <w:spacing w:val="-1"/>
          <w:position w:val="1"/>
          <w:sz w:val="21"/>
          <w:szCs w:val="21"/>
        </w:rPr>
        <w:t xml:space="preserve"> </w:t>
      </w:r>
      <w:r w:rsidRPr="00892B82">
        <w:rPr>
          <w:rFonts w:ascii="Arial" w:hAnsi="Arial" w:cs="Arial"/>
          <w:position w:val="1"/>
          <w:sz w:val="21"/>
          <w:szCs w:val="21"/>
        </w:rPr>
        <w:t>;</w:t>
      </w:r>
    </w:p>
    <w:p w14:paraId="2D1A991B" w14:textId="77777777" w:rsidR="003B6244" w:rsidRPr="00ED3174" w:rsidRDefault="0084056F" w:rsidP="00ED3174">
      <w:pPr>
        <w:pStyle w:val="a5"/>
        <w:numPr>
          <w:ilvl w:val="1"/>
          <w:numId w:val="85"/>
        </w:numPr>
        <w:tabs>
          <w:tab w:val="left" w:pos="704"/>
        </w:tabs>
        <w:spacing w:line="288" w:lineRule="auto"/>
        <w:ind w:left="703" w:hanging="163"/>
        <w:contextualSpacing/>
        <w:rPr>
          <w:rFonts w:ascii="Arial" w:hAnsi="Arial" w:cs="Arial"/>
          <w:sz w:val="21"/>
          <w:szCs w:val="21"/>
        </w:rPr>
      </w:pPr>
      <w:r w:rsidRPr="00892B82">
        <w:rPr>
          <w:rFonts w:ascii="Arial" w:hAnsi="Arial" w:cs="Arial"/>
          <w:sz w:val="21"/>
          <w:szCs w:val="21"/>
        </w:rPr>
        <w:t xml:space="preserve">відносні деформації видовження арматури </w:t>
      </w:r>
      <w:r w:rsidRPr="00892B82">
        <w:rPr>
          <w:rFonts w:ascii="Arial" w:hAnsi="Arial" w:cs="Arial"/>
          <w:noProof/>
          <w:spacing w:val="3"/>
          <w:position w:val="1"/>
          <w:sz w:val="21"/>
          <w:szCs w:val="21"/>
          <w:lang w:val="ru-RU" w:eastAsia="ru-RU"/>
        </w:rPr>
        <w:drawing>
          <wp:inline distT="0" distB="0" distL="0" distR="0" wp14:anchorId="56371E24" wp14:editId="1B8C2EE3">
            <wp:extent cx="161923" cy="123821"/>
            <wp:effectExtent l="0" t="0" r="0" b="0"/>
            <wp:docPr id="223"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07.png"/>
                    <pic:cNvPicPr/>
                  </pic:nvPicPr>
                  <pic:blipFill>
                    <a:blip r:embed="rId86" cstate="print"/>
                    <a:stretch>
                      <a:fillRect/>
                    </a:stretch>
                  </pic:blipFill>
                  <pic:spPr>
                    <a:xfrm>
                      <a:off x="0" y="0"/>
                      <a:ext cx="161923" cy="123821"/>
                    </a:xfrm>
                    <a:prstGeom prst="rect">
                      <a:avLst/>
                    </a:prstGeom>
                  </pic:spPr>
                </pic:pic>
              </a:graphicData>
            </a:graphic>
          </wp:inline>
        </w:drawing>
      </w:r>
      <w:r w:rsidRPr="00892B82">
        <w:rPr>
          <w:rFonts w:ascii="Arial" w:hAnsi="Arial" w:cs="Arial"/>
          <w:spacing w:val="14"/>
          <w:sz w:val="21"/>
          <w:szCs w:val="21"/>
        </w:rPr>
        <w:t xml:space="preserve"> </w:t>
      </w:r>
      <w:r w:rsidRPr="00892B82">
        <w:rPr>
          <w:rFonts w:ascii="Arial" w:hAnsi="Arial" w:cs="Arial"/>
          <w:sz w:val="21"/>
          <w:szCs w:val="21"/>
        </w:rPr>
        <w:t>при досягненні напруженнями</w:t>
      </w:r>
      <w:r w:rsidRPr="00892B82">
        <w:rPr>
          <w:rFonts w:ascii="Arial" w:hAnsi="Arial" w:cs="Arial"/>
          <w:spacing w:val="-16"/>
          <w:sz w:val="21"/>
          <w:szCs w:val="21"/>
        </w:rPr>
        <w:t xml:space="preserve"> </w:t>
      </w:r>
      <w:r w:rsidRPr="00892B82">
        <w:rPr>
          <w:rFonts w:ascii="Arial" w:hAnsi="Arial" w:cs="Arial"/>
          <w:sz w:val="21"/>
          <w:szCs w:val="21"/>
        </w:rPr>
        <w:t>міцності</w:t>
      </w:r>
      <w:r w:rsidR="00ED3174">
        <w:rPr>
          <w:rFonts w:ascii="Arial" w:hAnsi="Arial" w:cs="Arial"/>
          <w:sz w:val="21"/>
          <w:szCs w:val="21"/>
          <w:lang w:val="uk-UA"/>
        </w:rPr>
        <w:t xml:space="preserve"> </w:t>
      </w:r>
      <w:r w:rsidRPr="00892B82">
        <w:rPr>
          <w:noProof/>
          <w:position w:val="1"/>
          <w:lang w:val="ru-RU" w:eastAsia="ru-RU"/>
        </w:rPr>
        <w:drawing>
          <wp:inline distT="0" distB="0" distL="0" distR="0" wp14:anchorId="6BEF6BD7" wp14:editId="5B090BD8">
            <wp:extent cx="161923" cy="180968"/>
            <wp:effectExtent l="0" t="0" r="0" b="0"/>
            <wp:docPr id="225"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08.png"/>
                    <pic:cNvPicPr/>
                  </pic:nvPicPr>
                  <pic:blipFill>
                    <a:blip r:embed="rId87" cstate="print"/>
                    <a:stretch>
                      <a:fillRect/>
                    </a:stretch>
                  </pic:blipFill>
                  <pic:spPr>
                    <a:xfrm>
                      <a:off x="0" y="0"/>
                      <a:ext cx="161923" cy="180968"/>
                    </a:xfrm>
                    <a:prstGeom prst="rect">
                      <a:avLst/>
                    </a:prstGeom>
                  </pic:spPr>
                </pic:pic>
              </a:graphicData>
            </a:graphic>
          </wp:inline>
        </w:drawing>
      </w:r>
      <w:r w:rsidRPr="00ED3174">
        <w:rPr>
          <w:rFonts w:ascii="Arial" w:hAnsi="Arial" w:cs="Arial"/>
          <w:spacing w:val="22"/>
          <w:sz w:val="21"/>
          <w:szCs w:val="21"/>
        </w:rPr>
        <w:t xml:space="preserve"> </w:t>
      </w:r>
      <w:r w:rsidRPr="00ED3174">
        <w:rPr>
          <w:rFonts w:ascii="Arial" w:hAnsi="Arial" w:cs="Arial"/>
          <w:sz w:val="21"/>
          <w:szCs w:val="21"/>
        </w:rPr>
        <w:t>;</w:t>
      </w:r>
    </w:p>
    <w:p w14:paraId="70705ACD" w14:textId="77777777" w:rsidR="003B6244" w:rsidRPr="00093ECA" w:rsidRDefault="0084056F" w:rsidP="00ED3174">
      <w:pPr>
        <w:pStyle w:val="a5"/>
        <w:numPr>
          <w:ilvl w:val="1"/>
          <w:numId w:val="85"/>
        </w:numPr>
        <w:tabs>
          <w:tab w:val="left" w:pos="704"/>
          <w:tab w:val="left" w:pos="4211"/>
        </w:tabs>
        <w:spacing w:line="288" w:lineRule="auto"/>
        <w:ind w:left="703" w:hanging="163"/>
        <w:contextualSpacing/>
        <w:rPr>
          <w:rFonts w:ascii="Arial" w:hAnsi="Arial" w:cs="Arial"/>
          <w:sz w:val="21"/>
          <w:szCs w:val="21"/>
        </w:rPr>
      </w:pPr>
      <w:r w:rsidRPr="00892B82">
        <w:rPr>
          <w:rFonts w:ascii="Arial" w:hAnsi="Arial" w:cs="Arial"/>
          <w:noProof/>
          <w:sz w:val="21"/>
          <w:szCs w:val="21"/>
          <w:lang w:val="ru-RU" w:eastAsia="ru-RU"/>
        </w:rPr>
        <w:drawing>
          <wp:anchor distT="0" distB="0" distL="0" distR="0" simplePos="0" relativeHeight="251710464" behindDoc="1" locked="0" layoutInCell="1" allowOverlap="1" wp14:anchorId="05183750" wp14:editId="0D0EA360">
            <wp:simplePos x="0" y="0"/>
            <wp:positionH relativeFrom="page">
              <wp:posOffset>3114187</wp:posOffset>
            </wp:positionH>
            <wp:positionV relativeFrom="paragraph">
              <wp:posOffset>31196</wp:posOffset>
            </wp:positionV>
            <wp:extent cx="161916" cy="114295"/>
            <wp:effectExtent l="0" t="0" r="0" b="0"/>
            <wp:wrapNone/>
            <wp:docPr id="227"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09.png"/>
                    <pic:cNvPicPr/>
                  </pic:nvPicPr>
                  <pic:blipFill>
                    <a:blip r:embed="rId88" cstate="print"/>
                    <a:stretch>
                      <a:fillRect/>
                    </a:stretch>
                  </pic:blipFill>
                  <pic:spPr>
                    <a:xfrm>
                      <a:off x="0" y="0"/>
                      <a:ext cx="161916" cy="114295"/>
                    </a:xfrm>
                    <a:prstGeom prst="rect">
                      <a:avLst/>
                    </a:prstGeom>
                  </pic:spPr>
                </pic:pic>
              </a:graphicData>
            </a:graphic>
          </wp:anchor>
        </w:drawing>
      </w:r>
      <w:r w:rsidRPr="00892B82">
        <w:rPr>
          <w:rFonts w:ascii="Arial" w:hAnsi="Arial" w:cs="Arial"/>
          <w:sz w:val="21"/>
          <w:szCs w:val="21"/>
        </w:rPr>
        <w:t>граничні</w:t>
      </w:r>
      <w:r w:rsidRPr="00892B82">
        <w:rPr>
          <w:rFonts w:ascii="Arial" w:hAnsi="Arial" w:cs="Arial"/>
          <w:spacing w:val="-3"/>
          <w:sz w:val="21"/>
          <w:szCs w:val="21"/>
        </w:rPr>
        <w:t xml:space="preserve"> </w:t>
      </w:r>
      <w:r w:rsidRPr="00093ECA">
        <w:rPr>
          <w:rFonts w:ascii="Arial" w:hAnsi="Arial" w:cs="Arial"/>
          <w:sz w:val="21"/>
          <w:szCs w:val="21"/>
        </w:rPr>
        <w:t>деформації</w:t>
      </w:r>
      <w:r w:rsidRPr="00093ECA">
        <w:rPr>
          <w:rFonts w:ascii="Arial" w:hAnsi="Arial" w:cs="Arial"/>
          <w:spacing w:val="-3"/>
          <w:sz w:val="21"/>
          <w:szCs w:val="21"/>
        </w:rPr>
        <w:t xml:space="preserve"> </w:t>
      </w:r>
      <w:r w:rsidRPr="00093ECA">
        <w:rPr>
          <w:rFonts w:ascii="Arial" w:hAnsi="Arial" w:cs="Arial"/>
          <w:sz w:val="21"/>
          <w:szCs w:val="21"/>
        </w:rPr>
        <w:t>арматури</w:t>
      </w:r>
    </w:p>
    <w:p w14:paraId="21585AF1" w14:textId="77777777" w:rsidR="003B6244" w:rsidRPr="00892B82" w:rsidRDefault="0084056F" w:rsidP="00ED3174">
      <w:pPr>
        <w:pStyle w:val="a5"/>
        <w:numPr>
          <w:ilvl w:val="3"/>
          <w:numId w:val="70"/>
        </w:numPr>
        <w:tabs>
          <w:tab w:val="left" w:pos="1222"/>
        </w:tabs>
        <w:spacing w:line="288" w:lineRule="auto"/>
        <w:ind w:right="111" w:firstLine="389"/>
        <w:contextualSpacing/>
        <w:jc w:val="both"/>
        <w:rPr>
          <w:rFonts w:ascii="Arial" w:hAnsi="Arial" w:cs="Arial"/>
          <w:sz w:val="21"/>
          <w:szCs w:val="21"/>
        </w:rPr>
      </w:pPr>
      <w:r w:rsidRPr="00093ECA">
        <w:rPr>
          <w:rFonts w:ascii="Arial" w:hAnsi="Arial" w:cs="Arial"/>
          <w:sz w:val="21"/>
          <w:szCs w:val="21"/>
        </w:rPr>
        <w:t xml:space="preserve">Для арматури з фізичною </w:t>
      </w:r>
      <w:r w:rsidRPr="00892B82">
        <w:rPr>
          <w:rFonts w:ascii="Arial" w:hAnsi="Arial" w:cs="Arial"/>
          <w:sz w:val="21"/>
          <w:szCs w:val="21"/>
        </w:rPr>
        <w:t xml:space="preserve">межею текучості значення відносної деформації </w:t>
      </w:r>
      <w:r w:rsidRPr="00892B82">
        <w:rPr>
          <w:rFonts w:ascii="Arial" w:hAnsi="Arial" w:cs="Arial"/>
          <w:spacing w:val="-1"/>
          <w:sz w:val="21"/>
          <w:szCs w:val="21"/>
        </w:rPr>
        <w:t xml:space="preserve">видовження    </w:t>
      </w:r>
      <w:r w:rsidRPr="00892B82">
        <w:rPr>
          <w:rFonts w:ascii="Arial" w:hAnsi="Arial" w:cs="Arial"/>
          <w:noProof/>
          <w:spacing w:val="2"/>
          <w:w w:val="99"/>
          <w:position w:val="1"/>
          <w:sz w:val="21"/>
          <w:szCs w:val="21"/>
          <w:lang w:val="ru-RU" w:eastAsia="ru-RU"/>
        </w:rPr>
        <w:drawing>
          <wp:inline distT="0" distB="0" distL="0" distR="0" wp14:anchorId="059E4CE8" wp14:editId="24F90825">
            <wp:extent cx="142867" cy="123823"/>
            <wp:effectExtent l="0" t="0" r="0" b="0"/>
            <wp:docPr id="229"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10.png"/>
                    <pic:cNvPicPr/>
                  </pic:nvPicPr>
                  <pic:blipFill>
                    <a:blip r:embed="rId89" cstate="print"/>
                    <a:stretch>
                      <a:fillRect/>
                    </a:stretch>
                  </pic:blipFill>
                  <pic:spPr>
                    <a:xfrm>
                      <a:off x="0" y="0"/>
                      <a:ext cx="142867" cy="123823"/>
                    </a:xfrm>
                    <a:prstGeom prst="rect">
                      <a:avLst/>
                    </a:prstGeom>
                  </pic:spPr>
                </pic:pic>
              </a:graphicData>
            </a:graphic>
          </wp:inline>
        </w:drawing>
      </w:r>
      <w:r w:rsidRPr="00892B82">
        <w:rPr>
          <w:rFonts w:ascii="Arial" w:hAnsi="Arial" w:cs="Arial"/>
          <w:sz w:val="21"/>
          <w:szCs w:val="21"/>
        </w:rPr>
        <w:t>визначають як пружні відносні деформації при відповідних (характеристичних або розрахункових) значеннях міцності арматури та її модуля</w:t>
      </w:r>
      <w:r w:rsidRPr="00892B82">
        <w:rPr>
          <w:rFonts w:ascii="Arial" w:hAnsi="Arial" w:cs="Arial"/>
          <w:spacing w:val="-22"/>
          <w:sz w:val="21"/>
          <w:szCs w:val="21"/>
        </w:rPr>
        <w:t xml:space="preserve"> </w:t>
      </w:r>
      <w:r w:rsidRPr="00892B82">
        <w:rPr>
          <w:rFonts w:ascii="Arial" w:hAnsi="Arial" w:cs="Arial"/>
          <w:sz w:val="21"/>
          <w:szCs w:val="21"/>
        </w:rPr>
        <w:t>пружності.</w:t>
      </w:r>
    </w:p>
    <w:p w14:paraId="55A59BC0" w14:textId="77777777" w:rsidR="003B6244" w:rsidRPr="00892B82" w:rsidRDefault="0084056F" w:rsidP="00ED3174">
      <w:pPr>
        <w:pStyle w:val="a5"/>
        <w:numPr>
          <w:ilvl w:val="3"/>
          <w:numId w:val="70"/>
        </w:numPr>
        <w:tabs>
          <w:tab w:val="left" w:pos="1222"/>
        </w:tabs>
        <w:spacing w:line="288" w:lineRule="auto"/>
        <w:ind w:right="112" w:firstLine="389"/>
        <w:contextualSpacing/>
        <w:jc w:val="both"/>
        <w:rPr>
          <w:rFonts w:ascii="Arial" w:hAnsi="Arial" w:cs="Arial"/>
          <w:sz w:val="21"/>
          <w:szCs w:val="21"/>
        </w:rPr>
      </w:pPr>
      <w:r w:rsidRPr="00892B82">
        <w:rPr>
          <w:rFonts w:ascii="Arial" w:hAnsi="Arial" w:cs="Arial"/>
          <w:sz w:val="21"/>
          <w:szCs w:val="21"/>
        </w:rPr>
        <w:t>Для арматури з умовною межею текучості значення відносної деформації видовження арматури</w:t>
      </w:r>
      <w:r w:rsidR="00093ECA">
        <w:rPr>
          <w:rFonts w:ascii="Arial" w:hAnsi="Arial" w:cs="Arial"/>
          <w:sz w:val="21"/>
          <w:szCs w:val="21"/>
          <w:lang w:val="uk-UA"/>
        </w:rPr>
        <w:t xml:space="preserve"> </w:t>
      </w:r>
      <w:r w:rsidR="00093ECA" w:rsidRPr="00892B82">
        <w:rPr>
          <w:rFonts w:ascii="Arial" w:hAnsi="Arial" w:cs="Arial"/>
          <w:noProof/>
          <w:spacing w:val="3"/>
          <w:position w:val="1"/>
          <w:sz w:val="21"/>
          <w:szCs w:val="21"/>
          <w:lang w:val="ru-RU" w:eastAsia="ru-RU"/>
        </w:rPr>
        <w:drawing>
          <wp:inline distT="0" distB="0" distL="0" distR="0" wp14:anchorId="00BA3F33" wp14:editId="04172D25">
            <wp:extent cx="161923" cy="123821"/>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07.png"/>
                    <pic:cNvPicPr/>
                  </pic:nvPicPr>
                  <pic:blipFill>
                    <a:blip r:embed="rId86" cstate="print"/>
                    <a:stretch>
                      <a:fillRect/>
                    </a:stretch>
                  </pic:blipFill>
                  <pic:spPr>
                    <a:xfrm>
                      <a:off x="0" y="0"/>
                      <a:ext cx="161923" cy="123821"/>
                    </a:xfrm>
                    <a:prstGeom prst="rect">
                      <a:avLst/>
                    </a:prstGeom>
                  </pic:spPr>
                </pic:pic>
              </a:graphicData>
            </a:graphic>
          </wp:inline>
        </w:drawing>
      </w:r>
      <w:r w:rsidR="00093ECA">
        <w:rPr>
          <w:rFonts w:ascii="Arial" w:hAnsi="Arial" w:cs="Arial"/>
          <w:sz w:val="21"/>
          <w:szCs w:val="21"/>
          <w:lang w:val="uk-UA"/>
        </w:rPr>
        <w:t xml:space="preserve"> </w:t>
      </w:r>
      <w:r w:rsidRPr="00892B82">
        <w:rPr>
          <w:rFonts w:ascii="Arial" w:hAnsi="Arial" w:cs="Arial"/>
          <w:sz w:val="21"/>
          <w:szCs w:val="21"/>
        </w:rPr>
        <w:t>визн</w:t>
      </w:r>
      <w:r w:rsidR="00093ECA" w:rsidRPr="00093ECA">
        <w:rPr>
          <w:rFonts w:ascii="Arial" w:hAnsi="Arial" w:cs="Arial"/>
          <w:sz w:val="21"/>
          <w:szCs w:val="21"/>
          <w:lang w:val="uk-UA"/>
        </w:rPr>
        <w:t>ачають</w:t>
      </w:r>
      <w:r w:rsidR="00093ECA">
        <w:rPr>
          <w:rFonts w:ascii="Arial" w:hAnsi="Arial" w:cs="Arial"/>
          <w:color w:val="FF0000"/>
          <w:sz w:val="21"/>
          <w:szCs w:val="21"/>
          <w:lang w:val="uk-UA"/>
        </w:rPr>
        <w:t xml:space="preserve"> </w:t>
      </w:r>
      <w:r w:rsidRPr="00892B82">
        <w:rPr>
          <w:rFonts w:ascii="Arial" w:hAnsi="Arial" w:cs="Arial"/>
          <w:sz w:val="21"/>
          <w:szCs w:val="21"/>
        </w:rPr>
        <w:t xml:space="preserve"> як суму залишкового видовження, що дорівнює </w:t>
      </w:r>
      <w:r w:rsidRPr="00892B82">
        <w:rPr>
          <w:rFonts w:ascii="Arial" w:hAnsi="Arial" w:cs="Arial"/>
          <w:noProof/>
          <w:spacing w:val="-8"/>
          <w:position w:val="1"/>
          <w:sz w:val="21"/>
          <w:szCs w:val="21"/>
          <w:lang w:val="ru-RU" w:eastAsia="ru-RU"/>
        </w:rPr>
        <w:drawing>
          <wp:inline distT="0" distB="0" distL="0" distR="0" wp14:anchorId="082B9EF7" wp14:editId="0C7E2363">
            <wp:extent cx="342899" cy="123818"/>
            <wp:effectExtent l="0" t="0" r="0" b="0"/>
            <wp:docPr id="233"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212.png"/>
                    <pic:cNvPicPr/>
                  </pic:nvPicPr>
                  <pic:blipFill>
                    <a:blip r:embed="rId90" cstate="print"/>
                    <a:stretch>
                      <a:fillRect/>
                    </a:stretch>
                  </pic:blipFill>
                  <pic:spPr>
                    <a:xfrm>
                      <a:off x="0" y="0"/>
                      <a:ext cx="342899" cy="123818"/>
                    </a:xfrm>
                    <a:prstGeom prst="rect">
                      <a:avLst/>
                    </a:prstGeom>
                  </pic:spPr>
                </pic:pic>
              </a:graphicData>
            </a:graphic>
          </wp:inline>
        </w:drawing>
      </w:r>
      <w:r w:rsidRPr="00892B82">
        <w:rPr>
          <w:rFonts w:ascii="Arial" w:hAnsi="Arial" w:cs="Arial"/>
          <w:sz w:val="21"/>
          <w:szCs w:val="21"/>
        </w:rPr>
        <w:t>, та пружних відносних деформацій при напруженні, яке дорівнює умовній межі</w:t>
      </w:r>
      <w:r w:rsidRPr="00892B82">
        <w:rPr>
          <w:rFonts w:ascii="Arial" w:hAnsi="Arial" w:cs="Arial"/>
          <w:spacing w:val="-22"/>
          <w:sz w:val="21"/>
          <w:szCs w:val="21"/>
        </w:rPr>
        <w:t xml:space="preserve"> </w:t>
      </w:r>
      <w:r w:rsidRPr="00892B82">
        <w:rPr>
          <w:rFonts w:ascii="Arial" w:hAnsi="Arial" w:cs="Arial"/>
          <w:sz w:val="21"/>
          <w:szCs w:val="21"/>
        </w:rPr>
        <w:t>текучості.</w:t>
      </w:r>
    </w:p>
    <w:p w14:paraId="4D550A89" w14:textId="77777777" w:rsidR="003B6244" w:rsidRPr="00892B82" w:rsidRDefault="0084056F" w:rsidP="00ED3174">
      <w:pPr>
        <w:pStyle w:val="a5"/>
        <w:numPr>
          <w:ilvl w:val="3"/>
          <w:numId w:val="70"/>
        </w:numPr>
        <w:tabs>
          <w:tab w:val="left" w:pos="1222"/>
        </w:tabs>
        <w:spacing w:line="288" w:lineRule="auto"/>
        <w:ind w:right="111" w:firstLine="389"/>
        <w:contextualSpacing/>
        <w:jc w:val="both"/>
        <w:rPr>
          <w:rFonts w:ascii="Arial" w:hAnsi="Arial" w:cs="Arial"/>
          <w:sz w:val="21"/>
          <w:szCs w:val="21"/>
          <w:lang w:val="ru-RU"/>
        </w:rPr>
      </w:pPr>
      <w:r w:rsidRPr="00892B82">
        <w:rPr>
          <w:rFonts w:ascii="Arial" w:hAnsi="Arial" w:cs="Arial"/>
          <w:sz w:val="21"/>
          <w:szCs w:val="21"/>
          <w:lang w:val="ru-RU"/>
        </w:rPr>
        <w:t>Для стиснутої арматури значення відносної деформації скорочення приймають такими ж, як при розтягу, за винятком спеціально зазначених випадків, але не більшими від граничних відносних деформацій скорочення</w:t>
      </w:r>
      <w:r w:rsidRPr="00892B82">
        <w:rPr>
          <w:rFonts w:ascii="Arial" w:hAnsi="Arial" w:cs="Arial"/>
          <w:spacing w:val="-13"/>
          <w:sz w:val="21"/>
          <w:szCs w:val="21"/>
          <w:lang w:val="ru-RU"/>
        </w:rPr>
        <w:t xml:space="preserve"> </w:t>
      </w:r>
      <w:r w:rsidRPr="00892B82">
        <w:rPr>
          <w:rFonts w:ascii="Arial" w:hAnsi="Arial" w:cs="Arial"/>
          <w:sz w:val="21"/>
          <w:szCs w:val="21"/>
          <w:lang w:val="ru-RU"/>
        </w:rPr>
        <w:t>бетону.</w:t>
      </w:r>
    </w:p>
    <w:p w14:paraId="5282184A" w14:textId="77777777" w:rsidR="003B6244" w:rsidRPr="00892B82" w:rsidRDefault="0084056F" w:rsidP="00ED3174">
      <w:pPr>
        <w:pStyle w:val="a5"/>
        <w:numPr>
          <w:ilvl w:val="3"/>
          <w:numId w:val="70"/>
        </w:numPr>
        <w:tabs>
          <w:tab w:val="left" w:pos="1236"/>
        </w:tabs>
        <w:spacing w:line="288" w:lineRule="auto"/>
        <w:ind w:right="111" w:firstLine="404"/>
        <w:contextualSpacing/>
        <w:jc w:val="both"/>
        <w:rPr>
          <w:rFonts w:ascii="Arial" w:hAnsi="Arial" w:cs="Arial"/>
          <w:sz w:val="21"/>
          <w:szCs w:val="21"/>
          <w:lang w:val="ru-RU"/>
        </w:rPr>
      </w:pPr>
      <w:r w:rsidRPr="00892B82">
        <w:rPr>
          <w:rFonts w:ascii="Arial" w:hAnsi="Arial" w:cs="Arial"/>
          <w:sz w:val="21"/>
          <w:szCs w:val="21"/>
          <w:lang w:val="ru-RU"/>
        </w:rPr>
        <w:t>Значення модуля пружності арматури при стиску та розтягу приймають однаковими і встановлюють для відповідних видів і класів</w:t>
      </w:r>
      <w:r w:rsidRPr="00892B82">
        <w:rPr>
          <w:rFonts w:ascii="Arial" w:hAnsi="Arial" w:cs="Arial"/>
          <w:spacing w:val="-21"/>
          <w:sz w:val="21"/>
          <w:szCs w:val="21"/>
          <w:lang w:val="ru-RU"/>
        </w:rPr>
        <w:t xml:space="preserve"> </w:t>
      </w:r>
      <w:r w:rsidRPr="00892B82">
        <w:rPr>
          <w:rFonts w:ascii="Arial" w:hAnsi="Arial" w:cs="Arial"/>
          <w:sz w:val="21"/>
          <w:szCs w:val="21"/>
          <w:lang w:val="ru-RU"/>
        </w:rPr>
        <w:t>арматури.</w:t>
      </w:r>
    </w:p>
    <w:p w14:paraId="63EAA5A6" w14:textId="77777777" w:rsidR="003B6244" w:rsidRPr="00892B82" w:rsidRDefault="0084056F" w:rsidP="00ED3174">
      <w:pPr>
        <w:pStyle w:val="a5"/>
        <w:numPr>
          <w:ilvl w:val="3"/>
          <w:numId w:val="70"/>
        </w:numPr>
        <w:tabs>
          <w:tab w:val="left" w:pos="1236"/>
        </w:tabs>
        <w:spacing w:line="288" w:lineRule="auto"/>
        <w:ind w:right="110" w:firstLine="404"/>
        <w:contextualSpacing/>
        <w:jc w:val="both"/>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716608" behindDoc="1" locked="0" layoutInCell="1" allowOverlap="1" wp14:anchorId="5E204345" wp14:editId="16C183D8">
            <wp:simplePos x="0" y="0"/>
            <wp:positionH relativeFrom="page">
              <wp:posOffset>2571842</wp:posOffset>
            </wp:positionH>
            <wp:positionV relativeFrom="paragraph">
              <wp:posOffset>381509</wp:posOffset>
            </wp:positionV>
            <wp:extent cx="104771" cy="114298"/>
            <wp:effectExtent l="0" t="0" r="0" b="0"/>
            <wp:wrapNone/>
            <wp:docPr id="235"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213.png"/>
                    <pic:cNvPicPr/>
                  </pic:nvPicPr>
                  <pic:blipFill>
                    <a:blip r:embed="rId91" cstate="print"/>
                    <a:stretch>
                      <a:fillRect/>
                    </a:stretch>
                  </pic:blipFill>
                  <pic:spPr>
                    <a:xfrm>
                      <a:off x="0" y="0"/>
                      <a:ext cx="104771" cy="114298"/>
                    </a:xfrm>
                    <a:prstGeom prst="rect">
                      <a:avLst/>
                    </a:prstGeom>
                  </pic:spPr>
                </pic:pic>
              </a:graphicData>
            </a:graphic>
          </wp:anchor>
        </w:drawing>
      </w:r>
      <w:r w:rsidRPr="00892B82">
        <w:rPr>
          <w:rFonts w:ascii="Arial" w:hAnsi="Arial" w:cs="Arial"/>
          <w:sz w:val="21"/>
          <w:szCs w:val="21"/>
          <w:lang w:val="ru-RU"/>
        </w:rPr>
        <w:t xml:space="preserve">Як узагальнену характеристику механічних властивостей арматури слід приймати діаграму </w:t>
      </w:r>
      <w:r w:rsidRPr="00093ECA">
        <w:rPr>
          <w:rFonts w:ascii="Arial" w:hAnsi="Arial" w:cs="Arial"/>
          <w:sz w:val="21"/>
          <w:szCs w:val="21"/>
          <w:lang w:val="ru-RU"/>
        </w:rPr>
        <w:t xml:space="preserve">стану (деформування) арматури, яка встановлює зв'язок між напруженнями  </w:t>
      </w:r>
      <w:r w:rsidRPr="00093ECA">
        <w:rPr>
          <w:rFonts w:ascii="Arial" w:hAnsi="Arial" w:cs="Arial"/>
          <w:noProof/>
          <w:spacing w:val="-22"/>
          <w:position w:val="1"/>
          <w:sz w:val="21"/>
          <w:szCs w:val="21"/>
          <w:lang w:val="ru-RU" w:eastAsia="ru-RU"/>
        </w:rPr>
        <w:drawing>
          <wp:inline distT="0" distB="0" distL="0" distR="0" wp14:anchorId="18EBAFFE" wp14:editId="24CB516E">
            <wp:extent cx="133344" cy="123823"/>
            <wp:effectExtent l="0" t="0" r="0" b="0"/>
            <wp:docPr id="237"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14.png"/>
                    <pic:cNvPicPr/>
                  </pic:nvPicPr>
                  <pic:blipFill>
                    <a:blip r:embed="rId92" cstate="print"/>
                    <a:stretch>
                      <a:fillRect/>
                    </a:stretch>
                  </pic:blipFill>
                  <pic:spPr>
                    <a:xfrm>
                      <a:off x="0" y="0"/>
                      <a:ext cx="133344" cy="123823"/>
                    </a:xfrm>
                    <a:prstGeom prst="rect">
                      <a:avLst/>
                    </a:prstGeom>
                  </pic:spPr>
                </pic:pic>
              </a:graphicData>
            </a:graphic>
          </wp:inline>
        </w:drawing>
      </w:r>
      <w:r w:rsidRPr="00093ECA">
        <w:rPr>
          <w:rFonts w:ascii="Arial" w:hAnsi="Arial" w:cs="Arial"/>
          <w:spacing w:val="-22"/>
          <w:sz w:val="21"/>
          <w:szCs w:val="21"/>
          <w:lang w:val="ru-RU"/>
        </w:rPr>
        <w:t xml:space="preserve"> </w:t>
      </w:r>
      <w:r w:rsidRPr="00093ECA">
        <w:rPr>
          <w:rFonts w:ascii="Arial" w:hAnsi="Arial" w:cs="Arial"/>
          <w:spacing w:val="-25"/>
          <w:sz w:val="21"/>
          <w:szCs w:val="21"/>
          <w:lang w:val="ru-RU"/>
        </w:rPr>
        <w:t xml:space="preserve"> </w:t>
      </w:r>
      <w:r w:rsidRPr="00093ECA">
        <w:rPr>
          <w:rFonts w:ascii="Arial" w:hAnsi="Arial" w:cs="Arial"/>
          <w:sz w:val="21"/>
          <w:szCs w:val="21"/>
          <w:lang w:val="ru-RU"/>
        </w:rPr>
        <w:t xml:space="preserve">та  відносними деформаціями </w:t>
      </w:r>
      <w:r w:rsidR="00ED3174" w:rsidRPr="00093ECA">
        <w:rPr>
          <w:rFonts w:ascii="Arial" w:hAnsi="Arial" w:cs="Arial"/>
          <w:sz w:val="21"/>
          <w:szCs w:val="21"/>
          <w:lang w:val="ru-RU"/>
        </w:rPr>
        <w:t xml:space="preserve"> </w:t>
      </w:r>
      <w:r w:rsidRPr="00093ECA">
        <w:rPr>
          <w:rFonts w:ascii="Arial" w:hAnsi="Arial" w:cs="Arial"/>
          <w:sz w:val="21"/>
          <w:szCs w:val="21"/>
          <w:lang w:val="ru-RU"/>
        </w:rPr>
        <w:t xml:space="preserve">арматури </w:t>
      </w:r>
      <w:r w:rsidRPr="00892B82">
        <w:rPr>
          <w:rFonts w:ascii="Arial" w:hAnsi="Arial" w:cs="Arial"/>
          <w:sz w:val="21"/>
          <w:szCs w:val="21"/>
          <w:lang w:val="ru-RU"/>
        </w:rPr>
        <w:t>у разі короткочасного одноразового прикладання навантаження (згідно зі стандартними випробуваннями) до руйнування. Діаграми стану арматури при розтягу та стиску приймають однаковими за винятком випадків, коли розглядають роботу арматури, у якої раніше були непружні деформації протилежного знака. Характер діаграми напруження-деформації арматури встановлюють у залежності від її</w:t>
      </w:r>
      <w:r w:rsidRPr="00892B82">
        <w:rPr>
          <w:rFonts w:ascii="Arial" w:hAnsi="Arial" w:cs="Arial"/>
          <w:spacing w:val="-23"/>
          <w:sz w:val="21"/>
          <w:szCs w:val="21"/>
          <w:lang w:val="ru-RU"/>
        </w:rPr>
        <w:t xml:space="preserve"> </w:t>
      </w:r>
      <w:r w:rsidRPr="00892B82">
        <w:rPr>
          <w:rFonts w:ascii="Arial" w:hAnsi="Arial" w:cs="Arial"/>
          <w:sz w:val="21"/>
          <w:szCs w:val="21"/>
          <w:lang w:val="ru-RU"/>
        </w:rPr>
        <w:t>виду.</w:t>
      </w:r>
    </w:p>
    <w:p w14:paraId="3BE1B82F" w14:textId="77777777" w:rsidR="003B6244" w:rsidRPr="00892B82" w:rsidRDefault="0084056F" w:rsidP="00093ECA">
      <w:pPr>
        <w:pStyle w:val="a5"/>
        <w:numPr>
          <w:ilvl w:val="3"/>
          <w:numId w:val="70"/>
        </w:numPr>
        <w:tabs>
          <w:tab w:val="left" w:pos="1236"/>
        </w:tabs>
        <w:spacing w:line="288" w:lineRule="auto"/>
        <w:ind w:right="113" w:firstLine="404"/>
        <w:contextualSpacing/>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719680" behindDoc="1" locked="0" layoutInCell="1" allowOverlap="1" wp14:anchorId="26FFBE9B" wp14:editId="3C400B63">
            <wp:simplePos x="0" y="0"/>
            <wp:positionH relativeFrom="page">
              <wp:posOffset>3981059</wp:posOffset>
            </wp:positionH>
            <wp:positionV relativeFrom="paragraph">
              <wp:posOffset>205740</wp:posOffset>
            </wp:positionV>
            <wp:extent cx="95244" cy="114297"/>
            <wp:effectExtent l="0" t="0" r="0" b="0"/>
            <wp:wrapNone/>
            <wp:docPr id="239"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15.png"/>
                    <pic:cNvPicPr/>
                  </pic:nvPicPr>
                  <pic:blipFill>
                    <a:blip r:embed="rId93" cstate="print"/>
                    <a:stretch>
                      <a:fillRect/>
                    </a:stretch>
                  </pic:blipFill>
                  <pic:spPr>
                    <a:xfrm>
                      <a:off x="0" y="0"/>
                      <a:ext cx="95244" cy="114297"/>
                    </a:xfrm>
                    <a:prstGeom prst="rect">
                      <a:avLst/>
                    </a:prstGeom>
                  </pic:spPr>
                </pic:pic>
              </a:graphicData>
            </a:graphic>
          </wp:anchor>
        </w:drawing>
      </w:r>
      <w:r w:rsidRPr="00892B82">
        <w:rPr>
          <w:rFonts w:ascii="Arial" w:hAnsi="Arial" w:cs="Arial"/>
          <w:sz w:val="21"/>
          <w:szCs w:val="21"/>
          <w:lang w:val="ru-RU"/>
        </w:rPr>
        <w:t xml:space="preserve">Розрахункові значення опору арматури визначають діленням характеристичних значень міцності арматури на коефіцієнт надійності </w:t>
      </w:r>
    </w:p>
    <w:p w14:paraId="5D63A59C" w14:textId="77777777" w:rsidR="003B6244" w:rsidRPr="00892B82" w:rsidRDefault="0084056F" w:rsidP="00ED3174">
      <w:pPr>
        <w:pStyle w:val="a3"/>
        <w:spacing w:line="288" w:lineRule="auto"/>
        <w:ind w:right="114" w:firstLine="393"/>
        <w:contextualSpacing/>
        <w:jc w:val="both"/>
        <w:rPr>
          <w:rFonts w:ascii="Arial" w:hAnsi="Arial" w:cs="Arial"/>
          <w:sz w:val="21"/>
          <w:szCs w:val="21"/>
          <w:lang w:val="ru-RU"/>
        </w:rPr>
      </w:pPr>
      <w:r w:rsidRPr="00892B82">
        <w:rPr>
          <w:rFonts w:ascii="Arial" w:hAnsi="Arial" w:cs="Arial"/>
          <w:sz w:val="21"/>
          <w:szCs w:val="21"/>
          <w:lang w:val="ru-RU"/>
        </w:rPr>
        <w:t xml:space="preserve">Значення  коефіцієнта надійності  </w:t>
      </w:r>
      <w:r w:rsidRPr="00892B82">
        <w:rPr>
          <w:rFonts w:ascii="Arial" w:hAnsi="Arial" w:cs="Arial"/>
          <w:noProof/>
          <w:spacing w:val="-18"/>
          <w:position w:val="1"/>
          <w:sz w:val="21"/>
          <w:szCs w:val="21"/>
          <w:lang w:val="ru-RU" w:eastAsia="ru-RU"/>
        </w:rPr>
        <w:drawing>
          <wp:inline distT="0" distB="0" distL="0" distR="0" wp14:anchorId="0001AEF5" wp14:editId="5BA1A63F">
            <wp:extent cx="123817" cy="123821"/>
            <wp:effectExtent l="0" t="0" r="0" b="0"/>
            <wp:docPr id="241"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16.png"/>
                    <pic:cNvPicPr/>
                  </pic:nvPicPr>
                  <pic:blipFill>
                    <a:blip r:embed="rId94" cstate="print"/>
                    <a:stretch>
                      <a:fillRect/>
                    </a:stretch>
                  </pic:blipFill>
                  <pic:spPr>
                    <a:xfrm>
                      <a:off x="0" y="0"/>
                      <a:ext cx="123817" cy="123821"/>
                    </a:xfrm>
                    <a:prstGeom prst="rect">
                      <a:avLst/>
                    </a:prstGeom>
                  </pic:spPr>
                </pic:pic>
              </a:graphicData>
            </a:graphic>
          </wp:inline>
        </w:drawing>
      </w:r>
      <w:r w:rsidRPr="00892B82">
        <w:rPr>
          <w:rFonts w:ascii="Arial" w:hAnsi="Arial" w:cs="Arial"/>
          <w:spacing w:val="-18"/>
          <w:sz w:val="21"/>
          <w:szCs w:val="21"/>
          <w:lang w:val="ru-RU"/>
        </w:rPr>
        <w:t xml:space="preserve"> </w:t>
      </w:r>
      <w:r w:rsidRPr="00892B82">
        <w:rPr>
          <w:rFonts w:ascii="Arial" w:hAnsi="Arial" w:cs="Arial"/>
          <w:spacing w:val="-7"/>
          <w:sz w:val="21"/>
          <w:szCs w:val="21"/>
          <w:lang w:val="ru-RU"/>
        </w:rPr>
        <w:t xml:space="preserve"> </w:t>
      </w:r>
      <w:r w:rsidRPr="00892B82">
        <w:rPr>
          <w:rFonts w:ascii="Arial" w:hAnsi="Arial" w:cs="Arial"/>
          <w:sz w:val="21"/>
          <w:szCs w:val="21"/>
          <w:lang w:val="ru-RU"/>
        </w:rPr>
        <w:t>слід приймати у залежності від класу арматури та граничного стану, що розглядається, але не менше ніж наведені в таблиці</w:t>
      </w:r>
      <w:r w:rsidRPr="00892B82">
        <w:rPr>
          <w:rFonts w:ascii="Arial" w:hAnsi="Arial" w:cs="Arial"/>
          <w:spacing w:val="-9"/>
          <w:sz w:val="21"/>
          <w:szCs w:val="21"/>
          <w:lang w:val="ru-RU"/>
        </w:rPr>
        <w:t xml:space="preserve"> </w:t>
      </w:r>
      <w:r w:rsidRPr="00892B82">
        <w:rPr>
          <w:rFonts w:ascii="Arial" w:hAnsi="Arial" w:cs="Arial"/>
          <w:sz w:val="21"/>
          <w:szCs w:val="21"/>
          <w:lang w:val="ru-RU"/>
        </w:rPr>
        <w:t>2.1.</w:t>
      </w:r>
    </w:p>
    <w:p w14:paraId="52D536E6" w14:textId="77777777" w:rsidR="003B6244" w:rsidRPr="00892B82" w:rsidRDefault="0084056F" w:rsidP="00ED3174">
      <w:pPr>
        <w:pStyle w:val="a5"/>
        <w:numPr>
          <w:ilvl w:val="3"/>
          <w:numId w:val="70"/>
        </w:numPr>
        <w:tabs>
          <w:tab w:val="left" w:pos="1308"/>
        </w:tabs>
        <w:spacing w:line="288" w:lineRule="auto"/>
        <w:ind w:right="110" w:firstLine="404"/>
        <w:contextualSpacing/>
        <w:jc w:val="both"/>
        <w:rPr>
          <w:rFonts w:ascii="Arial" w:hAnsi="Arial" w:cs="Arial"/>
          <w:sz w:val="21"/>
          <w:szCs w:val="21"/>
          <w:lang w:val="ru-RU"/>
        </w:rPr>
      </w:pPr>
      <w:r w:rsidRPr="00892B82">
        <w:rPr>
          <w:rFonts w:ascii="Arial" w:hAnsi="Arial" w:cs="Arial"/>
          <w:position w:val="1"/>
          <w:sz w:val="21"/>
          <w:szCs w:val="21"/>
          <w:lang w:val="ru-RU"/>
        </w:rPr>
        <w:t xml:space="preserve">Розрахункове  значення  модуля  пружності  арматури  </w:t>
      </w:r>
      <w:r w:rsidRPr="00892B82">
        <w:rPr>
          <w:rFonts w:ascii="Arial" w:hAnsi="Arial" w:cs="Arial"/>
          <w:noProof/>
          <w:spacing w:val="13"/>
          <w:sz w:val="21"/>
          <w:szCs w:val="21"/>
          <w:lang w:val="ru-RU" w:eastAsia="ru-RU"/>
        </w:rPr>
        <w:drawing>
          <wp:inline distT="0" distB="0" distL="0" distR="0" wp14:anchorId="6373B666" wp14:editId="692943E3">
            <wp:extent cx="114297" cy="151676"/>
            <wp:effectExtent l="0" t="0" r="0" b="0"/>
            <wp:docPr id="243"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17.png"/>
                    <pic:cNvPicPr/>
                  </pic:nvPicPr>
                  <pic:blipFill>
                    <a:blip r:embed="rId95" cstate="print"/>
                    <a:stretch>
                      <a:fillRect/>
                    </a:stretch>
                  </pic:blipFill>
                  <pic:spPr>
                    <a:xfrm>
                      <a:off x="0" y="0"/>
                      <a:ext cx="114297" cy="151676"/>
                    </a:xfrm>
                    <a:prstGeom prst="rect">
                      <a:avLst/>
                    </a:prstGeom>
                  </pic:spPr>
                </pic:pic>
              </a:graphicData>
            </a:graphic>
          </wp:inline>
        </w:drawing>
      </w:r>
      <w:r w:rsidRPr="00892B82">
        <w:rPr>
          <w:rFonts w:ascii="Arial" w:hAnsi="Arial" w:cs="Arial"/>
          <w:spacing w:val="13"/>
          <w:position w:val="1"/>
          <w:sz w:val="21"/>
          <w:szCs w:val="21"/>
          <w:lang w:val="ru-RU"/>
        </w:rPr>
        <w:t xml:space="preserve"> </w:t>
      </w:r>
      <w:r w:rsidRPr="00892B82">
        <w:rPr>
          <w:rFonts w:ascii="Arial" w:hAnsi="Arial" w:cs="Arial"/>
          <w:spacing w:val="12"/>
          <w:position w:val="1"/>
          <w:sz w:val="21"/>
          <w:szCs w:val="21"/>
          <w:lang w:val="ru-RU"/>
        </w:rPr>
        <w:t xml:space="preserve"> </w:t>
      </w:r>
      <w:r w:rsidRPr="00892B82">
        <w:rPr>
          <w:rFonts w:ascii="Arial" w:hAnsi="Arial" w:cs="Arial"/>
          <w:position w:val="1"/>
          <w:sz w:val="21"/>
          <w:szCs w:val="21"/>
          <w:lang w:val="ru-RU"/>
        </w:rPr>
        <w:t xml:space="preserve">приймають таким, що </w:t>
      </w:r>
      <w:r w:rsidRPr="00892B82">
        <w:rPr>
          <w:rFonts w:ascii="Arial" w:hAnsi="Arial" w:cs="Arial"/>
          <w:sz w:val="21"/>
          <w:szCs w:val="21"/>
          <w:lang w:val="ru-RU"/>
        </w:rPr>
        <w:t>дорівнює його характеристичній</w:t>
      </w:r>
      <w:r w:rsidRPr="00892B82">
        <w:rPr>
          <w:rFonts w:ascii="Arial" w:hAnsi="Arial" w:cs="Arial"/>
          <w:spacing w:val="-10"/>
          <w:sz w:val="21"/>
          <w:szCs w:val="21"/>
          <w:lang w:val="ru-RU"/>
        </w:rPr>
        <w:t xml:space="preserve"> </w:t>
      </w:r>
      <w:r w:rsidRPr="00892B82">
        <w:rPr>
          <w:rFonts w:ascii="Arial" w:hAnsi="Arial" w:cs="Arial"/>
          <w:sz w:val="21"/>
          <w:szCs w:val="21"/>
          <w:lang w:val="ru-RU"/>
        </w:rPr>
        <w:t>величині.</w:t>
      </w:r>
    </w:p>
    <w:p w14:paraId="58A7FE9A" w14:textId="77777777" w:rsidR="003B6244" w:rsidRPr="00892B82" w:rsidRDefault="0084056F" w:rsidP="00ED3174">
      <w:pPr>
        <w:pStyle w:val="a5"/>
        <w:numPr>
          <w:ilvl w:val="3"/>
          <w:numId w:val="70"/>
        </w:numPr>
        <w:tabs>
          <w:tab w:val="left" w:pos="1366"/>
        </w:tabs>
        <w:spacing w:line="288" w:lineRule="auto"/>
        <w:ind w:right="110" w:firstLine="399"/>
        <w:contextualSpacing/>
        <w:jc w:val="both"/>
        <w:rPr>
          <w:rFonts w:ascii="Arial" w:hAnsi="Arial" w:cs="Arial"/>
          <w:sz w:val="21"/>
          <w:szCs w:val="21"/>
          <w:lang w:val="ru-RU"/>
        </w:rPr>
      </w:pPr>
      <w:r w:rsidRPr="00892B82">
        <w:rPr>
          <w:rFonts w:ascii="Arial" w:hAnsi="Arial" w:cs="Arial"/>
          <w:sz w:val="21"/>
          <w:szCs w:val="21"/>
          <w:lang w:val="ru-RU"/>
        </w:rPr>
        <w:t xml:space="preserve">Вплив характеру навантаження, навколишнього середовища, напруженого стану </w:t>
      </w:r>
      <w:r w:rsidRPr="00892B82">
        <w:rPr>
          <w:rFonts w:ascii="Arial" w:hAnsi="Arial" w:cs="Arial"/>
          <w:sz w:val="21"/>
          <w:szCs w:val="21"/>
          <w:lang w:val="ru-RU"/>
        </w:rPr>
        <w:lastRenderedPageBreak/>
        <w:t>арматури, технологічних факторів та інших умов роботи, які не враховують безпосередньо у розрахунках, слід ураховувати коефіцієнтом умов роботи арматури</w:t>
      </w:r>
      <w:r w:rsidRPr="00892B82">
        <w:rPr>
          <w:rFonts w:ascii="Arial" w:hAnsi="Arial" w:cs="Arial"/>
          <w:spacing w:val="-17"/>
          <w:sz w:val="21"/>
          <w:szCs w:val="21"/>
          <w:lang w:val="ru-RU"/>
        </w:rPr>
        <w:t xml:space="preserve"> </w:t>
      </w:r>
      <w:r w:rsidRPr="00892B82">
        <w:rPr>
          <w:rFonts w:ascii="Arial" w:hAnsi="Arial" w:cs="Arial"/>
          <w:noProof/>
          <w:spacing w:val="2"/>
          <w:position w:val="1"/>
          <w:sz w:val="21"/>
          <w:szCs w:val="21"/>
          <w:lang w:val="ru-RU" w:eastAsia="ru-RU"/>
        </w:rPr>
        <w:drawing>
          <wp:inline distT="0" distB="0" distL="0" distR="0" wp14:anchorId="6F1E5DB0" wp14:editId="7AFD1D4C">
            <wp:extent cx="133347" cy="123817"/>
            <wp:effectExtent l="0" t="0" r="0" b="0"/>
            <wp:docPr id="245"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18.png"/>
                    <pic:cNvPicPr/>
                  </pic:nvPicPr>
                  <pic:blipFill>
                    <a:blip r:embed="rId96" cstate="print"/>
                    <a:stretch>
                      <a:fillRect/>
                    </a:stretch>
                  </pic:blipFill>
                  <pic:spPr>
                    <a:xfrm>
                      <a:off x="0" y="0"/>
                      <a:ext cx="133347" cy="123817"/>
                    </a:xfrm>
                    <a:prstGeom prst="rect">
                      <a:avLst/>
                    </a:prstGeom>
                  </pic:spPr>
                </pic:pic>
              </a:graphicData>
            </a:graphic>
          </wp:inline>
        </w:drawing>
      </w:r>
      <w:r w:rsidRPr="00892B82">
        <w:rPr>
          <w:rFonts w:ascii="Arial" w:hAnsi="Arial" w:cs="Arial"/>
          <w:sz w:val="21"/>
          <w:szCs w:val="21"/>
          <w:lang w:val="ru-RU"/>
        </w:rPr>
        <w:t xml:space="preserve"> .</w:t>
      </w:r>
    </w:p>
    <w:p w14:paraId="3FDF4D1C" w14:textId="77777777" w:rsidR="003B6244" w:rsidRPr="00892B82" w:rsidRDefault="0084056F" w:rsidP="00ED3174">
      <w:pPr>
        <w:pStyle w:val="2"/>
        <w:numPr>
          <w:ilvl w:val="2"/>
          <w:numId w:val="69"/>
        </w:numPr>
        <w:tabs>
          <w:tab w:val="left" w:pos="1080"/>
        </w:tabs>
        <w:spacing w:before="0" w:line="288" w:lineRule="auto"/>
        <w:contextualSpacing/>
        <w:rPr>
          <w:rFonts w:ascii="Arial" w:hAnsi="Arial" w:cs="Arial"/>
          <w:sz w:val="21"/>
          <w:szCs w:val="21"/>
        </w:rPr>
      </w:pPr>
      <w:r w:rsidRPr="00892B82">
        <w:rPr>
          <w:rFonts w:ascii="Arial" w:hAnsi="Arial" w:cs="Arial"/>
          <w:sz w:val="21"/>
          <w:szCs w:val="21"/>
        </w:rPr>
        <w:t>Втома</w:t>
      </w:r>
    </w:p>
    <w:p w14:paraId="749E0BFA" w14:textId="77777777" w:rsidR="003B6244" w:rsidRPr="00892B82" w:rsidRDefault="0084056F" w:rsidP="00ED3174">
      <w:pPr>
        <w:pStyle w:val="a3"/>
        <w:spacing w:line="288" w:lineRule="auto"/>
        <w:ind w:right="112" w:firstLine="398"/>
        <w:contextualSpacing/>
        <w:jc w:val="both"/>
        <w:rPr>
          <w:rFonts w:ascii="Arial" w:hAnsi="Arial" w:cs="Arial"/>
          <w:sz w:val="21"/>
          <w:szCs w:val="21"/>
          <w:lang w:val="ru-RU"/>
        </w:rPr>
      </w:pPr>
      <w:r w:rsidRPr="00892B82">
        <w:rPr>
          <w:rFonts w:ascii="Arial" w:hAnsi="Arial" w:cs="Arial"/>
          <w:sz w:val="21"/>
          <w:szCs w:val="21"/>
          <w:lang w:val="ru-RU"/>
        </w:rPr>
        <w:t>У разі необхідності перевірка міцності на втому здійснюється згідно з чинними нормативними документами.</w:t>
      </w:r>
    </w:p>
    <w:p w14:paraId="6E3E69BB" w14:textId="77777777" w:rsidR="003B6244" w:rsidRPr="00892B82" w:rsidRDefault="0084056F" w:rsidP="00ED3174">
      <w:pPr>
        <w:pStyle w:val="2"/>
        <w:numPr>
          <w:ilvl w:val="2"/>
          <w:numId w:val="69"/>
        </w:numPr>
        <w:tabs>
          <w:tab w:val="left" w:pos="1080"/>
        </w:tabs>
        <w:spacing w:before="0" w:line="288" w:lineRule="auto"/>
        <w:contextualSpacing/>
        <w:rPr>
          <w:rFonts w:ascii="Arial" w:hAnsi="Arial" w:cs="Arial"/>
          <w:sz w:val="21"/>
          <w:szCs w:val="21"/>
        </w:rPr>
      </w:pPr>
      <w:r w:rsidRPr="00892B82">
        <w:rPr>
          <w:rFonts w:ascii="Arial" w:hAnsi="Arial" w:cs="Arial"/>
          <w:sz w:val="21"/>
          <w:szCs w:val="21"/>
        </w:rPr>
        <w:t>Розрахункові</w:t>
      </w:r>
      <w:r w:rsidRPr="00892B82">
        <w:rPr>
          <w:rFonts w:ascii="Arial" w:hAnsi="Arial" w:cs="Arial"/>
          <w:spacing w:val="-3"/>
          <w:sz w:val="21"/>
          <w:szCs w:val="21"/>
        </w:rPr>
        <w:t xml:space="preserve"> </w:t>
      </w:r>
      <w:r w:rsidRPr="00892B82">
        <w:rPr>
          <w:rFonts w:ascii="Arial" w:hAnsi="Arial" w:cs="Arial"/>
          <w:sz w:val="21"/>
          <w:szCs w:val="21"/>
        </w:rPr>
        <w:t>передумови</w:t>
      </w:r>
    </w:p>
    <w:p w14:paraId="6B6B2B22" w14:textId="77777777" w:rsidR="003B6244" w:rsidRPr="00892B82" w:rsidRDefault="0084056F" w:rsidP="00ED3174">
      <w:pPr>
        <w:pStyle w:val="a5"/>
        <w:numPr>
          <w:ilvl w:val="3"/>
          <w:numId w:val="69"/>
        </w:numPr>
        <w:tabs>
          <w:tab w:val="left" w:pos="1236"/>
        </w:tabs>
        <w:spacing w:line="288" w:lineRule="auto"/>
        <w:ind w:right="106" w:firstLine="404"/>
        <w:contextualSpacing/>
        <w:jc w:val="both"/>
        <w:rPr>
          <w:rFonts w:ascii="Arial" w:hAnsi="Arial" w:cs="Arial"/>
          <w:sz w:val="21"/>
          <w:szCs w:val="21"/>
          <w:lang w:val="ru-RU"/>
        </w:rPr>
      </w:pPr>
      <w:r w:rsidRPr="00892B82">
        <w:rPr>
          <w:rFonts w:ascii="Arial" w:hAnsi="Arial" w:cs="Arial"/>
          <w:sz w:val="21"/>
          <w:szCs w:val="21"/>
          <w:lang w:val="ru-RU"/>
        </w:rPr>
        <w:t>Розрахунок повинен виконуватися з використанням номінальної площі перерізу арматури, а розрахункові значення величин визначаються з їх характеристичних значень згідно з 3.2.6.</w:t>
      </w:r>
    </w:p>
    <w:p w14:paraId="0962AF77" w14:textId="77777777" w:rsidR="003B6244" w:rsidRPr="00892B82" w:rsidRDefault="0084056F" w:rsidP="00ED3174">
      <w:pPr>
        <w:pStyle w:val="a5"/>
        <w:numPr>
          <w:ilvl w:val="3"/>
          <w:numId w:val="69"/>
        </w:numPr>
        <w:tabs>
          <w:tab w:val="left" w:pos="1260"/>
          <w:tab w:val="left" w:pos="9259"/>
        </w:tabs>
        <w:spacing w:line="288" w:lineRule="auto"/>
        <w:ind w:left="1260"/>
        <w:contextualSpacing/>
        <w:rPr>
          <w:rFonts w:ascii="Arial" w:hAnsi="Arial" w:cs="Arial"/>
          <w:sz w:val="21"/>
          <w:szCs w:val="21"/>
          <w:lang w:val="ru-RU"/>
        </w:rPr>
      </w:pPr>
      <w:r w:rsidRPr="00892B82">
        <w:rPr>
          <w:rFonts w:ascii="Arial" w:hAnsi="Arial" w:cs="Arial"/>
          <w:sz w:val="21"/>
          <w:szCs w:val="21"/>
          <w:lang w:val="ru-RU"/>
        </w:rPr>
        <w:t>Для</w:t>
      </w:r>
      <w:r w:rsidRPr="00892B82">
        <w:rPr>
          <w:rFonts w:ascii="Arial" w:hAnsi="Arial" w:cs="Arial"/>
          <w:spacing w:val="-6"/>
          <w:sz w:val="21"/>
          <w:szCs w:val="21"/>
          <w:lang w:val="ru-RU"/>
        </w:rPr>
        <w:t xml:space="preserve"> </w:t>
      </w:r>
      <w:r w:rsidRPr="00892B82">
        <w:rPr>
          <w:rFonts w:ascii="Arial" w:hAnsi="Arial" w:cs="Arial"/>
          <w:sz w:val="21"/>
          <w:szCs w:val="21"/>
          <w:lang w:val="ru-RU"/>
        </w:rPr>
        <w:t>звичайного</w:t>
      </w:r>
      <w:r w:rsidRPr="00892B82">
        <w:rPr>
          <w:rFonts w:ascii="Arial" w:hAnsi="Arial" w:cs="Arial"/>
          <w:spacing w:val="-6"/>
          <w:sz w:val="21"/>
          <w:szCs w:val="21"/>
          <w:lang w:val="ru-RU"/>
        </w:rPr>
        <w:t xml:space="preserve"> </w:t>
      </w:r>
      <w:r w:rsidRPr="00892B82">
        <w:rPr>
          <w:rFonts w:ascii="Arial" w:hAnsi="Arial" w:cs="Arial"/>
          <w:sz w:val="21"/>
          <w:szCs w:val="21"/>
          <w:lang w:val="ru-RU"/>
        </w:rPr>
        <w:t>розрахунку</w:t>
      </w:r>
      <w:r w:rsidRPr="00892B82">
        <w:rPr>
          <w:rFonts w:ascii="Arial" w:hAnsi="Arial" w:cs="Arial"/>
          <w:spacing w:val="-11"/>
          <w:sz w:val="21"/>
          <w:szCs w:val="21"/>
          <w:lang w:val="ru-RU"/>
        </w:rPr>
        <w:t xml:space="preserve"> </w:t>
      </w:r>
      <w:r w:rsidRPr="00892B82">
        <w:rPr>
          <w:rFonts w:ascii="Arial" w:hAnsi="Arial" w:cs="Arial"/>
          <w:sz w:val="21"/>
          <w:szCs w:val="21"/>
          <w:lang w:val="ru-RU"/>
        </w:rPr>
        <w:t>можна</w:t>
      </w:r>
      <w:r w:rsidRPr="00892B82">
        <w:rPr>
          <w:rFonts w:ascii="Arial" w:hAnsi="Arial" w:cs="Arial"/>
          <w:spacing w:val="-7"/>
          <w:sz w:val="21"/>
          <w:szCs w:val="21"/>
          <w:lang w:val="ru-RU"/>
        </w:rPr>
        <w:t xml:space="preserve"> </w:t>
      </w:r>
      <w:r w:rsidRPr="00892B82">
        <w:rPr>
          <w:rFonts w:ascii="Arial" w:hAnsi="Arial" w:cs="Arial"/>
          <w:sz w:val="21"/>
          <w:szCs w:val="21"/>
          <w:lang w:val="ru-RU"/>
        </w:rPr>
        <w:t>прийняти</w:t>
      </w:r>
      <w:r w:rsidRPr="00892B82">
        <w:rPr>
          <w:rFonts w:ascii="Arial" w:hAnsi="Arial" w:cs="Arial"/>
          <w:spacing w:val="-5"/>
          <w:sz w:val="21"/>
          <w:szCs w:val="21"/>
          <w:lang w:val="ru-RU"/>
        </w:rPr>
        <w:t xml:space="preserve"> </w:t>
      </w:r>
      <w:r w:rsidRPr="00892B82">
        <w:rPr>
          <w:rFonts w:ascii="Arial" w:hAnsi="Arial" w:cs="Arial"/>
          <w:sz w:val="21"/>
          <w:szCs w:val="21"/>
          <w:lang w:val="ru-RU"/>
        </w:rPr>
        <w:t>одну</w:t>
      </w:r>
      <w:r w:rsidRPr="00892B82">
        <w:rPr>
          <w:rFonts w:ascii="Arial" w:hAnsi="Arial" w:cs="Arial"/>
          <w:spacing w:val="-13"/>
          <w:sz w:val="21"/>
          <w:szCs w:val="21"/>
          <w:lang w:val="ru-RU"/>
        </w:rPr>
        <w:t xml:space="preserve"> </w:t>
      </w:r>
      <w:r w:rsidRPr="00892B82">
        <w:rPr>
          <w:rFonts w:ascii="Arial" w:hAnsi="Arial" w:cs="Arial"/>
          <w:sz w:val="21"/>
          <w:szCs w:val="21"/>
          <w:lang w:val="ru-RU"/>
        </w:rPr>
        <w:t>з</w:t>
      </w:r>
      <w:r w:rsidRPr="00892B82">
        <w:rPr>
          <w:rFonts w:ascii="Arial" w:hAnsi="Arial" w:cs="Arial"/>
          <w:spacing w:val="-5"/>
          <w:sz w:val="21"/>
          <w:szCs w:val="21"/>
          <w:lang w:val="ru-RU"/>
        </w:rPr>
        <w:t xml:space="preserve"> </w:t>
      </w:r>
      <w:r w:rsidRPr="00892B82">
        <w:rPr>
          <w:rFonts w:ascii="Arial" w:hAnsi="Arial" w:cs="Arial"/>
          <w:sz w:val="21"/>
          <w:szCs w:val="21"/>
          <w:lang w:val="ru-RU"/>
        </w:rPr>
        <w:t>наступних</w:t>
      </w:r>
      <w:r w:rsidRPr="00892B82">
        <w:rPr>
          <w:rFonts w:ascii="Arial" w:hAnsi="Arial" w:cs="Arial"/>
          <w:spacing w:val="-6"/>
          <w:sz w:val="21"/>
          <w:szCs w:val="21"/>
          <w:lang w:val="ru-RU"/>
        </w:rPr>
        <w:t xml:space="preserve"> </w:t>
      </w:r>
      <w:r w:rsidRPr="00892B82">
        <w:rPr>
          <w:rFonts w:ascii="Arial" w:hAnsi="Arial" w:cs="Arial"/>
          <w:sz w:val="21"/>
          <w:szCs w:val="21"/>
          <w:lang w:val="ru-RU"/>
        </w:rPr>
        <w:t>передумов</w:t>
      </w:r>
      <w:r w:rsidR="00ED3174">
        <w:rPr>
          <w:rFonts w:ascii="Arial" w:hAnsi="Arial" w:cs="Arial"/>
          <w:sz w:val="21"/>
          <w:szCs w:val="21"/>
          <w:lang w:val="ru-RU"/>
        </w:rPr>
        <w:t xml:space="preserve"> </w:t>
      </w:r>
      <w:r w:rsidRPr="00892B82">
        <w:rPr>
          <w:rFonts w:ascii="Arial" w:hAnsi="Arial" w:cs="Arial"/>
          <w:sz w:val="21"/>
          <w:szCs w:val="21"/>
          <w:lang w:val="ru-RU"/>
        </w:rPr>
        <w:t>(рис.</w:t>
      </w:r>
      <w:r w:rsidR="00093ECA">
        <w:rPr>
          <w:rFonts w:ascii="Arial" w:hAnsi="Arial" w:cs="Arial"/>
          <w:sz w:val="21"/>
          <w:szCs w:val="21"/>
          <w:lang w:val="ru-RU"/>
        </w:rPr>
        <w:t>3.6</w:t>
      </w:r>
      <w:r w:rsidR="009812E2">
        <w:rPr>
          <w:rFonts w:ascii="Arial" w:hAnsi="Arial" w:cs="Arial"/>
          <w:sz w:val="21"/>
          <w:szCs w:val="21"/>
          <w:lang w:val="ru-RU"/>
        </w:rPr>
        <w:t>:</w:t>
      </w:r>
    </w:p>
    <w:p w14:paraId="29F2224D" w14:textId="77777777" w:rsidR="003B6244" w:rsidRPr="00892B82" w:rsidRDefault="0084056F" w:rsidP="00ED3174">
      <w:pPr>
        <w:pStyle w:val="a3"/>
        <w:spacing w:line="288" w:lineRule="auto"/>
        <w:ind w:left="114" w:right="112" w:firstLine="402"/>
        <w:contextualSpacing/>
        <w:jc w:val="both"/>
        <w:rPr>
          <w:rFonts w:ascii="Arial" w:hAnsi="Arial" w:cs="Arial"/>
          <w:sz w:val="21"/>
          <w:szCs w:val="21"/>
          <w:lang w:val="ru-RU"/>
        </w:rPr>
      </w:pPr>
      <w:r w:rsidRPr="00892B82">
        <w:rPr>
          <w:rFonts w:ascii="Arial" w:hAnsi="Arial" w:cs="Arial"/>
          <w:sz w:val="21"/>
          <w:szCs w:val="21"/>
          <w:lang w:val="ru-RU"/>
        </w:rPr>
        <w:t xml:space="preserve">а) похилу верхню гілку з  граничною деформацієюі   </w:t>
      </w:r>
      <w:r w:rsidRPr="00892B82">
        <w:rPr>
          <w:rFonts w:ascii="Arial" w:hAnsi="Arial" w:cs="Arial"/>
          <w:spacing w:val="43"/>
          <w:sz w:val="21"/>
          <w:szCs w:val="21"/>
          <w:lang w:val="ru-RU"/>
        </w:rPr>
        <w:t xml:space="preserve"> </w:t>
      </w:r>
      <w:r w:rsidRPr="00892B82">
        <w:rPr>
          <w:rFonts w:ascii="Arial" w:hAnsi="Arial" w:cs="Arial"/>
          <w:noProof/>
          <w:spacing w:val="-19"/>
          <w:position w:val="1"/>
          <w:sz w:val="21"/>
          <w:szCs w:val="21"/>
          <w:lang w:val="ru-RU" w:eastAsia="ru-RU"/>
        </w:rPr>
        <w:drawing>
          <wp:inline distT="0" distB="0" distL="0" distR="0" wp14:anchorId="5B59F042" wp14:editId="2462F35D">
            <wp:extent cx="190497" cy="123822"/>
            <wp:effectExtent l="0" t="0" r="0" b="0"/>
            <wp:docPr id="247"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19.png"/>
                    <pic:cNvPicPr/>
                  </pic:nvPicPr>
                  <pic:blipFill>
                    <a:blip r:embed="rId97" cstate="print"/>
                    <a:stretch>
                      <a:fillRect/>
                    </a:stretch>
                  </pic:blipFill>
                  <pic:spPr>
                    <a:xfrm>
                      <a:off x="0" y="0"/>
                      <a:ext cx="190497" cy="123822"/>
                    </a:xfrm>
                    <a:prstGeom prst="rect">
                      <a:avLst/>
                    </a:prstGeom>
                  </pic:spPr>
                </pic:pic>
              </a:graphicData>
            </a:graphic>
          </wp:inline>
        </w:drawing>
      </w:r>
      <w:r w:rsidRPr="00892B82">
        <w:rPr>
          <w:rFonts w:ascii="Arial" w:hAnsi="Arial" w:cs="Arial"/>
          <w:spacing w:val="-19"/>
          <w:sz w:val="21"/>
          <w:szCs w:val="21"/>
          <w:lang w:val="ru-RU"/>
        </w:rPr>
        <w:t xml:space="preserve">  </w:t>
      </w:r>
      <w:r w:rsidRPr="00892B82">
        <w:rPr>
          <w:rFonts w:ascii="Arial" w:hAnsi="Arial" w:cs="Arial"/>
          <w:sz w:val="21"/>
          <w:szCs w:val="21"/>
          <w:lang w:val="ru-RU"/>
        </w:rPr>
        <w:t>максимальними</w:t>
      </w:r>
      <w:r w:rsidRPr="00892B82">
        <w:rPr>
          <w:rFonts w:ascii="Arial" w:hAnsi="Arial" w:cs="Arial"/>
          <w:spacing w:val="36"/>
          <w:sz w:val="21"/>
          <w:szCs w:val="21"/>
          <w:lang w:val="ru-RU"/>
        </w:rPr>
        <w:t xml:space="preserve"> </w:t>
      </w:r>
      <w:r w:rsidRPr="00892B82">
        <w:rPr>
          <w:rFonts w:ascii="Arial" w:hAnsi="Arial" w:cs="Arial"/>
          <w:sz w:val="21"/>
          <w:szCs w:val="21"/>
          <w:lang w:val="ru-RU"/>
        </w:rPr>
        <w:t>напруженнями</w:t>
      </w:r>
      <w:r w:rsidRPr="00892B82">
        <w:rPr>
          <w:rFonts w:ascii="Arial" w:hAnsi="Arial" w:cs="Arial"/>
          <w:w w:val="99"/>
          <w:sz w:val="21"/>
          <w:szCs w:val="21"/>
          <w:lang w:val="ru-RU"/>
        </w:rPr>
        <w:t xml:space="preserve"> </w:t>
      </w:r>
      <w:r w:rsidRPr="00892B82">
        <w:rPr>
          <w:rFonts w:ascii="Arial" w:hAnsi="Arial" w:cs="Arial"/>
          <w:noProof/>
          <w:w w:val="99"/>
          <w:position w:val="1"/>
          <w:sz w:val="21"/>
          <w:szCs w:val="21"/>
          <w:lang w:val="ru-RU" w:eastAsia="ru-RU"/>
        </w:rPr>
        <w:drawing>
          <wp:inline distT="0" distB="0" distL="0" distR="0" wp14:anchorId="031EF308" wp14:editId="555E2EE1">
            <wp:extent cx="371473" cy="180969"/>
            <wp:effectExtent l="0" t="0" r="0" b="0"/>
            <wp:docPr id="249"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20.png"/>
                    <pic:cNvPicPr/>
                  </pic:nvPicPr>
                  <pic:blipFill>
                    <a:blip r:embed="rId98" cstate="print"/>
                    <a:stretch>
                      <a:fillRect/>
                    </a:stretch>
                  </pic:blipFill>
                  <pic:spPr>
                    <a:xfrm>
                      <a:off x="0" y="0"/>
                      <a:ext cx="371473" cy="180969"/>
                    </a:xfrm>
                    <a:prstGeom prst="rect">
                      <a:avLst/>
                    </a:prstGeom>
                  </pic:spPr>
                </pic:pic>
              </a:graphicData>
            </a:graphic>
          </wp:inline>
        </w:drawing>
      </w:r>
      <w:r w:rsidRPr="00892B82">
        <w:rPr>
          <w:rFonts w:ascii="Arial" w:hAnsi="Arial" w:cs="Arial"/>
          <w:spacing w:val="13"/>
          <w:w w:val="99"/>
          <w:sz w:val="21"/>
          <w:szCs w:val="21"/>
          <w:lang w:val="ru-RU"/>
        </w:rPr>
        <w:t xml:space="preserve"> </w:t>
      </w:r>
      <w:r w:rsidRPr="00892B82">
        <w:rPr>
          <w:rFonts w:ascii="Arial" w:hAnsi="Arial" w:cs="Arial"/>
          <w:sz w:val="21"/>
          <w:szCs w:val="21"/>
          <w:lang w:val="ru-RU"/>
        </w:rPr>
        <w:t xml:space="preserve">при </w:t>
      </w:r>
      <w:r w:rsidRPr="00892B82">
        <w:rPr>
          <w:rFonts w:ascii="Arial" w:hAnsi="Arial" w:cs="Arial"/>
          <w:noProof/>
          <w:position w:val="1"/>
          <w:sz w:val="21"/>
          <w:szCs w:val="21"/>
          <w:lang w:val="ru-RU" w:eastAsia="ru-RU"/>
        </w:rPr>
        <w:drawing>
          <wp:inline distT="0" distB="0" distL="0" distR="0" wp14:anchorId="193957B1" wp14:editId="47E5E5A3">
            <wp:extent cx="1009645" cy="180969"/>
            <wp:effectExtent l="0" t="0" r="0" b="0"/>
            <wp:docPr id="251"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21.png"/>
                    <pic:cNvPicPr/>
                  </pic:nvPicPr>
                  <pic:blipFill>
                    <a:blip r:embed="rId99" cstate="print"/>
                    <a:stretch>
                      <a:fillRect/>
                    </a:stretch>
                  </pic:blipFill>
                  <pic:spPr>
                    <a:xfrm>
                      <a:off x="0" y="0"/>
                      <a:ext cx="1009645" cy="180969"/>
                    </a:xfrm>
                    <a:prstGeom prst="rect">
                      <a:avLst/>
                    </a:prstGeom>
                  </pic:spPr>
                </pic:pic>
              </a:graphicData>
            </a:graphic>
          </wp:inline>
        </w:drawing>
      </w:r>
      <w:r w:rsidRPr="00892B82">
        <w:rPr>
          <w:rFonts w:ascii="Arial" w:hAnsi="Arial" w:cs="Arial"/>
          <w:sz w:val="21"/>
          <w:szCs w:val="21"/>
          <w:lang w:val="ru-RU"/>
        </w:rPr>
        <w:t>;</w:t>
      </w:r>
    </w:p>
    <w:p w14:paraId="491AB50B" w14:textId="77777777" w:rsidR="003B6244" w:rsidRPr="00892B82" w:rsidRDefault="0084056F" w:rsidP="00ED3174">
      <w:pPr>
        <w:pStyle w:val="a3"/>
        <w:tabs>
          <w:tab w:val="left" w:pos="6861"/>
        </w:tabs>
        <w:spacing w:line="288" w:lineRule="auto"/>
        <w:ind w:left="506"/>
        <w:contextualSpacing/>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722752" behindDoc="1" locked="0" layoutInCell="1" allowOverlap="1" wp14:anchorId="59A76ADE" wp14:editId="06BB9986">
            <wp:simplePos x="0" y="0"/>
            <wp:positionH relativeFrom="page">
              <wp:posOffset>4777308</wp:posOffset>
            </wp:positionH>
            <wp:positionV relativeFrom="paragraph">
              <wp:posOffset>26651</wp:posOffset>
            </wp:positionV>
            <wp:extent cx="180968" cy="114296"/>
            <wp:effectExtent l="0" t="0" r="0" b="0"/>
            <wp:wrapNone/>
            <wp:docPr id="253"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22.png"/>
                    <pic:cNvPicPr/>
                  </pic:nvPicPr>
                  <pic:blipFill>
                    <a:blip r:embed="rId100" cstate="print"/>
                    <a:stretch>
                      <a:fillRect/>
                    </a:stretch>
                  </pic:blipFill>
                  <pic:spPr>
                    <a:xfrm>
                      <a:off x="0" y="0"/>
                      <a:ext cx="180968" cy="114296"/>
                    </a:xfrm>
                    <a:prstGeom prst="rect">
                      <a:avLst/>
                    </a:prstGeom>
                  </pic:spPr>
                </pic:pic>
              </a:graphicData>
            </a:graphic>
          </wp:anchor>
        </w:drawing>
      </w:r>
      <w:r w:rsidRPr="00892B82">
        <w:rPr>
          <w:rFonts w:ascii="Arial" w:hAnsi="Arial" w:cs="Arial"/>
          <w:sz w:val="21"/>
          <w:szCs w:val="21"/>
          <w:lang w:val="ru-RU"/>
        </w:rPr>
        <w:t>б) горизонтальну верхню гілку з</w:t>
      </w:r>
      <w:r w:rsidRPr="00892B82">
        <w:rPr>
          <w:rFonts w:ascii="Arial" w:hAnsi="Arial" w:cs="Arial"/>
          <w:spacing w:val="-14"/>
          <w:sz w:val="21"/>
          <w:szCs w:val="21"/>
          <w:lang w:val="ru-RU"/>
        </w:rPr>
        <w:t xml:space="preserve"> </w:t>
      </w:r>
      <w:r w:rsidRPr="00892B82">
        <w:rPr>
          <w:rFonts w:ascii="Arial" w:hAnsi="Arial" w:cs="Arial"/>
          <w:sz w:val="21"/>
          <w:szCs w:val="21"/>
          <w:lang w:val="ru-RU"/>
        </w:rPr>
        <w:t>граничною деформацією</w:t>
      </w:r>
      <w:r w:rsidRPr="00892B82">
        <w:rPr>
          <w:rFonts w:ascii="Arial" w:hAnsi="Arial" w:cs="Arial"/>
          <w:sz w:val="21"/>
          <w:szCs w:val="21"/>
          <w:lang w:val="ru-RU"/>
        </w:rPr>
        <w:tab/>
        <w:t>.</w:t>
      </w:r>
    </w:p>
    <w:p w14:paraId="20A0555E" w14:textId="77777777" w:rsidR="003B6244" w:rsidRPr="00ED3174" w:rsidRDefault="0084056F" w:rsidP="00ED3174">
      <w:pPr>
        <w:pStyle w:val="a3"/>
        <w:spacing w:line="288" w:lineRule="auto"/>
        <w:ind w:right="112" w:firstLine="393"/>
        <w:contextualSpacing/>
        <w:jc w:val="both"/>
        <w:rPr>
          <w:rFonts w:ascii="Arial" w:hAnsi="Arial" w:cs="Arial"/>
          <w:sz w:val="20"/>
          <w:szCs w:val="20"/>
        </w:rPr>
      </w:pPr>
      <w:r w:rsidRPr="00ED3174">
        <w:rPr>
          <w:rFonts w:ascii="Arial" w:hAnsi="Arial" w:cs="Arial"/>
          <w:b/>
          <w:sz w:val="20"/>
          <w:szCs w:val="20"/>
          <w:lang w:val="ru-RU"/>
        </w:rPr>
        <w:t xml:space="preserve">Примітка. </w:t>
      </w:r>
      <w:r w:rsidRPr="00ED3174">
        <w:rPr>
          <w:rFonts w:ascii="Arial" w:hAnsi="Arial" w:cs="Arial"/>
          <w:sz w:val="20"/>
          <w:szCs w:val="20"/>
          <w:lang w:val="ru-RU"/>
        </w:rPr>
        <w:t xml:space="preserve">Величина  </w:t>
      </w:r>
      <w:r w:rsidRPr="00ED3174">
        <w:rPr>
          <w:rFonts w:ascii="Arial" w:hAnsi="Arial" w:cs="Arial"/>
          <w:noProof/>
          <w:spacing w:val="-10"/>
          <w:w w:val="99"/>
          <w:position w:val="1"/>
          <w:sz w:val="20"/>
          <w:szCs w:val="20"/>
          <w:lang w:val="ru-RU" w:eastAsia="ru-RU"/>
        </w:rPr>
        <w:drawing>
          <wp:inline distT="0" distB="0" distL="0" distR="0" wp14:anchorId="65FD591B" wp14:editId="43506030">
            <wp:extent cx="180973" cy="123823"/>
            <wp:effectExtent l="0" t="0" r="0" b="0"/>
            <wp:docPr id="255" name="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23.png"/>
                    <pic:cNvPicPr/>
                  </pic:nvPicPr>
                  <pic:blipFill>
                    <a:blip r:embed="rId101" cstate="print"/>
                    <a:stretch>
                      <a:fillRect/>
                    </a:stretch>
                  </pic:blipFill>
                  <pic:spPr>
                    <a:xfrm>
                      <a:off x="0" y="0"/>
                      <a:ext cx="180973" cy="123823"/>
                    </a:xfrm>
                    <a:prstGeom prst="rect">
                      <a:avLst/>
                    </a:prstGeom>
                  </pic:spPr>
                </pic:pic>
              </a:graphicData>
            </a:graphic>
          </wp:inline>
        </w:drawing>
      </w:r>
      <w:r w:rsidRPr="00ED3174">
        <w:rPr>
          <w:rFonts w:ascii="Arial" w:hAnsi="Arial" w:cs="Arial"/>
          <w:spacing w:val="-10"/>
          <w:w w:val="99"/>
          <w:sz w:val="20"/>
          <w:szCs w:val="20"/>
          <w:lang w:val="ru-RU"/>
        </w:rPr>
        <w:t xml:space="preserve"> </w:t>
      </w:r>
      <w:r w:rsidRPr="00ED3174">
        <w:rPr>
          <w:rFonts w:ascii="Arial" w:hAnsi="Arial" w:cs="Arial"/>
          <w:spacing w:val="4"/>
          <w:w w:val="99"/>
          <w:sz w:val="20"/>
          <w:szCs w:val="20"/>
          <w:lang w:val="ru-RU"/>
        </w:rPr>
        <w:t xml:space="preserve"> </w:t>
      </w:r>
      <w:r w:rsidRPr="00ED3174">
        <w:rPr>
          <w:rFonts w:ascii="Arial" w:hAnsi="Arial" w:cs="Arial"/>
          <w:sz w:val="20"/>
          <w:szCs w:val="20"/>
          <w:lang w:val="ru-RU"/>
        </w:rPr>
        <w:t xml:space="preserve">може встановлюватися згідно з відповідними нормативними документами. </w:t>
      </w:r>
      <w:r w:rsidRPr="00ED3174">
        <w:rPr>
          <w:rFonts w:ascii="Arial" w:hAnsi="Arial" w:cs="Arial"/>
          <w:sz w:val="20"/>
          <w:szCs w:val="20"/>
        </w:rPr>
        <w:t>Рекомендованим є значення</w:t>
      </w:r>
      <w:r w:rsidRPr="00ED3174">
        <w:rPr>
          <w:rFonts w:ascii="Arial" w:hAnsi="Arial" w:cs="Arial"/>
          <w:spacing w:val="-8"/>
          <w:sz w:val="20"/>
          <w:szCs w:val="20"/>
        </w:rPr>
        <w:t xml:space="preserve"> </w:t>
      </w:r>
      <w:r w:rsidRPr="00ED3174">
        <w:rPr>
          <w:rFonts w:ascii="Arial" w:hAnsi="Arial" w:cs="Arial"/>
          <w:noProof/>
          <w:spacing w:val="-1"/>
          <w:position w:val="1"/>
          <w:sz w:val="20"/>
          <w:szCs w:val="20"/>
          <w:lang w:val="ru-RU" w:eastAsia="ru-RU"/>
        </w:rPr>
        <w:drawing>
          <wp:inline distT="0" distB="0" distL="0" distR="0" wp14:anchorId="7D86E32E" wp14:editId="3AC6626F">
            <wp:extent cx="371468" cy="142873"/>
            <wp:effectExtent l="0" t="0" r="0" b="0"/>
            <wp:docPr id="257"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24.png"/>
                    <pic:cNvPicPr/>
                  </pic:nvPicPr>
                  <pic:blipFill>
                    <a:blip r:embed="rId102" cstate="print"/>
                    <a:stretch>
                      <a:fillRect/>
                    </a:stretch>
                  </pic:blipFill>
                  <pic:spPr>
                    <a:xfrm>
                      <a:off x="0" y="0"/>
                      <a:ext cx="371468" cy="142873"/>
                    </a:xfrm>
                    <a:prstGeom prst="rect">
                      <a:avLst/>
                    </a:prstGeom>
                  </pic:spPr>
                </pic:pic>
              </a:graphicData>
            </a:graphic>
          </wp:inline>
        </w:drawing>
      </w:r>
      <w:r w:rsidRPr="00ED3174">
        <w:rPr>
          <w:rFonts w:ascii="Arial" w:hAnsi="Arial" w:cs="Arial"/>
          <w:spacing w:val="13"/>
          <w:sz w:val="20"/>
          <w:szCs w:val="20"/>
        </w:rPr>
        <w:t xml:space="preserve"> </w:t>
      </w:r>
      <w:r w:rsidRPr="00ED3174">
        <w:rPr>
          <w:rFonts w:ascii="Arial" w:hAnsi="Arial" w:cs="Arial"/>
          <w:sz w:val="20"/>
          <w:szCs w:val="20"/>
        </w:rPr>
        <w:t>.</w:t>
      </w:r>
    </w:p>
    <w:p w14:paraId="41F7BFFB" w14:textId="77777777" w:rsidR="003B6244" w:rsidRPr="00892B82" w:rsidRDefault="003B6244">
      <w:pPr>
        <w:pStyle w:val="a3"/>
        <w:ind w:left="0"/>
        <w:rPr>
          <w:rFonts w:ascii="Arial" w:hAnsi="Arial" w:cs="Arial"/>
          <w:sz w:val="21"/>
          <w:szCs w:val="21"/>
        </w:rPr>
      </w:pPr>
    </w:p>
    <w:p w14:paraId="588CC8F0" w14:textId="77777777" w:rsidR="003B6244" w:rsidRPr="00892B82" w:rsidRDefault="0084056F">
      <w:pPr>
        <w:pStyle w:val="a3"/>
        <w:ind w:left="2024"/>
        <w:rPr>
          <w:rFonts w:ascii="Arial" w:hAnsi="Arial" w:cs="Arial"/>
          <w:sz w:val="21"/>
          <w:szCs w:val="21"/>
        </w:rPr>
      </w:pPr>
      <w:r w:rsidRPr="00892B82">
        <w:rPr>
          <w:rFonts w:ascii="Arial" w:hAnsi="Arial" w:cs="Arial"/>
          <w:noProof/>
          <w:sz w:val="21"/>
          <w:szCs w:val="21"/>
          <w:lang w:val="ru-RU" w:eastAsia="ru-RU"/>
        </w:rPr>
        <w:drawing>
          <wp:inline distT="0" distB="0" distL="0" distR="0" wp14:anchorId="67BB0693" wp14:editId="0CF835D5">
            <wp:extent cx="3695143" cy="2523744"/>
            <wp:effectExtent l="0" t="0" r="0" b="0"/>
            <wp:docPr id="259" name="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25.png"/>
                    <pic:cNvPicPr/>
                  </pic:nvPicPr>
                  <pic:blipFill>
                    <a:blip r:embed="rId103" cstate="print"/>
                    <a:stretch>
                      <a:fillRect/>
                    </a:stretch>
                  </pic:blipFill>
                  <pic:spPr>
                    <a:xfrm>
                      <a:off x="0" y="0"/>
                      <a:ext cx="3695143" cy="2523744"/>
                    </a:xfrm>
                    <a:prstGeom prst="rect">
                      <a:avLst/>
                    </a:prstGeom>
                  </pic:spPr>
                </pic:pic>
              </a:graphicData>
            </a:graphic>
          </wp:inline>
        </w:drawing>
      </w:r>
    </w:p>
    <w:p w14:paraId="2C058757" w14:textId="77777777" w:rsidR="003B6244" w:rsidRPr="00892B82" w:rsidRDefault="0084056F" w:rsidP="00ED3174">
      <w:pPr>
        <w:pStyle w:val="a3"/>
        <w:spacing w:line="288" w:lineRule="auto"/>
        <w:ind w:left="3816" w:right="282" w:hanging="3519"/>
        <w:contextualSpacing/>
        <w:rPr>
          <w:rFonts w:ascii="Arial" w:hAnsi="Arial" w:cs="Arial"/>
          <w:sz w:val="21"/>
          <w:szCs w:val="21"/>
          <w:lang w:val="ru-RU"/>
        </w:rPr>
      </w:pPr>
      <w:r w:rsidRPr="00892B82">
        <w:rPr>
          <w:rFonts w:ascii="Arial" w:hAnsi="Arial" w:cs="Arial"/>
          <w:b/>
          <w:sz w:val="21"/>
          <w:szCs w:val="21"/>
          <w:lang w:val="ru-RU"/>
        </w:rPr>
        <w:t xml:space="preserve">Рисунок 3.6 </w:t>
      </w:r>
      <w:r w:rsidRPr="00892B82">
        <w:rPr>
          <w:rFonts w:ascii="Arial" w:hAnsi="Arial" w:cs="Arial"/>
          <w:sz w:val="21"/>
          <w:szCs w:val="21"/>
          <w:lang w:val="ru-RU"/>
        </w:rPr>
        <w:t>– Ідеалізована і розрахункова діаграми напруження-деформації для арматури (при розтягу і стиску)</w:t>
      </w:r>
    </w:p>
    <w:p w14:paraId="6B25DA83" w14:textId="77777777" w:rsidR="003B6244" w:rsidRPr="00892B82" w:rsidRDefault="0084056F" w:rsidP="00ED3174">
      <w:pPr>
        <w:pStyle w:val="a5"/>
        <w:numPr>
          <w:ilvl w:val="3"/>
          <w:numId w:val="67"/>
        </w:numPr>
        <w:tabs>
          <w:tab w:val="left" w:pos="1201"/>
        </w:tabs>
        <w:spacing w:line="288" w:lineRule="auto"/>
        <w:ind w:firstLine="428"/>
        <w:contextualSpacing/>
        <w:rPr>
          <w:rFonts w:ascii="Arial" w:hAnsi="Arial" w:cs="Arial"/>
          <w:sz w:val="21"/>
          <w:szCs w:val="21"/>
          <w:lang w:val="ru-RU"/>
        </w:rPr>
      </w:pPr>
      <w:r w:rsidRPr="00892B82">
        <w:rPr>
          <w:rFonts w:ascii="Arial" w:hAnsi="Arial" w:cs="Arial"/>
          <w:sz w:val="21"/>
          <w:szCs w:val="21"/>
          <w:lang w:val="ru-RU"/>
        </w:rPr>
        <w:t>Середнє значення густини арматурної сталі можна прийняти 7850</w:t>
      </w:r>
      <w:r w:rsidRPr="00892B82">
        <w:rPr>
          <w:rFonts w:ascii="Arial" w:hAnsi="Arial" w:cs="Arial"/>
          <w:spacing w:val="-11"/>
          <w:sz w:val="21"/>
          <w:szCs w:val="21"/>
          <w:lang w:val="ru-RU"/>
        </w:rPr>
        <w:t xml:space="preserve"> </w:t>
      </w:r>
      <w:r w:rsidRPr="00892B82">
        <w:rPr>
          <w:rFonts w:ascii="Arial" w:hAnsi="Arial" w:cs="Arial"/>
          <w:sz w:val="21"/>
          <w:szCs w:val="21"/>
          <w:lang w:val="ru-RU"/>
        </w:rPr>
        <w:t>кг/м</w:t>
      </w:r>
      <w:r w:rsidRPr="00892B82">
        <w:rPr>
          <w:rFonts w:ascii="Arial" w:hAnsi="Arial" w:cs="Arial"/>
          <w:position w:val="9"/>
          <w:sz w:val="21"/>
          <w:szCs w:val="21"/>
          <w:lang w:val="ru-RU"/>
        </w:rPr>
        <w:t>3</w:t>
      </w:r>
      <w:r w:rsidRPr="00892B82">
        <w:rPr>
          <w:rFonts w:ascii="Arial" w:hAnsi="Arial" w:cs="Arial"/>
          <w:sz w:val="21"/>
          <w:szCs w:val="21"/>
          <w:lang w:val="ru-RU"/>
        </w:rPr>
        <w:t>.</w:t>
      </w:r>
    </w:p>
    <w:p w14:paraId="263CBF7D" w14:textId="77777777" w:rsidR="003B6244" w:rsidRPr="00892B82" w:rsidRDefault="0084056F" w:rsidP="00ED3174">
      <w:pPr>
        <w:pStyle w:val="a5"/>
        <w:numPr>
          <w:ilvl w:val="3"/>
          <w:numId w:val="67"/>
        </w:numPr>
        <w:tabs>
          <w:tab w:val="left" w:pos="1260"/>
        </w:tabs>
        <w:spacing w:line="288" w:lineRule="auto"/>
        <w:ind w:left="1260" w:hanging="720"/>
        <w:contextualSpacing/>
        <w:rPr>
          <w:rFonts w:ascii="Arial" w:hAnsi="Arial" w:cs="Arial"/>
          <w:sz w:val="21"/>
          <w:szCs w:val="21"/>
          <w:lang w:val="ru-RU"/>
        </w:rPr>
      </w:pPr>
      <w:r w:rsidRPr="00892B82">
        <w:rPr>
          <w:rFonts w:ascii="Arial" w:hAnsi="Arial" w:cs="Arial"/>
          <w:sz w:val="21"/>
          <w:szCs w:val="21"/>
          <w:lang w:val="ru-RU"/>
        </w:rPr>
        <w:t>Розрахункове значення модуля пружності</w:t>
      </w:r>
      <w:r w:rsidR="00ED3174">
        <w:rPr>
          <w:rFonts w:ascii="Arial" w:hAnsi="Arial" w:cs="Arial"/>
          <w:sz w:val="21"/>
          <w:szCs w:val="21"/>
          <w:lang w:val="ru-RU"/>
        </w:rPr>
        <w:t xml:space="preserve"> </w:t>
      </w:r>
      <w:r w:rsidRPr="00892B82">
        <w:rPr>
          <w:rFonts w:ascii="Arial" w:hAnsi="Arial" w:cs="Arial"/>
          <w:sz w:val="21"/>
          <w:szCs w:val="21"/>
          <w:lang w:val="ru-RU"/>
        </w:rPr>
        <w:t xml:space="preserve"> </w:t>
      </w:r>
      <w:r w:rsidRPr="00892B82">
        <w:rPr>
          <w:rFonts w:ascii="Arial" w:hAnsi="Arial" w:cs="Arial"/>
          <w:noProof/>
          <w:spacing w:val="1"/>
          <w:position w:val="1"/>
          <w:sz w:val="21"/>
          <w:szCs w:val="21"/>
          <w:lang w:val="ru-RU" w:eastAsia="ru-RU"/>
        </w:rPr>
        <w:drawing>
          <wp:inline distT="0" distB="0" distL="0" distR="0" wp14:anchorId="2935EC98" wp14:editId="14C2503F">
            <wp:extent cx="123820" cy="142824"/>
            <wp:effectExtent l="0" t="0" r="0" b="0"/>
            <wp:docPr id="261"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26.png"/>
                    <pic:cNvPicPr/>
                  </pic:nvPicPr>
                  <pic:blipFill>
                    <a:blip r:embed="rId104" cstate="print"/>
                    <a:stretch>
                      <a:fillRect/>
                    </a:stretch>
                  </pic:blipFill>
                  <pic:spPr>
                    <a:xfrm>
                      <a:off x="0" y="0"/>
                      <a:ext cx="123820" cy="142824"/>
                    </a:xfrm>
                    <a:prstGeom prst="rect">
                      <a:avLst/>
                    </a:prstGeom>
                  </pic:spPr>
                </pic:pic>
              </a:graphicData>
            </a:graphic>
          </wp:inline>
        </w:drawing>
      </w:r>
      <w:r w:rsidR="00ED3174">
        <w:rPr>
          <w:rFonts w:ascii="Arial" w:hAnsi="Arial" w:cs="Arial"/>
          <w:sz w:val="21"/>
          <w:szCs w:val="21"/>
          <w:lang w:val="ru-RU"/>
        </w:rPr>
        <w:t xml:space="preserve"> </w:t>
      </w:r>
      <w:r w:rsidRPr="00892B82">
        <w:rPr>
          <w:rFonts w:ascii="Arial" w:hAnsi="Arial" w:cs="Arial"/>
          <w:spacing w:val="12"/>
          <w:sz w:val="21"/>
          <w:szCs w:val="21"/>
          <w:lang w:val="ru-RU"/>
        </w:rPr>
        <w:t xml:space="preserve"> </w:t>
      </w:r>
      <w:r w:rsidRPr="00892B82">
        <w:rPr>
          <w:rFonts w:ascii="Arial" w:hAnsi="Arial" w:cs="Arial"/>
          <w:sz w:val="21"/>
          <w:szCs w:val="21"/>
          <w:lang w:val="ru-RU"/>
        </w:rPr>
        <w:t>можна прийняти 200</w:t>
      </w:r>
      <w:r w:rsidRPr="00892B82">
        <w:rPr>
          <w:rFonts w:ascii="Arial" w:hAnsi="Arial" w:cs="Arial"/>
          <w:spacing w:val="-16"/>
          <w:sz w:val="21"/>
          <w:szCs w:val="21"/>
          <w:lang w:val="ru-RU"/>
        </w:rPr>
        <w:t xml:space="preserve"> </w:t>
      </w:r>
      <w:r w:rsidRPr="00892B82">
        <w:rPr>
          <w:rFonts w:ascii="Arial" w:hAnsi="Arial" w:cs="Arial"/>
          <w:sz w:val="21"/>
          <w:szCs w:val="21"/>
          <w:lang w:val="ru-RU"/>
        </w:rPr>
        <w:t>ГПа.</w:t>
      </w:r>
    </w:p>
    <w:p w14:paraId="038AE778" w14:textId="77777777" w:rsidR="003B6244" w:rsidRPr="00722721" w:rsidRDefault="0084056F" w:rsidP="00ED3174">
      <w:pPr>
        <w:pStyle w:val="a5"/>
        <w:numPr>
          <w:ilvl w:val="3"/>
          <w:numId w:val="67"/>
        </w:numPr>
        <w:tabs>
          <w:tab w:val="left" w:pos="1236"/>
        </w:tabs>
        <w:spacing w:line="288" w:lineRule="auto"/>
        <w:ind w:right="111" w:firstLine="404"/>
        <w:contextualSpacing/>
        <w:jc w:val="both"/>
        <w:rPr>
          <w:rFonts w:ascii="Arial" w:hAnsi="Arial" w:cs="Arial"/>
          <w:color w:val="00B050"/>
          <w:sz w:val="21"/>
          <w:szCs w:val="21"/>
          <w:lang w:val="ru-RU"/>
        </w:rPr>
      </w:pPr>
      <w:r w:rsidRPr="00722721">
        <w:rPr>
          <w:rFonts w:ascii="Arial" w:hAnsi="Arial" w:cs="Arial"/>
          <w:color w:val="00B050"/>
          <w:sz w:val="21"/>
          <w:szCs w:val="21"/>
          <w:lang w:val="ru-RU"/>
        </w:rPr>
        <w:t>Допускається, використовувати інші залежності для опису діаграми деформування арматури, які більш повно відображають реальні властивості арматурної</w:t>
      </w:r>
      <w:r w:rsidRPr="00722721">
        <w:rPr>
          <w:rFonts w:ascii="Arial" w:hAnsi="Arial" w:cs="Arial"/>
          <w:color w:val="00B050"/>
          <w:spacing w:val="-8"/>
          <w:sz w:val="21"/>
          <w:szCs w:val="21"/>
          <w:lang w:val="ru-RU"/>
        </w:rPr>
        <w:t xml:space="preserve"> </w:t>
      </w:r>
      <w:r w:rsidRPr="00722721">
        <w:rPr>
          <w:rFonts w:ascii="Arial" w:hAnsi="Arial" w:cs="Arial"/>
          <w:color w:val="00B050"/>
          <w:sz w:val="21"/>
          <w:szCs w:val="21"/>
          <w:lang w:val="ru-RU"/>
        </w:rPr>
        <w:t>сталі.</w:t>
      </w:r>
    </w:p>
    <w:p w14:paraId="02DE9DE5" w14:textId="77777777" w:rsidR="00722721" w:rsidRPr="00722721" w:rsidRDefault="00722721" w:rsidP="00722721">
      <w:pPr>
        <w:pStyle w:val="a5"/>
        <w:tabs>
          <w:tab w:val="left" w:pos="1236"/>
        </w:tabs>
        <w:spacing w:line="288" w:lineRule="auto"/>
        <w:ind w:left="516" w:right="111" w:firstLine="0"/>
        <w:contextualSpacing/>
        <w:jc w:val="both"/>
        <w:rPr>
          <w:rFonts w:ascii="Arial" w:hAnsi="Arial" w:cs="Arial"/>
          <w:b/>
          <w:bCs/>
          <w:i/>
          <w:iCs/>
          <w:color w:val="00B050"/>
          <w:sz w:val="21"/>
          <w:szCs w:val="21"/>
          <w:lang w:val="ru-RU"/>
        </w:rPr>
      </w:pPr>
      <w:r w:rsidRPr="00722721">
        <w:rPr>
          <w:rFonts w:ascii="Arial" w:hAnsi="Arial" w:cs="Arial"/>
          <w:b/>
          <w:bCs/>
          <w:i/>
          <w:iCs/>
          <w:color w:val="00B050"/>
          <w:sz w:val="21"/>
          <w:szCs w:val="21"/>
          <w:lang w:val="ru-RU"/>
        </w:rPr>
        <w:t>(Пункт 3.2.8.5 змінено, Зміна № 1)</w:t>
      </w:r>
    </w:p>
    <w:p w14:paraId="315C0F9E" w14:textId="77777777" w:rsidR="003B6244" w:rsidRPr="00892B82" w:rsidRDefault="0084056F" w:rsidP="00ED3174">
      <w:pPr>
        <w:pStyle w:val="1"/>
        <w:numPr>
          <w:ilvl w:val="1"/>
          <w:numId w:val="66"/>
        </w:numPr>
        <w:tabs>
          <w:tab w:val="left" w:pos="898"/>
        </w:tabs>
        <w:spacing w:before="0" w:line="288" w:lineRule="auto"/>
        <w:contextualSpacing/>
        <w:rPr>
          <w:rFonts w:ascii="Arial" w:hAnsi="Arial" w:cs="Arial"/>
          <w:sz w:val="21"/>
          <w:szCs w:val="21"/>
        </w:rPr>
      </w:pPr>
      <w:bookmarkStart w:id="24" w:name="3.3_Попередньо_напружена_арматура"/>
      <w:bookmarkStart w:id="25" w:name="_bookmark15"/>
      <w:bookmarkEnd w:id="24"/>
      <w:bookmarkEnd w:id="25"/>
      <w:r w:rsidRPr="00892B82">
        <w:rPr>
          <w:rFonts w:ascii="Arial" w:hAnsi="Arial" w:cs="Arial"/>
          <w:sz w:val="21"/>
          <w:szCs w:val="21"/>
        </w:rPr>
        <w:t>Попередньо напружена</w:t>
      </w:r>
      <w:r w:rsidRPr="00892B82">
        <w:rPr>
          <w:rFonts w:ascii="Arial" w:hAnsi="Arial" w:cs="Arial"/>
          <w:spacing w:val="-11"/>
          <w:sz w:val="21"/>
          <w:szCs w:val="21"/>
        </w:rPr>
        <w:t xml:space="preserve"> </w:t>
      </w:r>
      <w:r w:rsidRPr="00892B82">
        <w:rPr>
          <w:rFonts w:ascii="Arial" w:hAnsi="Arial" w:cs="Arial"/>
          <w:sz w:val="21"/>
          <w:szCs w:val="21"/>
        </w:rPr>
        <w:t>арматура</w:t>
      </w:r>
    </w:p>
    <w:p w14:paraId="33CFE76F" w14:textId="77777777" w:rsidR="003B6244" w:rsidRPr="00892B82" w:rsidRDefault="0084056F" w:rsidP="00ED3174">
      <w:pPr>
        <w:pStyle w:val="2"/>
        <w:numPr>
          <w:ilvl w:val="2"/>
          <w:numId w:val="66"/>
        </w:numPr>
        <w:tabs>
          <w:tab w:val="left" w:pos="1080"/>
        </w:tabs>
        <w:spacing w:before="0" w:line="288" w:lineRule="auto"/>
        <w:contextualSpacing/>
        <w:rPr>
          <w:rFonts w:ascii="Arial" w:hAnsi="Arial" w:cs="Arial"/>
          <w:sz w:val="21"/>
          <w:szCs w:val="21"/>
        </w:rPr>
      </w:pPr>
      <w:r w:rsidRPr="00892B82">
        <w:rPr>
          <w:rFonts w:ascii="Arial" w:hAnsi="Arial" w:cs="Arial"/>
          <w:sz w:val="21"/>
          <w:szCs w:val="21"/>
        </w:rPr>
        <w:t>Загальні</w:t>
      </w:r>
      <w:r w:rsidRPr="00892B82">
        <w:rPr>
          <w:rFonts w:ascii="Arial" w:hAnsi="Arial" w:cs="Arial"/>
          <w:spacing w:val="-5"/>
          <w:sz w:val="21"/>
          <w:szCs w:val="21"/>
        </w:rPr>
        <w:t xml:space="preserve"> </w:t>
      </w:r>
      <w:r w:rsidRPr="00892B82">
        <w:rPr>
          <w:rFonts w:ascii="Arial" w:hAnsi="Arial" w:cs="Arial"/>
          <w:sz w:val="21"/>
          <w:szCs w:val="21"/>
        </w:rPr>
        <w:t>положення</w:t>
      </w:r>
    </w:p>
    <w:p w14:paraId="49EE5F4C" w14:textId="77777777" w:rsidR="003B6244" w:rsidRPr="00892B82" w:rsidRDefault="0084056F" w:rsidP="00ED3174">
      <w:pPr>
        <w:pStyle w:val="a5"/>
        <w:numPr>
          <w:ilvl w:val="3"/>
          <w:numId w:val="66"/>
        </w:numPr>
        <w:tabs>
          <w:tab w:val="left" w:pos="1246"/>
        </w:tabs>
        <w:spacing w:line="288" w:lineRule="auto"/>
        <w:ind w:right="110" w:firstLine="413"/>
        <w:contextualSpacing/>
        <w:jc w:val="both"/>
        <w:rPr>
          <w:rFonts w:ascii="Arial" w:hAnsi="Arial" w:cs="Arial"/>
          <w:sz w:val="21"/>
          <w:szCs w:val="21"/>
          <w:lang w:val="ru-RU"/>
        </w:rPr>
      </w:pPr>
      <w:r w:rsidRPr="00892B82">
        <w:rPr>
          <w:rFonts w:ascii="Arial" w:hAnsi="Arial" w:cs="Arial"/>
          <w:sz w:val="21"/>
          <w:szCs w:val="21"/>
          <w:lang w:val="ru-RU"/>
        </w:rPr>
        <w:t>Цей розділ регламентує застосування стрижнів, дротів та канатів, що використовуються у якості попередньо напружених пучків у залізобетонних</w:t>
      </w:r>
      <w:r w:rsidRPr="00892B82">
        <w:rPr>
          <w:rFonts w:ascii="Arial" w:hAnsi="Arial" w:cs="Arial"/>
          <w:spacing w:val="-28"/>
          <w:sz w:val="21"/>
          <w:szCs w:val="21"/>
          <w:lang w:val="ru-RU"/>
        </w:rPr>
        <w:t xml:space="preserve"> </w:t>
      </w:r>
      <w:r w:rsidRPr="00892B82">
        <w:rPr>
          <w:rFonts w:ascii="Arial" w:hAnsi="Arial" w:cs="Arial"/>
          <w:sz w:val="21"/>
          <w:szCs w:val="21"/>
          <w:lang w:val="ru-RU"/>
        </w:rPr>
        <w:t>конструкціях.</w:t>
      </w:r>
    </w:p>
    <w:p w14:paraId="58CAB582" w14:textId="77777777" w:rsidR="003B6244" w:rsidRPr="00892B82" w:rsidRDefault="0084056F" w:rsidP="00ED3174">
      <w:pPr>
        <w:pStyle w:val="a5"/>
        <w:numPr>
          <w:ilvl w:val="3"/>
          <w:numId w:val="66"/>
        </w:numPr>
        <w:tabs>
          <w:tab w:val="left" w:pos="1246"/>
        </w:tabs>
        <w:spacing w:line="288" w:lineRule="auto"/>
        <w:ind w:right="110" w:firstLine="413"/>
        <w:contextualSpacing/>
        <w:jc w:val="both"/>
        <w:rPr>
          <w:rFonts w:ascii="Arial" w:hAnsi="Arial" w:cs="Arial"/>
          <w:sz w:val="21"/>
          <w:szCs w:val="21"/>
          <w:lang w:val="ru-RU"/>
        </w:rPr>
      </w:pPr>
      <w:r w:rsidRPr="00892B82">
        <w:rPr>
          <w:rFonts w:ascii="Arial" w:hAnsi="Arial" w:cs="Arial"/>
          <w:sz w:val="21"/>
          <w:szCs w:val="21"/>
          <w:lang w:val="ru-RU"/>
        </w:rPr>
        <w:t>Попередньо напружена арматура повинна мати прийнятно низький рівень чутливості до корозії під</w:t>
      </w:r>
      <w:r w:rsidRPr="00892B82">
        <w:rPr>
          <w:rFonts w:ascii="Arial" w:hAnsi="Arial" w:cs="Arial"/>
          <w:spacing w:val="-11"/>
          <w:sz w:val="21"/>
          <w:szCs w:val="21"/>
          <w:lang w:val="ru-RU"/>
        </w:rPr>
        <w:t xml:space="preserve"> </w:t>
      </w:r>
      <w:r w:rsidRPr="00892B82">
        <w:rPr>
          <w:rFonts w:ascii="Arial" w:hAnsi="Arial" w:cs="Arial"/>
          <w:sz w:val="21"/>
          <w:szCs w:val="21"/>
          <w:lang w:val="ru-RU"/>
        </w:rPr>
        <w:t>напруженням.</w:t>
      </w:r>
    </w:p>
    <w:p w14:paraId="73A22054" w14:textId="77777777" w:rsidR="003B6244" w:rsidRPr="00892B82" w:rsidRDefault="0084056F" w:rsidP="00ED3174">
      <w:pPr>
        <w:pStyle w:val="a5"/>
        <w:numPr>
          <w:ilvl w:val="3"/>
          <w:numId w:val="66"/>
        </w:numPr>
        <w:tabs>
          <w:tab w:val="left" w:pos="1246"/>
        </w:tabs>
        <w:spacing w:line="288" w:lineRule="auto"/>
        <w:ind w:right="113" w:firstLine="413"/>
        <w:contextualSpacing/>
        <w:jc w:val="both"/>
        <w:rPr>
          <w:rFonts w:ascii="Arial" w:hAnsi="Arial" w:cs="Arial"/>
          <w:sz w:val="21"/>
          <w:szCs w:val="21"/>
          <w:lang w:val="ru-RU"/>
        </w:rPr>
      </w:pPr>
      <w:r w:rsidRPr="00892B82">
        <w:rPr>
          <w:rFonts w:ascii="Arial" w:hAnsi="Arial" w:cs="Arial"/>
          <w:sz w:val="21"/>
          <w:szCs w:val="21"/>
          <w:lang w:val="ru-RU"/>
        </w:rPr>
        <w:t>Для арматури, що відповідає цим нормам, опір розтягу складає 0,1 % умовної границі текучості, а видовження при максимальному навантаженні визначаються характеристичними величинами; ці величини позначаються відповідно</w:t>
      </w:r>
      <w:r w:rsidRPr="00892B82">
        <w:rPr>
          <w:rFonts w:ascii="Arial" w:hAnsi="Arial" w:cs="Arial"/>
          <w:spacing w:val="-18"/>
          <w:sz w:val="21"/>
          <w:szCs w:val="21"/>
          <w:lang w:val="ru-RU"/>
        </w:rPr>
        <w:t xml:space="preserve"> </w:t>
      </w:r>
      <w:r w:rsidRPr="00892B82">
        <w:rPr>
          <w:rFonts w:ascii="Arial" w:hAnsi="Arial" w:cs="Arial"/>
          <w:noProof/>
          <w:spacing w:val="-2"/>
          <w:position w:val="1"/>
          <w:sz w:val="21"/>
          <w:szCs w:val="21"/>
          <w:lang w:val="ru-RU" w:eastAsia="ru-RU"/>
        </w:rPr>
        <w:drawing>
          <wp:inline distT="0" distB="0" distL="0" distR="0" wp14:anchorId="7D8D503B" wp14:editId="314BF559">
            <wp:extent cx="844062" cy="200462"/>
            <wp:effectExtent l="0" t="0" r="0" b="9525"/>
            <wp:docPr id="263"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27.png"/>
                    <pic:cNvPicPr/>
                  </pic:nvPicPr>
                  <pic:blipFill>
                    <a:blip r:embed="rId105" cstate="print"/>
                    <a:stretch>
                      <a:fillRect/>
                    </a:stretch>
                  </pic:blipFill>
                  <pic:spPr>
                    <a:xfrm>
                      <a:off x="0" y="0"/>
                      <a:ext cx="852653" cy="202502"/>
                    </a:xfrm>
                    <a:prstGeom prst="rect">
                      <a:avLst/>
                    </a:prstGeom>
                  </pic:spPr>
                </pic:pic>
              </a:graphicData>
            </a:graphic>
          </wp:inline>
        </w:drawing>
      </w:r>
      <w:r w:rsidRPr="00892B82">
        <w:rPr>
          <w:rFonts w:ascii="Arial" w:hAnsi="Arial" w:cs="Arial"/>
          <w:spacing w:val="-1"/>
          <w:sz w:val="21"/>
          <w:szCs w:val="21"/>
          <w:lang w:val="ru-RU"/>
        </w:rPr>
        <w:t xml:space="preserve"> </w:t>
      </w:r>
      <w:r w:rsidRPr="00892B82">
        <w:rPr>
          <w:rFonts w:ascii="Arial" w:hAnsi="Arial" w:cs="Arial"/>
          <w:sz w:val="21"/>
          <w:szCs w:val="21"/>
          <w:lang w:val="ru-RU"/>
        </w:rPr>
        <w:t>.</w:t>
      </w:r>
    </w:p>
    <w:p w14:paraId="2DBF2A22" w14:textId="77777777" w:rsidR="003B6244" w:rsidRPr="00892B82" w:rsidRDefault="0084056F" w:rsidP="00ED3174">
      <w:pPr>
        <w:pStyle w:val="a5"/>
        <w:numPr>
          <w:ilvl w:val="3"/>
          <w:numId w:val="66"/>
        </w:numPr>
        <w:tabs>
          <w:tab w:val="left" w:pos="1246"/>
        </w:tabs>
        <w:spacing w:line="288" w:lineRule="auto"/>
        <w:ind w:right="114" w:firstLine="413"/>
        <w:contextualSpacing/>
        <w:jc w:val="both"/>
        <w:rPr>
          <w:rFonts w:ascii="Arial" w:hAnsi="Arial" w:cs="Arial"/>
          <w:sz w:val="21"/>
          <w:szCs w:val="21"/>
          <w:lang w:val="ru-RU"/>
        </w:rPr>
      </w:pPr>
      <w:r w:rsidRPr="00892B82">
        <w:rPr>
          <w:rFonts w:ascii="Arial" w:hAnsi="Arial" w:cs="Arial"/>
          <w:sz w:val="21"/>
          <w:szCs w:val="21"/>
          <w:lang w:val="ru-RU"/>
        </w:rPr>
        <w:t>Кожний виріб повинен бути чітко ідентифікованим відповідно до системи класифікації 3.3.2</w:t>
      </w:r>
      <w:r w:rsidRPr="00892B82">
        <w:rPr>
          <w:rFonts w:ascii="Arial" w:hAnsi="Arial" w:cs="Arial"/>
          <w:spacing w:val="-3"/>
          <w:sz w:val="21"/>
          <w:szCs w:val="21"/>
          <w:lang w:val="ru-RU"/>
        </w:rPr>
        <w:t xml:space="preserve"> </w:t>
      </w:r>
      <w:r w:rsidRPr="00892B82">
        <w:rPr>
          <w:rFonts w:ascii="Arial" w:hAnsi="Arial" w:cs="Arial"/>
          <w:sz w:val="21"/>
          <w:szCs w:val="21"/>
          <w:lang w:val="ru-RU"/>
        </w:rPr>
        <w:t>2.</w:t>
      </w:r>
    </w:p>
    <w:p w14:paraId="19C01852" w14:textId="77777777" w:rsidR="003B6244" w:rsidRPr="00892B82" w:rsidRDefault="0084056F" w:rsidP="00ED3174">
      <w:pPr>
        <w:pStyle w:val="a5"/>
        <w:numPr>
          <w:ilvl w:val="3"/>
          <w:numId w:val="66"/>
        </w:numPr>
        <w:tabs>
          <w:tab w:val="left" w:pos="1246"/>
        </w:tabs>
        <w:spacing w:line="288" w:lineRule="auto"/>
        <w:ind w:left="1245"/>
        <w:contextualSpacing/>
        <w:rPr>
          <w:rFonts w:ascii="Arial" w:hAnsi="Arial" w:cs="Arial"/>
          <w:sz w:val="21"/>
          <w:szCs w:val="21"/>
          <w:lang w:val="ru-RU"/>
        </w:rPr>
      </w:pPr>
      <w:r w:rsidRPr="00892B82">
        <w:rPr>
          <w:rFonts w:ascii="Arial" w:hAnsi="Arial" w:cs="Arial"/>
          <w:sz w:val="21"/>
          <w:szCs w:val="21"/>
          <w:lang w:val="ru-RU"/>
        </w:rPr>
        <w:t>Напружена арматура повинна класифікуватись за рівнем релаксації згідно з</w:t>
      </w:r>
      <w:r w:rsidRPr="00892B82">
        <w:rPr>
          <w:rFonts w:ascii="Arial" w:hAnsi="Arial" w:cs="Arial"/>
          <w:spacing w:val="-19"/>
          <w:sz w:val="21"/>
          <w:szCs w:val="21"/>
          <w:lang w:val="ru-RU"/>
        </w:rPr>
        <w:t xml:space="preserve"> </w:t>
      </w:r>
      <w:r w:rsidRPr="00892B82">
        <w:rPr>
          <w:rFonts w:ascii="Arial" w:hAnsi="Arial" w:cs="Arial"/>
          <w:sz w:val="21"/>
          <w:szCs w:val="21"/>
          <w:lang w:val="ru-RU"/>
        </w:rPr>
        <w:t>3.3.2.4</w:t>
      </w:r>
    </w:p>
    <w:p w14:paraId="7971BD94" w14:textId="77777777" w:rsidR="003B6244" w:rsidRPr="00892B82" w:rsidRDefault="0084056F" w:rsidP="00ED3174">
      <w:pPr>
        <w:pStyle w:val="a3"/>
        <w:spacing w:line="288" w:lineRule="auto"/>
        <w:contextualSpacing/>
        <w:rPr>
          <w:rFonts w:ascii="Arial" w:hAnsi="Arial" w:cs="Arial"/>
          <w:sz w:val="21"/>
          <w:szCs w:val="21"/>
          <w:lang w:val="ru-RU"/>
        </w:rPr>
      </w:pPr>
      <w:r w:rsidRPr="00892B82">
        <w:rPr>
          <w:rFonts w:ascii="Arial" w:hAnsi="Arial" w:cs="Arial"/>
          <w:sz w:val="21"/>
          <w:szCs w:val="21"/>
          <w:lang w:val="ru-RU"/>
        </w:rPr>
        <w:t>або за вимогами, наведеними у відповідному нормативному документі.</w:t>
      </w:r>
    </w:p>
    <w:p w14:paraId="1B82D506" w14:textId="77777777" w:rsidR="000C2091" w:rsidRDefault="000C2091" w:rsidP="00ED3174">
      <w:pPr>
        <w:pStyle w:val="a5"/>
        <w:numPr>
          <w:ilvl w:val="3"/>
          <w:numId w:val="66"/>
        </w:numPr>
        <w:tabs>
          <w:tab w:val="left" w:pos="1246"/>
        </w:tabs>
        <w:spacing w:line="288" w:lineRule="auto"/>
        <w:ind w:right="113" w:firstLine="413"/>
        <w:contextualSpacing/>
        <w:jc w:val="both"/>
        <w:rPr>
          <w:rFonts w:ascii="Arial" w:hAnsi="Arial" w:cs="Arial"/>
          <w:sz w:val="21"/>
          <w:szCs w:val="21"/>
          <w:lang w:val="ru-RU"/>
        </w:rPr>
      </w:pPr>
    </w:p>
    <w:p w14:paraId="0532FD35" w14:textId="77777777" w:rsidR="003B6244" w:rsidRPr="000C2091" w:rsidRDefault="000C2091" w:rsidP="000C2091">
      <w:pPr>
        <w:pStyle w:val="a5"/>
        <w:tabs>
          <w:tab w:val="left" w:pos="1246"/>
        </w:tabs>
        <w:spacing w:line="288" w:lineRule="auto"/>
        <w:ind w:left="525" w:right="113" w:firstLine="0"/>
        <w:contextualSpacing/>
        <w:jc w:val="both"/>
        <w:rPr>
          <w:rFonts w:ascii="Arial" w:hAnsi="Arial" w:cs="Arial"/>
          <w:b/>
          <w:bCs/>
          <w:i/>
          <w:iCs/>
          <w:color w:val="00B050"/>
          <w:sz w:val="21"/>
          <w:szCs w:val="21"/>
          <w:lang w:val="ru-RU"/>
        </w:rPr>
      </w:pPr>
      <w:r w:rsidRPr="000C2091">
        <w:rPr>
          <w:rFonts w:ascii="Arial" w:hAnsi="Arial" w:cs="Arial"/>
          <w:b/>
          <w:bCs/>
          <w:i/>
          <w:iCs/>
          <w:color w:val="00B050"/>
          <w:sz w:val="21"/>
          <w:szCs w:val="21"/>
          <w:lang w:val="ru-RU"/>
        </w:rPr>
        <w:t>(Пункт 3.3.1.6 вилучено, Зміна № 1)</w:t>
      </w:r>
    </w:p>
    <w:p w14:paraId="10288C4F" w14:textId="77777777" w:rsidR="003B6244" w:rsidRPr="00892B82" w:rsidRDefault="0084056F" w:rsidP="00ED3174">
      <w:pPr>
        <w:pStyle w:val="a5"/>
        <w:numPr>
          <w:ilvl w:val="3"/>
          <w:numId w:val="66"/>
        </w:numPr>
        <w:tabs>
          <w:tab w:val="left" w:pos="1246"/>
        </w:tabs>
        <w:spacing w:line="288" w:lineRule="auto"/>
        <w:ind w:right="116" w:firstLine="413"/>
        <w:contextualSpacing/>
        <w:jc w:val="both"/>
        <w:rPr>
          <w:rFonts w:ascii="Arial" w:hAnsi="Arial" w:cs="Arial"/>
          <w:sz w:val="21"/>
          <w:szCs w:val="21"/>
          <w:lang w:val="ru-RU"/>
        </w:rPr>
      </w:pPr>
      <w:r w:rsidRPr="00892B82">
        <w:rPr>
          <w:rFonts w:ascii="Arial" w:hAnsi="Arial" w:cs="Arial"/>
          <w:sz w:val="21"/>
          <w:szCs w:val="21"/>
          <w:lang w:val="ru-RU"/>
        </w:rPr>
        <w:t>Не допускається зварювання дроту і стрижнів. Окремі дроти канатів можуть включати зварювання у шаховому порядку, виконане до холодного</w:t>
      </w:r>
      <w:r w:rsidRPr="00892B82">
        <w:rPr>
          <w:rFonts w:ascii="Arial" w:hAnsi="Arial" w:cs="Arial"/>
          <w:spacing w:val="-13"/>
          <w:sz w:val="21"/>
          <w:szCs w:val="21"/>
          <w:lang w:val="ru-RU"/>
        </w:rPr>
        <w:t xml:space="preserve"> </w:t>
      </w:r>
      <w:r w:rsidRPr="00892B82">
        <w:rPr>
          <w:rFonts w:ascii="Arial" w:hAnsi="Arial" w:cs="Arial"/>
          <w:sz w:val="21"/>
          <w:szCs w:val="21"/>
          <w:lang w:val="ru-RU"/>
        </w:rPr>
        <w:t>волочіння.</w:t>
      </w:r>
    </w:p>
    <w:p w14:paraId="7E9B730F" w14:textId="77777777" w:rsidR="000C2091" w:rsidRPr="000C2091" w:rsidRDefault="000C2091" w:rsidP="000C2091">
      <w:pPr>
        <w:pStyle w:val="a5"/>
        <w:numPr>
          <w:ilvl w:val="3"/>
          <w:numId w:val="66"/>
        </w:numPr>
        <w:tabs>
          <w:tab w:val="left" w:pos="1246"/>
        </w:tabs>
        <w:spacing w:line="288" w:lineRule="auto"/>
        <w:ind w:left="525" w:right="108" w:firstLine="0"/>
        <w:contextualSpacing/>
        <w:jc w:val="both"/>
        <w:rPr>
          <w:rFonts w:ascii="Arial" w:hAnsi="Arial" w:cs="Arial"/>
          <w:color w:val="00B050"/>
          <w:sz w:val="21"/>
          <w:szCs w:val="21"/>
          <w:lang w:val="ru-RU"/>
        </w:rPr>
      </w:pPr>
      <w:r w:rsidRPr="000C2091">
        <w:rPr>
          <w:rFonts w:ascii="Arial" w:hAnsi="Arial" w:cs="Arial"/>
          <w:color w:val="00B050"/>
          <w:sz w:val="21"/>
          <w:szCs w:val="21"/>
          <w:lang w:val="ru-RU"/>
        </w:rPr>
        <w:t xml:space="preserve">Для попередньо напруженої арматури з дроту або канату максимальний вигин по довжині повинен відповідати вимогам, встановленим у відповідних нормативних документах </w:t>
      </w:r>
    </w:p>
    <w:p w14:paraId="2C9A07C7" w14:textId="77777777" w:rsidR="000C2091" w:rsidRPr="000C2091" w:rsidRDefault="000C2091" w:rsidP="000C2091">
      <w:pPr>
        <w:pStyle w:val="a5"/>
        <w:tabs>
          <w:tab w:val="left" w:pos="1246"/>
        </w:tabs>
        <w:spacing w:line="288" w:lineRule="auto"/>
        <w:ind w:left="525" w:right="108" w:firstLine="0"/>
        <w:contextualSpacing/>
        <w:jc w:val="both"/>
        <w:rPr>
          <w:rFonts w:ascii="Arial" w:hAnsi="Arial" w:cs="Arial"/>
          <w:b/>
          <w:bCs/>
          <w:i/>
          <w:iCs/>
          <w:color w:val="00B050"/>
          <w:sz w:val="21"/>
          <w:szCs w:val="21"/>
          <w:lang w:val="ru-RU"/>
        </w:rPr>
      </w:pPr>
      <w:r w:rsidRPr="000C2091">
        <w:rPr>
          <w:rFonts w:ascii="Arial" w:hAnsi="Arial" w:cs="Arial"/>
          <w:b/>
          <w:bCs/>
          <w:i/>
          <w:iCs/>
          <w:color w:val="00B050"/>
          <w:sz w:val="21"/>
          <w:szCs w:val="21"/>
          <w:lang w:val="ru-RU"/>
        </w:rPr>
        <w:t>(Пункт 3.3.1.8 змінено, Зміна № 1)</w:t>
      </w:r>
    </w:p>
    <w:p w14:paraId="2C29248D" w14:textId="77777777" w:rsidR="003B6244" w:rsidRPr="00892B82" w:rsidRDefault="0084056F" w:rsidP="00ED3174">
      <w:pPr>
        <w:pStyle w:val="2"/>
        <w:numPr>
          <w:ilvl w:val="2"/>
          <w:numId w:val="65"/>
        </w:numPr>
        <w:tabs>
          <w:tab w:val="left" w:pos="1080"/>
        </w:tabs>
        <w:spacing w:before="0" w:line="288" w:lineRule="auto"/>
        <w:contextualSpacing/>
        <w:rPr>
          <w:rFonts w:ascii="Arial" w:hAnsi="Arial" w:cs="Arial"/>
          <w:sz w:val="21"/>
          <w:szCs w:val="21"/>
        </w:rPr>
      </w:pPr>
      <w:r w:rsidRPr="00892B82">
        <w:rPr>
          <w:rFonts w:ascii="Arial" w:hAnsi="Arial" w:cs="Arial"/>
          <w:sz w:val="21"/>
          <w:szCs w:val="21"/>
        </w:rPr>
        <w:t>Характеристики</w:t>
      </w:r>
    </w:p>
    <w:p w14:paraId="416C0519" w14:textId="77777777" w:rsidR="003B6244" w:rsidRPr="00892B82" w:rsidRDefault="0084056F" w:rsidP="00ED3174">
      <w:pPr>
        <w:pStyle w:val="a5"/>
        <w:numPr>
          <w:ilvl w:val="3"/>
          <w:numId w:val="65"/>
        </w:numPr>
        <w:tabs>
          <w:tab w:val="left" w:pos="1201"/>
        </w:tabs>
        <w:spacing w:line="288" w:lineRule="auto"/>
        <w:ind w:right="912" w:firstLine="428"/>
        <w:contextualSpacing/>
        <w:rPr>
          <w:rFonts w:ascii="Arial" w:hAnsi="Arial" w:cs="Arial"/>
          <w:sz w:val="21"/>
          <w:szCs w:val="21"/>
          <w:lang w:val="ru-RU"/>
        </w:rPr>
      </w:pPr>
      <w:r w:rsidRPr="00892B82">
        <w:rPr>
          <w:rFonts w:ascii="Arial" w:hAnsi="Arial" w:cs="Arial"/>
          <w:sz w:val="21"/>
          <w:szCs w:val="21"/>
          <w:lang w:val="ru-RU"/>
        </w:rPr>
        <w:t>Характеристики напруженої арматури наведені у відповідних</w:t>
      </w:r>
      <w:r w:rsidRPr="00892B82">
        <w:rPr>
          <w:rFonts w:ascii="Arial" w:hAnsi="Arial" w:cs="Arial"/>
          <w:spacing w:val="-20"/>
          <w:sz w:val="21"/>
          <w:szCs w:val="21"/>
          <w:lang w:val="ru-RU"/>
        </w:rPr>
        <w:t xml:space="preserve"> </w:t>
      </w:r>
      <w:r w:rsidRPr="00892B82">
        <w:rPr>
          <w:rFonts w:ascii="Arial" w:hAnsi="Arial" w:cs="Arial"/>
          <w:sz w:val="21"/>
          <w:szCs w:val="21"/>
          <w:lang w:val="ru-RU"/>
        </w:rPr>
        <w:t>нормативних документах.</w:t>
      </w:r>
    </w:p>
    <w:p w14:paraId="680C5BAF" w14:textId="77777777" w:rsidR="003B6244" w:rsidRPr="000C2091" w:rsidRDefault="0084056F" w:rsidP="00ED3174">
      <w:pPr>
        <w:pStyle w:val="a5"/>
        <w:numPr>
          <w:ilvl w:val="3"/>
          <w:numId w:val="65"/>
        </w:numPr>
        <w:tabs>
          <w:tab w:val="left" w:pos="1201"/>
        </w:tabs>
        <w:spacing w:line="288" w:lineRule="auto"/>
        <w:ind w:left="1201"/>
        <w:contextualSpacing/>
        <w:rPr>
          <w:rFonts w:ascii="Arial" w:hAnsi="Arial" w:cs="Arial"/>
          <w:color w:val="00B050"/>
          <w:sz w:val="21"/>
          <w:szCs w:val="21"/>
          <w:lang w:val="ru-RU"/>
        </w:rPr>
      </w:pPr>
      <w:r w:rsidRPr="000C2091">
        <w:rPr>
          <w:rFonts w:ascii="Arial" w:hAnsi="Arial" w:cs="Arial"/>
          <w:color w:val="00B050"/>
          <w:sz w:val="21"/>
          <w:szCs w:val="21"/>
          <w:lang w:val="ru-RU"/>
        </w:rPr>
        <w:t>Напружена арматура (дроти, канати і стрижні) повинна класифікуватися</w:t>
      </w:r>
      <w:r w:rsidRPr="000C2091">
        <w:rPr>
          <w:rFonts w:ascii="Arial" w:hAnsi="Arial" w:cs="Arial"/>
          <w:color w:val="00B050"/>
          <w:spacing w:val="-22"/>
          <w:sz w:val="21"/>
          <w:szCs w:val="21"/>
          <w:lang w:val="ru-RU"/>
        </w:rPr>
        <w:t xml:space="preserve"> </w:t>
      </w:r>
      <w:r w:rsidRPr="000C2091">
        <w:rPr>
          <w:rFonts w:ascii="Arial" w:hAnsi="Arial" w:cs="Arial"/>
          <w:color w:val="00B050"/>
          <w:sz w:val="21"/>
          <w:szCs w:val="21"/>
          <w:lang w:val="ru-RU"/>
        </w:rPr>
        <w:t>за:</w:t>
      </w:r>
    </w:p>
    <w:p w14:paraId="3D262CFB" w14:textId="77777777" w:rsidR="003B6244" w:rsidRPr="000C2091" w:rsidRDefault="0084056F" w:rsidP="00ED3174">
      <w:pPr>
        <w:pStyle w:val="a3"/>
        <w:spacing w:line="288" w:lineRule="auto"/>
        <w:ind w:right="111" w:firstLine="427"/>
        <w:contextualSpacing/>
        <w:jc w:val="both"/>
        <w:rPr>
          <w:rFonts w:ascii="Arial" w:hAnsi="Arial" w:cs="Arial"/>
          <w:color w:val="00B050"/>
          <w:sz w:val="21"/>
          <w:szCs w:val="21"/>
          <w:lang w:val="ru-RU"/>
        </w:rPr>
      </w:pPr>
      <w:r w:rsidRPr="000C2091">
        <w:rPr>
          <w:rFonts w:ascii="Arial" w:hAnsi="Arial" w:cs="Arial"/>
          <w:color w:val="00B050"/>
          <w:sz w:val="21"/>
          <w:szCs w:val="21"/>
          <w:lang w:val="ru-RU"/>
        </w:rPr>
        <w:t xml:space="preserve">(і) опором із  вказаною величиною  0,1 %  умовної границі текучості  </w:t>
      </w:r>
      <w:r w:rsidRPr="000C2091">
        <w:rPr>
          <w:rFonts w:ascii="Arial" w:hAnsi="Arial" w:cs="Arial"/>
          <w:color w:val="00B050"/>
          <w:spacing w:val="-19"/>
          <w:sz w:val="21"/>
          <w:szCs w:val="21"/>
          <w:lang w:val="ru-RU"/>
        </w:rPr>
        <w:t xml:space="preserve"> </w:t>
      </w:r>
      <w:r w:rsidR="00ED3174" w:rsidRPr="000C2091">
        <w:rPr>
          <w:rFonts w:ascii="Arial" w:hAnsi="Arial" w:cs="Arial"/>
          <w:noProof/>
          <w:color w:val="00B050"/>
          <w:spacing w:val="-19"/>
          <w:position w:val="1"/>
          <w:sz w:val="21"/>
          <w:szCs w:val="21"/>
          <w:lang w:val="ru-RU" w:eastAsia="ru-RU"/>
        </w:rPr>
        <w:drawing>
          <wp:inline distT="0" distB="0" distL="0" distR="0" wp14:anchorId="4A10325F" wp14:editId="6A693496">
            <wp:extent cx="376777" cy="216877"/>
            <wp:effectExtent l="0" t="0" r="4445" b="0"/>
            <wp:docPr id="265"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28.png"/>
                    <pic:cNvPicPr/>
                  </pic:nvPicPr>
                  <pic:blipFill>
                    <a:blip r:embed="rId106" cstate="print"/>
                    <a:stretch>
                      <a:fillRect/>
                    </a:stretch>
                  </pic:blipFill>
                  <pic:spPr>
                    <a:xfrm>
                      <a:off x="0" y="0"/>
                      <a:ext cx="379791" cy="218612"/>
                    </a:xfrm>
                    <a:prstGeom prst="rect">
                      <a:avLst/>
                    </a:prstGeom>
                  </pic:spPr>
                </pic:pic>
              </a:graphicData>
            </a:graphic>
          </wp:inline>
        </w:drawing>
      </w:r>
      <w:r w:rsidRPr="000C2091">
        <w:rPr>
          <w:rFonts w:ascii="Arial" w:hAnsi="Arial" w:cs="Arial"/>
          <w:color w:val="00B050"/>
          <w:spacing w:val="-9"/>
          <w:sz w:val="21"/>
          <w:szCs w:val="21"/>
          <w:lang w:val="ru-RU"/>
        </w:rPr>
        <w:t xml:space="preserve"> </w:t>
      </w:r>
      <w:r w:rsidRPr="000C2091">
        <w:rPr>
          <w:rFonts w:ascii="Arial" w:hAnsi="Arial" w:cs="Arial"/>
          <w:color w:val="00B050"/>
          <w:sz w:val="21"/>
          <w:szCs w:val="21"/>
          <w:lang w:val="ru-RU"/>
        </w:rPr>
        <w:t xml:space="preserve">, величиною </w:t>
      </w:r>
      <w:r w:rsidRPr="000C2091">
        <w:rPr>
          <w:rFonts w:ascii="Arial" w:hAnsi="Arial" w:cs="Arial"/>
          <w:color w:val="00B050"/>
          <w:position w:val="1"/>
          <w:sz w:val="21"/>
          <w:szCs w:val="21"/>
          <w:lang w:val="ru-RU"/>
        </w:rPr>
        <w:t xml:space="preserve">відношення опору розтягу до величини умовної границі текучості </w:t>
      </w:r>
      <w:r w:rsidRPr="000C2091">
        <w:rPr>
          <w:rFonts w:ascii="Arial" w:hAnsi="Arial" w:cs="Arial"/>
          <w:color w:val="00B050"/>
          <w:spacing w:val="-1"/>
          <w:position w:val="1"/>
          <w:sz w:val="21"/>
          <w:szCs w:val="21"/>
          <w:lang w:val="ru-RU"/>
        </w:rPr>
        <w:t xml:space="preserve"> </w:t>
      </w:r>
      <w:r w:rsidR="000C2091" w:rsidRPr="000C2091">
        <w:rPr>
          <w:rFonts w:ascii="Arial" w:hAnsi="Arial" w:cs="Arial"/>
          <w:color w:val="00B050"/>
          <w:spacing w:val="-1"/>
          <w:position w:val="1"/>
          <w:sz w:val="21"/>
          <w:szCs w:val="21"/>
          <w:lang w:val="ru-RU"/>
        </w:rPr>
        <w:t xml:space="preserve"> </w:t>
      </w:r>
      <w:r w:rsidR="000C2091" w:rsidRPr="000C2091">
        <w:rPr>
          <w:bCs/>
          <w:i/>
          <w:iCs/>
          <w:color w:val="00B050"/>
        </w:rPr>
        <w:t>f</w:t>
      </w:r>
      <w:r w:rsidR="000C2091" w:rsidRPr="000C2091">
        <w:rPr>
          <w:bCs/>
          <w:i/>
          <w:iCs/>
          <w:color w:val="00B050"/>
          <w:vertAlign w:val="subscript"/>
        </w:rPr>
        <w:t>pk</w:t>
      </w:r>
      <w:r w:rsidR="000C2091" w:rsidRPr="000C2091">
        <w:rPr>
          <w:bCs/>
          <w:color w:val="00B050"/>
          <w:lang w:val="ru-RU"/>
        </w:rPr>
        <w:t xml:space="preserve"> / </w:t>
      </w:r>
      <w:r w:rsidR="000C2091" w:rsidRPr="000C2091">
        <w:rPr>
          <w:bCs/>
          <w:iCs/>
          <w:color w:val="00B050"/>
        </w:rPr>
        <w:t>f</w:t>
      </w:r>
      <w:r w:rsidR="000C2091" w:rsidRPr="000C2091">
        <w:rPr>
          <w:bCs/>
          <w:i/>
          <w:iCs/>
          <w:color w:val="00B050"/>
          <w:vertAlign w:val="subscript"/>
        </w:rPr>
        <w:t>p</w:t>
      </w:r>
      <w:r w:rsidR="000C2091" w:rsidRPr="000C2091">
        <w:rPr>
          <w:bCs/>
          <w:iCs/>
          <w:color w:val="00B050"/>
          <w:vertAlign w:val="subscript"/>
          <w:lang w:val="ru-RU"/>
        </w:rPr>
        <w:t>0,1</w:t>
      </w:r>
      <w:r w:rsidR="000C2091" w:rsidRPr="000C2091">
        <w:rPr>
          <w:bCs/>
          <w:iCs/>
          <w:color w:val="00B050"/>
          <w:vertAlign w:val="subscript"/>
        </w:rPr>
        <w:t>k</w:t>
      </w:r>
      <w:r w:rsidR="000C2091" w:rsidRPr="000C2091">
        <w:rPr>
          <w:rFonts w:ascii="Arial" w:hAnsi="Arial" w:cs="Arial"/>
          <w:color w:val="00B050"/>
          <w:spacing w:val="-1"/>
          <w:position w:val="1"/>
          <w:sz w:val="21"/>
          <w:szCs w:val="21"/>
          <w:lang w:val="ru-RU"/>
        </w:rPr>
        <w:t xml:space="preserve"> </w:t>
      </w:r>
      <w:r w:rsidRPr="000C2091">
        <w:rPr>
          <w:rFonts w:ascii="Arial" w:hAnsi="Arial" w:cs="Arial"/>
          <w:color w:val="00B050"/>
          <w:position w:val="1"/>
          <w:sz w:val="21"/>
          <w:szCs w:val="21"/>
          <w:lang w:val="ru-RU"/>
        </w:rPr>
        <w:t>та видовження</w:t>
      </w:r>
      <w:r w:rsidRPr="000C2091">
        <w:rPr>
          <w:rFonts w:ascii="Arial" w:hAnsi="Arial" w:cs="Arial"/>
          <w:color w:val="00B050"/>
          <w:spacing w:val="-8"/>
          <w:position w:val="1"/>
          <w:sz w:val="21"/>
          <w:szCs w:val="21"/>
          <w:lang w:val="ru-RU"/>
        </w:rPr>
        <w:t xml:space="preserve"> </w:t>
      </w:r>
      <w:r w:rsidRPr="000C2091">
        <w:rPr>
          <w:rFonts w:ascii="Arial" w:hAnsi="Arial" w:cs="Arial"/>
          <w:color w:val="00B050"/>
          <w:position w:val="1"/>
          <w:sz w:val="21"/>
          <w:szCs w:val="21"/>
          <w:lang w:val="ru-RU"/>
        </w:rPr>
        <w:t>при</w:t>
      </w:r>
    </w:p>
    <w:p w14:paraId="7C985BF1" w14:textId="77777777" w:rsidR="003B6244" w:rsidRPr="000C2091" w:rsidRDefault="0084056F" w:rsidP="00ED3174">
      <w:pPr>
        <w:pStyle w:val="a3"/>
        <w:spacing w:line="288" w:lineRule="auto"/>
        <w:contextualSpacing/>
        <w:rPr>
          <w:rFonts w:ascii="Arial" w:hAnsi="Arial" w:cs="Arial"/>
          <w:color w:val="00B050"/>
          <w:sz w:val="21"/>
          <w:szCs w:val="21"/>
          <w:lang w:val="ru-RU"/>
        </w:rPr>
      </w:pPr>
      <w:r w:rsidRPr="000C2091">
        <w:rPr>
          <w:rFonts w:ascii="Arial" w:hAnsi="Arial" w:cs="Arial"/>
          <w:color w:val="00B050"/>
          <w:sz w:val="21"/>
          <w:szCs w:val="21"/>
          <w:lang w:val="ru-RU"/>
        </w:rPr>
        <w:t>максимальному навантаженні</w:t>
      </w:r>
      <w:r w:rsidRPr="000C2091">
        <w:rPr>
          <w:rFonts w:ascii="Arial" w:hAnsi="Arial" w:cs="Arial"/>
          <w:color w:val="00B050"/>
          <w:spacing w:val="-7"/>
          <w:sz w:val="21"/>
          <w:szCs w:val="21"/>
          <w:lang w:val="ru-RU"/>
        </w:rPr>
        <w:t xml:space="preserve"> </w:t>
      </w:r>
      <w:r w:rsidRPr="000C2091">
        <w:rPr>
          <w:rFonts w:ascii="Arial" w:hAnsi="Arial" w:cs="Arial"/>
          <w:noProof/>
          <w:color w:val="00B050"/>
          <w:position w:val="1"/>
          <w:sz w:val="21"/>
          <w:szCs w:val="21"/>
          <w:lang w:val="ru-RU" w:eastAsia="ru-RU"/>
        </w:rPr>
        <w:drawing>
          <wp:inline distT="0" distB="0" distL="0" distR="0" wp14:anchorId="611342AB" wp14:editId="3AF194B4">
            <wp:extent cx="180972" cy="123822"/>
            <wp:effectExtent l="0" t="0" r="0" b="0"/>
            <wp:docPr id="269"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230.png"/>
                    <pic:cNvPicPr/>
                  </pic:nvPicPr>
                  <pic:blipFill>
                    <a:blip r:embed="rId107" cstate="print"/>
                    <a:stretch>
                      <a:fillRect/>
                    </a:stretch>
                  </pic:blipFill>
                  <pic:spPr>
                    <a:xfrm>
                      <a:off x="0" y="0"/>
                      <a:ext cx="180972" cy="123822"/>
                    </a:xfrm>
                    <a:prstGeom prst="rect">
                      <a:avLst/>
                    </a:prstGeom>
                  </pic:spPr>
                </pic:pic>
              </a:graphicData>
            </a:graphic>
          </wp:inline>
        </w:drawing>
      </w:r>
      <w:r w:rsidRPr="000C2091">
        <w:rPr>
          <w:rFonts w:ascii="Arial" w:hAnsi="Arial" w:cs="Arial"/>
          <w:color w:val="00B050"/>
          <w:sz w:val="21"/>
          <w:szCs w:val="21"/>
          <w:lang w:val="ru-RU"/>
        </w:rPr>
        <w:t>;</w:t>
      </w:r>
    </w:p>
    <w:p w14:paraId="7C0C26AE" w14:textId="77777777" w:rsidR="003B6244" w:rsidRPr="000C2091" w:rsidRDefault="0084056F" w:rsidP="00ED3174">
      <w:pPr>
        <w:pStyle w:val="a3"/>
        <w:spacing w:line="288" w:lineRule="auto"/>
        <w:ind w:left="540" w:right="4603"/>
        <w:contextualSpacing/>
        <w:rPr>
          <w:rFonts w:ascii="Arial" w:hAnsi="Arial" w:cs="Arial"/>
          <w:color w:val="00B050"/>
          <w:sz w:val="21"/>
          <w:szCs w:val="21"/>
          <w:lang w:val="ru-RU"/>
        </w:rPr>
      </w:pPr>
      <w:r w:rsidRPr="000C2091">
        <w:rPr>
          <w:rFonts w:ascii="Arial" w:hAnsi="Arial" w:cs="Arial"/>
          <w:color w:val="00B050"/>
          <w:sz w:val="21"/>
          <w:szCs w:val="21"/>
          <w:lang w:val="ru-RU"/>
        </w:rPr>
        <w:t>(іі) класом із вказаним характером релаксації; (ііі) розміром;</w:t>
      </w:r>
    </w:p>
    <w:p w14:paraId="7934E468" w14:textId="77777777" w:rsidR="003B6244" w:rsidRPr="0084056F" w:rsidRDefault="0084056F" w:rsidP="00ED3174">
      <w:pPr>
        <w:pStyle w:val="a3"/>
        <w:spacing w:line="288" w:lineRule="auto"/>
        <w:ind w:left="540"/>
        <w:contextualSpacing/>
        <w:rPr>
          <w:rFonts w:ascii="Arial" w:hAnsi="Arial" w:cs="Arial"/>
          <w:color w:val="00B050"/>
          <w:sz w:val="21"/>
          <w:szCs w:val="21"/>
          <w:lang w:val="ru-RU"/>
        </w:rPr>
      </w:pPr>
      <w:r w:rsidRPr="0084056F">
        <w:rPr>
          <w:rFonts w:ascii="Arial" w:hAnsi="Arial" w:cs="Arial"/>
          <w:color w:val="00B050"/>
          <w:sz w:val="21"/>
          <w:szCs w:val="21"/>
          <w:lang w:val="ru-RU"/>
        </w:rPr>
        <w:t>(</w:t>
      </w:r>
      <w:r w:rsidRPr="000C2091">
        <w:rPr>
          <w:rFonts w:ascii="Arial" w:hAnsi="Arial" w:cs="Arial"/>
          <w:color w:val="00B050"/>
          <w:sz w:val="21"/>
          <w:szCs w:val="21"/>
        </w:rPr>
        <w:t>iv</w:t>
      </w:r>
      <w:r w:rsidRPr="0084056F">
        <w:rPr>
          <w:rFonts w:ascii="Arial" w:hAnsi="Arial" w:cs="Arial"/>
          <w:color w:val="00B050"/>
          <w:sz w:val="21"/>
          <w:szCs w:val="21"/>
          <w:lang w:val="ru-RU"/>
        </w:rPr>
        <w:t>) характеристиками поверхні.</w:t>
      </w:r>
    </w:p>
    <w:p w14:paraId="7D2B6C14" w14:textId="77777777" w:rsidR="000C2091" w:rsidRPr="000C2091" w:rsidRDefault="000C2091" w:rsidP="00ED3174">
      <w:pPr>
        <w:pStyle w:val="a3"/>
        <w:spacing w:line="288" w:lineRule="auto"/>
        <w:ind w:left="540"/>
        <w:contextualSpacing/>
        <w:rPr>
          <w:rFonts w:ascii="Arial" w:hAnsi="Arial" w:cs="Arial"/>
          <w:b/>
          <w:bCs/>
          <w:i/>
          <w:iCs/>
          <w:color w:val="00B050"/>
          <w:sz w:val="21"/>
          <w:szCs w:val="21"/>
          <w:lang w:val="uk-UA"/>
        </w:rPr>
      </w:pPr>
      <w:r w:rsidRPr="000C2091">
        <w:rPr>
          <w:rFonts w:ascii="Arial" w:hAnsi="Arial" w:cs="Arial"/>
          <w:b/>
          <w:bCs/>
          <w:i/>
          <w:iCs/>
          <w:color w:val="00B050"/>
          <w:sz w:val="21"/>
          <w:szCs w:val="21"/>
          <w:lang w:val="uk-UA"/>
        </w:rPr>
        <w:t>(Пункт 3.3.2.2 змінено, Зміна № 1)</w:t>
      </w:r>
    </w:p>
    <w:p w14:paraId="05DE36AD" w14:textId="77777777" w:rsidR="003B6244" w:rsidRPr="00892B82" w:rsidRDefault="0084056F" w:rsidP="00ED3174">
      <w:pPr>
        <w:pStyle w:val="a5"/>
        <w:numPr>
          <w:ilvl w:val="3"/>
          <w:numId w:val="65"/>
        </w:numPr>
        <w:tabs>
          <w:tab w:val="left" w:pos="1236"/>
        </w:tabs>
        <w:spacing w:line="288" w:lineRule="auto"/>
        <w:ind w:right="319" w:firstLine="404"/>
        <w:contextualSpacing/>
        <w:rPr>
          <w:rFonts w:ascii="Arial" w:hAnsi="Arial" w:cs="Arial"/>
          <w:sz w:val="21"/>
          <w:szCs w:val="21"/>
          <w:lang w:val="ru-RU"/>
        </w:rPr>
      </w:pPr>
      <w:r w:rsidRPr="00892B82">
        <w:rPr>
          <w:rFonts w:ascii="Arial" w:hAnsi="Arial" w:cs="Arial"/>
          <w:sz w:val="21"/>
          <w:szCs w:val="21"/>
          <w:lang w:val="ru-RU"/>
        </w:rPr>
        <w:t>Фактична маса напруженої арматури не повинна відрізнятися від номінальної на вели чину, більшу ніж гранично-допустима за нормативними</w:t>
      </w:r>
      <w:r w:rsidRPr="00892B82">
        <w:rPr>
          <w:rFonts w:ascii="Arial" w:hAnsi="Arial" w:cs="Arial"/>
          <w:spacing w:val="-18"/>
          <w:sz w:val="21"/>
          <w:szCs w:val="21"/>
          <w:lang w:val="ru-RU"/>
        </w:rPr>
        <w:t xml:space="preserve"> </w:t>
      </w:r>
      <w:r w:rsidRPr="00892B82">
        <w:rPr>
          <w:rFonts w:ascii="Arial" w:hAnsi="Arial" w:cs="Arial"/>
          <w:sz w:val="21"/>
          <w:szCs w:val="21"/>
          <w:lang w:val="ru-RU"/>
        </w:rPr>
        <w:t>документами.</w:t>
      </w:r>
    </w:p>
    <w:p w14:paraId="38E4449E" w14:textId="77777777" w:rsidR="003B6244" w:rsidRPr="00892B82" w:rsidRDefault="0084056F" w:rsidP="00ED3174">
      <w:pPr>
        <w:pStyle w:val="a5"/>
        <w:numPr>
          <w:ilvl w:val="3"/>
          <w:numId w:val="65"/>
        </w:numPr>
        <w:tabs>
          <w:tab w:val="left" w:pos="1236"/>
        </w:tabs>
        <w:spacing w:line="288" w:lineRule="auto"/>
        <w:ind w:left="1236" w:hanging="720"/>
        <w:contextualSpacing/>
        <w:rPr>
          <w:rFonts w:ascii="Arial" w:hAnsi="Arial" w:cs="Arial"/>
          <w:sz w:val="21"/>
          <w:szCs w:val="21"/>
          <w:lang w:val="ru-RU"/>
        </w:rPr>
      </w:pPr>
      <w:r w:rsidRPr="00892B82">
        <w:rPr>
          <w:rFonts w:ascii="Arial" w:hAnsi="Arial" w:cs="Arial"/>
          <w:sz w:val="21"/>
          <w:szCs w:val="21"/>
          <w:lang w:val="ru-RU"/>
        </w:rPr>
        <w:t>У цих Нормах визначено три класи за</w:t>
      </w:r>
      <w:r w:rsidRPr="00892B82">
        <w:rPr>
          <w:rFonts w:ascii="Arial" w:hAnsi="Arial" w:cs="Arial"/>
          <w:spacing w:val="-9"/>
          <w:sz w:val="21"/>
          <w:szCs w:val="21"/>
          <w:lang w:val="ru-RU"/>
        </w:rPr>
        <w:t xml:space="preserve"> </w:t>
      </w:r>
      <w:r w:rsidRPr="00892B82">
        <w:rPr>
          <w:rFonts w:ascii="Arial" w:hAnsi="Arial" w:cs="Arial"/>
          <w:sz w:val="21"/>
          <w:szCs w:val="21"/>
          <w:lang w:val="ru-RU"/>
        </w:rPr>
        <w:t>релаксацією:</w:t>
      </w:r>
    </w:p>
    <w:p w14:paraId="28293CF6" w14:textId="77777777" w:rsidR="003B6244" w:rsidRPr="00892B82" w:rsidRDefault="0084056F" w:rsidP="00ED3174">
      <w:pPr>
        <w:pStyle w:val="a5"/>
        <w:numPr>
          <w:ilvl w:val="2"/>
          <w:numId w:val="68"/>
        </w:numPr>
        <w:tabs>
          <w:tab w:val="left" w:pos="684"/>
        </w:tabs>
        <w:spacing w:line="288" w:lineRule="auto"/>
        <w:ind w:firstLine="404"/>
        <w:contextualSpacing/>
        <w:rPr>
          <w:rFonts w:ascii="Arial" w:hAnsi="Arial" w:cs="Arial"/>
          <w:sz w:val="21"/>
          <w:szCs w:val="21"/>
          <w:lang w:val="ru-RU"/>
        </w:rPr>
      </w:pPr>
      <w:r w:rsidRPr="00892B82">
        <w:rPr>
          <w:rFonts w:ascii="Arial" w:hAnsi="Arial" w:cs="Arial"/>
          <w:sz w:val="21"/>
          <w:szCs w:val="21"/>
          <w:lang w:val="ru-RU"/>
        </w:rPr>
        <w:t>клас 1: дріт або канат із звичайною</w:t>
      </w:r>
      <w:r w:rsidRPr="00892B82">
        <w:rPr>
          <w:rFonts w:ascii="Arial" w:hAnsi="Arial" w:cs="Arial"/>
          <w:spacing w:val="-11"/>
          <w:sz w:val="21"/>
          <w:szCs w:val="21"/>
          <w:lang w:val="ru-RU"/>
        </w:rPr>
        <w:t xml:space="preserve"> </w:t>
      </w:r>
      <w:r w:rsidRPr="00892B82">
        <w:rPr>
          <w:rFonts w:ascii="Arial" w:hAnsi="Arial" w:cs="Arial"/>
          <w:sz w:val="21"/>
          <w:szCs w:val="21"/>
          <w:lang w:val="ru-RU"/>
        </w:rPr>
        <w:t>релаксацією;</w:t>
      </w:r>
    </w:p>
    <w:p w14:paraId="511481DB" w14:textId="77777777" w:rsidR="003B6244" w:rsidRPr="00892B82" w:rsidRDefault="0084056F" w:rsidP="00ED3174">
      <w:pPr>
        <w:pStyle w:val="a5"/>
        <w:numPr>
          <w:ilvl w:val="2"/>
          <w:numId w:val="68"/>
        </w:numPr>
        <w:tabs>
          <w:tab w:val="left" w:pos="684"/>
        </w:tabs>
        <w:spacing w:line="288" w:lineRule="auto"/>
        <w:ind w:left="684"/>
        <w:contextualSpacing/>
        <w:rPr>
          <w:rFonts w:ascii="Arial" w:hAnsi="Arial" w:cs="Arial"/>
          <w:sz w:val="21"/>
          <w:szCs w:val="21"/>
          <w:lang w:val="ru-RU"/>
        </w:rPr>
      </w:pPr>
      <w:r w:rsidRPr="00892B82">
        <w:rPr>
          <w:rFonts w:ascii="Arial" w:hAnsi="Arial" w:cs="Arial"/>
          <w:sz w:val="21"/>
          <w:szCs w:val="21"/>
          <w:lang w:val="ru-RU"/>
        </w:rPr>
        <w:t>клас 2: дріт або канат із низькою</w:t>
      </w:r>
      <w:r w:rsidRPr="00892B82">
        <w:rPr>
          <w:rFonts w:ascii="Arial" w:hAnsi="Arial" w:cs="Arial"/>
          <w:spacing w:val="-12"/>
          <w:sz w:val="21"/>
          <w:szCs w:val="21"/>
          <w:lang w:val="ru-RU"/>
        </w:rPr>
        <w:t xml:space="preserve"> </w:t>
      </w:r>
      <w:r w:rsidRPr="00892B82">
        <w:rPr>
          <w:rFonts w:ascii="Arial" w:hAnsi="Arial" w:cs="Arial"/>
          <w:sz w:val="21"/>
          <w:szCs w:val="21"/>
          <w:lang w:val="ru-RU"/>
        </w:rPr>
        <w:t>релаксацією;</w:t>
      </w:r>
    </w:p>
    <w:p w14:paraId="1AC69C42" w14:textId="77777777" w:rsidR="003B6244" w:rsidRPr="00892B82" w:rsidRDefault="0084056F" w:rsidP="00ED3174">
      <w:pPr>
        <w:pStyle w:val="a5"/>
        <w:numPr>
          <w:ilvl w:val="2"/>
          <w:numId w:val="68"/>
        </w:numPr>
        <w:tabs>
          <w:tab w:val="left" w:pos="684"/>
        </w:tabs>
        <w:spacing w:line="288" w:lineRule="auto"/>
        <w:ind w:left="684"/>
        <w:contextualSpacing/>
        <w:rPr>
          <w:rFonts w:ascii="Arial" w:hAnsi="Arial" w:cs="Arial"/>
          <w:sz w:val="21"/>
          <w:szCs w:val="21"/>
          <w:lang w:val="ru-RU"/>
        </w:rPr>
      </w:pPr>
      <w:r w:rsidRPr="00892B82">
        <w:rPr>
          <w:rFonts w:ascii="Arial" w:hAnsi="Arial" w:cs="Arial"/>
          <w:sz w:val="21"/>
          <w:szCs w:val="21"/>
          <w:lang w:val="ru-RU"/>
        </w:rPr>
        <w:t>клас 3: гарячекатані або оброблені</w:t>
      </w:r>
      <w:r w:rsidRPr="00892B82">
        <w:rPr>
          <w:rFonts w:ascii="Arial" w:hAnsi="Arial" w:cs="Arial"/>
          <w:spacing w:val="-8"/>
          <w:sz w:val="21"/>
          <w:szCs w:val="21"/>
          <w:lang w:val="ru-RU"/>
        </w:rPr>
        <w:t xml:space="preserve"> </w:t>
      </w:r>
      <w:r w:rsidRPr="00892B82">
        <w:rPr>
          <w:rFonts w:ascii="Arial" w:hAnsi="Arial" w:cs="Arial"/>
          <w:sz w:val="21"/>
          <w:szCs w:val="21"/>
          <w:lang w:val="ru-RU"/>
        </w:rPr>
        <w:t>стрижні.</w:t>
      </w:r>
    </w:p>
    <w:p w14:paraId="50654074" w14:textId="77777777" w:rsidR="003B6244" w:rsidRPr="00892B82" w:rsidRDefault="0084056F" w:rsidP="00ED3174">
      <w:pPr>
        <w:pStyle w:val="a3"/>
        <w:tabs>
          <w:tab w:val="left" w:pos="1749"/>
          <w:tab w:val="left" w:pos="3031"/>
          <w:tab w:val="left" w:pos="4379"/>
          <w:tab w:val="left" w:pos="5810"/>
          <w:tab w:val="left" w:pos="7235"/>
          <w:tab w:val="left" w:pos="8428"/>
          <w:tab w:val="left" w:pos="8899"/>
        </w:tabs>
        <w:spacing w:line="288" w:lineRule="auto"/>
        <w:ind w:right="108" w:firstLine="403"/>
        <w:contextualSpacing/>
        <w:rPr>
          <w:rFonts w:ascii="Arial" w:hAnsi="Arial" w:cs="Arial"/>
          <w:sz w:val="21"/>
          <w:szCs w:val="21"/>
          <w:lang w:val="ru-RU"/>
        </w:rPr>
      </w:pPr>
      <w:r w:rsidRPr="00892B82">
        <w:rPr>
          <w:rFonts w:ascii="Arial" w:hAnsi="Arial" w:cs="Arial"/>
          <w:sz w:val="21"/>
          <w:szCs w:val="21"/>
          <w:lang w:val="ru-RU"/>
        </w:rPr>
        <w:t>Величина</w:t>
      </w:r>
      <w:r w:rsidRPr="00892B82">
        <w:rPr>
          <w:rFonts w:ascii="Arial" w:hAnsi="Arial" w:cs="Arial"/>
          <w:sz w:val="21"/>
          <w:szCs w:val="21"/>
          <w:lang w:val="ru-RU"/>
        </w:rPr>
        <w:tab/>
        <w:t>релаксації</w:t>
      </w:r>
      <w:r w:rsidRPr="00892B82">
        <w:rPr>
          <w:rFonts w:ascii="Arial" w:hAnsi="Arial" w:cs="Arial"/>
          <w:sz w:val="21"/>
          <w:szCs w:val="21"/>
          <w:lang w:val="ru-RU"/>
        </w:rPr>
        <w:tab/>
        <w:t>напружень</w:t>
      </w:r>
      <w:r w:rsidRPr="00892B82">
        <w:rPr>
          <w:rFonts w:ascii="Arial" w:hAnsi="Arial" w:cs="Arial"/>
          <w:sz w:val="21"/>
          <w:szCs w:val="21"/>
          <w:lang w:val="ru-RU"/>
        </w:rPr>
        <w:tab/>
        <w:t>попередньо</w:t>
      </w:r>
      <w:r w:rsidRPr="00892B82">
        <w:rPr>
          <w:rFonts w:ascii="Arial" w:hAnsi="Arial" w:cs="Arial"/>
          <w:sz w:val="21"/>
          <w:szCs w:val="21"/>
          <w:lang w:val="ru-RU"/>
        </w:rPr>
        <w:tab/>
        <w:t>напруженої</w:t>
      </w:r>
      <w:r w:rsidRPr="00892B82">
        <w:rPr>
          <w:rFonts w:ascii="Arial" w:hAnsi="Arial" w:cs="Arial"/>
          <w:sz w:val="21"/>
          <w:szCs w:val="21"/>
          <w:lang w:val="ru-RU"/>
        </w:rPr>
        <w:tab/>
        <w:t>арматури</w:t>
      </w:r>
      <w:r w:rsidRPr="00892B82">
        <w:rPr>
          <w:rFonts w:ascii="Arial" w:hAnsi="Arial" w:cs="Arial"/>
          <w:sz w:val="21"/>
          <w:szCs w:val="21"/>
          <w:lang w:val="ru-RU"/>
        </w:rPr>
        <w:tab/>
        <w:t>не</w:t>
      </w:r>
      <w:r w:rsidRPr="00892B82">
        <w:rPr>
          <w:rFonts w:ascii="Arial" w:hAnsi="Arial" w:cs="Arial"/>
          <w:sz w:val="21"/>
          <w:szCs w:val="21"/>
          <w:lang w:val="ru-RU"/>
        </w:rPr>
        <w:tab/>
        <w:t>повинна перевищувати значень, наведених у відповідних нормативних</w:t>
      </w:r>
      <w:r w:rsidRPr="00892B82">
        <w:rPr>
          <w:rFonts w:ascii="Arial" w:hAnsi="Arial" w:cs="Arial"/>
          <w:spacing w:val="-20"/>
          <w:sz w:val="21"/>
          <w:szCs w:val="21"/>
          <w:lang w:val="ru-RU"/>
        </w:rPr>
        <w:t xml:space="preserve"> </w:t>
      </w:r>
      <w:r w:rsidRPr="00892B82">
        <w:rPr>
          <w:rFonts w:ascii="Arial" w:hAnsi="Arial" w:cs="Arial"/>
          <w:sz w:val="21"/>
          <w:szCs w:val="21"/>
          <w:lang w:val="ru-RU"/>
        </w:rPr>
        <w:t>документах.</w:t>
      </w:r>
    </w:p>
    <w:p w14:paraId="57668FFC" w14:textId="77777777" w:rsidR="003B6244" w:rsidRPr="00892B82" w:rsidRDefault="001B1C53">
      <w:pPr>
        <w:spacing w:before="124"/>
        <w:ind w:left="540"/>
        <w:rPr>
          <w:rFonts w:ascii="Arial" w:hAnsi="Arial" w:cs="Arial"/>
          <w:b/>
          <w:i/>
          <w:sz w:val="21"/>
          <w:szCs w:val="21"/>
          <w:lang w:val="ru-RU"/>
        </w:rPr>
      </w:pPr>
      <w:r w:rsidRPr="00892B82">
        <w:rPr>
          <w:rFonts w:ascii="Arial" w:hAnsi="Arial" w:cs="Arial"/>
          <w:b/>
          <w:sz w:val="21"/>
          <w:szCs w:val="21"/>
          <w:lang w:val="ru-RU"/>
        </w:rPr>
        <w:t xml:space="preserve">3.3.3 </w:t>
      </w:r>
      <w:r w:rsidRPr="00892B82">
        <w:rPr>
          <w:rFonts w:ascii="Arial" w:hAnsi="Arial" w:cs="Arial"/>
          <w:b/>
          <w:i/>
          <w:sz w:val="21"/>
          <w:szCs w:val="21"/>
          <w:lang w:val="ru-RU"/>
        </w:rPr>
        <w:t>Опір</w:t>
      </w:r>
    </w:p>
    <w:p w14:paraId="14AE9B54" w14:textId="77777777" w:rsidR="009812E2" w:rsidRDefault="0084056F" w:rsidP="00ED3174">
      <w:pPr>
        <w:pStyle w:val="a3"/>
        <w:spacing w:line="288" w:lineRule="auto"/>
        <w:ind w:left="113" w:right="108" w:firstLine="425"/>
        <w:contextualSpacing/>
        <w:jc w:val="both"/>
        <w:rPr>
          <w:rFonts w:ascii="Arial" w:hAnsi="Arial" w:cs="Arial"/>
          <w:spacing w:val="-3"/>
          <w:position w:val="1"/>
          <w:sz w:val="21"/>
          <w:szCs w:val="21"/>
          <w:lang w:val="ru-RU"/>
        </w:rPr>
      </w:pPr>
      <w:r w:rsidRPr="00892B82">
        <w:rPr>
          <w:rFonts w:ascii="Arial" w:hAnsi="Arial" w:cs="Arial"/>
          <w:position w:val="1"/>
          <w:sz w:val="21"/>
          <w:szCs w:val="21"/>
          <w:lang w:val="ru-RU"/>
        </w:rPr>
        <w:t xml:space="preserve">3.3.3.1  </w:t>
      </w:r>
      <w:r w:rsidRPr="009812E2">
        <w:rPr>
          <w:rFonts w:ascii="Arial" w:hAnsi="Arial" w:cs="Arial"/>
          <w:position w:val="1"/>
          <w:sz w:val="21"/>
          <w:szCs w:val="21"/>
          <w:lang w:val="ru-RU"/>
        </w:rPr>
        <w:t xml:space="preserve">За умовну  величину  </w:t>
      </w:r>
      <w:r w:rsidRPr="00892B82">
        <w:rPr>
          <w:rFonts w:ascii="Arial" w:hAnsi="Arial" w:cs="Arial"/>
          <w:position w:val="1"/>
          <w:sz w:val="21"/>
          <w:szCs w:val="21"/>
          <w:lang w:val="ru-RU"/>
        </w:rPr>
        <w:t xml:space="preserve">границі  текучості  </w:t>
      </w:r>
      <w:r w:rsidRPr="00892B82">
        <w:rPr>
          <w:rFonts w:ascii="Arial" w:hAnsi="Arial" w:cs="Arial"/>
          <w:noProof/>
          <w:spacing w:val="27"/>
          <w:sz w:val="21"/>
          <w:szCs w:val="21"/>
          <w:lang w:val="ru-RU" w:eastAsia="ru-RU"/>
        </w:rPr>
        <w:drawing>
          <wp:inline distT="0" distB="0" distL="0" distR="0" wp14:anchorId="60E29D86" wp14:editId="70C1F93D">
            <wp:extent cx="323845" cy="171446"/>
            <wp:effectExtent l="0" t="0" r="0" b="0"/>
            <wp:docPr id="271"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231.png"/>
                    <pic:cNvPicPr/>
                  </pic:nvPicPr>
                  <pic:blipFill>
                    <a:blip r:embed="rId108" cstate="print"/>
                    <a:stretch>
                      <a:fillRect/>
                    </a:stretch>
                  </pic:blipFill>
                  <pic:spPr>
                    <a:xfrm>
                      <a:off x="0" y="0"/>
                      <a:ext cx="323845" cy="171446"/>
                    </a:xfrm>
                    <a:prstGeom prst="rect">
                      <a:avLst/>
                    </a:prstGeom>
                  </pic:spPr>
                </pic:pic>
              </a:graphicData>
            </a:graphic>
          </wp:inline>
        </w:drawing>
      </w:r>
      <w:r w:rsidRPr="00892B82">
        <w:rPr>
          <w:rFonts w:ascii="Arial" w:hAnsi="Arial" w:cs="Arial"/>
          <w:spacing w:val="27"/>
          <w:position w:val="1"/>
          <w:sz w:val="21"/>
          <w:szCs w:val="21"/>
          <w:lang w:val="ru-RU"/>
        </w:rPr>
        <w:t xml:space="preserve"> </w:t>
      </w:r>
      <w:r w:rsidRPr="00892B82">
        <w:rPr>
          <w:rFonts w:ascii="Arial" w:hAnsi="Arial" w:cs="Arial"/>
          <w:spacing w:val="29"/>
          <w:position w:val="1"/>
          <w:sz w:val="21"/>
          <w:szCs w:val="21"/>
          <w:lang w:val="ru-RU"/>
        </w:rPr>
        <w:t xml:space="preserve"> </w:t>
      </w:r>
      <w:r w:rsidRPr="00892B82">
        <w:rPr>
          <w:rFonts w:ascii="Arial" w:hAnsi="Arial" w:cs="Arial"/>
          <w:position w:val="1"/>
          <w:sz w:val="21"/>
          <w:szCs w:val="21"/>
          <w:lang w:val="ru-RU"/>
        </w:rPr>
        <w:t xml:space="preserve">за рисунком 3.7 </w:t>
      </w:r>
      <w:r w:rsidRPr="00892B82">
        <w:rPr>
          <w:rFonts w:ascii="Arial" w:hAnsi="Arial" w:cs="Arial"/>
          <w:spacing w:val="-3"/>
          <w:position w:val="1"/>
          <w:sz w:val="21"/>
          <w:szCs w:val="21"/>
          <w:lang w:val="ru-RU"/>
        </w:rPr>
        <w:t xml:space="preserve">приймаються </w:t>
      </w:r>
    </w:p>
    <w:p w14:paraId="0989A4C2" w14:textId="77777777" w:rsidR="003B6244" w:rsidRPr="00892B82" w:rsidRDefault="009812E2" w:rsidP="00ED3174">
      <w:pPr>
        <w:pStyle w:val="a3"/>
        <w:spacing w:line="288" w:lineRule="auto"/>
        <w:ind w:left="113" w:right="108" w:firstLine="425"/>
        <w:contextualSpacing/>
        <w:jc w:val="both"/>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612160" behindDoc="0" locked="0" layoutInCell="1" allowOverlap="1" wp14:anchorId="5C839803" wp14:editId="3F6B98DC">
            <wp:simplePos x="0" y="0"/>
            <wp:positionH relativeFrom="page">
              <wp:posOffset>1927860</wp:posOffset>
            </wp:positionH>
            <wp:positionV relativeFrom="paragraph">
              <wp:posOffset>649605</wp:posOffset>
            </wp:positionV>
            <wp:extent cx="3768090" cy="2643505"/>
            <wp:effectExtent l="0" t="0" r="3810" b="4445"/>
            <wp:wrapTopAndBottom/>
            <wp:docPr id="277"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34.png"/>
                    <pic:cNvPicPr/>
                  </pic:nvPicPr>
                  <pic:blipFill>
                    <a:blip r:embed="rId109" cstate="print"/>
                    <a:stretch>
                      <a:fillRect/>
                    </a:stretch>
                  </pic:blipFill>
                  <pic:spPr>
                    <a:xfrm>
                      <a:off x="0" y="0"/>
                      <a:ext cx="3768090" cy="2643505"/>
                    </a:xfrm>
                    <a:prstGeom prst="rect">
                      <a:avLst/>
                    </a:prstGeom>
                  </pic:spPr>
                </pic:pic>
              </a:graphicData>
            </a:graphic>
          </wp:anchor>
        </w:drawing>
      </w:r>
      <w:r w:rsidRPr="00892B82">
        <w:rPr>
          <w:rFonts w:ascii="Arial" w:hAnsi="Arial" w:cs="Arial"/>
          <w:sz w:val="21"/>
          <w:szCs w:val="21"/>
          <w:lang w:val="ru-RU"/>
        </w:rPr>
        <w:t>напруження,</w:t>
      </w:r>
      <w:r w:rsidRPr="00892B82">
        <w:rPr>
          <w:rFonts w:ascii="Arial" w:hAnsi="Arial" w:cs="Arial"/>
          <w:spacing w:val="-11"/>
          <w:sz w:val="21"/>
          <w:szCs w:val="21"/>
          <w:lang w:val="ru-RU"/>
        </w:rPr>
        <w:t xml:space="preserve"> </w:t>
      </w:r>
      <w:r w:rsidRPr="00892B82">
        <w:rPr>
          <w:rFonts w:ascii="Arial" w:hAnsi="Arial" w:cs="Arial"/>
          <w:sz w:val="21"/>
          <w:szCs w:val="21"/>
          <w:lang w:val="ru-RU"/>
        </w:rPr>
        <w:t>залишкові</w:t>
      </w:r>
      <w:r w:rsidRPr="00892B82">
        <w:rPr>
          <w:rFonts w:ascii="Arial" w:hAnsi="Arial" w:cs="Arial"/>
          <w:spacing w:val="-12"/>
          <w:sz w:val="21"/>
          <w:szCs w:val="21"/>
          <w:lang w:val="ru-RU"/>
        </w:rPr>
        <w:t xml:space="preserve"> </w:t>
      </w:r>
      <w:r w:rsidRPr="00892B82">
        <w:rPr>
          <w:rFonts w:ascii="Arial" w:hAnsi="Arial" w:cs="Arial"/>
          <w:sz w:val="21"/>
          <w:szCs w:val="21"/>
          <w:lang w:val="ru-RU"/>
        </w:rPr>
        <w:t>деформації</w:t>
      </w:r>
      <w:r w:rsidRPr="00892B82">
        <w:rPr>
          <w:rFonts w:ascii="Arial" w:hAnsi="Arial" w:cs="Arial"/>
          <w:spacing w:val="-10"/>
          <w:sz w:val="21"/>
          <w:szCs w:val="21"/>
          <w:lang w:val="ru-RU"/>
        </w:rPr>
        <w:t xml:space="preserve"> </w:t>
      </w:r>
      <w:r w:rsidRPr="00892B82">
        <w:rPr>
          <w:rFonts w:ascii="Arial" w:hAnsi="Arial" w:cs="Arial"/>
          <w:sz w:val="21"/>
          <w:szCs w:val="21"/>
          <w:lang w:val="ru-RU"/>
        </w:rPr>
        <w:t>при</w:t>
      </w:r>
      <w:r w:rsidRPr="00892B82">
        <w:rPr>
          <w:rFonts w:ascii="Arial" w:hAnsi="Arial" w:cs="Arial"/>
          <w:spacing w:val="-9"/>
          <w:sz w:val="21"/>
          <w:szCs w:val="21"/>
          <w:lang w:val="ru-RU"/>
        </w:rPr>
        <w:t xml:space="preserve"> </w:t>
      </w:r>
      <w:r w:rsidRPr="00892B82">
        <w:rPr>
          <w:rFonts w:ascii="Arial" w:hAnsi="Arial" w:cs="Arial"/>
          <w:sz w:val="21"/>
          <w:szCs w:val="21"/>
          <w:lang w:val="ru-RU"/>
        </w:rPr>
        <w:t>яких</w:t>
      </w:r>
      <w:r w:rsidRPr="00892B82">
        <w:rPr>
          <w:rFonts w:ascii="Arial" w:hAnsi="Arial" w:cs="Arial"/>
          <w:spacing w:val="-8"/>
          <w:sz w:val="21"/>
          <w:szCs w:val="21"/>
          <w:lang w:val="ru-RU"/>
        </w:rPr>
        <w:t xml:space="preserve"> </w:t>
      </w:r>
      <w:r w:rsidRPr="00892B82">
        <w:rPr>
          <w:rFonts w:ascii="Arial" w:hAnsi="Arial" w:cs="Arial"/>
          <w:sz w:val="21"/>
          <w:szCs w:val="21"/>
          <w:lang w:val="ru-RU"/>
        </w:rPr>
        <w:t>дорівнюють</w:t>
      </w:r>
      <w:r w:rsidRPr="00892B82">
        <w:rPr>
          <w:rFonts w:ascii="Arial" w:hAnsi="Arial" w:cs="Arial"/>
          <w:spacing w:val="-10"/>
          <w:sz w:val="21"/>
          <w:szCs w:val="21"/>
          <w:lang w:val="ru-RU"/>
        </w:rPr>
        <w:t xml:space="preserve"> </w:t>
      </w:r>
      <w:r w:rsidRPr="00892B82">
        <w:rPr>
          <w:rFonts w:ascii="Arial" w:hAnsi="Arial" w:cs="Arial"/>
          <w:sz w:val="21"/>
          <w:szCs w:val="21"/>
          <w:lang w:val="ru-RU"/>
        </w:rPr>
        <w:t>0,1</w:t>
      </w:r>
      <w:r w:rsidRPr="00892B82">
        <w:rPr>
          <w:rFonts w:ascii="Arial" w:hAnsi="Arial" w:cs="Arial"/>
          <w:spacing w:val="-11"/>
          <w:sz w:val="21"/>
          <w:szCs w:val="21"/>
          <w:lang w:val="ru-RU"/>
        </w:rPr>
        <w:t xml:space="preserve"> </w:t>
      </w:r>
      <w:r w:rsidRPr="00892B82">
        <w:rPr>
          <w:rFonts w:ascii="Arial" w:hAnsi="Arial" w:cs="Arial"/>
          <w:sz w:val="21"/>
          <w:szCs w:val="21"/>
          <w:lang w:val="ru-RU"/>
        </w:rPr>
        <w:t>%.</w:t>
      </w:r>
      <w:r w:rsidRPr="00892B82">
        <w:rPr>
          <w:rFonts w:ascii="Arial" w:hAnsi="Arial" w:cs="Arial"/>
          <w:spacing w:val="-11"/>
          <w:sz w:val="21"/>
          <w:szCs w:val="21"/>
          <w:lang w:val="ru-RU"/>
        </w:rPr>
        <w:t xml:space="preserve"> </w:t>
      </w:r>
      <w:r w:rsidRPr="00892B82">
        <w:rPr>
          <w:rFonts w:ascii="Arial" w:hAnsi="Arial" w:cs="Arial"/>
          <w:sz w:val="21"/>
          <w:szCs w:val="21"/>
          <w:lang w:val="ru-RU"/>
        </w:rPr>
        <w:t>Нормативні</w:t>
      </w:r>
      <w:r w:rsidRPr="00892B82">
        <w:rPr>
          <w:rFonts w:ascii="Arial" w:hAnsi="Arial" w:cs="Arial"/>
          <w:spacing w:val="-12"/>
          <w:sz w:val="21"/>
          <w:szCs w:val="21"/>
          <w:lang w:val="ru-RU"/>
        </w:rPr>
        <w:t xml:space="preserve"> </w:t>
      </w:r>
      <w:r w:rsidRPr="00892B82">
        <w:rPr>
          <w:rFonts w:ascii="Arial" w:hAnsi="Arial" w:cs="Arial"/>
          <w:sz w:val="21"/>
          <w:szCs w:val="21"/>
          <w:lang w:val="ru-RU"/>
        </w:rPr>
        <w:t>значення</w:t>
      </w:r>
      <w:r w:rsidRPr="00892B82">
        <w:rPr>
          <w:rFonts w:ascii="Arial" w:hAnsi="Arial" w:cs="Arial"/>
          <w:spacing w:val="-8"/>
          <w:sz w:val="21"/>
          <w:szCs w:val="21"/>
          <w:lang w:val="ru-RU"/>
        </w:rPr>
        <w:t xml:space="preserve"> </w:t>
      </w:r>
      <w:r w:rsidRPr="00892B82">
        <w:rPr>
          <w:rFonts w:ascii="Arial" w:hAnsi="Arial" w:cs="Arial"/>
          <w:sz w:val="21"/>
          <w:szCs w:val="21"/>
          <w:lang w:val="ru-RU"/>
        </w:rPr>
        <w:t xml:space="preserve">умовної величини границі текучості </w:t>
      </w:r>
      <w:r w:rsidRPr="00892B82">
        <w:rPr>
          <w:rFonts w:ascii="Arial" w:hAnsi="Arial" w:cs="Arial"/>
          <w:noProof/>
          <w:spacing w:val="7"/>
          <w:position w:val="1"/>
          <w:sz w:val="21"/>
          <w:szCs w:val="21"/>
          <w:lang w:val="ru-RU" w:eastAsia="ru-RU"/>
        </w:rPr>
        <w:drawing>
          <wp:inline distT="0" distB="0" distL="0" distR="0" wp14:anchorId="1DD40DBC" wp14:editId="6B1FA8A8">
            <wp:extent cx="323848" cy="180972"/>
            <wp:effectExtent l="0" t="0" r="0" b="0"/>
            <wp:docPr id="273"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232.png"/>
                    <pic:cNvPicPr/>
                  </pic:nvPicPr>
                  <pic:blipFill>
                    <a:blip r:embed="rId110" cstate="print"/>
                    <a:stretch>
                      <a:fillRect/>
                    </a:stretch>
                  </pic:blipFill>
                  <pic:spPr>
                    <a:xfrm>
                      <a:off x="0" y="0"/>
                      <a:ext cx="323848" cy="180972"/>
                    </a:xfrm>
                    <a:prstGeom prst="rect">
                      <a:avLst/>
                    </a:prstGeom>
                  </pic:spPr>
                </pic:pic>
              </a:graphicData>
            </a:graphic>
          </wp:inline>
        </w:drawing>
      </w:r>
      <w:r w:rsidRPr="00892B82">
        <w:rPr>
          <w:rFonts w:ascii="Arial" w:hAnsi="Arial" w:cs="Arial"/>
          <w:sz w:val="21"/>
          <w:szCs w:val="21"/>
          <w:lang w:val="ru-RU"/>
        </w:rPr>
        <w:t xml:space="preserve">і величини опору на розтяг </w:t>
      </w:r>
      <w:r w:rsidRPr="00892B82">
        <w:rPr>
          <w:rFonts w:ascii="Arial" w:hAnsi="Arial" w:cs="Arial"/>
          <w:noProof/>
          <w:spacing w:val="6"/>
          <w:position w:val="1"/>
          <w:sz w:val="21"/>
          <w:szCs w:val="21"/>
          <w:lang w:val="ru-RU" w:eastAsia="ru-RU"/>
        </w:rPr>
        <w:drawing>
          <wp:inline distT="0" distB="0" distL="0" distR="0" wp14:anchorId="38961A2F" wp14:editId="71775F4D">
            <wp:extent cx="180971" cy="180972"/>
            <wp:effectExtent l="0" t="0" r="0" b="0"/>
            <wp:docPr id="275"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33.png"/>
                    <pic:cNvPicPr/>
                  </pic:nvPicPr>
                  <pic:blipFill>
                    <a:blip r:embed="rId111" cstate="print"/>
                    <a:stretch>
                      <a:fillRect/>
                    </a:stretch>
                  </pic:blipFill>
                  <pic:spPr>
                    <a:xfrm>
                      <a:off x="0" y="0"/>
                      <a:ext cx="180971" cy="180972"/>
                    </a:xfrm>
                    <a:prstGeom prst="rect">
                      <a:avLst/>
                    </a:prstGeom>
                  </pic:spPr>
                </pic:pic>
              </a:graphicData>
            </a:graphic>
          </wp:inline>
        </w:drawing>
      </w:r>
      <w:r w:rsidRPr="00892B82">
        <w:rPr>
          <w:rFonts w:ascii="Arial" w:hAnsi="Arial" w:cs="Arial"/>
          <w:spacing w:val="20"/>
          <w:sz w:val="21"/>
          <w:szCs w:val="21"/>
          <w:lang w:val="ru-RU"/>
        </w:rPr>
        <w:t xml:space="preserve"> </w:t>
      </w:r>
      <w:r w:rsidRPr="00892B82">
        <w:rPr>
          <w:rFonts w:ascii="Arial" w:hAnsi="Arial" w:cs="Arial"/>
          <w:sz w:val="21"/>
          <w:szCs w:val="21"/>
          <w:lang w:val="ru-RU"/>
        </w:rPr>
        <w:t>визначають з використанням номінальної площі поперечного</w:t>
      </w:r>
      <w:r w:rsidRPr="00892B82">
        <w:rPr>
          <w:rFonts w:ascii="Arial" w:hAnsi="Arial" w:cs="Arial"/>
          <w:spacing w:val="-9"/>
          <w:sz w:val="21"/>
          <w:szCs w:val="21"/>
          <w:lang w:val="ru-RU"/>
        </w:rPr>
        <w:t xml:space="preserve"> </w:t>
      </w:r>
      <w:r w:rsidRPr="00892B82">
        <w:rPr>
          <w:rFonts w:ascii="Arial" w:hAnsi="Arial" w:cs="Arial"/>
          <w:sz w:val="21"/>
          <w:szCs w:val="21"/>
          <w:lang w:val="ru-RU"/>
        </w:rPr>
        <w:t>перерізу.</w:t>
      </w:r>
    </w:p>
    <w:p w14:paraId="008265A5" w14:textId="77777777" w:rsidR="003B6244" w:rsidRDefault="0084056F" w:rsidP="00ED3174">
      <w:pPr>
        <w:pStyle w:val="a3"/>
        <w:spacing w:line="288" w:lineRule="auto"/>
        <w:ind w:left="806"/>
        <w:contextualSpacing/>
        <w:rPr>
          <w:rFonts w:ascii="Arial" w:hAnsi="Arial" w:cs="Arial"/>
          <w:sz w:val="21"/>
          <w:szCs w:val="21"/>
          <w:lang w:val="ru-RU"/>
        </w:rPr>
      </w:pPr>
      <w:r w:rsidRPr="00892B82">
        <w:rPr>
          <w:rFonts w:ascii="Arial" w:hAnsi="Arial" w:cs="Arial"/>
          <w:b/>
          <w:sz w:val="21"/>
          <w:szCs w:val="21"/>
          <w:lang w:val="ru-RU"/>
        </w:rPr>
        <w:t xml:space="preserve">Рисунок </w:t>
      </w:r>
      <w:r w:rsidRPr="00892B82">
        <w:rPr>
          <w:rFonts w:ascii="Arial" w:hAnsi="Arial" w:cs="Arial"/>
          <w:sz w:val="21"/>
          <w:szCs w:val="21"/>
          <w:lang w:val="ru-RU"/>
        </w:rPr>
        <w:t>3.7 – Діаграма напруження-деформації для звичайної напруженої сталі</w:t>
      </w:r>
    </w:p>
    <w:p w14:paraId="25822324" w14:textId="77777777" w:rsidR="003B6244" w:rsidRPr="00892B82" w:rsidRDefault="0084056F" w:rsidP="00ED3174">
      <w:pPr>
        <w:pStyle w:val="2"/>
        <w:numPr>
          <w:ilvl w:val="2"/>
          <w:numId w:val="64"/>
        </w:numPr>
        <w:tabs>
          <w:tab w:val="left" w:pos="1080"/>
        </w:tabs>
        <w:spacing w:before="0" w:line="288" w:lineRule="auto"/>
        <w:contextualSpacing/>
        <w:rPr>
          <w:rFonts w:ascii="Arial" w:hAnsi="Arial" w:cs="Arial"/>
          <w:sz w:val="21"/>
          <w:szCs w:val="21"/>
        </w:rPr>
      </w:pPr>
      <w:r w:rsidRPr="00892B82">
        <w:rPr>
          <w:rFonts w:ascii="Arial" w:hAnsi="Arial" w:cs="Arial"/>
          <w:sz w:val="21"/>
          <w:szCs w:val="21"/>
        </w:rPr>
        <w:t>Характеристики</w:t>
      </w:r>
      <w:r w:rsidRPr="00892B82">
        <w:rPr>
          <w:rFonts w:ascii="Arial" w:hAnsi="Arial" w:cs="Arial"/>
          <w:spacing w:val="-10"/>
          <w:sz w:val="21"/>
          <w:szCs w:val="21"/>
        </w:rPr>
        <w:t xml:space="preserve"> </w:t>
      </w:r>
      <w:r w:rsidRPr="00892B82">
        <w:rPr>
          <w:rFonts w:ascii="Arial" w:hAnsi="Arial" w:cs="Arial"/>
          <w:sz w:val="21"/>
          <w:szCs w:val="21"/>
        </w:rPr>
        <w:t>пластичності</w:t>
      </w:r>
    </w:p>
    <w:p w14:paraId="0C8AD866" w14:textId="77777777" w:rsidR="003B6244" w:rsidRPr="00892B82" w:rsidRDefault="0084056F" w:rsidP="00ED3174">
      <w:pPr>
        <w:pStyle w:val="a5"/>
        <w:numPr>
          <w:ilvl w:val="3"/>
          <w:numId w:val="64"/>
        </w:numPr>
        <w:tabs>
          <w:tab w:val="left" w:pos="1227"/>
        </w:tabs>
        <w:spacing w:line="288" w:lineRule="auto"/>
        <w:ind w:right="112" w:firstLine="394"/>
        <w:contextualSpacing/>
        <w:rPr>
          <w:rFonts w:ascii="Arial" w:hAnsi="Arial" w:cs="Arial"/>
          <w:sz w:val="21"/>
          <w:szCs w:val="21"/>
          <w:lang w:val="ru-RU"/>
        </w:rPr>
      </w:pPr>
      <w:r w:rsidRPr="00892B82">
        <w:rPr>
          <w:rFonts w:ascii="Arial" w:hAnsi="Arial" w:cs="Arial"/>
          <w:sz w:val="21"/>
          <w:szCs w:val="21"/>
          <w:lang w:val="ru-RU"/>
        </w:rPr>
        <w:t>Напружена арматура повинна мати необхідну пластичність згідно з чинними норматив ними</w:t>
      </w:r>
      <w:r w:rsidRPr="00892B82">
        <w:rPr>
          <w:rFonts w:ascii="Arial" w:hAnsi="Arial" w:cs="Arial"/>
          <w:spacing w:val="-4"/>
          <w:sz w:val="21"/>
          <w:szCs w:val="21"/>
          <w:lang w:val="ru-RU"/>
        </w:rPr>
        <w:t xml:space="preserve"> </w:t>
      </w:r>
      <w:r w:rsidRPr="00892B82">
        <w:rPr>
          <w:rFonts w:ascii="Arial" w:hAnsi="Arial" w:cs="Arial"/>
          <w:sz w:val="21"/>
          <w:szCs w:val="21"/>
          <w:lang w:val="ru-RU"/>
        </w:rPr>
        <w:t>документами.</w:t>
      </w:r>
    </w:p>
    <w:p w14:paraId="459C8880" w14:textId="77777777" w:rsidR="003B6244" w:rsidRPr="000C2091" w:rsidRDefault="0084056F" w:rsidP="00ED3174">
      <w:pPr>
        <w:pStyle w:val="a5"/>
        <w:numPr>
          <w:ilvl w:val="3"/>
          <w:numId w:val="64"/>
        </w:numPr>
        <w:tabs>
          <w:tab w:val="left" w:pos="1227"/>
        </w:tabs>
        <w:spacing w:line="288" w:lineRule="auto"/>
        <w:ind w:right="112" w:firstLine="394"/>
        <w:contextualSpacing/>
        <w:jc w:val="both"/>
        <w:rPr>
          <w:rFonts w:ascii="Arial" w:hAnsi="Arial" w:cs="Arial"/>
          <w:color w:val="00B050"/>
          <w:sz w:val="21"/>
          <w:szCs w:val="21"/>
          <w:lang w:val="ru-RU"/>
        </w:rPr>
      </w:pPr>
      <w:r w:rsidRPr="000C2091">
        <w:rPr>
          <w:rFonts w:ascii="Arial" w:hAnsi="Arial" w:cs="Arial"/>
          <w:color w:val="00B050"/>
          <w:sz w:val="21"/>
          <w:szCs w:val="21"/>
          <w:lang w:val="ru-RU"/>
        </w:rPr>
        <w:lastRenderedPageBreak/>
        <w:t xml:space="preserve">Для визначення пластичності використовується графік залежності </w:t>
      </w:r>
      <w:r w:rsidR="000C2091" w:rsidRPr="000C2091">
        <w:rPr>
          <w:rFonts w:ascii="Calibri" w:hAnsi="Calibri" w:cs="Calibri"/>
          <w:color w:val="00B050"/>
          <w:sz w:val="21"/>
          <w:szCs w:val="21"/>
          <w:lang w:val="ru-RU"/>
        </w:rPr>
        <w:t>"</w:t>
      </w:r>
      <w:r w:rsidRPr="000C2091">
        <w:rPr>
          <w:rFonts w:ascii="Arial" w:hAnsi="Arial" w:cs="Arial"/>
          <w:color w:val="00B050"/>
          <w:sz w:val="21"/>
          <w:szCs w:val="21"/>
          <w:lang w:val="ru-RU"/>
        </w:rPr>
        <w:t>напруження- деформації</w:t>
      </w:r>
      <w:r w:rsidR="000C2091" w:rsidRPr="000C2091">
        <w:rPr>
          <w:rFonts w:ascii="Calibri" w:hAnsi="Calibri" w:cs="Calibri"/>
          <w:color w:val="00B050"/>
          <w:sz w:val="21"/>
          <w:szCs w:val="21"/>
          <w:lang w:val="ru-RU"/>
        </w:rPr>
        <w:t>"</w:t>
      </w:r>
      <w:r w:rsidRPr="000C2091">
        <w:rPr>
          <w:rFonts w:ascii="Arial" w:hAnsi="Arial" w:cs="Arial"/>
          <w:color w:val="00B050"/>
          <w:sz w:val="21"/>
          <w:szCs w:val="21"/>
          <w:lang w:val="ru-RU"/>
        </w:rPr>
        <w:t xml:space="preserve"> для </w:t>
      </w:r>
      <w:r w:rsidR="000C2091" w:rsidRPr="000C2091">
        <w:rPr>
          <w:rFonts w:ascii="Arial" w:hAnsi="Arial" w:cs="Arial"/>
          <w:color w:val="00B050"/>
          <w:sz w:val="21"/>
          <w:szCs w:val="21"/>
          <w:lang w:val="ru-RU"/>
        </w:rPr>
        <w:t xml:space="preserve"> попередньо </w:t>
      </w:r>
      <w:r w:rsidRPr="000C2091">
        <w:rPr>
          <w:rFonts w:ascii="Arial" w:hAnsi="Arial" w:cs="Arial"/>
          <w:color w:val="00B050"/>
          <w:sz w:val="21"/>
          <w:szCs w:val="21"/>
          <w:lang w:val="ru-RU"/>
        </w:rPr>
        <w:t>напруженої арматури</w:t>
      </w:r>
      <w:r w:rsidR="000C2091" w:rsidRPr="000C2091">
        <w:rPr>
          <w:rFonts w:ascii="Arial" w:hAnsi="Arial" w:cs="Arial"/>
          <w:color w:val="00B050"/>
          <w:sz w:val="21"/>
          <w:szCs w:val="21"/>
          <w:lang w:val="ru-RU"/>
        </w:rPr>
        <w:t>.</w:t>
      </w:r>
    </w:p>
    <w:p w14:paraId="212D649D" w14:textId="77777777" w:rsidR="000C2091" w:rsidRPr="000C2091" w:rsidRDefault="000C2091" w:rsidP="000C2091">
      <w:pPr>
        <w:pStyle w:val="a5"/>
        <w:tabs>
          <w:tab w:val="left" w:pos="1227"/>
        </w:tabs>
        <w:spacing w:line="288" w:lineRule="auto"/>
        <w:ind w:left="506" w:right="112" w:firstLine="0"/>
        <w:contextualSpacing/>
        <w:jc w:val="both"/>
        <w:rPr>
          <w:rFonts w:ascii="Arial" w:hAnsi="Arial" w:cs="Arial"/>
          <w:b/>
          <w:bCs/>
          <w:i/>
          <w:iCs/>
          <w:color w:val="00B050"/>
          <w:sz w:val="21"/>
          <w:szCs w:val="21"/>
          <w:lang w:val="ru-RU"/>
        </w:rPr>
      </w:pPr>
      <w:r w:rsidRPr="000C2091">
        <w:rPr>
          <w:rFonts w:ascii="Arial" w:hAnsi="Arial" w:cs="Arial"/>
          <w:b/>
          <w:bCs/>
          <w:i/>
          <w:iCs/>
          <w:color w:val="00B050"/>
          <w:sz w:val="21"/>
          <w:szCs w:val="21"/>
          <w:lang w:val="ru-RU"/>
        </w:rPr>
        <w:t>( Пункт 3.3.4.2 змінено, Зміна № 1)</w:t>
      </w:r>
    </w:p>
    <w:p w14:paraId="6579AF8D" w14:textId="77777777" w:rsidR="003B6244" w:rsidRPr="00892B82" w:rsidRDefault="0084056F" w:rsidP="00ED3174">
      <w:pPr>
        <w:pStyle w:val="a5"/>
        <w:numPr>
          <w:ilvl w:val="3"/>
          <w:numId w:val="64"/>
        </w:numPr>
        <w:tabs>
          <w:tab w:val="left" w:pos="1227"/>
        </w:tabs>
        <w:spacing w:line="288" w:lineRule="auto"/>
        <w:ind w:right="115" w:firstLine="394"/>
        <w:contextualSpacing/>
        <w:rPr>
          <w:rFonts w:ascii="Arial" w:hAnsi="Arial" w:cs="Arial"/>
          <w:sz w:val="21"/>
          <w:szCs w:val="21"/>
          <w:lang w:val="ru-RU"/>
        </w:rPr>
      </w:pPr>
      <w:r w:rsidRPr="00892B82">
        <w:rPr>
          <w:rFonts w:ascii="Arial" w:hAnsi="Arial" w:cs="Arial"/>
          <w:sz w:val="21"/>
          <w:szCs w:val="21"/>
          <w:lang w:val="ru-RU"/>
        </w:rPr>
        <w:t xml:space="preserve">Необхідна пластичність напруженої арматури при розтягу забезпечується, якщо </w:t>
      </w:r>
      <w:r w:rsidRPr="00892B82">
        <w:rPr>
          <w:rFonts w:ascii="Arial" w:hAnsi="Arial" w:cs="Arial"/>
          <w:spacing w:val="-1"/>
          <w:position w:val="1"/>
          <w:sz w:val="21"/>
          <w:szCs w:val="21"/>
          <w:lang w:val="ru-RU"/>
        </w:rPr>
        <w:t>виконується</w:t>
      </w:r>
      <w:r w:rsidRPr="00892B82">
        <w:rPr>
          <w:rFonts w:ascii="Arial" w:hAnsi="Arial" w:cs="Arial"/>
          <w:spacing w:val="6"/>
          <w:position w:val="1"/>
          <w:sz w:val="21"/>
          <w:szCs w:val="21"/>
          <w:lang w:val="ru-RU"/>
        </w:rPr>
        <w:t xml:space="preserve"> </w:t>
      </w:r>
      <w:r w:rsidRPr="00892B82">
        <w:rPr>
          <w:rFonts w:ascii="Arial" w:hAnsi="Arial" w:cs="Arial"/>
          <w:noProof/>
          <w:spacing w:val="4"/>
          <w:sz w:val="21"/>
          <w:szCs w:val="21"/>
          <w:lang w:val="ru-RU" w:eastAsia="ru-RU"/>
        </w:rPr>
        <w:drawing>
          <wp:inline distT="0" distB="0" distL="0" distR="0" wp14:anchorId="0B901233" wp14:editId="3116E081">
            <wp:extent cx="800092" cy="190496"/>
            <wp:effectExtent l="0" t="0" r="0" b="0"/>
            <wp:docPr id="279"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35.png"/>
                    <pic:cNvPicPr/>
                  </pic:nvPicPr>
                  <pic:blipFill>
                    <a:blip r:embed="rId112" cstate="print"/>
                    <a:stretch>
                      <a:fillRect/>
                    </a:stretch>
                  </pic:blipFill>
                  <pic:spPr>
                    <a:xfrm>
                      <a:off x="0" y="0"/>
                      <a:ext cx="800092" cy="190496"/>
                    </a:xfrm>
                    <a:prstGeom prst="rect">
                      <a:avLst/>
                    </a:prstGeom>
                  </pic:spPr>
                </pic:pic>
              </a:graphicData>
            </a:graphic>
          </wp:inline>
        </w:drawing>
      </w:r>
      <w:r w:rsidRPr="00892B82">
        <w:rPr>
          <w:rFonts w:ascii="Arial" w:hAnsi="Arial" w:cs="Arial"/>
          <w:spacing w:val="-2"/>
          <w:position w:val="1"/>
          <w:sz w:val="21"/>
          <w:szCs w:val="21"/>
          <w:lang w:val="ru-RU"/>
        </w:rPr>
        <w:t xml:space="preserve"> </w:t>
      </w:r>
      <w:r w:rsidRPr="00892B82">
        <w:rPr>
          <w:rFonts w:ascii="Arial" w:hAnsi="Arial" w:cs="Arial"/>
          <w:position w:val="1"/>
          <w:sz w:val="21"/>
          <w:szCs w:val="21"/>
          <w:lang w:val="ru-RU"/>
        </w:rPr>
        <w:t>.</w:t>
      </w:r>
    </w:p>
    <w:p w14:paraId="0850B03C" w14:textId="77777777" w:rsidR="003B6244" w:rsidRPr="00892B82" w:rsidRDefault="0084056F" w:rsidP="00ED3174">
      <w:pPr>
        <w:spacing w:line="288" w:lineRule="auto"/>
        <w:ind w:left="540"/>
        <w:contextualSpacing/>
        <w:rPr>
          <w:rFonts w:ascii="Arial" w:hAnsi="Arial" w:cs="Arial"/>
          <w:sz w:val="21"/>
          <w:szCs w:val="21"/>
          <w:lang w:val="ru-RU"/>
        </w:rPr>
      </w:pPr>
      <w:r w:rsidRPr="00892B82">
        <w:rPr>
          <w:rFonts w:ascii="Arial" w:hAnsi="Arial" w:cs="Arial"/>
          <w:b/>
          <w:sz w:val="21"/>
          <w:szCs w:val="21"/>
          <w:lang w:val="ru-RU"/>
        </w:rPr>
        <w:t xml:space="preserve">Примітка. </w:t>
      </w:r>
      <w:r w:rsidRPr="00892B82">
        <w:rPr>
          <w:rFonts w:ascii="Arial" w:hAnsi="Arial" w:cs="Arial"/>
          <w:sz w:val="21"/>
          <w:szCs w:val="21"/>
          <w:lang w:val="ru-RU"/>
        </w:rPr>
        <w:t xml:space="preserve">Рекомендованим є значення </w:t>
      </w:r>
      <w:r w:rsidRPr="00892B82">
        <w:rPr>
          <w:rFonts w:ascii="Arial" w:hAnsi="Arial" w:cs="Arial"/>
          <w:i/>
          <w:sz w:val="21"/>
          <w:szCs w:val="21"/>
        </w:rPr>
        <w:t>k</w:t>
      </w:r>
      <w:r w:rsidRPr="00892B82">
        <w:rPr>
          <w:rFonts w:ascii="Arial" w:hAnsi="Arial" w:cs="Arial"/>
          <w:i/>
          <w:sz w:val="21"/>
          <w:szCs w:val="21"/>
          <w:lang w:val="ru-RU"/>
        </w:rPr>
        <w:t xml:space="preserve"> = </w:t>
      </w:r>
      <w:r w:rsidRPr="00892B82">
        <w:rPr>
          <w:rFonts w:ascii="Arial" w:hAnsi="Arial" w:cs="Arial"/>
          <w:sz w:val="21"/>
          <w:szCs w:val="21"/>
          <w:lang w:val="ru-RU"/>
        </w:rPr>
        <w:t>1,1.</w:t>
      </w:r>
    </w:p>
    <w:p w14:paraId="1A859284" w14:textId="77777777" w:rsidR="003B6244" w:rsidRPr="00892B82" w:rsidRDefault="0084056F" w:rsidP="00ED3174">
      <w:pPr>
        <w:pStyle w:val="2"/>
        <w:numPr>
          <w:ilvl w:val="2"/>
          <w:numId w:val="64"/>
        </w:numPr>
        <w:tabs>
          <w:tab w:val="left" w:pos="1080"/>
        </w:tabs>
        <w:spacing w:before="0" w:line="288" w:lineRule="auto"/>
        <w:contextualSpacing/>
        <w:rPr>
          <w:rFonts w:ascii="Arial" w:hAnsi="Arial" w:cs="Arial"/>
          <w:sz w:val="21"/>
          <w:szCs w:val="21"/>
        </w:rPr>
      </w:pPr>
      <w:r w:rsidRPr="00892B82">
        <w:rPr>
          <w:rFonts w:ascii="Arial" w:hAnsi="Arial" w:cs="Arial"/>
          <w:sz w:val="21"/>
          <w:szCs w:val="21"/>
        </w:rPr>
        <w:t>Втома</w:t>
      </w:r>
    </w:p>
    <w:p w14:paraId="11528595" w14:textId="77777777" w:rsidR="003B6244" w:rsidRPr="00892B82" w:rsidRDefault="0084056F" w:rsidP="00ED3174">
      <w:pPr>
        <w:pStyle w:val="a5"/>
        <w:numPr>
          <w:ilvl w:val="3"/>
          <w:numId w:val="64"/>
        </w:numPr>
        <w:tabs>
          <w:tab w:val="left" w:pos="1258"/>
        </w:tabs>
        <w:spacing w:line="288" w:lineRule="auto"/>
        <w:ind w:left="1257"/>
        <w:contextualSpacing/>
        <w:rPr>
          <w:rFonts w:ascii="Arial" w:hAnsi="Arial" w:cs="Arial"/>
          <w:sz w:val="21"/>
          <w:szCs w:val="21"/>
          <w:lang w:val="ru-RU"/>
        </w:rPr>
      </w:pPr>
      <w:r w:rsidRPr="00892B82">
        <w:rPr>
          <w:rFonts w:ascii="Arial" w:hAnsi="Arial" w:cs="Arial"/>
          <w:sz w:val="21"/>
          <w:szCs w:val="21"/>
          <w:lang w:val="ru-RU"/>
        </w:rPr>
        <w:t>Напружена арматура повинна мати необхідний опір</w:t>
      </w:r>
      <w:r w:rsidRPr="00892B82">
        <w:rPr>
          <w:rFonts w:ascii="Arial" w:hAnsi="Arial" w:cs="Arial"/>
          <w:spacing w:val="-9"/>
          <w:sz w:val="21"/>
          <w:szCs w:val="21"/>
          <w:lang w:val="ru-RU"/>
        </w:rPr>
        <w:t xml:space="preserve"> </w:t>
      </w:r>
      <w:r w:rsidRPr="00892B82">
        <w:rPr>
          <w:rFonts w:ascii="Arial" w:hAnsi="Arial" w:cs="Arial"/>
          <w:sz w:val="21"/>
          <w:szCs w:val="21"/>
          <w:lang w:val="ru-RU"/>
        </w:rPr>
        <w:t>втомі.</w:t>
      </w:r>
    </w:p>
    <w:p w14:paraId="25DB5E60" w14:textId="77777777" w:rsidR="003B6244" w:rsidRPr="001B1C53" w:rsidRDefault="0084056F" w:rsidP="00ED3174">
      <w:pPr>
        <w:pStyle w:val="a5"/>
        <w:numPr>
          <w:ilvl w:val="3"/>
          <w:numId w:val="64"/>
        </w:numPr>
        <w:tabs>
          <w:tab w:val="left" w:pos="1258"/>
          <w:tab w:val="left" w:pos="9115"/>
        </w:tabs>
        <w:spacing w:line="288" w:lineRule="auto"/>
        <w:ind w:left="1257"/>
        <w:contextualSpacing/>
        <w:rPr>
          <w:rFonts w:ascii="Arial" w:hAnsi="Arial" w:cs="Arial"/>
          <w:spacing w:val="-6"/>
          <w:sz w:val="21"/>
          <w:szCs w:val="21"/>
          <w:lang w:val="ru-RU"/>
        </w:rPr>
      </w:pPr>
      <w:r w:rsidRPr="001B1C53">
        <w:rPr>
          <w:rFonts w:ascii="Arial" w:hAnsi="Arial" w:cs="Arial"/>
          <w:spacing w:val="-6"/>
          <w:sz w:val="21"/>
          <w:szCs w:val="21"/>
          <w:lang w:val="ru-RU"/>
        </w:rPr>
        <w:t>Діапазон напружень втоми для напруженої арматури повинен відповідати</w:t>
      </w:r>
      <w:r w:rsidR="001B1C53" w:rsidRPr="001B1C53">
        <w:rPr>
          <w:rFonts w:ascii="Arial" w:hAnsi="Arial" w:cs="Arial"/>
          <w:spacing w:val="-6"/>
          <w:sz w:val="21"/>
          <w:szCs w:val="21"/>
          <w:lang w:val="ru-RU"/>
        </w:rPr>
        <w:t xml:space="preserve"> </w:t>
      </w:r>
      <w:r w:rsidRPr="001B1C53">
        <w:rPr>
          <w:rFonts w:ascii="Arial" w:hAnsi="Arial" w:cs="Arial"/>
          <w:spacing w:val="-6"/>
          <w:sz w:val="21"/>
          <w:szCs w:val="21"/>
          <w:lang w:val="ru-RU"/>
        </w:rPr>
        <w:t>ДСТУ</w:t>
      </w:r>
      <w:r w:rsidR="001B1C53">
        <w:rPr>
          <w:rFonts w:ascii="Arial" w:hAnsi="Arial" w:cs="Arial"/>
          <w:spacing w:val="-6"/>
          <w:sz w:val="21"/>
          <w:szCs w:val="21"/>
          <w:lang w:val="ru-RU"/>
        </w:rPr>
        <w:t xml:space="preserve"> </w:t>
      </w:r>
      <w:r w:rsidRPr="001B1C53">
        <w:rPr>
          <w:rFonts w:ascii="Arial" w:hAnsi="Arial" w:cs="Arial"/>
          <w:spacing w:val="-6"/>
          <w:sz w:val="21"/>
          <w:szCs w:val="21"/>
          <w:lang w:val="ru-RU"/>
        </w:rPr>
        <w:t>3760.</w:t>
      </w:r>
    </w:p>
    <w:p w14:paraId="6BC05A05" w14:textId="77777777" w:rsidR="003B6244" w:rsidRPr="00892B82" w:rsidRDefault="0084056F" w:rsidP="00ED3174">
      <w:pPr>
        <w:pStyle w:val="2"/>
        <w:numPr>
          <w:ilvl w:val="2"/>
          <w:numId w:val="63"/>
        </w:numPr>
        <w:tabs>
          <w:tab w:val="left" w:pos="1078"/>
        </w:tabs>
        <w:spacing w:before="0" w:line="288" w:lineRule="auto"/>
        <w:contextualSpacing/>
        <w:rPr>
          <w:rFonts w:ascii="Arial" w:hAnsi="Arial" w:cs="Arial"/>
          <w:sz w:val="21"/>
          <w:szCs w:val="21"/>
        </w:rPr>
      </w:pPr>
      <w:r w:rsidRPr="00892B82">
        <w:rPr>
          <w:rFonts w:ascii="Arial" w:hAnsi="Arial" w:cs="Arial"/>
          <w:sz w:val="21"/>
          <w:szCs w:val="21"/>
        </w:rPr>
        <w:t>Розрахункові</w:t>
      </w:r>
      <w:r w:rsidRPr="00892B82">
        <w:rPr>
          <w:rFonts w:ascii="Arial" w:hAnsi="Arial" w:cs="Arial"/>
          <w:spacing w:val="-3"/>
          <w:sz w:val="21"/>
          <w:szCs w:val="21"/>
        </w:rPr>
        <w:t xml:space="preserve"> </w:t>
      </w:r>
      <w:r w:rsidRPr="00892B82">
        <w:rPr>
          <w:rFonts w:ascii="Arial" w:hAnsi="Arial" w:cs="Arial"/>
          <w:sz w:val="21"/>
          <w:szCs w:val="21"/>
        </w:rPr>
        <w:t>передумови</w:t>
      </w:r>
    </w:p>
    <w:p w14:paraId="4D4A6727" w14:textId="77777777" w:rsidR="003B6244" w:rsidRPr="00892B82" w:rsidRDefault="0084056F" w:rsidP="00ED3174">
      <w:pPr>
        <w:pStyle w:val="a5"/>
        <w:numPr>
          <w:ilvl w:val="3"/>
          <w:numId w:val="63"/>
        </w:numPr>
        <w:tabs>
          <w:tab w:val="left" w:pos="1260"/>
        </w:tabs>
        <w:spacing w:line="288" w:lineRule="auto"/>
        <w:ind w:right="111" w:firstLine="428"/>
        <w:contextualSpacing/>
        <w:rPr>
          <w:rFonts w:ascii="Arial" w:hAnsi="Arial" w:cs="Arial"/>
          <w:sz w:val="21"/>
          <w:szCs w:val="21"/>
          <w:lang w:val="ru-RU"/>
        </w:rPr>
      </w:pPr>
      <w:r w:rsidRPr="00892B82">
        <w:rPr>
          <w:rFonts w:ascii="Arial" w:hAnsi="Arial" w:cs="Arial"/>
          <w:sz w:val="21"/>
          <w:szCs w:val="21"/>
          <w:lang w:val="ru-RU"/>
        </w:rPr>
        <w:t>Конструктивний розрахунок виконується з використанням номінальної площі поперечного перерізу напруженої сталі та характеристичних значень</w:t>
      </w:r>
      <w:r w:rsidRPr="00892B82">
        <w:rPr>
          <w:rFonts w:ascii="Arial" w:hAnsi="Arial" w:cs="Arial"/>
          <w:spacing w:val="-15"/>
          <w:sz w:val="21"/>
          <w:szCs w:val="21"/>
          <w:lang w:val="ru-RU"/>
        </w:rPr>
        <w:t xml:space="preserve"> </w:t>
      </w:r>
      <w:r w:rsidRPr="00892B82">
        <w:rPr>
          <w:rFonts w:ascii="Arial" w:hAnsi="Arial" w:cs="Arial"/>
          <w:noProof/>
          <w:spacing w:val="-1"/>
          <w:position w:val="1"/>
          <w:sz w:val="21"/>
          <w:szCs w:val="21"/>
          <w:lang w:val="ru-RU" w:eastAsia="ru-RU"/>
        </w:rPr>
        <w:drawing>
          <wp:inline distT="0" distB="0" distL="0" distR="0" wp14:anchorId="55AF949F" wp14:editId="4BE576D8">
            <wp:extent cx="923922" cy="180968"/>
            <wp:effectExtent l="0" t="0" r="0" b="0"/>
            <wp:docPr id="281"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36.png"/>
                    <pic:cNvPicPr/>
                  </pic:nvPicPr>
                  <pic:blipFill>
                    <a:blip r:embed="rId113" cstate="print"/>
                    <a:stretch>
                      <a:fillRect/>
                    </a:stretch>
                  </pic:blipFill>
                  <pic:spPr>
                    <a:xfrm>
                      <a:off x="0" y="0"/>
                      <a:ext cx="923922" cy="180968"/>
                    </a:xfrm>
                    <a:prstGeom prst="rect">
                      <a:avLst/>
                    </a:prstGeom>
                  </pic:spPr>
                </pic:pic>
              </a:graphicData>
            </a:graphic>
          </wp:inline>
        </w:drawing>
      </w:r>
      <w:r w:rsidRPr="00892B82">
        <w:rPr>
          <w:rFonts w:ascii="Arial" w:hAnsi="Arial" w:cs="Arial"/>
          <w:spacing w:val="13"/>
          <w:sz w:val="21"/>
          <w:szCs w:val="21"/>
          <w:lang w:val="ru-RU"/>
        </w:rPr>
        <w:t xml:space="preserve"> </w:t>
      </w:r>
      <w:r w:rsidRPr="00892B82">
        <w:rPr>
          <w:rFonts w:ascii="Arial" w:hAnsi="Arial" w:cs="Arial"/>
          <w:sz w:val="21"/>
          <w:szCs w:val="21"/>
          <w:lang w:val="ru-RU"/>
        </w:rPr>
        <w:t>.</w:t>
      </w:r>
    </w:p>
    <w:p w14:paraId="3A642E64" w14:textId="77777777" w:rsidR="003B6244" w:rsidRPr="00E91512" w:rsidRDefault="0084056F" w:rsidP="00ED3174">
      <w:pPr>
        <w:pStyle w:val="a5"/>
        <w:numPr>
          <w:ilvl w:val="3"/>
          <w:numId w:val="63"/>
        </w:numPr>
        <w:tabs>
          <w:tab w:val="left" w:pos="1260"/>
        </w:tabs>
        <w:spacing w:line="288" w:lineRule="auto"/>
        <w:ind w:right="110" w:firstLine="428"/>
        <w:contextualSpacing/>
        <w:jc w:val="both"/>
        <w:rPr>
          <w:rFonts w:ascii="Arial" w:hAnsi="Arial" w:cs="Arial"/>
          <w:color w:val="00B050"/>
          <w:sz w:val="21"/>
          <w:szCs w:val="21"/>
          <w:lang w:val="ru-RU"/>
        </w:rPr>
      </w:pPr>
      <w:r w:rsidRPr="00E91512">
        <w:rPr>
          <w:rFonts w:ascii="Arial" w:hAnsi="Arial" w:cs="Arial"/>
          <w:color w:val="00B050"/>
          <w:position w:val="1"/>
          <w:sz w:val="21"/>
          <w:szCs w:val="21"/>
          <w:lang w:val="ru-RU"/>
        </w:rPr>
        <w:t xml:space="preserve">Розрахункове  значення  модуля   пружності   </w:t>
      </w:r>
      <w:r w:rsidRPr="00E91512">
        <w:rPr>
          <w:rFonts w:ascii="Arial" w:hAnsi="Arial" w:cs="Arial"/>
          <w:noProof/>
          <w:color w:val="00B050"/>
          <w:spacing w:val="-13"/>
          <w:sz w:val="21"/>
          <w:szCs w:val="21"/>
          <w:lang w:val="ru-RU" w:eastAsia="ru-RU"/>
        </w:rPr>
        <w:drawing>
          <wp:inline distT="0" distB="0" distL="0" distR="0" wp14:anchorId="3D0D2991" wp14:editId="3D006523">
            <wp:extent cx="142873" cy="171449"/>
            <wp:effectExtent l="0" t="0" r="0" b="0"/>
            <wp:docPr id="283"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37.png"/>
                    <pic:cNvPicPr/>
                  </pic:nvPicPr>
                  <pic:blipFill>
                    <a:blip r:embed="rId114" cstate="print"/>
                    <a:stretch>
                      <a:fillRect/>
                    </a:stretch>
                  </pic:blipFill>
                  <pic:spPr>
                    <a:xfrm>
                      <a:off x="0" y="0"/>
                      <a:ext cx="142873" cy="171449"/>
                    </a:xfrm>
                    <a:prstGeom prst="rect">
                      <a:avLst/>
                    </a:prstGeom>
                  </pic:spPr>
                </pic:pic>
              </a:graphicData>
            </a:graphic>
          </wp:inline>
        </w:drawing>
      </w:r>
      <w:r w:rsidRPr="00E91512">
        <w:rPr>
          <w:rFonts w:ascii="Arial" w:hAnsi="Arial" w:cs="Arial"/>
          <w:color w:val="00B050"/>
          <w:spacing w:val="-13"/>
          <w:position w:val="1"/>
          <w:sz w:val="21"/>
          <w:szCs w:val="21"/>
          <w:lang w:val="ru-RU"/>
        </w:rPr>
        <w:t xml:space="preserve">  </w:t>
      </w:r>
      <w:r w:rsidRPr="00E91512">
        <w:rPr>
          <w:rFonts w:ascii="Arial" w:hAnsi="Arial" w:cs="Arial"/>
          <w:color w:val="00B050"/>
          <w:spacing w:val="1"/>
          <w:position w:val="1"/>
          <w:sz w:val="21"/>
          <w:szCs w:val="21"/>
          <w:lang w:val="ru-RU"/>
        </w:rPr>
        <w:t xml:space="preserve"> </w:t>
      </w:r>
      <w:r w:rsidRPr="00E91512">
        <w:rPr>
          <w:rFonts w:ascii="Arial" w:hAnsi="Arial" w:cs="Arial"/>
          <w:color w:val="00B050"/>
          <w:position w:val="1"/>
          <w:sz w:val="21"/>
          <w:szCs w:val="21"/>
          <w:lang w:val="ru-RU"/>
        </w:rPr>
        <w:t xml:space="preserve">для дроту та стрижнів може </w:t>
      </w:r>
      <w:r w:rsidRPr="00E91512">
        <w:rPr>
          <w:rFonts w:ascii="Arial" w:hAnsi="Arial" w:cs="Arial"/>
          <w:color w:val="00B050"/>
          <w:sz w:val="21"/>
          <w:szCs w:val="21"/>
          <w:lang w:val="ru-RU"/>
        </w:rPr>
        <w:t xml:space="preserve">прийматися 205 ГПа. Залежно від технології їх виготовлення фактичний діапазон </w:t>
      </w:r>
      <w:r w:rsidRPr="00E91512">
        <w:rPr>
          <w:rFonts w:ascii="Arial" w:hAnsi="Arial" w:cs="Arial"/>
          <w:noProof/>
          <w:color w:val="00B050"/>
          <w:spacing w:val="9"/>
          <w:position w:val="1"/>
          <w:sz w:val="21"/>
          <w:szCs w:val="21"/>
          <w:lang w:val="ru-RU" w:eastAsia="ru-RU"/>
        </w:rPr>
        <w:drawing>
          <wp:inline distT="0" distB="0" distL="0" distR="0" wp14:anchorId="5334B1CD" wp14:editId="2795E742">
            <wp:extent cx="137844" cy="163694"/>
            <wp:effectExtent l="0" t="0" r="0" b="8255"/>
            <wp:docPr id="285"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38.png"/>
                    <pic:cNvPicPr/>
                  </pic:nvPicPr>
                  <pic:blipFill>
                    <a:blip r:embed="rId115" cstate="print"/>
                    <a:stretch>
                      <a:fillRect/>
                    </a:stretch>
                  </pic:blipFill>
                  <pic:spPr>
                    <a:xfrm>
                      <a:off x="0" y="0"/>
                      <a:ext cx="149200" cy="177179"/>
                    </a:xfrm>
                    <a:prstGeom prst="rect">
                      <a:avLst/>
                    </a:prstGeom>
                  </pic:spPr>
                </pic:pic>
              </a:graphicData>
            </a:graphic>
          </wp:inline>
        </w:drawing>
      </w:r>
      <w:r w:rsidRPr="00E91512">
        <w:rPr>
          <w:rFonts w:ascii="Arial" w:hAnsi="Arial" w:cs="Arial"/>
          <w:color w:val="00B050"/>
          <w:spacing w:val="8"/>
          <w:sz w:val="21"/>
          <w:szCs w:val="21"/>
          <w:lang w:val="ru-RU"/>
        </w:rPr>
        <w:t xml:space="preserve"> </w:t>
      </w:r>
      <w:r w:rsidRPr="00E91512">
        <w:rPr>
          <w:rFonts w:ascii="Arial" w:hAnsi="Arial" w:cs="Arial"/>
          <w:color w:val="00B050"/>
          <w:sz w:val="21"/>
          <w:szCs w:val="21"/>
          <w:lang w:val="ru-RU"/>
        </w:rPr>
        <w:t xml:space="preserve">значень може становити 195...210 ГПа. </w:t>
      </w:r>
    </w:p>
    <w:p w14:paraId="30548965" w14:textId="77777777" w:rsidR="000C2091" w:rsidRPr="00E91512" w:rsidRDefault="000C2091" w:rsidP="000C2091">
      <w:pPr>
        <w:pStyle w:val="a5"/>
        <w:tabs>
          <w:tab w:val="left" w:pos="1260"/>
        </w:tabs>
        <w:spacing w:line="288" w:lineRule="auto"/>
        <w:ind w:left="540" w:right="110" w:firstLine="0"/>
        <w:contextualSpacing/>
        <w:jc w:val="both"/>
        <w:rPr>
          <w:rFonts w:ascii="Arial" w:hAnsi="Arial" w:cs="Arial"/>
          <w:b/>
          <w:bCs/>
          <w:i/>
          <w:iCs/>
          <w:color w:val="00B050"/>
          <w:sz w:val="21"/>
          <w:szCs w:val="21"/>
          <w:lang w:val="ru-RU"/>
        </w:rPr>
      </w:pPr>
      <w:r w:rsidRPr="00E91512">
        <w:rPr>
          <w:rFonts w:ascii="Arial" w:hAnsi="Arial" w:cs="Arial"/>
          <w:b/>
          <w:bCs/>
          <w:i/>
          <w:iCs/>
          <w:color w:val="00B050"/>
          <w:sz w:val="21"/>
          <w:szCs w:val="21"/>
          <w:lang w:val="ru-RU"/>
        </w:rPr>
        <w:t>( Пункт 3.3.6.2 змінено, Зміна № 1)</w:t>
      </w:r>
    </w:p>
    <w:p w14:paraId="3627C414" w14:textId="77777777" w:rsidR="003B6244" w:rsidRPr="00892B82" w:rsidRDefault="0084056F" w:rsidP="00ED3174">
      <w:pPr>
        <w:pStyle w:val="a5"/>
        <w:numPr>
          <w:ilvl w:val="3"/>
          <w:numId w:val="63"/>
        </w:numPr>
        <w:tabs>
          <w:tab w:val="left" w:pos="1260"/>
        </w:tabs>
        <w:spacing w:line="288" w:lineRule="auto"/>
        <w:ind w:right="110" w:firstLine="428"/>
        <w:contextualSpacing/>
        <w:rPr>
          <w:rFonts w:ascii="Arial" w:hAnsi="Arial" w:cs="Arial"/>
          <w:sz w:val="21"/>
          <w:szCs w:val="21"/>
          <w:lang w:val="ru-RU"/>
        </w:rPr>
      </w:pPr>
      <w:r w:rsidRPr="00892B82">
        <w:rPr>
          <w:rFonts w:ascii="Arial" w:hAnsi="Arial" w:cs="Arial"/>
          <w:sz w:val="21"/>
          <w:szCs w:val="21"/>
          <w:lang w:val="ru-RU"/>
        </w:rPr>
        <w:t>Середня густина напруженої арматури для цілей розрахунку може прийматися 7850</w:t>
      </w:r>
      <w:r w:rsidRPr="00892B82">
        <w:rPr>
          <w:rFonts w:ascii="Arial" w:hAnsi="Arial" w:cs="Arial"/>
          <w:spacing w:val="-2"/>
          <w:sz w:val="21"/>
          <w:szCs w:val="21"/>
          <w:lang w:val="ru-RU"/>
        </w:rPr>
        <w:t xml:space="preserve"> </w:t>
      </w:r>
      <w:r w:rsidRPr="00892B82">
        <w:rPr>
          <w:rFonts w:ascii="Arial" w:hAnsi="Arial" w:cs="Arial"/>
          <w:sz w:val="21"/>
          <w:szCs w:val="21"/>
          <w:lang w:val="ru-RU"/>
        </w:rPr>
        <w:t>кг/м</w:t>
      </w:r>
      <w:r w:rsidRPr="009812E2">
        <w:rPr>
          <w:rFonts w:ascii="Arial" w:hAnsi="Arial" w:cs="Arial"/>
          <w:position w:val="9"/>
          <w:sz w:val="18"/>
          <w:szCs w:val="18"/>
          <w:lang w:val="ru-RU"/>
        </w:rPr>
        <w:t>3</w:t>
      </w:r>
      <w:r w:rsidRPr="00892B82">
        <w:rPr>
          <w:rFonts w:ascii="Arial" w:hAnsi="Arial" w:cs="Arial"/>
          <w:sz w:val="21"/>
          <w:szCs w:val="21"/>
          <w:lang w:val="ru-RU"/>
        </w:rPr>
        <w:t>.</w:t>
      </w:r>
    </w:p>
    <w:p w14:paraId="2E9A0BAF" w14:textId="77777777" w:rsidR="003B6244" w:rsidRPr="00892B82" w:rsidRDefault="0084056F" w:rsidP="00ED3174">
      <w:pPr>
        <w:pStyle w:val="a5"/>
        <w:numPr>
          <w:ilvl w:val="3"/>
          <w:numId w:val="63"/>
        </w:numPr>
        <w:tabs>
          <w:tab w:val="left" w:pos="1260"/>
        </w:tabs>
        <w:spacing w:line="288" w:lineRule="auto"/>
        <w:ind w:right="365" w:firstLine="428"/>
        <w:contextualSpacing/>
        <w:rPr>
          <w:rFonts w:ascii="Arial" w:hAnsi="Arial" w:cs="Arial"/>
          <w:sz w:val="21"/>
          <w:szCs w:val="21"/>
          <w:lang w:val="ru-RU"/>
        </w:rPr>
      </w:pPr>
      <w:r w:rsidRPr="00892B82">
        <w:rPr>
          <w:rFonts w:ascii="Arial" w:hAnsi="Arial" w:cs="Arial"/>
          <w:sz w:val="21"/>
          <w:szCs w:val="21"/>
          <w:lang w:val="ru-RU"/>
        </w:rPr>
        <w:t>Наведені вище значення дійсні у діапазоні температур від мінус 40 °С до 100 °С для напруженої сталі у готовій</w:t>
      </w:r>
      <w:r w:rsidRPr="00892B82">
        <w:rPr>
          <w:rFonts w:ascii="Arial" w:hAnsi="Arial" w:cs="Arial"/>
          <w:spacing w:val="-14"/>
          <w:sz w:val="21"/>
          <w:szCs w:val="21"/>
          <w:lang w:val="ru-RU"/>
        </w:rPr>
        <w:t xml:space="preserve"> </w:t>
      </w:r>
      <w:r w:rsidRPr="00892B82">
        <w:rPr>
          <w:rFonts w:ascii="Arial" w:hAnsi="Arial" w:cs="Arial"/>
          <w:sz w:val="21"/>
          <w:szCs w:val="21"/>
          <w:lang w:val="ru-RU"/>
        </w:rPr>
        <w:t>конструкції.</w:t>
      </w:r>
    </w:p>
    <w:p w14:paraId="66BEF8F0" w14:textId="77777777" w:rsidR="003B6244" w:rsidRPr="00892B82" w:rsidRDefault="0084056F" w:rsidP="00ED3174">
      <w:pPr>
        <w:pStyle w:val="a5"/>
        <w:numPr>
          <w:ilvl w:val="3"/>
          <w:numId w:val="63"/>
        </w:numPr>
        <w:tabs>
          <w:tab w:val="left" w:pos="1260"/>
        </w:tabs>
        <w:spacing w:line="288" w:lineRule="auto"/>
        <w:ind w:left="1260"/>
        <w:contextualSpacing/>
        <w:rPr>
          <w:rFonts w:ascii="Arial" w:hAnsi="Arial" w:cs="Arial"/>
          <w:sz w:val="21"/>
          <w:szCs w:val="21"/>
          <w:lang w:val="ru-RU"/>
        </w:rPr>
      </w:pPr>
      <w:r w:rsidRPr="00892B82">
        <w:rPr>
          <w:rFonts w:ascii="Arial" w:hAnsi="Arial" w:cs="Arial"/>
          <w:position w:val="1"/>
          <w:sz w:val="21"/>
          <w:szCs w:val="21"/>
          <w:lang w:val="ru-RU"/>
        </w:rPr>
        <w:t xml:space="preserve">Розрахункове значення напружень сталі </w:t>
      </w:r>
      <w:r w:rsidRPr="00892B82">
        <w:rPr>
          <w:rFonts w:ascii="Arial" w:hAnsi="Arial" w:cs="Arial"/>
          <w:noProof/>
          <w:spacing w:val="1"/>
          <w:position w:val="1"/>
          <w:sz w:val="21"/>
          <w:szCs w:val="21"/>
          <w:lang w:val="ru-RU" w:eastAsia="ru-RU"/>
        </w:rPr>
        <w:drawing>
          <wp:inline distT="0" distB="0" distL="0" distR="0" wp14:anchorId="3CD58407" wp14:editId="6636CB18">
            <wp:extent cx="180974" cy="180676"/>
            <wp:effectExtent l="0" t="0" r="0" b="0"/>
            <wp:docPr id="287"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39.png"/>
                    <pic:cNvPicPr/>
                  </pic:nvPicPr>
                  <pic:blipFill>
                    <a:blip r:embed="rId116" cstate="print"/>
                    <a:stretch>
                      <a:fillRect/>
                    </a:stretch>
                  </pic:blipFill>
                  <pic:spPr>
                    <a:xfrm>
                      <a:off x="0" y="0"/>
                      <a:ext cx="180974" cy="180676"/>
                    </a:xfrm>
                    <a:prstGeom prst="rect">
                      <a:avLst/>
                    </a:prstGeom>
                  </pic:spPr>
                </pic:pic>
              </a:graphicData>
            </a:graphic>
          </wp:inline>
        </w:drawing>
      </w:r>
      <w:r w:rsidRPr="00892B82">
        <w:rPr>
          <w:rFonts w:ascii="Arial" w:hAnsi="Arial" w:cs="Arial"/>
          <w:spacing w:val="13"/>
          <w:position w:val="1"/>
          <w:sz w:val="21"/>
          <w:szCs w:val="21"/>
          <w:lang w:val="ru-RU"/>
        </w:rPr>
        <w:t xml:space="preserve"> </w:t>
      </w:r>
      <w:r w:rsidRPr="00892B82">
        <w:rPr>
          <w:rFonts w:ascii="Arial" w:hAnsi="Arial" w:cs="Arial"/>
          <w:spacing w:val="-1"/>
          <w:position w:val="1"/>
          <w:sz w:val="21"/>
          <w:szCs w:val="21"/>
          <w:lang w:val="ru-RU"/>
        </w:rPr>
        <w:t>приймається</w:t>
      </w:r>
      <w:r w:rsidRPr="00892B82">
        <w:rPr>
          <w:rFonts w:ascii="Arial" w:hAnsi="Arial" w:cs="Arial"/>
          <w:spacing w:val="-3"/>
          <w:position w:val="1"/>
          <w:sz w:val="21"/>
          <w:szCs w:val="21"/>
          <w:lang w:val="ru-RU"/>
        </w:rPr>
        <w:t xml:space="preserve"> </w:t>
      </w:r>
      <w:r w:rsidRPr="00892B82">
        <w:rPr>
          <w:rFonts w:ascii="Arial" w:hAnsi="Arial" w:cs="Arial"/>
          <w:noProof/>
          <w:sz w:val="21"/>
          <w:szCs w:val="21"/>
          <w:lang w:val="ru-RU" w:eastAsia="ru-RU"/>
        </w:rPr>
        <w:drawing>
          <wp:inline distT="0" distB="0" distL="0" distR="0" wp14:anchorId="5F1A4DA8" wp14:editId="0F21FC21">
            <wp:extent cx="633073" cy="211015"/>
            <wp:effectExtent l="0" t="0" r="0" b="0"/>
            <wp:docPr id="289"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40.png"/>
                    <pic:cNvPicPr/>
                  </pic:nvPicPr>
                  <pic:blipFill>
                    <a:blip r:embed="rId117" cstate="print"/>
                    <a:stretch>
                      <a:fillRect/>
                    </a:stretch>
                  </pic:blipFill>
                  <pic:spPr>
                    <a:xfrm>
                      <a:off x="0" y="0"/>
                      <a:ext cx="644640" cy="214871"/>
                    </a:xfrm>
                    <a:prstGeom prst="rect">
                      <a:avLst/>
                    </a:prstGeom>
                  </pic:spPr>
                </pic:pic>
              </a:graphicData>
            </a:graphic>
          </wp:inline>
        </w:drawing>
      </w:r>
      <w:r w:rsidRPr="00892B82">
        <w:rPr>
          <w:rFonts w:ascii="Arial" w:hAnsi="Arial" w:cs="Arial"/>
          <w:spacing w:val="-2"/>
          <w:position w:val="1"/>
          <w:sz w:val="21"/>
          <w:szCs w:val="21"/>
          <w:lang w:val="ru-RU"/>
        </w:rPr>
        <w:t xml:space="preserve"> </w:t>
      </w:r>
      <w:r w:rsidRPr="00892B82">
        <w:rPr>
          <w:rFonts w:ascii="Arial" w:hAnsi="Arial" w:cs="Arial"/>
          <w:position w:val="1"/>
          <w:sz w:val="21"/>
          <w:szCs w:val="21"/>
          <w:lang w:val="ru-RU"/>
        </w:rPr>
        <w:t>.</w:t>
      </w:r>
    </w:p>
    <w:p w14:paraId="4760EA26" w14:textId="77777777" w:rsidR="003B6244" w:rsidRPr="00892B82" w:rsidRDefault="0084056F" w:rsidP="00ED3174">
      <w:pPr>
        <w:pStyle w:val="a5"/>
        <w:numPr>
          <w:ilvl w:val="3"/>
          <w:numId w:val="63"/>
        </w:numPr>
        <w:tabs>
          <w:tab w:val="left" w:pos="1260"/>
        </w:tabs>
        <w:spacing w:line="288" w:lineRule="auto"/>
        <w:ind w:right="1003" w:firstLine="428"/>
        <w:contextualSpacing/>
        <w:rPr>
          <w:rFonts w:ascii="Arial" w:hAnsi="Arial" w:cs="Arial"/>
          <w:sz w:val="21"/>
          <w:szCs w:val="21"/>
          <w:lang w:val="ru-RU"/>
        </w:rPr>
      </w:pPr>
      <w:r w:rsidRPr="00892B82">
        <w:rPr>
          <w:rFonts w:ascii="Arial" w:hAnsi="Arial" w:cs="Arial"/>
          <w:sz w:val="21"/>
          <w:szCs w:val="21"/>
          <w:lang w:val="ru-RU"/>
        </w:rPr>
        <w:t>Для розрахунку поперечного перерізу може прийматися одна з наступних передумов (рисунок</w:t>
      </w:r>
      <w:r w:rsidRPr="00892B82">
        <w:rPr>
          <w:rFonts w:ascii="Arial" w:hAnsi="Arial" w:cs="Arial"/>
          <w:spacing w:val="-7"/>
          <w:sz w:val="21"/>
          <w:szCs w:val="21"/>
          <w:lang w:val="ru-RU"/>
        </w:rPr>
        <w:t xml:space="preserve"> </w:t>
      </w:r>
      <w:r w:rsidRPr="00892B82">
        <w:rPr>
          <w:rFonts w:ascii="Arial" w:hAnsi="Arial" w:cs="Arial"/>
          <w:sz w:val="21"/>
          <w:szCs w:val="21"/>
          <w:lang w:val="ru-RU"/>
        </w:rPr>
        <w:t>3.8):</w:t>
      </w:r>
    </w:p>
    <w:p w14:paraId="6C03A146" w14:textId="77777777" w:rsidR="003B6244" w:rsidRPr="00892B82" w:rsidRDefault="0084056F" w:rsidP="00ED3174">
      <w:pPr>
        <w:pStyle w:val="a5"/>
        <w:numPr>
          <w:ilvl w:val="2"/>
          <w:numId w:val="68"/>
        </w:numPr>
        <w:tabs>
          <w:tab w:val="left" w:pos="706"/>
        </w:tabs>
        <w:spacing w:line="288" w:lineRule="auto"/>
        <w:ind w:left="705" w:hanging="165"/>
        <w:contextualSpacing/>
        <w:rPr>
          <w:rFonts w:ascii="Arial" w:hAnsi="Arial" w:cs="Arial"/>
          <w:sz w:val="21"/>
          <w:szCs w:val="21"/>
          <w:lang w:val="ru-RU"/>
        </w:rPr>
      </w:pPr>
      <w:r w:rsidRPr="00892B82">
        <w:rPr>
          <w:rFonts w:ascii="Arial" w:hAnsi="Arial" w:cs="Arial"/>
          <w:sz w:val="21"/>
          <w:szCs w:val="21"/>
          <w:lang w:val="ru-RU"/>
        </w:rPr>
        <w:t>похила гілка обмежується граничною деформацією</w:t>
      </w:r>
      <w:r w:rsidRPr="00892B82">
        <w:rPr>
          <w:rFonts w:ascii="Arial" w:hAnsi="Arial" w:cs="Arial"/>
          <w:spacing w:val="-7"/>
          <w:sz w:val="21"/>
          <w:szCs w:val="21"/>
          <w:lang w:val="ru-RU"/>
        </w:rPr>
        <w:t xml:space="preserve"> </w:t>
      </w:r>
      <w:r w:rsidRPr="00892B82">
        <w:rPr>
          <w:rFonts w:ascii="Arial" w:hAnsi="Arial" w:cs="Arial"/>
          <w:noProof/>
          <w:w w:val="99"/>
          <w:position w:val="1"/>
          <w:sz w:val="21"/>
          <w:szCs w:val="21"/>
          <w:lang w:val="ru-RU" w:eastAsia="ru-RU"/>
        </w:rPr>
        <w:drawing>
          <wp:inline distT="0" distB="0" distL="0" distR="0" wp14:anchorId="25D22627" wp14:editId="0A0E676F">
            <wp:extent cx="180968" cy="123824"/>
            <wp:effectExtent l="0" t="0" r="0" b="0"/>
            <wp:docPr id="291"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41.png"/>
                    <pic:cNvPicPr/>
                  </pic:nvPicPr>
                  <pic:blipFill>
                    <a:blip r:embed="rId118" cstate="print"/>
                    <a:stretch>
                      <a:fillRect/>
                    </a:stretch>
                  </pic:blipFill>
                  <pic:spPr>
                    <a:xfrm>
                      <a:off x="0" y="0"/>
                      <a:ext cx="180968" cy="123824"/>
                    </a:xfrm>
                    <a:prstGeom prst="rect">
                      <a:avLst/>
                    </a:prstGeom>
                  </pic:spPr>
                </pic:pic>
              </a:graphicData>
            </a:graphic>
          </wp:inline>
        </w:drawing>
      </w:r>
      <w:r w:rsidRPr="00892B82">
        <w:rPr>
          <w:rFonts w:ascii="Arial" w:hAnsi="Arial" w:cs="Arial"/>
          <w:sz w:val="21"/>
          <w:szCs w:val="21"/>
          <w:lang w:val="ru-RU"/>
        </w:rPr>
        <w:t>;</w:t>
      </w:r>
    </w:p>
    <w:p w14:paraId="624EE2BA" w14:textId="77777777" w:rsidR="003B6244" w:rsidRPr="00892B82" w:rsidRDefault="0084056F" w:rsidP="00ED3174">
      <w:pPr>
        <w:pStyle w:val="a5"/>
        <w:numPr>
          <w:ilvl w:val="2"/>
          <w:numId w:val="68"/>
        </w:numPr>
        <w:tabs>
          <w:tab w:val="left" w:pos="706"/>
        </w:tabs>
        <w:spacing w:line="288" w:lineRule="auto"/>
        <w:ind w:left="705" w:hanging="165"/>
        <w:contextualSpacing/>
        <w:rPr>
          <w:rFonts w:ascii="Arial" w:hAnsi="Arial" w:cs="Arial"/>
          <w:sz w:val="21"/>
          <w:szCs w:val="21"/>
          <w:lang w:val="ru-RU"/>
        </w:rPr>
      </w:pPr>
      <w:r w:rsidRPr="00892B82">
        <w:rPr>
          <w:rFonts w:ascii="Arial" w:hAnsi="Arial" w:cs="Arial"/>
          <w:noProof/>
          <w:sz w:val="21"/>
          <w:szCs w:val="21"/>
          <w:lang w:val="ru-RU" w:eastAsia="ru-RU"/>
        </w:rPr>
        <w:drawing>
          <wp:anchor distT="0" distB="0" distL="0" distR="0" simplePos="0" relativeHeight="251615232" behindDoc="0" locked="0" layoutInCell="1" allowOverlap="1" wp14:anchorId="65A2C8D1" wp14:editId="30FEDC4F">
            <wp:simplePos x="0" y="0"/>
            <wp:positionH relativeFrom="page">
              <wp:posOffset>1047432</wp:posOffset>
            </wp:positionH>
            <wp:positionV relativeFrom="paragraph">
              <wp:posOffset>255659</wp:posOffset>
            </wp:positionV>
            <wp:extent cx="5449630" cy="2529840"/>
            <wp:effectExtent l="0" t="0" r="0" b="0"/>
            <wp:wrapTopAndBottom/>
            <wp:docPr id="293"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42.png"/>
                    <pic:cNvPicPr/>
                  </pic:nvPicPr>
                  <pic:blipFill>
                    <a:blip r:embed="rId119" cstate="print"/>
                    <a:stretch>
                      <a:fillRect/>
                    </a:stretch>
                  </pic:blipFill>
                  <pic:spPr>
                    <a:xfrm>
                      <a:off x="0" y="0"/>
                      <a:ext cx="5449630" cy="2529840"/>
                    </a:xfrm>
                    <a:prstGeom prst="rect">
                      <a:avLst/>
                    </a:prstGeom>
                  </pic:spPr>
                </pic:pic>
              </a:graphicData>
            </a:graphic>
          </wp:anchor>
        </w:drawing>
      </w:r>
      <w:r w:rsidRPr="00892B82">
        <w:rPr>
          <w:rFonts w:ascii="Arial" w:hAnsi="Arial" w:cs="Arial"/>
          <w:sz w:val="21"/>
          <w:szCs w:val="21"/>
          <w:lang w:val="ru-RU"/>
        </w:rPr>
        <w:t>горизонтальна верхня гілка обмежується граничною деформацією</w:t>
      </w:r>
      <w:r w:rsidRPr="00892B82">
        <w:rPr>
          <w:rFonts w:ascii="Arial" w:hAnsi="Arial" w:cs="Arial"/>
          <w:spacing w:val="-11"/>
          <w:sz w:val="21"/>
          <w:szCs w:val="21"/>
          <w:lang w:val="ru-RU"/>
        </w:rPr>
        <w:t xml:space="preserve"> </w:t>
      </w:r>
      <w:r w:rsidRPr="00892B82">
        <w:rPr>
          <w:rFonts w:ascii="Arial" w:hAnsi="Arial" w:cs="Arial"/>
          <w:noProof/>
          <w:spacing w:val="2"/>
          <w:w w:val="99"/>
          <w:position w:val="1"/>
          <w:sz w:val="21"/>
          <w:szCs w:val="21"/>
          <w:lang w:val="ru-RU" w:eastAsia="ru-RU"/>
        </w:rPr>
        <w:drawing>
          <wp:inline distT="0" distB="0" distL="0" distR="0" wp14:anchorId="3C568922" wp14:editId="5ED7AD4C">
            <wp:extent cx="180973" cy="123822"/>
            <wp:effectExtent l="0" t="0" r="0" b="0"/>
            <wp:docPr id="295"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43.png"/>
                    <pic:cNvPicPr/>
                  </pic:nvPicPr>
                  <pic:blipFill>
                    <a:blip r:embed="rId120" cstate="print"/>
                    <a:stretch>
                      <a:fillRect/>
                    </a:stretch>
                  </pic:blipFill>
                  <pic:spPr>
                    <a:xfrm>
                      <a:off x="0" y="0"/>
                      <a:ext cx="180973" cy="123822"/>
                    </a:xfrm>
                    <a:prstGeom prst="rect">
                      <a:avLst/>
                    </a:prstGeom>
                  </pic:spPr>
                </pic:pic>
              </a:graphicData>
            </a:graphic>
          </wp:inline>
        </w:drawing>
      </w:r>
      <w:r w:rsidRPr="00892B82">
        <w:rPr>
          <w:rFonts w:ascii="Arial" w:hAnsi="Arial" w:cs="Arial"/>
          <w:spacing w:val="11"/>
          <w:w w:val="99"/>
          <w:sz w:val="21"/>
          <w:szCs w:val="21"/>
          <w:lang w:val="ru-RU"/>
        </w:rPr>
        <w:t xml:space="preserve"> </w:t>
      </w:r>
      <w:r w:rsidRPr="00892B82">
        <w:rPr>
          <w:rFonts w:ascii="Arial" w:hAnsi="Arial" w:cs="Arial"/>
          <w:sz w:val="21"/>
          <w:szCs w:val="21"/>
          <w:lang w:val="ru-RU"/>
        </w:rPr>
        <w:t>.</w:t>
      </w:r>
    </w:p>
    <w:p w14:paraId="075CF3C8" w14:textId="77777777" w:rsidR="009812E2" w:rsidRDefault="0084056F">
      <w:pPr>
        <w:pStyle w:val="a3"/>
        <w:spacing w:before="91"/>
        <w:ind w:left="4680" w:right="176" w:hanging="4488"/>
        <w:rPr>
          <w:rFonts w:ascii="Arial" w:hAnsi="Arial" w:cs="Arial"/>
          <w:sz w:val="21"/>
          <w:szCs w:val="21"/>
          <w:lang w:val="ru-RU"/>
        </w:rPr>
      </w:pPr>
      <w:r w:rsidRPr="00892B82">
        <w:rPr>
          <w:rFonts w:ascii="Arial" w:hAnsi="Arial" w:cs="Arial"/>
          <w:b/>
          <w:sz w:val="21"/>
          <w:szCs w:val="21"/>
          <w:lang w:val="ru-RU"/>
        </w:rPr>
        <w:t xml:space="preserve">Рисунок 3.8 </w:t>
      </w:r>
      <w:r w:rsidRPr="00892B82">
        <w:rPr>
          <w:rFonts w:ascii="Arial" w:hAnsi="Arial" w:cs="Arial"/>
          <w:sz w:val="21"/>
          <w:szCs w:val="21"/>
          <w:lang w:val="ru-RU"/>
        </w:rPr>
        <w:t>– Ідеалізована і розрахункова діаграма напруження-деформації для напруженої сталі</w:t>
      </w:r>
      <w:r w:rsidR="009812E2">
        <w:rPr>
          <w:rFonts w:ascii="Arial" w:hAnsi="Arial" w:cs="Arial"/>
          <w:sz w:val="21"/>
          <w:szCs w:val="21"/>
          <w:lang w:val="ru-RU"/>
        </w:rPr>
        <w:br w:type="page"/>
      </w:r>
    </w:p>
    <w:p w14:paraId="1400FCF3" w14:textId="77777777" w:rsidR="003B6244" w:rsidRPr="00ED3174" w:rsidRDefault="00000000" w:rsidP="00ED3174">
      <w:pPr>
        <w:pStyle w:val="a3"/>
        <w:spacing w:line="288" w:lineRule="auto"/>
        <w:ind w:left="113" w:firstLine="391"/>
        <w:contextualSpacing/>
        <w:rPr>
          <w:rFonts w:ascii="Arial" w:hAnsi="Arial" w:cs="Arial"/>
          <w:sz w:val="21"/>
          <w:szCs w:val="21"/>
          <w:lang w:val="ru-RU"/>
        </w:rPr>
      </w:pPr>
      <w:r>
        <w:rPr>
          <w:rFonts w:ascii="Arial" w:hAnsi="Arial" w:cs="Arial"/>
          <w:noProof/>
          <w:sz w:val="21"/>
          <w:szCs w:val="21"/>
        </w:rPr>
        <w:lastRenderedPageBreak/>
        <w:pict w14:anchorId="1320358C">
          <v:group id="Group 73" o:spid="_x0000_s2112" style="position:absolute;left:0;text-align:left;margin-left:193.85pt;margin-top:27.9pt;width:148.45pt;height:28.1pt;z-index:-121480;mso-position-horizontal-relative:page" coordorigin="3877,558" coordsize="2969,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">
            <v:shape id="Picture 75" o:spid="_x0000_s2114" type="#_x0000_t75" style="position:absolute;left:5856;top:558;width:99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">
              <v:imagedata r:id="rId121" o:title=""/>
            </v:shape>
            <v:shape id="Picture 74" o:spid="_x0000_s2113" type="#_x0000_t75" style="position:absolute;left:3877;top:849;width:219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">
              <v:imagedata r:id="rId122" o:title=""/>
            </v:shape>
            <w10:wrap anchorx="page"/>
          </v:group>
        </w:pict>
      </w:r>
      <w:r w:rsidR="006736EE" w:rsidRPr="00ED3174">
        <w:rPr>
          <w:rFonts w:ascii="Arial" w:hAnsi="Arial" w:cs="Arial"/>
          <w:sz w:val="21"/>
          <w:szCs w:val="21"/>
          <w:lang w:val="ru-RU"/>
        </w:rPr>
        <w:t>Розрахунок також може ґрунтуватися на фактичній залежності напруження-деформації, якщо відома така залежність.</w:t>
      </w:r>
    </w:p>
    <w:p w14:paraId="04F4C016" w14:textId="77777777" w:rsidR="003B6244" w:rsidRPr="009812E2" w:rsidRDefault="0084056F" w:rsidP="00ED3174">
      <w:pPr>
        <w:pStyle w:val="a3"/>
        <w:tabs>
          <w:tab w:val="left" w:pos="5104"/>
          <w:tab w:val="left" w:pos="5927"/>
        </w:tabs>
        <w:spacing w:line="288" w:lineRule="auto"/>
        <w:ind w:right="110" w:firstLine="427"/>
        <w:contextualSpacing/>
        <w:rPr>
          <w:rFonts w:ascii="Arial" w:hAnsi="Arial" w:cs="Arial"/>
          <w:sz w:val="20"/>
          <w:szCs w:val="20"/>
          <w:lang w:val="ru-RU"/>
        </w:rPr>
      </w:pPr>
      <w:r w:rsidRPr="009812E2">
        <w:rPr>
          <w:rFonts w:ascii="Arial" w:hAnsi="Arial" w:cs="Arial"/>
          <w:b/>
          <w:sz w:val="20"/>
          <w:szCs w:val="20"/>
          <w:lang w:val="ru-RU"/>
        </w:rPr>
        <w:t xml:space="preserve">Примітка.  </w:t>
      </w:r>
      <w:r w:rsidRPr="009812E2">
        <w:rPr>
          <w:rFonts w:ascii="Arial" w:hAnsi="Arial" w:cs="Arial"/>
          <w:sz w:val="20"/>
          <w:szCs w:val="20"/>
          <w:lang w:val="ru-RU"/>
        </w:rPr>
        <w:t>Рекомендованим</w:t>
      </w:r>
      <w:r w:rsidRPr="009812E2">
        <w:rPr>
          <w:rFonts w:ascii="Arial" w:hAnsi="Arial" w:cs="Arial"/>
          <w:spacing w:val="20"/>
          <w:sz w:val="20"/>
          <w:szCs w:val="20"/>
          <w:lang w:val="ru-RU"/>
        </w:rPr>
        <w:t xml:space="preserve"> </w:t>
      </w:r>
      <w:r w:rsidRPr="009812E2">
        <w:rPr>
          <w:rFonts w:ascii="Arial" w:hAnsi="Arial" w:cs="Arial"/>
          <w:sz w:val="20"/>
          <w:szCs w:val="20"/>
          <w:lang w:val="ru-RU"/>
        </w:rPr>
        <w:t>є</w:t>
      </w:r>
      <w:r w:rsidRPr="009812E2">
        <w:rPr>
          <w:rFonts w:ascii="Arial" w:hAnsi="Arial" w:cs="Arial"/>
          <w:spacing w:val="40"/>
          <w:sz w:val="20"/>
          <w:szCs w:val="20"/>
          <w:lang w:val="ru-RU"/>
        </w:rPr>
        <w:t xml:space="preserve"> </w:t>
      </w:r>
      <w:r w:rsidRPr="009812E2">
        <w:rPr>
          <w:rFonts w:ascii="Arial" w:hAnsi="Arial" w:cs="Arial"/>
          <w:sz w:val="20"/>
          <w:szCs w:val="20"/>
          <w:lang w:val="ru-RU"/>
        </w:rPr>
        <w:t>значення</w:t>
      </w:r>
      <w:r w:rsidRPr="009812E2">
        <w:rPr>
          <w:rFonts w:ascii="Arial" w:hAnsi="Arial" w:cs="Arial"/>
          <w:sz w:val="20"/>
          <w:szCs w:val="20"/>
          <w:lang w:val="ru-RU"/>
        </w:rPr>
        <w:tab/>
      </w:r>
      <w:r w:rsidRPr="009812E2">
        <w:rPr>
          <w:rFonts w:ascii="Arial" w:hAnsi="Arial" w:cs="Arial"/>
          <w:sz w:val="20"/>
          <w:szCs w:val="20"/>
          <w:lang w:val="ru-RU"/>
        </w:rPr>
        <w:tab/>
        <w:t>.  Якщо  нема  більш</w:t>
      </w:r>
      <w:r w:rsidRPr="009812E2">
        <w:rPr>
          <w:rFonts w:ascii="Arial" w:hAnsi="Arial" w:cs="Arial"/>
          <w:spacing w:val="-18"/>
          <w:sz w:val="20"/>
          <w:szCs w:val="20"/>
          <w:lang w:val="ru-RU"/>
        </w:rPr>
        <w:t xml:space="preserve"> </w:t>
      </w:r>
      <w:r w:rsidRPr="009812E2">
        <w:rPr>
          <w:rFonts w:ascii="Arial" w:hAnsi="Arial" w:cs="Arial"/>
          <w:sz w:val="20"/>
          <w:szCs w:val="20"/>
          <w:lang w:val="ru-RU"/>
        </w:rPr>
        <w:t>точних</w:t>
      </w:r>
      <w:r w:rsidRPr="009812E2">
        <w:rPr>
          <w:rFonts w:ascii="Arial" w:hAnsi="Arial" w:cs="Arial"/>
          <w:spacing w:val="41"/>
          <w:sz w:val="20"/>
          <w:szCs w:val="20"/>
          <w:lang w:val="ru-RU"/>
        </w:rPr>
        <w:t xml:space="preserve"> </w:t>
      </w:r>
      <w:r w:rsidRPr="009812E2">
        <w:rPr>
          <w:rFonts w:ascii="Arial" w:hAnsi="Arial" w:cs="Arial"/>
          <w:sz w:val="20"/>
          <w:szCs w:val="20"/>
          <w:lang w:val="ru-RU"/>
        </w:rPr>
        <w:t>значень, рекомендується</w:t>
      </w:r>
      <w:r w:rsidRPr="009812E2">
        <w:rPr>
          <w:rFonts w:ascii="Arial" w:hAnsi="Arial" w:cs="Arial"/>
          <w:spacing w:val="-2"/>
          <w:sz w:val="20"/>
          <w:szCs w:val="20"/>
          <w:lang w:val="ru-RU"/>
        </w:rPr>
        <w:t xml:space="preserve"> </w:t>
      </w:r>
      <w:r w:rsidRPr="009812E2">
        <w:rPr>
          <w:rFonts w:ascii="Arial" w:hAnsi="Arial" w:cs="Arial"/>
          <w:sz w:val="20"/>
          <w:szCs w:val="20"/>
          <w:lang w:val="ru-RU"/>
        </w:rPr>
        <w:t>приймати</w:t>
      </w:r>
      <w:r w:rsidRPr="009812E2">
        <w:rPr>
          <w:rFonts w:ascii="Arial" w:hAnsi="Arial" w:cs="Arial"/>
          <w:sz w:val="20"/>
          <w:szCs w:val="20"/>
          <w:lang w:val="ru-RU"/>
        </w:rPr>
        <w:tab/>
        <w:t>.</w:t>
      </w:r>
    </w:p>
    <w:p w14:paraId="3C79BC3F" w14:textId="77777777" w:rsidR="003B6244" w:rsidRPr="00ED3174" w:rsidRDefault="0084056F" w:rsidP="00ED3174">
      <w:pPr>
        <w:pStyle w:val="2"/>
        <w:numPr>
          <w:ilvl w:val="2"/>
          <w:numId w:val="63"/>
        </w:numPr>
        <w:tabs>
          <w:tab w:val="left" w:pos="1078"/>
        </w:tabs>
        <w:spacing w:before="0" w:line="288" w:lineRule="auto"/>
        <w:contextualSpacing/>
        <w:rPr>
          <w:rFonts w:ascii="Arial" w:hAnsi="Arial" w:cs="Arial"/>
          <w:sz w:val="21"/>
          <w:szCs w:val="21"/>
        </w:rPr>
      </w:pPr>
      <w:r w:rsidRPr="00ED3174">
        <w:rPr>
          <w:rFonts w:ascii="Arial" w:hAnsi="Arial" w:cs="Arial"/>
          <w:sz w:val="21"/>
          <w:szCs w:val="21"/>
        </w:rPr>
        <w:t>Напружена арматура в</w:t>
      </w:r>
      <w:r w:rsidRPr="00ED3174">
        <w:rPr>
          <w:rFonts w:ascii="Arial" w:hAnsi="Arial" w:cs="Arial"/>
          <w:spacing w:val="-6"/>
          <w:sz w:val="21"/>
          <w:szCs w:val="21"/>
        </w:rPr>
        <w:t xml:space="preserve"> </w:t>
      </w:r>
      <w:r w:rsidRPr="00ED3174">
        <w:rPr>
          <w:rFonts w:ascii="Arial" w:hAnsi="Arial" w:cs="Arial"/>
          <w:sz w:val="21"/>
          <w:szCs w:val="21"/>
        </w:rPr>
        <w:t>оболонках</w:t>
      </w:r>
    </w:p>
    <w:p w14:paraId="253795D4" w14:textId="77777777" w:rsidR="003B6244" w:rsidRPr="00ED3174" w:rsidRDefault="0084056F" w:rsidP="001C7520">
      <w:pPr>
        <w:pStyle w:val="a5"/>
        <w:numPr>
          <w:ilvl w:val="3"/>
          <w:numId w:val="63"/>
        </w:numPr>
        <w:tabs>
          <w:tab w:val="left" w:pos="1232"/>
        </w:tabs>
        <w:spacing w:line="288" w:lineRule="auto"/>
        <w:ind w:left="113" w:right="301" w:firstLine="397"/>
        <w:contextualSpacing/>
        <w:rPr>
          <w:rFonts w:ascii="Arial" w:hAnsi="Arial" w:cs="Arial"/>
          <w:sz w:val="21"/>
          <w:szCs w:val="21"/>
          <w:lang w:val="ru-RU"/>
        </w:rPr>
      </w:pPr>
      <w:r w:rsidRPr="00ED3174">
        <w:rPr>
          <w:rFonts w:ascii="Arial" w:hAnsi="Arial" w:cs="Arial"/>
          <w:sz w:val="21"/>
          <w:szCs w:val="21"/>
          <w:lang w:val="ru-RU"/>
        </w:rPr>
        <w:t>Напружена арматура в оболонках (наприклад, зі зчепленням арматури у каналах, без зчеплення тощо) повинна бути постійно захищеною від корозії</w:t>
      </w:r>
      <w:r w:rsidRPr="00ED3174">
        <w:rPr>
          <w:rFonts w:ascii="Arial" w:hAnsi="Arial" w:cs="Arial"/>
          <w:spacing w:val="-18"/>
          <w:sz w:val="21"/>
          <w:szCs w:val="21"/>
          <w:lang w:val="ru-RU"/>
        </w:rPr>
        <w:t xml:space="preserve"> </w:t>
      </w:r>
      <w:r w:rsidRPr="00ED3174">
        <w:rPr>
          <w:rFonts w:ascii="Arial" w:hAnsi="Arial" w:cs="Arial"/>
          <w:sz w:val="21"/>
          <w:szCs w:val="21"/>
          <w:lang w:val="ru-RU"/>
        </w:rPr>
        <w:t>(4.3).</w:t>
      </w:r>
    </w:p>
    <w:p w14:paraId="607BB0CB" w14:textId="77777777" w:rsidR="003B6244" w:rsidRPr="00ED3174" w:rsidRDefault="0084056F" w:rsidP="00ED3174">
      <w:pPr>
        <w:pStyle w:val="a5"/>
        <w:numPr>
          <w:ilvl w:val="3"/>
          <w:numId w:val="63"/>
        </w:numPr>
        <w:tabs>
          <w:tab w:val="left" w:pos="1260"/>
        </w:tabs>
        <w:spacing w:line="288" w:lineRule="auto"/>
        <w:ind w:right="186" w:firstLine="428"/>
        <w:contextualSpacing/>
        <w:rPr>
          <w:rFonts w:ascii="Arial" w:hAnsi="Arial" w:cs="Arial"/>
          <w:sz w:val="21"/>
          <w:szCs w:val="21"/>
          <w:lang w:val="ru-RU"/>
        </w:rPr>
      </w:pPr>
      <w:r w:rsidRPr="00ED3174">
        <w:rPr>
          <w:rFonts w:ascii="Arial" w:hAnsi="Arial" w:cs="Arial"/>
          <w:sz w:val="21"/>
          <w:szCs w:val="21"/>
          <w:lang w:val="ru-RU"/>
        </w:rPr>
        <w:t>Напружена арматура в оболонках повинна бути захищеною від впливу вогню при пожежі.</w:t>
      </w:r>
    </w:p>
    <w:p w14:paraId="043A403B" w14:textId="77777777" w:rsidR="003B6244" w:rsidRPr="00ED3174" w:rsidRDefault="0084056F" w:rsidP="00ED3174">
      <w:pPr>
        <w:pStyle w:val="1"/>
        <w:numPr>
          <w:ilvl w:val="1"/>
          <w:numId w:val="62"/>
        </w:numPr>
        <w:tabs>
          <w:tab w:val="left" w:pos="900"/>
        </w:tabs>
        <w:spacing w:before="0" w:line="288" w:lineRule="auto"/>
        <w:contextualSpacing/>
        <w:rPr>
          <w:rFonts w:ascii="Arial" w:hAnsi="Arial" w:cs="Arial"/>
          <w:sz w:val="21"/>
          <w:szCs w:val="21"/>
        </w:rPr>
      </w:pPr>
      <w:bookmarkStart w:id="26" w:name="3.4_Пристрої_для_попереднього_напруження"/>
      <w:bookmarkStart w:id="27" w:name="_bookmark16"/>
      <w:bookmarkEnd w:id="26"/>
      <w:bookmarkEnd w:id="27"/>
      <w:r w:rsidRPr="00ED3174">
        <w:rPr>
          <w:rFonts w:ascii="Arial" w:hAnsi="Arial" w:cs="Arial"/>
          <w:sz w:val="21"/>
          <w:szCs w:val="21"/>
        </w:rPr>
        <w:t>Пристрої для попереднього</w:t>
      </w:r>
      <w:r w:rsidRPr="00ED3174">
        <w:rPr>
          <w:rFonts w:ascii="Arial" w:hAnsi="Arial" w:cs="Arial"/>
          <w:spacing w:val="-20"/>
          <w:sz w:val="21"/>
          <w:szCs w:val="21"/>
        </w:rPr>
        <w:t xml:space="preserve"> </w:t>
      </w:r>
      <w:r w:rsidRPr="00ED3174">
        <w:rPr>
          <w:rFonts w:ascii="Arial" w:hAnsi="Arial" w:cs="Arial"/>
          <w:sz w:val="21"/>
          <w:szCs w:val="21"/>
        </w:rPr>
        <w:t>напруження</w:t>
      </w:r>
    </w:p>
    <w:p w14:paraId="49BEBACD" w14:textId="77777777" w:rsidR="003B6244" w:rsidRPr="00ED3174" w:rsidRDefault="0084056F" w:rsidP="00ED3174">
      <w:pPr>
        <w:pStyle w:val="2"/>
        <w:numPr>
          <w:ilvl w:val="2"/>
          <w:numId w:val="62"/>
        </w:numPr>
        <w:tabs>
          <w:tab w:val="left" w:pos="1080"/>
        </w:tabs>
        <w:spacing w:before="0" w:line="288" w:lineRule="auto"/>
        <w:contextualSpacing/>
        <w:rPr>
          <w:rFonts w:ascii="Arial" w:hAnsi="Arial" w:cs="Arial"/>
          <w:sz w:val="21"/>
          <w:szCs w:val="21"/>
        </w:rPr>
      </w:pPr>
      <w:r w:rsidRPr="00ED3174">
        <w:rPr>
          <w:rFonts w:ascii="Arial" w:hAnsi="Arial" w:cs="Arial"/>
          <w:sz w:val="21"/>
          <w:szCs w:val="21"/>
        </w:rPr>
        <w:t>Анкерні пристрої і</w:t>
      </w:r>
      <w:r w:rsidRPr="00ED3174">
        <w:rPr>
          <w:rFonts w:ascii="Arial" w:hAnsi="Arial" w:cs="Arial"/>
          <w:spacing w:val="-5"/>
          <w:sz w:val="21"/>
          <w:szCs w:val="21"/>
        </w:rPr>
        <w:t xml:space="preserve"> </w:t>
      </w:r>
      <w:r w:rsidRPr="00ED3174">
        <w:rPr>
          <w:rFonts w:ascii="Arial" w:hAnsi="Arial" w:cs="Arial"/>
          <w:sz w:val="21"/>
          <w:szCs w:val="21"/>
        </w:rPr>
        <w:t>муфти</w:t>
      </w:r>
    </w:p>
    <w:p w14:paraId="35111A1F" w14:textId="77777777" w:rsidR="003B6244" w:rsidRPr="00ED3174" w:rsidRDefault="0084056F" w:rsidP="00ED3174">
      <w:pPr>
        <w:pStyle w:val="a5"/>
        <w:numPr>
          <w:ilvl w:val="3"/>
          <w:numId w:val="62"/>
        </w:numPr>
        <w:tabs>
          <w:tab w:val="left" w:pos="1380"/>
        </w:tabs>
        <w:spacing w:line="288" w:lineRule="auto"/>
        <w:contextualSpacing/>
        <w:rPr>
          <w:rFonts w:ascii="Arial" w:hAnsi="Arial" w:cs="Arial"/>
          <w:sz w:val="21"/>
          <w:szCs w:val="21"/>
          <w:lang w:val="ru-RU"/>
        </w:rPr>
      </w:pPr>
      <w:r w:rsidRPr="00ED3174">
        <w:rPr>
          <w:rFonts w:ascii="Arial" w:hAnsi="Arial" w:cs="Arial"/>
          <w:sz w:val="21"/>
          <w:szCs w:val="21"/>
          <w:lang w:val="ru-RU"/>
        </w:rPr>
        <w:t>Підпункт  3.4.1  застосовується  для  анкерних  пристроїв  (анкерів)  та</w:t>
      </w:r>
      <w:r w:rsidRPr="00ED3174">
        <w:rPr>
          <w:rFonts w:ascii="Arial" w:hAnsi="Arial" w:cs="Arial"/>
          <w:spacing w:val="36"/>
          <w:sz w:val="21"/>
          <w:szCs w:val="21"/>
          <w:lang w:val="ru-RU"/>
        </w:rPr>
        <w:t xml:space="preserve"> </w:t>
      </w:r>
      <w:r w:rsidRPr="00ED3174">
        <w:rPr>
          <w:rFonts w:ascii="Arial" w:hAnsi="Arial" w:cs="Arial"/>
          <w:sz w:val="21"/>
          <w:szCs w:val="21"/>
          <w:lang w:val="ru-RU"/>
        </w:rPr>
        <w:t>пристроїв</w:t>
      </w:r>
    </w:p>
    <w:p w14:paraId="6C23F452" w14:textId="77777777" w:rsidR="003B6244" w:rsidRPr="00ED3174" w:rsidRDefault="0084056F" w:rsidP="00ED3174">
      <w:pPr>
        <w:pStyle w:val="a3"/>
        <w:spacing w:line="288" w:lineRule="auto"/>
        <w:ind w:left="95" w:right="962"/>
        <w:contextualSpacing/>
        <w:jc w:val="center"/>
        <w:rPr>
          <w:rFonts w:ascii="Arial" w:hAnsi="Arial" w:cs="Arial"/>
          <w:sz w:val="21"/>
          <w:szCs w:val="21"/>
          <w:lang w:val="ru-RU"/>
        </w:rPr>
      </w:pPr>
      <w:r w:rsidRPr="00ED3174">
        <w:rPr>
          <w:rFonts w:ascii="Arial" w:hAnsi="Arial" w:cs="Arial"/>
          <w:sz w:val="21"/>
          <w:szCs w:val="21"/>
          <w:lang w:val="ru-RU"/>
        </w:rPr>
        <w:t>з'єднання (муфт), що використовуються при напруженні конструкцій на бетон, якщо:</w:t>
      </w:r>
    </w:p>
    <w:p w14:paraId="3A60DE8F" w14:textId="77777777" w:rsidR="003B6244" w:rsidRPr="00ED3174" w:rsidRDefault="0084056F" w:rsidP="00ED3174">
      <w:pPr>
        <w:pStyle w:val="a3"/>
        <w:spacing w:line="288" w:lineRule="auto"/>
        <w:ind w:right="108" w:firstLine="398"/>
        <w:contextualSpacing/>
        <w:jc w:val="both"/>
        <w:rPr>
          <w:rFonts w:ascii="Arial" w:hAnsi="Arial" w:cs="Arial"/>
          <w:sz w:val="21"/>
          <w:szCs w:val="21"/>
          <w:lang w:val="ru-RU"/>
        </w:rPr>
      </w:pPr>
      <w:r w:rsidRPr="00ED3174">
        <w:rPr>
          <w:rFonts w:ascii="Arial" w:hAnsi="Arial" w:cs="Arial"/>
          <w:sz w:val="21"/>
          <w:szCs w:val="21"/>
          <w:lang w:val="ru-RU"/>
        </w:rPr>
        <w:t>(</w:t>
      </w:r>
      <w:r w:rsidR="009F0A5C">
        <w:rPr>
          <w:rFonts w:ascii="Arial" w:hAnsi="Arial" w:cs="Arial"/>
          <w:sz w:val="21"/>
          <w:szCs w:val="21"/>
        </w:rPr>
        <w:t>I</w:t>
      </w:r>
      <w:r w:rsidRPr="00ED3174">
        <w:rPr>
          <w:rFonts w:ascii="Arial" w:hAnsi="Arial" w:cs="Arial"/>
          <w:sz w:val="21"/>
          <w:szCs w:val="21"/>
          <w:lang w:val="ru-RU"/>
        </w:rPr>
        <w:t>) анкери використовуються для передачі зусиль у попередньо напруженій арматурі на бетон у зоні анкерування;</w:t>
      </w:r>
    </w:p>
    <w:p w14:paraId="3146D5AA" w14:textId="77777777" w:rsidR="003B6244" w:rsidRPr="00ED3174" w:rsidRDefault="009F0A5C" w:rsidP="00ED3174">
      <w:pPr>
        <w:pStyle w:val="a3"/>
        <w:spacing w:line="288" w:lineRule="auto"/>
        <w:ind w:right="110" w:firstLine="398"/>
        <w:contextualSpacing/>
        <w:jc w:val="both"/>
        <w:rPr>
          <w:rFonts w:ascii="Arial" w:hAnsi="Arial" w:cs="Arial"/>
          <w:sz w:val="21"/>
          <w:szCs w:val="21"/>
          <w:lang w:val="ru-RU"/>
        </w:rPr>
      </w:pPr>
      <w:r w:rsidRPr="009F0A5C">
        <w:rPr>
          <w:rFonts w:ascii="Arial" w:hAnsi="Arial" w:cs="Arial"/>
          <w:sz w:val="21"/>
          <w:szCs w:val="21"/>
          <w:lang w:val="ru-RU"/>
        </w:rPr>
        <w:t>(</w:t>
      </w:r>
      <w:r>
        <w:rPr>
          <w:rFonts w:ascii="Arial" w:hAnsi="Arial" w:cs="Arial"/>
          <w:sz w:val="21"/>
          <w:szCs w:val="21"/>
        </w:rPr>
        <w:t>II</w:t>
      </w:r>
      <w:r w:rsidR="0084056F" w:rsidRPr="00ED3174">
        <w:rPr>
          <w:rFonts w:ascii="Arial" w:hAnsi="Arial" w:cs="Arial"/>
          <w:sz w:val="21"/>
          <w:szCs w:val="21"/>
          <w:lang w:val="ru-RU"/>
        </w:rPr>
        <w:t>) муфти використовуються для з'єднання по довжині окремої арматури для утворення цілісних пучків.</w:t>
      </w:r>
    </w:p>
    <w:p w14:paraId="057F99B4" w14:textId="77777777" w:rsidR="003B6244" w:rsidRPr="00ED3174" w:rsidRDefault="0084056F" w:rsidP="00ED3174">
      <w:pPr>
        <w:pStyle w:val="a3"/>
        <w:spacing w:line="288" w:lineRule="auto"/>
        <w:ind w:right="113" w:firstLine="398"/>
        <w:contextualSpacing/>
        <w:jc w:val="both"/>
        <w:rPr>
          <w:rFonts w:ascii="Arial" w:hAnsi="Arial" w:cs="Arial"/>
          <w:sz w:val="21"/>
          <w:szCs w:val="21"/>
          <w:lang w:val="ru-RU"/>
        </w:rPr>
      </w:pPr>
      <w:r w:rsidRPr="00ED3174">
        <w:rPr>
          <w:rFonts w:ascii="Arial" w:hAnsi="Arial" w:cs="Arial"/>
          <w:sz w:val="21"/>
          <w:szCs w:val="21"/>
          <w:lang w:val="ru-RU"/>
        </w:rPr>
        <w:t>3.4.1.2 Анкерні і з'єднувальні пристрої для систем попереднього напруження, що розглядаються, потрібно застосовувати згідно з відповідними нормативними документами.</w:t>
      </w:r>
    </w:p>
    <w:p w14:paraId="0B3831AF" w14:textId="77777777" w:rsidR="003B6244" w:rsidRPr="00ED3174" w:rsidRDefault="0084056F" w:rsidP="00ED3174">
      <w:pPr>
        <w:pStyle w:val="2"/>
        <w:numPr>
          <w:ilvl w:val="2"/>
          <w:numId w:val="61"/>
        </w:numPr>
        <w:tabs>
          <w:tab w:val="left" w:pos="1080"/>
        </w:tabs>
        <w:spacing w:before="0" w:line="288" w:lineRule="auto"/>
        <w:contextualSpacing/>
        <w:rPr>
          <w:rFonts w:ascii="Arial" w:hAnsi="Arial" w:cs="Arial"/>
          <w:sz w:val="21"/>
          <w:szCs w:val="21"/>
        </w:rPr>
      </w:pPr>
      <w:r w:rsidRPr="00ED3174">
        <w:rPr>
          <w:rFonts w:ascii="Arial" w:hAnsi="Arial" w:cs="Arial"/>
          <w:sz w:val="21"/>
          <w:szCs w:val="21"/>
        </w:rPr>
        <w:t>Заанкерування напруженої</w:t>
      </w:r>
      <w:r w:rsidRPr="00ED3174">
        <w:rPr>
          <w:rFonts w:ascii="Arial" w:hAnsi="Arial" w:cs="Arial"/>
          <w:spacing w:val="-6"/>
          <w:sz w:val="21"/>
          <w:szCs w:val="21"/>
        </w:rPr>
        <w:t xml:space="preserve"> </w:t>
      </w:r>
      <w:r w:rsidRPr="00ED3174">
        <w:rPr>
          <w:rFonts w:ascii="Arial" w:hAnsi="Arial" w:cs="Arial"/>
          <w:sz w:val="21"/>
          <w:szCs w:val="21"/>
        </w:rPr>
        <w:t>арматури</w:t>
      </w:r>
    </w:p>
    <w:p w14:paraId="05D6CF42" w14:textId="77777777" w:rsidR="003B6244" w:rsidRPr="00ED3174" w:rsidRDefault="0084056F" w:rsidP="00ED3174">
      <w:pPr>
        <w:pStyle w:val="a5"/>
        <w:numPr>
          <w:ilvl w:val="3"/>
          <w:numId w:val="61"/>
        </w:numPr>
        <w:tabs>
          <w:tab w:val="left" w:pos="1332"/>
        </w:tabs>
        <w:spacing w:line="288" w:lineRule="auto"/>
        <w:ind w:right="108" w:firstLine="399"/>
        <w:contextualSpacing/>
        <w:jc w:val="both"/>
        <w:rPr>
          <w:rFonts w:ascii="Arial" w:hAnsi="Arial" w:cs="Arial"/>
          <w:sz w:val="21"/>
          <w:szCs w:val="21"/>
        </w:rPr>
      </w:pPr>
      <w:r w:rsidRPr="00ED3174">
        <w:rPr>
          <w:rFonts w:ascii="Arial" w:hAnsi="Arial" w:cs="Arial"/>
          <w:sz w:val="21"/>
          <w:szCs w:val="21"/>
        </w:rPr>
        <w:t>Пристрої заанкерування та з'єднувальні муфти для попередньо напруженої арматури повинні мати міцність, видовження та відповідні характеристики втоми, що відповідають вимогам</w:t>
      </w:r>
      <w:r w:rsidRPr="00ED3174">
        <w:rPr>
          <w:rFonts w:ascii="Arial" w:hAnsi="Arial" w:cs="Arial"/>
          <w:spacing w:val="-12"/>
          <w:sz w:val="21"/>
          <w:szCs w:val="21"/>
        </w:rPr>
        <w:t xml:space="preserve"> </w:t>
      </w:r>
      <w:r w:rsidRPr="00ED3174">
        <w:rPr>
          <w:rFonts w:ascii="Arial" w:hAnsi="Arial" w:cs="Arial"/>
          <w:sz w:val="21"/>
          <w:szCs w:val="21"/>
        </w:rPr>
        <w:t>проекту.</w:t>
      </w:r>
    </w:p>
    <w:p w14:paraId="1CD9D1CC" w14:textId="77777777" w:rsidR="003B6244" w:rsidRPr="00ED3174" w:rsidRDefault="0084056F" w:rsidP="00ED3174">
      <w:pPr>
        <w:pStyle w:val="a5"/>
        <w:numPr>
          <w:ilvl w:val="3"/>
          <w:numId w:val="61"/>
        </w:numPr>
        <w:tabs>
          <w:tab w:val="left" w:pos="1260"/>
        </w:tabs>
        <w:spacing w:line="288" w:lineRule="auto"/>
        <w:ind w:left="1260" w:hanging="720"/>
        <w:contextualSpacing/>
        <w:rPr>
          <w:rFonts w:ascii="Arial" w:hAnsi="Arial" w:cs="Arial"/>
          <w:sz w:val="21"/>
          <w:szCs w:val="21"/>
          <w:lang w:val="ru-RU"/>
        </w:rPr>
      </w:pPr>
      <w:r w:rsidRPr="00ED3174">
        <w:rPr>
          <w:rFonts w:ascii="Arial" w:hAnsi="Arial" w:cs="Arial"/>
          <w:sz w:val="21"/>
          <w:szCs w:val="21"/>
          <w:lang w:val="ru-RU"/>
        </w:rPr>
        <w:t>Ці вимоги повинні задовольнятися за наступних</w:t>
      </w:r>
      <w:r w:rsidRPr="00ED3174">
        <w:rPr>
          <w:rFonts w:ascii="Arial" w:hAnsi="Arial" w:cs="Arial"/>
          <w:spacing w:val="-16"/>
          <w:sz w:val="21"/>
          <w:szCs w:val="21"/>
          <w:lang w:val="ru-RU"/>
        </w:rPr>
        <w:t xml:space="preserve"> </w:t>
      </w:r>
      <w:r w:rsidRPr="00ED3174">
        <w:rPr>
          <w:rFonts w:ascii="Arial" w:hAnsi="Arial" w:cs="Arial"/>
          <w:sz w:val="21"/>
          <w:szCs w:val="21"/>
          <w:lang w:val="ru-RU"/>
        </w:rPr>
        <w:t>умов:</w:t>
      </w:r>
    </w:p>
    <w:p w14:paraId="6B524923" w14:textId="77777777" w:rsidR="003B6244" w:rsidRPr="00ED3174" w:rsidRDefault="0084056F" w:rsidP="00ED3174">
      <w:pPr>
        <w:pStyle w:val="a3"/>
        <w:spacing w:line="288" w:lineRule="auto"/>
        <w:ind w:right="112" w:firstLine="427"/>
        <w:contextualSpacing/>
        <w:jc w:val="both"/>
        <w:rPr>
          <w:rFonts w:ascii="Arial" w:hAnsi="Arial" w:cs="Arial"/>
          <w:sz w:val="21"/>
          <w:szCs w:val="21"/>
          <w:lang w:val="ru-RU"/>
        </w:rPr>
      </w:pPr>
      <w:r w:rsidRPr="00ED3174">
        <w:rPr>
          <w:rFonts w:ascii="Arial" w:hAnsi="Arial" w:cs="Arial"/>
          <w:sz w:val="21"/>
          <w:szCs w:val="21"/>
          <w:lang w:val="ru-RU"/>
        </w:rPr>
        <w:t>(</w:t>
      </w:r>
      <w:r w:rsidR="00D15CEF">
        <w:rPr>
          <w:rFonts w:ascii="Arial" w:hAnsi="Arial" w:cs="Arial"/>
          <w:sz w:val="21"/>
          <w:szCs w:val="21"/>
        </w:rPr>
        <w:t>I</w:t>
      </w:r>
      <w:r w:rsidRPr="00ED3174">
        <w:rPr>
          <w:rFonts w:ascii="Arial" w:hAnsi="Arial" w:cs="Arial"/>
          <w:sz w:val="21"/>
          <w:szCs w:val="21"/>
          <w:lang w:val="ru-RU"/>
        </w:rPr>
        <w:t>) прийняті геометрія і характеристики матеріалів анкерів та муфт мають відповідати чинним нормативним документам;</w:t>
      </w:r>
    </w:p>
    <w:p w14:paraId="4ECCAF3D" w14:textId="77777777" w:rsidR="001C7520" w:rsidRDefault="0084056F" w:rsidP="001C7520">
      <w:pPr>
        <w:pStyle w:val="a3"/>
        <w:spacing w:line="288" w:lineRule="auto"/>
        <w:ind w:left="539" w:right="612"/>
        <w:contextualSpacing/>
        <w:rPr>
          <w:rFonts w:ascii="Arial" w:hAnsi="Arial" w:cs="Arial"/>
          <w:sz w:val="21"/>
          <w:szCs w:val="21"/>
          <w:lang w:val="ru-RU"/>
        </w:rPr>
      </w:pPr>
      <w:r w:rsidRPr="00ED3174">
        <w:rPr>
          <w:rFonts w:ascii="Arial" w:hAnsi="Arial" w:cs="Arial"/>
          <w:sz w:val="21"/>
          <w:szCs w:val="21"/>
          <w:lang w:val="ru-RU"/>
        </w:rPr>
        <w:t>(</w:t>
      </w:r>
      <w:r w:rsidR="00D15CEF">
        <w:rPr>
          <w:rFonts w:ascii="Arial" w:hAnsi="Arial" w:cs="Arial"/>
          <w:sz w:val="21"/>
          <w:szCs w:val="21"/>
        </w:rPr>
        <w:t>II</w:t>
      </w:r>
      <w:r w:rsidRPr="00ED3174">
        <w:rPr>
          <w:rFonts w:ascii="Arial" w:hAnsi="Arial" w:cs="Arial"/>
          <w:sz w:val="21"/>
          <w:szCs w:val="21"/>
          <w:lang w:val="ru-RU"/>
        </w:rPr>
        <w:t>) руйнування напруженої арматури не відбуватиметься у межах анкера або муфти;</w:t>
      </w:r>
    </w:p>
    <w:p w14:paraId="1D6B83D0" w14:textId="77777777" w:rsidR="003B6244" w:rsidRPr="00ED3174" w:rsidRDefault="0084056F" w:rsidP="001C7520">
      <w:pPr>
        <w:pStyle w:val="a3"/>
        <w:spacing w:line="288" w:lineRule="auto"/>
        <w:ind w:left="539" w:right="612"/>
        <w:contextualSpacing/>
        <w:rPr>
          <w:rFonts w:ascii="Arial" w:hAnsi="Arial" w:cs="Arial"/>
          <w:sz w:val="21"/>
          <w:szCs w:val="21"/>
          <w:lang w:val="ru-RU"/>
        </w:rPr>
      </w:pPr>
      <w:r w:rsidRPr="00ED3174">
        <w:rPr>
          <w:rFonts w:ascii="Arial" w:hAnsi="Arial" w:cs="Arial"/>
          <w:sz w:val="21"/>
          <w:szCs w:val="21"/>
          <w:lang w:val="ru-RU"/>
        </w:rPr>
        <w:t>(</w:t>
      </w:r>
      <w:r w:rsidR="00D15CEF">
        <w:rPr>
          <w:rFonts w:ascii="Arial" w:hAnsi="Arial" w:cs="Arial"/>
          <w:sz w:val="21"/>
          <w:szCs w:val="21"/>
        </w:rPr>
        <w:t>III</w:t>
      </w:r>
      <w:r w:rsidRPr="00ED3174">
        <w:rPr>
          <w:rFonts w:ascii="Arial" w:hAnsi="Arial" w:cs="Arial"/>
          <w:sz w:val="21"/>
          <w:szCs w:val="21"/>
          <w:lang w:val="ru-RU"/>
        </w:rPr>
        <w:t>) видовження пристроїв заанкерування при руйнуванні перевищуватиме 2 %.</w:t>
      </w:r>
    </w:p>
    <w:p w14:paraId="40AC956F" w14:textId="77777777" w:rsidR="003B6244" w:rsidRPr="00553F43" w:rsidRDefault="00553F43" w:rsidP="00BE7F7A">
      <w:pPr>
        <w:tabs>
          <w:tab w:val="left" w:pos="953"/>
        </w:tabs>
        <w:spacing w:line="288" w:lineRule="auto"/>
        <w:ind w:left="142" w:right="113" w:firstLine="425"/>
        <w:contextualSpacing/>
        <w:jc w:val="both"/>
        <w:rPr>
          <w:rFonts w:ascii="Arial" w:hAnsi="Arial" w:cs="Arial"/>
          <w:sz w:val="21"/>
          <w:szCs w:val="21"/>
          <w:lang w:val="ru-RU"/>
        </w:rPr>
      </w:pPr>
      <w:r>
        <w:rPr>
          <w:rFonts w:ascii="Arial" w:hAnsi="Arial" w:cs="Arial"/>
          <w:sz w:val="21"/>
          <w:szCs w:val="21"/>
          <w:lang w:val="ru-RU"/>
        </w:rPr>
        <w:t>(</w:t>
      </w:r>
      <w:r>
        <w:rPr>
          <w:rFonts w:ascii="Arial" w:hAnsi="Arial" w:cs="Arial"/>
          <w:sz w:val="21"/>
          <w:szCs w:val="21"/>
        </w:rPr>
        <w:t>IV</w:t>
      </w:r>
      <w:r>
        <w:rPr>
          <w:rFonts w:ascii="Arial" w:hAnsi="Arial" w:cs="Arial"/>
          <w:sz w:val="21"/>
          <w:szCs w:val="21"/>
          <w:lang w:val="ru-RU"/>
        </w:rPr>
        <w:t>)</w:t>
      </w:r>
      <w:r w:rsidR="0084056F" w:rsidRPr="00553F43">
        <w:rPr>
          <w:rFonts w:ascii="Arial" w:hAnsi="Arial" w:cs="Arial"/>
          <w:sz w:val="21"/>
          <w:szCs w:val="21"/>
          <w:lang w:val="ru-RU"/>
        </w:rPr>
        <w:t>пристрої заанкерування не розміщуватимуться у зонах високих напружень від інших впливів;</w:t>
      </w:r>
    </w:p>
    <w:p w14:paraId="37ED991E" w14:textId="77777777" w:rsidR="003B6244" w:rsidRPr="00D15CEF" w:rsidRDefault="00D15CEF" w:rsidP="00BE7F7A">
      <w:pPr>
        <w:tabs>
          <w:tab w:val="left" w:pos="879"/>
        </w:tabs>
        <w:spacing w:line="288" w:lineRule="auto"/>
        <w:ind w:left="142" w:right="112" w:firstLine="425"/>
        <w:contextualSpacing/>
        <w:jc w:val="both"/>
        <w:rPr>
          <w:rFonts w:ascii="Arial" w:hAnsi="Arial" w:cs="Arial"/>
          <w:sz w:val="21"/>
          <w:szCs w:val="21"/>
          <w:lang w:val="ru-RU"/>
        </w:rPr>
      </w:pPr>
      <w:r w:rsidRPr="00D15CEF">
        <w:rPr>
          <w:rFonts w:ascii="Arial" w:hAnsi="Arial" w:cs="Arial"/>
          <w:sz w:val="21"/>
          <w:szCs w:val="21"/>
          <w:lang w:val="ru-RU"/>
        </w:rPr>
        <w:t>(</w:t>
      </w:r>
      <w:r>
        <w:rPr>
          <w:rFonts w:ascii="Arial" w:hAnsi="Arial" w:cs="Arial"/>
          <w:sz w:val="21"/>
          <w:szCs w:val="21"/>
        </w:rPr>
        <w:t>V</w:t>
      </w:r>
      <w:r w:rsidRPr="00D15CEF">
        <w:rPr>
          <w:rFonts w:ascii="Arial" w:hAnsi="Arial" w:cs="Arial"/>
          <w:sz w:val="21"/>
          <w:szCs w:val="21"/>
          <w:lang w:val="ru-RU"/>
        </w:rPr>
        <w:t>)</w:t>
      </w:r>
      <w:r w:rsidR="0084056F" w:rsidRPr="00D15CEF">
        <w:rPr>
          <w:rFonts w:ascii="Arial" w:hAnsi="Arial" w:cs="Arial"/>
          <w:sz w:val="21"/>
          <w:szCs w:val="21"/>
          <w:lang w:val="ru-RU"/>
        </w:rPr>
        <w:t>характеристики втоми складових анкерних пристроїв і муфт відповідатимуть вимогам відповідних нормативних</w:t>
      </w:r>
      <w:r w:rsidR="0084056F" w:rsidRPr="00D15CEF">
        <w:rPr>
          <w:rFonts w:ascii="Arial" w:hAnsi="Arial" w:cs="Arial"/>
          <w:spacing w:val="-10"/>
          <w:sz w:val="21"/>
          <w:szCs w:val="21"/>
          <w:lang w:val="ru-RU"/>
        </w:rPr>
        <w:t xml:space="preserve"> </w:t>
      </w:r>
      <w:r w:rsidR="0084056F" w:rsidRPr="00D15CEF">
        <w:rPr>
          <w:rFonts w:ascii="Arial" w:hAnsi="Arial" w:cs="Arial"/>
          <w:sz w:val="21"/>
          <w:szCs w:val="21"/>
          <w:lang w:val="ru-RU"/>
        </w:rPr>
        <w:t>документів.</w:t>
      </w:r>
    </w:p>
    <w:p w14:paraId="3117ECEA" w14:textId="77777777" w:rsidR="003B6244" w:rsidRPr="00ED3174" w:rsidRDefault="0084056F" w:rsidP="00ED3174">
      <w:pPr>
        <w:pStyle w:val="2"/>
        <w:numPr>
          <w:ilvl w:val="2"/>
          <w:numId w:val="61"/>
        </w:numPr>
        <w:tabs>
          <w:tab w:val="left" w:pos="1078"/>
        </w:tabs>
        <w:spacing w:before="0" w:line="288" w:lineRule="auto"/>
        <w:ind w:left="1077"/>
        <w:contextualSpacing/>
        <w:rPr>
          <w:rFonts w:ascii="Arial" w:hAnsi="Arial" w:cs="Arial"/>
          <w:sz w:val="21"/>
          <w:szCs w:val="21"/>
        </w:rPr>
      </w:pPr>
      <w:r w:rsidRPr="00ED3174">
        <w:rPr>
          <w:rFonts w:ascii="Arial" w:hAnsi="Arial" w:cs="Arial"/>
          <w:sz w:val="21"/>
          <w:szCs w:val="21"/>
        </w:rPr>
        <w:t>Анкерні пристрої та зони</w:t>
      </w:r>
      <w:r w:rsidRPr="00ED3174">
        <w:rPr>
          <w:rFonts w:ascii="Arial" w:hAnsi="Arial" w:cs="Arial"/>
          <w:spacing w:val="-10"/>
          <w:sz w:val="21"/>
          <w:szCs w:val="21"/>
        </w:rPr>
        <w:t xml:space="preserve"> </w:t>
      </w:r>
      <w:r w:rsidRPr="00ED3174">
        <w:rPr>
          <w:rFonts w:ascii="Arial" w:hAnsi="Arial" w:cs="Arial"/>
          <w:sz w:val="21"/>
          <w:szCs w:val="21"/>
        </w:rPr>
        <w:t>заанкерування</w:t>
      </w:r>
    </w:p>
    <w:p w14:paraId="7DE89EC0" w14:textId="77777777" w:rsidR="003B6244" w:rsidRPr="00ED3174" w:rsidRDefault="0084056F" w:rsidP="00ED3174">
      <w:pPr>
        <w:pStyle w:val="a3"/>
        <w:spacing w:line="288" w:lineRule="auto"/>
        <w:ind w:right="111" w:firstLine="427"/>
        <w:contextualSpacing/>
        <w:jc w:val="both"/>
        <w:rPr>
          <w:rFonts w:ascii="Arial" w:hAnsi="Arial" w:cs="Arial"/>
          <w:sz w:val="21"/>
          <w:szCs w:val="21"/>
          <w:lang w:val="ru-RU"/>
        </w:rPr>
      </w:pPr>
      <w:r w:rsidRPr="00ED3174">
        <w:rPr>
          <w:rFonts w:ascii="Arial" w:hAnsi="Arial" w:cs="Arial"/>
          <w:sz w:val="21"/>
          <w:szCs w:val="21"/>
          <w:lang w:val="ru-RU"/>
        </w:rPr>
        <w:t>Міцність анкерних пристроїв і зон заанкерування повинна бути достатньою для передачі зусиль від попередньо напруженої арматури на бетон, а виникнення тріщин у зоні заанкерування не повинно погіршувати роботу анкера.</w:t>
      </w:r>
    </w:p>
    <w:p w14:paraId="601F3278" w14:textId="77777777" w:rsidR="003B6244" w:rsidRPr="00ED3174" w:rsidRDefault="0084056F" w:rsidP="00ED3174">
      <w:pPr>
        <w:pStyle w:val="2"/>
        <w:numPr>
          <w:ilvl w:val="2"/>
          <w:numId w:val="61"/>
        </w:numPr>
        <w:tabs>
          <w:tab w:val="left" w:pos="1078"/>
        </w:tabs>
        <w:spacing w:before="0" w:line="288" w:lineRule="auto"/>
        <w:ind w:left="1077"/>
        <w:contextualSpacing/>
        <w:rPr>
          <w:rFonts w:ascii="Arial" w:hAnsi="Arial" w:cs="Arial"/>
          <w:sz w:val="21"/>
          <w:szCs w:val="21"/>
          <w:lang w:val="ru-RU"/>
        </w:rPr>
      </w:pPr>
      <w:r w:rsidRPr="00ED3174">
        <w:rPr>
          <w:rFonts w:ascii="Arial" w:hAnsi="Arial" w:cs="Arial"/>
          <w:sz w:val="21"/>
          <w:szCs w:val="21"/>
          <w:lang w:val="ru-RU"/>
        </w:rPr>
        <w:t>Зовнішня арматура для попереднього напруження на</w:t>
      </w:r>
      <w:r w:rsidRPr="00ED3174">
        <w:rPr>
          <w:rFonts w:ascii="Arial" w:hAnsi="Arial" w:cs="Arial"/>
          <w:spacing w:val="-16"/>
          <w:sz w:val="21"/>
          <w:szCs w:val="21"/>
          <w:lang w:val="ru-RU"/>
        </w:rPr>
        <w:t xml:space="preserve"> </w:t>
      </w:r>
      <w:r w:rsidRPr="00ED3174">
        <w:rPr>
          <w:rFonts w:ascii="Arial" w:hAnsi="Arial" w:cs="Arial"/>
          <w:sz w:val="21"/>
          <w:szCs w:val="21"/>
          <w:lang w:val="ru-RU"/>
        </w:rPr>
        <w:t>бетон</w:t>
      </w:r>
    </w:p>
    <w:p w14:paraId="27E01636" w14:textId="77777777" w:rsidR="003B6244" w:rsidRPr="00ED3174" w:rsidRDefault="0084056F" w:rsidP="00ED3174">
      <w:pPr>
        <w:pStyle w:val="a5"/>
        <w:numPr>
          <w:ilvl w:val="3"/>
          <w:numId w:val="61"/>
        </w:numPr>
        <w:tabs>
          <w:tab w:val="left" w:pos="1258"/>
        </w:tabs>
        <w:spacing w:line="288" w:lineRule="auto"/>
        <w:ind w:left="1257" w:hanging="720"/>
        <w:contextualSpacing/>
        <w:rPr>
          <w:rFonts w:ascii="Arial" w:hAnsi="Arial" w:cs="Arial"/>
          <w:i/>
          <w:sz w:val="21"/>
          <w:szCs w:val="21"/>
        </w:rPr>
      </w:pPr>
      <w:r w:rsidRPr="00ED3174">
        <w:rPr>
          <w:rFonts w:ascii="Arial" w:hAnsi="Arial" w:cs="Arial"/>
          <w:i/>
          <w:sz w:val="21"/>
          <w:szCs w:val="21"/>
        </w:rPr>
        <w:t>Загальні</w:t>
      </w:r>
      <w:r w:rsidRPr="00ED3174">
        <w:rPr>
          <w:rFonts w:ascii="Arial" w:hAnsi="Arial" w:cs="Arial"/>
          <w:i/>
          <w:spacing w:val="-6"/>
          <w:sz w:val="21"/>
          <w:szCs w:val="21"/>
        </w:rPr>
        <w:t xml:space="preserve"> </w:t>
      </w:r>
      <w:r w:rsidRPr="00ED3174">
        <w:rPr>
          <w:rFonts w:ascii="Arial" w:hAnsi="Arial" w:cs="Arial"/>
          <w:i/>
          <w:sz w:val="21"/>
          <w:szCs w:val="21"/>
        </w:rPr>
        <w:t>положення</w:t>
      </w:r>
    </w:p>
    <w:p w14:paraId="5AC0EFAE" w14:textId="77777777" w:rsidR="003B6244" w:rsidRPr="00ED3174" w:rsidRDefault="0084056F" w:rsidP="00ED3174">
      <w:pPr>
        <w:pStyle w:val="a5"/>
        <w:numPr>
          <w:ilvl w:val="4"/>
          <w:numId w:val="61"/>
        </w:numPr>
        <w:tabs>
          <w:tab w:val="left" w:pos="1440"/>
        </w:tabs>
        <w:spacing w:line="288" w:lineRule="auto"/>
        <w:ind w:right="113" w:firstLine="428"/>
        <w:contextualSpacing/>
        <w:jc w:val="both"/>
        <w:rPr>
          <w:rFonts w:ascii="Arial" w:hAnsi="Arial" w:cs="Arial"/>
          <w:sz w:val="21"/>
          <w:szCs w:val="21"/>
        </w:rPr>
      </w:pPr>
      <w:r w:rsidRPr="00ED3174">
        <w:rPr>
          <w:rFonts w:ascii="Arial" w:hAnsi="Arial" w:cs="Arial"/>
          <w:sz w:val="21"/>
          <w:szCs w:val="21"/>
        </w:rPr>
        <w:t>Зовнішньою арматурою, напружуваною на бетон без зчеплення, вважається арматура, що розміщується за межами початкового залізобетонного перерізу, і з'єднується з конструкцією тільки за допомогою анкерних пристроїв та пристроїв для</w:t>
      </w:r>
      <w:r w:rsidRPr="00ED3174">
        <w:rPr>
          <w:rFonts w:ascii="Arial" w:hAnsi="Arial" w:cs="Arial"/>
          <w:spacing w:val="-18"/>
          <w:sz w:val="21"/>
          <w:szCs w:val="21"/>
        </w:rPr>
        <w:t xml:space="preserve"> </w:t>
      </w:r>
      <w:r w:rsidRPr="00ED3174">
        <w:rPr>
          <w:rFonts w:ascii="Arial" w:hAnsi="Arial" w:cs="Arial"/>
          <w:sz w:val="21"/>
          <w:szCs w:val="21"/>
        </w:rPr>
        <w:t>відхилення.</w:t>
      </w:r>
    </w:p>
    <w:p w14:paraId="36B7CCCA" w14:textId="77777777" w:rsidR="003B6244" w:rsidRPr="00ED3174" w:rsidRDefault="0084056F" w:rsidP="00ED3174">
      <w:pPr>
        <w:pStyle w:val="a5"/>
        <w:numPr>
          <w:ilvl w:val="4"/>
          <w:numId w:val="61"/>
        </w:numPr>
        <w:tabs>
          <w:tab w:val="left" w:pos="1440"/>
        </w:tabs>
        <w:spacing w:line="288" w:lineRule="auto"/>
        <w:ind w:right="109" w:firstLine="428"/>
        <w:contextualSpacing/>
        <w:jc w:val="both"/>
        <w:rPr>
          <w:rFonts w:ascii="Arial" w:hAnsi="Arial" w:cs="Arial"/>
          <w:sz w:val="21"/>
          <w:szCs w:val="21"/>
          <w:lang w:val="ru-RU"/>
        </w:rPr>
      </w:pPr>
      <w:r w:rsidRPr="00ED3174">
        <w:rPr>
          <w:rFonts w:ascii="Arial" w:hAnsi="Arial" w:cs="Arial"/>
          <w:sz w:val="21"/>
          <w:szCs w:val="21"/>
          <w:lang w:val="ru-RU"/>
        </w:rPr>
        <w:t>Використання зовнішнього попередньо напруженого армування з натягом на бетон повинно відповідати вимогам відповідного нормативного</w:t>
      </w:r>
      <w:r w:rsidRPr="00ED3174">
        <w:rPr>
          <w:rFonts w:ascii="Arial" w:hAnsi="Arial" w:cs="Arial"/>
          <w:spacing w:val="-18"/>
          <w:sz w:val="21"/>
          <w:szCs w:val="21"/>
          <w:lang w:val="ru-RU"/>
        </w:rPr>
        <w:t xml:space="preserve"> </w:t>
      </w:r>
      <w:r w:rsidRPr="00ED3174">
        <w:rPr>
          <w:rFonts w:ascii="Arial" w:hAnsi="Arial" w:cs="Arial"/>
          <w:sz w:val="21"/>
          <w:szCs w:val="21"/>
          <w:lang w:val="ru-RU"/>
        </w:rPr>
        <w:t>документа.</w:t>
      </w:r>
    </w:p>
    <w:p w14:paraId="44382E69" w14:textId="77777777" w:rsidR="003B6244" w:rsidRPr="00ED3174" w:rsidRDefault="0084056F" w:rsidP="00ED3174">
      <w:pPr>
        <w:pStyle w:val="a5"/>
        <w:numPr>
          <w:ilvl w:val="4"/>
          <w:numId w:val="61"/>
        </w:numPr>
        <w:tabs>
          <w:tab w:val="left" w:pos="1440"/>
        </w:tabs>
        <w:spacing w:line="288" w:lineRule="auto"/>
        <w:ind w:right="112" w:firstLine="428"/>
        <w:contextualSpacing/>
        <w:jc w:val="both"/>
        <w:rPr>
          <w:rFonts w:ascii="Arial" w:hAnsi="Arial" w:cs="Arial"/>
          <w:sz w:val="21"/>
          <w:szCs w:val="21"/>
          <w:lang w:val="ru-RU"/>
        </w:rPr>
      </w:pPr>
      <w:r w:rsidRPr="00ED3174">
        <w:rPr>
          <w:rFonts w:ascii="Arial" w:hAnsi="Arial" w:cs="Arial"/>
          <w:sz w:val="21"/>
          <w:szCs w:val="21"/>
          <w:lang w:val="ru-RU"/>
        </w:rPr>
        <w:t>Застосування вказаної арматури повинно здійснюватися за правилами,</w:t>
      </w:r>
      <w:r w:rsidRPr="00ED3174">
        <w:rPr>
          <w:rFonts w:ascii="Arial" w:hAnsi="Arial" w:cs="Arial"/>
          <w:spacing w:val="-37"/>
          <w:sz w:val="21"/>
          <w:szCs w:val="21"/>
          <w:lang w:val="ru-RU"/>
        </w:rPr>
        <w:t xml:space="preserve"> </w:t>
      </w:r>
      <w:r w:rsidRPr="00ED3174">
        <w:rPr>
          <w:rFonts w:ascii="Arial" w:hAnsi="Arial" w:cs="Arial"/>
          <w:sz w:val="21"/>
          <w:szCs w:val="21"/>
          <w:lang w:val="ru-RU"/>
        </w:rPr>
        <w:t>наданими у цих</w:t>
      </w:r>
      <w:r w:rsidRPr="00ED3174">
        <w:rPr>
          <w:rFonts w:ascii="Arial" w:hAnsi="Arial" w:cs="Arial"/>
          <w:spacing w:val="-1"/>
          <w:sz w:val="21"/>
          <w:szCs w:val="21"/>
          <w:lang w:val="ru-RU"/>
        </w:rPr>
        <w:t xml:space="preserve"> </w:t>
      </w:r>
      <w:r w:rsidRPr="00ED3174">
        <w:rPr>
          <w:rFonts w:ascii="Arial" w:hAnsi="Arial" w:cs="Arial"/>
          <w:sz w:val="21"/>
          <w:szCs w:val="21"/>
          <w:lang w:val="ru-RU"/>
        </w:rPr>
        <w:t>Нормах.</w:t>
      </w:r>
    </w:p>
    <w:p w14:paraId="3A59417F" w14:textId="77777777" w:rsidR="003B6244" w:rsidRPr="00ED3174" w:rsidRDefault="0084056F" w:rsidP="00ED3174">
      <w:pPr>
        <w:spacing w:line="288" w:lineRule="auto"/>
        <w:ind w:left="537"/>
        <w:contextualSpacing/>
        <w:rPr>
          <w:rFonts w:ascii="Arial" w:hAnsi="Arial" w:cs="Arial"/>
          <w:i/>
          <w:sz w:val="21"/>
          <w:szCs w:val="21"/>
          <w:lang w:val="ru-RU"/>
        </w:rPr>
      </w:pPr>
      <w:r w:rsidRPr="00ED3174">
        <w:rPr>
          <w:rFonts w:ascii="Arial" w:hAnsi="Arial" w:cs="Arial"/>
          <w:sz w:val="21"/>
          <w:szCs w:val="21"/>
          <w:lang w:val="ru-RU"/>
        </w:rPr>
        <w:t xml:space="preserve">3.4.4.2 </w:t>
      </w:r>
      <w:r w:rsidRPr="00ED3174">
        <w:rPr>
          <w:rFonts w:ascii="Arial" w:hAnsi="Arial" w:cs="Arial"/>
          <w:i/>
          <w:sz w:val="21"/>
          <w:szCs w:val="21"/>
          <w:lang w:val="ru-RU"/>
        </w:rPr>
        <w:t>Анкерування</w:t>
      </w:r>
    </w:p>
    <w:p w14:paraId="0D326654" w14:textId="77777777" w:rsidR="003B6244" w:rsidRPr="00ED3174" w:rsidRDefault="0084056F" w:rsidP="00ED3174">
      <w:pPr>
        <w:pStyle w:val="a3"/>
        <w:spacing w:line="288" w:lineRule="auto"/>
        <w:ind w:right="109" w:firstLine="427"/>
        <w:contextualSpacing/>
        <w:jc w:val="both"/>
        <w:rPr>
          <w:rFonts w:ascii="Arial" w:hAnsi="Arial" w:cs="Arial"/>
          <w:sz w:val="21"/>
          <w:szCs w:val="21"/>
          <w:lang w:val="ru-RU"/>
        </w:rPr>
      </w:pPr>
      <w:r w:rsidRPr="00ED3174">
        <w:rPr>
          <w:rFonts w:ascii="Arial" w:hAnsi="Arial" w:cs="Arial"/>
          <w:sz w:val="21"/>
          <w:szCs w:val="21"/>
          <w:lang w:val="ru-RU"/>
        </w:rPr>
        <w:t>Мінімальний радіус кривизни попередньо напруженої арматури у зоні анкерування арматури без зчеплення повинен бути вказаний у відповідному сертифікаті виробника.</w:t>
      </w:r>
    </w:p>
    <w:p w14:paraId="618C590A" w14:textId="77777777" w:rsidR="009812E2" w:rsidRDefault="009812E2" w:rsidP="00ED3174">
      <w:pPr>
        <w:pStyle w:val="a3"/>
        <w:spacing w:line="288" w:lineRule="auto"/>
        <w:ind w:left="0"/>
        <w:contextualSpacing/>
        <w:rPr>
          <w:rFonts w:ascii="Arial" w:hAnsi="Arial" w:cs="Arial"/>
          <w:sz w:val="21"/>
          <w:szCs w:val="21"/>
          <w:lang w:val="ru-RU"/>
        </w:rPr>
      </w:pPr>
      <w:r>
        <w:rPr>
          <w:rFonts w:ascii="Arial" w:hAnsi="Arial" w:cs="Arial"/>
          <w:sz w:val="21"/>
          <w:szCs w:val="21"/>
          <w:lang w:val="ru-RU"/>
        </w:rPr>
        <w:br w:type="page"/>
      </w:r>
    </w:p>
    <w:p w14:paraId="6040BB22" w14:textId="77777777" w:rsidR="003B6244" w:rsidRPr="00ED3174" w:rsidRDefault="003B6244" w:rsidP="00ED3174">
      <w:pPr>
        <w:pStyle w:val="a3"/>
        <w:spacing w:line="288" w:lineRule="auto"/>
        <w:ind w:left="0"/>
        <w:contextualSpacing/>
        <w:rPr>
          <w:rFonts w:ascii="Arial" w:hAnsi="Arial" w:cs="Arial"/>
          <w:sz w:val="21"/>
          <w:szCs w:val="21"/>
          <w:lang w:val="ru-RU"/>
        </w:rPr>
      </w:pPr>
    </w:p>
    <w:p w14:paraId="2E57F3C6" w14:textId="77777777" w:rsidR="003B6244" w:rsidRPr="00ED3174" w:rsidRDefault="0084056F" w:rsidP="00ED3174">
      <w:pPr>
        <w:pStyle w:val="1"/>
        <w:numPr>
          <w:ilvl w:val="0"/>
          <w:numId w:val="62"/>
        </w:numPr>
        <w:tabs>
          <w:tab w:val="left" w:pos="720"/>
        </w:tabs>
        <w:spacing w:before="0" w:line="288" w:lineRule="auto"/>
        <w:ind w:left="720" w:hanging="180"/>
        <w:contextualSpacing/>
        <w:rPr>
          <w:rFonts w:ascii="Arial" w:hAnsi="Arial" w:cs="Arial"/>
          <w:sz w:val="21"/>
          <w:szCs w:val="21"/>
          <w:lang w:val="ru-RU"/>
        </w:rPr>
      </w:pPr>
      <w:bookmarkStart w:id="28" w:name="4_ДОВГОВІЧНІСТЬ_ТА_ЗДХИСНИЙ_ШАР_БЕТОНУ_Д"/>
      <w:bookmarkStart w:id="29" w:name="_bookmark17"/>
      <w:bookmarkEnd w:id="28"/>
      <w:bookmarkEnd w:id="29"/>
      <w:r w:rsidRPr="00ED3174">
        <w:rPr>
          <w:rFonts w:ascii="Arial" w:hAnsi="Arial" w:cs="Arial"/>
          <w:sz w:val="21"/>
          <w:szCs w:val="21"/>
          <w:lang w:val="ru-RU"/>
        </w:rPr>
        <w:t>ДОВГОВІЧНІСТЬ ТА З</w:t>
      </w:r>
      <w:r w:rsidR="006E2566">
        <w:rPr>
          <w:rFonts w:ascii="Arial" w:hAnsi="Arial" w:cs="Arial"/>
          <w:sz w:val="21"/>
          <w:szCs w:val="21"/>
          <w:lang w:val="ru-RU"/>
        </w:rPr>
        <w:t>А</w:t>
      </w:r>
      <w:r w:rsidRPr="00ED3174">
        <w:rPr>
          <w:rFonts w:ascii="Arial" w:hAnsi="Arial" w:cs="Arial"/>
          <w:sz w:val="21"/>
          <w:szCs w:val="21"/>
          <w:lang w:val="ru-RU"/>
        </w:rPr>
        <w:t>ХИСНИЙ ШАР БЕТОНУ ДЛЯ</w:t>
      </w:r>
      <w:r w:rsidRPr="00ED3174">
        <w:rPr>
          <w:rFonts w:ascii="Arial" w:hAnsi="Arial" w:cs="Arial"/>
          <w:spacing w:val="-20"/>
          <w:sz w:val="21"/>
          <w:szCs w:val="21"/>
          <w:lang w:val="ru-RU"/>
        </w:rPr>
        <w:t xml:space="preserve"> </w:t>
      </w:r>
      <w:r w:rsidRPr="00ED3174">
        <w:rPr>
          <w:rFonts w:ascii="Arial" w:hAnsi="Arial" w:cs="Arial"/>
          <w:sz w:val="21"/>
          <w:szCs w:val="21"/>
          <w:lang w:val="ru-RU"/>
        </w:rPr>
        <w:t>АРМАТУРИ</w:t>
      </w:r>
    </w:p>
    <w:p w14:paraId="7F2FC665" w14:textId="77777777" w:rsidR="003B6244" w:rsidRPr="00ED3174" w:rsidRDefault="0084056F" w:rsidP="00ED3174">
      <w:pPr>
        <w:pStyle w:val="1"/>
        <w:numPr>
          <w:ilvl w:val="1"/>
          <w:numId w:val="59"/>
        </w:numPr>
        <w:tabs>
          <w:tab w:val="left" w:pos="900"/>
        </w:tabs>
        <w:spacing w:before="0" w:line="288" w:lineRule="auto"/>
        <w:contextualSpacing/>
        <w:rPr>
          <w:rFonts w:ascii="Arial" w:hAnsi="Arial" w:cs="Arial"/>
          <w:sz w:val="21"/>
          <w:szCs w:val="21"/>
        </w:rPr>
      </w:pPr>
      <w:bookmarkStart w:id="30" w:name="4.1_Загальні_положення"/>
      <w:bookmarkStart w:id="31" w:name="_bookmark18"/>
      <w:bookmarkEnd w:id="30"/>
      <w:bookmarkEnd w:id="31"/>
      <w:r w:rsidRPr="00ED3174">
        <w:rPr>
          <w:rFonts w:ascii="Arial" w:hAnsi="Arial" w:cs="Arial"/>
          <w:sz w:val="21"/>
          <w:szCs w:val="21"/>
        </w:rPr>
        <w:t>Загальні</w:t>
      </w:r>
      <w:r w:rsidRPr="00ED3174">
        <w:rPr>
          <w:rFonts w:ascii="Arial" w:hAnsi="Arial" w:cs="Arial"/>
          <w:spacing w:val="-6"/>
          <w:sz w:val="21"/>
          <w:szCs w:val="21"/>
        </w:rPr>
        <w:t xml:space="preserve"> </w:t>
      </w:r>
      <w:r w:rsidRPr="00ED3174">
        <w:rPr>
          <w:rFonts w:ascii="Arial" w:hAnsi="Arial" w:cs="Arial"/>
          <w:sz w:val="21"/>
          <w:szCs w:val="21"/>
        </w:rPr>
        <w:t>положення</w:t>
      </w:r>
    </w:p>
    <w:p w14:paraId="66DB1E3B" w14:textId="77777777" w:rsidR="003B6244" w:rsidRPr="0084056F" w:rsidRDefault="0084056F" w:rsidP="00ED3174">
      <w:pPr>
        <w:pStyle w:val="a5"/>
        <w:numPr>
          <w:ilvl w:val="2"/>
          <w:numId w:val="59"/>
        </w:numPr>
        <w:tabs>
          <w:tab w:val="left" w:pos="1066"/>
        </w:tabs>
        <w:spacing w:line="288" w:lineRule="auto"/>
        <w:ind w:right="111" w:firstLine="428"/>
        <w:contextualSpacing/>
        <w:jc w:val="both"/>
        <w:rPr>
          <w:rFonts w:ascii="Arial" w:hAnsi="Arial" w:cs="Arial"/>
          <w:color w:val="00B050"/>
          <w:sz w:val="21"/>
          <w:szCs w:val="21"/>
          <w:lang w:val="ru-RU"/>
        </w:rPr>
      </w:pPr>
      <w:r w:rsidRPr="0084056F">
        <w:rPr>
          <w:rFonts w:ascii="Arial" w:hAnsi="Arial" w:cs="Arial"/>
          <w:color w:val="00B050"/>
          <w:sz w:val="21"/>
          <w:szCs w:val="21"/>
          <w:lang w:val="ru-RU"/>
        </w:rPr>
        <w:t xml:space="preserve">Довговічність конструкції повинна задовольняти </w:t>
      </w:r>
      <w:r w:rsidR="00E91512" w:rsidRPr="00E91512">
        <w:rPr>
          <w:rFonts w:ascii="Arial" w:hAnsi="Arial" w:cs="Arial"/>
          <w:color w:val="00B050"/>
          <w:sz w:val="21"/>
          <w:szCs w:val="21"/>
          <w:lang w:val="uk-UA"/>
        </w:rPr>
        <w:t xml:space="preserve">встановленим </w:t>
      </w:r>
      <w:r w:rsidRPr="0084056F">
        <w:rPr>
          <w:rFonts w:ascii="Arial" w:hAnsi="Arial" w:cs="Arial"/>
          <w:color w:val="00B050"/>
          <w:sz w:val="21"/>
          <w:szCs w:val="21"/>
          <w:lang w:val="ru-RU"/>
        </w:rPr>
        <w:t>вимог</w:t>
      </w:r>
      <w:r w:rsidR="00E91512" w:rsidRPr="00E91512">
        <w:rPr>
          <w:rFonts w:ascii="Arial" w:hAnsi="Arial" w:cs="Arial"/>
          <w:color w:val="00B050"/>
          <w:sz w:val="21"/>
          <w:szCs w:val="21"/>
          <w:lang w:val="uk-UA"/>
        </w:rPr>
        <w:t>ам відповідно до ДБН В.1.2-14.</w:t>
      </w:r>
      <w:r w:rsidRPr="0084056F">
        <w:rPr>
          <w:rFonts w:ascii="Arial" w:hAnsi="Arial" w:cs="Arial"/>
          <w:color w:val="00B050"/>
          <w:sz w:val="21"/>
          <w:szCs w:val="21"/>
          <w:lang w:val="ru-RU"/>
        </w:rPr>
        <w:t xml:space="preserve"> </w:t>
      </w:r>
    </w:p>
    <w:p w14:paraId="7F239BEA" w14:textId="77777777" w:rsidR="00E91512" w:rsidRPr="00E91512" w:rsidRDefault="00E91512" w:rsidP="00E91512">
      <w:pPr>
        <w:pStyle w:val="a5"/>
        <w:tabs>
          <w:tab w:val="left" w:pos="1066"/>
        </w:tabs>
        <w:spacing w:line="288" w:lineRule="auto"/>
        <w:ind w:left="540" w:right="111" w:firstLine="0"/>
        <w:contextualSpacing/>
        <w:jc w:val="both"/>
        <w:rPr>
          <w:rFonts w:ascii="Arial" w:hAnsi="Arial" w:cs="Arial"/>
          <w:b/>
          <w:bCs/>
          <w:i/>
          <w:iCs/>
          <w:color w:val="00B050"/>
          <w:sz w:val="21"/>
          <w:szCs w:val="21"/>
          <w:lang w:val="uk-UA"/>
        </w:rPr>
      </w:pPr>
      <w:r w:rsidRPr="00E91512">
        <w:rPr>
          <w:rFonts w:ascii="Arial" w:hAnsi="Arial" w:cs="Arial"/>
          <w:b/>
          <w:bCs/>
          <w:i/>
          <w:iCs/>
          <w:color w:val="00B050"/>
          <w:sz w:val="21"/>
          <w:szCs w:val="21"/>
          <w:lang w:val="uk-UA"/>
        </w:rPr>
        <w:t>( Пункт 4.1.1 змінено, Зміна № 1)</w:t>
      </w:r>
    </w:p>
    <w:p w14:paraId="14216216" w14:textId="77777777" w:rsidR="00E91512" w:rsidRDefault="00E91512" w:rsidP="00ED3174">
      <w:pPr>
        <w:pStyle w:val="a5"/>
        <w:numPr>
          <w:ilvl w:val="2"/>
          <w:numId w:val="59"/>
        </w:numPr>
        <w:tabs>
          <w:tab w:val="left" w:pos="1066"/>
        </w:tabs>
        <w:spacing w:line="288" w:lineRule="auto"/>
        <w:ind w:right="111" w:firstLine="428"/>
        <w:contextualSpacing/>
        <w:jc w:val="both"/>
        <w:rPr>
          <w:rFonts w:ascii="Arial" w:hAnsi="Arial" w:cs="Arial"/>
          <w:sz w:val="21"/>
          <w:szCs w:val="21"/>
          <w:lang w:val="ru-RU"/>
        </w:rPr>
      </w:pPr>
    </w:p>
    <w:p w14:paraId="5FBCA60E" w14:textId="77777777" w:rsidR="003B6244" w:rsidRPr="00E91512" w:rsidRDefault="00E91512" w:rsidP="00E91512">
      <w:pPr>
        <w:pStyle w:val="a5"/>
        <w:tabs>
          <w:tab w:val="left" w:pos="1066"/>
        </w:tabs>
        <w:spacing w:line="288" w:lineRule="auto"/>
        <w:ind w:left="540" w:right="111" w:firstLine="0"/>
        <w:contextualSpacing/>
        <w:jc w:val="both"/>
        <w:rPr>
          <w:rFonts w:ascii="Arial" w:hAnsi="Arial" w:cs="Arial"/>
          <w:b/>
          <w:bCs/>
          <w:i/>
          <w:iCs/>
          <w:color w:val="00B050"/>
          <w:sz w:val="21"/>
          <w:szCs w:val="21"/>
          <w:lang w:val="ru-RU"/>
        </w:rPr>
      </w:pPr>
      <w:r w:rsidRPr="00E91512">
        <w:rPr>
          <w:rFonts w:ascii="Arial" w:hAnsi="Arial" w:cs="Arial"/>
          <w:b/>
          <w:bCs/>
          <w:i/>
          <w:iCs/>
          <w:color w:val="00B050"/>
          <w:sz w:val="21"/>
          <w:szCs w:val="21"/>
          <w:lang w:val="ru-RU"/>
        </w:rPr>
        <w:t>(Пункт 4.1.2 вилучено, Зміна № 1)</w:t>
      </w:r>
    </w:p>
    <w:p w14:paraId="633B4C89" w14:textId="77777777" w:rsidR="003B6244" w:rsidRPr="00ED3174" w:rsidRDefault="0084056F" w:rsidP="00ED3174">
      <w:pPr>
        <w:pStyle w:val="a5"/>
        <w:numPr>
          <w:ilvl w:val="2"/>
          <w:numId w:val="59"/>
        </w:numPr>
        <w:tabs>
          <w:tab w:val="left" w:pos="1066"/>
        </w:tabs>
        <w:spacing w:line="288" w:lineRule="auto"/>
        <w:ind w:right="115" w:firstLine="428"/>
        <w:contextualSpacing/>
        <w:jc w:val="both"/>
        <w:rPr>
          <w:rFonts w:ascii="Arial" w:hAnsi="Arial" w:cs="Arial"/>
          <w:sz w:val="21"/>
          <w:szCs w:val="21"/>
          <w:lang w:val="ru-RU"/>
        </w:rPr>
      </w:pPr>
      <w:r w:rsidRPr="00ED3174">
        <w:rPr>
          <w:rFonts w:ascii="Arial" w:hAnsi="Arial" w:cs="Arial"/>
          <w:sz w:val="21"/>
          <w:szCs w:val="21"/>
          <w:lang w:val="ru-RU"/>
        </w:rPr>
        <w:t>Можлива значимість безпосередніх і опосередкованих дій, умов навколишнього середовища (4.2) і викликаних ними впливів повинна бути</w:t>
      </w:r>
      <w:r w:rsidRPr="00ED3174">
        <w:rPr>
          <w:rFonts w:ascii="Arial" w:hAnsi="Arial" w:cs="Arial"/>
          <w:spacing w:val="-21"/>
          <w:sz w:val="21"/>
          <w:szCs w:val="21"/>
          <w:lang w:val="ru-RU"/>
        </w:rPr>
        <w:t xml:space="preserve"> </w:t>
      </w:r>
      <w:r w:rsidRPr="00ED3174">
        <w:rPr>
          <w:rFonts w:ascii="Arial" w:hAnsi="Arial" w:cs="Arial"/>
          <w:sz w:val="21"/>
          <w:szCs w:val="21"/>
          <w:lang w:val="ru-RU"/>
        </w:rPr>
        <w:t>врахована.</w:t>
      </w:r>
    </w:p>
    <w:p w14:paraId="74F421B9" w14:textId="77777777" w:rsidR="003B6244" w:rsidRPr="00ED3174" w:rsidRDefault="0084056F" w:rsidP="00ED3174">
      <w:pPr>
        <w:pStyle w:val="1"/>
        <w:numPr>
          <w:ilvl w:val="1"/>
          <w:numId w:val="58"/>
        </w:numPr>
        <w:tabs>
          <w:tab w:val="left" w:pos="898"/>
        </w:tabs>
        <w:spacing w:before="0" w:line="288" w:lineRule="auto"/>
        <w:contextualSpacing/>
        <w:rPr>
          <w:rFonts w:ascii="Arial" w:hAnsi="Arial" w:cs="Arial"/>
          <w:sz w:val="21"/>
          <w:szCs w:val="21"/>
        </w:rPr>
      </w:pPr>
      <w:bookmarkStart w:id="32" w:name="4.2_Вплив_навколишнього_середовища"/>
      <w:bookmarkStart w:id="33" w:name="_bookmark19"/>
      <w:bookmarkEnd w:id="32"/>
      <w:bookmarkEnd w:id="33"/>
      <w:r w:rsidRPr="00ED3174">
        <w:rPr>
          <w:rFonts w:ascii="Arial" w:hAnsi="Arial" w:cs="Arial"/>
          <w:sz w:val="21"/>
          <w:szCs w:val="21"/>
        </w:rPr>
        <w:t>Вплив навколишнього</w:t>
      </w:r>
      <w:r w:rsidRPr="00ED3174">
        <w:rPr>
          <w:rFonts w:ascii="Arial" w:hAnsi="Arial" w:cs="Arial"/>
          <w:spacing w:val="-14"/>
          <w:sz w:val="21"/>
          <w:szCs w:val="21"/>
        </w:rPr>
        <w:t xml:space="preserve"> </w:t>
      </w:r>
      <w:r w:rsidRPr="00ED3174">
        <w:rPr>
          <w:rFonts w:ascii="Arial" w:hAnsi="Arial" w:cs="Arial"/>
          <w:sz w:val="21"/>
          <w:szCs w:val="21"/>
        </w:rPr>
        <w:t>середовища</w:t>
      </w:r>
    </w:p>
    <w:p w14:paraId="54BE9D02" w14:textId="77777777" w:rsidR="003B6244" w:rsidRPr="00ED3174" w:rsidRDefault="0084056F" w:rsidP="00ED3174">
      <w:pPr>
        <w:spacing w:line="288" w:lineRule="auto"/>
        <w:ind w:left="112" w:right="172" w:firstLine="403"/>
        <w:contextualSpacing/>
        <w:jc w:val="both"/>
        <w:rPr>
          <w:rFonts w:ascii="Arial" w:hAnsi="Arial" w:cs="Arial"/>
          <w:sz w:val="21"/>
          <w:szCs w:val="21"/>
          <w:lang w:val="ru-RU"/>
        </w:rPr>
      </w:pPr>
      <w:r w:rsidRPr="00ED3174">
        <w:rPr>
          <w:rFonts w:ascii="Arial" w:hAnsi="Arial" w:cs="Arial"/>
          <w:sz w:val="21"/>
          <w:szCs w:val="21"/>
          <w:lang w:val="ru-RU"/>
        </w:rPr>
        <w:t xml:space="preserve">Вплив навколишнього середовища, якого зазнає конструкція додатково до механічних </w:t>
      </w:r>
      <w:bookmarkStart w:id="34" w:name="4.3_Вимоги_до_довговічності"/>
      <w:bookmarkStart w:id="35" w:name="_bookmark20"/>
      <w:bookmarkEnd w:id="34"/>
      <w:bookmarkEnd w:id="35"/>
      <w:r w:rsidRPr="00ED3174">
        <w:rPr>
          <w:rFonts w:ascii="Arial" w:hAnsi="Arial" w:cs="Arial"/>
          <w:sz w:val="21"/>
          <w:szCs w:val="21"/>
          <w:lang w:val="ru-RU"/>
        </w:rPr>
        <w:t>впливів, може бути хімічним або фізичним і повинен враховуватись при проектуванні.</w:t>
      </w:r>
    </w:p>
    <w:p w14:paraId="2F9A37A9" w14:textId="77777777" w:rsidR="003B6244" w:rsidRPr="00ED3174" w:rsidRDefault="0084056F" w:rsidP="00ED3174">
      <w:pPr>
        <w:pStyle w:val="1"/>
        <w:numPr>
          <w:ilvl w:val="1"/>
          <w:numId w:val="58"/>
        </w:numPr>
        <w:tabs>
          <w:tab w:val="left" w:pos="898"/>
        </w:tabs>
        <w:spacing w:before="0" w:line="288" w:lineRule="auto"/>
        <w:contextualSpacing/>
        <w:rPr>
          <w:rFonts w:ascii="Arial" w:hAnsi="Arial" w:cs="Arial"/>
          <w:sz w:val="21"/>
          <w:szCs w:val="21"/>
        </w:rPr>
      </w:pPr>
      <w:r w:rsidRPr="00ED3174">
        <w:rPr>
          <w:rFonts w:ascii="Arial" w:hAnsi="Arial" w:cs="Arial"/>
          <w:sz w:val="21"/>
          <w:szCs w:val="21"/>
        </w:rPr>
        <w:t>Вимоги до</w:t>
      </w:r>
      <w:r w:rsidRPr="00ED3174">
        <w:rPr>
          <w:rFonts w:ascii="Arial" w:hAnsi="Arial" w:cs="Arial"/>
          <w:spacing w:val="-6"/>
          <w:sz w:val="21"/>
          <w:szCs w:val="21"/>
        </w:rPr>
        <w:t xml:space="preserve"> </w:t>
      </w:r>
      <w:r w:rsidRPr="00ED3174">
        <w:rPr>
          <w:rFonts w:ascii="Arial" w:hAnsi="Arial" w:cs="Arial"/>
          <w:sz w:val="21"/>
          <w:szCs w:val="21"/>
        </w:rPr>
        <w:t>довговічності</w:t>
      </w:r>
    </w:p>
    <w:p w14:paraId="4A561161" w14:textId="77777777" w:rsidR="003B6244" w:rsidRPr="00ED3174" w:rsidRDefault="0084056F" w:rsidP="00ED3174">
      <w:pPr>
        <w:pStyle w:val="a5"/>
        <w:numPr>
          <w:ilvl w:val="2"/>
          <w:numId w:val="58"/>
        </w:numPr>
        <w:tabs>
          <w:tab w:val="left" w:pos="1181"/>
        </w:tabs>
        <w:spacing w:line="288" w:lineRule="auto"/>
        <w:ind w:left="112" w:right="173" w:firstLine="399"/>
        <w:contextualSpacing/>
        <w:jc w:val="both"/>
        <w:rPr>
          <w:rFonts w:ascii="Arial" w:hAnsi="Arial" w:cs="Arial"/>
          <w:sz w:val="21"/>
          <w:szCs w:val="21"/>
        </w:rPr>
      </w:pPr>
      <w:r w:rsidRPr="00ED3174">
        <w:rPr>
          <w:rFonts w:ascii="Arial" w:hAnsi="Arial" w:cs="Arial"/>
          <w:sz w:val="21"/>
          <w:szCs w:val="21"/>
        </w:rPr>
        <w:t>Для досягнення необхідного проектного строку служби конструкції повинні здійснюватися</w:t>
      </w:r>
      <w:r w:rsidRPr="00ED3174">
        <w:rPr>
          <w:rFonts w:ascii="Arial" w:hAnsi="Arial" w:cs="Arial"/>
          <w:spacing w:val="-18"/>
          <w:sz w:val="21"/>
          <w:szCs w:val="21"/>
        </w:rPr>
        <w:t xml:space="preserve"> </w:t>
      </w:r>
      <w:r w:rsidRPr="00ED3174">
        <w:rPr>
          <w:rFonts w:ascii="Arial" w:hAnsi="Arial" w:cs="Arial"/>
          <w:sz w:val="21"/>
          <w:szCs w:val="21"/>
        </w:rPr>
        <w:t>відповідні</w:t>
      </w:r>
      <w:r w:rsidRPr="00ED3174">
        <w:rPr>
          <w:rFonts w:ascii="Arial" w:hAnsi="Arial" w:cs="Arial"/>
          <w:spacing w:val="-17"/>
          <w:sz w:val="21"/>
          <w:szCs w:val="21"/>
        </w:rPr>
        <w:t xml:space="preserve"> </w:t>
      </w:r>
      <w:r w:rsidRPr="00ED3174">
        <w:rPr>
          <w:rFonts w:ascii="Arial" w:hAnsi="Arial" w:cs="Arial"/>
          <w:sz w:val="21"/>
          <w:szCs w:val="21"/>
        </w:rPr>
        <w:t>заходи</w:t>
      </w:r>
      <w:r w:rsidRPr="00ED3174">
        <w:rPr>
          <w:rFonts w:ascii="Arial" w:hAnsi="Arial" w:cs="Arial"/>
          <w:spacing w:val="-18"/>
          <w:sz w:val="21"/>
          <w:szCs w:val="21"/>
        </w:rPr>
        <w:t xml:space="preserve"> </w:t>
      </w:r>
      <w:r w:rsidRPr="00ED3174">
        <w:rPr>
          <w:rFonts w:ascii="Arial" w:hAnsi="Arial" w:cs="Arial"/>
          <w:sz w:val="21"/>
          <w:szCs w:val="21"/>
        </w:rPr>
        <w:t>щодо</w:t>
      </w:r>
      <w:r w:rsidRPr="00ED3174">
        <w:rPr>
          <w:rFonts w:ascii="Arial" w:hAnsi="Arial" w:cs="Arial"/>
          <w:spacing w:val="-18"/>
          <w:sz w:val="21"/>
          <w:szCs w:val="21"/>
        </w:rPr>
        <w:t xml:space="preserve"> </w:t>
      </w:r>
      <w:r w:rsidRPr="00ED3174">
        <w:rPr>
          <w:rFonts w:ascii="Arial" w:hAnsi="Arial" w:cs="Arial"/>
          <w:sz w:val="21"/>
          <w:szCs w:val="21"/>
        </w:rPr>
        <w:t>захисту</w:t>
      </w:r>
      <w:r w:rsidRPr="00ED3174">
        <w:rPr>
          <w:rFonts w:ascii="Arial" w:hAnsi="Arial" w:cs="Arial"/>
          <w:spacing w:val="-22"/>
          <w:sz w:val="21"/>
          <w:szCs w:val="21"/>
        </w:rPr>
        <w:t xml:space="preserve"> </w:t>
      </w:r>
      <w:r w:rsidRPr="00ED3174">
        <w:rPr>
          <w:rFonts w:ascii="Arial" w:hAnsi="Arial" w:cs="Arial"/>
          <w:sz w:val="21"/>
          <w:szCs w:val="21"/>
        </w:rPr>
        <w:t>елементів</w:t>
      </w:r>
      <w:r w:rsidRPr="00ED3174">
        <w:rPr>
          <w:rFonts w:ascii="Arial" w:hAnsi="Arial" w:cs="Arial"/>
          <w:spacing w:val="-20"/>
          <w:sz w:val="21"/>
          <w:szCs w:val="21"/>
        </w:rPr>
        <w:t xml:space="preserve"> </w:t>
      </w:r>
      <w:r w:rsidRPr="00ED3174">
        <w:rPr>
          <w:rFonts w:ascii="Arial" w:hAnsi="Arial" w:cs="Arial"/>
          <w:sz w:val="21"/>
          <w:szCs w:val="21"/>
        </w:rPr>
        <w:t>конструкцій</w:t>
      </w:r>
      <w:r w:rsidRPr="00ED3174">
        <w:rPr>
          <w:rFonts w:ascii="Arial" w:hAnsi="Arial" w:cs="Arial"/>
          <w:spacing w:val="-18"/>
          <w:sz w:val="21"/>
          <w:szCs w:val="21"/>
        </w:rPr>
        <w:t xml:space="preserve"> </w:t>
      </w:r>
      <w:r w:rsidRPr="00ED3174">
        <w:rPr>
          <w:rFonts w:ascii="Arial" w:hAnsi="Arial" w:cs="Arial"/>
          <w:sz w:val="21"/>
          <w:szCs w:val="21"/>
        </w:rPr>
        <w:t>від</w:t>
      </w:r>
      <w:r w:rsidRPr="00ED3174">
        <w:rPr>
          <w:rFonts w:ascii="Arial" w:hAnsi="Arial" w:cs="Arial"/>
          <w:spacing w:val="-17"/>
          <w:sz w:val="21"/>
          <w:szCs w:val="21"/>
        </w:rPr>
        <w:t xml:space="preserve"> </w:t>
      </w:r>
      <w:r w:rsidRPr="00ED3174">
        <w:rPr>
          <w:rFonts w:ascii="Arial" w:hAnsi="Arial" w:cs="Arial"/>
          <w:sz w:val="21"/>
          <w:szCs w:val="21"/>
        </w:rPr>
        <w:t>негативного</w:t>
      </w:r>
      <w:r w:rsidRPr="00ED3174">
        <w:rPr>
          <w:rFonts w:ascii="Arial" w:hAnsi="Arial" w:cs="Arial"/>
          <w:spacing w:val="-18"/>
          <w:sz w:val="21"/>
          <w:szCs w:val="21"/>
        </w:rPr>
        <w:t xml:space="preserve"> </w:t>
      </w:r>
      <w:r w:rsidRPr="00ED3174">
        <w:rPr>
          <w:rFonts w:ascii="Arial" w:hAnsi="Arial" w:cs="Arial"/>
          <w:sz w:val="21"/>
          <w:szCs w:val="21"/>
        </w:rPr>
        <w:t>впливу</w:t>
      </w:r>
      <w:r w:rsidRPr="00ED3174">
        <w:rPr>
          <w:rFonts w:ascii="Arial" w:hAnsi="Arial" w:cs="Arial"/>
          <w:spacing w:val="-18"/>
          <w:sz w:val="21"/>
          <w:szCs w:val="21"/>
        </w:rPr>
        <w:t xml:space="preserve"> </w:t>
      </w:r>
      <w:r w:rsidRPr="00ED3174">
        <w:rPr>
          <w:rFonts w:ascii="Arial" w:hAnsi="Arial" w:cs="Arial"/>
          <w:sz w:val="21"/>
          <w:szCs w:val="21"/>
        </w:rPr>
        <w:t>умов навколишнього</w:t>
      </w:r>
      <w:r w:rsidRPr="00ED3174">
        <w:rPr>
          <w:rFonts w:ascii="Arial" w:hAnsi="Arial" w:cs="Arial"/>
          <w:spacing w:val="-9"/>
          <w:sz w:val="21"/>
          <w:szCs w:val="21"/>
        </w:rPr>
        <w:t xml:space="preserve"> </w:t>
      </w:r>
      <w:r w:rsidRPr="00ED3174">
        <w:rPr>
          <w:rFonts w:ascii="Arial" w:hAnsi="Arial" w:cs="Arial"/>
          <w:sz w:val="21"/>
          <w:szCs w:val="21"/>
        </w:rPr>
        <w:t>середовища.</w:t>
      </w:r>
    </w:p>
    <w:p w14:paraId="62E59EE9" w14:textId="77777777" w:rsidR="003B6244" w:rsidRPr="00ED3174" w:rsidRDefault="0084056F" w:rsidP="00ED3174">
      <w:pPr>
        <w:pStyle w:val="a5"/>
        <w:numPr>
          <w:ilvl w:val="2"/>
          <w:numId w:val="58"/>
        </w:numPr>
        <w:tabs>
          <w:tab w:val="left" w:pos="1042"/>
        </w:tabs>
        <w:spacing w:line="288" w:lineRule="auto"/>
        <w:ind w:left="112" w:right="170" w:firstLine="389"/>
        <w:contextualSpacing/>
        <w:jc w:val="both"/>
        <w:rPr>
          <w:rFonts w:ascii="Arial" w:hAnsi="Arial" w:cs="Arial"/>
          <w:sz w:val="21"/>
          <w:szCs w:val="21"/>
        </w:rPr>
      </w:pPr>
      <w:r w:rsidRPr="00ED3174">
        <w:rPr>
          <w:rFonts w:ascii="Arial" w:hAnsi="Arial" w:cs="Arial"/>
          <w:sz w:val="21"/>
          <w:szCs w:val="21"/>
        </w:rPr>
        <w:t>Питання довговічності потрібно враховувати при виконанні наступних стадій проекту:</w:t>
      </w:r>
      <w:r w:rsidRPr="00ED3174">
        <w:rPr>
          <w:rFonts w:ascii="Arial" w:hAnsi="Arial" w:cs="Arial"/>
          <w:spacing w:val="-9"/>
          <w:sz w:val="21"/>
          <w:szCs w:val="21"/>
        </w:rPr>
        <w:t xml:space="preserve"> </w:t>
      </w:r>
      <w:r w:rsidRPr="00ED3174">
        <w:rPr>
          <w:rFonts w:ascii="Arial" w:hAnsi="Arial" w:cs="Arial"/>
          <w:sz w:val="21"/>
          <w:szCs w:val="21"/>
        </w:rPr>
        <w:t>вибір</w:t>
      </w:r>
      <w:r w:rsidRPr="00ED3174">
        <w:rPr>
          <w:rFonts w:ascii="Arial" w:hAnsi="Arial" w:cs="Arial"/>
          <w:spacing w:val="-9"/>
          <w:sz w:val="21"/>
          <w:szCs w:val="21"/>
        </w:rPr>
        <w:t xml:space="preserve"> </w:t>
      </w:r>
      <w:r w:rsidRPr="00ED3174">
        <w:rPr>
          <w:rFonts w:ascii="Arial" w:hAnsi="Arial" w:cs="Arial"/>
          <w:sz w:val="21"/>
          <w:szCs w:val="21"/>
        </w:rPr>
        <w:t>конструктивної</w:t>
      </w:r>
      <w:r w:rsidRPr="00ED3174">
        <w:rPr>
          <w:rFonts w:ascii="Arial" w:hAnsi="Arial" w:cs="Arial"/>
          <w:spacing w:val="-9"/>
          <w:sz w:val="21"/>
          <w:szCs w:val="21"/>
        </w:rPr>
        <w:t xml:space="preserve"> </w:t>
      </w:r>
      <w:r w:rsidRPr="00ED3174">
        <w:rPr>
          <w:rFonts w:ascii="Arial" w:hAnsi="Arial" w:cs="Arial"/>
          <w:sz w:val="21"/>
          <w:szCs w:val="21"/>
        </w:rPr>
        <w:t>схеми</w:t>
      </w:r>
      <w:r w:rsidRPr="00ED3174">
        <w:rPr>
          <w:rFonts w:ascii="Arial" w:hAnsi="Arial" w:cs="Arial"/>
          <w:spacing w:val="-8"/>
          <w:sz w:val="21"/>
          <w:szCs w:val="21"/>
        </w:rPr>
        <w:t xml:space="preserve"> </w:t>
      </w:r>
      <w:r w:rsidRPr="00ED3174">
        <w:rPr>
          <w:rFonts w:ascii="Arial" w:hAnsi="Arial" w:cs="Arial"/>
          <w:sz w:val="21"/>
          <w:szCs w:val="21"/>
        </w:rPr>
        <w:t>та</w:t>
      </w:r>
      <w:r w:rsidRPr="00ED3174">
        <w:rPr>
          <w:rFonts w:ascii="Arial" w:hAnsi="Arial" w:cs="Arial"/>
          <w:spacing w:val="-10"/>
          <w:sz w:val="21"/>
          <w:szCs w:val="21"/>
        </w:rPr>
        <w:t xml:space="preserve"> </w:t>
      </w:r>
      <w:r w:rsidRPr="00ED3174">
        <w:rPr>
          <w:rFonts w:ascii="Arial" w:hAnsi="Arial" w:cs="Arial"/>
          <w:sz w:val="21"/>
          <w:szCs w:val="21"/>
        </w:rPr>
        <w:t>матеріалу,</w:t>
      </w:r>
      <w:r w:rsidRPr="00ED3174">
        <w:rPr>
          <w:rFonts w:ascii="Arial" w:hAnsi="Arial" w:cs="Arial"/>
          <w:spacing w:val="-9"/>
          <w:sz w:val="21"/>
          <w:szCs w:val="21"/>
        </w:rPr>
        <w:t xml:space="preserve"> </w:t>
      </w:r>
      <w:r w:rsidRPr="00ED3174">
        <w:rPr>
          <w:rFonts w:ascii="Arial" w:hAnsi="Arial" w:cs="Arial"/>
          <w:sz w:val="21"/>
          <w:szCs w:val="21"/>
        </w:rPr>
        <w:t>конструювання,</w:t>
      </w:r>
      <w:r w:rsidRPr="00ED3174">
        <w:rPr>
          <w:rFonts w:ascii="Arial" w:hAnsi="Arial" w:cs="Arial"/>
          <w:spacing w:val="-9"/>
          <w:sz w:val="21"/>
          <w:szCs w:val="21"/>
        </w:rPr>
        <w:t xml:space="preserve"> </w:t>
      </w:r>
      <w:r w:rsidRPr="00ED3174">
        <w:rPr>
          <w:rFonts w:ascii="Arial" w:hAnsi="Arial" w:cs="Arial"/>
          <w:sz w:val="21"/>
          <w:szCs w:val="21"/>
        </w:rPr>
        <w:t>зведення,</w:t>
      </w:r>
      <w:r w:rsidRPr="00ED3174">
        <w:rPr>
          <w:rFonts w:ascii="Arial" w:hAnsi="Arial" w:cs="Arial"/>
          <w:spacing w:val="-9"/>
          <w:sz w:val="21"/>
          <w:szCs w:val="21"/>
        </w:rPr>
        <w:t xml:space="preserve"> </w:t>
      </w:r>
      <w:r w:rsidRPr="00ED3174">
        <w:rPr>
          <w:rFonts w:ascii="Arial" w:hAnsi="Arial" w:cs="Arial"/>
          <w:sz w:val="21"/>
          <w:szCs w:val="21"/>
        </w:rPr>
        <w:t>контроль</w:t>
      </w:r>
      <w:r w:rsidRPr="00ED3174">
        <w:rPr>
          <w:rFonts w:ascii="Arial" w:hAnsi="Arial" w:cs="Arial"/>
          <w:spacing w:val="-11"/>
          <w:sz w:val="21"/>
          <w:szCs w:val="21"/>
        </w:rPr>
        <w:t xml:space="preserve"> </w:t>
      </w:r>
      <w:r w:rsidRPr="00ED3174">
        <w:rPr>
          <w:rFonts w:ascii="Arial" w:hAnsi="Arial" w:cs="Arial"/>
          <w:sz w:val="21"/>
          <w:szCs w:val="21"/>
        </w:rPr>
        <w:t>якості, перевірка, спеціальні заходи (наприклад, використання нержавіючої сталі, захисні покриття, катодний</w:t>
      </w:r>
      <w:r w:rsidRPr="00ED3174">
        <w:rPr>
          <w:rFonts w:ascii="Arial" w:hAnsi="Arial" w:cs="Arial"/>
          <w:spacing w:val="-3"/>
          <w:sz w:val="21"/>
          <w:szCs w:val="21"/>
        </w:rPr>
        <w:t xml:space="preserve"> </w:t>
      </w:r>
      <w:r w:rsidRPr="00ED3174">
        <w:rPr>
          <w:rFonts w:ascii="Arial" w:hAnsi="Arial" w:cs="Arial"/>
          <w:sz w:val="21"/>
          <w:szCs w:val="21"/>
        </w:rPr>
        <w:t>захист).</w:t>
      </w:r>
    </w:p>
    <w:p w14:paraId="1E0E4755" w14:textId="77777777" w:rsidR="003B6244" w:rsidRPr="009812E2" w:rsidRDefault="0084056F" w:rsidP="00ED3174">
      <w:pPr>
        <w:pStyle w:val="a5"/>
        <w:numPr>
          <w:ilvl w:val="2"/>
          <w:numId w:val="58"/>
        </w:numPr>
        <w:tabs>
          <w:tab w:val="left" w:pos="1042"/>
        </w:tabs>
        <w:spacing w:line="288" w:lineRule="auto"/>
        <w:ind w:left="112" w:right="170" w:firstLine="389"/>
        <w:contextualSpacing/>
        <w:jc w:val="both"/>
        <w:rPr>
          <w:rFonts w:ascii="Arial" w:hAnsi="Arial" w:cs="Arial"/>
          <w:w w:val="97"/>
          <w:sz w:val="21"/>
          <w:szCs w:val="21"/>
        </w:rPr>
      </w:pPr>
      <w:r w:rsidRPr="00ED3174">
        <w:rPr>
          <w:rFonts w:ascii="Arial" w:hAnsi="Arial" w:cs="Arial"/>
          <w:sz w:val="21"/>
          <w:szCs w:val="21"/>
        </w:rPr>
        <w:t xml:space="preserve">Вимоги з </w:t>
      </w:r>
      <w:r w:rsidRPr="009812E2">
        <w:rPr>
          <w:rFonts w:ascii="Arial" w:hAnsi="Arial" w:cs="Arial"/>
          <w:w w:val="97"/>
          <w:sz w:val="21"/>
          <w:szCs w:val="21"/>
        </w:rPr>
        <w:t>довговічності бетонних і залізобетонних конструкцій забезпечуються виконанням розрахункових умов граничних станів, а також конструктивними вимогами, які викладені у розділі 9 у залежності від класів умов експлуатації конструкцій, наведених у таблиці</w:t>
      </w:r>
      <w:r w:rsidRPr="009812E2">
        <w:rPr>
          <w:rFonts w:ascii="Arial" w:hAnsi="Arial" w:cs="Arial"/>
          <w:spacing w:val="1"/>
          <w:w w:val="97"/>
          <w:sz w:val="21"/>
          <w:szCs w:val="21"/>
        </w:rPr>
        <w:t xml:space="preserve"> </w:t>
      </w:r>
      <w:r w:rsidRPr="009812E2">
        <w:rPr>
          <w:rFonts w:ascii="Arial" w:hAnsi="Arial" w:cs="Arial"/>
          <w:w w:val="97"/>
          <w:sz w:val="21"/>
          <w:szCs w:val="21"/>
        </w:rPr>
        <w:t>4.1.</w:t>
      </w:r>
    </w:p>
    <w:p w14:paraId="24D356EE" w14:textId="77777777" w:rsidR="003B6244" w:rsidRPr="00ED3174" w:rsidRDefault="0084056F" w:rsidP="00ED3174">
      <w:pPr>
        <w:pStyle w:val="a3"/>
        <w:spacing w:line="288" w:lineRule="auto"/>
        <w:ind w:right="168" w:firstLine="388"/>
        <w:contextualSpacing/>
        <w:jc w:val="both"/>
        <w:rPr>
          <w:rFonts w:ascii="Arial" w:hAnsi="Arial" w:cs="Arial"/>
          <w:sz w:val="21"/>
          <w:szCs w:val="21"/>
        </w:rPr>
      </w:pPr>
      <w:r w:rsidRPr="00ED3174">
        <w:rPr>
          <w:rFonts w:ascii="Arial" w:hAnsi="Arial" w:cs="Arial"/>
          <w:sz w:val="21"/>
          <w:szCs w:val="21"/>
        </w:rPr>
        <w:t xml:space="preserve">Умови </w:t>
      </w:r>
      <w:r w:rsidRPr="009812E2">
        <w:rPr>
          <w:rFonts w:ascii="Arial" w:hAnsi="Arial" w:cs="Arial"/>
          <w:sz w:val="21"/>
          <w:szCs w:val="21"/>
        </w:rPr>
        <w:t>експлуатації – це фізичні та хімічні умови навколишнього середовища, у якому експлуатується як уся конструкція, так і її окремі елементи. Умови експлуатації не містять у собі факторів впливу навантаження</w:t>
      </w:r>
      <w:r w:rsidRPr="00ED3174">
        <w:rPr>
          <w:rFonts w:ascii="Arial" w:hAnsi="Arial" w:cs="Arial"/>
          <w:sz w:val="21"/>
          <w:szCs w:val="21"/>
        </w:rPr>
        <w:t>.</w:t>
      </w:r>
    </w:p>
    <w:p w14:paraId="5ABAB423" w14:textId="77777777" w:rsidR="003B6244" w:rsidRPr="00ED3174" w:rsidRDefault="0084056F" w:rsidP="00ED3174">
      <w:pPr>
        <w:pStyle w:val="a5"/>
        <w:numPr>
          <w:ilvl w:val="2"/>
          <w:numId w:val="58"/>
        </w:numPr>
        <w:tabs>
          <w:tab w:val="left" w:pos="1145"/>
        </w:tabs>
        <w:spacing w:line="288" w:lineRule="auto"/>
        <w:ind w:left="112" w:right="170" w:firstLine="389"/>
        <w:contextualSpacing/>
        <w:jc w:val="both"/>
        <w:rPr>
          <w:rFonts w:ascii="Arial" w:hAnsi="Arial" w:cs="Arial"/>
          <w:sz w:val="21"/>
          <w:szCs w:val="21"/>
        </w:rPr>
      </w:pPr>
      <w:r w:rsidRPr="00ED3174">
        <w:rPr>
          <w:rFonts w:ascii="Arial" w:hAnsi="Arial" w:cs="Arial"/>
          <w:sz w:val="21"/>
          <w:szCs w:val="21"/>
        </w:rPr>
        <w:t>Марки бетону за морозостійкістю та водонепроникністю у залежності від режиму експлуатації бетонних і залізобетонних конструкцій та розрахункових зимових температур зовнішнього повітря у районі будівництва слід</w:t>
      </w:r>
      <w:r w:rsidRPr="00ED3174">
        <w:rPr>
          <w:rFonts w:ascii="Arial" w:hAnsi="Arial" w:cs="Arial"/>
          <w:spacing w:val="-14"/>
          <w:sz w:val="21"/>
          <w:szCs w:val="21"/>
        </w:rPr>
        <w:t xml:space="preserve"> </w:t>
      </w:r>
      <w:r w:rsidRPr="00ED3174">
        <w:rPr>
          <w:rFonts w:ascii="Arial" w:hAnsi="Arial" w:cs="Arial"/>
          <w:sz w:val="21"/>
          <w:szCs w:val="21"/>
        </w:rPr>
        <w:t>приймати:</w:t>
      </w:r>
    </w:p>
    <w:p w14:paraId="479D8E16" w14:textId="77777777" w:rsidR="003B6244" w:rsidRPr="00ED3174" w:rsidRDefault="0084056F" w:rsidP="00ED3174">
      <w:pPr>
        <w:pStyle w:val="a5"/>
        <w:numPr>
          <w:ilvl w:val="2"/>
          <w:numId w:val="68"/>
        </w:numPr>
        <w:tabs>
          <w:tab w:val="left" w:pos="656"/>
        </w:tabs>
        <w:spacing w:line="288" w:lineRule="auto"/>
        <w:ind w:right="169" w:firstLine="389"/>
        <w:contextualSpacing/>
        <w:jc w:val="both"/>
        <w:rPr>
          <w:rFonts w:ascii="Arial" w:hAnsi="Arial" w:cs="Arial"/>
          <w:sz w:val="21"/>
          <w:szCs w:val="21"/>
          <w:lang w:val="ru-RU"/>
        </w:rPr>
      </w:pPr>
      <w:r w:rsidRPr="00ED3174">
        <w:rPr>
          <w:rFonts w:ascii="Arial" w:hAnsi="Arial" w:cs="Arial"/>
          <w:sz w:val="21"/>
          <w:szCs w:val="21"/>
          <w:lang w:val="ru-RU"/>
        </w:rPr>
        <w:t>для</w:t>
      </w:r>
      <w:r w:rsidRPr="00ED3174">
        <w:rPr>
          <w:rFonts w:ascii="Arial" w:hAnsi="Arial" w:cs="Arial"/>
          <w:spacing w:val="-15"/>
          <w:sz w:val="21"/>
          <w:szCs w:val="21"/>
          <w:lang w:val="ru-RU"/>
        </w:rPr>
        <w:t xml:space="preserve"> </w:t>
      </w:r>
      <w:r w:rsidRPr="00ED3174">
        <w:rPr>
          <w:rFonts w:ascii="Arial" w:hAnsi="Arial" w:cs="Arial"/>
          <w:sz w:val="21"/>
          <w:szCs w:val="21"/>
          <w:lang w:val="ru-RU"/>
        </w:rPr>
        <w:t>конструкцій</w:t>
      </w:r>
      <w:r w:rsidRPr="00ED3174">
        <w:rPr>
          <w:rFonts w:ascii="Arial" w:hAnsi="Arial" w:cs="Arial"/>
          <w:spacing w:val="-14"/>
          <w:sz w:val="21"/>
          <w:szCs w:val="21"/>
          <w:lang w:val="ru-RU"/>
        </w:rPr>
        <w:t xml:space="preserve"> </w:t>
      </w:r>
      <w:r w:rsidRPr="00ED3174">
        <w:rPr>
          <w:rFonts w:ascii="Arial" w:hAnsi="Arial" w:cs="Arial"/>
          <w:sz w:val="21"/>
          <w:szCs w:val="21"/>
          <w:lang w:val="ru-RU"/>
        </w:rPr>
        <w:t>будівель</w:t>
      </w:r>
      <w:r w:rsidRPr="00ED3174">
        <w:rPr>
          <w:rFonts w:ascii="Arial" w:hAnsi="Arial" w:cs="Arial"/>
          <w:spacing w:val="-15"/>
          <w:sz w:val="21"/>
          <w:szCs w:val="21"/>
          <w:lang w:val="ru-RU"/>
        </w:rPr>
        <w:t xml:space="preserve"> </w:t>
      </w:r>
      <w:r w:rsidRPr="00ED3174">
        <w:rPr>
          <w:rFonts w:ascii="Arial" w:hAnsi="Arial" w:cs="Arial"/>
          <w:sz w:val="21"/>
          <w:szCs w:val="21"/>
          <w:lang w:val="ru-RU"/>
        </w:rPr>
        <w:t>і</w:t>
      </w:r>
      <w:r w:rsidRPr="00ED3174">
        <w:rPr>
          <w:rFonts w:ascii="Arial" w:hAnsi="Arial" w:cs="Arial"/>
          <w:spacing w:val="-15"/>
          <w:sz w:val="21"/>
          <w:szCs w:val="21"/>
          <w:lang w:val="ru-RU"/>
        </w:rPr>
        <w:t xml:space="preserve"> </w:t>
      </w:r>
      <w:r w:rsidRPr="00ED3174">
        <w:rPr>
          <w:rFonts w:ascii="Arial" w:hAnsi="Arial" w:cs="Arial"/>
          <w:sz w:val="21"/>
          <w:szCs w:val="21"/>
          <w:lang w:val="ru-RU"/>
        </w:rPr>
        <w:t>споруд,</w:t>
      </w:r>
      <w:r w:rsidRPr="00ED3174">
        <w:rPr>
          <w:rFonts w:ascii="Arial" w:hAnsi="Arial" w:cs="Arial"/>
          <w:spacing w:val="-15"/>
          <w:sz w:val="21"/>
          <w:szCs w:val="21"/>
          <w:lang w:val="ru-RU"/>
        </w:rPr>
        <w:t xml:space="preserve"> </w:t>
      </w:r>
      <w:r w:rsidRPr="00ED3174">
        <w:rPr>
          <w:rFonts w:ascii="Arial" w:hAnsi="Arial" w:cs="Arial"/>
          <w:sz w:val="21"/>
          <w:szCs w:val="21"/>
          <w:lang w:val="ru-RU"/>
        </w:rPr>
        <w:t>окрім</w:t>
      </w:r>
      <w:r w:rsidRPr="00ED3174">
        <w:rPr>
          <w:rFonts w:ascii="Arial" w:hAnsi="Arial" w:cs="Arial"/>
          <w:spacing w:val="-16"/>
          <w:sz w:val="21"/>
          <w:szCs w:val="21"/>
          <w:lang w:val="ru-RU"/>
        </w:rPr>
        <w:t xml:space="preserve"> </w:t>
      </w:r>
      <w:r w:rsidRPr="00ED3174">
        <w:rPr>
          <w:rFonts w:ascii="Arial" w:hAnsi="Arial" w:cs="Arial"/>
          <w:sz w:val="21"/>
          <w:szCs w:val="21"/>
          <w:lang w:val="ru-RU"/>
        </w:rPr>
        <w:t>зовнішніх</w:t>
      </w:r>
      <w:r w:rsidRPr="00ED3174">
        <w:rPr>
          <w:rFonts w:ascii="Arial" w:hAnsi="Arial" w:cs="Arial"/>
          <w:spacing w:val="-14"/>
          <w:sz w:val="21"/>
          <w:szCs w:val="21"/>
          <w:lang w:val="ru-RU"/>
        </w:rPr>
        <w:t xml:space="preserve"> </w:t>
      </w:r>
      <w:r w:rsidRPr="00ED3174">
        <w:rPr>
          <w:rFonts w:ascii="Arial" w:hAnsi="Arial" w:cs="Arial"/>
          <w:sz w:val="21"/>
          <w:szCs w:val="21"/>
          <w:lang w:val="ru-RU"/>
        </w:rPr>
        <w:t>стін</w:t>
      </w:r>
      <w:r w:rsidRPr="00ED3174">
        <w:rPr>
          <w:rFonts w:ascii="Arial" w:hAnsi="Arial" w:cs="Arial"/>
          <w:spacing w:val="-14"/>
          <w:sz w:val="21"/>
          <w:szCs w:val="21"/>
          <w:lang w:val="ru-RU"/>
        </w:rPr>
        <w:t xml:space="preserve"> </w:t>
      </w:r>
      <w:r w:rsidRPr="00ED3174">
        <w:rPr>
          <w:rFonts w:ascii="Arial" w:hAnsi="Arial" w:cs="Arial"/>
          <w:sz w:val="21"/>
          <w:szCs w:val="21"/>
          <w:lang w:val="ru-RU"/>
        </w:rPr>
        <w:t>опалюваних</w:t>
      </w:r>
      <w:r w:rsidRPr="00ED3174">
        <w:rPr>
          <w:rFonts w:ascii="Arial" w:hAnsi="Arial" w:cs="Arial"/>
          <w:spacing w:val="-14"/>
          <w:sz w:val="21"/>
          <w:szCs w:val="21"/>
          <w:lang w:val="ru-RU"/>
        </w:rPr>
        <w:t xml:space="preserve"> </w:t>
      </w:r>
      <w:r w:rsidRPr="00ED3174">
        <w:rPr>
          <w:rFonts w:ascii="Arial" w:hAnsi="Arial" w:cs="Arial"/>
          <w:sz w:val="21"/>
          <w:szCs w:val="21"/>
          <w:lang w:val="ru-RU"/>
        </w:rPr>
        <w:t>будівель,</w:t>
      </w:r>
      <w:r w:rsidRPr="00ED3174">
        <w:rPr>
          <w:rFonts w:ascii="Arial" w:hAnsi="Arial" w:cs="Arial"/>
          <w:spacing w:val="-16"/>
          <w:sz w:val="21"/>
          <w:szCs w:val="21"/>
          <w:lang w:val="ru-RU"/>
        </w:rPr>
        <w:t xml:space="preserve"> </w:t>
      </w:r>
      <w:r w:rsidRPr="00ED3174">
        <w:rPr>
          <w:rFonts w:ascii="Arial" w:hAnsi="Arial" w:cs="Arial"/>
          <w:sz w:val="21"/>
          <w:szCs w:val="21"/>
          <w:lang w:val="ru-RU"/>
        </w:rPr>
        <w:t>–</w:t>
      </w:r>
      <w:r w:rsidRPr="00ED3174">
        <w:rPr>
          <w:rFonts w:ascii="Arial" w:hAnsi="Arial" w:cs="Arial"/>
          <w:spacing w:val="-15"/>
          <w:sz w:val="21"/>
          <w:szCs w:val="21"/>
          <w:lang w:val="ru-RU"/>
        </w:rPr>
        <w:t xml:space="preserve"> </w:t>
      </w:r>
      <w:r w:rsidRPr="00ED3174">
        <w:rPr>
          <w:rFonts w:ascii="Arial" w:hAnsi="Arial" w:cs="Arial"/>
          <w:sz w:val="21"/>
          <w:szCs w:val="21"/>
          <w:lang w:val="ru-RU"/>
        </w:rPr>
        <w:t>не</w:t>
      </w:r>
      <w:r w:rsidRPr="00ED3174">
        <w:rPr>
          <w:rFonts w:ascii="Arial" w:hAnsi="Arial" w:cs="Arial"/>
          <w:spacing w:val="-16"/>
          <w:sz w:val="21"/>
          <w:szCs w:val="21"/>
          <w:lang w:val="ru-RU"/>
        </w:rPr>
        <w:t xml:space="preserve"> </w:t>
      </w:r>
      <w:r w:rsidRPr="00ED3174">
        <w:rPr>
          <w:rFonts w:ascii="Arial" w:hAnsi="Arial" w:cs="Arial"/>
          <w:sz w:val="21"/>
          <w:szCs w:val="21"/>
          <w:lang w:val="ru-RU"/>
        </w:rPr>
        <w:t>нижче зазначених у таблиці 4.1</w:t>
      </w:r>
      <w:r w:rsidRPr="00ED3174">
        <w:rPr>
          <w:rFonts w:ascii="Arial" w:hAnsi="Arial" w:cs="Arial"/>
          <w:spacing w:val="-8"/>
          <w:sz w:val="21"/>
          <w:szCs w:val="21"/>
          <w:lang w:val="ru-RU"/>
        </w:rPr>
        <w:t xml:space="preserve"> </w:t>
      </w:r>
      <w:r w:rsidRPr="00ED3174">
        <w:rPr>
          <w:rFonts w:ascii="Arial" w:hAnsi="Arial" w:cs="Arial"/>
          <w:sz w:val="21"/>
          <w:szCs w:val="21"/>
          <w:lang w:val="ru-RU"/>
        </w:rPr>
        <w:t>(а);</w:t>
      </w:r>
    </w:p>
    <w:p w14:paraId="0260C700" w14:textId="77777777" w:rsidR="009812E2" w:rsidRDefault="0084056F" w:rsidP="00ED3174">
      <w:pPr>
        <w:pStyle w:val="a5"/>
        <w:numPr>
          <w:ilvl w:val="2"/>
          <w:numId w:val="68"/>
        </w:numPr>
        <w:tabs>
          <w:tab w:val="left" w:pos="656"/>
        </w:tabs>
        <w:spacing w:line="288" w:lineRule="auto"/>
        <w:ind w:left="655" w:hanging="154"/>
        <w:contextualSpacing/>
        <w:rPr>
          <w:rFonts w:ascii="Arial" w:hAnsi="Arial" w:cs="Arial"/>
          <w:sz w:val="21"/>
          <w:szCs w:val="21"/>
          <w:lang w:val="ru-RU"/>
        </w:rPr>
      </w:pPr>
      <w:r w:rsidRPr="00ED3174">
        <w:rPr>
          <w:rFonts w:ascii="Arial" w:hAnsi="Arial" w:cs="Arial"/>
          <w:sz w:val="21"/>
          <w:szCs w:val="21"/>
          <w:lang w:val="ru-RU"/>
        </w:rPr>
        <w:t>для зовнішніх стін опалюваних будівель – не нижче зазначених у таблиці 4.1</w:t>
      </w:r>
      <w:r w:rsidRPr="00ED3174">
        <w:rPr>
          <w:rFonts w:ascii="Arial" w:hAnsi="Arial" w:cs="Arial"/>
          <w:spacing w:val="-23"/>
          <w:sz w:val="21"/>
          <w:szCs w:val="21"/>
          <w:lang w:val="ru-RU"/>
        </w:rPr>
        <w:t xml:space="preserve"> </w:t>
      </w:r>
      <w:r w:rsidRPr="00ED3174">
        <w:rPr>
          <w:rFonts w:ascii="Arial" w:hAnsi="Arial" w:cs="Arial"/>
          <w:sz w:val="21"/>
          <w:szCs w:val="21"/>
          <w:lang w:val="ru-RU"/>
        </w:rPr>
        <w:t>(б).</w:t>
      </w:r>
    </w:p>
    <w:p w14:paraId="55BEF8C8" w14:textId="77777777" w:rsidR="003B6244" w:rsidRDefault="0084056F" w:rsidP="00ED3174">
      <w:pPr>
        <w:pStyle w:val="a3"/>
        <w:spacing w:line="288" w:lineRule="auto"/>
        <w:ind w:right="172" w:firstLine="391"/>
        <w:contextualSpacing/>
        <w:jc w:val="both"/>
        <w:rPr>
          <w:rFonts w:ascii="Arial" w:hAnsi="Arial" w:cs="Arial"/>
          <w:sz w:val="21"/>
          <w:szCs w:val="21"/>
          <w:lang w:val="ru-RU"/>
        </w:rPr>
      </w:pPr>
      <w:r w:rsidRPr="00ED3174">
        <w:rPr>
          <w:rFonts w:ascii="Arial" w:hAnsi="Arial" w:cs="Arial"/>
          <w:b/>
          <w:sz w:val="21"/>
          <w:szCs w:val="21"/>
          <w:lang w:val="ru-RU"/>
        </w:rPr>
        <w:t xml:space="preserve">Таблиця 4.1 </w:t>
      </w:r>
      <w:r w:rsidRPr="00ED3174">
        <w:rPr>
          <w:rFonts w:ascii="Arial" w:hAnsi="Arial" w:cs="Arial"/>
          <w:sz w:val="21"/>
          <w:szCs w:val="21"/>
          <w:lang w:val="ru-RU"/>
        </w:rPr>
        <w:t>– Класи умов експлуатації конструкцій у залежності від характеристики навколишнього середовища і мінімальні класи бетону за міцністю на стиск</w:t>
      </w:r>
    </w:p>
    <w:tbl>
      <w:tblPr>
        <w:tblStyle w:val="TableNormal"/>
        <w:tblW w:w="10061" w:type="dxa"/>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3"/>
        <w:gridCol w:w="82"/>
        <w:gridCol w:w="3258"/>
        <w:gridCol w:w="67"/>
        <w:gridCol w:w="4043"/>
        <w:gridCol w:w="57"/>
        <w:gridCol w:w="1081"/>
      </w:tblGrid>
      <w:tr w:rsidR="003B6244" w:rsidRPr="00ED3174" w14:paraId="6923754F" w14:textId="77777777" w:rsidTr="00AA5F91">
        <w:trPr>
          <w:trHeight w:hRule="exact" w:val="1083"/>
        </w:trPr>
        <w:tc>
          <w:tcPr>
            <w:tcW w:w="1555" w:type="dxa"/>
            <w:gridSpan w:val="2"/>
          </w:tcPr>
          <w:p w14:paraId="1A5AE9D3" w14:textId="77777777" w:rsidR="003B6244" w:rsidRPr="00ED3174" w:rsidRDefault="0084056F" w:rsidP="008B5A4C">
            <w:pPr>
              <w:pStyle w:val="TableParagraph"/>
              <w:spacing w:line="264" w:lineRule="auto"/>
              <w:ind w:left="86" w:right="65" w:firstLine="122"/>
              <w:contextualSpacing/>
              <w:rPr>
                <w:rFonts w:ascii="Arial" w:hAnsi="Arial" w:cs="Arial"/>
                <w:b/>
                <w:sz w:val="21"/>
                <w:szCs w:val="21"/>
              </w:rPr>
            </w:pPr>
            <w:r w:rsidRPr="00ED3174">
              <w:rPr>
                <w:rFonts w:ascii="Arial" w:hAnsi="Arial" w:cs="Arial"/>
                <w:b/>
                <w:sz w:val="21"/>
                <w:szCs w:val="21"/>
              </w:rPr>
              <w:t>Клас умов експлуатації</w:t>
            </w:r>
          </w:p>
        </w:tc>
        <w:tc>
          <w:tcPr>
            <w:tcW w:w="3325" w:type="dxa"/>
            <w:gridSpan w:val="2"/>
          </w:tcPr>
          <w:p w14:paraId="2CC913FA" w14:textId="77777777" w:rsidR="003B6244" w:rsidRPr="00ED3174" w:rsidRDefault="0084056F" w:rsidP="0032651D">
            <w:pPr>
              <w:pStyle w:val="TableParagraph"/>
              <w:spacing w:line="264" w:lineRule="auto"/>
              <w:ind w:left="142" w:right="136"/>
              <w:contextualSpacing/>
              <w:jc w:val="center"/>
              <w:rPr>
                <w:rFonts w:ascii="Arial" w:hAnsi="Arial" w:cs="Arial"/>
                <w:b/>
                <w:sz w:val="21"/>
                <w:szCs w:val="21"/>
                <w:lang w:val="ru-RU"/>
              </w:rPr>
            </w:pPr>
            <w:r w:rsidRPr="00ED3174">
              <w:rPr>
                <w:rFonts w:ascii="Arial" w:hAnsi="Arial" w:cs="Arial"/>
                <w:b/>
                <w:sz w:val="21"/>
                <w:szCs w:val="21"/>
                <w:lang w:val="ru-RU"/>
              </w:rPr>
              <w:t>Характеристика навколишнього середовища, вологісний режим</w:t>
            </w:r>
          </w:p>
        </w:tc>
        <w:tc>
          <w:tcPr>
            <w:tcW w:w="4043" w:type="dxa"/>
          </w:tcPr>
          <w:p w14:paraId="39102CDF" w14:textId="77777777" w:rsidR="003B6244" w:rsidRPr="00ED3174" w:rsidRDefault="0084056F" w:rsidP="00AA5F91">
            <w:pPr>
              <w:pStyle w:val="TableParagraph"/>
              <w:spacing w:line="264" w:lineRule="auto"/>
              <w:ind w:left="362" w:right="30" w:hanging="310"/>
              <w:contextualSpacing/>
              <w:jc w:val="center"/>
              <w:rPr>
                <w:rFonts w:ascii="Arial" w:hAnsi="Arial" w:cs="Arial"/>
                <w:b/>
                <w:sz w:val="21"/>
                <w:szCs w:val="21"/>
              </w:rPr>
            </w:pPr>
            <w:r w:rsidRPr="00ED3174">
              <w:rPr>
                <w:rFonts w:ascii="Arial" w:hAnsi="Arial" w:cs="Arial"/>
                <w:b/>
                <w:sz w:val="21"/>
                <w:szCs w:val="21"/>
              </w:rPr>
              <w:t>Приклади умов навколишнього середовища</w:t>
            </w:r>
          </w:p>
        </w:tc>
        <w:tc>
          <w:tcPr>
            <w:tcW w:w="1138" w:type="dxa"/>
            <w:gridSpan w:val="2"/>
          </w:tcPr>
          <w:p w14:paraId="3C9632B1" w14:textId="77777777" w:rsidR="003B6244" w:rsidRPr="00ED3174" w:rsidRDefault="0084056F" w:rsidP="008B5A4C">
            <w:pPr>
              <w:pStyle w:val="TableParagraph"/>
              <w:spacing w:line="264" w:lineRule="auto"/>
              <w:ind w:left="131" w:right="26" w:hanging="92"/>
              <w:contextualSpacing/>
              <w:rPr>
                <w:rFonts w:ascii="Arial" w:hAnsi="Arial" w:cs="Arial"/>
                <w:b/>
                <w:sz w:val="21"/>
                <w:szCs w:val="21"/>
              </w:rPr>
            </w:pPr>
            <w:r w:rsidRPr="00ED3174">
              <w:rPr>
                <w:rFonts w:ascii="Arial" w:hAnsi="Arial" w:cs="Arial"/>
                <w:b/>
                <w:sz w:val="21"/>
                <w:szCs w:val="21"/>
              </w:rPr>
              <w:t>Мінімаль</w:t>
            </w:r>
            <w:r w:rsidR="00AA5F91">
              <w:rPr>
                <w:rFonts w:ascii="Arial" w:hAnsi="Arial" w:cs="Arial"/>
                <w:b/>
                <w:sz w:val="21"/>
                <w:szCs w:val="21"/>
              </w:rPr>
              <w:t>-</w:t>
            </w:r>
            <w:r w:rsidRPr="00ED3174">
              <w:rPr>
                <w:rFonts w:ascii="Arial" w:hAnsi="Arial" w:cs="Arial"/>
                <w:b/>
                <w:sz w:val="21"/>
                <w:szCs w:val="21"/>
              </w:rPr>
              <w:t>ний клас бетону</w:t>
            </w:r>
          </w:p>
        </w:tc>
      </w:tr>
      <w:tr w:rsidR="003B6244" w:rsidRPr="00ED3174" w14:paraId="241D998A" w14:textId="77777777" w:rsidTr="008B5A4C">
        <w:trPr>
          <w:trHeight w:hRule="exact" w:val="290"/>
        </w:trPr>
        <w:tc>
          <w:tcPr>
            <w:tcW w:w="10061" w:type="dxa"/>
            <w:gridSpan w:val="7"/>
          </w:tcPr>
          <w:p w14:paraId="10583CB5" w14:textId="77777777" w:rsidR="003B6244" w:rsidRPr="00ED3174" w:rsidRDefault="0084056F" w:rsidP="00ED3174">
            <w:pPr>
              <w:pStyle w:val="TableParagraph"/>
              <w:spacing w:line="288" w:lineRule="auto"/>
              <w:ind w:left="3530" w:right="3530"/>
              <w:contextualSpacing/>
              <w:jc w:val="center"/>
              <w:rPr>
                <w:rFonts w:ascii="Arial" w:hAnsi="Arial" w:cs="Arial"/>
                <w:b/>
                <w:sz w:val="21"/>
                <w:szCs w:val="21"/>
              </w:rPr>
            </w:pPr>
            <w:r w:rsidRPr="00ED3174">
              <w:rPr>
                <w:rFonts w:ascii="Arial" w:hAnsi="Arial" w:cs="Arial"/>
                <w:b/>
                <w:sz w:val="21"/>
                <w:szCs w:val="21"/>
              </w:rPr>
              <w:t>1 Агресивні дії відсутні</w:t>
            </w:r>
          </w:p>
        </w:tc>
      </w:tr>
      <w:tr w:rsidR="003B6244" w:rsidRPr="00ED3174" w14:paraId="5FB82E91" w14:textId="77777777" w:rsidTr="00AA5F91">
        <w:trPr>
          <w:trHeight w:hRule="exact" w:val="1400"/>
        </w:trPr>
        <w:tc>
          <w:tcPr>
            <w:tcW w:w="1555" w:type="dxa"/>
            <w:gridSpan w:val="2"/>
          </w:tcPr>
          <w:p w14:paraId="1E97F5F0" w14:textId="77777777" w:rsidR="003B6244" w:rsidRPr="00ED3174" w:rsidRDefault="003B6244" w:rsidP="00ED3174">
            <w:pPr>
              <w:pStyle w:val="TableParagraph"/>
              <w:spacing w:line="288" w:lineRule="auto"/>
              <w:contextualSpacing/>
              <w:rPr>
                <w:rFonts w:ascii="Arial" w:hAnsi="Arial" w:cs="Arial"/>
                <w:sz w:val="21"/>
                <w:szCs w:val="21"/>
              </w:rPr>
            </w:pPr>
          </w:p>
          <w:p w14:paraId="46C2B182" w14:textId="77777777" w:rsidR="003B6244" w:rsidRPr="00ED3174" w:rsidRDefault="003B6244" w:rsidP="00ED3174">
            <w:pPr>
              <w:pStyle w:val="TableParagraph"/>
              <w:spacing w:line="288" w:lineRule="auto"/>
              <w:contextualSpacing/>
              <w:rPr>
                <w:rFonts w:ascii="Arial" w:hAnsi="Arial" w:cs="Arial"/>
                <w:sz w:val="21"/>
                <w:szCs w:val="21"/>
              </w:rPr>
            </w:pPr>
          </w:p>
          <w:p w14:paraId="3620A058" w14:textId="77777777" w:rsidR="003B6244" w:rsidRPr="00E91512" w:rsidRDefault="0084056F" w:rsidP="00ED3174">
            <w:pPr>
              <w:pStyle w:val="TableParagraph"/>
              <w:spacing w:line="288" w:lineRule="auto"/>
              <w:ind w:left="519" w:right="519"/>
              <w:contextualSpacing/>
              <w:jc w:val="center"/>
              <w:rPr>
                <w:rFonts w:ascii="Arial" w:hAnsi="Arial" w:cs="Arial"/>
                <w:sz w:val="21"/>
                <w:szCs w:val="21"/>
                <w:lang w:val="uk-UA"/>
              </w:rPr>
            </w:pPr>
            <w:r w:rsidRPr="00ED3174">
              <w:rPr>
                <w:rFonts w:ascii="Arial" w:hAnsi="Arial" w:cs="Arial"/>
                <w:sz w:val="21"/>
                <w:szCs w:val="21"/>
              </w:rPr>
              <w:t>Х</w:t>
            </w:r>
            <w:r w:rsidR="00E91512">
              <w:rPr>
                <w:rFonts w:ascii="Arial" w:hAnsi="Arial" w:cs="Arial"/>
                <w:sz w:val="21"/>
                <w:szCs w:val="21"/>
                <w:lang w:val="uk-UA"/>
              </w:rPr>
              <w:t>0</w:t>
            </w:r>
          </w:p>
        </w:tc>
        <w:tc>
          <w:tcPr>
            <w:tcW w:w="3258" w:type="dxa"/>
          </w:tcPr>
          <w:p w14:paraId="1CB41AD3" w14:textId="77777777" w:rsidR="003B6244" w:rsidRPr="00E91512" w:rsidRDefault="0084056F" w:rsidP="0032651D">
            <w:pPr>
              <w:pStyle w:val="TableParagraph"/>
              <w:spacing w:line="264" w:lineRule="auto"/>
              <w:ind w:left="34" w:right="244"/>
              <w:contextualSpacing/>
              <w:rPr>
                <w:rFonts w:ascii="Arial" w:hAnsi="Arial" w:cs="Arial"/>
                <w:sz w:val="21"/>
                <w:szCs w:val="21"/>
                <w:lang w:val="uk-UA"/>
              </w:rPr>
            </w:pPr>
            <w:r w:rsidRPr="00E91512">
              <w:rPr>
                <w:rFonts w:ascii="Arial" w:hAnsi="Arial" w:cs="Arial"/>
                <w:sz w:val="21"/>
                <w:szCs w:val="21"/>
                <w:lang w:val="uk-UA"/>
              </w:rPr>
              <w:t xml:space="preserve">Відсутнє поперемінно заморожування-відтаван- ня, хімічні дії, стирання тощо. Дуже сухий повітряно-вологісний </w:t>
            </w:r>
            <w:r w:rsidRPr="00E91512">
              <w:rPr>
                <w:rFonts w:ascii="Arial" w:hAnsi="Arial" w:cs="Arial"/>
                <w:spacing w:val="-1"/>
                <w:position w:val="1"/>
                <w:sz w:val="21"/>
                <w:szCs w:val="21"/>
                <w:lang w:val="uk-UA"/>
              </w:rPr>
              <w:t xml:space="preserve">режим </w:t>
            </w:r>
            <w:r w:rsidRPr="00ED3174">
              <w:rPr>
                <w:rFonts w:ascii="Arial" w:hAnsi="Arial" w:cs="Arial"/>
                <w:noProof/>
                <w:sz w:val="21"/>
                <w:szCs w:val="21"/>
                <w:lang w:val="ru-RU" w:eastAsia="ru-RU"/>
              </w:rPr>
              <w:drawing>
                <wp:inline distT="0" distB="0" distL="0" distR="0" wp14:anchorId="55B2F5C7" wp14:editId="4D8BBCCB">
                  <wp:extent cx="660981" cy="134112"/>
                  <wp:effectExtent l="0" t="0" r="0" b="0"/>
                  <wp:docPr id="299"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47.png"/>
                          <pic:cNvPicPr/>
                        </pic:nvPicPr>
                        <pic:blipFill>
                          <a:blip r:embed="rId123" cstate="print"/>
                          <a:stretch>
                            <a:fillRect/>
                          </a:stretch>
                        </pic:blipFill>
                        <pic:spPr>
                          <a:xfrm>
                            <a:off x="0" y="0"/>
                            <a:ext cx="660981" cy="134112"/>
                          </a:xfrm>
                          <a:prstGeom prst="rect">
                            <a:avLst/>
                          </a:prstGeom>
                        </pic:spPr>
                      </pic:pic>
                    </a:graphicData>
                  </a:graphic>
                </wp:inline>
              </w:drawing>
            </w:r>
          </w:p>
        </w:tc>
        <w:tc>
          <w:tcPr>
            <w:tcW w:w="4110" w:type="dxa"/>
            <w:gridSpan w:val="2"/>
          </w:tcPr>
          <w:p w14:paraId="4475D5BC" w14:textId="77777777" w:rsidR="003B6244" w:rsidRPr="00ED3174" w:rsidRDefault="0084056F" w:rsidP="00ED3174">
            <w:pPr>
              <w:pStyle w:val="TableParagraph"/>
              <w:spacing w:line="288" w:lineRule="auto"/>
              <w:ind w:left="33" w:right="67"/>
              <w:contextualSpacing/>
              <w:rPr>
                <w:rFonts w:ascii="Arial" w:hAnsi="Arial" w:cs="Arial"/>
                <w:sz w:val="21"/>
                <w:szCs w:val="21"/>
                <w:lang w:val="ru-RU"/>
              </w:rPr>
            </w:pPr>
            <w:r w:rsidRPr="00ED3174">
              <w:rPr>
                <w:rFonts w:ascii="Arial" w:hAnsi="Arial" w:cs="Arial"/>
                <w:sz w:val="21"/>
                <w:szCs w:val="21"/>
                <w:lang w:val="ru-RU"/>
              </w:rPr>
              <w:t>Конструкції всередині приміщень із сухим режимом згідно з</w:t>
            </w:r>
          </w:p>
          <w:p w14:paraId="77957944" w14:textId="77777777" w:rsidR="003B6244" w:rsidRPr="00E91512" w:rsidRDefault="0084056F" w:rsidP="00ED3174">
            <w:pPr>
              <w:pStyle w:val="TableParagraph"/>
              <w:spacing w:line="288" w:lineRule="auto"/>
              <w:ind w:left="33"/>
              <w:contextualSpacing/>
              <w:rPr>
                <w:rFonts w:ascii="Arial" w:hAnsi="Arial" w:cs="Arial"/>
                <w:sz w:val="21"/>
                <w:szCs w:val="21"/>
                <w:lang w:val="ru-RU"/>
              </w:rPr>
            </w:pPr>
            <w:r w:rsidRPr="00E91512">
              <w:rPr>
                <w:rFonts w:ascii="Arial" w:hAnsi="Arial" w:cs="Arial"/>
                <w:sz w:val="21"/>
                <w:szCs w:val="21"/>
                <w:lang w:val="ru-RU"/>
              </w:rPr>
              <w:t xml:space="preserve">ДБН </w:t>
            </w:r>
            <w:r w:rsidR="00E91512">
              <w:rPr>
                <w:rFonts w:ascii="Arial" w:hAnsi="Arial" w:cs="Arial"/>
                <w:sz w:val="21"/>
                <w:szCs w:val="21"/>
                <w:lang w:val="uk-UA"/>
              </w:rPr>
              <w:t>В.</w:t>
            </w:r>
            <w:r w:rsidRPr="00E91512">
              <w:rPr>
                <w:rFonts w:ascii="Arial" w:hAnsi="Arial" w:cs="Arial"/>
                <w:sz w:val="21"/>
                <w:szCs w:val="21"/>
                <w:lang w:val="ru-RU"/>
              </w:rPr>
              <w:t xml:space="preserve">1.2-2 та </w:t>
            </w:r>
            <w:r w:rsidR="00E91512">
              <w:rPr>
                <w:rFonts w:ascii="Arial" w:hAnsi="Arial" w:cs="Arial"/>
                <w:sz w:val="21"/>
                <w:szCs w:val="21"/>
                <w:lang w:val="uk-UA"/>
              </w:rPr>
              <w:t>ДСТУ Б В. 2.6-145</w:t>
            </w:r>
          </w:p>
        </w:tc>
        <w:tc>
          <w:tcPr>
            <w:tcW w:w="1138" w:type="dxa"/>
            <w:gridSpan w:val="2"/>
          </w:tcPr>
          <w:p w14:paraId="3C5A1C17" w14:textId="77777777" w:rsidR="003B6244" w:rsidRPr="00E91512" w:rsidRDefault="003B6244" w:rsidP="00ED3174">
            <w:pPr>
              <w:pStyle w:val="TableParagraph"/>
              <w:spacing w:line="288" w:lineRule="auto"/>
              <w:contextualSpacing/>
              <w:rPr>
                <w:rFonts w:ascii="Arial" w:hAnsi="Arial" w:cs="Arial"/>
                <w:sz w:val="21"/>
                <w:szCs w:val="21"/>
                <w:lang w:val="ru-RU"/>
              </w:rPr>
            </w:pPr>
          </w:p>
          <w:p w14:paraId="67F477E5" w14:textId="77777777" w:rsidR="003B6244" w:rsidRPr="00E91512" w:rsidRDefault="003B6244" w:rsidP="00ED3174">
            <w:pPr>
              <w:pStyle w:val="TableParagraph"/>
              <w:spacing w:line="288" w:lineRule="auto"/>
              <w:contextualSpacing/>
              <w:rPr>
                <w:rFonts w:ascii="Arial" w:hAnsi="Arial" w:cs="Arial"/>
                <w:sz w:val="21"/>
                <w:szCs w:val="21"/>
                <w:lang w:val="ru-RU"/>
              </w:rPr>
            </w:pPr>
          </w:p>
          <w:p w14:paraId="28A8685B" w14:textId="77777777" w:rsidR="003B6244" w:rsidRPr="00ED3174" w:rsidRDefault="0084056F" w:rsidP="0032651D">
            <w:pPr>
              <w:pStyle w:val="TableParagraph"/>
              <w:spacing w:line="288" w:lineRule="auto"/>
              <w:ind w:right="283"/>
              <w:contextualSpacing/>
              <w:jc w:val="right"/>
              <w:rPr>
                <w:rFonts w:ascii="Arial" w:hAnsi="Arial" w:cs="Arial"/>
                <w:sz w:val="21"/>
                <w:szCs w:val="21"/>
              </w:rPr>
            </w:pPr>
            <w:r w:rsidRPr="00ED3174">
              <w:rPr>
                <w:rFonts w:ascii="Arial" w:hAnsi="Arial" w:cs="Arial"/>
                <w:sz w:val="21"/>
                <w:szCs w:val="21"/>
              </w:rPr>
              <w:t>С 8/10</w:t>
            </w:r>
          </w:p>
        </w:tc>
      </w:tr>
      <w:tr w:rsidR="003B6244" w:rsidRPr="00ED3174" w14:paraId="1003300C" w14:textId="77777777" w:rsidTr="008B5A4C">
        <w:trPr>
          <w:trHeight w:hRule="exact" w:val="317"/>
        </w:trPr>
        <w:tc>
          <w:tcPr>
            <w:tcW w:w="10061" w:type="dxa"/>
            <w:gridSpan w:val="7"/>
          </w:tcPr>
          <w:p w14:paraId="37DF63C4" w14:textId="77777777" w:rsidR="003B6244" w:rsidRPr="00ED3174" w:rsidRDefault="0084056F" w:rsidP="009F0A5C">
            <w:pPr>
              <w:pStyle w:val="TableParagraph"/>
              <w:spacing w:line="288" w:lineRule="auto"/>
              <w:ind w:left="1574"/>
              <w:contextualSpacing/>
              <w:rPr>
                <w:rFonts w:ascii="Arial" w:hAnsi="Arial" w:cs="Arial"/>
                <w:b/>
                <w:sz w:val="21"/>
                <w:szCs w:val="21"/>
              </w:rPr>
            </w:pPr>
            <w:r w:rsidRPr="00ED3174">
              <w:rPr>
                <w:rFonts w:ascii="Arial" w:hAnsi="Arial" w:cs="Arial"/>
                <w:b/>
                <w:sz w:val="21"/>
                <w:szCs w:val="21"/>
              </w:rPr>
              <w:t>2 Корозійні пошкодження, викликані карбонізацією бетону</w:t>
            </w:r>
          </w:p>
        </w:tc>
      </w:tr>
      <w:tr w:rsidR="003B6244" w:rsidRPr="00ED3174" w14:paraId="29C7BD50" w14:textId="77777777" w:rsidTr="00AA5F91">
        <w:trPr>
          <w:trHeight w:hRule="exact" w:val="1396"/>
        </w:trPr>
        <w:tc>
          <w:tcPr>
            <w:tcW w:w="1473" w:type="dxa"/>
          </w:tcPr>
          <w:p w14:paraId="6556E7AA" w14:textId="77777777" w:rsidR="003B6244" w:rsidRPr="0032651D" w:rsidRDefault="003B6244" w:rsidP="008B5A4C">
            <w:pPr>
              <w:pStyle w:val="TableParagraph"/>
              <w:spacing w:line="288" w:lineRule="auto"/>
              <w:contextualSpacing/>
              <w:jc w:val="center"/>
              <w:rPr>
                <w:rFonts w:ascii="Arial" w:hAnsi="Arial" w:cs="Arial"/>
                <w:sz w:val="21"/>
                <w:szCs w:val="21"/>
              </w:rPr>
            </w:pPr>
          </w:p>
          <w:p w14:paraId="52026483" w14:textId="77777777" w:rsidR="003B6244" w:rsidRPr="0032651D" w:rsidRDefault="003B6244" w:rsidP="008B5A4C">
            <w:pPr>
              <w:pStyle w:val="TableParagraph"/>
              <w:spacing w:line="288" w:lineRule="auto"/>
              <w:contextualSpacing/>
              <w:jc w:val="center"/>
              <w:rPr>
                <w:rFonts w:ascii="Arial" w:hAnsi="Arial" w:cs="Arial"/>
                <w:sz w:val="21"/>
                <w:szCs w:val="21"/>
              </w:rPr>
            </w:pPr>
          </w:p>
          <w:p w14:paraId="40D6C3D1" w14:textId="77777777" w:rsidR="003B6244" w:rsidRPr="0032651D" w:rsidRDefault="0084056F" w:rsidP="0032651D">
            <w:pPr>
              <w:pStyle w:val="TableParagraph"/>
              <w:spacing w:line="288" w:lineRule="auto"/>
              <w:ind w:left="281" w:right="202"/>
              <w:contextualSpacing/>
              <w:jc w:val="center"/>
              <w:rPr>
                <w:rFonts w:ascii="Arial" w:hAnsi="Arial" w:cs="Arial"/>
                <w:sz w:val="21"/>
                <w:szCs w:val="21"/>
              </w:rPr>
            </w:pPr>
            <w:r w:rsidRPr="0032651D">
              <w:rPr>
                <w:rFonts w:ascii="Arial" w:hAnsi="Arial" w:cs="Arial"/>
                <w:sz w:val="21"/>
                <w:szCs w:val="21"/>
              </w:rPr>
              <w:t>XC1</w:t>
            </w:r>
          </w:p>
        </w:tc>
        <w:tc>
          <w:tcPr>
            <w:tcW w:w="3340" w:type="dxa"/>
            <w:gridSpan w:val="2"/>
          </w:tcPr>
          <w:p w14:paraId="0A22F4AF" w14:textId="77777777" w:rsidR="003B6244" w:rsidRPr="0032651D" w:rsidRDefault="0084056F" w:rsidP="0032651D">
            <w:pPr>
              <w:pStyle w:val="TableParagraph"/>
              <w:spacing w:line="264" w:lineRule="auto"/>
              <w:ind w:left="34" w:right="485"/>
              <w:contextualSpacing/>
              <w:rPr>
                <w:rFonts w:ascii="Arial" w:hAnsi="Arial" w:cs="Arial"/>
                <w:sz w:val="21"/>
                <w:szCs w:val="21"/>
                <w:lang w:val="ru-RU"/>
              </w:rPr>
            </w:pPr>
            <w:r w:rsidRPr="0032651D">
              <w:rPr>
                <w:rFonts w:ascii="Arial" w:hAnsi="Arial" w:cs="Arial"/>
                <w:sz w:val="21"/>
                <w:szCs w:val="21"/>
                <w:lang w:val="ru-RU"/>
              </w:rPr>
              <w:t>Сухий повітряно- вологісний режим</w:t>
            </w:r>
          </w:p>
          <w:p w14:paraId="7A11832F" w14:textId="77777777" w:rsidR="003B6244" w:rsidRPr="0032651D" w:rsidRDefault="0084056F" w:rsidP="0032651D">
            <w:pPr>
              <w:pStyle w:val="TableParagraph"/>
              <w:spacing w:line="264" w:lineRule="auto"/>
              <w:ind w:left="34" w:right="359"/>
              <w:contextualSpacing/>
              <w:rPr>
                <w:rFonts w:ascii="Arial" w:hAnsi="Arial" w:cs="Arial"/>
                <w:sz w:val="21"/>
                <w:szCs w:val="21"/>
                <w:lang w:val="ru-RU"/>
              </w:rPr>
            </w:pPr>
            <w:r w:rsidRPr="0032651D">
              <w:rPr>
                <w:rFonts w:ascii="Arial" w:hAnsi="Arial" w:cs="Arial"/>
                <w:noProof/>
                <w:sz w:val="21"/>
                <w:szCs w:val="21"/>
                <w:lang w:val="ru-RU" w:eastAsia="ru-RU"/>
              </w:rPr>
              <w:drawing>
                <wp:inline distT="0" distB="0" distL="0" distR="0" wp14:anchorId="04D68800" wp14:editId="352C09B8">
                  <wp:extent cx="1040487" cy="133635"/>
                  <wp:effectExtent l="0" t="0" r="0" b="0"/>
                  <wp:docPr id="301"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48.png"/>
                          <pic:cNvPicPr/>
                        </pic:nvPicPr>
                        <pic:blipFill>
                          <a:blip r:embed="rId124" cstate="print"/>
                          <a:stretch>
                            <a:fillRect/>
                          </a:stretch>
                        </pic:blipFill>
                        <pic:spPr>
                          <a:xfrm>
                            <a:off x="0" y="0"/>
                            <a:ext cx="1040487" cy="133635"/>
                          </a:xfrm>
                          <a:prstGeom prst="rect">
                            <a:avLst/>
                          </a:prstGeom>
                        </pic:spPr>
                      </pic:pic>
                    </a:graphicData>
                  </a:graphic>
                </wp:inline>
              </w:drawing>
            </w:r>
            <w:r w:rsidRPr="0032651D">
              <w:rPr>
                <w:rFonts w:ascii="Arial" w:hAnsi="Arial" w:cs="Arial"/>
                <w:spacing w:val="19"/>
                <w:position w:val="1"/>
                <w:sz w:val="21"/>
                <w:szCs w:val="21"/>
                <w:lang w:val="ru-RU"/>
              </w:rPr>
              <w:t xml:space="preserve"> </w:t>
            </w:r>
            <w:r w:rsidRPr="0032651D">
              <w:rPr>
                <w:rFonts w:ascii="Arial" w:hAnsi="Arial" w:cs="Arial"/>
                <w:position w:val="1"/>
                <w:sz w:val="21"/>
                <w:szCs w:val="21"/>
                <w:lang w:val="ru-RU"/>
              </w:rPr>
              <w:t xml:space="preserve">або </w:t>
            </w:r>
            <w:r w:rsidRPr="0032651D">
              <w:rPr>
                <w:rFonts w:ascii="Arial" w:hAnsi="Arial" w:cs="Arial"/>
                <w:sz w:val="21"/>
                <w:szCs w:val="21"/>
                <w:lang w:val="ru-RU"/>
              </w:rPr>
              <w:t>постійна експлуатація у вологонасиченому</w:t>
            </w:r>
            <w:r w:rsidRPr="0032651D">
              <w:rPr>
                <w:rFonts w:ascii="Arial" w:hAnsi="Arial" w:cs="Arial"/>
                <w:spacing w:val="-5"/>
                <w:sz w:val="21"/>
                <w:szCs w:val="21"/>
                <w:lang w:val="ru-RU"/>
              </w:rPr>
              <w:t xml:space="preserve"> </w:t>
            </w:r>
            <w:r w:rsidRPr="0032651D">
              <w:rPr>
                <w:rFonts w:ascii="Arial" w:hAnsi="Arial" w:cs="Arial"/>
                <w:sz w:val="21"/>
                <w:szCs w:val="21"/>
                <w:lang w:val="ru-RU"/>
              </w:rPr>
              <w:t>стані</w:t>
            </w:r>
          </w:p>
        </w:tc>
        <w:tc>
          <w:tcPr>
            <w:tcW w:w="4110" w:type="dxa"/>
            <w:gridSpan w:val="2"/>
          </w:tcPr>
          <w:p w14:paraId="0CE2A953" w14:textId="77777777" w:rsidR="00E91512" w:rsidRPr="0032651D" w:rsidRDefault="0084056F" w:rsidP="0032651D">
            <w:pPr>
              <w:pStyle w:val="TableParagraph"/>
              <w:spacing w:line="264" w:lineRule="auto"/>
              <w:ind w:left="34" w:right="469"/>
              <w:contextualSpacing/>
              <w:rPr>
                <w:rFonts w:ascii="Arial" w:hAnsi="Arial" w:cs="Arial"/>
                <w:sz w:val="21"/>
                <w:szCs w:val="21"/>
                <w:lang w:val="ru-RU"/>
              </w:rPr>
            </w:pPr>
            <w:r w:rsidRPr="0032651D">
              <w:rPr>
                <w:rFonts w:ascii="Arial" w:hAnsi="Arial" w:cs="Arial"/>
                <w:sz w:val="21"/>
                <w:szCs w:val="21"/>
                <w:lang w:val="ru-RU"/>
              </w:rPr>
              <w:t>Конструкції всередині примі- щень із нормальним режимом згідно з ДБН</w:t>
            </w:r>
            <w:r w:rsidR="00931C8A" w:rsidRPr="0032651D">
              <w:rPr>
                <w:rFonts w:ascii="Arial" w:hAnsi="Arial" w:cs="Arial"/>
                <w:sz w:val="21"/>
                <w:szCs w:val="21"/>
                <w:lang w:val="ru-RU"/>
              </w:rPr>
              <w:t xml:space="preserve"> </w:t>
            </w:r>
            <w:r w:rsidR="00E91512" w:rsidRPr="0032651D">
              <w:rPr>
                <w:rFonts w:ascii="Arial" w:hAnsi="Arial" w:cs="Arial"/>
                <w:sz w:val="21"/>
                <w:szCs w:val="21"/>
                <w:lang w:val="ru-RU"/>
              </w:rPr>
              <w:t>В.</w:t>
            </w:r>
            <w:r w:rsidRPr="0032651D">
              <w:rPr>
                <w:rFonts w:ascii="Arial" w:hAnsi="Arial" w:cs="Arial"/>
                <w:sz w:val="21"/>
                <w:szCs w:val="21"/>
                <w:lang w:val="ru-RU"/>
              </w:rPr>
              <w:t xml:space="preserve"> 1.2-2 та </w:t>
            </w:r>
            <w:r w:rsidR="00E91512" w:rsidRPr="0032651D">
              <w:rPr>
                <w:rFonts w:ascii="Arial" w:hAnsi="Arial" w:cs="Arial"/>
                <w:sz w:val="21"/>
                <w:szCs w:val="21"/>
                <w:lang w:val="uk-UA"/>
              </w:rPr>
              <w:t>ДСТУ Б В. 2.6-145</w:t>
            </w:r>
          </w:p>
          <w:p w14:paraId="6E868361" w14:textId="77777777" w:rsidR="003B6244" w:rsidRPr="0032651D" w:rsidRDefault="0084056F" w:rsidP="0032651D">
            <w:pPr>
              <w:pStyle w:val="TableParagraph"/>
              <w:spacing w:line="264" w:lineRule="auto"/>
              <w:ind w:left="34" w:right="267"/>
              <w:contextualSpacing/>
              <w:rPr>
                <w:rFonts w:ascii="Arial" w:hAnsi="Arial" w:cs="Arial"/>
                <w:sz w:val="21"/>
                <w:szCs w:val="21"/>
                <w:lang w:val="ru-RU"/>
              </w:rPr>
            </w:pPr>
            <w:r w:rsidRPr="0032651D">
              <w:rPr>
                <w:rFonts w:ascii="Arial" w:hAnsi="Arial" w:cs="Arial"/>
                <w:sz w:val="21"/>
                <w:szCs w:val="21"/>
                <w:lang w:val="ru-RU"/>
              </w:rPr>
              <w:t>конструкції, які постійно знахо дяться в ґрунті або під водою</w:t>
            </w:r>
          </w:p>
        </w:tc>
        <w:tc>
          <w:tcPr>
            <w:tcW w:w="1138" w:type="dxa"/>
            <w:gridSpan w:val="2"/>
          </w:tcPr>
          <w:p w14:paraId="396B2337" w14:textId="77777777" w:rsidR="003B6244" w:rsidRPr="00ED3174" w:rsidRDefault="003B6244" w:rsidP="00ED3174">
            <w:pPr>
              <w:pStyle w:val="TableParagraph"/>
              <w:spacing w:line="288" w:lineRule="auto"/>
              <w:contextualSpacing/>
              <w:rPr>
                <w:rFonts w:ascii="Arial" w:hAnsi="Arial" w:cs="Arial"/>
                <w:sz w:val="21"/>
                <w:szCs w:val="21"/>
                <w:lang w:val="ru-RU"/>
              </w:rPr>
            </w:pPr>
          </w:p>
          <w:p w14:paraId="5E32BBF0" w14:textId="77777777" w:rsidR="003B6244" w:rsidRPr="00ED3174" w:rsidRDefault="003B6244" w:rsidP="00ED3174">
            <w:pPr>
              <w:pStyle w:val="TableParagraph"/>
              <w:spacing w:line="288" w:lineRule="auto"/>
              <w:contextualSpacing/>
              <w:rPr>
                <w:rFonts w:ascii="Arial" w:hAnsi="Arial" w:cs="Arial"/>
                <w:sz w:val="21"/>
                <w:szCs w:val="21"/>
                <w:lang w:val="ru-RU"/>
              </w:rPr>
            </w:pPr>
          </w:p>
          <w:p w14:paraId="5B60C08D" w14:textId="77777777" w:rsidR="003B6244" w:rsidRPr="00ED3174" w:rsidRDefault="0084056F" w:rsidP="0032651D">
            <w:pPr>
              <w:pStyle w:val="TableParagraph"/>
              <w:spacing w:line="288" w:lineRule="auto"/>
              <w:ind w:right="141"/>
              <w:contextualSpacing/>
              <w:jc w:val="right"/>
              <w:rPr>
                <w:rFonts w:ascii="Arial" w:hAnsi="Arial" w:cs="Arial"/>
                <w:sz w:val="21"/>
                <w:szCs w:val="21"/>
              </w:rPr>
            </w:pPr>
            <w:r w:rsidRPr="00ED3174">
              <w:rPr>
                <w:rFonts w:ascii="Arial" w:hAnsi="Arial" w:cs="Arial"/>
                <w:sz w:val="21"/>
                <w:szCs w:val="21"/>
              </w:rPr>
              <w:t>С 12/15</w:t>
            </w:r>
          </w:p>
        </w:tc>
      </w:tr>
      <w:tr w:rsidR="00AA5F91" w:rsidRPr="00ED3174" w14:paraId="65F1A527" w14:textId="77777777" w:rsidTr="00AA5F91">
        <w:trPr>
          <w:trHeight w:hRule="exact" w:val="299"/>
        </w:trPr>
        <w:tc>
          <w:tcPr>
            <w:tcW w:w="10061" w:type="dxa"/>
            <w:gridSpan w:val="7"/>
            <w:tcBorders>
              <w:top w:val="nil"/>
              <w:left w:val="nil"/>
              <w:right w:val="nil"/>
            </w:tcBorders>
            <w:vAlign w:val="bottom"/>
          </w:tcPr>
          <w:p w14:paraId="6EB6629A" w14:textId="77777777" w:rsidR="00AA5F91" w:rsidRPr="00AA5F91" w:rsidRDefault="00AA5F91" w:rsidP="00AA5F91">
            <w:pPr>
              <w:pStyle w:val="TableParagraph"/>
              <w:spacing w:line="288" w:lineRule="auto"/>
              <w:ind w:right="355"/>
              <w:contextualSpacing/>
              <w:rPr>
                <w:rFonts w:ascii="Arial" w:hAnsi="Arial" w:cs="Arial"/>
                <w:sz w:val="21"/>
                <w:szCs w:val="21"/>
                <w:lang w:val="uk-UA"/>
              </w:rPr>
            </w:pPr>
            <w:r>
              <w:rPr>
                <w:rFonts w:ascii="Arial" w:hAnsi="Arial" w:cs="Arial"/>
                <w:sz w:val="21"/>
                <w:szCs w:val="21"/>
                <w:lang w:val="uk-UA"/>
              </w:rPr>
              <w:lastRenderedPageBreak/>
              <w:t>Кінець таблиці 4.1</w:t>
            </w:r>
          </w:p>
        </w:tc>
      </w:tr>
      <w:tr w:rsidR="00AA5F91" w:rsidRPr="00ED3174" w14:paraId="57F60914" w14:textId="77777777" w:rsidTr="00AA5F91">
        <w:trPr>
          <w:trHeight w:hRule="exact" w:val="855"/>
        </w:trPr>
        <w:tc>
          <w:tcPr>
            <w:tcW w:w="1473" w:type="dxa"/>
          </w:tcPr>
          <w:p w14:paraId="0259C913" w14:textId="77777777" w:rsidR="00AA5F91" w:rsidRPr="00ED3174" w:rsidRDefault="00AA5F91" w:rsidP="003707B2">
            <w:pPr>
              <w:pStyle w:val="TableParagraph"/>
              <w:spacing w:line="264" w:lineRule="auto"/>
              <w:ind w:left="86" w:right="65" w:firstLine="122"/>
              <w:contextualSpacing/>
              <w:rPr>
                <w:rFonts w:ascii="Arial" w:hAnsi="Arial" w:cs="Arial"/>
                <w:b/>
                <w:sz w:val="21"/>
                <w:szCs w:val="21"/>
              </w:rPr>
            </w:pPr>
            <w:r w:rsidRPr="00ED3174">
              <w:rPr>
                <w:rFonts w:ascii="Arial" w:hAnsi="Arial" w:cs="Arial"/>
                <w:b/>
                <w:sz w:val="21"/>
                <w:szCs w:val="21"/>
              </w:rPr>
              <w:t>Клас умов експлуатації</w:t>
            </w:r>
          </w:p>
        </w:tc>
        <w:tc>
          <w:tcPr>
            <w:tcW w:w="3340" w:type="dxa"/>
            <w:gridSpan w:val="2"/>
          </w:tcPr>
          <w:p w14:paraId="498393B3" w14:textId="77777777" w:rsidR="00AA5F91" w:rsidRPr="00ED3174" w:rsidRDefault="00AA5F91" w:rsidP="003707B2">
            <w:pPr>
              <w:pStyle w:val="TableParagraph"/>
              <w:spacing w:line="264" w:lineRule="auto"/>
              <w:ind w:left="142" w:right="136"/>
              <w:contextualSpacing/>
              <w:jc w:val="center"/>
              <w:rPr>
                <w:rFonts w:ascii="Arial" w:hAnsi="Arial" w:cs="Arial"/>
                <w:b/>
                <w:sz w:val="21"/>
                <w:szCs w:val="21"/>
                <w:lang w:val="ru-RU"/>
              </w:rPr>
            </w:pPr>
            <w:r w:rsidRPr="00ED3174">
              <w:rPr>
                <w:rFonts w:ascii="Arial" w:hAnsi="Arial" w:cs="Arial"/>
                <w:b/>
                <w:sz w:val="21"/>
                <w:szCs w:val="21"/>
                <w:lang w:val="ru-RU"/>
              </w:rPr>
              <w:t>Характеристика навколишнього середовища, вологісний режим</w:t>
            </w:r>
          </w:p>
        </w:tc>
        <w:tc>
          <w:tcPr>
            <w:tcW w:w="4110" w:type="dxa"/>
            <w:gridSpan w:val="2"/>
          </w:tcPr>
          <w:p w14:paraId="57C623E7" w14:textId="77777777" w:rsidR="00AA5F91" w:rsidRPr="00ED3174" w:rsidRDefault="00AA5F91" w:rsidP="003707B2">
            <w:pPr>
              <w:pStyle w:val="TableParagraph"/>
              <w:spacing w:line="264" w:lineRule="auto"/>
              <w:ind w:left="362" w:right="30" w:hanging="310"/>
              <w:contextualSpacing/>
              <w:jc w:val="center"/>
              <w:rPr>
                <w:rFonts w:ascii="Arial" w:hAnsi="Arial" w:cs="Arial"/>
                <w:b/>
                <w:sz w:val="21"/>
                <w:szCs w:val="21"/>
              </w:rPr>
            </w:pPr>
            <w:r w:rsidRPr="00ED3174">
              <w:rPr>
                <w:rFonts w:ascii="Arial" w:hAnsi="Arial" w:cs="Arial"/>
                <w:b/>
                <w:sz w:val="21"/>
                <w:szCs w:val="21"/>
              </w:rPr>
              <w:t>Приклади умов навколишнього середовища</w:t>
            </w:r>
          </w:p>
        </w:tc>
        <w:tc>
          <w:tcPr>
            <w:tcW w:w="1138" w:type="dxa"/>
            <w:gridSpan w:val="2"/>
          </w:tcPr>
          <w:p w14:paraId="675C38A5" w14:textId="77777777" w:rsidR="00AA5F91" w:rsidRPr="00ED3174" w:rsidRDefault="00AA5F91" w:rsidP="003707B2">
            <w:pPr>
              <w:pStyle w:val="TableParagraph"/>
              <w:spacing w:line="264" w:lineRule="auto"/>
              <w:ind w:left="131" w:right="26" w:hanging="92"/>
              <w:contextualSpacing/>
              <w:rPr>
                <w:rFonts w:ascii="Arial" w:hAnsi="Arial" w:cs="Arial"/>
                <w:b/>
                <w:sz w:val="21"/>
                <w:szCs w:val="21"/>
              </w:rPr>
            </w:pPr>
            <w:r w:rsidRPr="00ED3174">
              <w:rPr>
                <w:rFonts w:ascii="Arial" w:hAnsi="Arial" w:cs="Arial"/>
                <w:b/>
                <w:sz w:val="21"/>
                <w:szCs w:val="21"/>
              </w:rPr>
              <w:t>Мінімаль</w:t>
            </w:r>
            <w:r>
              <w:rPr>
                <w:rFonts w:ascii="Arial" w:hAnsi="Arial" w:cs="Arial"/>
                <w:b/>
                <w:sz w:val="21"/>
                <w:szCs w:val="21"/>
              </w:rPr>
              <w:t>-</w:t>
            </w:r>
            <w:r w:rsidRPr="00ED3174">
              <w:rPr>
                <w:rFonts w:ascii="Arial" w:hAnsi="Arial" w:cs="Arial"/>
                <w:b/>
                <w:sz w:val="21"/>
                <w:szCs w:val="21"/>
              </w:rPr>
              <w:t>ний клас бетону</w:t>
            </w:r>
          </w:p>
        </w:tc>
      </w:tr>
      <w:tr w:rsidR="003B6244" w:rsidRPr="00ED3174" w14:paraId="034E4DBC" w14:textId="77777777" w:rsidTr="00AA5F91">
        <w:trPr>
          <w:trHeight w:hRule="exact" w:val="569"/>
        </w:trPr>
        <w:tc>
          <w:tcPr>
            <w:tcW w:w="1473" w:type="dxa"/>
            <w:vAlign w:val="center"/>
          </w:tcPr>
          <w:p w14:paraId="14C716C4" w14:textId="77777777" w:rsidR="003B6244" w:rsidRPr="0032651D" w:rsidRDefault="0084056F" w:rsidP="00AA5F91">
            <w:pPr>
              <w:pStyle w:val="TableParagraph"/>
              <w:spacing w:line="288" w:lineRule="auto"/>
              <w:ind w:left="519" w:right="517" w:hanging="380"/>
              <w:contextualSpacing/>
              <w:jc w:val="center"/>
              <w:rPr>
                <w:rFonts w:ascii="Arial" w:hAnsi="Arial" w:cs="Arial"/>
                <w:sz w:val="21"/>
                <w:szCs w:val="21"/>
              </w:rPr>
            </w:pPr>
            <w:r w:rsidRPr="0032651D">
              <w:rPr>
                <w:rFonts w:ascii="Arial" w:hAnsi="Arial" w:cs="Arial"/>
                <w:sz w:val="21"/>
                <w:szCs w:val="21"/>
              </w:rPr>
              <w:t>ХС2</w:t>
            </w:r>
          </w:p>
        </w:tc>
        <w:tc>
          <w:tcPr>
            <w:tcW w:w="3340" w:type="dxa"/>
            <w:gridSpan w:val="2"/>
          </w:tcPr>
          <w:p w14:paraId="34C11028" w14:textId="77777777" w:rsidR="003B6244" w:rsidRPr="0032651D" w:rsidRDefault="0084056F" w:rsidP="00ED3174">
            <w:pPr>
              <w:pStyle w:val="TableParagraph"/>
              <w:spacing w:line="288" w:lineRule="auto"/>
              <w:ind w:left="33" w:right="52"/>
              <w:contextualSpacing/>
              <w:rPr>
                <w:rFonts w:ascii="Arial" w:hAnsi="Arial" w:cs="Arial"/>
                <w:sz w:val="21"/>
                <w:szCs w:val="21"/>
                <w:lang w:val="ru-RU"/>
              </w:rPr>
            </w:pPr>
            <w:r w:rsidRPr="0032651D">
              <w:rPr>
                <w:rFonts w:ascii="Arial" w:hAnsi="Arial" w:cs="Arial"/>
                <w:sz w:val="21"/>
                <w:szCs w:val="21"/>
                <w:lang w:val="ru-RU"/>
              </w:rPr>
              <w:t>Водонасичений стан при епізодичному висушуванні</w:t>
            </w:r>
          </w:p>
        </w:tc>
        <w:tc>
          <w:tcPr>
            <w:tcW w:w="4110" w:type="dxa"/>
            <w:gridSpan w:val="2"/>
          </w:tcPr>
          <w:p w14:paraId="6D9595C9" w14:textId="77777777" w:rsidR="003B6244" w:rsidRPr="0032651D" w:rsidRDefault="0084056F" w:rsidP="00ED3174">
            <w:pPr>
              <w:pStyle w:val="TableParagraph"/>
              <w:spacing w:line="288" w:lineRule="auto"/>
              <w:ind w:left="33" w:right="255"/>
              <w:contextualSpacing/>
              <w:rPr>
                <w:rFonts w:ascii="Arial" w:hAnsi="Arial" w:cs="Arial"/>
                <w:sz w:val="21"/>
                <w:szCs w:val="21"/>
                <w:lang w:val="ru-RU"/>
              </w:rPr>
            </w:pPr>
            <w:r w:rsidRPr="0032651D">
              <w:rPr>
                <w:rFonts w:ascii="Arial" w:hAnsi="Arial" w:cs="Arial"/>
                <w:sz w:val="21"/>
                <w:szCs w:val="21"/>
                <w:lang w:val="ru-RU"/>
              </w:rPr>
              <w:t>Конструкції, поверхня яких тривалий час контактує з водою</w:t>
            </w:r>
          </w:p>
        </w:tc>
        <w:tc>
          <w:tcPr>
            <w:tcW w:w="1138" w:type="dxa"/>
            <w:gridSpan w:val="2"/>
            <w:vAlign w:val="center"/>
          </w:tcPr>
          <w:p w14:paraId="1EA03642" w14:textId="77777777" w:rsidR="003B6244" w:rsidRPr="00ED3174" w:rsidRDefault="0084056F" w:rsidP="00AA5F91">
            <w:pPr>
              <w:pStyle w:val="TableParagraph"/>
              <w:spacing w:line="288" w:lineRule="auto"/>
              <w:ind w:right="141"/>
              <w:contextualSpacing/>
              <w:jc w:val="center"/>
              <w:rPr>
                <w:rFonts w:ascii="Arial" w:hAnsi="Arial" w:cs="Arial"/>
                <w:sz w:val="21"/>
                <w:szCs w:val="21"/>
              </w:rPr>
            </w:pPr>
            <w:r w:rsidRPr="00ED3174">
              <w:rPr>
                <w:rFonts w:ascii="Arial" w:hAnsi="Arial" w:cs="Arial"/>
                <w:sz w:val="21"/>
                <w:szCs w:val="21"/>
              </w:rPr>
              <w:t>С 16/ 20</w:t>
            </w:r>
          </w:p>
        </w:tc>
      </w:tr>
      <w:tr w:rsidR="003B6244" w:rsidRPr="00ED3174" w14:paraId="7164D7F8" w14:textId="77777777" w:rsidTr="00AA5F91">
        <w:trPr>
          <w:trHeight w:hRule="exact" w:val="1687"/>
        </w:trPr>
        <w:tc>
          <w:tcPr>
            <w:tcW w:w="1473" w:type="dxa"/>
          </w:tcPr>
          <w:p w14:paraId="6E08CAE9" w14:textId="77777777" w:rsidR="003B6244" w:rsidRPr="0032651D" w:rsidRDefault="003B6244" w:rsidP="008B5A4C">
            <w:pPr>
              <w:pStyle w:val="TableParagraph"/>
              <w:spacing w:line="288" w:lineRule="auto"/>
              <w:contextualSpacing/>
              <w:jc w:val="center"/>
              <w:rPr>
                <w:rFonts w:ascii="Arial" w:hAnsi="Arial" w:cs="Arial"/>
                <w:sz w:val="21"/>
                <w:szCs w:val="21"/>
              </w:rPr>
            </w:pPr>
          </w:p>
          <w:p w14:paraId="625D2D87" w14:textId="77777777" w:rsidR="003B6244" w:rsidRPr="0032651D" w:rsidRDefault="003B6244" w:rsidP="008B5A4C">
            <w:pPr>
              <w:pStyle w:val="TableParagraph"/>
              <w:spacing w:line="288" w:lineRule="auto"/>
              <w:contextualSpacing/>
              <w:jc w:val="center"/>
              <w:rPr>
                <w:rFonts w:ascii="Arial" w:hAnsi="Arial" w:cs="Arial"/>
                <w:sz w:val="21"/>
                <w:szCs w:val="21"/>
              </w:rPr>
            </w:pPr>
          </w:p>
          <w:p w14:paraId="2BA87F91" w14:textId="77777777" w:rsidR="003B6244" w:rsidRPr="0032651D" w:rsidRDefault="0084056F" w:rsidP="008B5A4C">
            <w:pPr>
              <w:pStyle w:val="TableParagraph"/>
              <w:spacing w:line="288" w:lineRule="auto"/>
              <w:ind w:left="519" w:right="517"/>
              <w:contextualSpacing/>
              <w:jc w:val="center"/>
              <w:rPr>
                <w:rFonts w:ascii="Arial" w:hAnsi="Arial" w:cs="Arial"/>
                <w:sz w:val="21"/>
                <w:szCs w:val="21"/>
              </w:rPr>
            </w:pPr>
            <w:r w:rsidRPr="0032651D">
              <w:rPr>
                <w:rFonts w:ascii="Arial" w:hAnsi="Arial" w:cs="Arial"/>
                <w:sz w:val="21"/>
                <w:szCs w:val="21"/>
              </w:rPr>
              <w:t>ХС3</w:t>
            </w:r>
          </w:p>
        </w:tc>
        <w:tc>
          <w:tcPr>
            <w:tcW w:w="3340" w:type="dxa"/>
            <w:gridSpan w:val="2"/>
          </w:tcPr>
          <w:p w14:paraId="7A32AA40" w14:textId="77777777" w:rsidR="003B6244" w:rsidRPr="0032651D" w:rsidRDefault="0084056F" w:rsidP="00ED3174">
            <w:pPr>
              <w:pStyle w:val="TableParagraph"/>
              <w:spacing w:line="288" w:lineRule="auto"/>
              <w:ind w:left="33" w:right="667"/>
              <w:contextualSpacing/>
              <w:rPr>
                <w:rFonts w:ascii="Arial" w:hAnsi="Arial" w:cs="Arial"/>
                <w:sz w:val="21"/>
                <w:szCs w:val="21"/>
                <w:lang w:val="ru-RU"/>
              </w:rPr>
            </w:pPr>
            <w:r w:rsidRPr="0032651D">
              <w:rPr>
                <w:rFonts w:ascii="Arial" w:hAnsi="Arial" w:cs="Arial"/>
                <w:sz w:val="21"/>
                <w:szCs w:val="21"/>
                <w:lang w:val="ru-RU"/>
              </w:rPr>
              <w:t>Помірний повітряно- вологісний режим</w:t>
            </w:r>
          </w:p>
          <w:p w14:paraId="04BA4B85" w14:textId="77777777" w:rsidR="003B6244" w:rsidRPr="0032651D" w:rsidRDefault="009812E2" w:rsidP="009812E2">
            <w:pPr>
              <w:pStyle w:val="TableParagraph"/>
              <w:spacing w:line="288" w:lineRule="auto"/>
              <w:ind w:left="33" w:right="244"/>
              <w:contextualSpacing/>
              <w:rPr>
                <w:rFonts w:ascii="Arial" w:hAnsi="Arial" w:cs="Arial"/>
                <w:sz w:val="21"/>
                <w:szCs w:val="21"/>
                <w:lang w:val="ru-RU"/>
              </w:rPr>
            </w:pPr>
            <w:r w:rsidRPr="0032651D">
              <w:rPr>
                <w:rFonts w:ascii="Arial" w:hAnsi="Arial" w:cs="Arial"/>
                <w:noProof/>
                <w:sz w:val="21"/>
                <w:szCs w:val="21"/>
                <w:lang w:val="ru-RU" w:eastAsia="ru-RU"/>
              </w:rPr>
              <w:drawing>
                <wp:anchor distT="0" distB="0" distL="0" distR="0" simplePos="0" relativeHeight="503200512" behindDoc="0" locked="0" layoutInCell="1" allowOverlap="1" wp14:anchorId="757DA7A4" wp14:editId="70952993">
                  <wp:simplePos x="0" y="0"/>
                  <wp:positionH relativeFrom="page">
                    <wp:posOffset>94908</wp:posOffset>
                  </wp:positionH>
                  <wp:positionV relativeFrom="page">
                    <wp:posOffset>389073</wp:posOffset>
                  </wp:positionV>
                  <wp:extent cx="908948" cy="120050"/>
                  <wp:effectExtent l="0" t="0" r="5715" b="0"/>
                  <wp:wrapNone/>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46.png"/>
                          <pic:cNvPicPr/>
                        </pic:nvPicPr>
                        <pic:blipFill>
                          <a:blip r:embed="rId125" cstate="print"/>
                          <a:stretch>
                            <a:fillRect/>
                          </a:stretch>
                        </pic:blipFill>
                        <pic:spPr>
                          <a:xfrm>
                            <a:off x="0" y="0"/>
                            <a:ext cx="922702" cy="121867"/>
                          </a:xfrm>
                          <a:prstGeom prst="rect">
                            <a:avLst/>
                          </a:prstGeom>
                        </pic:spPr>
                      </pic:pic>
                    </a:graphicData>
                  </a:graphic>
                </wp:anchor>
              </w:drawing>
            </w:r>
            <w:r w:rsidRPr="0032651D">
              <w:rPr>
                <w:rFonts w:ascii="Arial" w:hAnsi="Arial" w:cs="Arial"/>
                <w:sz w:val="21"/>
                <w:szCs w:val="21"/>
                <w:lang w:val="ru-RU"/>
              </w:rPr>
              <w:t xml:space="preserve">  , експлуатація експлуатації в умовах епізодичного вологонасичення</w:t>
            </w:r>
          </w:p>
        </w:tc>
        <w:tc>
          <w:tcPr>
            <w:tcW w:w="4110" w:type="dxa"/>
            <w:gridSpan w:val="2"/>
          </w:tcPr>
          <w:p w14:paraId="79EFE0F0" w14:textId="77777777" w:rsidR="00E91512" w:rsidRPr="0032651D" w:rsidRDefault="0084056F" w:rsidP="00E91512">
            <w:pPr>
              <w:pStyle w:val="TableParagraph"/>
              <w:spacing w:line="288" w:lineRule="auto"/>
              <w:ind w:left="33" w:right="81"/>
              <w:contextualSpacing/>
              <w:jc w:val="both"/>
              <w:rPr>
                <w:rFonts w:ascii="Arial" w:hAnsi="Arial" w:cs="Arial"/>
                <w:sz w:val="21"/>
                <w:szCs w:val="21"/>
                <w:lang w:val="ru-RU"/>
              </w:rPr>
            </w:pPr>
            <w:r w:rsidRPr="0032651D">
              <w:rPr>
                <w:rFonts w:ascii="Arial" w:hAnsi="Arial" w:cs="Arial"/>
                <w:sz w:val="21"/>
                <w:szCs w:val="21"/>
                <w:lang w:val="ru-RU"/>
              </w:rPr>
              <w:t xml:space="preserve">Конструкції всередині приміщень із вологим режимом згідно з </w:t>
            </w:r>
          </w:p>
          <w:p w14:paraId="02955D2A" w14:textId="77777777" w:rsidR="003B6244" w:rsidRPr="0032651D" w:rsidRDefault="0084056F" w:rsidP="00E91512">
            <w:pPr>
              <w:pStyle w:val="TableParagraph"/>
              <w:spacing w:line="288" w:lineRule="auto"/>
              <w:ind w:left="33" w:right="81"/>
              <w:contextualSpacing/>
              <w:jc w:val="both"/>
              <w:rPr>
                <w:rFonts w:ascii="Arial" w:hAnsi="Arial" w:cs="Arial"/>
                <w:spacing w:val="-6"/>
                <w:sz w:val="21"/>
                <w:szCs w:val="21"/>
                <w:lang w:val="ru-RU"/>
              </w:rPr>
            </w:pPr>
            <w:r w:rsidRPr="0032651D">
              <w:rPr>
                <w:rFonts w:ascii="Arial" w:hAnsi="Arial" w:cs="Arial"/>
                <w:spacing w:val="-6"/>
                <w:sz w:val="21"/>
                <w:szCs w:val="21"/>
                <w:lang w:val="ru-RU"/>
              </w:rPr>
              <w:t>ДБН</w:t>
            </w:r>
            <w:r w:rsidR="00E91512" w:rsidRPr="0032651D">
              <w:rPr>
                <w:rFonts w:ascii="Arial" w:hAnsi="Arial" w:cs="Arial"/>
                <w:spacing w:val="-6"/>
                <w:sz w:val="21"/>
                <w:szCs w:val="21"/>
                <w:lang w:val="ru-RU"/>
              </w:rPr>
              <w:t xml:space="preserve"> В.</w:t>
            </w:r>
            <w:r w:rsidRPr="0032651D">
              <w:rPr>
                <w:rFonts w:ascii="Arial" w:hAnsi="Arial" w:cs="Arial"/>
                <w:spacing w:val="-6"/>
                <w:sz w:val="21"/>
                <w:szCs w:val="21"/>
                <w:lang w:val="ru-RU"/>
              </w:rPr>
              <w:t>1.2-2 та</w:t>
            </w:r>
            <w:r w:rsidR="00E91512" w:rsidRPr="0032651D">
              <w:rPr>
                <w:rFonts w:ascii="Arial" w:hAnsi="Arial" w:cs="Arial"/>
                <w:spacing w:val="-6"/>
                <w:sz w:val="21"/>
                <w:szCs w:val="21"/>
                <w:lang w:val="ru-RU"/>
              </w:rPr>
              <w:t xml:space="preserve"> ДСТУ Б В.2.6-145</w:t>
            </w:r>
            <w:r w:rsidRPr="0032651D">
              <w:rPr>
                <w:rFonts w:ascii="Arial" w:hAnsi="Arial" w:cs="Arial"/>
                <w:sz w:val="21"/>
                <w:szCs w:val="21"/>
                <w:lang w:val="ru-RU"/>
              </w:rPr>
              <w:t xml:space="preserve"> </w:t>
            </w:r>
            <w:r w:rsidR="00E91512" w:rsidRPr="0032651D">
              <w:rPr>
                <w:rFonts w:ascii="Arial" w:hAnsi="Arial" w:cs="Arial"/>
                <w:sz w:val="21"/>
                <w:szCs w:val="21"/>
                <w:lang w:val="ru-RU"/>
              </w:rPr>
              <w:t xml:space="preserve">надвірні </w:t>
            </w:r>
            <w:r w:rsidRPr="0032651D">
              <w:rPr>
                <w:rFonts w:ascii="Arial" w:hAnsi="Arial" w:cs="Arial"/>
                <w:sz w:val="21"/>
                <w:szCs w:val="21"/>
                <w:lang w:val="ru-RU"/>
              </w:rPr>
              <w:t>конструкції,</w:t>
            </w:r>
            <w:r w:rsidR="00E91512" w:rsidRPr="0032651D">
              <w:rPr>
                <w:rFonts w:ascii="Arial" w:hAnsi="Arial" w:cs="Arial"/>
                <w:sz w:val="21"/>
                <w:szCs w:val="21"/>
                <w:lang w:val="ru-RU"/>
              </w:rPr>
              <w:t xml:space="preserve"> захищені  від </w:t>
            </w:r>
            <w:r w:rsidRPr="0032651D">
              <w:rPr>
                <w:rFonts w:ascii="Arial" w:hAnsi="Arial" w:cs="Arial"/>
                <w:sz w:val="21"/>
                <w:szCs w:val="21"/>
                <w:lang w:val="ru-RU"/>
              </w:rPr>
              <w:t xml:space="preserve"> атмосферних </w:t>
            </w:r>
            <w:r w:rsidR="00E91512" w:rsidRPr="0032651D">
              <w:rPr>
                <w:rFonts w:ascii="Arial" w:hAnsi="Arial" w:cs="Arial"/>
                <w:sz w:val="21"/>
                <w:szCs w:val="21"/>
                <w:lang w:val="ru-RU"/>
              </w:rPr>
              <w:t xml:space="preserve">опадів </w:t>
            </w:r>
            <w:r w:rsidRPr="0032651D">
              <w:rPr>
                <w:rFonts w:ascii="Arial" w:hAnsi="Arial" w:cs="Arial"/>
                <w:sz w:val="21"/>
                <w:szCs w:val="21"/>
                <w:lang w:val="ru-RU"/>
              </w:rPr>
              <w:t>(дощу)</w:t>
            </w:r>
          </w:p>
        </w:tc>
        <w:tc>
          <w:tcPr>
            <w:tcW w:w="1138" w:type="dxa"/>
            <w:gridSpan w:val="2"/>
            <w:vAlign w:val="center"/>
          </w:tcPr>
          <w:p w14:paraId="3723BF0B" w14:textId="77777777" w:rsidR="003B6244" w:rsidRPr="00ED3174" w:rsidRDefault="0084056F" w:rsidP="00AA5F91">
            <w:pPr>
              <w:pStyle w:val="TableParagraph"/>
              <w:spacing w:line="288" w:lineRule="auto"/>
              <w:ind w:right="141"/>
              <w:contextualSpacing/>
              <w:jc w:val="center"/>
              <w:rPr>
                <w:rFonts w:ascii="Arial" w:hAnsi="Arial" w:cs="Arial"/>
                <w:sz w:val="21"/>
                <w:szCs w:val="21"/>
              </w:rPr>
            </w:pPr>
            <w:r w:rsidRPr="00ED3174">
              <w:rPr>
                <w:rFonts w:ascii="Arial" w:hAnsi="Arial" w:cs="Arial"/>
                <w:sz w:val="21"/>
                <w:szCs w:val="21"/>
              </w:rPr>
              <w:t>С 20/25</w:t>
            </w:r>
          </w:p>
        </w:tc>
      </w:tr>
      <w:tr w:rsidR="003B6244" w:rsidRPr="00ED3174" w14:paraId="10385088" w14:textId="77777777" w:rsidTr="00AA5F91">
        <w:trPr>
          <w:trHeight w:hRule="exact" w:val="842"/>
        </w:trPr>
        <w:tc>
          <w:tcPr>
            <w:tcW w:w="1473" w:type="dxa"/>
          </w:tcPr>
          <w:p w14:paraId="44BE472B" w14:textId="77777777" w:rsidR="003B6244" w:rsidRPr="00ED3174" w:rsidRDefault="003B6244" w:rsidP="00ED3174">
            <w:pPr>
              <w:pStyle w:val="TableParagraph"/>
              <w:spacing w:line="288" w:lineRule="auto"/>
              <w:contextualSpacing/>
              <w:rPr>
                <w:rFonts w:ascii="Arial" w:hAnsi="Arial" w:cs="Arial"/>
                <w:b/>
                <w:sz w:val="21"/>
                <w:szCs w:val="21"/>
              </w:rPr>
            </w:pPr>
          </w:p>
          <w:p w14:paraId="52BD230C" w14:textId="77777777" w:rsidR="003B6244" w:rsidRPr="00ED3174" w:rsidRDefault="0084056F" w:rsidP="009F0A5C">
            <w:pPr>
              <w:pStyle w:val="TableParagraph"/>
              <w:spacing w:line="288" w:lineRule="auto"/>
              <w:ind w:left="519" w:right="343"/>
              <w:contextualSpacing/>
              <w:jc w:val="center"/>
              <w:rPr>
                <w:rFonts w:ascii="Arial" w:hAnsi="Arial" w:cs="Arial"/>
                <w:sz w:val="21"/>
                <w:szCs w:val="21"/>
              </w:rPr>
            </w:pPr>
            <w:r w:rsidRPr="00ED3174">
              <w:rPr>
                <w:rFonts w:ascii="Arial" w:hAnsi="Arial" w:cs="Arial"/>
                <w:sz w:val="21"/>
                <w:szCs w:val="21"/>
              </w:rPr>
              <w:t>ХС4</w:t>
            </w:r>
          </w:p>
        </w:tc>
        <w:tc>
          <w:tcPr>
            <w:tcW w:w="3340" w:type="dxa"/>
            <w:gridSpan w:val="2"/>
          </w:tcPr>
          <w:p w14:paraId="3CF668D0" w14:textId="77777777" w:rsidR="003B6244" w:rsidRPr="00ED3174" w:rsidRDefault="0084056F" w:rsidP="00ED3174">
            <w:pPr>
              <w:pStyle w:val="TableParagraph"/>
              <w:spacing w:line="288" w:lineRule="auto"/>
              <w:ind w:left="33" w:right="162"/>
              <w:contextualSpacing/>
              <w:rPr>
                <w:rFonts w:ascii="Arial" w:hAnsi="Arial" w:cs="Arial"/>
                <w:sz w:val="21"/>
                <w:szCs w:val="21"/>
              </w:rPr>
            </w:pPr>
            <w:r w:rsidRPr="00ED3174">
              <w:rPr>
                <w:rFonts w:ascii="Arial" w:hAnsi="Arial" w:cs="Arial"/>
                <w:sz w:val="21"/>
                <w:szCs w:val="21"/>
              </w:rPr>
              <w:t>Поперемінне зволоження та висушування</w:t>
            </w:r>
          </w:p>
        </w:tc>
        <w:tc>
          <w:tcPr>
            <w:tcW w:w="4110" w:type="dxa"/>
            <w:gridSpan w:val="2"/>
          </w:tcPr>
          <w:p w14:paraId="541FCB27" w14:textId="77777777" w:rsidR="003B6244" w:rsidRPr="00ED3174" w:rsidRDefault="0084056F" w:rsidP="00ED3174">
            <w:pPr>
              <w:pStyle w:val="TableParagraph"/>
              <w:spacing w:line="288" w:lineRule="auto"/>
              <w:ind w:left="33" w:right="690"/>
              <w:contextualSpacing/>
              <w:rPr>
                <w:rFonts w:ascii="Arial" w:hAnsi="Arial" w:cs="Arial"/>
                <w:sz w:val="21"/>
                <w:szCs w:val="21"/>
                <w:lang w:val="ru-RU"/>
              </w:rPr>
            </w:pPr>
            <w:r w:rsidRPr="00ED3174">
              <w:rPr>
                <w:rFonts w:ascii="Arial" w:hAnsi="Arial" w:cs="Arial"/>
                <w:sz w:val="21"/>
                <w:szCs w:val="21"/>
                <w:lang w:val="ru-RU"/>
              </w:rPr>
              <w:t>Конструкції, поверхні яких контактують з водою, але не відповідають класу ХС2</w:t>
            </w:r>
          </w:p>
        </w:tc>
        <w:tc>
          <w:tcPr>
            <w:tcW w:w="1138" w:type="dxa"/>
            <w:gridSpan w:val="2"/>
          </w:tcPr>
          <w:p w14:paraId="62C17DF8" w14:textId="77777777" w:rsidR="003B6244" w:rsidRPr="00ED3174" w:rsidRDefault="003B6244" w:rsidP="00AA5F91">
            <w:pPr>
              <w:pStyle w:val="TableParagraph"/>
              <w:spacing w:line="288" w:lineRule="auto"/>
              <w:ind w:right="141"/>
              <w:contextualSpacing/>
              <w:rPr>
                <w:rFonts w:ascii="Arial" w:hAnsi="Arial" w:cs="Arial"/>
                <w:b/>
                <w:sz w:val="21"/>
                <w:szCs w:val="21"/>
                <w:lang w:val="ru-RU"/>
              </w:rPr>
            </w:pPr>
          </w:p>
          <w:p w14:paraId="340A7507" w14:textId="77777777" w:rsidR="003B6244" w:rsidRPr="00ED3174" w:rsidRDefault="0084056F" w:rsidP="00AA5F91">
            <w:pPr>
              <w:pStyle w:val="TableParagraph"/>
              <w:spacing w:line="288" w:lineRule="auto"/>
              <w:ind w:left="388" w:right="141" w:hanging="242"/>
              <w:contextualSpacing/>
              <w:rPr>
                <w:rFonts w:ascii="Arial" w:hAnsi="Arial" w:cs="Arial"/>
                <w:sz w:val="21"/>
                <w:szCs w:val="21"/>
              </w:rPr>
            </w:pPr>
            <w:r w:rsidRPr="00ED3174">
              <w:rPr>
                <w:rFonts w:ascii="Arial" w:hAnsi="Arial" w:cs="Arial"/>
                <w:sz w:val="21"/>
                <w:szCs w:val="21"/>
              </w:rPr>
              <w:t>С 25/30</w:t>
            </w:r>
          </w:p>
        </w:tc>
      </w:tr>
      <w:tr w:rsidR="003B6244" w:rsidRPr="00ED3174" w14:paraId="60AAEA2A" w14:textId="77777777" w:rsidTr="008B5A4C">
        <w:trPr>
          <w:trHeight w:hRule="exact" w:val="290"/>
        </w:trPr>
        <w:tc>
          <w:tcPr>
            <w:tcW w:w="10061" w:type="dxa"/>
            <w:gridSpan w:val="7"/>
          </w:tcPr>
          <w:p w14:paraId="5B7633B7" w14:textId="77777777" w:rsidR="003B6244" w:rsidRPr="00ED3174" w:rsidRDefault="0084056F" w:rsidP="00ED3174">
            <w:pPr>
              <w:pStyle w:val="TableParagraph"/>
              <w:spacing w:line="288" w:lineRule="auto"/>
              <w:ind w:left="2145"/>
              <w:contextualSpacing/>
              <w:rPr>
                <w:rFonts w:ascii="Arial" w:hAnsi="Arial" w:cs="Arial"/>
                <w:b/>
                <w:sz w:val="21"/>
                <w:szCs w:val="21"/>
              </w:rPr>
            </w:pPr>
            <w:r w:rsidRPr="00ED3174">
              <w:rPr>
                <w:rFonts w:ascii="Arial" w:hAnsi="Arial" w:cs="Arial"/>
                <w:b/>
                <w:sz w:val="21"/>
                <w:szCs w:val="21"/>
              </w:rPr>
              <w:t>3 Корозійні пошкодження, викликані хлоридами</w:t>
            </w:r>
          </w:p>
        </w:tc>
      </w:tr>
      <w:tr w:rsidR="003B6244" w:rsidRPr="00ED3174" w14:paraId="7620C6C4" w14:textId="77777777" w:rsidTr="00AA5F91">
        <w:trPr>
          <w:trHeight w:hRule="exact" w:val="1411"/>
        </w:trPr>
        <w:tc>
          <w:tcPr>
            <w:tcW w:w="1473" w:type="dxa"/>
          </w:tcPr>
          <w:p w14:paraId="17E642AC" w14:textId="77777777" w:rsidR="003B6244" w:rsidRPr="00ED3174" w:rsidRDefault="003B6244" w:rsidP="00ED3174">
            <w:pPr>
              <w:pStyle w:val="TableParagraph"/>
              <w:spacing w:line="288" w:lineRule="auto"/>
              <w:contextualSpacing/>
              <w:rPr>
                <w:rFonts w:ascii="Arial" w:hAnsi="Arial" w:cs="Arial"/>
                <w:b/>
                <w:sz w:val="21"/>
                <w:szCs w:val="21"/>
              </w:rPr>
            </w:pPr>
          </w:p>
          <w:p w14:paraId="77988C29" w14:textId="77777777" w:rsidR="003B6244" w:rsidRPr="00ED3174" w:rsidRDefault="003B6244" w:rsidP="00ED3174">
            <w:pPr>
              <w:pStyle w:val="TableParagraph"/>
              <w:spacing w:line="288" w:lineRule="auto"/>
              <w:contextualSpacing/>
              <w:rPr>
                <w:rFonts w:ascii="Arial" w:hAnsi="Arial" w:cs="Arial"/>
                <w:b/>
                <w:sz w:val="21"/>
                <w:szCs w:val="21"/>
              </w:rPr>
            </w:pPr>
          </w:p>
          <w:p w14:paraId="3245EC45" w14:textId="77777777" w:rsidR="003B6244" w:rsidRPr="00ED3174" w:rsidRDefault="0084056F" w:rsidP="00ED3174">
            <w:pPr>
              <w:pStyle w:val="TableParagraph"/>
              <w:spacing w:line="288" w:lineRule="auto"/>
              <w:ind w:left="519" w:right="519"/>
              <w:contextualSpacing/>
              <w:jc w:val="center"/>
              <w:rPr>
                <w:rFonts w:ascii="Arial" w:hAnsi="Arial" w:cs="Arial"/>
                <w:sz w:val="21"/>
                <w:szCs w:val="21"/>
              </w:rPr>
            </w:pPr>
            <w:r w:rsidRPr="00ED3174">
              <w:rPr>
                <w:rFonts w:ascii="Arial" w:hAnsi="Arial" w:cs="Arial"/>
                <w:sz w:val="21"/>
                <w:szCs w:val="21"/>
              </w:rPr>
              <w:t>XD1</w:t>
            </w:r>
          </w:p>
        </w:tc>
        <w:tc>
          <w:tcPr>
            <w:tcW w:w="3340" w:type="dxa"/>
            <w:gridSpan w:val="2"/>
          </w:tcPr>
          <w:p w14:paraId="3F85D1C8" w14:textId="77777777" w:rsidR="003B6244" w:rsidRPr="00ED3174" w:rsidRDefault="0084056F" w:rsidP="00ED3174">
            <w:pPr>
              <w:pStyle w:val="TableParagraph"/>
              <w:spacing w:line="288" w:lineRule="auto"/>
              <w:ind w:left="33" w:right="479"/>
              <w:contextualSpacing/>
              <w:rPr>
                <w:rFonts w:ascii="Arial" w:hAnsi="Arial" w:cs="Arial"/>
                <w:sz w:val="21"/>
                <w:szCs w:val="21"/>
                <w:lang w:val="ru-RU"/>
              </w:rPr>
            </w:pPr>
            <w:r w:rsidRPr="00ED3174">
              <w:rPr>
                <w:rFonts w:ascii="Arial" w:hAnsi="Arial" w:cs="Arial"/>
                <w:sz w:val="21"/>
                <w:szCs w:val="21"/>
                <w:lang w:val="ru-RU"/>
              </w:rPr>
              <w:t>Вологий, в умовах повітряно-вологісного стану</w:t>
            </w:r>
            <w:r w:rsidRPr="00ED3174">
              <w:rPr>
                <w:rFonts w:ascii="Arial" w:hAnsi="Arial" w:cs="Arial"/>
                <w:spacing w:val="-2"/>
                <w:sz w:val="21"/>
                <w:szCs w:val="21"/>
                <w:lang w:val="ru-RU"/>
              </w:rPr>
              <w:t xml:space="preserve"> </w:t>
            </w:r>
            <w:r w:rsidRPr="00ED3174">
              <w:rPr>
                <w:rFonts w:ascii="Arial" w:hAnsi="Arial" w:cs="Arial"/>
                <w:noProof/>
                <w:spacing w:val="-3"/>
                <w:w w:val="99"/>
                <w:position w:val="1"/>
                <w:sz w:val="21"/>
                <w:szCs w:val="21"/>
                <w:lang w:val="ru-RU" w:eastAsia="ru-RU"/>
              </w:rPr>
              <w:drawing>
                <wp:inline distT="0" distB="0" distL="0" distR="0" wp14:anchorId="2568D4EE" wp14:editId="41BD70EC">
                  <wp:extent cx="664525" cy="142398"/>
                  <wp:effectExtent l="0" t="0" r="0" b="0"/>
                  <wp:docPr id="303"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49.png"/>
                          <pic:cNvPicPr/>
                        </pic:nvPicPr>
                        <pic:blipFill>
                          <a:blip r:embed="rId126" cstate="print"/>
                          <a:stretch>
                            <a:fillRect/>
                          </a:stretch>
                        </pic:blipFill>
                        <pic:spPr>
                          <a:xfrm>
                            <a:off x="0" y="0"/>
                            <a:ext cx="664525" cy="142398"/>
                          </a:xfrm>
                          <a:prstGeom prst="rect">
                            <a:avLst/>
                          </a:prstGeom>
                        </pic:spPr>
                      </pic:pic>
                    </a:graphicData>
                  </a:graphic>
                </wp:inline>
              </w:drawing>
            </w:r>
            <w:r w:rsidRPr="00ED3174">
              <w:rPr>
                <w:rFonts w:ascii="Arial" w:hAnsi="Arial" w:cs="Arial"/>
                <w:spacing w:val="1"/>
                <w:w w:val="99"/>
                <w:sz w:val="21"/>
                <w:szCs w:val="21"/>
                <w:lang w:val="ru-RU"/>
              </w:rPr>
              <w:t xml:space="preserve"> </w:t>
            </w:r>
            <w:r w:rsidRPr="00ED3174">
              <w:rPr>
                <w:rFonts w:ascii="Arial" w:hAnsi="Arial" w:cs="Arial"/>
                <w:sz w:val="21"/>
                <w:szCs w:val="21"/>
                <w:lang w:val="ru-RU"/>
              </w:rPr>
              <w:t>за</w:t>
            </w:r>
          </w:p>
          <w:p w14:paraId="0BCDC0C6" w14:textId="77777777" w:rsidR="003B6244" w:rsidRPr="00ED3174" w:rsidRDefault="0084056F" w:rsidP="00ED3174">
            <w:pPr>
              <w:pStyle w:val="TableParagraph"/>
              <w:spacing w:line="288" w:lineRule="auto"/>
              <w:ind w:left="33" w:right="192"/>
              <w:contextualSpacing/>
              <w:rPr>
                <w:rFonts w:ascii="Arial" w:hAnsi="Arial" w:cs="Arial"/>
                <w:sz w:val="21"/>
                <w:szCs w:val="21"/>
              </w:rPr>
            </w:pPr>
            <w:r w:rsidRPr="00ED3174">
              <w:rPr>
                <w:rFonts w:ascii="Arial" w:hAnsi="Arial" w:cs="Arial"/>
                <w:sz w:val="21"/>
                <w:szCs w:val="21"/>
              </w:rPr>
              <w:t>відсутності епізодичного водонасичення</w:t>
            </w:r>
          </w:p>
        </w:tc>
        <w:tc>
          <w:tcPr>
            <w:tcW w:w="4167" w:type="dxa"/>
            <w:gridSpan w:val="3"/>
          </w:tcPr>
          <w:p w14:paraId="6F691A9C" w14:textId="77777777" w:rsidR="003B6244" w:rsidRPr="00ED3174" w:rsidRDefault="0084056F" w:rsidP="00ED3174">
            <w:pPr>
              <w:pStyle w:val="TableParagraph"/>
              <w:spacing w:line="288" w:lineRule="auto"/>
              <w:ind w:left="33" w:right="474"/>
              <w:contextualSpacing/>
              <w:rPr>
                <w:rFonts w:ascii="Arial" w:hAnsi="Arial" w:cs="Arial"/>
                <w:sz w:val="21"/>
                <w:szCs w:val="21"/>
                <w:lang w:val="ru-RU"/>
              </w:rPr>
            </w:pPr>
            <w:r w:rsidRPr="00ED3174">
              <w:rPr>
                <w:rFonts w:ascii="Arial" w:hAnsi="Arial" w:cs="Arial"/>
                <w:sz w:val="21"/>
                <w:szCs w:val="21"/>
                <w:lang w:val="ru-RU"/>
              </w:rPr>
              <w:t>Конструкції, поверхні яких контактують із газоподібними середовищами з вмістом хлор</w:t>
            </w:r>
            <w:r w:rsidR="00931C8A">
              <w:rPr>
                <w:rFonts w:ascii="Arial" w:hAnsi="Arial" w:cs="Arial"/>
                <w:sz w:val="21"/>
                <w:szCs w:val="21"/>
                <w:lang w:val="ru-RU"/>
              </w:rPr>
              <w:t>ид</w:t>
            </w:r>
            <w:r w:rsidRPr="00ED3174">
              <w:rPr>
                <w:rFonts w:ascii="Arial" w:hAnsi="Arial" w:cs="Arial"/>
                <w:sz w:val="21"/>
                <w:szCs w:val="21"/>
                <w:lang w:val="ru-RU"/>
              </w:rPr>
              <w:t>- іонів</w:t>
            </w:r>
          </w:p>
        </w:tc>
        <w:tc>
          <w:tcPr>
            <w:tcW w:w="1081" w:type="dxa"/>
          </w:tcPr>
          <w:p w14:paraId="2E2EB2BB" w14:textId="77777777" w:rsidR="003B6244" w:rsidRPr="00ED3174" w:rsidRDefault="003B6244" w:rsidP="00ED3174">
            <w:pPr>
              <w:pStyle w:val="TableParagraph"/>
              <w:spacing w:line="288" w:lineRule="auto"/>
              <w:contextualSpacing/>
              <w:rPr>
                <w:rFonts w:ascii="Arial" w:hAnsi="Arial" w:cs="Arial"/>
                <w:b/>
                <w:sz w:val="21"/>
                <w:szCs w:val="21"/>
                <w:lang w:val="ru-RU"/>
              </w:rPr>
            </w:pPr>
          </w:p>
          <w:p w14:paraId="508B84AD" w14:textId="77777777" w:rsidR="003B6244" w:rsidRPr="00ED3174" w:rsidRDefault="003B6244" w:rsidP="00ED3174">
            <w:pPr>
              <w:pStyle w:val="TableParagraph"/>
              <w:spacing w:line="288" w:lineRule="auto"/>
              <w:contextualSpacing/>
              <w:rPr>
                <w:rFonts w:ascii="Arial" w:hAnsi="Arial" w:cs="Arial"/>
                <w:b/>
                <w:sz w:val="21"/>
                <w:szCs w:val="21"/>
                <w:lang w:val="ru-RU"/>
              </w:rPr>
            </w:pPr>
          </w:p>
          <w:p w14:paraId="136DCB66" w14:textId="77777777" w:rsidR="003B6244" w:rsidRPr="00ED3174" w:rsidRDefault="0084056F" w:rsidP="00AA5F91">
            <w:pPr>
              <w:pStyle w:val="TableParagraph"/>
              <w:spacing w:line="288" w:lineRule="auto"/>
              <w:ind w:left="357" w:hanging="268"/>
              <w:contextualSpacing/>
              <w:rPr>
                <w:rFonts w:ascii="Arial" w:hAnsi="Arial" w:cs="Arial"/>
                <w:sz w:val="21"/>
                <w:szCs w:val="21"/>
              </w:rPr>
            </w:pPr>
            <w:r w:rsidRPr="00ED3174">
              <w:rPr>
                <w:rFonts w:ascii="Arial" w:hAnsi="Arial" w:cs="Arial"/>
                <w:sz w:val="21"/>
                <w:szCs w:val="21"/>
              </w:rPr>
              <w:t>С 25/ 30</w:t>
            </w:r>
          </w:p>
        </w:tc>
      </w:tr>
      <w:tr w:rsidR="003B6244" w:rsidRPr="00ED3174" w14:paraId="15C1437B" w14:textId="77777777" w:rsidTr="00AA5F91">
        <w:trPr>
          <w:trHeight w:hRule="exact" w:val="1118"/>
        </w:trPr>
        <w:tc>
          <w:tcPr>
            <w:tcW w:w="1473" w:type="dxa"/>
            <w:vAlign w:val="center"/>
          </w:tcPr>
          <w:p w14:paraId="62764EAD" w14:textId="77777777" w:rsidR="003B6244" w:rsidRPr="00ED3174" w:rsidRDefault="0084056F" w:rsidP="00AA5F91">
            <w:pPr>
              <w:pStyle w:val="TableParagraph"/>
              <w:spacing w:line="288" w:lineRule="auto"/>
              <w:ind w:left="519" w:right="519"/>
              <w:contextualSpacing/>
              <w:jc w:val="center"/>
              <w:rPr>
                <w:rFonts w:ascii="Arial" w:hAnsi="Arial" w:cs="Arial"/>
                <w:sz w:val="21"/>
                <w:szCs w:val="21"/>
              </w:rPr>
            </w:pPr>
            <w:r w:rsidRPr="00ED3174">
              <w:rPr>
                <w:rFonts w:ascii="Arial" w:hAnsi="Arial" w:cs="Arial"/>
                <w:sz w:val="21"/>
                <w:szCs w:val="21"/>
              </w:rPr>
              <w:t>XD2</w:t>
            </w:r>
          </w:p>
        </w:tc>
        <w:tc>
          <w:tcPr>
            <w:tcW w:w="3340" w:type="dxa"/>
            <w:gridSpan w:val="2"/>
          </w:tcPr>
          <w:p w14:paraId="6FB53E41" w14:textId="77777777" w:rsidR="003B6244" w:rsidRPr="00ED3174" w:rsidRDefault="0084056F" w:rsidP="00ED3174">
            <w:pPr>
              <w:pStyle w:val="TableParagraph"/>
              <w:spacing w:line="288" w:lineRule="auto"/>
              <w:ind w:left="33"/>
              <w:contextualSpacing/>
              <w:rPr>
                <w:rFonts w:ascii="Arial" w:hAnsi="Arial" w:cs="Arial"/>
                <w:sz w:val="21"/>
                <w:szCs w:val="21"/>
              </w:rPr>
            </w:pPr>
            <w:r w:rsidRPr="00ED3174">
              <w:rPr>
                <w:rFonts w:ascii="Arial" w:hAnsi="Arial" w:cs="Arial"/>
                <w:sz w:val="21"/>
                <w:szCs w:val="21"/>
              </w:rPr>
              <w:t>У водонасиченому стані</w:t>
            </w:r>
          </w:p>
        </w:tc>
        <w:tc>
          <w:tcPr>
            <w:tcW w:w="4167" w:type="dxa"/>
            <w:gridSpan w:val="3"/>
          </w:tcPr>
          <w:p w14:paraId="172223AD" w14:textId="77777777" w:rsidR="003B6244" w:rsidRPr="00ED3174" w:rsidRDefault="0084056F" w:rsidP="00ED3174">
            <w:pPr>
              <w:pStyle w:val="TableParagraph"/>
              <w:spacing w:line="288" w:lineRule="auto"/>
              <w:ind w:left="33" w:right="52"/>
              <w:contextualSpacing/>
              <w:rPr>
                <w:rFonts w:ascii="Arial" w:hAnsi="Arial" w:cs="Arial"/>
                <w:sz w:val="21"/>
                <w:szCs w:val="21"/>
              </w:rPr>
            </w:pPr>
            <w:r w:rsidRPr="00ED3174">
              <w:rPr>
                <w:rFonts w:ascii="Arial" w:hAnsi="Arial" w:cs="Arial"/>
                <w:sz w:val="21"/>
                <w:szCs w:val="21"/>
              </w:rPr>
              <w:t>Залізобетонні конструкції, які контактують з технічною водою, що містить хлор</w:t>
            </w:r>
            <w:r w:rsidR="00931C8A">
              <w:rPr>
                <w:rFonts w:ascii="Arial" w:hAnsi="Arial" w:cs="Arial"/>
                <w:sz w:val="21"/>
                <w:szCs w:val="21"/>
                <w:lang w:val="uk-UA"/>
              </w:rPr>
              <w:t>ид</w:t>
            </w:r>
            <w:r w:rsidRPr="00ED3174">
              <w:rPr>
                <w:rFonts w:ascii="Arial" w:hAnsi="Arial" w:cs="Arial"/>
                <w:sz w:val="21"/>
                <w:szCs w:val="21"/>
              </w:rPr>
              <w:t>-іони; басейни для плавання</w:t>
            </w:r>
          </w:p>
        </w:tc>
        <w:tc>
          <w:tcPr>
            <w:tcW w:w="1081" w:type="dxa"/>
          </w:tcPr>
          <w:p w14:paraId="13BF523B" w14:textId="77777777" w:rsidR="003B6244" w:rsidRPr="00ED3174" w:rsidRDefault="003B6244" w:rsidP="00ED3174">
            <w:pPr>
              <w:pStyle w:val="TableParagraph"/>
              <w:spacing w:line="288" w:lineRule="auto"/>
              <w:contextualSpacing/>
              <w:rPr>
                <w:rFonts w:ascii="Arial" w:hAnsi="Arial" w:cs="Arial"/>
                <w:b/>
                <w:sz w:val="21"/>
                <w:szCs w:val="21"/>
              </w:rPr>
            </w:pPr>
          </w:p>
          <w:p w14:paraId="2DC2659F" w14:textId="77777777" w:rsidR="003B6244" w:rsidRPr="00ED3174" w:rsidRDefault="0084056F" w:rsidP="00AA5F91">
            <w:pPr>
              <w:pStyle w:val="TableParagraph"/>
              <w:spacing w:line="288" w:lineRule="auto"/>
              <w:ind w:left="357" w:hanging="268"/>
              <w:contextualSpacing/>
              <w:rPr>
                <w:rFonts w:ascii="Arial" w:hAnsi="Arial" w:cs="Arial"/>
                <w:sz w:val="21"/>
                <w:szCs w:val="21"/>
              </w:rPr>
            </w:pPr>
            <w:r w:rsidRPr="00ED3174">
              <w:rPr>
                <w:rFonts w:ascii="Arial" w:hAnsi="Arial" w:cs="Arial"/>
                <w:sz w:val="21"/>
                <w:szCs w:val="21"/>
              </w:rPr>
              <w:t>С 30/ 35</w:t>
            </w:r>
          </w:p>
        </w:tc>
      </w:tr>
      <w:tr w:rsidR="003B6244" w:rsidRPr="00ED3174" w14:paraId="08EB0572" w14:textId="77777777" w:rsidTr="00AA5F91">
        <w:trPr>
          <w:trHeight w:hRule="exact" w:val="842"/>
        </w:trPr>
        <w:tc>
          <w:tcPr>
            <w:tcW w:w="1473" w:type="dxa"/>
            <w:vAlign w:val="center"/>
          </w:tcPr>
          <w:p w14:paraId="32467A6F" w14:textId="77777777" w:rsidR="003B6244" w:rsidRPr="00ED3174" w:rsidRDefault="0084056F" w:rsidP="00AA5F91">
            <w:pPr>
              <w:pStyle w:val="TableParagraph"/>
              <w:spacing w:line="288" w:lineRule="auto"/>
              <w:ind w:left="519" w:right="519"/>
              <w:contextualSpacing/>
              <w:jc w:val="center"/>
              <w:rPr>
                <w:rFonts w:ascii="Arial" w:hAnsi="Arial" w:cs="Arial"/>
                <w:sz w:val="21"/>
                <w:szCs w:val="21"/>
              </w:rPr>
            </w:pPr>
            <w:r w:rsidRPr="00ED3174">
              <w:rPr>
                <w:rFonts w:ascii="Arial" w:hAnsi="Arial" w:cs="Arial"/>
                <w:sz w:val="21"/>
                <w:szCs w:val="21"/>
              </w:rPr>
              <w:t>XD3</w:t>
            </w:r>
          </w:p>
        </w:tc>
        <w:tc>
          <w:tcPr>
            <w:tcW w:w="3340" w:type="dxa"/>
            <w:gridSpan w:val="2"/>
          </w:tcPr>
          <w:p w14:paraId="54D3C95E" w14:textId="77777777" w:rsidR="003B6244" w:rsidRPr="00ED3174" w:rsidRDefault="0084056F" w:rsidP="00ED3174">
            <w:pPr>
              <w:pStyle w:val="TableParagraph"/>
              <w:spacing w:line="288" w:lineRule="auto"/>
              <w:ind w:left="33" w:right="36"/>
              <w:contextualSpacing/>
              <w:rPr>
                <w:rFonts w:ascii="Arial" w:hAnsi="Arial" w:cs="Arial"/>
                <w:sz w:val="21"/>
                <w:szCs w:val="21"/>
              </w:rPr>
            </w:pPr>
            <w:r w:rsidRPr="00ED3174">
              <w:rPr>
                <w:rFonts w:ascii="Arial" w:hAnsi="Arial" w:cs="Arial"/>
                <w:sz w:val="21"/>
                <w:szCs w:val="21"/>
              </w:rPr>
              <w:t>Поперемінне зволоження і висушування</w:t>
            </w:r>
          </w:p>
        </w:tc>
        <w:tc>
          <w:tcPr>
            <w:tcW w:w="4167" w:type="dxa"/>
            <w:gridSpan w:val="3"/>
          </w:tcPr>
          <w:p w14:paraId="5BE0FB35" w14:textId="77777777" w:rsidR="003B6244" w:rsidRPr="00ED3174" w:rsidRDefault="0084056F" w:rsidP="00ED3174">
            <w:pPr>
              <w:pStyle w:val="TableParagraph"/>
              <w:spacing w:line="288" w:lineRule="auto"/>
              <w:ind w:left="33" w:right="131"/>
              <w:contextualSpacing/>
              <w:rPr>
                <w:rFonts w:ascii="Arial" w:hAnsi="Arial" w:cs="Arial"/>
                <w:sz w:val="21"/>
                <w:szCs w:val="21"/>
                <w:lang w:val="ru-RU"/>
              </w:rPr>
            </w:pPr>
            <w:r w:rsidRPr="00ED3174">
              <w:rPr>
                <w:rFonts w:ascii="Arial" w:hAnsi="Arial" w:cs="Arial"/>
                <w:sz w:val="21"/>
                <w:szCs w:val="21"/>
                <w:lang w:val="ru-RU"/>
              </w:rPr>
              <w:t>Елементи мостових конструкцій; трубопроводи; плити автостоянок тощо</w:t>
            </w:r>
          </w:p>
        </w:tc>
        <w:tc>
          <w:tcPr>
            <w:tcW w:w="1081" w:type="dxa"/>
            <w:vAlign w:val="center"/>
          </w:tcPr>
          <w:p w14:paraId="6111F4D9" w14:textId="77777777" w:rsidR="003B6244" w:rsidRPr="00ED3174" w:rsidRDefault="0084056F" w:rsidP="00AA5F91">
            <w:pPr>
              <w:pStyle w:val="TableParagraph"/>
              <w:spacing w:line="288" w:lineRule="auto"/>
              <w:ind w:left="357" w:hanging="268"/>
              <w:contextualSpacing/>
              <w:jc w:val="center"/>
              <w:rPr>
                <w:rFonts w:ascii="Arial" w:hAnsi="Arial" w:cs="Arial"/>
                <w:sz w:val="21"/>
                <w:szCs w:val="21"/>
              </w:rPr>
            </w:pPr>
            <w:r w:rsidRPr="00ED3174">
              <w:rPr>
                <w:rFonts w:ascii="Arial" w:hAnsi="Arial" w:cs="Arial"/>
                <w:sz w:val="21"/>
                <w:szCs w:val="21"/>
              </w:rPr>
              <w:t>С 30/ 35</w:t>
            </w:r>
          </w:p>
        </w:tc>
      </w:tr>
      <w:tr w:rsidR="003B6244" w:rsidRPr="00ED3174" w14:paraId="21D3EFE1" w14:textId="77777777" w:rsidTr="008B5A4C">
        <w:trPr>
          <w:trHeight w:hRule="exact" w:val="293"/>
        </w:trPr>
        <w:tc>
          <w:tcPr>
            <w:tcW w:w="10061" w:type="dxa"/>
            <w:gridSpan w:val="7"/>
          </w:tcPr>
          <w:p w14:paraId="3B3CAD5F" w14:textId="77777777" w:rsidR="003B6244" w:rsidRPr="00ED3174" w:rsidRDefault="0084056F" w:rsidP="00ED3174">
            <w:pPr>
              <w:pStyle w:val="TableParagraph"/>
              <w:spacing w:line="288" w:lineRule="auto"/>
              <w:ind w:left="273"/>
              <w:contextualSpacing/>
              <w:rPr>
                <w:rFonts w:ascii="Arial" w:hAnsi="Arial" w:cs="Arial"/>
                <w:b/>
                <w:sz w:val="21"/>
                <w:szCs w:val="21"/>
              </w:rPr>
            </w:pPr>
            <w:r w:rsidRPr="00ED3174">
              <w:rPr>
                <w:rFonts w:ascii="Arial" w:hAnsi="Arial" w:cs="Arial"/>
                <w:b/>
                <w:sz w:val="21"/>
                <w:szCs w:val="21"/>
              </w:rPr>
              <w:t>4 Корозійні пошкодження, викликані поперемінним заморожуванням-відтаванням</w:t>
            </w:r>
          </w:p>
        </w:tc>
      </w:tr>
      <w:tr w:rsidR="003B6244" w:rsidRPr="00ED3174" w14:paraId="2B9D5040" w14:textId="77777777" w:rsidTr="00AA5F91">
        <w:trPr>
          <w:trHeight w:hRule="exact" w:val="1118"/>
        </w:trPr>
        <w:tc>
          <w:tcPr>
            <w:tcW w:w="1473" w:type="dxa"/>
          </w:tcPr>
          <w:p w14:paraId="5AA64076" w14:textId="77777777" w:rsidR="003B6244" w:rsidRPr="00ED3174" w:rsidRDefault="003B6244" w:rsidP="00ED3174">
            <w:pPr>
              <w:pStyle w:val="TableParagraph"/>
              <w:spacing w:line="288" w:lineRule="auto"/>
              <w:contextualSpacing/>
              <w:rPr>
                <w:rFonts w:ascii="Arial" w:hAnsi="Arial" w:cs="Arial"/>
                <w:b/>
                <w:sz w:val="21"/>
                <w:szCs w:val="21"/>
              </w:rPr>
            </w:pPr>
          </w:p>
          <w:p w14:paraId="3703D1C6" w14:textId="77777777" w:rsidR="003B6244" w:rsidRPr="00ED3174" w:rsidRDefault="0084056F" w:rsidP="00ED3174">
            <w:pPr>
              <w:pStyle w:val="TableParagraph"/>
              <w:spacing w:line="288" w:lineRule="auto"/>
              <w:ind w:left="518" w:right="519"/>
              <w:contextualSpacing/>
              <w:jc w:val="center"/>
              <w:rPr>
                <w:rFonts w:ascii="Arial" w:hAnsi="Arial" w:cs="Arial"/>
                <w:sz w:val="21"/>
                <w:szCs w:val="21"/>
              </w:rPr>
            </w:pPr>
            <w:r w:rsidRPr="00ED3174">
              <w:rPr>
                <w:rFonts w:ascii="Arial" w:hAnsi="Arial" w:cs="Arial"/>
                <w:sz w:val="21"/>
                <w:szCs w:val="21"/>
              </w:rPr>
              <w:t>XF1</w:t>
            </w:r>
          </w:p>
        </w:tc>
        <w:tc>
          <w:tcPr>
            <w:tcW w:w="3340" w:type="dxa"/>
            <w:gridSpan w:val="2"/>
          </w:tcPr>
          <w:p w14:paraId="289369C7" w14:textId="77777777" w:rsidR="003B6244" w:rsidRPr="00ED3174" w:rsidRDefault="0084056F" w:rsidP="00ED3174">
            <w:pPr>
              <w:pStyle w:val="TableParagraph"/>
              <w:spacing w:line="288" w:lineRule="auto"/>
              <w:ind w:left="33" w:right="107"/>
              <w:contextualSpacing/>
              <w:rPr>
                <w:rFonts w:ascii="Arial" w:hAnsi="Arial" w:cs="Arial"/>
                <w:sz w:val="21"/>
                <w:szCs w:val="21"/>
                <w:lang w:val="ru-RU"/>
              </w:rPr>
            </w:pPr>
            <w:r w:rsidRPr="00ED3174">
              <w:rPr>
                <w:rFonts w:ascii="Arial" w:hAnsi="Arial" w:cs="Arial"/>
                <w:sz w:val="21"/>
                <w:szCs w:val="21"/>
                <w:lang w:val="ru-RU"/>
              </w:rPr>
              <w:t>Епізодичне водонасичен- ня, дія від'ємних темпера- тур за відсутності антиобморожувачів</w:t>
            </w:r>
          </w:p>
        </w:tc>
        <w:tc>
          <w:tcPr>
            <w:tcW w:w="4167" w:type="dxa"/>
            <w:gridSpan w:val="3"/>
          </w:tcPr>
          <w:p w14:paraId="3A4DD0C2" w14:textId="77777777" w:rsidR="003B6244" w:rsidRPr="00ED3174" w:rsidRDefault="0084056F" w:rsidP="00ED3174">
            <w:pPr>
              <w:pStyle w:val="TableParagraph"/>
              <w:spacing w:line="288" w:lineRule="auto"/>
              <w:ind w:left="33" w:right="76"/>
              <w:contextualSpacing/>
              <w:rPr>
                <w:rFonts w:ascii="Arial" w:hAnsi="Arial" w:cs="Arial"/>
                <w:sz w:val="21"/>
                <w:szCs w:val="21"/>
                <w:lang w:val="ru-RU"/>
              </w:rPr>
            </w:pPr>
            <w:r w:rsidRPr="00ED3174">
              <w:rPr>
                <w:rFonts w:ascii="Arial" w:hAnsi="Arial" w:cs="Arial"/>
                <w:sz w:val="21"/>
                <w:szCs w:val="21"/>
                <w:lang w:val="ru-RU"/>
              </w:rPr>
              <w:t>Конструкції, вертикальні поверхні яких зазнають атмосферних дій</w:t>
            </w:r>
          </w:p>
        </w:tc>
        <w:tc>
          <w:tcPr>
            <w:tcW w:w="1081" w:type="dxa"/>
          </w:tcPr>
          <w:p w14:paraId="564E77AB" w14:textId="77777777" w:rsidR="003B6244" w:rsidRPr="00ED3174" w:rsidRDefault="003B6244" w:rsidP="00ED3174">
            <w:pPr>
              <w:pStyle w:val="TableParagraph"/>
              <w:spacing w:line="288" w:lineRule="auto"/>
              <w:contextualSpacing/>
              <w:rPr>
                <w:rFonts w:ascii="Arial" w:hAnsi="Arial" w:cs="Arial"/>
                <w:b/>
                <w:sz w:val="21"/>
                <w:szCs w:val="21"/>
                <w:lang w:val="ru-RU"/>
              </w:rPr>
            </w:pPr>
          </w:p>
          <w:p w14:paraId="1B51C91E" w14:textId="77777777" w:rsidR="003B6244" w:rsidRPr="00ED3174" w:rsidRDefault="0084056F" w:rsidP="00AA5F91">
            <w:pPr>
              <w:pStyle w:val="TableParagraph"/>
              <w:spacing w:line="288" w:lineRule="auto"/>
              <w:ind w:left="388" w:hanging="299"/>
              <w:contextualSpacing/>
              <w:rPr>
                <w:rFonts w:ascii="Arial" w:hAnsi="Arial" w:cs="Arial"/>
                <w:sz w:val="21"/>
                <w:szCs w:val="21"/>
              </w:rPr>
            </w:pPr>
            <w:r w:rsidRPr="00ED3174">
              <w:rPr>
                <w:rFonts w:ascii="Arial" w:hAnsi="Arial" w:cs="Arial"/>
                <w:sz w:val="21"/>
                <w:szCs w:val="21"/>
              </w:rPr>
              <w:t>С 25/30</w:t>
            </w:r>
          </w:p>
        </w:tc>
      </w:tr>
      <w:tr w:rsidR="003B6244" w:rsidRPr="00ED3174" w14:paraId="488704A4" w14:textId="77777777" w:rsidTr="00AA5F91">
        <w:trPr>
          <w:trHeight w:hRule="exact" w:val="1118"/>
        </w:trPr>
        <w:tc>
          <w:tcPr>
            <w:tcW w:w="1473" w:type="dxa"/>
          </w:tcPr>
          <w:p w14:paraId="4D1C849C" w14:textId="77777777" w:rsidR="003B6244" w:rsidRPr="00ED3174" w:rsidRDefault="003B6244" w:rsidP="00ED3174">
            <w:pPr>
              <w:pStyle w:val="TableParagraph"/>
              <w:spacing w:line="288" w:lineRule="auto"/>
              <w:contextualSpacing/>
              <w:rPr>
                <w:rFonts w:ascii="Arial" w:hAnsi="Arial" w:cs="Arial"/>
                <w:b/>
                <w:sz w:val="21"/>
                <w:szCs w:val="21"/>
              </w:rPr>
            </w:pPr>
          </w:p>
          <w:p w14:paraId="5A183AF3" w14:textId="77777777" w:rsidR="003B6244" w:rsidRPr="00ED3174" w:rsidRDefault="0084056F" w:rsidP="00ED3174">
            <w:pPr>
              <w:pStyle w:val="TableParagraph"/>
              <w:spacing w:line="288" w:lineRule="auto"/>
              <w:ind w:left="518" w:right="519"/>
              <w:contextualSpacing/>
              <w:jc w:val="center"/>
              <w:rPr>
                <w:rFonts w:ascii="Arial" w:hAnsi="Arial" w:cs="Arial"/>
                <w:sz w:val="21"/>
                <w:szCs w:val="21"/>
              </w:rPr>
            </w:pPr>
            <w:r w:rsidRPr="00ED3174">
              <w:rPr>
                <w:rFonts w:ascii="Arial" w:hAnsi="Arial" w:cs="Arial"/>
                <w:sz w:val="21"/>
                <w:szCs w:val="21"/>
              </w:rPr>
              <w:t>XF2</w:t>
            </w:r>
          </w:p>
        </w:tc>
        <w:tc>
          <w:tcPr>
            <w:tcW w:w="3340" w:type="dxa"/>
            <w:gridSpan w:val="2"/>
          </w:tcPr>
          <w:p w14:paraId="6E9A53CB" w14:textId="77777777" w:rsidR="003B6244" w:rsidRPr="00ED3174" w:rsidRDefault="0084056F" w:rsidP="00ED3174">
            <w:pPr>
              <w:pStyle w:val="TableParagraph"/>
              <w:spacing w:line="288" w:lineRule="auto"/>
              <w:ind w:left="33" w:right="447"/>
              <w:contextualSpacing/>
              <w:rPr>
                <w:rFonts w:ascii="Arial" w:hAnsi="Arial" w:cs="Arial"/>
                <w:sz w:val="21"/>
                <w:szCs w:val="21"/>
                <w:lang w:val="ru-RU"/>
              </w:rPr>
            </w:pPr>
            <w:r w:rsidRPr="00ED3174">
              <w:rPr>
                <w:rFonts w:ascii="Arial" w:hAnsi="Arial" w:cs="Arial"/>
                <w:sz w:val="21"/>
                <w:szCs w:val="21"/>
                <w:lang w:val="ru-RU"/>
              </w:rPr>
              <w:t>Те саме, у присутності антиобморожувачів</w:t>
            </w:r>
          </w:p>
        </w:tc>
        <w:tc>
          <w:tcPr>
            <w:tcW w:w="4167" w:type="dxa"/>
            <w:gridSpan w:val="3"/>
          </w:tcPr>
          <w:p w14:paraId="318D7295" w14:textId="77777777" w:rsidR="003B6244" w:rsidRPr="00ED3174" w:rsidRDefault="0084056F" w:rsidP="00ED3174">
            <w:pPr>
              <w:pStyle w:val="TableParagraph"/>
              <w:spacing w:line="288" w:lineRule="auto"/>
              <w:ind w:left="33" w:right="47"/>
              <w:contextualSpacing/>
              <w:jc w:val="both"/>
              <w:rPr>
                <w:rFonts w:ascii="Arial" w:hAnsi="Arial" w:cs="Arial"/>
                <w:sz w:val="21"/>
                <w:szCs w:val="21"/>
                <w:lang w:val="ru-RU"/>
              </w:rPr>
            </w:pPr>
            <w:r w:rsidRPr="00ED3174">
              <w:rPr>
                <w:rFonts w:ascii="Arial" w:hAnsi="Arial" w:cs="Arial"/>
                <w:sz w:val="21"/>
                <w:szCs w:val="21"/>
                <w:lang w:val="ru-RU"/>
              </w:rPr>
              <w:t>Конструкції, вертикальні поверхні яких зазнають атмосферних дій та попадання антиобморожувачів,</w:t>
            </w:r>
            <w:r w:rsidRPr="00ED3174">
              <w:rPr>
                <w:rFonts w:ascii="Arial" w:hAnsi="Arial" w:cs="Arial"/>
                <w:spacing w:val="-9"/>
                <w:sz w:val="21"/>
                <w:szCs w:val="21"/>
                <w:lang w:val="ru-RU"/>
              </w:rPr>
              <w:t xml:space="preserve"> </w:t>
            </w:r>
            <w:r w:rsidRPr="00ED3174">
              <w:rPr>
                <w:rFonts w:ascii="Arial" w:hAnsi="Arial" w:cs="Arial"/>
                <w:sz w:val="21"/>
                <w:szCs w:val="21"/>
                <w:lang w:val="ru-RU"/>
              </w:rPr>
              <w:t>що містяться у</w:t>
            </w:r>
            <w:r w:rsidRPr="00ED3174">
              <w:rPr>
                <w:rFonts w:ascii="Arial" w:hAnsi="Arial" w:cs="Arial"/>
                <w:spacing w:val="-6"/>
                <w:sz w:val="21"/>
                <w:szCs w:val="21"/>
                <w:lang w:val="ru-RU"/>
              </w:rPr>
              <w:t xml:space="preserve"> </w:t>
            </w:r>
            <w:r w:rsidRPr="00ED3174">
              <w:rPr>
                <w:rFonts w:ascii="Arial" w:hAnsi="Arial" w:cs="Arial"/>
                <w:sz w:val="21"/>
                <w:szCs w:val="21"/>
                <w:lang w:val="ru-RU"/>
              </w:rPr>
              <w:t>повітрі</w:t>
            </w:r>
          </w:p>
        </w:tc>
        <w:tc>
          <w:tcPr>
            <w:tcW w:w="1081" w:type="dxa"/>
          </w:tcPr>
          <w:p w14:paraId="1A717DE5" w14:textId="77777777" w:rsidR="003B6244" w:rsidRPr="00ED3174" w:rsidRDefault="003B6244" w:rsidP="00ED3174">
            <w:pPr>
              <w:pStyle w:val="TableParagraph"/>
              <w:spacing w:line="288" w:lineRule="auto"/>
              <w:contextualSpacing/>
              <w:rPr>
                <w:rFonts w:ascii="Arial" w:hAnsi="Arial" w:cs="Arial"/>
                <w:b/>
                <w:sz w:val="21"/>
                <w:szCs w:val="21"/>
                <w:lang w:val="ru-RU"/>
              </w:rPr>
            </w:pPr>
          </w:p>
          <w:p w14:paraId="0EF783C6" w14:textId="77777777" w:rsidR="003B6244" w:rsidRPr="00ED3174" w:rsidRDefault="0084056F" w:rsidP="00AA5F91">
            <w:pPr>
              <w:pStyle w:val="TableParagraph"/>
              <w:spacing w:line="288" w:lineRule="auto"/>
              <w:ind w:left="388" w:hanging="299"/>
              <w:contextualSpacing/>
              <w:rPr>
                <w:rFonts w:ascii="Arial" w:hAnsi="Arial" w:cs="Arial"/>
                <w:sz w:val="21"/>
                <w:szCs w:val="21"/>
              </w:rPr>
            </w:pPr>
            <w:r w:rsidRPr="00ED3174">
              <w:rPr>
                <w:rFonts w:ascii="Arial" w:hAnsi="Arial" w:cs="Arial"/>
                <w:sz w:val="21"/>
                <w:szCs w:val="21"/>
              </w:rPr>
              <w:t>С 20/25</w:t>
            </w:r>
          </w:p>
        </w:tc>
      </w:tr>
      <w:tr w:rsidR="003B6244" w:rsidRPr="00ED3174" w14:paraId="0B4FAAB3" w14:textId="77777777" w:rsidTr="00AA5F91">
        <w:trPr>
          <w:trHeight w:hRule="exact" w:val="842"/>
        </w:trPr>
        <w:tc>
          <w:tcPr>
            <w:tcW w:w="1473" w:type="dxa"/>
          </w:tcPr>
          <w:p w14:paraId="7EC9ECE1" w14:textId="77777777" w:rsidR="003B6244" w:rsidRPr="00ED3174" w:rsidRDefault="003B6244" w:rsidP="00ED3174">
            <w:pPr>
              <w:pStyle w:val="TableParagraph"/>
              <w:spacing w:line="288" w:lineRule="auto"/>
              <w:contextualSpacing/>
              <w:rPr>
                <w:rFonts w:ascii="Arial" w:hAnsi="Arial" w:cs="Arial"/>
                <w:b/>
                <w:sz w:val="21"/>
                <w:szCs w:val="21"/>
              </w:rPr>
            </w:pPr>
          </w:p>
          <w:p w14:paraId="239163C2" w14:textId="77777777" w:rsidR="003B6244" w:rsidRPr="00ED3174" w:rsidRDefault="0084056F" w:rsidP="00ED3174">
            <w:pPr>
              <w:pStyle w:val="TableParagraph"/>
              <w:spacing w:line="288" w:lineRule="auto"/>
              <w:ind w:left="518" w:right="519"/>
              <w:contextualSpacing/>
              <w:jc w:val="center"/>
              <w:rPr>
                <w:rFonts w:ascii="Arial" w:hAnsi="Arial" w:cs="Arial"/>
                <w:sz w:val="21"/>
                <w:szCs w:val="21"/>
              </w:rPr>
            </w:pPr>
            <w:r w:rsidRPr="00ED3174">
              <w:rPr>
                <w:rFonts w:ascii="Arial" w:hAnsi="Arial" w:cs="Arial"/>
                <w:sz w:val="21"/>
                <w:szCs w:val="21"/>
              </w:rPr>
              <w:t>XF3</w:t>
            </w:r>
          </w:p>
        </w:tc>
        <w:tc>
          <w:tcPr>
            <w:tcW w:w="3340" w:type="dxa"/>
            <w:gridSpan w:val="2"/>
          </w:tcPr>
          <w:p w14:paraId="1BACD23C" w14:textId="77777777" w:rsidR="003B6244" w:rsidRPr="00ED3174" w:rsidRDefault="0084056F" w:rsidP="00ED3174">
            <w:pPr>
              <w:pStyle w:val="TableParagraph"/>
              <w:spacing w:line="288" w:lineRule="auto"/>
              <w:ind w:left="33" w:right="575"/>
              <w:contextualSpacing/>
              <w:jc w:val="both"/>
              <w:rPr>
                <w:rFonts w:ascii="Arial" w:hAnsi="Arial" w:cs="Arial"/>
                <w:sz w:val="21"/>
                <w:szCs w:val="21"/>
                <w:lang w:val="ru-RU"/>
              </w:rPr>
            </w:pPr>
            <w:r w:rsidRPr="00ED3174">
              <w:rPr>
                <w:rFonts w:ascii="Arial" w:hAnsi="Arial" w:cs="Arial"/>
                <w:sz w:val="21"/>
                <w:szCs w:val="21"/>
                <w:lang w:val="ru-RU"/>
              </w:rPr>
              <w:t>Водонасичений стан, антиобморожувачі не застосовують</w:t>
            </w:r>
          </w:p>
        </w:tc>
        <w:tc>
          <w:tcPr>
            <w:tcW w:w="4167" w:type="dxa"/>
            <w:gridSpan w:val="3"/>
          </w:tcPr>
          <w:p w14:paraId="500A0995" w14:textId="77777777" w:rsidR="003B6244" w:rsidRPr="00ED3174" w:rsidRDefault="0084056F" w:rsidP="00ED3174">
            <w:pPr>
              <w:pStyle w:val="TableParagraph"/>
              <w:spacing w:line="288" w:lineRule="auto"/>
              <w:ind w:left="33" w:right="814"/>
              <w:contextualSpacing/>
              <w:rPr>
                <w:rFonts w:ascii="Arial" w:hAnsi="Arial" w:cs="Arial"/>
                <w:sz w:val="21"/>
                <w:szCs w:val="21"/>
                <w:lang w:val="ru-RU"/>
              </w:rPr>
            </w:pPr>
            <w:r w:rsidRPr="00ED3174">
              <w:rPr>
                <w:rFonts w:ascii="Arial" w:hAnsi="Arial" w:cs="Arial"/>
                <w:sz w:val="21"/>
                <w:szCs w:val="21"/>
                <w:lang w:val="ru-RU"/>
              </w:rPr>
              <w:t>Конструкції, горизонтальні поверхні яких зазнають атмосферних дій</w:t>
            </w:r>
          </w:p>
        </w:tc>
        <w:tc>
          <w:tcPr>
            <w:tcW w:w="1081" w:type="dxa"/>
            <w:vMerge w:val="restart"/>
          </w:tcPr>
          <w:p w14:paraId="2C1E8567" w14:textId="77777777" w:rsidR="003B6244" w:rsidRPr="00ED3174" w:rsidRDefault="003B6244" w:rsidP="00ED3174">
            <w:pPr>
              <w:pStyle w:val="TableParagraph"/>
              <w:spacing w:line="288" w:lineRule="auto"/>
              <w:contextualSpacing/>
              <w:rPr>
                <w:rFonts w:ascii="Arial" w:hAnsi="Arial" w:cs="Arial"/>
                <w:b/>
                <w:sz w:val="21"/>
                <w:szCs w:val="21"/>
                <w:lang w:val="ru-RU"/>
              </w:rPr>
            </w:pPr>
          </w:p>
          <w:p w14:paraId="29F085F4" w14:textId="77777777" w:rsidR="003B6244" w:rsidRPr="00ED3174" w:rsidRDefault="0084056F" w:rsidP="00AA5F91">
            <w:pPr>
              <w:pStyle w:val="TableParagraph"/>
              <w:spacing w:line="288" w:lineRule="auto"/>
              <w:ind w:left="388" w:hanging="299"/>
              <w:contextualSpacing/>
              <w:rPr>
                <w:rFonts w:ascii="Arial" w:hAnsi="Arial" w:cs="Arial"/>
                <w:sz w:val="21"/>
                <w:szCs w:val="21"/>
              </w:rPr>
            </w:pPr>
            <w:r w:rsidRPr="00ED3174">
              <w:rPr>
                <w:rFonts w:ascii="Arial" w:hAnsi="Arial" w:cs="Arial"/>
                <w:sz w:val="21"/>
                <w:szCs w:val="21"/>
              </w:rPr>
              <w:t>С 25/30</w:t>
            </w:r>
          </w:p>
        </w:tc>
      </w:tr>
      <w:tr w:rsidR="003B6244" w:rsidRPr="00A15431" w14:paraId="47AF24A9" w14:textId="77777777" w:rsidTr="00AA5F91">
        <w:trPr>
          <w:trHeight w:hRule="exact" w:val="1121"/>
        </w:trPr>
        <w:tc>
          <w:tcPr>
            <w:tcW w:w="1473" w:type="dxa"/>
          </w:tcPr>
          <w:p w14:paraId="0A544C54" w14:textId="77777777" w:rsidR="003B6244" w:rsidRPr="00ED3174" w:rsidRDefault="003B6244" w:rsidP="00ED3174">
            <w:pPr>
              <w:pStyle w:val="TableParagraph"/>
              <w:spacing w:line="288" w:lineRule="auto"/>
              <w:contextualSpacing/>
              <w:rPr>
                <w:rFonts w:ascii="Arial" w:hAnsi="Arial" w:cs="Arial"/>
                <w:b/>
                <w:sz w:val="21"/>
                <w:szCs w:val="21"/>
              </w:rPr>
            </w:pPr>
          </w:p>
          <w:p w14:paraId="5F00E7F0" w14:textId="77777777" w:rsidR="003B6244" w:rsidRPr="00ED3174" w:rsidRDefault="0084056F" w:rsidP="00ED3174">
            <w:pPr>
              <w:pStyle w:val="TableParagraph"/>
              <w:spacing w:line="288" w:lineRule="auto"/>
              <w:ind w:left="518" w:right="519"/>
              <w:contextualSpacing/>
              <w:jc w:val="center"/>
              <w:rPr>
                <w:rFonts w:ascii="Arial" w:hAnsi="Arial" w:cs="Arial"/>
                <w:sz w:val="21"/>
                <w:szCs w:val="21"/>
              </w:rPr>
            </w:pPr>
            <w:r w:rsidRPr="00ED3174">
              <w:rPr>
                <w:rFonts w:ascii="Arial" w:hAnsi="Arial" w:cs="Arial"/>
                <w:sz w:val="21"/>
                <w:szCs w:val="21"/>
              </w:rPr>
              <w:t>XF4</w:t>
            </w:r>
          </w:p>
        </w:tc>
        <w:tc>
          <w:tcPr>
            <w:tcW w:w="3340" w:type="dxa"/>
            <w:gridSpan w:val="2"/>
          </w:tcPr>
          <w:p w14:paraId="40CECF95" w14:textId="77777777" w:rsidR="003B6244" w:rsidRPr="00ED3174" w:rsidRDefault="0084056F" w:rsidP="00ED3174">
            <w:pPr>
              <w:pStyle w:val="TableParagraph"/>
              <w:spacing w:line="288" w:lineRule="auto"/>
              <w:ind w:left="33" w:right="596"/>
              <w:contextualSpacing/>
              <w:rPr>
                <w:rFonts w:ascii="Arial" w:hAnsi="Arial" w:cs="Arial"/>
                <w:sz w:val="21"/>
                <w:szCs w:val="21"/>
              </w:rPr>
            </w:pPr>
            <w:r w:rsidRPr="00ED3174">
              <w:rPr>
                <w:rFonts w:ascii="Arial" w:hAnsi="Arial" w:cs="Arial"/>
                <w:sz w:val="21"/>
                <w:szCs w:val="21"/>
              </w:rPr>
              <w:t>Водонасичений стан, застосовують антиобморожувачі</w:t>
            </w:r>
          </w:p>
        </w:tc>
        <w:tc>
          <w:tcPr>
            <w:tcW w:w="4167" w:type="dxa"/>
            <w:gridSpan w:val="3"/>
          </w:tcPr>
          <w:p w14:paraId="58FE6876" w14:textId="77777777" w:rsidR="003B6244" w:rsidRPr="00ED3174" w:rsidRDefault="0084056F" w:rsidP="00ED3174">
            <w:pPr>
              <w:pStyle w:val="TableParagraph"/>
              <w:spacing w:line="288" w:lineRule="auto"/>
              <w:ind w:left="33" w:right="361"/>
              <w:contextualSpacing/>
              <w:rPr>
                <w:rFonts w:ascii="Arial" w:hAnsi="Arial" w:cs="Arial"/>
                <w:sz w:val="21"/>
                <w:szCs w:val="21"/>
                <w:lang w:val="ru-RU"/>
              </w:rPr>
            </w:pPr>
            <w:r w:rsidRPr="00ED3174">
              <w:rPr>
                <w:rFonts w:ascii="Arial" w:hAnsi="Arial" w:cs="Arial"/>
                <w:sz w:val="21"/>
                <w:szCs w:val="21"/>
                <w:lang w:val="ru-RU"/>
              </w:rPr>
              <w:t>Конструкції, горизонтальні поверхні яких зазнають прямих дій антиобморожувачів; проїзні частини мостів, шляхи</w:t>
            </w:r>
          </w:p>
        </w:tc>
        <w:tc>
          <w:tcPr>
            <w:tcW w:w="1081" w:type="dxa"/>
            <w:vMerge/>
          </w:tcPr>
          <w:p w14:paraId="32FA4ED6" w14:textId="77777777" w:rsidR="003B6244" w:rsidRPr="00ED3174" w:rsidRDefault="003B6244" w:rsidP="00ED3174">
            <w:pPr>
              <w:spacing w:line="288" w:lineRule="auto"/>
              <w:contextualSpacing/>
              <w:rPr>
                <w:rFonts w:ascii="Arial" w:hAnsi="Arial" w:cs="Arial"/>
                <w:sz w:val="21"/>
                <w:szCs w:val="21"/>
                <w:lang w:val="ru-RU"/>
              </w:rPr>
            </w:pPr>
          </w:p>
        </w:tc>
      </w:tr>
      <w:tr w:rsidR="003B6244" w:rsidRPr="00A15431" w14:paraId="12D96212" w14:textId="77777777" w:rsidTr="008B5A4C">
        <w:trPr>
          <w:trHeight w:hRule="exact" w:val="290"/>
        </w:trPr>
        <w:tc>
          <w:tcPr>
            <w:tcW w:w="10061" w:type="dxa"/>
            <w:gridSpan w:val="7"/>
          </w:tcPr>
          <w:p w14:paraId="251E34B9" w14:textId="77777777" w:rsidR="003B6244" w:rsidRPr="00ED3174" w:rsidRDefault="0084056F" w:rsidP="00ED3174">
            <w:pPr>
              <w:pStyle w:val="TableParagraph"/>
              <w:spacing w:line="288" w:lineRule="auto"/>
              <w:ind w:left="931"/>
              <w:contextualSpacing/>
              <w:rPr>
                <w:rFonts w:ascii="Arial" w:hAnsi="Arial" w:cs="Arial"/>
                <w:b/>
                <w:sz w:val="21"/>
                <w:szCs w:val="21"/>
                <w:lang w:val="ru-RU"/>
              </w:rPr>
            </w:pPr>
            <w:r w:rsidRPr="00ED3174">
              <w:rPr>
                <w:rFonts w:ascii="Arial" w:hAnsi="Arial" w:cs="Arial"/>
                <w:b/>
                <w:sz w:val="21"/>
                <w:szCs w:val="21"/>
                <w:lang w:val="ru-RU"/>
              </w:rPr>
              <w:t>5 Корозійні пошкодження, викликані хімічними та біологічними діями</w:t>
            </w:r>
          </w:p>
        </w:tc>
      </w:tr>
      <w:tr w:rsidR="003B6244" w:rsidRPr="00ED3174" w14:paraId="76D16B93" w14:textId="77777777" w:rsidTr="00AA5F91">
        <w:trPr>
          <w:trHeight w:hRule="exact" w:val="566"/>
        </w:trPr>
        <w:tc>
          <w:tcPr>
            <w:tcW w:w="1473" w:type="dxa"/>
          </w:tcPr>
          <w:p w14:paraId="3893FD3E" w14:textId="77777777" w:rsidR="003B6244" w:rsidRPr="00ED3174" w:rsidRDefault="0084056F" w:rsidP="00ED3174">
            <w:pPr>
              <w:pStyle w:val="TableParagraph"/>
              <w:spacing w:line="288" w:lineRule="auto"/>
              <w:ind w:left="519" w:right="519"/>
              <w:contextualSpacing/>
              <w:jc w:val="center"/>
              <w:rPr>
                <w:rFonts w:ascii="Arial" w:hAnsi="Arial" w:cs="Arial"/>
                <w:sz w:val="21"/>
                <w:szCs w:val="21"/>
              </w:rPr>
            </w:pPr>
            <w:r w:rsidRPr="00ED3174">
              <w:rPr>
                <w:rFonts w:ascii="Arial" w:hAnsi="Arial" w:cs="Arial"/>
                <w:sz w:val="21"/>
                <w:szCs w:val="21"/>
              </w:rPr>
              <w:t>ХА1</w:t>
            </w:r>
          </w:p>
        </w:tc>
        <w:tc>
          <w:tcPr>
            <w:tcW w:w="3340" w:type="dxa"/>
            <w:gridSpan w:val="2"/>
          </w:tcPr>
          <w:p w14:paraId="20670FEA" w14:textId="77777777" w:rsidR="003B6244" w:rsidRPr="00ED3174" w:rsidRDefault="0084056F" w:rsidP="00ED3174">
            <w:pPr>
              <w:pStyle w:val="TableParagraph"/>
              <w:spacing w:line="288" w:lineRule="auto"/>
              <w:ind w:left="33" w:right="1123"/>
              <w:contextualSpacing/>
              <w:rPr>
                <w:rFonts w:ascii="Arial" w:hAnsi="Arial" w:cs="Arial"/>
                <w:sz w:val="21"/>
                <w:szCs w:val="21"/>
              </w:rPr>
            </w:pPr>
            <w:r w:rsidRPr="00ED3174">
              <w:rPr>
                <w:rFonts w:ascii="Arial" w:hAnsi="Arial" w:cs="Arial"/>
                <w:sz w:val="21"/>
                <w:szCs w:val="21"/>
              </w:rPr>
              <w:t>Слабоагресивне середовище</w:t>
            </w:r>
          </w:p>
        </w:tc>
        <w:tc>
          <w:tcPr>
            <w:tcW w:w="4167" w:type="dxa"/>
            <w:gridSpan w:val="3"/>
            <w:vMerge w:val="restart"/>
          </w:tcPr>
          <w:p w14:paraId="2CDA3610" w14:textId="77777777" w:rsidR="003B6244" w:rsidRPr="00ED3174" w:rsidRDefault="003B6244" w:rsidP="00ED3174">
            <w:pPr>
              <w:pStyle w:val="TableParagraph"/>
              <w:spacing w:line="288" w:lineRule="auto"/>
              <w:contextualSpacing/>
              <w:rPr>
                <w:rFonts w:ascii="Arial" w:hAnsi="Arial" w:cs="Arial"/>
                <w:b/>
                <w:sz w:val="21"/>
                <w:szCs w:val="21"/>
              </w:rPr>
            </w:pPr>
          </w:p>
          <w:p w14:paraId="4A58C42D" w14:textId="77777777" w:rsidR="003B6244" w:rsidRPr="00ED3174" w:rsidRDefault="003B6244" w:rsidP="00ED3174">
            <w:pPr>
              <w:pStyle w:val="TableParagraph"/>
              <w:spacing w:line="288" w:lineRule="auto"/>
              <w:contextualSpacing/>
              <w:rPr>
                <w:rFonts w:ascii="Arial" w:hAnsi="Arial" w:cs="Arial"/>
                <w:b/>
                <w:sz w:val="21"/>
                <w:szCs w:val="21"/>
              </w:rPr>
            </w:pPr>
          </w:p>
          <w:p w14:paraId="4A6ACD4F" w14:textId="77777777" w:rsidR="003B6244" w:rsidRPr="00ED3174" w:rsidRDefault="0084056F" w:rsidP="00ED3174">
            <w:pPr>
              <w:pStyle w:val="TableParagraph"/>
              <w:spacing w:line="288" w:lineRule="auto"/>
              <w:ind w:left="660"/>
              <w:contextualSpacing/>
              <w:rPr>
                <w:rFonts w:ascii="Arial" w:hAnsi="Arial" w:cs="Arial"/>
                <w:sz w:val="21"/>
                <w:szCs w:val="21"/>
              </w:rPr>
            </w:pPr>
            <w:r w:rsidRPr="00ED3174">
              <w:rPr>
                <w:rFonts w:ascii="Arial" w:hAnsi="Arial" w:cs="Arial"/>
                <w:sz w:val="21"/>
                <w:szCs w:val="21"/>
              </w:rPr>
              <w:t>Згідно зі СНиП 2.03.11</w:t>
            </w:r>
          </w:p>
        </w:tc>
        <w:tc>
          <w:tcPr>
            <w:tcW w:w="1081" w:type="dxa"/>
            <w:vMerge w:val="restart"/>
          </w:tcPr>
          <w:p w14:paraId="7E533D2A" w14:textId="77777777" w:rsidR="003B6244" w:rsidRPr="00ED3174" w:rsidRDefault="003B6244" w:rsidP="00ED3174">
            <w:pPr>
              <w:pStyle w:val="TableParagraph"/>
              <w:spacing w:line="288" w:lineRule="auto"/>
              <w:contextualSpacing/>
              <w:rPr>
                <w:rFonts w:ascii="Arial" w:hAnsi="Arial" w:cs="Arial"/>
                <w:b/>
                <w:sz w:val="21"/>
                <w:szCs w:val="21"/>
              </w:rPr>
            </w:pPr>
          </w:p>
          <w:p w14:paraId="5A5E82EC" w14:textId="77777777" w:rsidR="003B6244" w:rsidRPr="00ED3174" w:rsidRDefault="0084056F" w:rsidP="00AA5F91">
            <w:pPr>
              <w:pStyle w:val="TableParagraph"/>
              <w:spacing w:line="288" w:lineRule="auto"/>
              <w:ind w:left="388" w:hanging="299"/>
              <w:contextualSpacing/>
              <w:rPr>
                <w:rFonts w:ascii="Arial" w:hAnsi="Arial" w:cs="Arial"/>
                <w:sz w:val="21"/>
                <w:szCs w:val="21"/>
              </w:rPr>
            </w:pPr>
            <w:r w:rsidRPr="00ED3174">
              <w:rPr>
                <w:rFonts w:ascii="Arial" w:hAnsi="Arial" w:cs="Arial"/>
                <w:sz w:val="21"/>
                <w:szCs w:val="21"/>
              </w:rPr>
              <w:t>С 25/30</w:t>
            </w:r>
          </w:p>
        </w:tc>
      </w:tr>
      <w:tr w:rsidR="003B6244" w:rsidRPr="00ED3174" w14:paraId="1837C5FD" w14:textId="77777777" w:rsidTr="00AA5F91">
        <w:trPr>
          <w:trHeight w:hRule="exact" w:val="566"/>
        </w:trPr>
        <w:tc>
          <w:tcPr>
            <w:tcW w:w="1473" w:type="dxa"/>
          </w:tcPr>
          <w:p w14:paraId="5B18F06B" w14:textId="77777777" w:rsidR="003B6244" w:rsidRPr="00ED3174" w:rsidRDefault="0084056F" w:rsidP="00ED3174">
            <w:pPr>
              <w:pStyle w:val="TableParagraph"/>
              <w:spacing w:line="288" w:lineRule="auto"/>
              <w:ind w:left="519" w:right="519"/>
              <w:contextualSpacing/>
              <w:jc w:val="center"/>
              <w:rPr>
                <w:rFonts w:ascii="Arial" w:hAnsi="Arial" w:cs="Arial"/>
                <w:sz w:val="21"/>
                <w:szCs w:val="21"/>
              </w:rPr>
            </w:pPr>
            <w:r w:rsidRPr="00ED3174">
              <w:rPr>
                <w:rFonts w:ascii="Arial" w:hAnsi="Arial" w:cs="Arial"/>
                <w:sz w:val="21"/>
                <w:szCs w:val="21"/>
              </w:rPr>
              <w:t>ХА2</w:t>
            </w:r>
          </w:p>
        </w:tc>
        <w:tc>
          <w:tcPr>
            <w:tcW w:w="3340" w:type="dxa"/>
            <w:gridSpan w:val="2"/>
          </w:tcPr>
          <w:p w14:paraId="66CC2930" w14:textId="77777777" w:rsidR="003B6244" w:rsidRPr="00ED3174" w:rsidRDefault="0084056F" w:rsidP="00ED3174">
            <w:pPr>
              <w:pStyle w:val="TableParagraph"/>
              <w:spacing w:line="288" w:lineRule="auto"/>
              <w:ind w:left="33" w:right="779"/>
              <w:contextualSpacing/>
              <w:rPr>
                <w:rFonts w:ascii="Arial" w:hAnsi="Arial" w:cs="Arial"/>
                <w:sz w:val="21"/>
                <w:szCs w:val="21"/>
              </w:rPr>
            </w:pPr>
            <w:r w:rsidRPr="00ED3174">
              <w:rPr>
                <w:rFonts w:ascii="Arial" w:hAnsi="Arial" w:cs="Arial"/>
                <w:sz w:val="21"/>
                <w:szCs w:val="21"/>
              </w:rPr>
              <w:t>Середньоагресивне середовище</w:t>
            </w:r>
          </w:p>
        </w:tc>
        <w:tc>
          <w:tcPr>
            <w:tcW w:w="4167" w:type="dxa"/>
            <w:gridSpan w:val="3"/>
            <w:vMerge/>
          </w:tcPr>
          <w:p w14:paraId="4154FAFE" w14:textId="77777777" w:rsidR="003B6244" w:rsidRPr="00ED3174" w:rsidRDefault="003B6244" w:rsidP="00ED3174">
            <w:pPr>
              <w:spacing w:line="288" w:lineRule="auto"/>
              <w:contextualSpacing/>
              <w:rPr>
                <w:rFonts w:ascii="Arial" w:hAnsi="Arial" w:cs="Arial"/>
                <w:sz w:val="21"/>
                <w:szCs w:val="21"/>
              </w:rPr>
            </w:pPr>
          </w:p>
        </w:tc>
        <w:tc>
          <w:tcPr>
            <w:tcW w:w="1081" w:type="dxa"/>
            <w:vMerge/>
          </w:tcPr>
          <w:p w14:paraId="742DB2F8" w14:textId="77777777" w:rsidR="003B6244" w:rsidRPr="00ED3174" w:rsidRDefault="003B6244" w:rsidP="00ED3174">
            <w:pPr>
              <w:spacing w:line="288" w:lineRule="auto"/>
              <w:contextualSpacing/>
              <w:rPr>
                <w:rFonts w:ascii="Arial" w:hAnsi="Arial" w:cs="Arial"/>
                <w:sz w:val="21"/>
                <w:szCs w:val="21"/>
              </w:rPr>
            </w:pPr>
          </w:p>
        </w:tc>
      </w:tr>
      <w:tr w:rsidR="003B6244" w:rsidRPr="00ED3174" w14:paraId="5C4F643C" w14:textId="77777777" w:rsidTr="00AA5F91">
        <w:trPr>
          <w:trHeight w:hRule="exact" w:val="569"/>
        </w:trPr>
        <w:tc>
          <w:tcPr>
            <w:tcW w:w="1473" w:type="dxa"/>
          </w:tcPr>
          <w:p w14:paraId="2EB331FC" w14:textId="77777777" w:rsidR="003B6244" w:rsidRPr="00ED3174" w:rsidRDefault="0084056F" w:rsidP="00ED3174">
            <w:pPr>
              <w:pStyle w:val="TableParagraph"/>
              <w:spacing w:line="288" w:lineRule="auto"/>
              <w:ind w:left="519" w:right="519"/>
              <w:contextualSpacing/>
              <w:jc w:val="center"/>
              <w:rPr>
                <w:rFonts w:ascii="Arial" w:hAnsi="Arial" w:cs="Arial"/>
                <w:sz w:val="21"/>
                <w:szCs w:val="21"/>
              </w:rPr>
            </w:pPr>
            <w:r w:rsidRPr="00ED3174">
              <w:rPr>
                <w:rFonts w:ascii="Arial" w:hAnsi="Arial" w:cs="Arial"/>
                <w:sz w:val="21"/>
                <w:szCs w:val="21"/>
              </w:rPr>
              <w:t>ХА3</w:t>
            </w:r>
          </w:p>
        </w:tc>
        <w:tc>
          <w:tcPr>
            <w:tcW w:w="3340" w:type="dxa"/>
            <w:gridSpan w:val="2"/>
          </w:tcPr>
          <w:p w14:paraId="2B91576E" w14:textId="77777777" w:rsidR="003B6244" w:rsidRPr="00ED3174" w:rsidRDefault="0084056F" w:rsidP="00ED3174">
            <w:pPr>
              <w:pStyle w:val="TableParagraph"/>
              <w:spacing w:line="288" w:lineRule="auto"/>
              <w:ind w:left="33" w:right="986"/>
              <w:contextualSpacing/>
              <w:rPr>
                <w:rFonts w:ascii="Arial" w:hAnsi="Arial" w:cs="Arial"/>
                <w:sz w:val="21"/>
                <w:szCs w:val="21"/>
              </w:rPr>
            </w:pPr>
            <w:r w:rsidRPr="00ED3174">
              <w:rPr>
                <w:rFonts w:ascii="Arial" w:hAnsi="Arial" w:cs="Arial"/>
                <w:sz w:val="21"/>
                <w:szCs w:val="21"/>
              </w:rPr>
              <w:t>Сильноагресивне середовище</w:t>
            </w:r>
          </w:p>
        </w:tc>
        <w:tc>
          <w:tcPr>
            <w:tcW w:w="4167" w:type="dxa"/>
            <w:gridSpan w:val="3"/>
            <w:vMerge/>
          </w:tcPr>
          <w:p w14:paraId="01D3EA5C" w14:textId="77777777" w:rsidR="003B6244" w:rsidRPr="00ED3174" w:rsidRDefault="003B6244" w:rsidP="00ED3174">
            <w:pPr>
              <w:spacing w:line="288" w:lineRule="auto"/>
              <w:contextualSpacing/>
              <w:rPr>
                <w:rFonts w:ascii="Arial" w:hAnsi="Arial" w:cs="Arial"/>
                <w:sz w:val="21"/>
                <w:szCs w:val="21"/>
              </w:rPr>
            </w:pPr>
          </w:p>
        </w:tc>
        <w:tc>
          <w:tcPr>
            <w:tcW w:w="1081" w:type="dxa"/>
          </w:tcPr>
          <w:p w14:paraId="39D28544" w14:textId="77777777" w:rsidR="003B6244" w:rsidRPr="00ED3174" w:rsidRDefault="0084056F" w:rsidP="00AA5F91">
            <w:pPr>
              <w:pStyle w:val="TableParagraph"/>
              <w:spacing w:line="288" w:lineRule="auto"/>
              <w:ind w:left="388" w:hanging="299"/>
              <w:contextualSpacing/>
              <w:rPr>
                <w:rFonts w:ascii="Arial" w:hAnsi="Arial" w:cs="Arial"/>
                <w:sz w:val="21"/>
                <w:szCs w:val="21"/>
              </w:rPr>
            </w:pPr>
            <w:r w:rsidRPr="00ED3174">
              <w:rPr>
                <w:rFonts w:ascii="Arial" w:hAnsi="Arial" w:cs="Arial"/>
                <w:sz w:val="21"/>
                <w:szCs w:val="21"/>
              </w:rPr>
              <w:t>С 30/35</w:t>
            </w:r>
          </w:p>
        </w:tc>
      </w:tr>
    </w:tbl>
    <w:p w14:paraId="6CC53D2B" w14:textId="77777777" w:rsidR="00DE73A5" w:rsidRPr="00DE73A5" w:rsidRDefault="00DE73A5" w:rsidP="00ED3174">
      <w:pPr>
        <w:spacing w:line="288" w:lineRule="auto"/>
        <w:contextualSpacing/>
        <w:rPr>
          <w:rFonts w:ascii="Arial" w:hAnsi="Arial" w:cs="Arial"/>
          <w:b/>
          <w:bCs/>
          <w:i/>
          <w:iCs/>
          <w:color w:val="00B050"/>
          <w:sz w:val="21"/>
          <w:szCs w:val="21"/>
          <w:lang w:val="uk-UA"/>
        </w:rPr>
      </w:pPr>
      <w:r w:rsidRPr="00DE73A5">
        <w:rPr>
          <w:rFonts w:ascii="Arial" w:hAnsi="Arial" w:cs="Arial"/>
          <w:b/>
          <w:bCs/>
          <w:i/>
          <w:iCs/>
          <w:color w:val="00B050"/>
          <w:sz w:val="21"/>
          <w:szCs w:val="21"/>
          <w:lang w:val="uk-UA"/>
        </w:rPr>
        <w:t>( Таблиця 4.1 змінено, Зміна № 1)</w:t>
      </w:r>
    </w:p>
    <w:p w14:paraId="65C87F9F" w14:textId="77777777" w:rsidR="00DE73A5" w:rsidRPr="00ED3174" w:rsidRDefault="00DE73A5" w:rsidP="00ED3174">
      <w:pPr>
        <w:spacing w:line="288" w:lineRule="auto"/>
        <w:contextualSpacing/>
        <w:rPr>
          <w:rFonts w:ascii="Arial" w:hAnsi="Arial" w:cs="Arial"/>
          <w:sz w:val="21"/>
          <w:szCs w:val="21"/>
        </w:rPr>
        <w:sectPr w:rsidR="00DE73A5" w:rsidRPr="00ED3174" w:rsidSect="009F0A5C">
          <w:headerReference w:type="default" r:id="rId127"/>
          <w:footerReference w:type="default" r:id="rId128"/>
          <w:pgSz w:w="11910" w:h="16840"/>
          <w:pgMar w:top="993" w:right="960" w:bottom="940" w:left="1020" w:header="426" w:footer="283" w:gutter="0"/>
          <w:cols w:space="720"/>
          <w:docGrid w:linePitch="299"/>
        </w:sectPr>
      </w:pPr>
    </w:p>
    <w:p w14:paraId="57D4F145" w14:textId="77777777" w:rsidR="003B6244" w:rsidRPr="00DE73A5" w:rsidRDefault="0084056F" w:rsidP="00ED3174">
      <w:pPr>
        <w:pStyle w:val="a3"/>
        <w:spacing w:line="288" w:lineRule="auto"/>
        <w:ind w:left="1956" w:right="654" w:hanging="1844"/>
        <w:contextualSpacing/>
        <w:rPr>
          <w:rFonts w:ascii="Arial" w:hAnsi="Arial" w:cs="Arial"/>
          <w:sz w:val="21"/>
          <w:szCs w:val="21"/>
          <w:lang w:val="ru-RU"/>
        </w:rPr>
      </w:pPr>
      <w:r w:rsidRPr="00ED3174">
        <w:rPr>
          <w:rFonts w:ascii="Arial" w:hAnsi="Arial" w:cs="Arial"/>
          <w:b/>
          <w:sz w:val="21"/>
          <w:szCs w:val="21"/>
          <w:lang w:val="ru-RU"/>
        </w:rPr>
        <w:lastRenderedPageBreak/>
        <w:t>Таблиця</w:t>
      </w:r>
      <w:r w:rsidRPr="00DE73A5">
        <w:rPr>
          <w:rFonts w:ascii="Arial" w:hAnsi="Arial" w:cs="Arial"/>
          <w:b/>
          <w:sz w:val="21"/>
          <w:szCs w:val="21"/>
          <w:lang w:val="ru-RU"/>
        </w:rPr>
        <w:t xml:space="preserve"> 4.1 (</w:t>
      </w:r>
      <w:r w:rsidRPr="00ED3174">
        <w:rPr>
          <w:rFonts w:ascii="Arial" w:hAnsi="Arial" w:cs="Arial"/>
          <w:b/>
          <w:sz w:val="21"/>
          <w:szCs w:val="21"/>
          <w:lang w:val="ru-RU"/>
        </w:rPr>
        <w:t>а</w:t>
      </w:r>
      <w:r w:rsidRPr="00DE73A5">
        <w:rPr>
          <w:rFonts w:ascii="Arial" w:hAnsi="Arial" w:cs="Arial"/>
          <w:b/>
          <w:sz w:val="21"/>
          <w:szCs w:val="21"/>
          <w:lang w:val="ru-RU"/>
        </w:rPr>
        <w:t xml:space="preserve">) </w:t>
      </w:r>
      <w:r w:rsidRPr="00DE73A5">
        <w:rPr>
          <w:rFonts w:ascii="Arial" w:hAnsi="Arial" w:cs="Arial"/>
          <w:sz w:val="21"/>
          <w:szCs w:val="21"/>
          <w:lang w:val="ru-RU"/>
        </w:rPr>
        <w:t xml:space="preserve">– </w:t>
      </w:r>
      <w:r w:rsidRPr="00ED3174">
        <w:rPr>
          <w:rFonts w:ascii="Arial" w:hAnsi="Arial" w:cs="Arial"/>
          <w:sz w:val="21"/>
          <w:szCs w:val="21"/>
          <w:lang w:val="ru-RU"/>
        </w:rPr>
        <w:t>Марки</w:t>
      </w:r>
      <w:r w:rsidRPr="00DE73A5">
        <w:rPr>
          <w:rFonts w:ascii="Arial" w:hAnsi="Arial" w:cs="Arial"/>
          <w:sz w:val="21"/>
          <w:szCs w:val="21"/>
          <w:lang w:val="ru-RU"/>
        </w:rPr>
        <w:t xml:space="preserve"> </w:t>
      </w:r>
      <w:r w:rsidRPr="00ED3174">
        <w:rPr>
          <w:rFonts w:ascii="Arial" w:hAnsi="Arial" w:cs="Arial"/>
          <w:sz w:val="21"/>
          <w:szCs w:val="21"/>
          <w:lang w:val="ru-RU"/>
        </w:rPr>
        <w:t>бетону</w:t>
      </w:r>
      <w:r w:rsidRPr="00DE73A5">
        <w:rPr>
          <w:rFonts w:ascii="Arial" w:hAnsi="Arial" w:cs="Arial"/>
          <w:sz w:val="21"/>
          <w:szCs w:val="21"/>
          <w:lang w:val="ru-RU"/>
        </w:rPr>
        <w:t xml:space="preserve"> </w:t>
      </w:r>
      <w:r w:rsidRPr="00ED3174">
        <w:rPr>
          <w:rFonts w:ascii="Arial" w:hAnsi="Arial" w:cs="Arial"/>
          <w:sz w:val="21"/>
          <w:szCs w:val="21"/>
          <w:lang w:val="ru-RU"/>
        </w:rPr>
        <w:t>за</w:t>
      </w:r>
      <w:r w:rsidRPr="00DE73A5">
        <w:rPr>
          <w:rFonts w:ascii="Arial" w:hAnsi="Arial" w:cs="Arial"/>
          <w:sz w:val="21"/>
          <w:szCs w:val="21"/>
          <w:lang w:val="ru-RU"/>
        </w:rPr>
        <w:t xml:space="preserve"> </w:t>
      </w:r>
      <w:r w:rsidRPr="00ED3174">
        <w:rPr>
          <w:rFonts w:ascii="Arial" w:hAnsi="Arial" w:cs="Arial"/>
          <w:sz w:val="21"/>
          <w:szCs w:val="21"/>
          <w:lang w:val="ru-RU"/>
        </w:rPr>
        <w:t>морозостійкістю</w:t>
      </w:r>
      <w:r w:rsidRPr="00DE73A5">
        <w:rPr>
          <w:rFonts w:ascii="Arial" w:hAnsi="Arial" w:cs="Arial"/>
          <w:sz w:val="21"/>
          <w:szCs w:val="21"/>
          <w:lang w:val="ru-RU"/>
        </w:rPr>
        <w:t xml:space="preserve"> </w:t>
      </w:r>
      <w:r w:rsidRPr="00ED3174">
        <w:rPr>
          <w:rFonts w:ascii="Arial" w:hAnsi="Arial" w:cs="Arial"/>
          <w:sz w:val="21"/>
          <w:szCs w:val="21"/>
          <w:lang w:val="ru-RU"/>
        </w:rPr>
        <w:t>та</w:t>
      </w:r>
      <w:r w:rsidRPr="00DE73A5">
        <w:rPr>
          <w:rFonts w:ascii="Arial" w:hAnsi="Arial" w:cs="Arial"/>
          <w:sz w:val="21"/>
          <w:szCs w:val="21"/>
          <w:lang w:val="ru-RU"/>
        </w:rPr>
        <w:t xml:space="preserve"> </w:t>
      </w:r>
      <w:r w:rsidRPr="00ED3174">
        <w:rPr>
          <w:rFonts w:ascii="Arial" w:hAnsi="Arial" w:cs="Arial"/>
          <w:sz w:val="21"/>
          <w:szCs w:val="21"/>
          <w:lang w:val="ru-RU"/>
        </w:rPr>
        <w:t>водонепроникністю</w:t>
      </w:r>
      <w:r w:rsidRPr="00DE73A5">
        <w:rPr>
          <w:rFonts w:ascii="Arial" w:hAnsi="Arial" w:cs="Arial"/>
          <w:sz w:val="21"/>
          <w:szCs w:val="21"/>
          <w:lang w:val="ru-RU"/>
        </w:rPr>
        <w:t xml:space="preserve"> </w:t>
      </w:r>
      <w:r w:rsidRPr="00ED3174">
        <w:rPr>
          <w:rFonts w:ascii="Arial" w:hAnsi="Arial" w:cs="Arial"/>
          <w:sz w:val="21"/>
          <w:szCs w:val="21"/>
          <w:lang w:val="ru-RU"/>
        </w:rPr>
        <w:t>для</w:t>
      </w:r>
      <w:r w:rsidRPr="00DE73A5">
        <w:rPr>
          <w:rFonts w:ascii="Arial" w:hAnsi="Arial" w:cs="Arial"/>
          <w:sz w:val="21"/>
          <w:szCs w:val="21"/>
          <w:lang w:val="ru-RU"/>
        </w:rPr>
        <w:t xml:space="preserve"> </w:t>
      </w:r>
      <w:r w:rsidRPr="00ED3174">
        <w:rPr>
          <w:rFonts w:ascii="Arial" w:hAnsi="Arial" w:cs="Arial"/>
          <w:sz w:val="21"/>
          <w:szCs w:val="21"/>
          <w:lang w:val="ru-RU"/>
        </w:rPr>
        <w:t>бетонних</w:t>
      </w:r>
      <w:r w:rsidRPr="00DE73A5">
        <w:rPr>
          <w:rFonts w:ascii="Arial" w:hAnsi="Arial" w:cs="Arial"/>
          <w:sz w:val="21"/>
          <w:szCs w:val="21"/>
          <w:lang w:val="ru-RU"/>
        </w:rPr>
        <w:t xml:space="preserve"> </w:t>
      </w:r>
      <w:r w:rsidRPr="00ED3174">
        <w:rPr>
          <w:rFonts w:ascii="Arial" w:hAnsi="Arial" w:cs="Arial"/>
          <w:sz w:val="21"/>
          <w:szCs w:val="21"/>
          <w:lang w:val="ru-RU"/>
        </w:rPr>
        <w:t>і</w:t>
      </w:r>
      <w:r w:rsidRPr="00DE73A5">
        <w:rPr>
          <w:rFonts w:ascii="Arial" w:hAnsi="Arial" w:cs="Arial"/>
          <w:sz w:val="21"/>
          <w:szCs w:val="21"/>
          <w:lang w:val="ru-RU"/>
        </w:rPr>
        <w:t xml:space="preserve"> </w:t>
      </w:r>
      <w:r w:rsidRPr="00ED3174">
        <w:rPr>
          <w:rFonts w:ascii="Arial" w:hAnsi="Arial" w:cs="Arial"/>
          <w:sz w:val="21"/>
          <w:szCs w:val="21"/>
          <w:lang w:val="ru-RU"/>
        </w:rPr>
        <w:t>залізобетонних</w:t>
      </w:r>
      <w:r w:rsidRPr="00DE73A5">
        <w:rPr>
          <w:rFonts w:ascii="Arial" w:hAnsi="Arial" w:cs="Arial"/>
          <w:sz w:val="21"/>
          <w:szCs w:val="21"/>
          <w:lang w:val="ru-RU"/>
        </w:rPr>
        <w:t xml:space="preserve"> </w:t>
      </w:r>
      <w:r w:rsidRPr="00ED3174">
        <w:rPr>
          <w:rFonts w:ascii="Arial" w:hAnsi="Arial" w:cs="Arial"/>
          <w:sz w:val="21"/>
          <w:szCs w:val="21"/>
          <w:lang w:val="ru-RU"/>
        </w:rPr>
        <w:t>конструкцій</w:t>
      </w:r>
      <w:r w:rsidRPr="00DE73A5">
        <w:rPr>
          <w:rFonts w:ascii="Arial" w:hAnsi="Arial" w:cs="Arial"/>
          <w:sz w:val="21"/>
          <w:szCs w:val="21"/>
          <w:lang w:val="ru-RU"/>
        </w:rPr>
        <w:t xml:space="preserve"> </w:t>
      </w:r>
      <w:r w:rsidRPr="00ED3174">
        <w:rPr>
          <w:rFonts w:ascii="Arial" w:hAnsi="Arial" w:cs="Arial"/>
          <w:sz w:val="21"/>
          <w:szCs w:val="21"/>
          <w:lang w:val="ru-RU"/>
        </w:rPr>
        <w:t>у</w:t>
      </w:r>
      <w:r w:rsidRPr="00DE73A5">
        <w:rPr>
          <w:rFonts w:ascii="Arial" w:hAnsi="Arial" w:cs="Arial"/>
          <w:sz w:val="21"/>
          <w:szCs w:val="21"/>
          <w:lang w:val="ru-RU"/>
        </w:rPr>
        <w:t xml:space="preserve"> </w:t>
      </w:r>
      <w:r w:rsidRPr="00ED3174">
        <w:rPr>
          <w:rFonts w:ascii="Arial" w:hAnsi="Arial" w:cs="Arial"/>
          <w:sz w:val="21"/>
          <w:szCs w:val="21"/>
          <w:lang w:val="ru-RU"/>
        </w:rPr>
        <w:t>залежно</w:t>
      </w:r>
      <w:r w:rsidR="00DE73A5">
        <w:rPr>
          <w:rFonts w:ascii="Arial" w:hAnsi="Arial" w:cs="Arial"/>
          <w:sz w:val="21"/>
          <w:szCs w:val="21"/>
          <w:lang w:val="ru-RU"/>
        </w:rPr>
        <w:t xml:space="preserve"> </w:t>
      </w:r>
      <w:r w:rsidRPr="00ED3174">
        <w:rPr>
          <w:rFonts w:ascii="Arial" w:hAnsi="Arial" w:cs="Arial"/>
          <w:sz w:val="21"/>
          <w:szCs w:val="21"/>
          <w:lang w:val="ru-RU"/>
        </w:rPr>
        <w:t>від</w:t>
      </w:r>
      <w:r w:rsidRPr="00DE73A5">
        <w:rPr>
          <w:rFonts w:ascii="Arial" w:hAnsi="Arial" w:cs="Arial"/>
          <w:sz w:val="21"/>
          <w:szCs w:val="21"/>
          <w:lang w:val="ru-RU"/>
        </w:rPr>
        <w:t xml:space="preserve"> </w:t>
      </w:r>
      <w:r w:rsidRPr="00ED3174">
        <w:rPr>
          <w:rFonts w:ascii="Arial" w:hAnsi="Arial" w:cs="Arial"/>
          <w:sz w:val="21"/>
          <w:szCs w:val="21"/>
          <w:lang w:val="ru-RU"/>
        </w:rPr>
        <w:t>режиму</w:t>
      </w:r>
      <w:r w:rsidRPr="00DE73A5">
        <w:rPr>
          <w:rFonts w:ascii="Arial" w:hAnsi="Arial" w:cs="Arial"/>
          <w:sz w:val="21"/>
          <w:szCs w:val="21"/>
          <w:lang w:val="ru-RU"/>
        </w:rPr>
        <w:t xml:space="preserve"> </w:t>
      </w:r>
      <w:r w:rsidRPr="00ED3174">
        <w:rPr>
          <w:rFonts w:ascii="Arial" w:hAnsi="Arial" w:cs="Arial"/>
          <w:sz w:val="21"/>
          <w:szCs w:val="21"/>
          <w:lang w:val="ru-RU"/>
        </w:rPr>
        <w:t>експлуатації</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932"/>
        <w:gridCol w:w="3843"/>
        <w:gridCol w:w="759"/>
        <w:gridCol w:w="759"/>
        <w:gridCol w:w="759"/>
        <w:gridCol w:w="759"/>
        <w:gridCol w:w="759"/>
        <w:gridCol w:w="1053"/>
      </w:tblGrid>
      <w:tr w:rsidR="00DE73A5" w:rsidRPr="00A15431" w14:paraId="15343704" w14:textId="77777777" w:rsidTr="0084056F">
        <w:trPr>
          <w:trHeight w:val="335"/>
        </w:trPr>
        <w:tc>
          <w:tcPr>
            <w:tcW w:w="4775" w:type="dxa"/>
            <w:gridSpan w:val="2"/>
          </w:tcPr>
          <w:p w14:paraId="1F38BD3C" w14:textId="77777777" w:rsidR="00DE73A5" w:rsidRPr="00DE73A5" w:rsidRDefault="00DE73A5" w:rsidP="00DE73A5">
            <w:pPr>
              <w:spacing w:before="83" w:line="232" w:lineRule="exact"/>
              <w:ind w:left="1147"/>
              <w:rPr>
                <w:rFonts w:ascii="Arial" w:eastAsia="Calibri" w:hAnsi="Arial" w:cs="Arial"/>
                <w:sz w:val="21"/>
                <w:szCs w:val="21"/>
                <w:lang w:val="uk-UA"/>
              </w:rPr>
            </w:pPr>
            <w:r w:rsidRPr="00DE73A5">
              <w:rPr>
                <w:rFonts w:ascii="Arial" w:eastAsia="Calibri" w:hAnsi="Arial" w:cs="Arial"/>
                <w:color w:val="1E1916"/>
                <w:sz w:val="21"/>
                <w:szCs w:val="21"/>
                <w:lang w:val="uk-UA"/>
              </w:rPr>
              <w:t>Умови роботи конструкції</w:t>
            </w:r>
          </w:p>
        </w:tc>
        <w:tc>
          <w:tcPr>
            <w:tcW w:w="4848" w:type="dxa"/>
            <w:gridSpan w:val="6"/>
          </w:tcPr>
          <w:p w14:paraId="5EC0601E" w14:textId="77777777" w:rsidR="00DE73A5" w:rsidRPr="00DE73A5" w:rsidRDefault="00DE73A5" w:rsidP="00DE73A5">
            <w:pPr>
              <w:spacing w:before="83" w:line="232" w:lineRule="exact"/>
              <w:ind w:left="1065"/>
              <w:rPr>
                <w:rFonts w:ascii="Arial" w:eastAsia="Calibri" w:hAnsi="Arial" w:cs="Arial"/>
                <w:sz w:val="21"/>
                <w:szCs w:val="21"/>
                <w:lang w:val="uk-UA"/>
              </w:rPr>
            </w:pPr>
            <w:r w:rsidRPr="00DE73A5">
              <w:rPr>
                <w:rFonts w:ascii="Arial" w:eastAsia="Calibri" w:hAnsi="Arial" w:cs="Arial"/>
                <w:color w:val="1E1916"/>
                <w:sz w:val="21"/>
                <w:szCs w:val="21"/>
                <w:lang w:val="uk-UA"/>
              </w:rPr>
              <w:t>Марка бетону,не нижче ніж</w:t>
            </w:r>
          </w:p>
        </w:tc>
      </w:tr>
      <w:tr w:rsidR="00DE73A5" w:rsidRPr="00DE73A5" w14:paraId="401E45F0" w14:textId="77777777" w:rsidTr="0084056F">
        <w:trPr>
          <w:trHeight w:val="330"/>
        </w:trPr>
        <w:tc>
          <w:tcPr>
            <w:tcW w:w="932" w:type="dxa"/>
            <w:vMerge w:val="restart"/>
          </w:tcPr>
          <w:p w14:paraId="0F2F5F4F" w14:textId="77777777" w:rsidR="00DE73A5" w:rsidRPr="00DE73A5" w:rsidRDefault="00DE73A5" w:rsidP="00DE73A5">
            <w:pPr>
              <w:rPr>
                <w:rFonts w:ascii="Arial" w:eastAsia="Calibri" w:hAnsi="Arial" w:cs="Arial"/>
                <w:sz w:val="21"/>
                <w:szCs w:val="21"/>
                <w:lang w:val="uk-UA"/>
              </w:rPr>
            </w:pPr>
          </w:p>
          <w:p w14:paraId="27681EC9" w14:textId="77777777" w:rsidR="00DE73A5" w:rsidRPr="00DE73A5" w:rsidRDefault="00DE73A5" w:rsidP="00DE73A5">
            <w:pPr>
              <w:spacing w:line="259" w:lineRule="auto"/>
              <w:ind w:left="47" w:right="30" w:hanging="1"/>
              <w:jc w:val="center"/>
              <w:rPr>
                <w:rFonts w:ascii="Arial" w:eastAsia="Calibri" w:hAnsi="Arial" w:cs="Arial"/>
                <w:sz w:val="21"/>
                <w:szCs w:val="21"/>
                <w:lang w:val="uk-UA"/>
              </w:rPr>
            </w:pPr>
            <w:r w:rsidRPr="00DE73A5">
              <w:rPr>
                <w:rFonts w:ascii="Arial" w:eastAsia="Calibri" w:hAnsi="Arial" w:cs="Arial"/>
                <w:color w:val="1E1916"/>
                <w:sz w:val="21"/>
                <w:szCs w:val="21"/>
                <w:lang w:val="uk-UA"/>
              </w:rPr>
              <w:t>Клас умови експлуа- тації</w:t>
            </w:r>
          </w:p>
        </w:tc>
        <w:tc>
          <w:tcPr>
            <w:tcW w:w="3843" w:type="dxa"/>
            <w:vMerge w:val="restart"/>
          </w:tcPr>
          <w:p w14:paraId="6071CAA0" w14:textId="77777777" w:rsidR="00DE73A5" w:rsidRPr="00DE73A5" w:rsidRDefault="00DE73A5" w:rsidP="00DE73A5">
            <w:pPr>
              <w:rPr>
                <w:rFonts w:ascii="Arial" w:eastAsia="Calibri" w:hAnsi="Arial" w:cs="Arial"/>
                <w:sz w:val="21"/>
                <w:szCs w:val="21"/>
                <w:lang w:val="uk-UA"/>
              </w:rPr>
            </w:pPr>
          </w:p>
          <w:p w14:paraId="08775284" w14:textId="77777777" w:rsidR="00DE73A5" w:rsidRPr="00DE73A5" w:rsidRDefault="00DE73A5" w:rsidP="00DE73A5">
            <w:pPr>
              <w:spacing w:before="7"/>
              <w:rPr>
                <w:rFonts w:ascii="Arial" w:eastAsia="Calibri" w:hAnsi="Arial" w:cs="Arial"/>
                <w:sz w:val="21"/>
                <w:szCs w:val="21"/>
                <w:lang w:val="uk-UA"/>
              </w:rPr>
            </w:pPr>
          </w:p>
          <w:p w14:paraId="64A54521" w14:textId="77777777" w:rsidR="00DE73A5" w:rsidRPr="00DE73A5" w:rsidRDefault="00DE73A5" w:rsidP="00DE73A5">
            <w:pPr>
              <w:spacing w:line="259" w:lineRule="auto"/>
              <w:ind w:left="763" w:right="571" w:hanging="171"/>
              <w:rPr>
                <w:rFonts w:ascii="Arial" w:eastAsia="Calibri" w:hAnsi="Arial" w:cs="Arial"/>
                <w:sz w:val="21"/>
                <w:szCs w:val="21"/>
                <w:lang w:val="uk-UA"/>
              </w:rPr>
            </w:pPr>
            <w:r w:rsidRPr="00DE73A5">
              <w:rPr>
                <w:rFonts w:ascii="Arial" w:eastAsia="Calibri" w:hAnsi="Arial" w:cs="Arial"/>
                <w:color w:val="1E1916"/>
                <w:sz w:val="21"/>
                <w:szCs w:val="21"/>
                <w:lang w:val="uk-UA"/>
              </w:rPr>
              <w:t>Розрахункова температура зовнішнього повітря, °С</w:t>
            </w:r>
          </w:p>
        </w:tc>
        <w:tc>
          <w:tcPr>
            <w:tcW w:w="2277" w:type="dxa"/>
            <w:gridSpan w:val="3"/>
          </w:tcPr>
          <w:p w14:paraId="3359DF27" w14:textId="77777777" w:rsidR="00DE73A5" w:rsidRPr="00DE73A5" w:rsidRDefault="00DE73A5" w:rsidP="00DE73A5">
            <w:pPr>
              <w:spacing w:before="78" w:line="232" w:lineRule="exact"/>
              <w:ind w:left="219"/>
              <w:rPr>
                <w:rFonts w:ascii="Arial" w:eastAsia="Calibri" w:hAnsi="Arial" w:cs="Arial"/>
                <w:sz w:val="21"/>
                <w:szCs w:val="21"/>
                <w:lang w:val="uk-UA"/>
              </w:rPr>
            </w:pPr>
            <w:r w:rsidRPr="00DE73A5">
              <w:rPr>
                <w:rFonts w:ascii="Arial" w:eastAsia="Calibri" w:hAnsi="Arial" w:cs="Arial"/>
                <w:color w:val="1E1916"/>
                <w:sz w:val="21"/>
                <w:szCs w:val="21"/>
                <w:lang w:val="uk-UA"/>
              </w:rPr>
              <w:t>за морозостійкістю</w:t>
            </w:r>
          </w:p>
        </w:tc>
        <w:tc>
          <w:tcPr>
            <w:tcW w:w="2571" w:type="dxa"/>
            <w:gridSpan w:val="3"/>
          </w:tcPr>
          <w:p w14:paraId="19D29EAE" w14:textId="77777777" w:rsidR="00DE73A5" w:rsidRPr="00DE73A5" w:rsidRDefault="00DE73A5" w:rsidP="00DE73A5">
            <w:pPr>
              <w:spacing w:before="78" w:line="232" w:lineRule="exact"/>
              <w:ind w:left="203"/>
              <w:rPr>
                <w:rFonts w:ascii="Arial" w:eastAsia="Calibri" w:hAnsi="Arial" w:cs="Arial"/>
                <w:sz w:val="21"/>
                <w:szCs w:val="21"/>
                <w:lang w:val="uk-UA"/>
              </w:rPr>
            </w:pPr>
            <w:r w:rsidRPr="00DE73A5">
              <w:rPr>
                <w:rFonts w:ascii="Arial" w:eastAsia="Calibri" w:hAnsi="Arial" w:cs="Arial"/>
                <w:color w:val="1E1916"/>
                <w:sz w:val="21"/>
                <w:szCs w:val="21"/>
                <w:lang w:val="uk-UA"/>
              </w:rPr>
              <w:t>За водонепроникністю</w:t>
            </w:r>
          </w:p>
        </w:tc>
      </w:tr>
      <w:tr w:rsidR="00DE73A5" w:rsidRPr="00A15431" w14:paraId="44AD1DBD" w14:textId="77777777" w:rsidTr="0084056F">
        <w:trPr>
          <w:trHeight w:val="850"/>
        </w:trPr>
        <w:tc>
          <w:tcPr>
            <w:tcW w:w="932" w:type="dxa"/>
            <w:vMerge/>
            <w:tcBorders>
              <w:top w:val="nil"/>
            </w:tcBorders>
          </w:tcPr>
          <w:p w14:paraId="646DE206" w14:textId="77777777" w:rsidR="00DE73A5" w:rsidRPr="00DE73A5" w:rsidRDefault="00DE73A5" w:rsidP="00DE73A5">
            <w:pPr>
              <w:rPr>
                <w:rFonts w:ascii="Arial" w:eastAsia="Calibri" w:hAnsi="Arial" w:cs="Arial"/>
                <w:sz w:val="21"/>
                <w:szCs w:val="21"/>
                <w:lang w:val="uk-UA"/>
              </w:rPr>
            </w:pPr>
          </w:p>
        </w:tc>
        <w:tc>
          <w:tcPr>
            <w:tcW w:w="3843" w:type="dxa"/>
            <w:vMerge/>
            <w:tcBorders>
              <w:top w:val="nil"/>
            </w:tcBorders>
          </w:tcPr>
          <w:p w14:paraId="6684F836" w14:textId="77777777" w:rsidR="00DE73A5" w:rsidRPr="00DE73A5" w:rsidRDefault="00DE73A5" w:rsidP="00DE73A5">
            <w:pPr>
              <w:rPr>
                <w:rFonts w:ascii="Arial" w:eastAsia="Calibri" w:hAnsi="Arial" w:cs="Arial"/>
                <w:sz w:val="21"/>
                <w:szCs w:val="21"/>
                <w:lang w:val="uk-UA"/>
              </w:rPr>
            </w:pPr>
          </w:p>
        </w:tc>
        <w:tc>
          <w:tcPr>
            <w:tcW w:w="4848" w:type="dxa"/>
            <w:gridSpan w:val="6"/>
          </w:tcPr>
          <w:p w14:paraId="16332F5F" w14:textId="77777777" w:rsidR="00DE73A5" w:rsidRPr="00DE73A5" w:rsidRDefault="00DE73A5" w:rsidP="00DE73A5">
            <w:pPr>
              <w:spacing w:before="50" w:line="260" w:lineRule="atLeast"/>
              <w:ind w:left="181" w:right="171"/>
              <w:jc w:val="center"/>
              <w:rPr>
                <w:rFonts w:ascii="Arial" w:eastAsia="Calibri" w:hAnsi="Arial" w:cs="Arial"/>
                <w:sz w:val="21"/>
                <w:szCs w:val="21"/>
                <w:lang w:val="uk-UA"/>
              </w:rPr>
            </w:pPr>
            <w:r w:rsidRPr="00DE73A5">
              <w:rPr>
                <w:rFonts w:ascii="Arial" w:eastAsia="Calibri" w:hAnsi="Arial" w:cs="Arial"/>
                <w:color w:val="1E1916"/>
                <w:sz w:val="21"/>
                <w:szCs w:val="21"/>
                <w:lang w:val="uk-UA"/>
              </w:rPr>
              <w:t>для конструкцій будівель та споруд (крім стін опалювальних будівель) з класом наслідків (відповідальності) відповідно до ДБН В.1.2-14</w:t>
            </w:r>
          </w:p>
        </w:tc>
      </w:tr>
      <w:tr w:rsidR="00DE73A5" w:rsidRPr="00DE73A5" w14:paraId="6DE86AD6" w14:textId="77777777" w:rsidTr="0084056F">
        <w:trPr>
          <w:trHeight w:val="330"/>
        </w:trPr>
        <w:tc>
          <w:tcPr>
            <w:tcW w:w="932" w:type="dxa"/>
            <w:vMerge/>
            <w:tcBorders>
              <w:top w:val="nil"/>
            </w:tcBorders>
          </w:tcPr>
          <w:p w14:paraId="405AA76A" w14:textId="77777777" w:rsidR="00DE73A5" w:rsidRPr="00DE73A5" w:rsidRDefault="00DE73A5" w:rsidP="00DE73A5">
            <w:pPr>
              <w:rPr>
                <w:rFonts w:ascii="Arial" w:eastAsia="Calibri" w:hAnsi="Arial" w:cs="Arial"/>
                <w:sz w:val="21"/>
                <w:szCs w:val="21"/>
                <w:lang w:val="uk-UA"/>
              </w:rPr>
            </w:pPr>
          </w:p>
        </w:tc>
        <w:tc>
          <w:tcPr>
            <w:tcW w:w="3843" w:type="dxa"/>
            <w:vMerge/>
            <w:tcBorders>
              <w:top w:val="nil"/>
            </w:tcBorders>
          </w:tcPr>
          <w:p w14:paraId="70D5597C" w14:textId="77777777" w:rsidR="00DE73A5" w:rsidRPr="00DE73A5" w:rsidRDefault="00DE73A5" w:rsidP="00DE73A5">
            <w:pPr>
              <w:rPr>
                <w:rFonts w:ascii="Arial" w:eastAsia="Calibri" w:hAnsi="Arial" w:cs="Arial"/>
                <w:sz w:val="21"/>
                <w:szCs w:val="21"/>
                <w:lang w:val="uk-UA"/>
              </w:rPr>
            </w:pPr>
          </w:p>
        </w:tc>
        <w:tc>
          <w:tcPr>
            <w:tcW w:w="759" w:type="dxa"/>
          </w:tcPr>
          <w:p w14:paraId="43D6CAEE" w14:textId="77777777" w:rsidR="00DE73A5" w:rsidRPr="00DE73A5" w:rsidRDefault="00DE73A5" w:rsidP="00DE73A5">
            <w:pPr>
              <w:spacing w:before="78" w:line="232" w:lineRule="exact"/>
              <w:ind w:left="127"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CC3</w:t>
            </w:r>
          </w:p>
        </w:tc>
        <w:tc>
          <w:tcPr>
            <w:tcW w:w="759" w:type="dxa"/>
          </w:tcPr>
          <w:p w14:paraId="2233E10F" w14:textId="77777777" w:rsidR="00DE73A5" w:rsidRPr="00DE73A5" w:rsidRDefault="00DE73A5" w:rsidP="00DE73A5">
            <w:pPr>
              <w:spacing w:before="78" w:line="232" w:lineRule="exact"/>
              <w:ind w:left="128" w:right="115"/>
              <w:jc w:val="center"/>
              <w:rPr>
                <w:rFonts w:ascii="Arial" w:eastAsia="Calibri" w:hAnsi="Arial" w:cs="Arial"/>
                <w:sz w:val="21"/>
                <w:szCs w:val="21"/>
                <w:lang w:val="uk-UA"/>
              </w:rPr>
            </w:pPr>
            <w:r w:rsidRPr="00DE73A5">
              <w:rPr>
                <w:rFonts w:ascii="Arial" w:eastAsia="Calibri" w:hAnsi="Arial" w:cs="Arial"/>
                <w:color w:val="1E1916"/>
                <w:sz w:val="21"/>
                <w:szCs w:val="21"/>
                <w:lang w:val="uk-UA"/>
              </w:rPr>
              <w:t>CC2</w:t>
            </w:r>
          </w:p>
        </w:tc>
        <w:tc>
          <w:tcPr>
            <w:tcW w:w="759" w:type="dxa"/>
          </w:tcPr>
          <w:p w14:paraId="3B4DB2B3" w14:textId="77777777" w:rsidR="00DE73A5" w:rsidRPr="00DE73A5" w:rsidRDefault="00DE73A5" w:rsidP="00DE73A5">
            <w:pPr>
              <w:spacing w:before="78" w:line="232" w:lineRule="exact"/>
              <w:ind w:left="128" w:right="114"/>
              <w:jc w:val="center"/>
              <w:rPr>
                <w:rFonts w:ascii="Arial" w:eastAsia="Calibri" w:hAnsi="Arial" w:cs="Arial"/>
                <w:sz w:val="21"/>
                <w:szCs w:val="21"/>
                <w:lang w:val="uk-UA"/>
              </w:rPr>
            </w:pPr>
            <w:r w:rsidRPr="00DE73A5">
              <w:rPr>
                <w:rFonts w:ascii="Arial" w:eastAsia="Calibri" w:hAnsi="Arial" w:cs="Arial"/>
                <w:color w:val="1E1916"/>
                <w:sz w:val="21"/>
                <w:szCs w:val="21"/>
                <w:lang w:val="uk-UA"/>
              </w:rPr>
              <w:t>CC1</w:t>
            </w:r>
          </w:p>
        </w:tc>
        <w:tc>
          <w:tcPr>
            <w:tcW w:w="759" w:type="dxa"/>
          </w:tcPr>
          <w:p w14:paraId="2ECD43FC" w14:textId="77777777" w:rsidR="00DE73A5" w:rsidRPr="00DE73A5" w:rsidRDefault="00DE73A5" w:rsidP="00DE73A5">
            <w:pPr>
              <w:spacing w:before="78" w:line="232" w:lineRule="exact"/>
              <w:ind w:left="128" w:right="113"/>
              <w:jc w:val="center"/>
              <w:rPr>
                <w:rFonts w:ascii="Arial" w:eastAsia="Calibri" w:hAnsi="Arial" w:cs="Arial"/>
                <w:sz w:val="21"/>
                <w:szCs w:val="21"/>
                <w:lang w:val="uk-UA"/>
              </w:rPr>
            </w:pPr>
            <w:r w:rsidRPr="00DE73A5">
              <w:rPr>
                <w:rFonts w:ascii="Arial" w:eastAsia="Calibri" w:hAnsi="Arial" w:cs="Arial"/>
                <w:color w:val="1E1916"/>
                <w:sz w:val="21"/>
                <w:szCs w:val="21"/>
                <w:lang w:val="uk-UA"/>
              </w:rPr>
              <w:t>CC3</w:t>
            </w:r>
          </w:p>
        </w:tc>
        <w:tc>
          <w:tcPr>
            <w:tcW w:w="759" w:type="dxa"/>
          </w:tcPr>
          <w:p w14:paraId="13B5F4EA" w14:textId="77777777" w:rsidR="00DE73A5" w:rsidRPr="00DE73A5" w:rsidRDefault="00DE73A5" w:rsidP="00DE73A5">
            <w:pPr>
              <w:spacing w:before="78" w:line="232" w:lineRule="exact"/>
              <w:ind w:left="128" w:right="111"/>
              <w:jc w:val="center"/>
              <w:rPr>
                <w:rFonts w:ascii="Arial" w:eastAsia="Calibri" w:hAnsi="Arial" w:cs="Arial"/>
                <w:sz w:val="21"/>
                <w:szCs w:val="21"/>
                <w:lang w:val="uk-UA"/>
              </w:rPr>
            </w:pPr>
            <w:r w:rsidRPr="00DE73A5">
              <w:rPr>
                <w:rFonts w:ascii="Arial" w:eastAsia="Calibri" w:hAnsi="Arial" w:cs="Arial"/>
                <w:color w:val="1E1916"/>
                <w:sz w:val="21"/>
                <w:szCs w:val="21"/>
                <w:lang w:val="uk-UA"/>
              </w:rPr>
              <w:t>CC2</w:t>
            </w:r>
          </w:p>
        </w:tc>
        <w:tc>
          <w:tcPr>
            <w:tcW w:w="1053" w:type="dxa"/>
          </w:tcPr>
          <w:p w14:paraId="46816ABB" w14:textId="77777777" w:rsidR="00DE73A5" w:rsidRPr="00DE73A5" w:rsidRDefault="00DE73A5" w:rsidP="00DE73A5">
            <w:pPr>
              <w:spacing w:before="78" w:line="232" w:lineRule="exact"/>
              <w:ind w:left="318"/>
              <w:rPr>
                <w:rFonts w:ascii="Arial" w:eastAsia="Calibri" w:hAnsi="Arial" w:cs="Arial"/>
                <w:sz w:val="21"/>
                <w:szCs w:val="21"/>
                <w:lang w:val="uk-UA"/>
              </w:rPr>
            </w:pPr>
            <w:r w:rsidRPr="00DE73A5">
              <w:rPr>
                <w:rFonts w:ascii="Arial" w:eastAsia="Calibri" w:hAnsi="Arial" w:cs="Arial"/>
                <w:color w:val="1E1916"/>
                <w:sz w:val="21"/>
                <w:szCs w:val="21"/>
                <w:lang w:val="uk-UA"/>
              </w:rPr>
              <w:t>CC1</w:t>
            </w:r>
          </w:p>
        </w:tc>
      </w:tr>
      <w:tr w:rsidR="00DE73A5" w:rsidRPr="00DE73A5" w14:paraId="217A8C2F" w14:textId="77777777" w:rsidTr="0084056F">
        <w:trPr>
          <w:trHeight w:val="337"/>
        </w:trPr>
        <w:tc>
          <w:tcPr>
            <w:tcW w:w="9623" w:type="dxa"/>
            <w:gridSpan w:val="8"/>
          </w:tcPr>
          <w:p w14:paraId="08578AF5" w14:textId="77777777" w:rsidR="00DE73A5" w:rsidRPr="00DE73A5" w:rsidRDefault="00DE73A5" w:rsidP="00DE73A5">
            <w:pPr>
              <w:spacing w:before="85" w:line="232" w:lineRule="exact"/>
              <w:ind w:left="2554"/>
              <w:rPr>
                <w:rFonts w:ascii="Arial" w:eastAsia="Calibri" w:hAnsi="Arial" w:cs="Arial"/>
                <w:b/>
                <w:sz w:val="21"/>
                <w:szCs w:val="21"/>
                <w:lang w:val="uk-UA"/>
              </w:rPr>
            </w:pPr>
            <w:r w:rsidRPr="00DE73A5">
              <w:rPr>
                <w:rFonts w:ascii="Arial" w:eastAsia="Calibri" w:hAnsi="Arial" w:cs="Arial"/>
                <w:b/>
                <w:color w:val="1E1916"/>
                <w:sz w:val="21"/>
                <w:szCs w:val="21"/>
                <w:lang w:val="uk-UA"/>
              </w:rPr>
              <w:t>1.Поперемінне заморожування-відтавання</w:t>
            </w:r>
          </w:p>
        </w:tc>
      </w:tr>
      <w:tr w:rsidR="00DE73A5" w:rsidRPr="00DE73A5" w14:paraId="6A4E50F2" w14:textId="77777777" w:rsidTr="0084056F">
        <w:trPr>
          <w:trHeight w:val="590"/>
        </w:trPr>
        <w:tc>
          <w:tcPr>
            <w:tcW w:w="932" w:type="dxa"/>
            <w:vMerge w:val="restart"/>
          </w:tcPr>
          <w:p w14:paraId="75609CDF" w14:textId="77777777" w:rsidR="00DE73A5" w:rsidRPr="00DE73A5" w:rsidRDefault="00DE73A5" w:rsidP="00DE73A5">
            <w:pPr>
              <w:spacing w:before="78" w:line="259" w:lineRule="auto"/>
              <w:ind w:left="61" w:right="390"/>
              <w:jc w:val="both"/>
              <w:rPr>
                <w:rFonts w:ascii="Arial" w:eastAsia="Calibri" w:hAnsi="Arial" w:cs="Arial"/>
                <w:sz w:val="21"/>
                <w:szCs w:val="21"/>
                <w:lang w:val="uk-UA"/>
              </w:rPr>
            </w:pPr>
            <w:r w:rsidRPr="00DE73A5">
              <w:rPr>
                <w:rFonts w:ascii="Arial" w:eastAsia="Calibri" w:hAnsi="Arial" w:cs="Arial"/>
                <w:color w:val="1E1916"/>
                <w:sz w:val="21"/>
                <w:szCs w:val="21"/>
                <w:lang w:val="uk-UA"/>
              </w:rPr>
              <w:t>ХС4, ХFЗ, ХF4</w:t>
            </w:r>
          </w:p>
        </w:tc>
        <w:tc>
          <w:tcPr>
            <w:tcW w:w="3843" w:type="dxa"/>
          </w:tcPr>
          <w:p w14:paraId="166F00E3" w14:textId="77777777" w:rsidR="00DE73A5" w:rsidRPr="00DE73A5" w:rsidRDefault="00DE73A5" w:rsidP="00DE73A5">
            <w:pPr>
              <w:spacing w:before="1"/>
              <w:rPr>
                <w:rFonts w:ascii="Arial" w:eastAsia="Calibri" w:hAnsi="Arial" w:cs="Arial"/>
                <w:sz w:val="21"/>
                <w:szCs w:val="21"/>
                <w:lang w:val="uk-UA"/>
              </w:rPr>
            </w:pPr>
          </w:p>
          <w:p w14:paraId="3B81D144" w14:textId="77777777" w:rsidR="00DE73A5" w:rsidRPr="00DE73A5" w:rsidRDefault="00DE73A5" w:rsidP="00DE73A5">
            <w:pPr>
              <w:ind w:left="56"/>
              <w:rPr>
                <w:rFonts w:ascii="Arial" w:eastAsia="Calibri" w:hAnsi="Arial" w:cs="Arial"/>
                <w:sz w:val="21"/>
                <w:szCs w:val="21"/>
                <w:lang w:val="uk-UA"/>
              </w:rPr>
            </w:pPr>
            <w:r w:rsidRPr="00DE73A5">
              <w:rPr>
                <w:rFonts w:ascii="Arial" w:eastAsia="Calibri" w:hAnsi="Arial" w:cs="Arial"/>
                <w:color w:val="1E1916"/>
                <w:sz w:val="21"/>
                <w:szCs w:val="21"/>
                <w:lang w:val="uk-UA"/>
              </w:rPr>
              <w:t>Понад мінус 20 до мінус 40 включно</w:t>
            </w:r>
          </w:p>
        </w:tc>
        <w:tc>
          <w:tcPr>
            <w:tcW w:w="759" w:type="dxa"/>
          </w:tcPr>
          <w:p w14:paraId="7E45FE82" w14:textId="77777777" w:rsidR="00DE73A5" w:rsidRPr="00DE73A5" w:rsidRDefault="00DE73A5" w:rsidP="00DE73A5">
            <w:pPr>
              <w:spacing w:before="1"/>
              <w:rPr>
                <w:rFonts w:ascii="Arial" w:eastAsia="Calibri" w:hAnsi="Arial" w:cs="Arial"/>
                <w:sz w:val="21"/>
                <w:szCs w:val="21"/>
                <w:lang w:val="uk-UA"/>
              </w:rPr>
            </w:pPr>
          </w:p>
          <w:p w14:paraId="5E41B524" w14:textId="77777777" w:rsidR="00DE73A5" w:rsidRPr="00DE73A5" w:rsidRDefault="00DE73A5" w:rsidP="00DE73A5">
            <w:pPr>
              <w:ind w:left="127"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F200</w:t>
            </w:r>
          </w:p>
        </w:tc>
        <w:tc>
          <w:tcPr>
            <w:tcW w:w="759" w:type="dxa"/>
          </w:tcPr>
          <w:p w14:paraId="19CEFFEB" w14:textId="77777777" w:rsidR="00DE73A5" w:rsidRPr="00DE73A5" w:rsidRDefault="00DE73A5" w:rsidP="00DE73A5">
            <w:pPr>
              <w:spacing w:before="1"/>
              <w:rPr>
                <w:rFonts w:ascii="Arial" w:eastAsia="Calibri" w:hAnsi="Arial" w:cs="Arial"/>
                <w:sz w:val="21"/>
                <w:szCs w:val="21"/>
                <w:lang w:val="uk-UA"/>
              </w:rPr>
            </w:pPr>
          </w:p>
          <w:p w14:paraId="353CAC0B" w14:textId="77777777" w:rsidR="00DE73A5" w:rsidRPr="00DE73A5" w:rsidRDefault="00DE73A5" w:rsidP="00DE73A5">
            <w:pPr>
              <w:ind w:left="128"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F150</w:t>
            </w:r>
          </w:p>
        </w:tc>
        <w:tc>
          <w:tcPr>
            <w:tcW w:w="759" w:type="dxa"/>
          </w:tcPr>
          <w:p w14:paraId="73A0FB62" w14:textId="77777777" w:rsidR="00DE73A5" w:rsidRPr="00DE73A5" w:rsidRDefault="00DE73A5" w:rsidP="00DE73A5">
            <w:pPr>
              <w:spacing w:before="1"/>
              <w:rPr>
                <w:rFonts w:ascii="Arial" w:eastAsia="Calibri" w:hAnsi="Arial" w:cs="Arial"/>
                <w:sz w:val="21"/>
                <w:szCs w:val="21"/>
                <w:lang w:val="uk-UA"/>
              </w:rPr>
            </w:pPr>
          </w:p>
          <w:p w14:paraId="01D8D332" w14:textId="77777777" w:rsidR="00DE73A5" w:rsidRPr="00DE73A5" w:rsidRDefault="00DE73A5" w:rsidP="00DE73A5">
            <w:pPr>
              <w:ind w:left="128" w:right="114"/>
              <w:jc w:val="center"/>
              <w:rPr>
                <w:rFonts w:ascii="Arial" w:eastAsia="Calibri" w:hAnsi="Arial" w:cs="Arial"/>
                <w:sz w:val="21"/>
                <w:szCs w:val="21"/>
                <w:lang w:val="uk-UA"/>
              </w:rPr>
            </w:pPr>
            <w:r w:rsidRPr="00DE73A5">
              <w:rPr>
                <w:rFonts w:ascii="Arial" w:eastAsia="Calibri" w:hAnsi="Arial" w:cs="Arial"/>
                <w:color w:val="1E1916"/>
                <w:sz w:val="21"/>
                <w:szCs w:val="21"/>
                <w:lang w:val="uk-UA"/>
              </w:rPr>
              <w:t>F100</w:t>
            </w:r>
          </w:p>
        </w:tc>
        <w:tc>
          <w:tcPr>
            <w:tcW w:w="759" w:type="dxa"/>
          </w:tcPr>
          <w:p w14:paraId="762ACA8D" w14:textId="77777777" w:rsidR="00DE73A5" w:rsidRPr="00DE73A5" w:rsidRDefault="00DE73A5" w:rsidP="00DE73A5">
            <w:pPr>
              <w:spacing w:before="1"/>
              <w:rPr>
                <w:rFonts w:ascii="Arial" w:eastAsia="Calibri" w:hAnsi="Arial" w:cs="Arial"/>
                <w:sz w:val="21"/>
                <w:szCs w:val="21"/>
                <w:lang w:val="uk-UA"/>
              </w:rPr>
            </w:pPr>
          </w:p>
          <w:p w14:paraId="62A97590" w14:textId="77777777" w:rsidR="00DE73A5" w:rsidRPr="00DE73A5" w:rsidRDefault="00DE73A5" w:rsidP="00DE73A5">
            <w:pPr>
              <w:ind w:left="128" w:right="113"/>
              <w:jc w:val="center"/>
              <w:rPr>
                <w:rFonts w:ascii="Arial" w:eastAsia="Calibri" w:hAnsi="Arial" w:cs="Arial"/>
                <w:sz w:val="21"/>
                <w:szCs w:val="21"/>
                <w:lang w:val="uk-UA"/>
              </w:rPr>
            </w:pPr>
            <w:r w:rsidRPr="00DE73A5">
              <w:rPr>
                <w:rFonts w:ascii="Arial" w:eastAsia="Calibri" w:hAnsi="Arial" w:cs="Arial"/>
                <w:color w:val="1E1916"/>
                <w:sz w:val="21"/>
                <w:szCs w:val="21"/>
                <w:lang w:val="uk-UA"/>
              </w:rPr>
              <w:t>W4</w:t>
            </w:r>
          </w:p>
        </w:tc>
        <w:tc>
          <w:tcPr>
            <w:tcW w:w="759" w:type="dxa"/>
          </w:tcPr>
          <w:p w14:paraId="1A100D46" w14:textId="77777777" w:rsidR="00DE73A5" w:rsidRPr="00DE73A5" w:rsidRDefault="00DE73A5" w:rsidP="00DE73A5">
            <w:pPr>
              <w:spacing w:before="1"/>
              <w:rPr>
                <w:rFonts w:ascii="Arial" w:eastAsia="Calibri" w:hAnsi="Arial" w:cs="Arial"/>
                <w:sz w:val="21"/>
                <w:szCs w:val="21"/>
                <w:lang w:val="uk-UA"/>
              </w:rPr>
            </w:pPr>
          </w:p>
          <w:p w14:paraId="74DA08D9" w14:textId="77777777" w:rsidR="00DE73A5" w:rsidRPr="00DE73A5" w:rsidRDefault="00DE73A5" w:rsidP="00DE73A5">
            <w:pPr>
              <w:ind w:left="128" w:right="111"/>
              <w:jc w:val="center"/>
              <w:rPr>
                <w:rFonts w:ascii="Arial" w:eastAsia="Calibri" w:hAnsi="Arial" w:cs="Arial"/>
                <w:sz w:val="21"/>
                <w:szCs w:val="21"/>
                <w:lang w:val="uk-UA"/>
              </w:rPr>
            </w:pPr>
            <w:r w:rsidRPr="00DE73A5">
              <w:rPr>
                <w:rFonts w:ascii="Arial" w:eastAsia="Calibri" w:hAnsi="Arial" w:cs="Arial"/>
                <w:color w:val="1E1916"/>
                <w:sz w:val="21"/>
                <w:szCs w:val="21"/>
                <w:lang w:val="uk-UA"/>
              </w:rPr>
              <w:t>W2</w:t>
            </w:r>
          </w:p>
        </w:tc>
        <w:tc>
          <w:tcPr>
            <w:tcW w:w="1053" w:type="dxa"/>
          </w:tcPr>
          <w:p w14:paraId="6B92658A" w14:textId="77777777" w:rsidR="00DE73A5" w:rsidRPr="00DE73A5" w:rsidRDefault="00DE73A5" w:rsidP="00DE73A5">
            <w:pPr>
              <w:spacing w:before="50" w:line="260" w:lineRule="atLeast"/>
              <w:ind w:left="262" w:right="11" w:hanging="231"/>
              <w:rPr>
                <w:rFonts w:ascii="Arial" w:eastAsia="Calibri" w:hAnsi="Arial" w:cs="Arial"/>
                <w:sz w:val="21"/>
                <w:szCs w:val="21"/>
                <w:lang w:val="uk-UA"/>
              </w:rPr>
            </w:pPr>
            <w:r w:rsidRPr="00DE73A5">
              <w:rPr>
                <w:rFonts w:ascii="Arial" w:eastAsia="Calibri" w:hAnsi="Arial" w:cs="Arial"/>
                <w:color w:val="1E1916"/>
                <w:sz w:val="21"/>
                <w:szCs w:val="21"/>
                <w:lang w:val="uk-UA"/>
              </w:rPr>
              <w:t>Ненорму- ється</w:t>
            </w:r>
          </w:p>
        </w:tc>
      </w:tr>
      <w:tr w:rsidR="00DE73A5" w:rsidRPr="00DE73A5" w14:paraId="7E0E9D3F" w14:textId="77777777" w:rsidTr="0084056F">
        <w:trPr>
          <w:trHeight w:val="330"/>
        </w:trPr>
        <w:tc>
          <w:tcPr>
            <w:tcW w:w="932" w:type="dxa"/>
            <w:vMerge/>
            <w:tcBorders>
              <w:top w:val="nil"/>
            </w:tcBorders>
          </w:tcPr>
          <w:p w14:paraId="598450D1" w14:textId="77777777" w:rsidR="00DE73A5" w:rsidRPr="00DE73A5" w:rsidRDefault="00DE73A5" w:rsidP="00DE73A5">
            <w:pPr>
              <w:rPr>
                <w:rFonts w:ascii="Arial" w:eastAsia="Calibri" w:hAnsi="Arial" w:cs="Arial"/>
                <w:sz w:val="21"/>
                <w:szCs w:val="21"/>
                <w:lang w:val="uk-UA"/>
              </w:rPr>
            </w:pPr>
          </w:p>
        </w:tc>
        <w:tc>
          <w:tcPr>
            <w:tcW w:w="3843" w:type="dxa"/>
          </w:tcPr>
          <w:p w14:paraId="441D5A43" w14:textId="77777777" w:rsidR="00DE73A5" w:rsidRPr="00DE73A5" w:rsidRDefault="00DE73A5" w:rsidP="00DE73A5">
            <w:pPr>
              <w:spacing w:before="78" w:line="232" w:lineRule="exact"/>
              <w:ind w:left="56"/>
              <w:rPr>
                <w:rFonts w:ascii="Arial" w:eastAsia="Calibri" w:hAnsi="Arial" w:cs="Arial"/>
                <w:sz w:val="21"/>
                <w:szCs w:val="21"/>
                <w:lang w:val="uk-UA"/>
              </w:rPr>
            </w:pPr>
            <w:r w:rsidRPr="00DE73A5">
              <w:rPr>
                <w:rFonts w:ascii="Arial" w:eastAsia="Calibri" w:hAnsi="Arial" w:cs="Arial"/>
                <w:color w:val="1E1916"/>
                <w:sz w:val="21"/>
                <w:szCs w:val="21"/>
                <w:lang w:val="uk-UA"/>
              </w:rPr>
              <w:t>Понад мінус 5 до мінус 20 включно</w:t>
            </w:r>
          </w:p>
        </w:tc>
        <w:tc>
          <w:tcPr>
            <w:tcW w:w="759" w:type="dxa"/>
          </w:tcPr>
          <w:p w14:paraId="351C8B3E" w14:textId="77777777" w:rsidR="00DE73A5" w:rsidRPr="00DE73A5" w:rsidRDefault="00DE73A5" w:rsidP="00DE73A5">
            <w:pPr>
              <w:spacing w:before="78" w:line="232" w:lineRule="exact"/>
              <w:ind w:left="127"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F150</w:t>
            </w:r>
          </w:p>
        </w:tc>
        <w:tc>
          <w:tcPr>
            <w:tcW w:w="759" w:type="dxa"/>
          </w:tcPr>
          <w:p w14:paraId="23168744" w14:textId="77777777" w:rsidR="00DE73A5" w:rsidRPr="00DE73A5" w:rsidRDefault="00DE73A5" w:rsidP="00DE73A5">
            <w:pPr>
              <w:spacing w:before="78" w:line="232" w:lineRule="exact"/>
              <w:ind w:left="128"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F100</w:t>
            </w:r>
          </w:p>
        </w:tc>
        <w:tc>
          <w:tcPr>
            <w:tcW w:w="759" w:type="dxa"/>
          </w:tcPr>
          <w:p w14:paraId="325008F5" w14:textId="77777777" w:rsidR="00DE73A5" w:rsidRPr="00DE73A5" w:rsidRDefault="00DE73A5" w:rsidP="00DE73A5">
            <w:pPr>
              <w:spacing w:before="78" w:line="232" w:lineRule="exact"/>
              <w:ind w:left="128" w:right="113"/>
              <w:jc w:val="center"/>
              <w:rPr>
                <w:rFonts w:ascii="Arial" w:eastAsia="Calibri" w:hAnsi="Arial" w:cs="Arial"/>
                <w:sz w:val="21"/>
                <w:szCs w:val="21"/>
                <w:lang w:val="uk-UA"/>
              </w:rPr>
            </w:pPr>
            <w:r w:rsidRPr="00DE73A5">
              <w:rPr>
                <w:rFonts w:ascii="Arial" w:eastAsia="Calibri" w:hAnsi="Arial" w:cs="Arial"/>
                <w:color w:val="1E1916"/>
                <w:sz w:val="21"/>
                <w:szCs w:val="21"/>
                <w:lang w:val="uk-UA"/>
              </w:rPr>
              <w:t>F75</w:t>
            </w:r>
          </w:p>
        </w:tc>
        <w:tc>
          <w:tcPr>
            <w:tcW w:w="759" w:type="dxa"/>
          </w:tcPr>
          <w:p w14:paraId="43745CE5" w14:textId="77777777" w:rsidR="00DE73A5" w:rsidRPr="00DE73A5" w:rsidRDefault="00DE73A5" w:rsidP="00DE73A5">
            <w:pPr>
              <w:spacing w:before="78" w:line="232" w:lineRule="exact"/>
              <w:ind w:left="128" w:right="113"/>
              <w:jc w:val="center"/>
              <w:rPr>
                <w:rFonts w:ascii="Arial" w:eastAsia="Calibri" w:hAnsi="Arial" w:cs="Arial"/>
                <w:sz w:val="21"/>
                <w:szCs w:val="21"/>
                <w:lang w:val="uk-UA"/>
              </w:rPr>
            </w:pPr>
            <w:r w:rsidRPr="00DE73A5">
              <w:rPr>
                <w:rFonts w:ascii="Arial" w:eastAsia="Calibri" w:hAnsi="Arial" w:cs="Arial"/>
                <w:color w:val="1E1916"/>
                <w:sz w:val="21"/>
                <w:szCs w:val="21"/>
                <w:lang w:val="uk-UA"/>
              </w:rPr>
              <w:t>W2</w:t>
            </w:r>
          </w:p>
        </w:tc>
        <w:tc>
          <w:tcPr>
            <w:tcW w:w="1812" w:type="dxa"/>
            <w:gridSpan w:val="2"/>
          </w:tcPr>
          <w:p w14:paraId="621C9861" w14:textId="77777777" w:rsidR="00DE73A5" w:rsidRPr="00DE73A5" w:rsidRDefault="00DE73A5" w:rsidP="00DE73A5">
            <w:pPr>
              <w:spacing w:before="78" w:line="232" w:lineRule="exact"/>
              <w:ind w:left="179"/>
              <w:rPr>
                <w:rFonts w:ascii="Arial" w:eastAsia="Calibri" w:hAnsi="Arial" w:cs="Arial"/>
                <w:sz w:val="21"/>
                <w:szCs w:val="21"/>
                <w:lang w:val="uk-UA"/>
              </w:rPr>
            </w:pPr>
            <w:r w:rsidRPr="00DE73A5">
              <w:rPr>
                <w:rFonts w:ascii="Arial" w:eastAsia="Calibri" w:hAnsi="Arial" w:cs="Arial"/>
                <w:color w:val="1E1916"/>
                <w:sz w:val="21"/>
                <w:szCs w:val="21"/>
                <w:lang w:val="uk-UA"/>
              </w:rPr>
              <w:t>Ненормується</w:t>
            </w:r>
          </w:p>
        </w:tc>
      </w:tr>
      <w:tr w:rsidR="00DE73A5" w:rsidRPr="00DE73A5" w14:paraId="1BA4D42B" w14:textId="77777777" w:rsidTr="0084056F">
        <w:trPr>
          <w:trHeight w:val="330"/>
        </w:trPr>
        <w:tc>
          <w:tcPr>
            <w:tcW w:w="932" w:type="dxa"/>
            <w:vMerge w:val="restart"/>
          </w:tcPr>
          <w:p w14:paraId="11B37C31" w14:textId="77777777" w:rsidR="00DE73A5" w:rsidRPr="00DE73A5" w:rsidRDefault="00DE73A5" w:rsidP="00DE73A5">
            <w:pPr>
              <w:spacing w:before="55" w:line="260" w:lineRule="atLeast"/>
              <w:ind w:left="61" w:right="390"/>
              <w:jc w:val="both"/>
              <w:rPr>
                <w:rFonts w:ascii="Arial" w:eastAsia="Calibri" w:hAnsi="Arial" w:cs="Arial"/>
                <w:sz w:val="21"/>
                <w:szCs w:val="21"/>
                <w:lang w:val="uk-UA"/>
              </w:rPr>
            </w:pPr>
            <w:r w:rsidRPr="00DE73A5">
              <w:rPr>
                <w:rFonts w:ascii="Arial" w:eastAsia="Calibri" w:hAnsi="Arial" w:cs="Arial"/>
                <w:color w:val="1E1916"/>
                <w:sz w:val="21"/>
                <w:szCs w:val="21"/>
                <w:lang w:val="uk-UA"/>
              </w:rPr>
              <w:t>ХС2, ХF1, ХF2</w:t>
            </w:r>
          </w:p>
        </w:tc>
        <w:tc>
          <w:tcPr>
            <w:tcW w:w="3843" w:type="dxa"/>
          </w:tcPr>
          <w:p w14:paraId="2DB0127C" w14:textId="77777777" w:rsidR="00DE73A5" w:rsidRPr="00DE73A5" w:rsidRDefault="00DE73A5" w:rsidP="00DE73A5">
            <w:pPr>
              <w:spacing w:before="78" w:line="232" w:lineRule="exact"/>
              <w:ind w:left="56"/>
              <w:rPr>
                <w:rFonts w:ascii="Arial" w:eastAsia="Calibri" w:hAnsi="Arial" w:cs="Arial"/>
                <w:sz w:val="21"/>
                <w:szCs w:val="21"/>
                <w:lang w:val="uk-UA"/>
              </w:rPr>
            </w:pPr>
            <w:r w:rsidRPr="00DE73A5">
              <w:rPr>
                <w:rFonts w:ascii="Arial" w:eastAsia="Calibri" w:hAnsi="Arial" w:cs="Arial"/>
                <w:color w:val="1E1916"/>
                <w:sz w:val="21"/>
                <w:szCs w:val="21"/>
                <w:lang w:val="uk-UA"/>
              </w:rPr>
              <w:t>Понад мінус 20 до мінус 40 включно</w:t>
            </w:r>
          </w:p>
        </w:tc>
        <w:tc>
          <w:tcPr>
            <w:tcW w:w="759" w:type="dxa"/>
          </w:tcPr>
          <w:p w14:paraId="56C1D8BE" w14:textId="77777777" w:rsidR="00DE73A5" w:rsidRPr="00DE73A5" w:rsidRDefault="00DE73A5" w:rsidP="00DE73A5">
            <w:pPr>
              <w:spacing w:before="78" w:line="232" w:lineRule="exact"/>
              <w:ind w:left="127"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F150</w:t>
            </w:r>
          </w:p>
        </w:tc>
        <w:tc>
          <w:tcPr>
            <w:tcW w:w="759" w:type="dxa"/>
          </w:tcPr>
          <w:p w14:paraId="65A4C59E" w14:textId="77777777" w:rsidR="00DE73A5" w:rsidRPr="00DE73A5" w:rsidRDefault="00DE73A5" w:rsidP="00DE73A5">
            <w:pPr>
              <w:spacing w:before="78" w:line="232" w:lineRule="exact"/>
              <w:ind w:left="128"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F100</w:t>
            </w:r>
          </w:p>
        </w:tc>
        <w:tc>
          <w:tcPr>
            <w:tcW w:w="759" w:type="dxa"/>
          </w:tcPr>
          <w:p w14:paraId="7D3E1B02" w14:textId="77777777" w:rsidR="00DE73A5" w:rsidRPr="00DE73A5" w:rsidRDefault="00DE73A5" w:rsidP="00DE73A5">
            <w:pPr>
              <w:spacing w:before="78" w:line="232" w:lineRule="exact"/>
              <w:ind w:left="128" w:right="113"/>
              <w:jc w:val="center"/>
              <w:rPr>
                <w:rFonts w:ascii="Arial" w:eastAsia="Calibri" w:hAnsi="Arial" w:cs="Arial"/>
                <w:sz w:val="21"/>
                <w:szCs w:val="21"/>
                <w:lang w:val="uk-UA"/>
              </w:rPr>
            </w:pPr>
            <w:r w:rsidRPr="00DE73A5">
              <w:rPr>
                <w:rFonts w:ascii="Arial" w:eastAsia="Calibri" w:hAnsi="Arial" w:cs="Arial"/>
                <w:color w:val="1E1916"/>
                <w:sz w:val="21"/>
                <w:szCs w:val="21"/>
                <w:lang w:val="uk-UA"/>
              </w:rPr>
              <w:t>F75</w:t>
            </w:r>
          </w:p>
        </w:tc>
        <w:tc>
          <w:tcPr>
            <w:tcW w:w="759" w:type="dxa"/>
          </w:tcPr>
          <w:p w14:paraId="529F090C" w14:textId="77777777" w:rsidR="00DE73A5" w:rsidRPr="00DE73A5" w:rsidRDefault="00DE73A5" w:rsidP="00DE73A5">
            <w:pPr>
              <w:spacing w:before="78" w:line="232" w:lineRule="exact"/>
              <w:ind w:left="128" w:right="113"/>
              <w:jc w:val="center"/>
              <w:rPr>
                <w:rFonts w:ascii="Arial" w:eastAsia="Calibri" w:hAnsi="Arial" w:cs="Arial"/>
                <w:sz w:val="21"/>
                <w:szCs w:val="21"/>
                <w:lang w:val="uk-UA"/>
              </w:rPr>
            </w:pPr>
            <w:r w:rsidRPr="00DE73A5">
              <w:rPr>
                <w:rFonts w:ascii="Arial" w:eastAsia="Calibri" w:hAnsi="Arial" w:cs="Arial"/>
                <w:color w:val="1E1916"/>
                <w:sz w:val="21"/>
                <w:szCs w:val="21"/>
                <w:lang w:val="uk-UA"/>
              </w:rPr>
              <w:t>W2</w:t>
            </w:r>
          </w:p>
        </w:tc>
        <w:tc>
          <w:tcPr>
            <w:tcW w:w="1812" w:type="dxa"/>
            <w:gridSpan w:val="2"/>
          </w:tcPr>
          <w:p w14:paraId="3A2AEBCC" w14:textId="77777777" w:rsidR="00DE73A5" w:rsidRPr="00DE73A5" w:rsidRDefault="00DE73A5" w:rsidP="00DE73A5">
            <w:pPr>
              <w:spacing w:before="78" w:line="232" w:lineRule="exact"/>
              <w:ind w:left="179"/>
              <w:rPr>
                <w:rFonts w:ascii="Arial" w:eastAsia="Calibri" w:hAnsi="Arial" w:cs="Arial"/>
                <w:sz w:val="21"/>
                <w:szCs w:val="21"/>
                <w:lang w:val="uk-UA"/>
              </w:rPr>
            </w:pPr>
            <w:r w:rsidRPr="00DE73A5">
              <w:rPr>
                <w:rFonts w:ascii="Arial" w:eastAsia="Calibri" w:hAnsi="Arial" w:cs="Arial"/>
                <w:color w:val="1E1916"/>
                <w:sz w:val="21"/>
                <w:szCs w:val="21"/>
                <w:lang w:val="uk-UA"/>
              </w:rPr>
              <w:t>Ненормується</w:t>
            </w:r>
          </w:p>
        </w:tc>
      </w:tr>
      <w:tr w:rsidR="00DE73A5" w:rsidRPr="00DE73A5" w14:paraId="7B079CF9" w14:textId="77777777" w:rsidTr="0084056F">
        <w:trPr>
          <w:trHeight w:val="514"/>
        </w:trPr>
        <w:tc>
          <w:tcPr>
            <w:tcW w:w="932" w:type="dxa"/>
            <w:vMerge/>
            <w:tcBorders>
              <w:top w:val="nil"/>
            </w:tcBorders>
          </w:tcPr>
          <w:p w14:paraId="1D6C2E0B" w14:textId="77777777" w:rsidR="00DE73A5" w:rsidRPr="00DE73A5" w:rsidRDefault="00DE73A5" w:rsidP="00DE73A5">
            <w:pPr>
              <w:rPr>
                <w:rFonts w:ascii="Arial" w:eastAsia="Calibri" w:hAnsi="Arial" w:cs="Arial"/>
                <w:sz w:val="21"/>
                <w:szCs w:val="21"/>
                <w:lang w:val="uk-UA"/>
              </w:rPr>
            </w:pPr>
          </w:p>
        </w:tc>
        <w:tc>
          <w:tcPr>
            <w:tcW w:w="3843" w:type="dxa"/>
          </w:tcPr>
          <w:p w14:paraId="5A2F2D38" w14:textId="77777777" w:rsidR="00DE73A5" w:rsidRPr="00DE73A5" w:rsidRDefault="00DE73A5" w:rsidP="00DE73A5">
            <w:pPr>
              <w:spacing w:before="168"/>
              <w:ind w:left="56"/>
              <w:rPr>
                <w:rFonts w:ascii="Arial" w:eastAsia="Calibri" w:hAnsi="Arial" w:cs="Arial"/>
                <w:sz w:val="21"/>
                <w:szCs w:val="21"/>
                <w:lang w:val="uk-UA"/>
              </w:rPr>
            </w:pPr>
            <w:r w:rsidRPr="00DE73A5">
              <w:rPr>
                <w:rFonts w:ascii="Arial" w:eastAsia="Calibri" w:hAnsi="Arial" w:cs="Arial"/>
                <w:color w:val="1E1916"/>
                <w:sz w:val="21"/>
                <w:szCs w:val="21"/>
                <w:lang w:val="uk-UA"/>
              </w:rPr>
              <w:t>Понад мінус 5 до мінус 20 включно</w:t>
            </w:r>
          </w:p>
        </w:tc>
        <w:tc>
          <w:tcPr>
            <w:tcW w:w="759" w:type="dxa"/>
          </w:tcPr>
          <w:p w14:paraId="5EE69349" w14:textId="77777777" w:rsidR="00DE73A5" w:rsidRPr="00DE73A5" w:rsidRDefault="00DE73A5" w:rsidP="00DE73A5">
            <w:pPr>
              <w:spacing w:before="168"/>
              <w:ind w:left="128" w:right="116"/>
              <w:jc w:val="center"/>
              <w:rPr>
                <w:rFonts w:ascii="Arial" w:eastAsia="Calibri" w:hAnsi="Arial" w:cs="Arial"/>
                <w:sz w:val="21"/>
                <w:szCs w:val="21"/>
                <w:lang w:val="uk-UA"/>
              </w:rPr>
            </w:pPr>
            <w:r w:rsidRPr="00DE73A5">
              <w:rPr>
                <w:rFonts w:ascii="Arial" w:eastAsia="Calibri" w:hAnsi="Arial" w:cs="Arial"/>
                <w:color w:val="1E1916"/>
                <w:sz w:val="21"/>
                <w:szCs w:val="21"/>
                <w:lang w:val="uk-UA"/>
              </w:rPr>
              <w:t>F75</w:t>
            </w:r>
          </w:p>
        </w:tc>
        <w:tc>
          <w:tcPr>
            <w:tcW w:w="759" w:type="dxa"/>
          </w:tcPr>
          <w:p w14:paraId="4EAD3E78" w14:textId="77777777" w:rsidR="00DE73A5" w:rsidRPr="00DE73A5" w:rsidRDefault="00DE73A5" w:rsidP="00DE73A5">
            <w:pPr>
              <w:spacing w:before="168"/>
              <w:ind w:left="128" w:right="115"/>
              <w:jc w:val="center"/>
              <w:rPr>
                <w:rFonts w:ascii="Arial" w:eastAsia="Calibri" w:hAnsi="Arial" w:cs="Arial"/>
                <w:sz w:val="21"/>
                <w:szCs w:val="21"/>
                <w:lang w:val="uk-UA"/>
              </w:rPr>
            </w:pPr>
            <w:r w:rsidRPr="00DE73A5">
              <w:rPr>
                <w:rFonts w:ascii="Arial" w:eastAsia="Calibri" w:hAnsi="Arial" w:cs="Arial"/>
                <w:color w:val="1E1916"/>
                <w:sz w:val="21"/>
                <w:szCs w:val="21"/>
                <w:lang w:val="uk-UA"/>
              </w:rPr>
              <w:t>F50</w:t>
            </w:r>
          </w:p>
        </w:tc>
        <w:tc>
          <w:tcPr>
            <w:tcW w:w="3330" w:type="dxa"/>
            <w:gridSpan w:val="4"/>
          </w:tcPr>
          <w:p w14:paraId="67427176" w14:textId="77777777" w:rsidR="00DE73A5" w:rsidRPr="00DE73A5" w:rsidRDefault="00DE73A5" w:rsidP="00DE73A5">
            <w:pPr>
              <w:spacing w:before="168"/>
              <w:ind w:left="938"/>
              <w:rPr>
                <w:rFonts w:ascii="Arial" w:eastAsia="Calibri" w:hAnsi="Arial" w:cs="Arial"/>
                <w:sz w:val="21"/>
                <w:szCs w:val="21"/>
                <w:lang w:val="uk-UA"/>
              </w:rPr>
            </w:pPr>
            <w:r w:rsidRPr="00DE73A5">
              <w:rPr>
                <w:rFonts w:ascii="Arial" w:eastAsia="Calibri" w:hAnsi="Arial" w:cs="Arial"/>
                <w:color w:val="1E1916"/>
                <w:sz w:val="21"/>
                <w:szCs w:val="21"/>
                <w:lang w:val="uk-UA"/>
              </w:rPr>
              <w:t>Не нормується</w:t>
            </w:r>
          </w:p>
        </w:tc>
      </w:tr>
      <w:tr w:rsidR="00720143" w:rsidRPr="00720143" w14:paraId="0906AD7B" w14:textId="77777777" w:rsidTr="0084056F">
        <w:trPr>
          <w:trHeight w:val="330"/>
        </w:trPr>
        <w:tc>
          <w:tcPr>
            <w:tcW w:w="932" w:type="dxa"/>
            <w:vMerge w:val="restart"/>
          </w:tcPr>
          <w:p w14:paraId="6E1DE5E1" w14:textId="77777777" w:rsidR="00720143" w:rsidRPr="00720143" w:rsidRDefault="00720143" w:rsidP="00720143">
            <w:pPr>
              <w:spacing w:before="78"/>
              <w:ind w:left="61"/>
              <w:rPr>
                <w:rFonts w:ascii="Arial" w:eastAsia="Calibri" w:hAnsi="Arial" w:cs="Arial"/>
                <w:sz w:val="21"/>
                <w:szCs w:val="21"/>
                <w:lang w:val="uk-UA"/>
              </w:rPr>
            </w:pPr>
            <w:r w:rsidRPr="00720143">
              <w:rPr>
                <w:rFonts w:ascii="Arial" w:eastAsia="Calibri" w:hAnsi="Arial" w:cs="Arial"/>
                <w:color w:val="1E1916"/>
                <w:sz w:val="21"/>
                <w:szCs w:val="21"/>
                <w:lang w:val="uk-UA"/>
              </w:rPr>
              <w:t>ХD1</w:t>
            </w:r>
          </w:p>
        </w:tc>
        <w:tc>
          <w:tcPr>
            <w:tcW w:w="3843" w:type="dxa"/>
          </w:tcPr>
          <w:p w14:paraId="0C08D876"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20 до мінус 40 включно</w:t>
            </w:r>
          </w:p>
        </w:tc>
        <w:tc>
          <w:tcPr>
            <w:tcW w:w="759" w:type="dxa"/>
          </w:tcPr>
          <w:p w14:paraId="4A64D3C0" w14:textId="77777777" w:rsidR="00720143" w:rsidRPr="00720143" w:rsidRDefault="00720143" w:rsidP="00720143">
            <w:pPr>
              <w:spacing w:before="78" w:line="232" w:lineRule="exact"/>
              <w:ind w:left="128" w:right="116"/>
              <w:jc w:val="center"/>
              <w:rPr>
                <w:rFonts w:ascii="Arial" w:eastAsia="Calibri" w:hAnsi="Arial" w:cs="Arial"/>
                <w:sz w:val="21"/>
                <w:szCs w:val="21"/>
                <w:lang w:val="uk-UA"/>
              </w:rPr>
            </w:pPr>
            <w:r w:rsidRPr="00720143">
              <w:rPr>
                <w:rFonts w:ascii="Arial" w:eastAsia="Calibri" w:hAnsi="Arial" w:cs="Arial"/>
                <w:color w:val="1E1916"/>
                <w:sz w:val="21"/>
                <w:szCs w:val="21"/>
                <w:lang w:val="uk-UA"/>
              </w:rPr>
              <w:t>F75</w:t>
            </w:r>
          </w:p>
        </w:tc>
        <w:tc>
          <w:tcPr>
            <w:tcW w:w="759" w:type="dxa"/>
          </w:tcPr>
          <w:p w14:paraId="191C3F06" w14:textId="77777777" w:rsidR="00720143" w:rsidRPr="00720143" w:rsidRDefault="00720143" w:rsidP="00720143">
            <w:pPr>
              <w:spacing w:before="78" w:line="232" w:lineRule="exact"/>
              <w:ind w:left="128" w:right="115"/>
              <w:jc w:val="center"/>
              <w:rPr>
                <w:rFonts w:ascii="Arial" w:eastAsia="Calibri" w:hAnsi="Arial" w:cs="Arial"/>
                <w:sz w:val="21"/>
                <w:szCs w:val="21"/>
                <w:lang w:val="uk-UA"/>
              </w:rPr>
            </w:pPr>
            <w:r w:rsidRPr="00720143">
              <w:rPr>
                <w:rFonts w:ascii="Arial" w:eastAsia="Calibri" w:hAnsi="Arial" w:cs="Arial"/>
                <w:color w:val="1E1916"/>
                <w:sz w:val="21"/>
                <w:szCs w:val="21"/>
                <w:lang w:val="uk-UA"/>
              </w:rPr>
              <w:t>F50</w:t>
            </w:r>
          </w:p>
        </w:tc>
        <w:tc>
          <w:tcPr>
            <w:tcW w:w="3330" w:type="dxa"/>
            <w:gridSpan w:val="4"/>
          </w:tcPr>
          <w:p w14:paraId="6BAA8D96" w14:textId="77777777" w:rsidR="00720143" w:rsidRPr="00720143" w:rsidRDefault="00720143" w:rsidP="00720143">
            <w:pPr>
              <w:spacing w:before="78" w:line="232" w:lineRule="exact"/>
              <w:ind w:left="938"/>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005B5790" w14:textId="77777777" w:rsidTr="0084056F">
        <w:trPr>
          <w:trHeight w:val="330"/>
        </w:trPr>
        <w:tc>
          <w:tcPr>
            <w:tcW w:w="932" w:type="dxa"/>
            <w:vMerge/>
            <w:tcBorders>
              <w:top w:val="nil"/>
            </w:tcBorders>
          </w:tcPr>
          <w:p w14:paraId="6039F011" w14:textId="77777777" w:rsidR="00720143" w:rsidRPr="00720143" w:rsidRDefault="00720143" w:rsidP="00720143">
            <w:pPr>
              <w:rPr>
                <w:rFonts w:ascii="Arial" w:eastAsia="Calibri" w:hAnsi="Arial" w:cs="Arial"/>
                <w:sz w:val="21"/>
                <w:szCs w:val="21"/>
                <w:lang w:val="uk-UA"/>
              </w:rPr>
            </w:pPr>
          </w:p>
        </w:tc>
        <w:tc>
          <w:tcPr>
            <w:tcW w:w="3843" w:type="dxa"/>
          </w:tcPr>
          <w:p w14:paraId="29BBB8B5"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5 до мінус 20 включно</w:t>
            </w:r>
          </w:p>
        </w:tc>
        <w:tc>
          <w:tcPr>
            <w:tcW w:w="759" w:type="dxa"/>
          </w:tcPr>
          <w:p w14:paraId="21A9CD40" w14:textId="77777777" w:rsidR="00720143" w:rsidRPr="00720143" w:rsidRDefault="00720143" w:rsidP="00720143">
            <w:pPr>
              <w:spacing w:before="78" w:line="232" w:lineRule="exact"/>
              <w:ind w:left="128" w:right="116"/>
              <w:jc w:val="center"/>
              <w:rPr>
                <w:rFonts w:ascii="Arial" w:eastAsia="Calibri" w:hAnsi="Arial" w:cs="Arial"/>
                <w:sz w:val="21"/>
                <w:szCs w:val="21"/>
                <w:lang w:val="uk-UA"/>
              </w:rPr>
            </w:pPr>
            <w:r w:rsidRPr="00720143">
              <w:rPr>
                <w:rFonts w:ascii="Arial" w:eastAsia="Calibri" w:hAnsi="Arial" w:cs="Arial"/>
                <w:color w:val="1E1916"/>
                <w:sz w:val="21"/>
                <w:szCs w:val="21"/>
                <w:lang w:val="uk-UA"/>
              </w:rPr>
              <w:t>F75</w:t>
            </w:r>
          </w:p>
        </w:tc>
        <w:tc>
          <w:tcPr>
            <w:tcW w:w="4089" w:type="dxa"/>
            <w:gridSpan w:val="5"/>
          </w:tcPr>
          <w:p w14:paraId="0A33CD65" w14:textId="77777777" w:rsidR="00720143" w:rsidRPr="00720143" w:rsidRDefault="00720143" w:rsidP="00720143">
            <w:pPr>
              <w:spacing w:before="78" w:line="232" w:lineRule="exact"/>
              <w:ind w:left="1317"/>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A15431" w14:paraId="2DDBC865" w14:textId="77777777" w:rsidTr="0084056F">
        <w:trPr>
          <w:trHeight w:val="337"/>
        </w:trPr>
        <w:tc>
          <w:tcPr>
            <w:tcW w:w="9623" w:type="dxa"/>
            <w:gridSpan w:val="8"/>
          </w:tcPr>
          <w:p w14:paraId="4B3AE7CF" w14:textId="77777777" w:rsidR="00720143" w:rsidRPr="00720143" w:rsidRDefault="00720143" w:rsidP="00720143">
            <w:pPr>
              <w:spacing w:before="85" w:line="232" w:lineRule="exact"/>
              <w:ind w:left="1661"/>
              <w:rPr>
                <w:rFonts w:ascii="Arial" w:eastAsia="Calibri" w:hAnsi="Arial" w:cs="Arial"/>
                <w:b/>
                <w:sz w:val="21"/>
                <w:szCs w:val="21"/>
                <w:lang w:val="uk-UA"/>
              </w:rPr>
            </w:pPr>
            <w:r w:rsidRPr="00720143">
              <w:rPr>
                <w:rFonts w:ascii="Arial" w:eastAsia="Calibri" w:hAnsi="Arial" w:cs="Arial"/>
                <w:b/>
                <w:color w:val="1E1916"/>
                <w:sz w:val="21"/>
                <w:szCs w:val="21"/>
                <w:lang w:val="uk-UA"/>
              </w:rPr>
              <w:t>2.Можливий епізодичний вплив температури нижче ніж 0°С</w:t>
            </w:r>
          </w:p>
        </w:tc>
      </w:tr>
      <w:tr w:rsidR="00720143" w:rsidRPr="00720143" w14:paraId="628D8DDC" w14:textId="77777777" w:rsidTr="0084056F">
        <w:trPr>
          <w:trHeight w:val="330"/>
        </w:trPr>
        <w:tc>
          <w:tcPr>
            <w:tcW w:w="932" w:type="dxa"/>
            <w:vMerge w:val="restart"/>
          </w:tcPr>
          <w:p w14:paraId="63A38489" w14:textId="77777777" w:rsidR="00720143" w:rsidRPr="00720143" w:rsidRDefault="00720143" w:rsidP="00720143">
            <w:pPr>
              <w:spacing w:before="78" w:line="259" w:lineRule="auto"/>
              <w:ind w:left="61" w:right="33"/>
              <w:rPr>
                <w:rFonts w:ascii="Arial" w:eastAsia="Calibri" w:hAnsi="Arial" w:cs="Arial"/>
                <w:sz w:val="21"/>
                <w:szCs w:val="21"/>
                <w:lang w:val="uk-UA"/>
              </w:rPr>
            </w:pPr>
            <w:r w:rsidRPr="00720143">
              <w:rPr>
                <w:rFonts w:ascii="Arial" w:eastAsia="Calibri" w:hAnsi="Arial" w:cs="Arial"/>
                <w:color w:val="1E1916"/>
                <w:sz w:val="21"/>
                <w:szCs w:val="21"/>
                <w:lang w:val="uk-UA"/>
              </w:rPr>
              <w:t>ХС2, ХС4</w:t>
            </w:r>
          </w:p>
        </w:tc>
        <w:tc>
          <w:tcPr>
            <w:tcW w:w="3843" w:type="dxa"/>
          </w:tcPr>
          <w:p w14:paraId="13205E4E"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20 до мінус 40 включно</w:t>
            </w:r>
          </w:p>
        </w:tc>
        <w:tc>
          <w:tcPr>
            <w:tcW w:w="759" w:type="dxa"/>
          </w:tcPr>
          <w:p w14:paraId="5BCE8457" w14:textId="77777777" w:rsidR="00720143" w:rsidRPr="00720143" w:rsidRDefault="00720143" w:rsidP="00720143">
            <w:pPr>
              <w:spacing w:before="78" w:line="232" w:lineRule="exact"/>
              <w:ind w:left="127" w:right="116"/>
              <w:jc w:val="center"/>
              <w:rPr>
                <w:rFonts w:ascii="Arial" w:eastAsia="Calibri" w:hAnsi="Arial" w:cs="Arial"/>
                <w:sz w:val="21"/>
                <w:szCs w:val="21"/>
                <w:lang w:val="uk-UA"/>
              </w:rPr>
            </w:pPr>
            <w:r w:rsidRPr="00720143">
              <w:rPr>
                <w:rFonts w:ascii="Arial" w:eastAsia="Calibri" w:hAnsi="Arial" w:cs="Arial"/>
                <w:color w:val="1E1916"/>
                <w:sz w:val="21"/>
                <w:szCs w:val="21"/>
                <w:lang w:val="uk-UA"/>
              </w:rPr>
              <w:t>F100</w:t>
            </w:r>
          </w:p>
        </w:tc>
        <w:tc>
          <w:tcPr>
            <w:tcW w:w="759" w:type="dxa"/>
          </w:tcPr>
          <w:p w14:paraId="1CB7EBAD" w14:textId="77777777" w:rsidR="00720143" w:rsidRPr="00720143" w:rsidRDefault="00720143" w:rsidP="00720143">
            <w:pPr>
              <w:spacing w:before="78" w:line="232" w:lineRule="exact"/>
              <w:ind w:left="128" w:right="115"/>
              <w:jc w:val="center"/>
              <w:rPr>
                <w:rFonts w:ascii="Arial" w:eastAsia="Calibri" w:hAnsi="Arial" w:cs="Arial"/>
                <w:sz w:val="21"/>
                <w:szCs w:val="21"/>
                <w:lang w:val="uk-UA"/>
              </w:rPr>
            </w:pPr>
            <w:r w:rsidRPr="00720143">
              <w:rPr>
                <w:rFonts w:ascii="Arial" w:eastAsia="Calibri" w:hAnsi="Arial" w:cs="Arial"/>
                <w:color w:val="1E1916"/>
                <w:sz w:val="21"/>
                <w:szCs w:val="21"/>
                <w:lang w:val="uk-UA"/>
              </w:rPr>
              <w:t>F75</w:t>
            </w:r>
          </w:p>
        </w:tc>
        <w:tc>
          <w:tcPr>
            <w:tcW w:w="3330" w:type="dxa"/>
            <w:gridSpan w:val="4"/>
          </w:tcPr>
          <w:p w14:paraId="56D91F2B" w14:textId="77777777" w:rsidR="00720143" w:rsidRPr="00720143" w:rsidRDefault="00720143" w:rsidP="00720143">
            <w:pPr>
              <w:spacing w:before="78" w:line="232" w:lineRule="exact"/>
              <w:ind w:left="938"/>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044FD2E4" w14:textId="77777777" w:rsidTr="0084056F">
        <w:trPr>
          <w:trHeight w:val="330"/>
        </w:trPr>
        <w:tc>
          <w:tcPr>
            <w:tcW w:w="932" w:type="dxa"/>
            <w:vMerge/>
            <w:tcBorders>
              <w:top w:val="nil"/>
            </w:tcBorders>
          </w:tcPr>
          <w:p w14:paraId="6B881792" w14:textId="77777777" w:rsidR="00720143" w:rsidRPr="00720143" w:rsidRDefault="00720143" w:rsidP="00720143">
            <w:pPr>
              <w:rPr>
                <w:rFonts w:ascii="Arial" w:eastAsia="Calibri" w:hAnsi="Arial" w:cs="Arial"/>
                <w:sz w:val="21"/>
                <w:szCs w:val="21"/>
                <w:lang w:val="uk-UA"/>
              </w:rPr>
            </w:pPr>
          </w:p>
        </w:tc>
        <w:tc>
          <w:tcPr>
            <w:tcW w:w="3843" w:type="dxa"/>
          </w:tcPr>
          <w:p w14:paraId="5EFD3665"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5 до мінус 20 включно</w:t>
            </w:r>
          </w:p>
        </w:tc>
        <w:tc>
          <w:tcPr>
            <w:tcW w:w="759" w:type="dxa"/>
          </w:tcPr>
          <w:p w14:paraId="331CB25C" w14:textId="77777777" w:rsidR="00720143" w:rsidRPr="00720143" w:rsidRDefault="00720143" w:rsidP="00720143">
            <w:pPr>
              <w:spacing w:before="78" w:line="232" w:lineRule="exact"/>
              <w:ind w:left="127" w:right="116"/>
              <w:jc w:val="center"/>
              <w:rPr>
                <w:rFonts w:ascii="Arial" w:eastAsia="Calibri" w:hAnsi="Arial" w:cs="Arial"/>
                <w:sz w:val="21"/>
                <w:szCs w:val="21"/>
                <w:lang w:val="uk-UA"/>
              </w:rPr>
            </w:pPr>
            <w:r w:rsidRPr="00720143">
              <w:rPr>
                <w:rFonts w:ascii="Arial" w:eastAsia="Calibri" w:hAnsi="Arial" w:cs="Arial"/>
                <w:color w:val="1E1916"/>
                <w:sz w:val="21"/>
                <w:szCs w:val="21"/>
                <w:lang w:val="uk-UA"/>
              </w:rPr>
              <w:t>F100</w:t>
            </w:r>
          </w:p>
        </w:tc>
        <w:tc>
          <w:tcPr>
            <w:tcW w:w="4089" w:type="dxa"/>
            <w:gridSpan w:val="5"/>
          </w:tcPr>
          <w:p w14:paraId="6EF33BF3" w14:textId="77777777" w:rsidR="00720143" w:rsidRPr="00720143" w:rsidRDefault="00720143" w:rsidP="00720143">
            <w:pPr>
              <w:spacing w:before="78" w:line="232" w:lineRule="exact"/>
              <w:ind w:left="1317"/>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2F15575A" w14:textId="77777777" w:rsidTr="0084056F">
        <w:trPr>
          <w:trHeight w:val="330"/>
        </w:trPr>
        <w:tc>
          <w:tcPr>
            <w:tcW w:w="932" w:type="dxa"/>
            <w:vMerge w:val="restart"/>
          </w:tcPr>
          <w:p w14:paraId="055A20D1" w14:textId="77777777" w:rsidR="00720143" w:rsidRPr="00720143" w:rsidRDefault="00720143" w:rsidP="00720143">
            <w:pPr>
              <w:spacing w:before="78" w:line="259" w:lineRule="auto"/>
              <w:ind w:left="61" w:right="33"/>
              <w:rPr>
                <w:rFonts w:ascii="Arial" w:eastAsia="Calibri" w:hAnsi="Arial" w:cs="Arial"/>
                <w:sz w:val="21"/>
                <w:szCs w:val="21"/>
                <w:lang w:val="uk-UA"/>
              </w:rPr>
            </w:pPr>
            <w:r w:rsidRPr="00720143">
              <w:rPr>
                <w:rFonts w:ascii="Arial" w:eastAsia="Calibri" w:hAnsi="Arial" w:cs="Arial"/>
                <w:color w:val="1E1916"/>
                <w:sz w:val="21"/>
                <w:szCs w:val="21"/>
                <w:lang w:val="uk-UA"/>
              </w:rPr>
              <w:t>ХС1, ХС3</w:t>
            </w:r>
          </w:p>
        </w:tc>
        <w:tc>
          <w:tcPr>
            <w:tcW w:w="3843" w:type="dxa"/>
          </w:tcPr>
          <w:p w14:paraId="6DA996F0"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20до мінус 40 включно</w:t>
            </w:r>
          </w:p>
        </w:tc>
        <w:tc>
          <w:tcPr>
            <w:tcW w:w="759" w:type="dxa"/>
          </w:tcPr>
          <w:p w14:paraId="1E106B0D" w14:textId="77777777" w:rsidR="00720143" w:rsidRPr="00720143" w:rsidRDefault="00720143" w:rsidP="00720143">
            <w:pPr>
              <w:spacing w:before="78" w:line="232" w:lineRule="exact"/>
              <w:ind w:left="127" w:right="116"/>
              <w:jc w:val="center"/>
              <w:rPr>
                <w:rFonts w:ascii="Arial" w:eastAsia="Calibri" w:hAnsi="Arial" w:cs="Arial"/>
                <w:sz w:val="21"/>
                <w:szCs w:val="21"/>
                <w:lang w:val="uk-UA"/>
              </w:rPr>
            </w:pPr>
            <w:r w:rsidRPr="00720143">
              <w:rPr>
                <w:rFonts w:ascii="Arial" w:eastAsia="Calibri" w:hAnsi="Arial" w:cs="Arial"/>
                <w:color w:val="1E1916"/>
                <w:sz w:val="21"/>
                <w:szCs w:val="21"/>
                <w:lang w:val="uk-UA"/>
              </w:rPr>
              <w:t>F100</w:t>
            </w:r>
          </w:p>
        </w:tc>
        <w:tc>
          <w:tcPr>
            <w:tcW w:w="4089" w:type="dxa"/>
            <w:gridSpan w:val="5"/>
          </w:tcPr>
          <w:p w14:paraId="76E7A0EB" w14:textId="77777777" w:rsidR="00720143" w:rsidRPr="00720143" w:rsidRDefault="00720143" w:rsidP="00720143">
            <w:pPr>
              <w:spacing w:before="78" w:line="232" w:lineRule="exact"/>
              <w:ind w:left="1317"/>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16FA6CAE" w14:textId="77777777" w:rsidTr="0084056F">
        <w:trPr>
          <w:trHeight w:val="335"/>
        </w:trPr>
        <w:tc>
          <w:tcPr>
            <w:tcW w:w="932" w:type="dxa"/>
            <w:vMerge/>
            <w:tcBorders>
              <w:top w:val="nil"/>
            </w:tcBorders>
          </w:tcPr>
          <w:p w14:paraId="60C4D476" w14:textId="77777777" w:rsidR="00720143" w:rsidRPr="00720143" w:rsidRDefault="00720143" w:rsidP="00720143">
            <w:pPr>
              <w:rPr>
                <w:rFonts w:ascii="Arial" w:eastAsia="Calibri" w:hAnsi="Arial" w:cs="Arial"/>
                <w:sz w:val="21"/>
                <w:szCs w:val="21"/>
                <w:lang w:val="uk-UA"/>
              </w:rPr>
            </w:pPr>
          </w:p>
        </w:tc>
        <w:tc>
          <w:tcPr>
            <w:tcW w:w="3843" w:type="dxa"/>
          </w:tcPr>
          <w:p w14:paraId="7A17989E" w14:textId="77777777" w:rsidR="00720143" w:rsidRPr="00720143" w:rsidRDefault="00720143" w:rsidP="00720143">
            <w:pPr>
              <w:spacing w:before="78" w:line="237"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5 до мінус 20 включно</w:t>
            </w:r>
          </w:p>
        </w:tc>
        <w:tc>
          <w:tcPr>
            <w:tcW w:w="4848" w:type="dxa"/>
            <w:gridSpan w:val="6"/>
          </w:tcPr>
          <w:p w14:paraId="7646D8DC" w14:textId="77777777" w:rsidR="00720143" w:rsidRPr="00720143" w:rsidRDefault="00720143" w:rsidP="00720143">
            <w:pPr>
              <w:spacing w:before="78" w:line="237" w:lineRule="exact"/>
              <w:ind w:left="178" w:right="171"/>
              <w:jc w:val="center"/>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bl>
    <w:p w14:paraId="20281353" w14:textId="77777777" w:rsidR="00302580" w:rsidRPr="00720143" w:rsidRDefault="00720143" w:rsidP="00ED3174">
      <w:pPr>
        <w:pStyle w:val="a3"/>
        <w:spacing w:line="288" w:lineRule="auto"/>
        <w:contextualSpacing/>
        <w:rPr>
          <w:rFonts w:ascii="Arial" w:hAnsi="Arial" w:cs="Arial"/>
          <w:b/>
          <w:i/>
          <w:iCs/>
          <w:color w:val="00B050"/>
          <w:sz w:val="21"/>
          <w:szCs w:val="21"/>
          <w:lang w:val="ru-RU"/>
        </w:rPr>
      </w:pPr>
      <w:r w:rsidRPr="00720143">
        <w:rPr>
          <w:rFonts w:ascii="Arial" w:hAnsi="Arial" w:cs="Arial"/>
          <w:b/>
          <w:i/>
          <w:iCs/>
          <w:color w:val="00B050"/>
          <w:sz w:val="21"/>
          <w:szCs w:val="21"/>
          <w:lang w:val="ru-RU"/>
        </w:rPr>
        <w:t xml:space="preserve">( Таблиця.4.1 (а) змінено, Зміна № 1) </w:t>
      </w:r>
    </w:p>
    <w:p w14:paraId="3C7A0EE6" w14:textId="77777777" w:rsidR="003B6244" w:rsidRPr="00ED3174" w:rsidRDefault="0084056F" w:rsidP="00ED3174">
      <w:pPr>
        <w:pStyle w:val="a3"/>
        <w:spacing w:line="288" w:lineRule="auto"/>
        <w:contextualSpacing/>
        <w:rPr>
          <w:rFonts w:ascii="Arial" w:hAnsi="Arial" w:cs="Arial"/>
          <w:sz w:val="21"/>
          <w:szCs w:val="21"/>
          <w:lang w:val="ru-RU"/>
        </w:rPr>
      </w:pPr>
      <w:r w:rsidRPr="00ED3174">
        <w:rPr>
          <w:rFonts w:ascii="Arial" w:hAnsi="Arial" w:cs="Arial"/>
          <w:b/>
          <w:sz w:val="21"/>
          <w:szCs w:val="21"/>
          <w:lang w:val="ru-RU"/>
        </w:rPr>
        <w:t xml:space="preserve">Таблиця 4.1 (б) </w:t>
      </w:r>
      <w:r w:rsidRPr="00ED3174">
        <w:rPr>
          <w:rFonts w:ascii="Arial" w:hAnsi="Arial" w:cs="Arial"/>
          <w:sz w:val="21"/>
          <w:szCs w:val="21"/>
          <w:lang w:val="ru-RU"/>
        </w:rPr>
        <w:t>– Марки бетону за морозостійкістю для зовнішніх стін опалюваних будівель</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1925"/>
        <w:gridCol w:w="3832"/>
        <w:gridCol w:w="1108"/>
        <w:gridCol w:w="1120"/>
        <w:gridCol w:w="1644"/>
      </w:tblGrid>
      <w:tr w:rsidR="00720143" w:rsidRPr="00A15431" w14:paraId="3358EDB9" w14:textId="77777777" w:rsidTr="0084056F">
        <w:trPr>
          <w:trHeight w:val="1375"/>
        </w:trPr>
        <w:tc>
          <w:tcPr>
            <w:tcW w:w="5757" w:type="dxa"/>
            <w:gridSpan w:val="2"/>
          </w:tcPr>
          <w:p w14:paraId="319A6CCA" w14:textId="77777777" w:rsidR="00720143" w:rsidRPr="00720143" w:rsidRDefault="00720143" w:rsidP="00720143">
            <w:pPr>
              <w:rPr>
                <w:rFonts w:ascii="Arial" w:eastAsia="Calibri" w:hAnsi="Arial" w:cs="Arial"/>
                <w:sz w:val="21"/>
                <w:szCs w:val="21"/>
                <w:lang w:val="uk-UA"/>
              </w:rPr>
            </w:pPr>
          </w:p>
          <w:p w14:paraId="0C4C560E" w14:textId="77777777" w:rsidR="00720143" w:rsidRPr="00720143" w:rsidRDefault="00720143" w:rsidP="00720143">
            <w:pPr>
              <w:rPr>
                <w:rFonts w:ascii="Arial" w:eastAsia="Calibri" w:hAnsi="Arial" w:cs="Arial"/>
                <w:sz w:val="21"/>
                <w:szCs w:val="21"/>
                <w:lang w:val="uk-UA"/>
              </w:rPr>
            </w:pPr>
          </w:p>
          <w:p w14:paraId="678E144D" w14:textId="77777777" w:rsidR="00720143" w:rsidRPr="00720143" w:rsidRDefault="00720143" w:rsidP="00720143">
            <w:pPr>
              <w:spacing w:before="143"/>
              <w:ind w:left="1637"/>
              <w:rPr>
                <w:rFonts w:ascii="Arial" w:eastAsia="Calibri" w:hAnsi="Arial" w:cs="Arial"/>
                <w:sz w:val="21"/>
                <w:szCs w:val="21"/>
                <w:lang w:val="uk-UA"/>
              </w:rPr>
            </w:pPr>
            <w:r w:rsidRPr="00720143">
              <w:rPr>
                <w:rFonts w:ascii="Arial" w:eastAsia="Calibri" w:hAnsi="Arial" w:cs="Arial"/>
                <w:color w:val="1E1916"/>
                <w:sz w:val="21"/>
                <w:szCs w:val="21"/>
                <w:lang w:val="uk-UA"/>
              </w:rPr>
              <w:t>Умови роботи конструкції</w:t>
            </w:r>
          </w:p>
        </w:tc>
        <w:tc>
          <w:tcPr>
            <w:tcW w:w="3872" w:type="dxa"/>
            <w:gridSpan w:val="3"/>
          </w:tcPr>
          <w:p w14:paraId="50ADB72C" w14:textId="77777777" w:rsidR="00720143" w:rsidRPr="00720143" w:rsidRDefault="00720143" w:rsidP="00720143">
            <w:pPr>
              <w:spacing w:before="55" w:line="260" w:lineRule="atLeast"/>
              <w:ind w:left="40" w:right="35" w:hanging="1"/>
              <w:jc w:val="center"/>
              <w:rPr>
                <w:rFonts w:ascii="Arial" w:eastAsia="Calibri" w:hAnsi="Arial" w:cs="Arial"/>
                <w:sz w:val="21"/>
                <w:szCs w:val="21"/>
                <w:lang w:val="uk-UA"/>
              </w:rPr>
            </w:pPr>
            <w:r w:rsidRPr="00720143">
              <w:rPr>
                <w:rFonts w:ascii="Arial" w:eastAsia="Calibri" w:hAnsi="Arial" w:cs="Arial"/>
                <w:color w:val="1E1916"/>
                <w:sz w:val="21"/>
                <w:szCs w:val="21"/>
                <w:lang w:val="uk-UA"/>
              </w:rPr>
              <w:t>Мінімальна марка бетону за морозостійкістю для зовнішніх стін опалювальних будівель з класом наслідків (відповідальності) відповідно до ДБН В.1.2-14</w:t>
            </w:r>
          </w:p>
        </w:tc>
      </w:tr>
      <w:tr w:rsidR="00720143" w:rsidRPr="00720143" w14:paraId="6F4966BE" w14:textId="77777777" w:rsidTr="0084056F">
        <w:trPr>
          <w:trHeight w:val="850"/>
        </w:trPr>
        <w:tc>
          <w:tcPr>
            <w:tcW w:w="1925" w:type="dxa"/>
          </w:tcPr>
          <w:p w14:paraId="75A4AAC5" w14:textId="77777777" w:rsidR="00720143" w:rsidRPr="00720143" w:rsidRDefault="00720143" w:rsidP="00720143">
            <w:pPr>
              <w:spacing w:before="50" w:line="260" w:lineRule="atLeast"/>
              <w:ind w:left="273" w:right="27" w:hanging="230"/>
              <w:rPr>
                <w:rFonts w:ascii="Arial" w:eastAsia="Calibri" w:hAnsi="Arial" w:cs="Arial"/>
                <w:sz w:val="21"/>
                <w:szCs w:val="21"/>
                <w:lang w:val="uk-UA"/>
              </w:rPr>
            </w:pPr>
            <w:r w:rsidRPr="00720143">
              <w:rPr>
                <w:rFonts w:ascii="Arial" w:eastAsia="Calibri" w:hAnsi="Arial" w:cs="Arial"/>
                <w:color w:val="1E1916"/>
                <w:sz w:val="21"/>
                <w:szCs w:val="21"/>
                <w:lang w:val="uk-UA"/>
              </w:rPr>
              <w:t>Відносна вологість повітря примі- щення, RH, %</w:t>
            </w:r>
          </w:p>
        </w:tc>
        <w:tc>
          <w:tcPr>
            <w:tcW w:w="3832" w:type="dxa"/>
          </w:tcPr>
          <w:p w14:paraId="49383C3B" w14:textId="77777777" w:rsidR="00720143" w:rsidRPr="00720143" w:rsidRDefault="00720143" w:rsidP="00720143">
            <w:pPr>
              <w:spacing w:before="1"/>
              <w:rPr>
                <w:rFonts w:ascii="Arial" w:eastAsia="Calibri" w:hAnsi="Arial" w:cs="Arial"/>
                <w:sz w:val="21"/>
                <w:szCs w:val="21"/>
                <w:lang w:val="uk-UA"/>
              </w:rPr>
            </w:pPr>
          </w:p>
          <w:p w14:paraId="0D6B763C" w14:textId="77777777" w:rsidR="00720143" w:rsidRPr="00720143" w:rsidRDefault="00720143" w:rsidP="00720143">
            <w:pPr>
              <w:spacing w:line="259" w:lineRule="auto"/>
              <w:ind w:left="757" w:right="566" w:hanging="171"/>
              <w:rPr>
                <w:rFonts w:ascii="Arial" w:eastAsia="Calibri" w:hAnsi="Arial" w:cs="Arial"/>
                <w:sz w:val="21"/>
                <w:szCs w:val="21"/>
                <w:lang w:val="uk-UA"/>
              </w:rPr>
            </w:pPr>
            <w:r w:rsidRPr="00720143">
              <w:rPr>
                <w:rFonts w:ascii="Arial" w:eastAsia="Calibri" w:hAnsi="Arial" w:cs="Arial"/>
                <w:color w:val="1E1916"/>
                <w:sz w:val="21"/>
                <w:szCs w:val="21"/>
                <w:lang w:val="uk-UA"/>
              </w:rPr>
              <w:t>Розрахункова температура зовнішнього повітря, °С</w:t>
            </w:r>
          </w:p>
        </w:tc>
        <w:tc>
          <w:tcPr>
            <w:tcW w:w="1108" w:type="dxa"/>
          </w:tcPr>
          <w:p w14:paraId="6EA38441" w14:textId="77777777" w:rsidR="00720143" w:rsidRPr="00720143" w:rsidRDefault="00720143" w:rsidP="00720143">
            <w:pPr>
              <w:spacing w:before="4"/>
              <w:rPr>
                <w:rFonts w:ascii="Arial" w:eastAsia="Calibri" w:hAnsi="Arial" w:cs="Arial"/>
                <w:sz w:val="21"/>
                <w:szCs w:val="21"/>
                <w:lang w:val="uk-UA"/>
              </w:rPr>
            </w:pPr>
          </w:p>
          <w:p w14:paraId="1215B51E" w14:textId="77777777" w:rsidR="00720143" w:rsidRPr="00720143" w:rsidRDefault="00720143" w:rsidP="00720143">
            <w:pPr>
              <w:ind w:left="301" w:right="292"/>
              <w:jc w:val="center"/>
              <w:rPr>
                <w:rFonts w:ascii="Arial" w:eastAsia="Calibri" w:hAnsi="Arial" w:cs="Arial"/>
                <w:sz w:val="21"/>
                <w:szCs w:val="21"/>
                <w:lang w:val="uk-UA"/>
              </w:rPr>
            </w:pPr>
            <w:r w:rsidRPr="00720143">
              <w:rPr>
                <w:rFonts w:ascii="Arial" w:eastAsia="Calibri" w:hAnsi="Arial" w:cs="Arial"/>
                <w:color w:val="1E1916"/>
                <w:sz w:val="21"/>
                <w:szCs w:val="21"/>
                <w:lang w:val="uk-UA"/>
              </w:rPr>
              <w:t>СС3</w:t>
            </w:r>
          </w:p>
        </w:tc>
        <w:tc>
          <w:tcPr>
            <w:tcW w:w="1120" w:type="dxa"/>
          </w:tcPr>
          <w:p w14:paraId="65D1EAFB" w14:textId="77777777" w:rsidR="00720143" w:rsidRPr="00720143" w:rsidRDefault="00720143" w:rsidP="00720143">
            <w:pPr>
              <w:spacing w:before="4"/>
              <w:rPr>
                <w:rFonts w:ascii="Arial" w:eastAsia="Calibri" w:hAnsi="Arial" w:cs="Arial"/>
                <w:sz w:val="21"/>
                <w:szCs w:val="21"/>
                <w:lang w:val="uk-UA"/>
              </w:rPr>
            </w:pPr>
          </w:p>
          <w:p w14:paraId="41308A08" w14:textId="77777777" w:rsidR="00720143" w:rsidRPr="00720143" w:rsidRDefault="00720143" w:rsidP="00720143">
            <w:pPr>
              <w:ind w:left="349"/>
              <w:rPr>
                <w:rFonts w:ascii="Arial" w:eastAsia="Calibri" w:hAnsi="Arial" w:cs="Arial"/>
                <w:sz w:val="21"/>
                <w:szCs w:val="21"/>
                <w:lang w:val="uk-UA"/>
              </w:rPr>
            </w:pPr>
            <w:r w:rsidRPr="00720143">
              <w:rPr>
                <w:rFonts w:ascii="Arial" w:eastAsia="Calibri" w:hAnsi="Arial" w:cs="Arial"/>
                <w:color w:val="1E1916"/>
                <w:sz w:val="21"/>
                <w:szCs w:val="21"/>
                <w:lang w:val="uk-UA"/>
              </w:rPr>
              <w:t>СС2</w:t>
            </w:r>
          </w:p>
        </w:tc>
        <w:tc>
          <w:tcPr>
            <w:tcW w:w="1644" w:type="dxa"/>
          </w:tcPr>
          <w:p w14:paraId="7E2C2F7E" w14:textId="77777777" w:rsidR="00720143" w:rsidRPr="00720143" w:rsidRDefault="00720143" w:rsidP="00720143">
            <w:pPr>
              <w:spacing w:before="4"/>
              <w:rPr>
                <w:rFonts w:ascii="Arial" w:eastAsia="Calibri" w:hAnsi="Arial" w:cs="Arial"/>
                <w:sz w:val="21"/>
                <w:szCs w:val="21"/>
                <w:lang w:val="uk-UA"/>
              </w:rPr>
            </w:pPr>
          </w:p>
          <w:p w14:paraId="0026E5C5" w14:textId="77777777" w:rsidR="00720143" w:rsidRPr="00720143" w:rsidRDefault="00720143" w:rsidP="00720143">
            <w:pPr>
              <w:ind w:left="80" w:right="77"/>
              <w:jc w:val="center"/>
              <w:rPr>
                <w:rFonts w:ascii="Arial" w:eastAsia="Calibri" w:hAnsi="Arial" w:cs="Arial"/>
                <w:sz w:val="21"/>
                <w:szCs w:val="21"/>
                <w:lang w:val="uk-UA"/>
              </w:rPr>
            </w:pPr>
            <w:r w:rsidRPr="00720143">
              <w:rPr>
                <w:rFonts w:ascii="Arial" w:eastAsia="Calibri" w:hAnsi="Arial" w:cs="Arial"/>
                <w:color w:val="1E1916"/>
                <w:sz w:val="21"/>
                <w:szCs w:val="21"/>
                <w:lang w:val="uk-UA"/>
              </w:rPr>
              <w:t>СС1</w:t>
            </w:r>
          </w:p>
        </w:tc>
      </w:tr>
      <w:tr w:rsidR="00720143" w:rsidRPr="00720143" w14:paraId="603B2392" w14:textId="77777777" w:rsidTr="0084056F">
        <w:trPr>
          <w:trHeight w:val="330"/>
        </w:trPr>
        <w:tc>
          <w:tcPr>
            <w:tcW w:w="1925" w:type="dxa"/>
            <w:vMerge w:val="restart"/>
          </w:tcPr>
          <w:p w14:paraId="6DF77F5B" w14:textId="77777777" w:rsidR="00720143" w:rsidRPr="00720143" w:rsidRDefault="00720143" w:rsidP="00720143">
            <w:pPr>
              <w:spacing w:before="78"/>
              <w:ind w:left="61"/>
              <w:rPr>
                <w:rFonts w:ascii="Arial" w:eastAsia="Calibri" w:hAnsi="Arial" w:cs="Arial"/>
                <w:sz w:val="21"/>
                <w:szCs w:val="21"/>
                <w:lang w:val="uk-UA"/>
              </w:rPr>
            </w:pPr>
            <w:r w:rsidRPr="00720143">
              <w:rPr>
                <w:rFonts w:ascii="Arial" w:eastAsia="Calibri" w:hAnsi="Arial" w:cs="Arial"/>
                <w:color w:val="1E1916"/>
                <w:sz w:val="21"/>
                <w:szCs w:val="21"/>
                <w:lang w:val="uk-UA"/>
              </w:rPr>
              <w:t>RН&gt;75</w:t>
            </w:r>
          </w:p>
        </w:tc>
        <w:tc>
          <w:tcPr>
            <w:tcW w:w="3832" w:type="dxa"/>
          </w:tcPr>
          <w:p w14:paraId="4ADDC9B5"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20 до мінус 40 включно</w:t>
            </w:r>
          </w:p>
        </w:tc>
        <w:tc>
          <w:tcPr>
            <w:tcW w:w="1108" w:type="dxa"/>
          </w:tcPr>
          <w:p w14:paraId="39900423" w14:textId="77777777" w:rsidR="00720143" w:rsidRPr="00720143" w:rsidRDefault="00720143" w:rsidP="00720143">
            <w:pPr>
              <w:spacing w:before="78" w:line="232" w:lineRule="exact"/>
              <w:ind w:left="301" w:right="293"/>
              <w:jc w:val="center"/>
              <w:rPr>
                <w:rFonts w:ascii="Arial" w:eastAsia="Calibri" w:hAnsi="Arial" w:cs="Arial"/>
                <w:sz w:val="21"/>
                <w:szCs w:val="21"/>
                <w:lang w:val="uk-UA"/>
              </w:rPr>
            </w:pPr>
            <w:r w:rsidRPr="00720143">
              <w:rPr>
                <w:rFonts w:ascii="Arial" w:eastAsia="Calibri" w:hAnsi="Arial" w:cs="Arial"/>
                <w:color w:val="1E1916"/>
                <w:sz w:val="21"/>
                <w:szCs w:val="21"/>
                <w:lang w:val="uk-UA"/>
              </w:rPr>
              <w:t>F100</w:t>
            </w:r>
          </w:p>
        </w:tc>
        <w:tc>
          <w:tcPr>
            <w:tcW w:w="1120" w:type="dxa"/>
          </w:tcPr>
          <w:p w14:paraId="64FB9552" w14:textId="77777777" w:rsidR="00720143" w:rsidRPr="00720143" w:rsidRDefault="00720143" w:rsidP="00720143">
            <w:pPr>
              <w:spacing w:before="78" w:line="232" w:lineRule="exact"/>
              <w:ind w:left="378"/>
              <w:rPr>
                <w:rFonts w:ascii="Arial" w:eastAsia="Calibri" w:hAnsi="Arial" w:cs="Arial"/>
                <w:sz w:val="21"/>
                <w:szCs w:val="21"/>
                <w:lang w:val="uk-UA"/>
              </w:rPr>
            </w:pPr>
            <w:r w:rsidRPr="00720143">
              <w:rPr>
                <w:rFonts w:ascii="Arial" w:eastAsia="Calibri" w:hAnsi="Arial" w:cs="Arial"/>
                <w:color w:val="1E1916"/>
                <w:sz w:val="21"/>
                <w:szCs w:val="21"/>
                <w:lang w:val="uk-UA"/>
              </w:rPr>
              <w:t>F75</w:t>
            </w:r>
          </w:p>
        </w:tc>
        <w:tc>
          <w:tcPr>
            <w:tcW w:w="1644" w:type="dxa"/>
          </w:tcPr>
          <w:p w14:paraId="229C4621" w14:textId="77777777" w:rsidR="00720143" w:rsidRPr="00720143" w:rsidRDefault="00720143" w:rsidP="00720143">
            <w:pPr>
              <w:spacing w:before="78" w:line="232" w:lineRule="exact"/>
              <w:ind w:left="80" w:right="77"/>
              <w:jc w:val="center"/>
              <w:rPr>
                <w:rFonts w:ascii="Arial" w:eastAsia="Calibri" w:hAnsi="Arial" w:cs="Arial"/>
                <w:sz w:val="21"/>
                <w:szCs w:val="21"/>
                <w:lang w:val="uk-UA"/>
              </w:rPr>
            </w:pPr>
            <w:r w:rsidRPr="00720143">
              <w:rPr>
                <w:rFonts w:ascii="Arial" w:eastAsia="Calibri" w:hAnsi="Arial" w:cs="Arial"/>
                <w:color w:val="1E1916"/>
                <w:sz w:val="21"/>
                <w:szCs w:val="21"/>
                <w:lang w:val="uk-UA"/>
              </w:rPr>
              <w:t>F50</w:t>
            </w:r>
          </w:p>
        </w:tc>
      </w:tr>
      <w:tr w:rsidR="00720143" w:rsidRPr="00720143" w14:paraId="4EEF69F7" w14:textId="77777777" w:rsidTr="0084056F">
        <w:trPr>
          <w:trHeight w:val="330"/>
        </w:trPr>
        <w:tc>
          <w:tcPr>
            <w:tcW w:w="1925" w:type="dxa"/>
            <w:vMerge/>
            <w:tcBorders>
              <w:top w:val="nil"/>
            </w:tcBorders>
          </w:tcPr>
          <w:p w14:paraId="57D09219" w14:textId="77777777" w:rsidR="00720143" w:rsidRPr="00720143" w:rsidRDefault="00720143" w:rsidP="00720143">
            <w:pPr>
              <w:rPr>
                <w:rFonts w:ascii="Arial" w:eastAsia="Calibri" w:hAnsi="Arial" w:cs="Arial"/>
                <w:sz w:val="21"/>
                <w:szCs w:val="21"/>
                <w:lang w:val="uk-UA"/>
              </w:rPr>
            </w:pPr>
          </w:p>
        </w:tc>
        <w:tc>
          <w:tcPr>
            <w:tcW w:w="3832" w:type="dxa"/>
          </w:tcPr>
          <w:p w14:paraId="77819ECC"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5 до мінус 20 включно</w:t>
            </w:r>
          </w:p>
        </w:tc>
        <w:tc>
          <w:tcPr>
            <w:tcW w:w="1108" w:type="dxa"/>
          </w:tcPr>
          <w:p w14:paraId="42B5F085" w14:textId="77777777" w:rsidR="00720143" w:rsidRPr="00720143" w:rsidRDefault="00720143" w:rsidP="00720143">
            <w:pPr>
              <w:spacing w:before="78" w:line="232" w:lineRule="exact"/>
              <w:ind w:left="301" w:right="291"/>
              <w:jc w:val="center"/>
              <w:rPr>
                <w:rFonts w:ascii="Arial" w:eastAsia="Calibri" w:hAnsi="Arial" w:cs="Arial"/>
                <w:sz w:val="21"/>
                <w:szCs w:val="21"/>
                <w:lang w:val="uk-UA"/>
              </w:rPr>
            </w:pPr>
            <w:r w:rsidRPr="00720143">
              <w:rPr>
                <w:rFonts w:ascii="Arial" w:eastAsia="Calibri" w:hAnsi="Arial" w:cs="Arial"/>
                <w:color w:val="1E1916"/>
                <w:sz w:val="21"/>
                <w:szCs w:val="21"/>
                <w:lang w:val="uk-UA"/>
              </w:rPr>
              <w:t>F75</w:t>
            </w:r>
          </w:p>
        </w:tc>
        <w:tc>
          <w:tcPr>
            <w:tcW w:w="1120" w:type="dxa"/>
          </w:tcPr>
          <w:p w14:paraId="58D8F442" w14:textId="77777777" w:rsidR="00720143" w:rsidRPr="00720143" w:rsidRDefault="00720143" w:rsidP="00720143">
            <w:pPr>
              <w:spacing w:before="78" w:line="232" w:lineRule="exact"/>
              <w:ind w:left="378"/>
              <w:rPr>
                <w:rFonts w:ascii="Arial" w:eastAsia="Calibri" w:hAnsi="Arial" w:cs="Arial"/>
                <w:sz w:val="21"/>
                <w:szCs w:val="21"/>
                <w:lang w:val="uk-UA"/>
              </w:rPr>
            </w:pPr>
            <w:r w:rsidRPr="00720143">
              <w:rPr>
                <w:rFonts w:ascii="Arial" w:eastAsia="Calibri" w:hAnsi="Arial" w:cs="Arial"/>
                <w:color w:val="1E1916"/>
                <w:sz w:val="21"/>
                <w:szCs w:val="21"/>
                <w:lang w:val="uk-UA"/>
              </w:rPr>
              <w:t>F50</w:t>
            </w:r>
          </w:p>
        </w:tc>
        <w:tc>
          <w:tcPr>
            <w:tcW w:w="1644" w:type="dxa"/>
          </w:tcPr>
          <w:p w14:paraId="161F6EEE" w14:textId="77777777" w:rsidR="00720143" w:rsidRPr="00720143" w:rsidRDefault="00720143" w:rsidP="00720143">
            <w:pPr>
              <w:spacing w:before="78" w:line="232" w:lineRule="exact"/>
              <w:ind w:left="80" w:right="80"/>
              <w:jc w:val="center"/>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5527806D" w14:textId="77777777" w:rsidTr="0084056F">
        <w:trPr>
          <w:trHeight w:val="330"/>
        </w:trPr>
        <w:tc>
          <w:tcPr>
            <w:tcW w:w="1925" w:type="dxa"/>
            <w:vMerge w:val="restart"/>
          </w:tcPr>
          <w:p w14:paraId="51C109D6" w14:textId="77777777" w:rsidR="00720143" w:rsidRPr="00720143" w:rsidRDefault="00720143" w:rsidP="00720143">
            <w:pPr>
              <w:spacing w:before="64"/>
              <w:ind w:left="61"/>
              <w:rPr>
                <w:rFonts w:ascii="Arial" w:eastAsia="Calibri" w:hAnsi="Arial" w:cs="Arial"/>
                <w:sz w:val="21"/>
                <w:szCs w:val="21"/>
                <w:lang w:val="uk-UA"/>
              </w:rPr>
            </w:pPr>
            <w:r w:rsidRPr="00720143">
              <w:rPr>
                <w:rFonts w:ascii="Arial" w:eastAsia="Calibri" w:hAnsi="Arial" w:cs="Arial"/>
                <w:color w:val="1E1916"/>
                <w:sz w:val="21"/>
                <w:szCs w:val="21"/>
                <w:lang w:val="uk-UA"/>
              </w:rPr>
              <w:t>60&lt;RН</w:t>
            </w:r>
            <w:r w:rsidRPr="00720143">
              <w:rPr>
                <w:rFonts w:ascii="Cambria Math" w:eastAsia="Calibri" w:hAnsi="Cambria Math" w:cs="Arial"/>
                <w:color w:val="1E1916"/>
                <w:sz w:val="21"/>
                <w:szCs w:val="21"/>
                <w:lang w:val="uk-UA"/>
              </w:rPr>
              <w:t>≤</w:t>
            </w:r>
            <w:r w:rsidRPr="00720143">
              <w:rPr>
                <w:rFonts w:ascii="Arial" w:eastAsia="Calibri" w:hAnsi="Arial" w:cs="Arial"/>
                <w:color w:val="1E1916"/>
                <w:sz w:val="21"/>
                <w:szCs w:val="21"/>
                <w:lang w:val="uk-UA"/>
              </w:rPr>
              <w:t>75</w:t>
            </w:r>
          </w:p>
        </w:tc>
        <w:tc>
          <w:tcPr>
            <w:tcW w:w="3832" w:type="dxa"/>
          </w:tcPr>
          <w:p w14:paraId="75A3402A"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20 до мінус 40 включно</w:t>
            </w:r>
          </w:p>
        </w:tc>
        <w:tc>
          <w:tcPr>
            <w:tcW w:w="1108" w:type="dxa"/>
          </w:tcPr>
          <w:p w14:paraId="12E17AE7" w14:textId="77777777" w:rsidR="00720143" w:rsidRPr="00720143" w:rsidRDefault="00720143" w:rsidP="00720143">
            <w:pPr>
              <w:spacing w:before="78" w:line="232" w:lineRule="exact"/>
              <w:ind w:left="301" w:right="291"/>
              <w:jc w:val="center"/>
              <w:rPr>
                <w:rFonts w:ascii="Arial" w:eastAsia="Calibri" w:hAnsi="Arial" w:cs="Arial"/>
                <w:sz w:val="21"/>
                <w:szCs w:val="21"/>
                <w:lang w:val="uk-UA"/>
              </w:rPr>
            </w:pPr>
            <w:r w:rsidRPr="00720143">
              <w:rPr>
                <w:rFonts w:ascii="Arial" w:eastAsia="Calibri" w:hAnsi="Arial" w:cs="Arial"/>
                <w:color w:val="1E1916"/>
                <w:sz w:val="21"/>
                <w:szCs w:val="21"/>
                <w:lang w:val="uk-UA"/>
              </w:rPr>
              <w:t>F50</w:t>
            </w:r>
          </w:p>
        </w:tc>
        <w:tc>
          <w:tcPr>
            <w:tcW w:w="2764" w:type="dxa"/>
            <w:gridSpan w:val="2"/>
          </w:tcPr>
          <w:p w14:paraId="6F34BC44" w14:textId="77777777" w:rsidR="00720143" w:rsidRPr="00720143" w:rsidRDefault="00720143" w:rsidP="00720143">
            <w:pPr>
              <w:spacing w:before="78" w:line="232" w:lineRule="exact"/>
              <w:ind w:left="650"/>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17F2CADB" w14:textId="77777777" w:rsidTr="0084056F">
        <w:trPr>
          <w:trHeight w:val="330"/>
        </w:trPr>
        <w:tc>
          <w:tcPr>
            <w:tcW w:w="1925" w:type="dxa"/>
            <w:vMerge/>
            <w:tcBorders>
              <w:top w:val="nil"/>
            </w:tcBorders>
          </w:tcPr>
          <w:p w14:paraId="6776BC06" w14:textId="77777777" w:rsidR="00720143" w:rsidRPr="00720143" w:rsidRDefault="00720143" w:rsidP="00720143">
            <w:pPr>
              <w:rPr>
                <w:rFonts w:ascii="Arial" w:eastAsia="Calibri" w:hAnsi="Arial" w:cs="Arial"/>
                <w:sz w:val="21"/>
                <w:szCs w:val="21"/>
                <w:lang w:val="uk-UA"/>
              </w:rPr>
            </w:pPr>
          </w:p>
        </w:tc>
        <w:tc>
          <w:tcPr>
            <w:tcW w:w="3832" w:type="dxa"/>
          </w:tcPr>
          <w:p w14:paraId="511817A2" w14:textId="77777777" w:rsidR="00720143" w:rsidRPr="00720143" w:rsidRDefault="00720143" w:rsidP="00720143">
            <w:pPr>
              <w:spacing w:before="78" w:line="232" w:lineRule="exact"/>
              <w:ind w:left="56"/>
              <w:rPr>
                <w:rFonts w:ascii="Arial" w:eastAsia="Calibri" w:hAnsi="Arial" w:cs="Arial"/>
                <w:sz w:val="21"/>
                <w:szCs w:val="21"/>
                <w:lang w:val="uk-UA"/>
              </w:rPr>
            </w:pPr>
            <w:r w:rsidRPr="00720143">
              <w:rPr>
                <w:rFonts w:ascii="Arial" w:eastAsia="Calibri" w:hAnsi="Arial" w:cs="Arial"/>
                <w:color w:val="1E1916"/>
                <w:sz w:val="21"/>
                <w:szCs w:val="21"/>
                <w:lang w:val="uk-UA"/>
              </w:rPr>
              <w:t>Понад мінус 5 до мінус 20 включно</w:t>
            </w:r>
          </w:p>
        </w:tc>
        <w:tc>
          <w:tcPr>
            <w:tcW w:w="3872" w:type="dxa"/>
            <w:gridSpan w:val="3"/>
          </w:tcPr>
          <w:p w14:paraId="244F7972" w14:textId="77777777" w:rsidR="00720143" w:rsidRPr="00720143" w:rsidRDefault="00720143" w:rsidP="00720143">
            <w:pPr>
              <w:spacing w:before="78" w:line="232" w:lineRule="exact"/>
              <w:ind w:left="1204"/>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r w:rsidR="00720143" w:rsidRPr="00720143" w14:paraId="61199CAD" w14:textId="77777777" w:rsidTr="0084056F">
        <w:trPr>
          <w:trHeight w:val="335"/>
        </w:trPr>
        <w:tc>
          <w:tcPr>
            <w:tcW w:w="1925" w:type="dxa"/>
          </w:tcPr>
          <w:p w14:paraId="585CEF20" w14:textId="77777777" w:rsidR="00720143" w:rsidRPr="00720143" w:rsidRDefault="00720143" w:rsidP="00720143">
            <w:pPr>
              <w:spacing w:before="64" w:line="251" w:lineRule="exact"/>
              <w:ind w:left="61"/>
              <w:rPr>
                <w:rFonts w:ascii="Arial" w:eastAsia="Calibri" w:hAnsi="Arial" w:cs="Arial"/>
                <w:sz w:val="21"/>
                <w:szCs w:val="21"/>
                <w:lang w:val="uk-UA"/>
              </w:rPr>
            </w:pPr>
            <w:r w:rsidRPr="00720143">
              <w:rPr>
                <w:rFonts w:ascii="Arial" w:eastAsia="Calibri" w:hAnsi="Arial" w:cs="Arial"/>
                <w:color w:val="1E1916"/>
                <w:sz w:val="21"/>
                <w:szCs w:val="21"/>
                <w:lang w:val="uk-UA"/>
              </w:rPr>
              <w:t>RН</w:t>
            </w:r>
            <w:r w:rsidRPr="00720143">
              <w:rPr>
                <w:rFonts w:ascii="Cambria Math" w:eastAsia="Calibri" w:hAnsi="Cambria Math" w:cs="Arial"/>
                <w:color w:val="1E1916"/>
                <w:sz w:val="21"/>
                <w:szCs w:val="21"/>
                <w:lang w:val="uk-UA"/>
              </w:rPr>
              <w:t>≤</w:t>
            </w:r>
            <w:r w:rsidRPr="00720143">
              <w:rPr>
                <w:rFonts w:ascii="Arial" w:eastAsia="Calibri" w:hAnsi="Arial" w:cs="Arial"/>
                <w:color w:val="1E1916"/>
                <w:sz w:val="21"/>
                <w:szCs w:val="21"/>
                <w:lang w:val="uk-UA"/>
              </w:rPr>
              <w:t>60</w:t>
            </w:r>
          </w:p>
        </w:tc>
        <w:tc>
          <w:tcPr>
            <w:tcW w:w="3832" w:type="dxa"/>
          </w:tcPr>
          <w:p w14:paraId="004E87FA" w14:textId="77777777" w:rsidR="00720143" w:rsidRPr="00720143" w:rsidRDefault="00720143" w:rsidP="00720143">
            <w:pPr>
              <w:spacing w:before="78" w:line="237" w:lineRule="exact"/>
              <w:ind w:left="9"/>
              <w:jc w:val="center"/>
              <w:rPr>
                <w:rFonts w:ascii="Arial" w:eastAsia="Calibri" w:hAnsi="Arial" w:cs="Arial"/>
                <w:sz w:val="21"/>
                <w:szCs w:val="21"/>
                <w:lang w:val="uk-UA"/>
              </w:rPr>
            </w:pPr>
            <w:r w:rsidRPr="00720143">
              <w:rPr>
                <w:rFonts w:ascii="Arial" w:eastAsia="Calibri" w:hAnsi="Arial" w:cs="Arial"/>
                <w:color w:val="1E1916"/>
                <w:sz w:val="21"/>
                <w:szCs w:val="21"/>
                <w:lang w:val="uk-UA"/>
              </w:rPr>
              <w:t>–</w:t>
            </w:r>
          </w:p>
        </w:tc>
        <w:tc>
          <w:tcPr>
            <w:tcW w:w="3872" w:type="dxa"/>
            <w:gridSpan w:val="3"/>
          </w:tcPr>
          <w:p w14:paraId="5FC34421" w14:textId="77777777" w:rsidR="00720143" w:rsidRPr="00720143" w:rsidRDefault="00720143" w:rsidP="00720143">
            <w:pPr>
              <w:spacing w:before="78" w:line="237" w:lineRule="exact"/>
              <w:ind w:left="1204"/>
              <w:rPr>
                <w:rFonts w:ascii="Arial" w:eastAsia="Calibri" w:hAnsi="Arial" w:cs="Arial"/>
                <w:sz w:val="21"/>
                <w:szCs w:val="21"/>
                <w:lang w:val="uk-UA"/>
              </w:rPr>
            </w:pPr>
            <w:r w:rsidRPr="00720143">
              <w:rPr>
                <w:rFonts w:ascii="Arial" w:eastAsia="Calibri" w:hAnsi="Arial" w:cs="Arial"/>
                <w:color w:val="1E1916"/>
                <w:sz w:val="21"/>
                <w:szCs w:val="21"/>
                <w:lang w:val="uk-UA"/>
              </w:rPr>
              <w:t>Не нормується</w:t>
            </w:r>
          </w:p>
        </w:tc>
      </w:tr>
    </w:tbl>
    <w:p w14:paraId="2E9C7649" w14:textId="77777777" w:rsidR="00720143" w:rsidRPr="00720143" w:rsidRDefault="00720143" w:rsidP="00720143">
      <w:pPr>
        <w:pStyle w:val="a3"/>
        <w:spacing w:line="288" w:lineRule="auto"/>
        <w:contextualSpacing/>
        <w:rPr>
          <w:rFonts w:ascii="Arial" w:hAnsi="Arial" w:cs="Arial"/>
          <w:b/>
          <w:i/>
          <w:iCs/>
          <w:color w:val="00B050"/>
          <w:sz w:val="21"/>
          <w:szCs w:val="21"/>
          <w:lang w:val="ru-RU"/>
        </w:rPr>
      </w:pPr>
      <w:r w:rsidRPr="00720143">
        <w:rPr>
          <w:rFonts w:ascii="Arial" w:hAnsi="Arial" w:cs="Arial"/>
          <w:b/>
          <w:i/>
          <w:iCs/>
          <w:color w:val="00B050"/>
          <w:sz w:val="21"/>
          <w:szCs w:val="21"/>
          <w:lang w:val="ru-RU"/>
        </w:rPr>
        <w:t>( Таблиця.4.1 (</w:t>
      </w:r>
      <w:r>
        <w:rPr>
          <w:rFonts w:ascii="Arial" w:hAnsi="Arial" w:cs="Arial"/>
          <w:b/>
          <w:i/>
          <w:iCs/>
          <w:color w:val="00B050"/>
          <w:sz w:val="21"/>
          <w:szCs w:val="21"/>
          <w:lang w:val="ru-RU"/>
        </w:rPr>
        <w:t>б</w:t>
      </w:r>
      <w:r w:rsidRPr="00720143">
        <w:rPr>
          <w:rFonts w:ascii="Arial" w:hAnsi="Arial" w:cs="Arial"/>
          <w:b/>
          <w:i/>
          <w:iCs/>
          <w:color w:val="00B050"/>
          <w:sz w:val="21"/>
          <w:szCs w:val="21"/>
          <w:lang w:val="ru-RU"/>
        </w:rPr>
        <w:t xml:space="preserve">) змінено, Зміна № 1) </w:t>
      </w:r>
    </w:p>
    <w:p w14:paraId="43729567" w14:textId="77777777" w:rsidR="003B6244" w:rsidRPr="00ED3174" w:rsidRDefault="0084056F" w:rsidP="00ED3174">
      <w:pPr>
        <w:pStyle w:val="1"/>
        <w:numPr>
          <w:ilvl w:val="1"/>
          <w:numId w:val="58"/>
        </w:numPr>
        <w:tabs>
          <w:tab w:val="left" w:pos="900"/>
        </w:tabs>
        <w:spacing w:before="0" w:line="288" w:lineRule="auto"/>
        <w:ind w:left="900"/>
        <w:contextualSpacing/>
        <w:rPr>
          <w:rFonts w:ascii="Arial" w:hAnsi="Arial" w:cs="Arial"/>
          <w:sz w:val="21"/>
          <w:szCs w:val="21"/>
        </w:rPr>
      </w:pPr>
      <w:bookmarkStart w:id="36" w:name="4.4_Захисний_шар_бетону"/>
      <w:bookmarkStart w:id="37" w:name="_bookmark21"/>
      <w:bookmarkEnd w:id="36"/>
      <w:bookmarkEnd w:id="37"/>
      <w:r w:rsidRPr="00ED3174">
        <w:rPr>
          <w:rFonts w:ascii="Arial" w:hAnsi="Arial" w:cs="Arial"/>
          <w:sz w:val="21"/>
          <w:szCs w:val="21"/>
        </w:rPr>
        <w:t>Захисний шар</w:t>
      </w:r>
      <w:r w:rsidRPr="00ED3174">
        <w:rPr>
          <w:rFonts w:ascii="Arial" w:hAnsi="Arial" w:cs="Arial"/>
          <w:spacing w:val="-7"/>
          <w:sz w:val="21"/>
          <w:szCs w:val="21"/>
        </w:rPr>
        <w:t xml:space="preserve"> </w:t>
      </w:r>
      <w:r w:rsidRPr="00ED3174">
        <w:rPr>
          <w:rFonts w:ascii="Arial" w:hAnsi="Arial" w:cs="Arial"/>
          <w:sz w:val="21"/>
          <w:szCs w:val="21"/>
        </w:rPr>
        <w:t>бетону</w:t>
      </w:r>
    </w:p>
    <w:p w14:paraId="1DDA63D1" w14:textId="77777777" w:rsidR="003B6244" w:rsidRPr="00ED3174" w:rsidRDefault="0084056F" w:rsidP="00ED3174">
      <w:pPr>
        <w:pStyle w:val="2"/>
        <w:numPr>
          <w:ilvl w:val="2"/>
          <w:numId w:val="58"/>
        </w:numPr>
        <w:tabs>
          <w:tab w:val="left" w:pos="1080"/>
        </w:tabs>
        <w:spacing w:before="0" w:line="288" w:lineRule="auto"/>
        <w:contextualSpacing/>
        <w:rPr>
          <w:rFonts w:ascii="Arial" w:hAnsi="Arial" w:cs="Arial"/>
          <w:sz w:val="21"/>
          <w:szCs w:val="21"/>
        </w:rPr>
      </w:pPr>
      <w:r w:rsidRPr="00ED3174">
        <w:rPr>
          <w:rFonts w:ascii="Arial" w:hAnsi="Arial" w:cs="Arial"/>
          <w:sz w:val="21"/>
          <w:szCs w:val="21"/>
        </w:rPr>
        <w:t>Загальні</w:t>
      </w:r>
      <w:r w:rsidRPr="00ED3174">
        <w:rPr>
          <w:rFonts w:ascii="Arial" w:hAnsi="Arial" w:cs="Arial"/>
          <w:spacing w:val="-5"/>
          <w:sz w:val="21"/>
          <w:szCs w:val="21"/>
        </w:rPr>
        <w:t xml:space="preserve"> </w:t>
      </w:r>
      <w:r w:rsidRPr="00ED3174">
        <w:rPr>
          <w:rFonts w:ascii="Arial" w:hAnsi="Arial" w:cs="Arial"/>
          <w:sz w:val="21"/>
          <w:szCs w:val="21"/>
        </w:rPr>
        <w:t>положення</w:t>
      </w:r>
    </w:p>
    <w:p w14:paraId="5E3402C5" w14:textId="77777777" w:rsidR="003B6244" w:rsidRPr="00ED3174" w:rsidRDefault="0084056F" w:rsidP="00ED3174">
      <w:pPr>
        <w:pStyle w:val="a5"/>
        <w:numPr>
          <w:ilvl w:val="3"/>
          <w:numId w:val="58"/>
        </w:numPr>
        <w:tabs>
          <w:tab w:val="left" w:pos="1229"/>
        </w:tabs>
        <w:spacing w:line="288" w:lineRule="auto"/>
        <w:ind w:right="311" w:firstLine="396"/>
        <w:contextualSpacing/>
        <w:jc w:val="both"/>
        <w:rPr>
          <w:rFonts w:ascii="Arial" w:hAnsi="Arial" w:cs="Arial"/>
          <w:sz w:val="21"/>
          <w:szCs w:val="21"/>
        </w:rPr>
      </w:pPr>
      <w:r w:rsidRPr="00302580">
        <w:rPr>
          <w:rFonts w:ascii="Arial" w:hAnsi="Arial" w:cs="Arial"/>
          <w:sz w:val="21"/>
          <w:szCs w:val="21"/>
        </w:rPr>
        <w:t>Захисний шар бетону – це відстань від поверхні арматури до найближчої поверхні бетону (включаючи з'єднання</w:t>
      </w:r>
      <w:r w:rsidRPr="00ED3174">
        <w:rPr>
          <w:rFonts w:ascii="Arial" w:hAnsi="Arial" w:cs="Arial"/>
          <w:sz w:val="21"/>
          <w:szCs w:val="21"/>
        </w:rPr>
        <w:t>, поперечні стрижні і зовнішнє армування, за</w:t>
      </w:r>
      <w:r w:rsidRPr="00ED3174">
        <w:rPr>
          <w:rFonts w:ascii="Arial" w:hAnsi="Arial" w:cs="Arial"/>
          <w:spacing w:val="-19"/>
          <w:sz w:val="21"/>
          <w:szCs w:val="21"/>
        </w:rPr>
        <w:t xml:space="preserve"> </w:t>
      </w:r>
      <w:r w:rsidRPr="00ED3174">
        <w:rPr>
          <w:rFonts w:ascii="Arial" w:hAnsi="Arial" w:cs="Arial"/>
          <w:sz w:val="21"/>
          <w:szCs w:val="21"/>
        </w:rPr>
        <w:t>наявності).</w:t>
      </w:r>
    </w:p>
    <w:p w14:paraId="0C5B221A" w14:textId="77777777" w:rsidR="003B6244" w:rsidRPr="00ED3174" w:rsidRDefault="0084056F" w:rsidP="00ED3174">
      <w:pPr>
        <w:pStyle w:val="a5"/>
        <w:numPr>
          <w:ilvl w:val="3"/>
          <w:numId w:val="58"/>
        </w:numPr>
        <w:tabs>
          <w:tab w:val="left" w:pos="1232"/>
        </w:tabs>
        <w:spacing w:line="288" w:lineRule="auto"/>
        <w:ind w:right="313" w:firstLine="399"/>
        <w:contextualSpacing/>
        <w:jc w:val="both"/>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20352" behindDoc="0" locked="0" layoutInCell="1" allowOverlap="1" wp14:anchorId="1BA1EBFF" wp14:editId="2DE75C72">
            <wp:simplePos x="0" y="0"/>
            <wp:positionH relativeFrom="page">
              <wp:posOffset>3184525</wp:posOffset>
            </wp:positionH>
            <wp:positionV relativeFrom="paragraph">
              <wp:posOffset>639002</wp:posOffset>
            </wp:positionV>
            <wp:extent cx="3592364" cy="159448"/>
            <wp:effectExtent l="0" t="0" r="0" b="0"/>
            <wp:wrapTopAndBottom/>
            <wp:docPr id="311"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53.png"/>
                    <pic:cNvPicPr/>
                  </pic:nvPicPr>
                  <pic:blipFill>
                    <a:blip r:embed="rId129" cstate="print"/>
                    <a:stretch>
                      <a:fillRect/>
                    </a:stretch>
                  </pic:blipFill>
                  <pic:spPr>
                    <a:xfrm>
                      <a:off x="0" y="0"/>
                      <a:ext cx="3592364" cy="159448"/>
                    </a:xfrm>
                    <a:prstGeom prst="rect">
                      <a:avLst/>
                    </a:prstGeom>
                  </pic:spPr>
                </pic:pic>
              </a:graphicData>
            </a:graphic>
          </wp:anchor>
        </w:drawing>
      </w:r>
      <w:r w:rsidRPr="00ED3174">
        <w:rPr>
          <w:rFonts w:ascii="Arial" w:hAnsi="Arial" w:cs="Arial"/>
          <w:sz w:val="21"/>
          <w:szCs w:val="21"/>
          <w:lang w:val="ru-RU"/>
        </w:rPr>
        <w:t xml:space="preserve">Номінальний захисний шар  </w:t>
      </w:r>
      <w:r w:rsidRPr="00ED3174">
        <w:rPr>
          <w:rFonts w:ascii="Arial" w:hAnsi="Arial" w:cs="Arial"/>
          <w:noProof/>
          <w:spacing w:val="-18"/>
          <w:position w:val="1"/>
          <w:sz w:val="21"/>
          <w:szCs w:val="21"/>
          <w:lang w:val="ru-RU" w:eastAsia="ru-RU"/>
        </w:rPr>
        <w:drawing>
          <wp:inline distT="0" distB="0" distL="0" distR="0" wp14:anchorId="1FD24DD8" wp14:editId="6201156F">
            <wp:extent cx="266696" cy="123821"/>
            <wp:effectExtent l="0" t="0" r="0" b="0"/>
            <wp:docPr id="313"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54.png"/>
                    <pic:cNvPicPr/>
                  </pic:nvPicPr>
                  <pic:blipFill>
                    <a:blip r:embed="rId130" cstate="print"/>
                    <a:stretch>
                      <a:fillRect/>
                    </a:stretch>
                  </pic:blipFill>
                  <pic:spPr>
                    <a:xfrm>
                      <a:off x="0" y="0"/>
                      <a:ext cx="266696" cy="123821"/>
                    </a:xfrm>
                    <a:prstGeom prst="rect">
                      <a:avLst/>
                    </a:prstGeom>
                  </pic:spPr>
                </pic:pic>
              </a:graphicData>
            </a:graphic>
          </wp:inline>
        </w:drawing>
      </w:r>
      <w:r w:rsidRPr="00ED3174">
        <w:rPr>
          <w:rFonts w:ascii="Arial" w:hAnsi="Arial" w:cs="Arial"/>
          <w:spacing w:val="-18"/>
          <w:sz w:val="21"/>
          <w:szCs w:val="21"/>
          <w:lang w:val="ru-RU"/>
        </w:rPr>
        <w:t xml:space="preserve"> </w:t>
      </w:r>
      <w:r w:rsidRPr="00ED3174">
        <w:rPr>
          <w:rFonts w:ascii="Arial" w:hAnsi="Arial" w:cs="Arial"/>
          <w:spacing w:val="-19"/>
          <w:sz w:val="21"/>
          <w:szCs w:val="21"/>
          <w:lang w:val="ru-RU"/>
        </w:rPr>
        <w:t xml:space="preserve"> </w:t>
      </w:r>
      <w:r w:rsidRPr="00ED3174">
        <w:rPr>
          <w:rFonts w:ascii="Arial" w:hAnsi="Arial" w:cs="Arial"/>
          <w:sz w:val="21"/>
          <w:szCs w:val="21"/>
          <w:lang w:val="ru-RU"/>
        </w:rPr>
        <w:t xml:space="preserve">потрібно вказувати у робочих кресленнях. </w:t>
      </w:r>
      <w:r w:rsidRPr="00ED3174">
        <w:rPr>
          <w:rFonts w:ascii="Arial" w:hAnsi="Arial" w:cs="Arial"/>
          <w:spacing w:val="-2"/>
          <w:sz w:val="21"/>
          <w:szCs w:val="21"/>
          <w:lang w:val="ru-RU"/>
        </w:rPr>
        <w:t xml:space="preserve">Він </w:t>
      </w:r>
      <w:r w:rsidRPr="00ED3174">
        <w:rPr>
          <w:rFonts w:ascii="Arial" w:hAnsi="Arial" w:cs="Arial"/>
          <w:position w:val="1"/>
          <w:sz w:val="21"/>
          <w:szCs w:val="21"/>
          <w:lang w:val="ru-RU"/>
        </w:rPr>
        <w:t xml:space="preserve">визначається  за  величиною  мінімального  захисного  </w:t>
      </w:r>
      <w:r w:rsidRPr="00ED3174">
        <w:rPr>
          <w:rFonts w:ascii="Arial" w:hAnsi="Arial" w:cs="Arial"/>
          <w:noProof/>
          <w:spacing w:val="-1"/>
          <w:sz w:val="21"/>
          <w:szCs w:val="21"/>
          <w:lang w:val="ru-RU" w:eastAsia="ru-RU"/>
        </w:rPr>
        <w:drawing>
          <wp:inline distT="0" distB="0" distL="0" distR="0" wp14:anchorId="5EA0257B" wp14:editId="40CAB793">
            <wp:extent cx="247643" cy="133342"/>
            <wp:effectExtent l="0" t="0" r="0" b="0"/>
            <wp:docPr id="315"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55.png"/>
                    <pic:cNvPicPr/>
                  </pic:nvPicPr>
                  <pic:blipFill>
                    <a:blip r:embed="rId131" cstate="print"/>
                    <a:stretch>
                      <a:fillRect/>
                    </a:stretch>
                  </pic:blipFill>
                  <pic:spPr>
                    <a:xfrm>
                      <a:off x="0" y="0"/>
                      <a:ext cx="247643" cy="133342"/>
                    </a:xfrm>
                    <a:prstGeom prst="rect">
                      <a:avLst/>
                    </a:prstGeom>
                  </pic:spPr>
                </pic:pic>
              </a:graphicData>
            </a:graphic>
          </wp:inline>
        </w:drawing>
      </w:r>
      <w:r w:rsidRPr="00ED3174">
        <w:rPr>
          <w:rFonts w:ascii="Arial" w:hAnsi="Arial" w:cs="Arial"/>
          <w:position w:val="1"/>
          <w:sz w:val="21"/>
          <w:szCs w:val="21"/>
          <w:lang w:val="ru-RU"/>
        </w:rPr>
        <w:t xml:space="preserve">(таблиця 4.2) та допустимих </w:t>
      </w:r>
      <w:r w:rsidRPr="00ED3174">
        <w:rPr>
          <w:rFonts w:ascii="Arial" w:hAnsi="Arial" w:cs="Arial"/>
          <w:sz w:val="21"/>
          <w:szCs w:val="21"/>
          <w:lang w:val="ru-RU"/>
        </w:rPr>
        <w:t>проектних відхилів</w:t>
      </w:r>
      <w:r w:rsidRPr="00ED3174">
        <w:rPr>
          <w:rFonts w:ascii="Arial" w:hAnsi="Arial" w:cs="Arial"/>
          <w:spacing w:val="-7"/>
          <w:sz w:val="21"/>
          <w:szCs w:val="21"/>
          <w:lang w:val="ru-RU"/>
        </w:rPr>
        <w:t xml:space="preserve"> </w:t>
      </w:r>
      <w:r w:rsidRPr="00ED3174">
        <w:rPr>
          <w:rFonts w:ascii="Arial" w:hAnsi="Arial" w:cs="Arial"/>
          <w:noProof/>
          <w:spacing w:val="-1"/>
          <w:position w:val="1"/>
          <w:sz w:val="21"/>
          <w:szCs w:val="21"/>
          <w:lang w:val="ru-RU" w:eastAsia="ru-RU"/>
        </w:rPr>
        <w:drawing>
          <wp:inline distT="0" distB="0" distL="0" distR="0" wp14:anchorId="3BF15EB7" wp14:editId="35CB63EE">
            <wp:extent cx="314317" cy="161922"/>
            <wp:effectExtent l="0" t="0" r="0" b="0"/>
            <wp:docPr id="317"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56.png"/>
                    <pic:cNvPicPr/>
                  </pic:nvPicPr>
                  <pic:blipFill>
                    <a:blip r:embed="rId132" cstate="print"/>
                    <a:stretch>
                      <a:fillRect/>
                    </a:stretch>
                  </pic:blipFill>
                  <pic:spPr>
                    <a:xfrm>
                      <a:off x="0" y="0"/>
                      <a:ext cx="314317" cy="161922"/>
                    </a:xfrm>
                    <a:prstGeom prst="rect">
                      <a:avLst/>
                    </a:prstGeom>
                  </pic:spPr>
                </pic:pic>
              </a:graphicData>
            </a:graphic>
          </wp:inline>
        </w:drawing>
      </w:r>
      <w:r w:rsidRPr="00ED3174">
        <w:rPr>
          <w:rFonts w:ascii="Arial" w:hAnsi="Arial" w:cs="Arial"/>
          <w:sz w:val="21"/>
          <w:szCs w:val="21"/>
          <w:lang w:val="ru-RU"/>
        </w:rPr>
        <w:t>:</w:t>
      </w:r>
    </w:p>
    <w:p w14:paraId="1F37ED74" w14:textId="77777777" w:rsidR="00AA5F91" w:rsidRPr="003707B2" w:rsidRDefault="00AA5F91" w:rsidP="00AA5F91">
      <w:pPr>
        <w:pStyle w:val="2"/>
        <w:tabs>
          <w:tab w:val="left" w:pos="1080"/>
        </w:tabs>
        <w:spacing w:before="0" w:line="288" w:lineRule="auto"/>
        <w:ind w:left="540" w:firstLine="0"/>
        <w:contextualSpacing/>
        <w:rPr>
          <w:rFonts w:ascii="Arial" w:hAnsi="Arial" w:cs="Arial"/>
          <w:sz w:val="21"/>
          <w:szCs w:val="21"/>
          <w:lang w:val="ru-RU"/>
        </w:rPr>
      </w:pPr>
    </w:p>
    <w:p w14:paraId="3F9D42D9" w14:textId="77777777" w:rsidR="003B6244" w:rsidRDefault="0084056F" w:rsidP="00ED3174">
      <w:pPr>
        <w:pStyle w:val="2"/>
        <w:numPr>
          <w:ilvl w:val="2"/>
          <w:numId w:val="57"/>
        </w:numPr>
        <w:tabs>
          <w:tab w:val="left" w:pos="1080"/>
        </w:tabs>
        <w:spacing w:before="0" w:line="288" w:lineRule="auto"/>
        <w:contextualSpacing/>
        <w:rPr>
          <w:rFonts w:ascii="Arial" w:hAnsi="Arial" w:cs="Arial"/>
          <w:sz w:val="21"/>
          <w:szCs w:val="21"/>
        </w:rPr>
      </w:pPr>
      <w:r w:rsidRPr="00ED3174">
        <w:rPr>
          <w:rFonts w:ascii="Arial" w:hAnsi="Arial" w:cs="Arial"/>
          <w:sz w:val="21"/>
          <w:szCs w:val="21"/>
        </w:rPr>
        <w:lastRenderedPageBreak/>
        <w:t>Мінімальний захисний шар</w:t>
      </w:r>
      <w:r w:rsidRPr="00ED3174">
        <w:rPr>
          <w:rFonts w:ascii="Arial" w:hAnsi="Arial" w:cs="Arial"/>
          <w:spacing w:val="-8"/>
          <w:sz w:val="21"/>
          <w:szCs w:val="21"/>
        </w:rPr>
        <w:t xml:space="preserve"> </w:t>
      </w:r>
      <w:r w:rsidRPr="00ED3174">
        <w:rPr>
          <w:rFonts w:ascii="Arial" w:hAnsi="Arial" w:cs="Arial"/>
          <w:sz w:val="21"/>
          <w:szCs w:val="21"/>
        </w:rPr>
        <w:t>бетону</w:t>
      </w:r>
    </w:p>
    <w:p w14:paraId="0F1A5228" w14:textId="77777777" w:rsidR="003B6244" w:rsidRPr="00720143" w:rsidRDefault="0084056F" w:rsidP="00ED3174">
      <w:pPr>
        <w:pStyle w:val="a5"/>
        <w:numPr>
          <w:ilvl w:val="3"/>
          <w:numId w:val="57"/>
        </w:numPr>
        <w:tabs>
          <w:tab w:val="left" w:pos="1260"/>
        </w:tabs>
        <w:spacing w:line="288" w:lineRule="auto"/>
        <w:ind w:firstLine="428"/>
        <w:contextualSpacing/>
        <w:rPr>
          <w:rFonts w:ascii="Arial" w:hAnsi="Arial" w:cs="Arial"/>
          <w:color w:val="00B050"/>
          <w:sz w:val="21"/>
          <w:szCs w:val="21"/>
          <w:lang w:val="ru-RU"/>
        </w:rPr>
      </w:pPr>
      <w:r w:rsidRPr="00720143">
        <w:rPr>
          <w:rFonts w:ascii="Arial" w:hAnsi="Arial" w:cs="Arial"/>
          <w:color w:val="00B050"/>
          <w:sz w:val="21"/>
          <w:szCs w:val="21"/>
          <w:lang w:val="ru-RU"/>
        </w:rPr>
        <w:t>Мінімальний захисний шар бетону повинен</w:t>
      </w:r>
      <w:r w:rsidRPr="00720143">
        <w:rPr>
          <w:rFonts w:ascii="Arial" w:hAnsi="Arial" w:cs="Arial"/>
          <w:color w:val="00B050"/>
          <w:spacing w:val="-12"/>
          <w:sz w:val="21"/>
          <w:szCs w:val="21"/>
          <w:lang w:val="ru-RU"/>
        </w:rPr>
        <w:t xml:space="preserve"> </w:t>
      </w:r>
      <w:r w:rsidRPr="00720143">
        <w:rPr>
          <w:rFonts w:ascii="Arial" w:hAnsi="Arial" w:cs="Arial"/>
          <w:color w:val="00B050"/>
          <w:sz w:val="21"/>
          <w:szCs w:val="21"/>
          <w:lang w:val="ru-RU"/>
        </w:rPr>
        <w:t>забезпечувати:</w:t>
      </w:r>
    </w:p>
    <w:p w14:paraId="7FCE7B67" w14:textId="77777777" w:rsidR="003B6244" w:rsidRPr="00720143" w:rsidRDefault="0084056F" w:rsidP="00ED3174">
      <w:pPr>
        <w:pStyle w:val="a5"/>
        <w:numPr>
          <w:ilvl w:val="2"/>
          <w:numId w:val="68"/>
        </w:numPr>
        <w:tabs>
          <w:tab w:val="left" w:pos="718"/>
        </w:tabs>
        <w:spacing w:line="288" w:lineRule="auto"/>
        <w:ind w:left="717" w:hanging="177"/>
        <w:contextualSpacing/>
        <w:rPr>
          <w:rFonts w:ascii="Arial" w:hAnsi="Arial" w:cs="Arial"/>
          <w:color w:val="00B050"/>
          <w:sz w:val="21"/>
          <w:szCs w:val="21"/>
        </w:rPr>
      </w:pPr>
      <w:r w:rsidRPr="00720143">
        <w:rPr>
          <w:rFonts w:ascii="Arial" w:hAnsi="Arial" w:cs="Arial"/>
          <w:color w:val="00B050"/>
          <w:sz w:val="21"/>
          <w:szCs w:val="21"/>
        </w:rPr>
        <w:t>безпечну передачу зусиль</w:t>
      </w:r>
      <w:r w:rsidRPr="00720143">
        <w:rPr>
          <w:rFonts w:ascii="Arial" w:hAnsi="Arial" w:cs="Arial"/>
          <w:color w:val="00B050"/>
          <w:spacing w:val="-5"/>
          <w:sz w:val="21"/>
          <w:szCs w:val="21"/>
        </w:rPr>
        <w:t xml:space="preserve"> </w:t>
      </w:r>
      <w:r w:rsidRPr="00720143">
        <w:rPr>
          <w:rFonts w:ascii="Arial" w:hAnsi="Arial" w:cs="Arial"/>
          <w:color w:val="00B050"/>
          <w:sz w:val="21"/>
          <w:szCs w:val="21"/>
        </w:rPr>
        <w:t>зчеплення;</w:t>
      </w:r>
    </w:p>
    <w:p w14:paraId="2F612B6F" w14:textId="77777777" w:rsidR="003B6244" w:rsidRPr="00720143" w:rsidRDefault="0084056F" w:rsidP="00ED3174">
      <w:pPr>
        <w:pStyle w:val="a5"/>
        <w:numPr>
          <w:ilvl w:val="2"/>
          <w:numId w:val="68"/>
        </w:numPr>
        <w:tabs>
          <w:tab w:val="left" w:pos="718"/>
        </w:tabs>
        <w:spacing w:line="288" w:lineRule="auto"/>
        <w:ind w:left="717" w:hanging="177"/>
        <w:contextualSpacing/>
        <w:rPr>
          <w:rFonts w:ascii="Arial" w:hAnsi="Arial" w:cs="Arial"/>
          <w:color w:val="00B050"/>
          <w:sz w:val="21"/>
          <w:szCs w:val="21"/>
        </w:rPr>
      </w:pPr>
      <w:r w:rsidRPr="00720143">
        <w:rPr>
          <w:rFonts w:ascii="Arial" w:hAnsi="Arial" w:cs="Arial"/>
          <w:color w:val="00B050"/>
          <w:sz w:val="21"/>
          <w:szCs w:val="21"/>
        </w:rPr>
        <w:t>захист арматурної сталі від корозії</w:t>
      </w:r>
      <w:r w:rsidRPr="00720143">
        <w:rPr>
          <w:rFonts w:ascii="Arial" w:hAnsi="Arial" w:cs="Arial"/>
          <w:color w:val="00B050"/>
          <w:spacing w:val="-12"/>
          <w:sz w:val="21"/>
          <w:szCs w:val="21"/>
        </w:rPr>
        <w:t xml:space="preserve"> </w:t>
      </w:r>
      <w:r w:rsidRPr="00720143">
        <w:rPr>
          <w:rFonts w:ascii="Arial" w:hAnsi="Arial" w:cs="Arial"/>
          <w:color w:val="00B050"/>
          <w:sz w:val="21"/>
          <w:szCs w:val="21"/>
        </w:rPr>
        <w:t>(довговічність);</w:t>
      </w:r>
    </w:p>
    <w:p w14:paraId="3DCC1578" w14:textId="77777777" w:rsidR="003B6244" w:rsidRDefault="0084056F" w:rsidP="00ED3174">
      <w:pPr>
        <w:pStyle w:val="a5"/>
        <w:numPr>
          <w:ilvl w:val="2"/>
          <w:numId w:val="68"/>
        </w:numPr>
        <w:tabs>
          <w:tab w:val="left" w:pos="718"/>
        </w:tabs>
        <w:spacing w:line="288" w:lineRule="auto"/>
        <w:ind w:left="717" w:hanging="177"/>
        <w:contextualSpacing/>
        <w:rPr>
          <w:rFonts w:ascii="Arial" w:hAnsi="Arial" w:cs="Arial"/>
          <w:color w:val="00B050"/>
          <w:sz w:val="21"/>
          <w:szCs w:val="21"/>
          <w:lang w:val="ru-RU"/>
        </w:rPr>
      </w:pPr>
      <w:r w:rsidRPr="00720143">
        <w:rPr>
          <w:rFonts w:ascii="Arial" w:hAnsi="Arial" w:cs="Arial"/>
          <w:color w:val="00B050"/>
          <w:sz w:val="21"/>
          <w:szCs w:val="21"/>
          <w:lang w:val="ru-RU"/>
        </w:rPr>
        <w:t>необхідну межу вогнестійкості (ДБН</w:t>
      </w:r>
      <w:r w:rsidRPr="00720143">
        <w:rPr>
          <w:rFonts w:ascii="Arial" w:hAnsi="Arial" w:cs="Arial"/>
          <w:color w:val="00B050"/>
          <w:spacing w:val="-15"/>
          <w:sz w:val="21"/>
          <w:szCs w:val="21"/>
          <w:lang w:val="ru-RU"/>
        </w:rPr>
        <w:t xml:space="preserve"> </w:t>
      </w:r>
      <w:r w:rsidRPr="00720143">
        <w:rPr>
          <w:rFonts w:ascii="Arial" w:hAnsi="Arial" w:cs="Arial"/>
          <w:color w:val="00B050"/>
          <w:sz w:val="21"/>
          <w:szCs w:val="21"/>
          <w:lang w:val="ru-RU"/>
        </w:rPr>
        <w:t>В.1.2</w:t>
      </w:r>
      <w:r w:rsidR="00EE100F">
        <w:rPr>
          <w:rFonts w:ascii="Arial" w:hAnsi="Arial" w:cs="Arial"/>
          <w:color w:val="00B050"/>
          <w:sz w:val="21"/>
          <w:szCs w:val="21"/>
          <w:lang w:val="ru-RU"/>
        </w:rPr>
        <w:t xml:space="preserve"> </w:t>
      </w:r>
      <w:r w:rsidRPr="00720143">
        <w:rPr>
          <w:rFonts w:ascii="Arial" w:hAnsi="Arial" w:cs="Arial"/>
          <w:color w:val="00B050"/>
          <w:sz w:val="21"/>
          <w:szCs w:val="21"/>
          <w:lang w:val="ru-RU"/>
        </w:rPr>
        <w:t>-7).</w:t>
      </w:r>
    </w:p>
    <w:p w14:paraId="596075C2" w14:textId="77777777" w:rsidR="00720143" w:rsidRPr="00720143" w:rsidRDefault="00720143" w:rsidP="00720143">
      <w:pPr>
        <w:pStyle w:val="a5"/>
        <w:tabs>
          <w:tab w:val="left" w:pos="718"/>
        </w:tabs>
        <w:spacing w:line="288" w:lineRule="auto"/>
        <w:ind w:left="717" w:firstLine="0"/>
        <w:contextualSpacing/>
        <w:rPr>
          <w:rFonts w:ascii="Arial" w:hAnsi="Arial" w:cs="Arial"/>
          <w:b/>
          <w:bCs/>
          <w:i/>
          <w:iCs/>
          <w:color w:val="00B050"/>
          <w:sz w:val="21"/>
          <w:szCs w:val="21"/>
          <w:lang w:val="ru-RU"/>
        </w:rPr>
      </w:pPr>
      <w:r w:rsidRPr="00720143">
        <w:rPr>
          <w:rFonts w:ascii="Arial" w:hAnsi="Arial" w:cs="Arial"/>
          <w:b/>
          <w:bCs/>
          <w:i/>
          <w:iCs/>
          <w:color w:val="00B050"/>
          <w:sz w:val="21"/>
          <w:szCs w:val="21"/>
          <w:lang w:val="ru-RU"/>
        </w:rPr>
        <w:t>(Пункт 4.4.2.1 змінено, Зміна № 1)</w:t>
      </w:r>
    </w:p>
    <w:p w14:paraId="64927328" w14:textId="77777777" w:rsidR="003B6244" w:rsidRPr="00ED3174" w:rsidRDefault="0084056F" w:rsidP="00ED3174">
      <w:pPr>
        <w:pStyle w:val="a5"/>
        <w:numPr>
          <w:ilvl w:val="3"/>
          <w:numId w:val="57"/>
        </w:numPr>
        <w:tabs>
          <w:tab w:val="left" w:pos="1265"/>
        </w:tabs>
        <w:spacing w:line="288" w:lineRule="auto"/>
        <w:ind w:right="169" w:firstLine="428"/>
        <w:contextualSpacing/>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22400" behindDoc="0" locked="0" layoutInCell="1" allowOverlap="1" wp14:anchorId="56C565F2" wp14:editId="6DE4CF80">
            <wp:simplePos x="0" y="0"/>
            <wp:positionH relativeFrom="page">
              <wp:posOffset>972820</wp:posOffset>
            </wp:positionH>
            <wp:positionV relativeFrom="paragraph">
              <wp:posOffset>430530</wp:posOffset>
            </wp:positionV>
            <wp:extent cx="5899150" cy="1306830"/>
            <wp:effectExtent l="0" t="0" r="6350" b="7620"/>
            <wp:wrapTopAndBottom/>
            <wp:docPr id="319"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57.png"/>
                    <pic:cNvPicPr/>
                  </pic:nvPicPr>
                  <pic:blipFill>
                    <a:blip r:embed="rId133" cstate="print"/>
                    <a:stretch>
                      <a:fillRect/>
                    </a:stretch>
                  </pic:blipFill>
                  <pic:spPr>
                    <a:xfrm>
                      <a:off x="0" y="0"/>
                      <a:ext cx="5899150" cy="1306830"/>
                    </a:xfrm>
                    <a:prstGeom prst="rect">
                      <a:avLst/>
                    </a:prstGeom>
                  </pic:spPr>
                </pic:pic>
              </a:graphicData>
            </a:graphic>
          </wp:anchor>
        </w:drawing>
      </w:r>
      <w:r w:rsidRPr="00ED3174">
        <w:rPr>
          <w:rFonts w:ascii="Arial" w:hAnsi="Arial" w:cs="Arial"/>
          <w:sz w:val="21"/>
          <w:szCs w:val="21"/>
          <w:lang w:val="ru-RU"/>
        </w:rPr>
        <w:t>Необхідно вибирати більшу з величин, що задовольняє умови стосовно зчеплення і впливу умов навколишнього</w:t>
      </w:r>
      <w:r w:rsidRPr="00ED3174">
        <w:rPr>
          <w:rFonts w:ascii="Arial" w:hAnsi="Arial" w:cs="Arial"/>
          <w:spacing w:val="-10"/>
          <w:sz w:val="21"/>
          <w:szCs w:val="21"/>
          <w:lang w:val="ru-RU"/>
        </w:rPr>
        <w:t xml:space="preserve"> </w:t>
      </w:r>
      <w:r w:rsidRPr="00ED3174">
        <w:rPr>
          <w:rFonts w:ascii="Arial" w:hAnsi="Arial" w:cs="Arial"/>
          <w:sz w:val="21"/>
          <w:szCs w:val="21"/>
          <w:lang w:val="ru-RU"/>
        </w:rPr>
        <w:t>середовища.</w:t>
      </w:r>
    </w:p>
    <w:p w14:paraId="6158C402" w14:textId="77777777" w:rsidR="003B6244" w:rsidRDefault="0084056F" w:rsidP="00FD6316">
      <w:pPr>
        <w:pStyle w:val="a5"/>
        <w:numPr>
          <w:ilvl w:val="3"/>
          <w:numId w:val="57"/>
        </w:numPr>
        <w:tabs>
          <w:tab w:val="left" w:pos="1241"/>
        </w:tabs>
        <w:spacing w:line="288" w:lineRule="auto"/>
        <w:ind w:left="113" w:right="169" w:firstLine="389"/>
        <w:contextualSpacing/>
        <w:jc w:val="both"/>
        <w:rPr>
          <w:rFonts w:ascii="Arial" w:hAnsi="Arial" w:cs="Arial"/>
          <w:sz w:val="21"/>
          <w:szCs w:val="21"/>
          <w:lang w:val="ru-RU"/>
        </w:rPr>
      </w:pPr>
      <w:r w:rsidRPr="00ED3174">
        <w:rPr>
          <w:rFonts w:ascii="Arial" w:hAnsi="Arial" w:cs="Arial"/>
          <w:sz w:val="21"/>
          <w:szCs w:val="21"/>
          <w:lang w:val="ru-RU"/>
        </w:rPr>
        <w:t xml:space="preserve">Для надійної передачі зусиль зчеплення та забезпечення необхідного ущільнення бетону мінімальний захисний шар повинен бути не меншим ніж </w:t>
      </w:r>
      <w:r w:rsidRPr="00ED3174">
        <w:rPr>
          <w:rFonts w:ascii="Arial" w:hAnsi="Arial" w:cs="Arial"/>
          <w:noProof/>
          <w:spacing w:val="-3"/>
          <w:position w:val="1"/>
          <w:sz w:val="21"/>
          <w:szCs w:val="21"/>
          <w:lang w:val="ru-RU" w:eastAsia="ru-RU"/>
        </w:rPr>
        <w:drawing>
          <wp:inline distT="0" distB="0" distL="0" distR="0" wp14:anchorId="7DF9527D" wp14:editId="60DE8250">
            <wp:extent cx="342898" cy="123821"/>
            <wp:effectExtent l="0" t="0" r="0" b="0"/>
            <wp:docPr id="321"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58.png"/>
                    <pic:cNvPicPr/>
                  </pic:nvPicPr>
                  <pic:blipFill>
                    <a:blip r:embed="rId134" cstate="print"/>
                    <a:stretch>
                      <a:fillRect/>
                    </a:stretch>
                  </pic:blipFill>
                  <pic:spPr>
                    <a:xfrm>
                      <a:off x="0" y="0"/>
                      <a:ext cx="342898" cy="123821"/>
                    </a:xfrm>
                    <a:prstGeom prst="rect">
                      <a:avLst/>
                    </a:prstGeom>
                  </pic:spPr>
                </pic:pic>
              </a:graphicData>
            </a:graphic>
          </wp:inline>
        </w:drawing>
      </w:r>
      <w:r w:rsidRPr="00ED3174">
        <w:rPr>
          <w:rFonts w:ascii="Arial" w:hAnsi="Arial" w:cs="Arial"/>
          <w:sz w:val="21"/>
          <w:szCs w:val="21"/>
          <w:lang w:val="ru-RU"/>
        </w:rPr>
        <w:t>, наведений у таблиці 4.2.</w:t>
      </w:r>
    </w:p>
    <w:p w14:paraId="256471F2" w14:textId="77777777" w:rsidR="00FD6316" w:rsidRPr="00ED3174" w:rsidRDefault="00FD6316" w:rsidP="00FD6316">
      <w:pPr>
        <w:pStyle w:val="a5"/>
        <w:tabs>
          <w:tab w:val="left" w:pos="1241"/>
        </w:tabs>
        <w:spacing w:line="288" w:lineRule="auto"/>
        <w:ind w:left="502" w:right="169" w:firstLine="0"/>
        <w:contextualSpacing/>
        <w:jc w:val="both"/>
        <w:rPr>
          <w:rFonts w:ascii="Arial" w:hAnsi="Arial" w:cs="Arial"/>
          <w:sz w:val="21"/>
          <w:szCs w:val="21"/>
          <w:lang w:val="ru-RU"/>
        </w:rPr>
      </w:pPr>
    </w:p>
    <w:p w14:paraId="19741600" w14:textId="77777777" w:rsidR="003B6244" w:rsidRDefault="00302580" w:rsidP="00FD6316">
      <w:pPr>
        <w:pStyle w:val="a3"/>
        <w:spacing w:line="288" w:lineRule="auto"/>
        <w:ind w:left="113"/>
        <w:contextualSpacing/>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26496" behindDoc="0" locked="0" layoutInCell="1" allowOverlap="1" wp14:anchorId="533A2F79" wp14:editId="7A3C0AD2">
            <wp:simplePos x="0" y="0"/>
            <wp:positionH relativeFrom="page">
              <wp:posOffset>5181600</wp:posOffset>
            </wp:positionH>
            <wp:positionV relativeFrom="paragraph">
              <wp:posOffset>788670</wp:posOffset>
            </wp:positionV>
            <wp:extent cx="189865" cy="152400"/>
            <wp:effectExtent l="0" t="0" r="635" b="0"/>
            <wp:wrapNone/>
            <wp:docPr id="325"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60.png"/>
                    <pic:cNvPicPr/>
                  </pic:nvPicPr>
                  <pic:blipFill>
                    <a:blip r:embed="rId135" cstate="print"/>
                    <a:stretch>
                      <a:fillRect/>
                    </a:stretch>
                  </pic:blipFill>
                  <pic:spPr>
                    <a:xfrm>
                      <a:off x="0" y="0"/>
                      <a:ext cx="190696" cy="153067"/>
                    </a:xfrm>
                    <a:prstGeom prst="rect">
                      <a:avLst/>
                    </a:prstGeom>
                  </pic:spPr>
                </pic:pic>
              </a:graphicData>
            </a:graphic>
          </wp:anchor>
        </w:drawing>
      </w:r>
      <w:r w:rsidRPr="00ED3174">
        <w:rPr>
          <w:rFonts w:ascii="Arial" w:hAnsi="Arial" w:cs="Arial"/>
          <w:noProof/>
          <w:sz w:val="21"/>
          <w:szCs w:val="21"/>
          <w:lang w:val="ru-RU" w:eastAsia="ru-RU"/>
        </w:rPr>
        <w:drawing>
          <wp:anchor distT="0" distB="0" distL="0" distR="0" simplePos="0" relativeHeight="251624448" behindDoc="0" locked="0" layoutInCell="1" allowOverlap="1" wp14:anchorId="6C7820A2" wp14:editId="5788DAEA">
            <wp:simplePos x="0" y="0"/>
            <wp:positionH relativeFrom="page">
              <wp:posOffset>5521569</wp:posOffset>
            </wp:positionH>
            <wp:positionV relativeFrom="paragraph">
              <wp:posOffset>407670</wp:posOffset>
            </wp:positionV>
            <wp:extent cx="370249" cy="111369"/>
            <wp:effectExtent l="0" t="0" r="0" b="3175"/>
            <wp:wrapNone/>
            <wp:docPr id="323"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59.png"/>
                    <pic:cNvPicPr/>
                  </pic:nvPicPr>
                  <pic:blipFill>
                    <a:blip r:embed="rId136" cstate="print"/>
                    <a:stretch>
                      <a:fillRect/>
                    </a:stretch>
                  </pic:blipFill>
                  <pic:spPr>
                    <a:xfrm>
                      <a:off x="0" y="0"/>
                      <a:ext cx="374680" cy="112702"/>
                    </a:xfrm>
                    <a:prstGeom prst="rect">
                      <a:avLst/>
                    </a:prstGeom>
                  </pic:spPr>
                </pic:pic>
              </a:graphicData>
            </a:graphic>
          </wp:anchor>
        </w:drawing>
      </w:r>
      <w:r w:rsidRPr="00ED3174">
        <w:rPr>
          <w:rFonts w:ascii="Arial" w:hAnsi="Arial" w:cs="Arial"/>
          <w:b/>
          <w:sz w:val="21"/>
          <w:szCs w:val="21"/>
          <w:lang w:val="ru-RU"/>
        </w:rPr>
        <w:t xml:space="preserve">Таблиця 4.2 </w:t>
      </w:r>
      <w:r w:rsidRPr="00ED3174">
        <w:rPr>
          <w:rFonts w:ascii="Arial" w:hAnsi="Arial" w:cs="Arial"/>
          <w:sz w:val="21"/>
          <w:szCs w:val="21"/>
          <w:lang w:val="ru-RU"/>
        </w:rPr>
        <w:t xml:space="preserve">– Вимоги до мінімального захисного шару </w:t>
      </w:r>
      <w:r w:rsidRPr="00ED3174">
        <w:rPr>
          <w:rFonts w:ascii="Arial" w:hAnsi="Arial" w:cs="Arial"/>
          <w:noProof/>
          <w:position w:val="1"/>
          <w:sz w:val="21"/>
          <w:szCs w:val="21"/>
          <w:lang w:val="ru-RU" w:eastAsia="ru-RU"/>
        </w:rPr>
        <w:drawing>
          <wp:inline distT="0" distB="0" distL="0" distR="0" wp14:anchorId="38432AC9" wp14:editId="03CD2A74">
            <wp:extent cx="333372" cy="123821"/>
            <wp:effectExtent l="0" t="0" r="0" b="0"/>
            <wp:docPr id="327"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61.png"/>
                    <pic:cNvPicPr/>
                  </pic:nvPicPr>
                  <pic:blipFill>
                    <a:blip r:embed="rId137" cstate="print"/>
                    <a:stretch>
                      <a:fillRect/>
                    </a:stretch>
                  </pic:blipFill>
                  <pic:spPr>
                    <a:xfrm>
                      <a:off x="0" y="0"/>
                      <a:ext cx="333372" cy="123821"/>
                    </a:xfrm>
                    <a:prstGeom prst="rect">
                      <a:avLst/>
                    </a:prstGeom>
                  </pic:spPr>
                </pic:pic>
              </a:graphicData>
            </a:graphic>
          </wp:inline>
        </w:drawing>
      </w:r>
      <w:r w:rsidRPr="00ED3174">
        <w:rPr>
          <w:rFonts w:ascii="Arial" w:hAnsi="Arial" w:cs="Arial"/>
          <w:spacing w:val="11"/>
          <w:sz w:val="21"/>
          <w:szCs w:val="21"/>
          <w:lang w:val="ru-RU"/>
        </w:rPr>
        <w:t xml:space="preserve"> </w:t>
      </w:r>
      <w:r w:rsidRPr="00ED3174">
        <w:rPr>
          <w:rFonts w:ascii="Arial" w:hAnsi="Arial" w:cs="Arial"/>
          <w:sz w:val="21"/>
          <w:szCs w:val="21"/>
          <w:lang w:val="ru-RU"/>
        </w:rPr>
        <w:t>для забезпечення</w:t>
      </w:r>
      <w:r w:rsidRPr="00ED3174">
        <w:rPr>
          <w:rFonts w:ascii="Arial" w:hAnsi="Arial" w:cs="Arial"/>
          <w:spacing w:val="-12"/>
          <w:sz w:val="21"/>
          <w:szCs w:val="21"/>
          <w:lang w:val="ru-RU"/>
        </w:rPr>
        <w:t xml:space="preserve"> </w:t>
      </w:r>
      <w:r w:rsidRPr="00ED3174">
        <w:rPr>
          <w:rFonts w:ascii="Arial" w:hAnsi="Arial" w:cs="Arial"/>
          <w:sz w:val="21"/>
          <w:szCs w:val="21"/>
          <w:lang w:val="ru-RU"/>
        </w:rPr>
        <w:t>зчеплення</w:t>
      </w:r>
    </w:p>
    <w:p w14:paraId="157CC39C" w14:textId="77777777" w:rsidR="00FD6316" w:rsidRPr="00ED3174" w:rsidRDefault="00FD6316" w:rsidP="00FD6316">
      <w:pPr>
        <w:pStyle w:val="a3"/>
        <w:spacing w:line="288" w:lineRule="auto"/>
        <w:ind w:left="113"/>
        <w:contextualSpacing/>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89"/>
        <w:gridCol w:w="5050"/>
      </w:tblGrid>
      <w:tr w:rsidR="003B6244" w:rsidRPr="00ED3174" w14:paraId="4E591134" w14:textId="77777777">
        <w:trPr>
          <w:trHeight w:hRule="exact" w:val="290"/>
        </w:trPr>
        <w:tc>
          <w:tcPr>
            <w:tcW w:w="9638" w:type="dxa"/>
            <w:gridSpan w:val="2"/>
          </w:tcPr>
          <w:p w14:paraId="6E6907B1" w14:textId="77777777" w:rsidR="003B6244" w:rsidRPr="00ED3174" w:rsidRDefault="0084056F" w:rsidP="00ED3174">
            <w:pPr>
              <w:pStyle w:val="TableParagraph"/>
              <w:spacing w:line="288" w:lineRule="auto"/>
              <w:ind w:left="33"/>
              <w:contextualSpacing/>
              <w:rPr>
                <w:rFonts w:ascii="Arial" w:hAnsi="Arial" w:cs="Arial"/>
                <w:sz w:val="21"/>
                <w:szCs w:val="21"/>
              </w:rPr>
            </w:pPr>
            <w:r w:rsidRPr="00ED3174">
              <w:rPr>
                <w:rFonts w:ascii="Arial" w:hAnsi="Arial" w:cs="Arial"/>
                <w:sz w:val="21"/>
                <w:szCs w:val="21"/>
              </w:rPr>
              <w:t>Вимоги до зчеплення</w:t>
            </w:r>
          </w:p>
        </w:tc>
      </w:tr>
      <w:tr w:rsidR="003B6244" w:rsidRPr="00ED3174" w14:paraId="4DFF8433" w14:textId="77777777">
        <w:trPr>
          <w:trHeight w:hRule="exact" w:val="290"/>
        </w:trPr>
        <w:tc>
          <w:tcPr>
            <w:tcW w:w="4589" w:type="dxa"/>
          </w:tcPr>
          <w:p w14:paraId="49F5D421" w14:textId="77777777" w:rsidR="003B6244" w:rsidRPr="00ED3174" w:rsidRDefault="0084056F" w:rsidP="00ED3174">
            <w:pPr>
              <w:pStyle w:val="TableParagraph"/>
              <w:spacing w:line="288" w:lineRule="auto"/>
              <w:ind w:left="33"/>
              <w:contextualSpacing/>
              <w:rPr>
                <w:rFonts w:ascii="Arial" w:hAnsi="Arial" w:cs="Arial"/>
                <w:sz w:val="21"/>
                <w:szCs w:val="21"/>
              </w:rPr>
            </w:pPr>
            <w:r w:rsidRPr="00ED3174">
              <w:rPr>
                <w:rFonts w:ascii="Arial" w:hAnsi="Arial" w:cs="Arial"/>
                <w:sz w:val="21"/>
                <w:szCs w:val="21"/>
              </w:rPr>
              <w:t>Розташування стрижнів</w:t>
            </w:r>
          </w:p>
        </w:tc>
        <w:tc>
          <w:tcPr>
            <w:tcW w:w="5050" w:type="dxa"/>
          </w:tcPr>
          <w:p w14:paraId="76D7C077" w14:textId="77777777" w:rsidR="003B6244" w:rsidRPr="00ED3174" w:rsidRDefault="0084056F" w:rsidP="00EE100F">
            <w:pPr>
              <w:pStyle w:val="TableParagraph"/>
              <w:spacing w:line="360" w:lineRule="auto"/>
              <w:ind w:left="34"/>
              <w:contextualSpacing/>
              <w:rPr>
                <w:rFonts w:ascii="Arial" w:hAnsi="Arial" w:cs="Arial"/>
                <w:sz w:val="21"/>
                <w:szCs w:val="21"/>
              </w:rPr>
            </w:pPr>
            <w:r w:rsidRPr="00ED3174">
              <w:rPr>
                <w:rFonts w:ascii="Arial" w:hAnsi="Arial" w:cs="Arial"/>
                <w:sz w:val="21"/>
                <w:szCs w:val="21"/>
              </w:rPr>
              <w:t>Мінімальний захисний шар,</w:t>
            </w:r>
          </w:p>
        </w:tc>
      </w:tr>
      <w:tr w:rsidR="003B6244" w:rsidRPr="00ED3174" w14:paraId="7FE98BA7" w14:textId="77777777">
        <w:trPr>
          <w:trHeight w:hRule="exact" w:val="293"/>
        </w:trPr>
        <w:tc>
          <w:tcPr>
            <w:tcW w:w="4589" w:type="dxa"/>
          </w:tcPr>
          <w:p w14:paraId="5E7F72D0" w14:textId="77777777" w:rsidR="003B6244" w:rsidRPr="00ED3174" w:rsidRDefault="0084056F" w:rsidP="00ED3174">
            <w:pPr>
              <w:pStyle w:val="TableParagraph"/>
              <w:spacing w:line="288" w:lineRule="auto"/>
              <w:ind w:left="33"/>
              <w:contextualSpacing/>
              <w:rPr>
                <w:rFonts w:ascii="Arial" w:hAnsi="Arial" w:cs="Arial"/>
                <w:sz w:val="21"/>
                <w:szCs w:val="21"/>
              </w:rPr>
            </w:pPr>
            <w:r w:rsidRPr="00ED3174">
              <w:rPr>
                <w:rFonts w:ascii="Arial" w:hAnsi="Arial" w:cs="Arial"/>
                <w:sz w:val="21"/>
                <w:szCs w:val="21"/>
              </w:rPr>
              <w:t>Роздільне</w:t>
            </w:r>
          </w:p>
        </w:tc>
        <w:tc>
          <w:tcPr>
            <w:tcW w:w="5050" w:type="dxa"/>
          </w:tcPr>
          <w:p w14:paraId="5A64910B" w14:textId="77777777" w:rsidR="003B6244" w:rsidRDefault="0084056F" w:rsidP="00EE100F">
            <w:pPr>
              <w:pStyle w:val="TableParagraph"/>
              <w:spacing w:line="360" w:lineRule="auto"/>
              <w:ind w:left="34"/>
              <w:contextualSpacing/>
              <w:rPr>
                <w:rFonts w:ascii="Arial" w:hAnsi="Arial" w:cs="Arial"/>
                <w:sz w:val="21"/>
                <w:szCs w:val="21"/>
              </w:rPr>
            </w:pPr>
            <w:r w:rsidRPr="00ED3174">
              <w:rPr>
                <w:rFonts w:ascii="Arial" w:hAnsi="Arial" w:cs="Arial"/>
                <w:sz w:val="21"/>
                <w:szCs w:val="21"/>
              </w:rPr>
              <w:t>Діаметр стрижня</w:t>
            </w:r>
          </w:p>
          <w:p w14:paraId="5F1D3A05" w14:textId="77777777" w:rsidR="00EE100F" w:rsidRDefault="00EE100F" w:rsidP="00EE100F">
            <w:pPr>
              <w:pStyle w:val="TableParagraph"/>
              <w:spacing w:line="360" w:lineRule="auto"/>
              <w:ind w:left="34"/>
              <w:contextualSpacing/>
              <w:rPr>
                <w:rFonts w:ascii="Arial" w:hAnsi="Arial" w:cs="Arial"/>
                <w:sz w:val="21"/>
                <w:szCs w:val="21"/>
              </w:rPr>
            </w:pPr>
          </w:p>
          <w:p w14:paraId="7F47C8A6" w14:textId="77777777" w:rsidR="00EE100F" w:rsidRPr="00ED3174" w:rsidRDefault="00EE100F" w:rsidP="00EE100F">
            <w:pPr>
              <w:pStyle w:val="TableParagraph"/>
              <w:spacing w:line="360" w:lineRule="auto"/>
              <w:ind w:left="34"/>
              <w:contextualSpacing/>
              <w:rPr>
                <w:rFonts w:ascii="Arial" w:hAnsi="Arial" w:cs="Arial"/>
                <w:sz w:val="21"/>
                <w:szCs w:val="21"/>
              </w:rPr>
            </w:pPr>
          </w:p>
        </w:tc>
      </w:tr>
      <w:tr w:rsidR="003B6244" w:rsidRPr="00ED3174" w14:paraId="5C56E86A" w14:textId="77777777">
        <w:trPr>
          <w:trHeight w:hRule="exact" w:val="336"/>
        </w:trPr>
        <w:tc>
          <w:tcPr>
            <w:tcW w:w="4589" w:type="dxa"/>
          </w:tcPr>
          <w:p w14:paraId="3D9F6F8B" w14:textId="77777777" w:rsidR="003B6244" w:rsidRPr="00ED3174" w:rsidRDefault="0084056F" w:rsidP="00ED3174">
            <w:pPr>
              <w:pStyle w:val="TableParagraph"/>
              <w:spacing w:line="288" w:lineRule="auto"/>
              <w:ind w:left="33"/>
              <w:contextualSpacing/>
              <w:rPr>
                <w:rFonts w:ascii="Arial" w:hAnsi="Arial" w:cs="Arial"/>
                <w:sz w:val="21"/>
                <w:szCs w:val="21"/>
              </w:rPr>
            </w:pPr>
            <w:r w:rsidRPr="00ED3174">
              <w:rPr>
                <w:rFonts w:ascii="Arial" w:hAnsi="Arial" w:cs="Arial"/>
                <w:sz w:val="21"/>
                <w:szCs w:val="21"/>
              </w:rPr>
              <w:t>Пасмо</w:t>
            </w:r>
          </w:p>
        </w:tc>
        <w:tc>
          <w:tcPr>
            <w:tcW w:w="5050" w:type="dxa"/>
          </w:tcPr>
          <w:p w14:paraId="2886F44D" w14:textId="77777777" w:rsidR="003B6244" w:rsidRPr="00ED3174" w:rsidRDefault="0084056F" w:rsidP="00EE100F">
            <w:pPr>
              <w:pStyle w:val="TableParagraph"/>
              <w:spacing w:line="360" w:lineRule="auto"/>
              <w:ind w:left="34"/>
              <w:contextualSpacing/>
              <w:rPr>
                <w:rFonts w:ascii="Arial" w:hAnsi="Arial" w:cs="Arial"/>
                <w:sz w:val="21"/>
                <w:szCs w:val="21"/>
              </w:rPr>
            </w:pPr>
            <w:r w:rsidRPr="00ED3174">
              <w:rPr>
                <w:rFonts w:ascii="Arial" w:hAnsi="Arial" w:cs="Arial"/>
                <w:sz w:val="21"/>
                <w:szCs w:val="21"/>
              </w:rPr>
              <w:t>Еквівалентний діаметр</w:t>
            </w:r>
          </w:p>
        </w:tc>
      </w:tr>
      <w:tr w:rsidR="003B6244" w:rsidRPr="00A15431" w14:paraId="6C839DB3" w14:textId="77777777">
        <w:trPr>
          <w:trHeight w:hRule="exact" w:val="1166"/>
        </w:trPr>
        <w:tc>
          <w:tcPr>
            <w:tcW w:w="9638" w:type="dxa"/>
            <w:gridSpan w:val="2"/>
          </w:tcPr>
          <w:p w14:paraId="0D1F1E6D" w14:textId="77777777" w:rsidR="003B6244" w:rsidRPr="00F50A8B" w:rsidRDefault="0084056F" w:rsidP="001A4344">
            <w:pPr>
              <w:pStyle w:val="TableParagraph"/>
              <w:spacing w:line="264" w:lineRule="auto"/>
              <w:ind w:left="1668" w:right="391" w:hanging="1635"/>
              <w:contextualSpacing/>
              <w:rPr>
                <w:rFonts w:ascii="Arial" w:hAnsi="Arial" w:cs="Arial"/>
                <w:sz w:val="20"/>
                <w:szCs w:val="20"/>
                <w:lang w:val="ru-RU"/>
              </w:rPr>
            </w:pPr>
            <w:r w:rsidRPr="00F50A8B">
              <w:rPr>
                <w:rFonts w:ascii="Arial" w:hAnsi="Arial" w:cs="Arial"/>
                <w:b/>
                <w:sz w:val="20"/>
                <w:szCs w:val="20"/>
                <w:lang w:val="ru-RU"/>
              </w:rPr>
              <w:t xml:space="preserve">Примітка. </w:t>
            </w:r>
            <w:r w:rsidRPr="00F50A8B">
              <w:rPr>
                <w:rFonts w:ascii="Arial" w:hAnsi="Arial" w:cs="Arial"/>
                <w:sz w:val="20"/>
                <w:szCs w:val="20"/>
                <w:lang w:val="ru-RU"/>
              </w:rPr>
              <w:t>Якщо номінальний максимальний розмір наповнювача більший ніж 32 мм, то необхідно збільшити на 5 мм;</w:t>
            </w:r>
          </w:p>
          <w:p w14:paraId="7DDEEEFF" w14:textId="77777777" w:rsidR="003B6244" w:rsidRPr="00ED3174" w:rsidRDefault="0084056F" w:rsidP="001A4344">
            <w:pPr>
              <w:pStyle w:val="TableParagraph"/>
              <w:spacing w:line="264" w:lineRule="auto"/>
              <w:ind w:left="1128" w:right="371"/>
              <w:contextualSpacing/>
              <w:rPr>
                <w:rFonts w:ascii="Arial" w:hAnsi="Arial" w:cs="Arial"/>
                <w:sz w:val="21"/>
                <w:szCs w:val="21"/>
                <w:lang w:val="ru-RU"/>
              </w:rPr>
            </w:pPr>
            <w:r w:rsidRPr="00F50A8B">
              <w:rPr>
                <w:rFonts w:ascii="Arial" w:hAnsi="Arial" w:cs="Arial"/>
                <w:noProof/>
                <w:position w:val="1"/>
                <w:sz w:val="20"/>
                <w:szCs w:val="20"/>
                <w:lang w:val="ru-RU" w:eastAsia="ru-RU"/>
              </w:rPr>
              <w:drawing>
                <wp:inline distT="0" distB="0" distL="0" distR="0" wp14:anchorId="70E257EA" wp14:editId="3653998E">
                  <wp:extent cx="179909" cy="160972"/>
                  <wp:effectExtent l="0" t="0" r="0" b="0"/>
                  <wp:docPr id="329"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62.png"/>
                          <pic:cNvPicPr/>
                        </pic:nvPicPr>
                        <pic:blipFill>
                          <a:blip r:embed="rId138" cstate="print"/>
                          <a:stretch>
                            <a:fillRect/>
                          </a:stretch>
                        </pic:blipFill>
                        <pic:spPr>
                          <a:xfrm>
                            <a:off x="0" y="0"/>
                            <a:ext cx="179909" cy="160972"/>
                          </a:xfrm>
                          <a:prstGeom prst="rect">
                            <a:avLst/>
                          </a:prstGeom>
                        </pic:spPr>
                      </pic:pic>
                    </a:graphicData>
                  </a:graphic>
                </wp:inline>
              </w:drawing>
            </w:r>
            <w:r w:rsidRPr="00F50A8B">
              <w:rPr>
                <w:rFonts w:ascii="Arial" w:hAnsi="Arial" w:cs="Arial"/>
                <w:sz w:val="20"/>
                <w:szCs w:val="20"/>
                <w:lang w:val="ru-RU"/>
              </w:rPr>
              <w:t xml:space="preserve"> </w:t>
            </w:r>
            <w:r w:rsidRPr="00F50A8B">
              <w:rPr>
                <w:rFonts w:ascii="Arial" w:hAnsi="Arial" w:cs="Arial"/>
                <w:spacing w:val="-24"/>
                <w:sz w:val="20"/>
                <w:szCs w:val="20"/>
                <w:lang w:val="ru-RU"/>
              </w:rPr>
              <w:t xml:space="preserve"> </w:t>
            </w:r>
            <w:r w:rsidRPr="00F50A8B">
              <w:rPr>
                <w:rFonts w:ascii="Arial" w:hAnsi="Arial" w:cs="Arial"/>
                <w:sz w:val="20"/>
                <w:szCs w:val="20"/>
                <w:lang w:val="ru-RU"/>
              </w:rPr>
              <w:t>– еквівалентний діаметр визначається згідно з відповідними нормативними документами</w:t>
            </w:r>
            <w:r w:rsidRPr="00ED3174">
              <w:rPr>
                <w:rFonts w:ascii="Arial" w:hAnsi="Arial" w:cs="Arial"/>
                <w:sz w:val="21"/>
                <w:szCs w:val="21"/>
                <w:lang w:val="ru-RU"/>
              </w:rPr>
              <w:t>.</w:t>
            </w:r>
          </w:p>
        </w:tc>
      </w:tr>
    </w:tbl>
    <w:p w14:paraId="1045DFFB" w14:textId="77777777" w:rsidR="003B6244" w:rsidRPr="00ED3174" w:rsidRDefault="0084056F" w:rsidP="00FD6316">
      <w:pPr>
        <w:pStyle w:val="a3"/>
        <w:spacing w:line="288" w:lineRule="auto"/>
        <w:ind w:right="1572" w:firstLine="427"/>
        <w:contextualSpacing/>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28544" behindDoc="0" locked="0" layoutInCell="1" allowOverlap="1" wp14:anchorId="4036A5A4" wp14:editId="0B7D623E">
            <wp:simplePos x="0" y="0"/>
            <wp:positionH relativeFrom="page">
              <wp:posOffset>1470660</wp:posOffset>
            </wp:positionH>
            <wp:positionV relativeFrom="paragraph">
              <wp:posOffset>-537379</wp:posOffset>
            </wp:positionV>
            <wp:extent cx="304803" cy="114300"/>
            <wp:effectExtent l="0" t="0" r="0" b="0"/>
            <wp:wrapNone/>
            <wp:docPr id="331"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63.png"/>
                    <pic:cNvPicPr/>
                  </pic:nvPicPr>
                  <pic:blipFill>
                    <a:blip r:embed="rId139" cstate="print"/>
                    <a:stretch>
                      <a:fillRect/>
                    </a:stretch>
                  </pic:blipFill>
                  <pic:spPr>
                    <a:xfrm>
                      <a:off x="0" y="0"/>
                      <a:ext cx="304803" cy="114300"/>
                    </a:xfrm>
                    <a:prstGeom prst="rect">
                      <a:avLst/>
                    </a:prstGeom>
                  </pic:spPr>
                </pic:pic>
              </a:graphicData>
            </a:graphic>
          </wp:anchor>
        </w:drawing>
      </w:r>
      <w:r w:rsidRPr="00ED3174">
        <w:rPr>
          <w:rFonts w:ascii="Arial" w:hAnsi="Arial" w:cs="Arial"/>
          <w:sz w:val="21"/>
          <w:szCs w:val="21"/>
          <w:lang w:val="ru-RU"/>
        </w:rPr>
        <w:t xml:space="preserve">При напруженні арматури на бетон товщина захисного шару </w:t>
      </w:r>
      <w:r w:rsidRPr="00ED3174">
        <w:rPr>
          <w:rFonts w:ascii="Arial" w:hAnsi="Arial" w:cs="Arial"/>
          <w:noProof/>
          <w:spacing w:val="-3"/>
          <w:sz w:val="21"/>
          <w:szCs w:val="21"/>
          <w:lang w:val="ru-RU" w:eastAsia="ru-RU"/>
        </w:rPr>
        <w:drawing>
          <wp:inline distT="0" distB="0" distL="0" distR="0" wp14:anchorId="642E99F2" wp14:editId="6AD4C64F">
            <wp:extent cx="361944" cy="133344"/>
            <wp:effectExtent l="0" t="0" r="0" b="0"/>
            <wp:docPr id="333"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64.png"/>
                    <pic:cNvPicPr/>
                  </pic:nvPicPr>
                  <pic:blipFill>
                    <a:blip r:embed="rId140" cstate="print"/>
                    <a:stretch>
                      <a:fillRect/>
                    </a:stretch>
                  </pic:blipFill>
                  <pic:spPr>
                    <a:xfrm>
                      <a:off x="0" y="0"/>
                      <a:ext cx="361944" cy="133344"/>
                    </a:xfrm>
                    <a:prstGeom prst="rect">
                      <a:avLst/>
                    </a:prstGeom>
                  </pic:spPr>
                </pic:pic>
              </a:graphicData>
            </a:graphic>
          </wp:inline>
        </w:drawing>
      </w:r>
      <w:r w:rsidRPr="00ED3174">
        <w:rPr>
          <w:rFonts w:ascii="Arial" w:hAnsi="Arial" w:cs="Arial"/>
          <w:spacing w:val="-2"/>
          <w:sz w:val="21"/>
          <w:szCs w:val="21"/>
          <w:lang w:val="ru-RU"/>
        </w:rPr>
        <w:t xml:space="preserve"> </w:t>
      </w:r>
      <w:r w:rsidRPr="00ED3174">
        <w:rPr>
          <w:rFonts w:ascii="Arial" w:hAnsi="Arial" w:cs="Arial"/>
          <w:sz w:val="21"/>
          <w:szCs w:val="21"/>
          <w:lang w:val="ru-RU"/>
        </w:rPr>
        <w:t>повинна перевищувати:</w:t>
      </w:r>
    </w:p>
    <w:p w14:paraId="63AE4EB6" w14:textId="77777777" w:rsidR="003B6244" w:rsidRPr="00ED3174" w:rsidRDefault="0084056F" w:rsidP="00FD6316">
      <w:pPr>
        <w:pStyle w:val="a5"/>
        <w:numPr>
          <w:ilvl w:val="2"/>
          <w:numId w:val="68"/>
        </w:numPr>
        <w:tabs>
          <w:tab w:val="left" w:pos="706"/>
        </w:tabs>
        <w:spacing w:line="288" w:lineRule="auto"/>
        <w:ind w:left="705" w:hanging="165"/>
        <w:contextualSpacing/>
        <w:rPr>
          <w:rFonts w:ascii="Arial" w:hAnsi="Arial" w:cs="Arial"/>
          <w:sz w:val="21"/>
          <w:szCs w:val="21"/>
          <w:lang w:val="ru-RU"/>
        </w:rPr>
      </w:pPr>
      <w:r w:rsidRPr="00ED3174">
        <w:rPr>
          <w:rFonts w:ascii="Arial" w:hAnsi="Arial" w:cs="Arial"/>
          <w:sz w:val="21"/>
          <w:szCs w:val="21"/>
          <w:lang w:val="ru-RU"/>
        </w:rPr>
        <w:t>при круглому перерізі каналу – величину діаметра</w:t>
      </w:r>
      <w:r w:rsidRPr="00ED3174">
        <w:rPr>
          <w:rFonts w:ascii="Arial" w:hAnsi="Arial" w:cs="Arial"/>
          <w:spacing w:val="-16"/>
          <w:sz w:val="21"/>
          <w:szCs w:val="21"/>
          <w:lang w:val="ru-RU"/>
        </w:rPr>
        <w:t xml:space="preserve"> </w:t>
      </w:r>
      <w:r w:rsidRPr="00ED3174">
        <w:rPr>
          <w:rFonts w:ascii="Arial" w:hAnsi="Arial" w:cs="Arial"/>
          <w:sz w:val="21"/>
          <w:szCs w:val="21"/>
          <w:lang w:val="ru-RU"/>
        </w:rPr>
        <w:t>каналу;</w:t>
      </w:r>
    </w:p>
    <w:p w14:paraId="310E949A" w14:textId="77777777" w:rsidR="003B6244" w:rsidRPr="00ED3174" w:rsidRDefault="0084056F" w:rsidP="00FD6316">
      <w:pPr>
        <w:pStyle w:val="a5"/>
        <w:numPr>
          <w:ilvl w:val="2"/>
          <w:numId w:val="68"/>
        </w:numPr>
        <w:tabs>
          <w:tab w:val="left" w:pos="706"/>
        </w:tabs>
        <w:spacing w:line="288" w:lineRule="auto"/>
        <w:ind w:right="1098" w:firstLine="428"/>
        <w:contextualSpacing/>
        <w:rPr>
          <w:rFonts w:ascii="Arial" w:hAnsi="Arial" w:cs="Arial"/>
          <w:sz w:val="21"/>
          <w:szCs w:val="21"/>
          <w:lang w:val="ru-RU"/>
        </w:rPr>
      </w:pPr>
      <w:r w:rsidRPr="00ED3174">
        <w:rPr>
          <w:rFonts w:ascii="Arial" w:hAnsi="Arial" w:cs="Arial"/>
          <w:sz w:val="21"/>
          <w:szCs w:val="21"/>
          <w:lang w:val="ru-RU"/>
        </w:rPr>
        <w:t>при прямокутному перерізі каналу – більше із двох значень: меншу сторону</w:t>
      </w:r>
      <w:r w:rsidRPr="00ED3174">
        <w:rPr>
          <w:rFonts w:ascii="Arial" w:hAnsi="Arial" w:cs="Arial"/>
          <w:spacing w:val="-21"/>
          <w:sz w:val="21"/>
          <w:szCs w:val="21"/>
          <w:lang w:val="ru-RU"/>
        </w:rPr>
        <w:t xml:space="preserve"> </w:t>
      </w:r>
      <w:r w:rsidRPr="00ED3174">
        <w:rPr>
          <w:rFonts w:ascii="Arial" w:hAnsi="Arial" w:cs="Arial"/>
          <w:sz w:val="21"/>
          <w:szCs w:val="21"/>
          <w:lang w:val="ru-RU"/>
        </w:rPr>
        <w:t>чи половину</w:t>
      </w:r>
      <w:r w:rsidRPr="00ED3174">
        <w:rPr>
          <w:rFonts w:ascii="Arial" w:hAnsi="Arial" w:cs="Arial"/>
          <w:spacing w:val="-5"/>
          <w:sz w:val="21"/>
          <w:szCs w:val="21"/>
          <w:lang w:val="ru-RU"/>
        </w:rPr>
        <w:t xml:space="preserve"> </w:t>
      </w:r>
      <w:r w:rsidRPr="00ED3174">
        <w:rPr>
          <w:rFonts w:ascii="Arial" w:hAnsi="Arial" w:cs="Arial"/>
          <w:sz w:val="21"/>
          <w:szCs w:val="21"/>
          <w:lang w:val="ru-RU"/>
        </w:rPr>
        <w:t>більшої.</w:t>
      </w:r>
    </w:p>
    <w:p w14:paraId="1767B4C9" w14:textId="77777777" w:rsidR="003B6244" w:rsidRPr="00ED3174" w:rsidRDefault="0084056F" w:rsidP="00FD6316">
      <w:pPr>
        <w:pStyle w:val="a3"/>
        <w:spacing w:line="288" w:lineRule="auto"/>
        <w:ind w:right="30" w:firstLine="427"/>
        <w:contextualSpacing/>
        <w:rPr>
          <w:rFonts w:ascii="Arial" w:hAnsi="Arial" w:cs="Arial"/>
          <w:sz w:val="21"/>
          <w:szCs w:val="21"/>
          <w:lang w:val="ru-RU"/>
        </w:rPr>
      </w:pPr>
      <w:r w:rsidRPr="00ED3174">
        <w:rPr>
          <w:rFonts w:ascii="Arial" w:hAnsi="Arial" w:cs="Arial"/>
          <w:sz w:val="21"/>
          <w:szCs w:val="21"/>
          <w:lang w:val="ru-RU"/>
        </w:rPr>
        <w:t>Якщо розміри круглого або прямокутного каналу перевищують 80 мм, то вказані вимоги не застосовуються.</w:t>
      </w:r>
    </w:p>
    <w:p w14:paraId="008F3886" w14:textId="77777777" w:rsidR="003B6244" w:rsidRPr="00ED3174" w:rsidRDefault="0084056F" w:rsidP="00FD6316">
      <w:pPr>
        <w:pStyle w:val="a3"/>
        <w:spacing w:line="288" w:lineRule="auto"/>
        <w:ind w:left="540"/>
        <w:contextualSpacing/>
        <w:rPr>
          <w:rFonts w:ascii="Arial" w:hAnsi="Arial" w:cs="Arial"/>
          <w:sz w:val="21"/>
          <w:szCs w:val="21"/>
          <w:lang w:val="ru-RU"/>
        </w:rPr>
      </w:pPr>
      <w:r w:rsidRPr="00ED3174">
        <w:rPr>
          <w:rFonts w:ascii="Arial" w:hAnsi="Arial" w:cs="Arial"/>
          <w:sz w:val="21"/>
          <w:szCs w:val="21"/>
          <w:lang w:val="ru-RU"/>
        </w:rPr>
        <w:t>При напруженні арматури на упори рекомендовані величини</w:t>
      </w:r>
      <w:r w:rsidRPr="00ED3174">
        <w:rPr>
          <w:rFonts w:ascii="Arial" w:hAnsi="Arial" w:cs="Arial"/>
          <w:spacing w:val="-13"/>
          <w:sz w:val="21"/>
          <w:szCs w:val="21"/>
          <w:lang w:val="ru-RU"/>
        </w:rPr>
        <w:t xml:space="preserve"> </w:t>
      </w:r>
      <w:r w:rsidRPr="00ED3174">
        <w:rPr>
          <w:rFonts w:ascii="Arial" w:hAnsi="Arial" w:cs="Arial"/>
          <w:noProof/>
          <w:spacing w:val="-3"/>
          <w:sz w:val="21"/>
          <w:szCs w:val="21"/>
          <w:lang w:val="ru-RU" w:eastAsia="ru-RU"/>
        </w:rPr>
        <w:drawing>
          <wp:inline distT="0" distB="0" distL="0" distR="0" wp14:anchorId="7FC8A607" wp14:editId="4F9658F2">
            <wp:extent cx="361945" cy="133345"/>
            <wp:effectExtent l="0" t="0" r="0" b="0"/>
            <wp:docPr id="335"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65.png"/>
                    <pic:cNvPicPr/>
                  </pic:nvPicPr>
                  <pic:blipFill>
                    <a:blip r:embed="rId141" cstate="print"/>
                    <a:stretch>
                      <a:fillRect/>
                    </a:stretch>
                  </pic:blipFill>
                  <pic:spPr>
                    <a:xfrm>
                      <a:off x="0" y="0"/>
                      <a:ext cx="361945" cy="133345"/>
                    </a:xfrm>
                    <a:prstGeom prst="rect">
                      <a:avLst/>
                    </a:prstGeom>
                  </pic:spPr>
                </pic:pic>
              </a:graphicData>
            </a:graphic>
          </wp:inline>
        </w:drawing>
      </w:r>
      <w:r w:rsidRPr="00ED3174">
        <w:rPr>
          <w:rFonts w:ascii="Arial" w:hAnsi="Arial" w:cs="Arial"/>
          <w:sz w:val="21"/>
          <w:szCs w:val="21"/>
          <w:lang w:val="ru-RU"/>
        </w:rPr>
        <w:t xml:space="preserve"> становлять:</w:t>
      </w:r>
    </w:p>
    <w:p w14:paraId="11781452" w14:textId="77777777" w:rsidR="003B6244" w:rsidRPr="00ED3174" w:rsidRDefault="0084056F" w:rsidP="00FD6316">
      <w:pPr>
        <w:pStyle w:val="a5"/>
        <w:numPr>
          <w:ilvl w:val="2"/>
          <w:numId w:val="68"/>
        </w:numPr>
        <w:tabs>
          <w:tab w:val="left" w:pos="706"/>
        </w:tabs>
        <w:spacing w:line="288" w:lineRule="auto"/>
        <w:ind w:left="705" w:hanging="165"/>
        <w:contextualSpacing/>
        <w:rPr>
          <w:rFonts w:ascii="Arial" w:hAnsi="Arial" w:cs="Arial"/>
          <w:sz w:val="21"/>
          <w:szCs w:val="21"/>
          <w:lang w:val="ru-RU"/>
        </w:rPr>
      </w:pPr>
      <w:r w:rsidRPr="00ED3174">
        <w:rPr>
          <w:rFonts w:ascii="Arial" w:hAnsi="Arial" w:cs="Arial"/>
          <w:sz w:val="21"/>
          <w:szCs w:val="21"/>
          <w:lang w:val="ru-RU"/>
        </w:rPr>
        <w:t>1,5 х діаметр канату або гладкого</w:t>
      </w:r>
      <w:r w:rsidRPr="00ED3174">
        <w:rPr>
          <w:rFonts w:ascii="Arial" w:hAnsi="Arial" w:cs="Arial"/>
          <w:spacing w:val="-12"/>
          <w:sz w:val="21"/>
          <w:szCs w:val="21"/>
          <w:lang w:val="ru-RU"/>
        </w:rPr>
        <w:t xml:space="preserve"> </w:t>
      </w:r>
      <w:r w:rsidRPr="00ED3174">
        <w:rPr>
          <w:rFonts w:ascii="Arial" w:hAnsi="Arial" w:cs="Arial"/>
          <w:sz w:val="21"/>
          <w:szCs w:val="21"/>
          <w:lang w:val="ru-RU"/>
        </w:rPr>
        <w:t>дроту;</w:t>
      </w:r>
    </w:p>
    <w:p w14:paraId="46B044A3" w14:textId="77777777" w:rsidR="003B6244" w:rsidRPr="00ED3174" w:rsidRDefault="0084056F" w:rsidP="00FD6316">
      <w:pPr>
        <w:pStyle w:val="a5"/>
        <w:numPr>
          <w:ilvl w:val="2"/>
          <w:numId w:val="68"/>
        </w:numPr>
        <w:tabs>
          <w:tab w:val="left" w:pos="706"/>
        </w:tabs>
        <w:spacing w:line="288" w:lineRule="auto"/>
        <w:ind w:left="705" w:hanging="165"/>
        <w:contextualSpacing/>
        <w:rPr>
          <w:rFonts w:ascii="Arial" w:hAnsi="Arial" w:cs="Arial"/>
          <w:sz w:val="21"/>
          <w:szCs w:val="21"/>
          <w:lang w:val="ru-RU"/>
        </w:rPr>
      </w:pPr>
      <w:r w:rsidRPr="00ED3174">
        <w:rPr>
          <w:rFonts w:ascii="Arial" w:hAnsi="Arial" w:cs="Arial"/>
          <w:sz w:val="21"/>
          <w:szCs w:val="21"/>
          <w:lang w:val="ru-RU"/>
        </w:rPr>
        <w:t>2,5 х діаметр стрижня періодичного</w:t>
      </w:r>
      <w:r w:rsidRPr="00ED3174">
        <w:rPr>
          <w:rFonts w:ascii="Arial" w:hAnsi="Arial" w:cs="Arial"/>
          <w:spacing w:val="-7"/>
          <w:sz w:val="21"/>
          <w:szCs w:val="21"/>
          <w:lang w:val="ru-RU"/>
        </w:rPr>
        <w:t xml:space="preserve"> </w:t>
      </w:r>
      <w:r w:rsidRPr="00ED3174">
        <w:rPr>
          <w:rFonts w:ascii="Arial" w:hAnsi="Arial" w:cs="Arial"/>
          <w:sz w:val="21"/>
          <w:szCs w:val="21"/>
          <w:lang w:val="ru-RU"/>
        </w:rPr>
        <w:t>профілю.</w:t>
      </w:r>
    </w:p>
    <w:p w14:paraId="7346050E" w14:textId="77777777" w:rsidR="003B6244" w:rsidRDefault="00720143" w:rsidP="00FD6316">
      <w:pPr>
        <w:pStyle w:val="a5"/>
        <w:numPr>
          <w:ilvl w:val="3"/>
          <w:numId w:val="57"/>
        </w:numPr>
        <w:tabs>
          <w:tab w:val="left" w:pos="1330"/>
        </w:tabs>
        <w:spacing w:line="288" w:lineRule="auto"/>
        <w:ind w:right="173" w:firstLine="428"/>
        <w:contextualSpacing/>
        <w:rPr>
          <w:rFonts w:ascii="Arial" w:hAnsi="Arial" w:cs="Arial"/>
          <w:color w:val="00B050"/>
          <w:sz w:val="21"/>
          <w:szCs w:val="21"/>
          <w:lang w:val="ru-RU"/>
        </w:rPr>
      </w:pPr>
      <w:r w:rsidRPr="00720143">
        <w:rPr>
          <w:rFonts w:ascii="Arial" w:hAnsi="Arial" w:cs="Arial"/>
          <w:color w:val="00B050"/>
          <w:sz w:val="21"/>
          <w:szCs w:val="21"/>
          <w:lang w:val="ru-RU"/>
        </w:rPr>
        <w:t xml:space="preserve">Мінімальну величину захисного шару бетону </w:t>
      </w:r>
      <w:r w:rsidRPr="00720143">
        <w:rPr>
          <w:rFonts w:ascii="Arial" w:hAnsi="Arial" w:cs="Arial"/>
          <w:i/>
          <w:color w:val="00B050"/>
          <w:sz w:val="21"/>
          <w:szCs w:val="21"/>
        </w:rPr>
        <w:t>c</w:t>
      </w:r>
      <w:r w:rsidRPr="00720143">
        <w:rPr>
          <w:rFonts w:ascii="Arial" w:hAnsi="Arial" w:cs="Arial"/>
          <w:color w:val="00B050"/>
          <w:sz w:val="21"/>
          <w:szCs w:val="21"/>
          <w:vertAlign w:val="subscript"/>
        </w:rPr>
        <w:t>min</w:t>
      </w:r>
      <w:r w:rsidRPr="00720143">
        <w:rPr>
          <w:rFonts w:ascii="Arial" w:hAnsi="Arial" w:cs="Arial"/>
          <w:color w:val="00B050"/>
          <w:sz w:val="21"/>
          <w:szCs w:val="21"/>
          <w:vertAlign w:val="subscript"/>
          <w:lang w:val="ru-RU"/>
        </w:rPr>
        <w:t>,</w:t>
      </w:r>
      <w:r w:rsidRPr="00720143">
        <w:rPr>
          <w:rFonts w:ascii="Arial" w:hAnsi="Arial" w:cs="Arial"/>
          <w:i/>
          <w:color w:val="00B050"/>
          <w:sz w:val="21"/>
          <w:szCs w:val="21"/>
          <w:vertAlign w:val="subscript"/>
        </w:rPr>
        <w:t>dur</w:t>
      </w:r>
      <w:r w:rsidRPr="00720143">
        <w:rPr>
          <w:rFonts w:ascii="Arial" w:hAnsi="Arial" w:cs="Arial"/>
          <w:i/>
          <w:color w:val="00B050"/>
          <w:sz w:val="21"/>
          <w:szCs w:val="21"/>
          <w:vertAlign w:val="subscript"/>
          <w:lang w:val="ru-RU"/>
        </w:rPr>
        <w:t xml:space="preserve"> </w:t>
      </w:r>
      <w:r w:rsidRPr="00720143">
        <w:rPr>
          <w:rFonts w:ascii="Arial" w:hAnsi="Arial" w:cs="Arial"/>
          <w:color w:val="00B050"/>
          <w:sz w:val="21"/>
          <w:szCs w:val="21"/>
          <w:lang w:val="ru-RU"/>
        </w:rPr>
        <w:t>встановлюють для арматурної сталі з урахуванням класу впливу середовища.</w:t>
      </w:r>
    </w:p>
    <w:p w14:paraId="603CD887" w14:textId="77777777" w:rsidR="00720143" w:rsidRDefault="00720143" w:rsidP="00FD6316">
      <w:pPr>
        <w:tabs>
          <w:tab w:val="left" w:pos="1330"/>
        </w:tabs>
        <w:spacing w:line="288" w:lineRule="auto"/>
        <w:ind w:left="113" w:right="176" w:firstLine="595"/>
        <w:contextualSpacing/>
        <w:rPr>
          <w:rFonts w:ascii="Arial" w:hAnsi="Arial" w:cs="Arial"/>
          <w:b/>
          <w:bCs/>
          <w:i/>
          <w:iCs/>
          <w:color w:val="00B050"/>
          <w:sz w:val="21"/>
          <w:szCs w:val="21"/>
          <w:lang w:val="ru-RU"/>
        </w:rPr>
      </w:pPr>
      <w:r w:rsidRPr="00720143">
        <w:rPr>
          <w:rFonts w:ascii="Arial" w:hAnsi="Arial" w:cs="Arial"/>
          <w:b/>
          <w:bCs/>
          <w:i/>
          <w:iCs/>
          <w:color w:val="00B050"/>
          <w:sz w:val="21"/>
          <w:szCs w:val="21"/>
          <w:lang w:val="ru-RU"/>
        </w:rPr>
        <w:t>(Пункт 4.4.2.4 змінено, Зміна № 1)</w:t>
      </w:r>
    </w:p>
    <w:p w14:paraId="194BA95C" w14:textId="77777777" w:rsidR="001A4344" w:rsidRDefault="001A4344" w:rsidP="00FD6316">
      <w:pPr>
        <w:tabs>
          <w:tab w:val="left" w:pos="1330"/>
        </w:tabs>
        <w:spacing w:line="288" w:lineRule="auto"/>
        <w:ind w:left="113" w:right="176" w:firstLine="595"/>
        <w:contextualSpacing/>
        <w:rPr>
          <w:rFonts w:ascii="Arial" w:hAnsi="Arial" w:cs="Arial"/>
          <w:color w:val="00B050"/>
          <w:sz w:val="21"/>
          <w:szCs w:val="21"/>
          <w:lang w:val="ru-RU"/>
        </w:rPr>
      </w:pPr>
      <w:r w:rsidRPr="00FD6316">
        <w:rPr>
          <w:rFonts w:ascii="Arial" w:hAnsi="Arial" w:cs="Arial"/>
          <w:i/>
          <w:iCs/>
          <w:color w:val="00B050"/>
          <w:sz w:val="21"/>
          <w:szCs w:val="21"/>
          <w:lang w:val="ru-RU"/>
        </w:rPr>
        <w:t>4.4.2.4.1</w:t>
      </w:r>
      <w:r w:rsidR="00FD6316">
        <w:rPr>
          <w:rFonts w:ascii="Arial" w:hAnsi="Arial" w:cs="Arial"/>
          <w:color w:val="00B050"/>
          <w:sz w:val="21"/>
          <w:szCs w:val="21"/>
          <w:lang w:val="ru-RU"/>
        </w:rPr>
        <w:t xml:space="preserve"> </w:t>
      </w:r>
      <w:r w:rsidRPr="001A4344">
        <w:rPr>
          <w:rFonts w:ascii="Arial" w:hAnsi="Arial" w:cs="Arial"/>
          <w:color w:val="00B050"/>
          <w:sz w:val="21"/>
          <w:szCs w:val="21"/>
          <w:lang w:val="ru-RU"/>
        </w:rPr>
        <w:t xml:space="preserve">Мінімальна величина захисного шару бетону </w:t>
      </w:r>
      <w:r w:rsidRPr="001A4344">
        <w:rPr>
          <w:rFonts w:ascii="Arial" w:hAnsi="Arial" w:cs="Arial"/>
          <w:i/>
          <w:color w:val="00B050"/>
          <w:sz w:val="21"/>
          <w:szCs w:val="21"/>
          <w:lang w:val="ru-RU"/>
        </w:rPr>
        <w:t>с</w:t>
      </w:r>
      <w:r w:rsidRPr="001A4344">
        <w:rPr>
          <w:rFonts w:ascii="Arial" w:hAnsi="Arial" w:cs="Arial"/>
          <w:color w:val="00B050"/>
          <w:sz w:val="21"/>
          <w:szCs w:val="21"/>
          <w:vertAlign w:val="subscript"/>
        </w:rPr>
        <w:t>min</w:t>
      </w:r>
      <w:r w:rsidRPr="001A4344">
        <w:rPr>
          <w:rFonts w:ascii="Arial" w:hAnsi="Arial" w:cs="Arial"/>
          <w:color w:val="00B050"/>
          <w:sz w:val="21"/>
          <w:szCs w:val="21"/>
          <w:vertAlign w:val="subscript"/>
          <w:lang w:val="ru-RU"/>
        </w:rPr>
        <w:t>,</w:t>
      </w:r>
      <w:r w:rsidRPr="001A4344">
        <w:rPr>
          <w:rFonts w:ascii="Arial" w:hAnsi="Arial" w:cs="Arial"/>
          <w:i/>
          <w:color w:val="00B050"/>
          <w:sz w:val="21"/>
          <w:szCs w:val="21"/>
          <w:vertAlign w:val="subscript"/>
        </w:rPr>
        <w:t>dur</w:t>
      </w:r>
      <w:r w:rsidRPr="001A4344">
        <w:rPr>
          <w:rFonts w:ascii="Arial" w:hAnsi="Arial" w:cs="Arial"/>
          <w:i/>
          <w:color w:val="00B050"/>
          <w:sz w:val="21"/>
          <w:szCs w:val="21"/>
          <w:vertAlign w:val="subscript"/>
          <w:lang w:val="ru-RU"/>
        </w:rPr>
        <w:t xml:space="preserve"> </w:t>
      </w:r>
      <w:r w:rsidRPr="001A4344">
        <w:rPr>
          <w:rFonts w:ascii="Arial" w:hAnsi="Arial" w:cs="Arial"/>
          <w:color w:val="00B050"/>
          <w:sz w:val="21"/>
          <w:szCs w:val="21"/>
          <w:lang w:val="ru-RU"/>
        </w:rPr>
        <w:t>для арматурної сталі наведена у таблиці 4.3.</w:t>
      </w:r>
    </w:p>
    <w:p w14:paraId="06ACDAA2" w14:textId="77777777" w:rsidR="001A4344" w:rsidRDefault="001A4344" w:rsidP="00FD6316">
      <w:pPr>
        <w:tabs>
          <w:tab w:val="left" w:pos="1330"/>
        </w:tabs>
        <w:spacing w:line="288" w:lineRule="auto"/>
        <w:ind w:left="113" w:right="176" w:firstLine="595"/>
        <w:contextualSpacing/>
        <w:rPr>
          <w:rFonts w:ascii="Arial" w:hAnsi="Arial" w:cs="Arial"/>
          <w:b/>
          <w:bCs/>
          <w:i/>
          <w:iCs/>
          <w:color w:val="00B050"/>
          <w:sz w:val="21"/>
          <w:szCs w:val="21"/>
          <w:lang w:val="ru-RU"/>
        </w:rPr>
      </w:pPr>
      <w:r w:rsidRPr="001A4344">
        <w:rPr>
          <w:rFonts w:ascii="Arial" w:hAnsi="Arial" w:cs="Arial"/>
          <w:b/>
          <w:bCs/>
          <w:i/>
          <w:iCs/>
          <w:color w:val="00B050"/>
          <w:sz w:val="21"/>
          <w:szCs w:val="21"/>
          <w:lang w:val="ru-RU"/>
        </w:rPr>
        <w:t>( Пункт 4.4.2.4.1 долучено, Зміна № 1)</w:t>
      </w:r>
    </w:p>
    <w:p w14:paraId="304C32C6" w14:textId="77777777" w:rsidR="00FD6316" w:rsidRDefault="00FD6316" w:rsidP="00FD6316">
      <w:pPr>
        <w:tabs>
          <w:tab w:val="left" w:pos="1330"/>
        </w:tabs>
        <w:spacing w:line="288" w:lineRule="auto"/>
        <w:ind w:left="113" w:right="176" w:firstLine="595"/>
        <w:contextualSpacing/>
        <w:rPr>
          <w:rFonts w:ascii="Arial" w:hAnsi="Arial" w:cs="Arial"/>
          <w:b/>
          <w:bCs/>
          <w:i/>
          <w:iCs/>
          <w:color w:val="00B050"/>
          <w:sz w:val="21"/>
          <w:szCs w:val="21"/>
          <w:lang w:val="ru-RU"/>
        </w:rPr>
      </w:pPr>
    </w:p>
    <w:p w14:paraId="76449910" w14:textId="77777777" w:rsidR="00FD6316" w:rsidRDefault="00FD6316" w:rsidP="00FD6316">
      <w:pPr>
        <w:tabs>
          <w:tab w:val="left" w:pos="1330"/>
        </w:tabs>
        <w:spacing w:line="288" w:lineRule="auto"/>
        <w:ind w:left="113" w:right="176" w:firstLine="595"/>
        <w:contextualSpacing/>
        <w:rPr>
          <w:rFonts w:ascii="Arial" w:hAnsi="Arial" w:cs="Arial"/>
          <w:b/>
          <w:bCs/>
          <w:i/>
          <w:iCs/>
          <w:color w:val="00B050"/>
          <w:sz w:val="21"/>
          <w:szCs w:val="21"/>
          <w:lang w:val="ru-RU"/>
        </w:rPr>
      </w:pPr>
      <w:r>
        <w:rPr>
          <w:rFonts w:ascii="Arial" w:hAnsi="Arial" w:cs="Arial"/>
          <w:b/>
          <w:bCs/>
          <w:i/>
          <w:iCs/>
          <w:color w:val="00B050"/>
          <w:sz w:val="21"/>
          <w:szCs w:val="21"/>
          <w:lang w:val="ru-RU"/>
        </w:rPr>
        <w:br w:type="page"/>
      </w:r>
    </w:p>
    <w:p w14:paraId="40B0F16D" w14:textId="77777777" w:rsidR="001A4344" w:rsidRPr="001A4344" w:rsidRDefault="001A4344" w:rsidP="001A4344">
      <w:pPr>
        <w:spacing w:before="67"/>
        <w:ind w:left="133" w:firstLine="434"/>
        <w:jc w:val="both"/>
        <w:rPr>
          <w:rFonts w:ascii="Arial" w:eastAsia="Calibri" w:hAnsi="Arial" w:cs="Arial"/>
          <w:color w:val="00B050"/>
          <w:sz w:val="21"/>
          <w:szCs w:val="21"/>
          <w:lang w:val="uk-UA"/>
        </w:rPr>
      </w:pPr>
      <w:r w:rsidRPr="001A4344">
        <w:rPr>
          <w:rFonts w:ascii="Arial" w:eastAsia="Calibri" w:hAnsi="Arial" w:cs="Arial"/>
          <w:b/>
          <w:color w:val="00B050"/>
          <w:sz w:val="21"/>
          <w:szCs w:val="21"/>
          <w:lang w:val="uk-UA"/>
        </w:rPr>
        <w:lastRenderedPageBreak/>
        <w:t xml:space="preserve">Таблиця4.3 </w:t>
      </w:r>
      <w:r w:rsidRPr="001A4344">
        <w:rPr>
          <w:rFonts w:ascii="Arial" w:eastAsia="Calibri" w:hAnsi="Arial" w:cs="Arial"/>
          <w:color w:val="00B050"/>
          <w:sz w:val="21"/>
          <w:szCs w:val="21"/>
          <w:lang w:val="uk-UA"/>
        </w:rPr>
        <w:t xml:space="preserve">– Мінімальна величина захисного шару бетону </w:t>
      </w:r>
      <w:r w:rsidRPr="001A4344">
        <w:rPr>
          <w:rFonts w:ascii="Arial" w:eastAsia="Calibri" w:hAnsi="Arial" w:cs="Arial"/>
          <w:i/>
          <w:color w:val="00B050"/>
          <w:sz w:val="21"/>
          <w:szCs w:val="21"/>
          <w:lang w:val="uk-UA"/>
        </w:rPr>
        <w:t>с</w:t>
      </w:r>
      <w:r w:rsidRPr="001A4344">
        <w:rPr>
          <w:rFonts w:ascii="Arial" w:eastAsia="Calibri" w:hAnsi="Arial" w:cs="Arial"/>
          <w:color w:val="00B050"/>
          <w:sz w:val="21"/>
          <w:szCs w:val="21"/>
          <w:vertAlign w:val="subscript"/>
          <w:lang w:val="uk-UA"/>
        </w:rPr>
        <w:t>min,</w:t>
      </w:r>
      <w:r w:rsidRPr="001A4344">
        <w:rPr>
          <w:rFonts w:ascii="Arial" w:eastAsia="Calibri" w:hAnsi="Arial" w:cs="Arial"/>
          <w:i/>
          <w:color w:val="00B050"/>
          <w:sz w:val="21"/>
          <w:szCs w:val="21"/>
          <w:vertAlign w:val="subscript"/>
          <w:lang w:val="uk-UA"/>
        </w:rPr>
        <w:t xml:space="preserve">dur </w:t>
      </w:r>
      <w:r w:rsidRPr="001A4344">
        <w:rPr>
          <w:rFonts w:ascii="Arial" w:eastAsia="Calibri" w:hAnsi="Arial" w:cs="Arial"/>
          <w:color w:val="00B050"/>
          <w:sz w:val="21"/>
          <w:szCs w:val="21"/>
          <w:lang w:val="uk-UA"/>
        </w:rPr>
        <w:t>для арматурної сталі</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top w:w="57" w:type="dxa"/>
          <w:left w:w="28" w:type="dxa"/>
          <w:bottom w:w="57" w:type="dxa"/>
          <w:right w:w="0" w:type="dxa"/>
        </w:tblCellMar>
        <w:tblLook w:val="01E0" w:firstRow="1" w:lastRow="1" w:firstColumn="1" w:lastColumn="1" w:noHBand="0" w:noVBand="0"/>
      </w:tblPr>
      <w:tblGrid>
        <w:gridCol w:w="1207"/>
        <w:gridCol w:w="1202"/>
        <w:gridCol w:w="1202"/>
        <w:gridCol w:w="1202"/>
        <w:gridCol w:w="1202"/>
        <w:gridCol w:w="1202"/>
        <w:gridCol w:w="1202"/>
        <w:gridCol w:w="1207"/>
      </w:tblGrid>
      <w:tr w:rsidR="001A4344" w:rsidRPr="001A4344" w14:paraId="02E584E2" w14:textId="77777777" w:rsidTr="00FD6316">
        <w:trPr>
          <w:trHeight w:val="20"/>
        </w:trPr>
        <w:tc>
          <w:tcPr>
            <w:tcW w:w="9626" w:type="dxa"/>
            <w:gridSpan w:val="8"/>
            <w:vAlign w:val="center"/>
          </w:tcPr>
          <w:p w14:paraId="5F2AAAC1" w14:textId="77777777" w:rsidR="001A4344" w:rsidRPr="001A4344" w:rsidRDefault="001A4344" w:rsidP="001A4344">
            <w:pPr>
              <w:spacing w:before="23"/>
              <w:ind w:left="4249" w:right="4236"/>
              <w:jc w:val="center"/>
              <w:rPr>
                <w:rFonts w:ascii="Arial" w:eastAsia="Calibri" w:hAnsi="Arial" w:cs="Arial"/>
                <w:sz w:val="21"/>
                <w:szCs w:val="21"/>
                <w:lang w:val="uk-UA"/>
              </w:rPr>
            </w:pPr>
            <w:r w:rsidRPr="001A4344">
              <w:rPr>
                <w:rFonts w:ascii="Arial" w:eastAsia="Calibri" w:hAnsi="Arial" w:cs="Arial"/>
                <w:i/>
                <w:color w:val="1E1916"/>
                <w:sz w:val="21"/>
                <w:szCs w:val="21"/>
                <w:lang w:val="uk-UA"/>
              </w:rPr>
              <w:t>с</w:t>
            </w:r>
            <w:r w:rsidRPr="001A4344">
              <w:rPr>
                <w:rFonts w:ascii="Arial" w:eastAsia="Calibri" w:hAnsi="Arial" w:cs="Arial"/>
                <w:color w:val="1E1916"/>
                <w:sz w:val="21"/>
                <w:szCs w:val="21"/>
                <w:vertAlign w:val="subscript"/>
                <w:lang w:val="uk-UA"/>
              </w:rPr>
              <w:t>min,</w:t>
            </w:r>
            <w:r w:rsidRPr="001A4344">
              <w:rPr>
                <w:rFonts w:ascii="Arial" w:eastAsia="Calibri" w:hAnsi="Arial" w:cs="Arial"/>
                <w:i/>
                <w:color w:val="1E1916"/>
                <w:sz w:val="21"/>
                <w:szCs w:val="21"/>
                <w:vertAlign w:val="subscript"/>
                <w:lang w:val="uk-UA"/>
              </w:rPr>
              <w:t>dur</w:t>
            </w:r>
            <w:r w:rsidRPr="001A4344">
              <w:rPr>
                <w:rFonts w:ascii="Arial" w:eastAsia="Calibri" w:hAnsi="Arial" w:cs="Arial"/>
                <w:color w:val="1E1916"/>
                <w:sz w:val="21"/>
                <w:szCs w:val="21"/>
                <w:lang w:val="uk-UA"/>
              </w:rPr>
              <w:t>, мм</w:t>
            </w:r>
          </w:p>
        </w:tc>
      </w:tr>
      <w:tr w:rsidR="001A4344" w:rsidRPr="00A15431" w14:paraId="2DC2C20F" w14:textId="77777777" w:rsidTr="00FD6316">
        <w:trPr>
          <w:trHeight w:val="57"/>
        </w:trPr>
        <w:tc>
          <w:tcPr>
            <w:tcW w:w="1207" w:type="dxa"/>
            <w:vMerge w:val="restart"/>
            <w:vAlign w:val="center"/>
          </w:tcPr>
          <w:p w14:paraId="3A27929E" w14:textId="77777777" w:rsidR="001A4344" w:rsidRPr="001A4344" w:rsidRDefault="001A4344" w:rsidP="001A4344">
            <w:pPr>
              <w:spacing w:line="259" w:lineRule="auto"/>
              <w:jc w:val="center"/>
              <w:rPr>
                <w:rFonts w:ascii="Arial" w:eastAsia="Calibri" w:hAnsi="Arial" w:cs="Arial"/>
                <w:sz w:val="20"/>
                <w:szCs w:val="20"/>
                <w:lang w:val="uk-UA"/>
              </w:rPr>
            </w:pPr>
            <w:r w:rsidRPr="001A4344">
              <w:rPr>
                <w:rFonts w:ascii="Arial" w:eastAsia="Calibri" w:hAnsi="Arial" w:cs="Arial"/>
                <w:color w:val="1E1916"/>
                <w:sz w:val="20"/>
                <w:szCs w:val="20"/>
                <w:lang w:val="uk-UA"/>
              </w:rPr>
              <w:t>Клас конструкції</w:t>
            </w:r>
          </w:p>
        </w:tc>
        <w:tc>
          <w:tcPr>
            <w:tcW w:w="8419" w:type="dxa"/>
            <w:gridSpan w:val="7"/>
            <w:vAlign w:val="center"/>
          </w:tcPr>
          <w:p w14:paraId="1B3079F1"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Клас впливу середовища відповідно до таблиці 4.1</w:t>
            </w:r>
          </w:p>
        </w:tc>
      </w:tr>
      <w:tr w:rsidR="001A4344" w:rsidRPr="001A4344" w14:paraId="55D8D8E5" w14:textId="77777777" w:rsidTr="00FD6316">
        <w:trPr>
          <w:trHeight w:val="20"/>
        </w:trPr>
        <w:tc>
          <w:tcPr>
            <w:tcW w:w="1207" w:type="dxa"/>
            <w:vMerge/>
            <w:tcBorders>
              <w:top w:val="nil"/>
            </w:tcBorders>
            <w:vAlign w:val="center"/>
          </w:tcPr>
          <w:p w14:paraId="239B7312" w14:textId="77777777" w:rsidR="001A4344" w:rsidRPr="001A4344" w:rsidRDefault="001A4344" w:rsidP="001A4344">
            <w:pPr>
              <w:rPr>
                <w:rFonts w:ascii="Arial" w:eastAsia="Calibri" w:hAnsi="Arial" w:cs="Arial"/>
                <w:sz w:val="20"/>
                <w:szCs w:val="20"/>
                <w:lang w:val="uk-UA"/>
              </w:rPr>
            </w:pPr>
          </w:p>
        </w:tc>
        <w:tc>
          <w:tcPr>
            <w:tcW w:w="1202" w:type="dxa"/>
            <w:vAlign w:val="center"/>
          </w:tcPr>
          <w:p w14:paraId="1D9A472B"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X0</w:t>
            </w:r>
          </w:p>
        </w:tc>
        <w:tc>
          <w:tcPr>
            <w:tcW w:w="1202" w:type="dxa"/>
            <w:vAlign w:val="center"/>
          </w:tcPr>
          <w:p w14:paraId="42A8F6FE"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XC1</w:t>
            </w:r>
          </w:p>
        </w:tc>
        <w:tc>
          <w:tcPr>
            <w:tcW w:w="1202" w:type="dxa"/>
            <w:vAlign w:val="center"/>
          </w:tcPr>
          <w:p w14:paraId="671834DB"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ХС2/ХС3</w:t>
            </w:r>
          </w:p>
        </w:tc>
        <w:tc>
          <w:tcPr>
            <w:tcW w:w="1202" w:type="dxa"/>
            <w:vAlign w:val="center"/>
          </w:tcPr>
          <w:p w14:paraId="26B09372"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ХС4</w:t>
            </w:r>
          </w:p>
        </w:tc>
        <w:tc>
          <w:tcPr>
            <w:tcW w:w="1202" w:type="dxa"/>
            <w:vAlign w:val="center"/>
          </w:tcPr>
          <w:p w14:paraId="5F1546BE"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XD1/XS1</w:t>
            </w:r>
          </w:p>
        </w:tc>
        <w:tc>
          <w:tcPr>
            <w:tcW w:w="1202" w:type="dxa"/>
            <w:vAlign w:val="center"/>
          </w:tcPr>
          <w:p w14:paraId="4E47C80E"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XD2/XS2</w:t>
            </w:r>
          </w:p>
        </w:tc>
        <w:tc>
          <w:tcPr>
            <w:tcW w:w="1207" w:type="dxa"/>
            <w:vAlign w:val="center"/>
          </w:tcPr>
          <w:p w14:paraId="32D2A38B" w14:textId="77777777" w:rsidR="001A4344" w:rsidRPr="001A4344" w:rsidRDefault="001A4344" w:rsidP="001A4344">
            <w:pPr>
              <w:spacing w:line="232"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XD3/XS3</w:t>
            </w:r>
          </w:p>
        </w:tc>
      </w:tr>
      <w:tr w:rsidR="001A4344" w:rsidRPr="001A4344" w14:paraId="1CF188E8" w14:textId="77777777" w:rsidTr="00FD6316">
        <w:trPr>
          <w:trHeight w:val="20"/>
        </w:trPr>
        <w:tc>
          <w:tcPr>
            <w:tcW w:w="1207" w:type="dxa"/>
            <w:vAlign w:val="center"/>
          </w:tcPr>
          <w:p w14:paraId="7B05BB61" w14:textId="77777777" w:rsidR="001A4344" w:rsidRPr="001A4344" w:rsidRDefault="001A4344" w:rsidP="001A4344">
            <w:pPr>
              <w:spacing w:line="232" w:lineRule="exact"/>
              <w:jc w:val="center"/>
              <w:rPr>
                <w:rFonts w:ascii="Arial" w:eastAsia="Calibri" w:hAnsi="Arial" w:cs="Arial"/>
                <w:b/>
                <w:sz w:val="20"/>
                <w:szCs w:val="20"/>
                <w:lang w:val="uk-UA"/>
              </w:rPr>
            </w:pPr>
            <w:r w:rsidRPr="001A4344">
              <w:rPr>
                <w:rFonts w:ascii="Arial" w:eastAsia="Calibri" w:hAnsi="Arial" w:cs="Arial"/>
                <w:b/>
                <w:color w:val="1E1916"/>
                <w:sz w:val="20"/>
                <w:szCs w:val="20"/>
                <w:lang w:val="uk-UA"/>
              </w:rPr>
              <w:t>S1</w:t>
            </w:r>
          </w:p>
        </w:tc>
        <w:tc>
          <w:tcPr>
            <w:tcW w:w="1202" w:type="dxa"/>
            <w:vAlign w:val="center"/>
          </w:tcPr>
          <w:p w14:paraId="25F2718D"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60FAE4B2"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14245C87"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51FE750B"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15</w:t>
            </w:r>
          </w:p>
        </w:tc>
        <w:tc>
          <w:tcPr>
            <w:tcW w:w="1202" w:type="dxa"/>
            <w:vAlign w:val="center"/>
          </w:tcPr>
          <w:p w14:paraId="29DD0435"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20</w:t>
            </w:r>
          </w:p>
        </w:tc>
        <w:tc>
          <w:tcPr>
            <w:tcW w:w="1202" w:type="dxa"/>
            <w:vAlign w:val="center"/>
          </w:tcPr>
          <w:p w14:paraId="1EF73D99"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25</w:t>
            </w:r>
          </w:p>
        </w:tc>
        <w:tc>
          <w:tcPr>
            <w:tcW w:w="1207" w:type="dxa"/>
            <w:vAlign w:val="center"/>
          </w:tcPr>
          <w:p w14:paraId="0E02CFFB"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30</w:t>
            </w:r>
          </w:p>
        </w:tc>
      </w:tr>
      <w:tr w:rsidR="001A4344" w:rsidRPr="001A4344" w14:paraId="14AE2E3D" w14:textId="77777777" w:rsidTr="00FD6316">
        <w:trPr>
          <w:trHeight w:val="20"/>
        </w:trPr>
        <w:tc>
          <w:tcPr>
            <w:tcW w:w="1207" w:type="dxa"/>
            <w:vAlign w:val="center"/>
          </w:tcPr>
          <w:p w14:paraId="791DF303" w14:textId="77777777" w:rsidR="001A4344" w:rsidRPr="001A4344" w:rsidRDefault="001A4344" w:rsidP="001A4344">
            <w:pPr>
              <w:spacing w:line="232" w:lineRule="exact"/>
              <w:jc w:val="center"/>
              <w:rPr>
                <w:rFonts w:ascii="Arial" w:eastAsia="Calibri" w:hAnsi="Arial" w:cs="Arial"/>
                <w:b/>
                <w:sz w:val="20"/>
                <w:szCs w:val="20"/>
                <w:lang w:val="uk-UA"/>
              </w:rPr>
            </w:pPr>
            <w:r w:rsidRPr="001A4344">
              <w:rPr>
                <w:rFonts w:ascii="Arial" w:eastAsia="Calibri" w:hAnsi="Arial" w:cs="Arial"/>
                <w:b/>
                <w:color w:val="1E1916"/>
                <w:sz w:val="20"/>
                <w:szCs w:val="20"/>
                <w:lang w:val="uk-UA"/>
              </w:rPr>
              <w:t>S2</w:t>
            </w:r>
          </w:p>
        </w:tc>
        <w:tc>
          <w:tcPr>
            <w:tcW w:w="1202" w:type="dxa"/>
            <w:vAlign w:val="center"/>
          </w:tcPr>
          <w:p w14:paraId="0D00A5EA"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6CE9C42B"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5F178E5F"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15</w:t>
            </w:r>
          </w:p>
        </w:tc>
        <w:tc>
          <w:tcPr>
            <w:tcW w:w="1202" w:type="dxa"/>
            <w:vAlign w:val="center"/>
          </w:tcPr>
          <w:p w14:paraId="25BDA9F4"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20</w:t>
            </w:r>
          </w:p>
        </w:tc>
        <w:tc>
          <w:tcPr>
            <w:tcW w:w="1202" w:type="dxa"/>
            <w:vAlign w:val="center"/>
          </w:tcPr>
          <w:p w14:paraId="782DCE81"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25</w:t>
            </w:r>
          </w:p>
        </w:tc>
        <w:tc>
          <w:tcPr>
            <w:tcW w:w="1202" w:type="dxa"/>
            <w:vAlign w:val="center"/>
          </w:tcPr>
          <w:p w14:paraId="1058150A"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30</w:t>
            </w:r>
          </w:p>
        </w:tc>
        <w:tc>
          <w:tcPr>
            <w:tcW w:w="1207" w:type="dxa"/>
            <w:vAlign w:val="center"/>
          </w:tcPr>
          <w:p w14:paraId="1E2BE2F2"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35</w:t>
            </w:r>
          </w:p>
        </w:tc>
      </w:tr>
      <w:tr w:rsidR="001A4344" w:rsidRPr="001A4344" w14:paraId="137715B8" w14:textId="77777777" w:rsidTr="00FD6316">
        <w:trPr>
          <w:trHeight w:val="20"/>
        </w:trPr>
        <w:tc>
          <w:tcPr>
            <w:tcW w:w="1207" w:type="dxa"/>
            <w:vAlign w:val="center"/>
          </w:tcPr>
          <w:p w14:paraId="7930A935" w14:textId="77777777" w:rsidR="001A4344" w:rsidRPr="001A4344" w:rsidRDefault="001A4344" w:rsidP="001A4344">
            <w:pPr>
              <w:spacing w:line="232" w:lineRule="exact"/>
              <w:jc w:val="center"/>
              <w:rPr>
                <w:rFonts w:ascii="Arial" w:eastAsia="Calibri" w:hAnsi="Arial" w:cs="Arial"/>
                <w:b/>
                <w:sz w:val="20"/>
                <w:szCs w:val="20"/>
                <w:lang w:val="uk-UA"/>
              </w:rPr>
            </w:pPr>
            <w:r w:rsidRPr="001A4344">
              <w:rPr>
                <w:rFonts w:ascii="Arial" w:eastAsia="Calibri" w:hAnsi="Arial" w:cs="Arial"/>
                <w:b/>
                <w:color w:val="1E1916"/>
                <w:sz w:val="20"/>
                <w:szCs w:val="20"/>
                <w:lang w:val="uk-UA"/>
              </w:rPr>
              <w:t>S3</w:t>
            </w:r>
          </w:p>
        </w:tc>
        <w:tc>
          <w:tcPr>
            <w:tcW w:w="1202" w:type="dxa"/>
            <w:vAlign w:val="center"/>
          </w:tcPr>
          <w:p w14:paraId="5AD8484B"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365A50C5"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41D96225"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20</w:t>
            </w:r>
          </w:p>
        </w:tc>
        <w:tc>
          <w:tcPr>
            <w:tcW w:w="1202" w:type="dxa"/>
            <w:vAlign w:val="center"/>
          </w:tcPr>
          <w:p w14:paraId="4B96F158"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25</w:t>
            </w:r>
          </w:p>
        </w:tc>
        <w:tc>
          <w:tcPr>
            <w:tcW w:w="1202" w:type="dxa"/>
            <w:vAlign w:val="center"/>
          </w:tcPr>
          <w:p w14:paraId="78B596E1"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30</w:t>
            </w:r>
          </w:p>
        </w:tc>
        <w:tc>
          <w:tcPr>
            <w:tcW w:w="1202" w:type="dxa"/>
            <w:vAlign w:val="center"/>
          </w:tcPr>
          <w:p w14:paraId="696A34BD"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35</w:t>
            </w:r>
          </w:p>
        </w:tc>
        <w:tc>
          <w:tcPr>
            <w:tcW w:w="1207" w:type="dxa"/>
            <w:vAlign w:val="center"/>
          </w:tcPr>
          <w:p w14:paraId="2A76325E"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40</w:t>
            </w:r>
          </w:p>
        </w:tc>
      </w:tr>
      <w:tr w:rsidR="001A4344" w:rsidRPr="001A4344" w14:paraId="5EAF0651" w14:textId="77777777" w:rsidTr="00FD6316">
        <w:trPr>
          <w:trHeight w:val="20"/>
        </w:trPr>
        <w:tc>
          <w:tcPr>
            <w:tcW w:w="1207" w:type="dxa"/>
            <w:vAlign w:val="center"/>
          </w:tcPr>
          <w:p w14:paraId="5A88F7F4" w14:textId="77777777" w:rsidR="001A4344" w:rsidRPr="001A4344" w:rsidRDefault="001A4344" w:rsidP="001A4344">
            <w:pPr>
              <w:spacing w:line="232" w:lineRule="exact"/>
              <w:jc w:val="center"/>
              <w:rPr>
                <w:rFonts w:ascii="Arial" w:eastAsia="Calibri" w:hAnsi="Arial" w:cs="Arial"/>
                <w:b/>
                <w:sz w:val="20"/>
                <w:szCs w:val="20"/>
                <w:lang w:val="uk-UA"/>
              </w:rPr>
            </w:pPr>
            <w:r w:rsidRPr="001A4344">
              <w:rPr>
                <w:rFonts w:ascii="Arial" w:eastAsia="Calibri" w:hAnsi="Arial" w:cs="Arial"/>
                <w:b/>
                <w:color w:val="1E1916"/>
                <w:sz w:val="20"/>
                <w:szCs w:val="20"/>
                <w:lang w:val="uk-UA"/>
              </w:rPr>
              <w:t>S4</w:t>
            </w:r>
          </w:p>
        </w:tc>
        <w:tc>
          <w:tcPr>
            <w:tcW w:w="1202" w:type="dxa"/>
            <w:vAlign w:val="center"/>
          </w:tcPr>
          <w:p w14:paraId="539D29C0"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4F5789FC"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15</w:t>
            </w:r>
          </w:p>
        </w:tc>
        <w:tc>
          <w:tcPr>
            <w:tcW w:w="1202" w:type="dxa"/>
            <w:vAlign w:val="center"/>
          </w:tcPr>
          <w:p w14:paraId="6C555D37"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25</w:t>
            </w:r>
          </w:p>
        </w:tc>
        <w:tc>
          <w:tcPr>
            <w:tcW w:w="1202" w:type="dxa"/>
            <w:vAlign w:val="center"/>
          </w:tcPr>
          <w:p w14:paraId="21E5EA90"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30</w:t>
            </w:r>
          </w:p>
        </w:tc>
        <w:tc>
          <w:tcPr>
            <w:tcW w:w="1202" w:type="dxa"/>
            <w:vAlign w:val="center"/>
          </w:tcPr>
          <w:p w14:paraId="0C64593A"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35</w:t>
            </w:r>
          </w:p>
        </w:tc>
        <w:tc>
          <w:tcPr>
            <w:tcW w:w="1202" w:type="dxa"/>
            <w:vAlign w:val="center"/>
          </w:tcPr>
          <w:p w14:paraId="00BFC16B"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40</w:t>
            </w:r>
          </w:p>
        </w:tc>
        <w:tc>
          <w:tcPr>
            <w:tcW w:w="1207" w:type="dxa"/>
            <w:vAlign w:val="center"/>
          </w:tcPr>
          <w:p w14:paraId="576BD3F3"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45</w:t>
            </w:r>
          </w:p>
        </w:tc>
      </w:tr>
      <w:tr w:rsidR="001A4344" w:rsidRPr="001A4344" w14:paraId="38C2B45D" w14:textId="77777777" w:rsidTr="00FD6316">
        <w:trPr>
          <w:trHeight w:val="20"/>
        </w:trPr>
        <w:tc>
          <w:tcPr>
            <w:tcW w:w="1207" w:type="dxa"/>
            <w:vAlign w:val="center"/>
          </w:tcPr>
          <w:p w14:paraId="7B922C16" w14:textId="77777777" w:rsidR="001A4344" w:rsidRPr="001A4344" w:rsidRDefault="001A4344" w:rsidP="001A4344">
            <w:pPr>
              <w:spacing w:line="232" w:lineRule="exact"/>
              <w:jc w:val="center"/>
              <w:rPr>
                <w:rFonts w:ascii="Arial" w:eastAsia="Calibri" w:hAnsi="Arial" w:cs="Arial"/>
                <w:b/>
                <w:sz w:val="20"/>
                <w:szCs w:val="20"/>
                <w:lang w:val="uk-UA"/>
              </w:rPr>
            </w:pPr>
            <w:r w:rsidRPr="001A4344">
              <w:rPr>
                <w:rFonts w:ascii="Arial" w:eastAsia="Calibri" w:hAnsi="Arial" w:cs="Arial"/>
                <w:b/>
                <w:color w:val="1E1916"/>
                <w:sz w:val="20"/>
                <w:szCs w:val="20"/>
                <w:lang w:val="uk-UA"/>
              </w:rPr>
              <w:t>S5</w:t>
            </w:r>
          </w:p>
        </w:tc>
        <w:tc>
          <w:tcPr>
            <w:tcW w:w="1202" w:type="dxa"/>
            <w:vAlign w:val="center"/>
          </w:tcPr>
          <w:p w14:paraId="31B23FF4"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10</w:t>
            </w:r>
          </w:p>
        </w:tc>
        <w:tc>
          <w:tcPr>
            <w:tcW w:w="1202" w:type="dxa"/>
            <w:vAlign w:val="center"/>
          </w:tcPr>
          <w:p w14:paraId="1E4C4624"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20</w:t>
            </w:r>
          </w:p>
        </w:tc>
        <w:tc>
          <w:tcPr>
            <w:tcW w:w="1202" w:type="dxa"/>
            <w:vAlign w:val="center"/>
          </w:tcPr>
          <w:p w14:paraId="6F2B8607"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30</w:t>
            </w:r>
          </w:p>
        </w:tc>
        <w:tc>
          <w:tcPr>
            <w:tcW w:w="1202" w:type="dxa"/>
            <w:vAlign w:val="center"/>
          </w:tcPr>
          <w:p w14:paraId="73C1A829"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35</w:t>
            </w:r>
          </w:p>
        </w:tc>
        <w:tc>
          <w:tcPr>
            <w:tcW w:w="1202" w:type="dxa"/>
            <w:vAlign w:val="center"/>
          </w:tcPr>
          <w:p w14:paraId="675D2334"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40</w:t>
            </w:r>
          </w:p>
        </w:tc>
        <w:tc>
          <w:tcPr>
            <w:tcW w:w="1202" w:type="dxa"/>
            <w:vAlign w:val="center"/>
          </w:tcPr>
          <w:p w14:paraId="7B1C7AE6"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45</w:t>
            </w:r>
          </w:p>
        </w:tc>
        <w:tc>
          <w:tcPr>
            <w:tcW w:w="1207" w:type="dxa"/>
            <w:vAlign w:val="center"/>
          </w:tcPr>
          <w:p w14:paraId="0EA3B0CF" w14:textId="77777777" w:rsidR="001A4344" w:rsidRPr="001A4344" w:rsidRDefault="001A4344" w:rsidP="001A4344">
            <w:pPr>
              <w:spacing w:line="239" w:lineRule="exact"/>
              <w:jc w:val="center"/>
              <w:rPr>
                <w:rFonts w:ascii="Arial" w:eastAsia="Calibri" w:hAnsi="Arial" w:cs="Arial"/>
                <w:sz w:val="20"/>
                <w:szCs w:val="20"/>
                <w:lang w:val="uk-UA"/>
              </w:rPr>
            </w:pPr>
            <w:r w:rsidRPr="001A4344">
              <w:rPr>
                <w:rFonts w:ascii="Arial" w:eastAsia="Calibri" w:hAnsi="Arial" w:cs="Arial"/>
                <w:color w:val="1E1916"/>
                <w:sz w:val="20"/>
                <w:szCs w:val="20"/>
                <w:lang w:val="uk-UA"/>
              </w:rPr>
              <w:t>50</w:t>
            </w:r>
          </w:p>
        </w:tc>
      </w:tr>
      <w:tr w:rsidR="001A4344" w:rsidRPr="001A4344" w14:paraId="2009A3B8" w14:textId="77777777" w:rsidTr="00FD6316">
        <w:trPr>
          <w:trHeight w:val="20"/>
        </w:trPr>
        <w:tc>
          <w:tcPr>
            <w:tcW w:w="1207" w:type="dxa"/>
            <w:vAlign w:val="center"/>
          </w:tcPr>
          <w:p w14:paraId="208E3259" w14:textId="77777777" w:rsidR="001A4344" w:rsidRPr="001A4344" w:rsidRDefault="001A4344" w:rsidP="001A4344">
            <w:pPr>
              <w:spacing w:line="237" w:lineRule="exact"/>
              <w:jc w:val="center"/>
              <w:rPr>
                <w:rFonts w:ascii="Arial" w:eastAsia="Calibri" w:hAnsi="Arial" w:cs="Arial"/>
                <w:b/>
                <w:sz w:val="20"/>
                <w:szCs w:val="20"/>
                <w:lang w:val="uk-UA"/>
              </w:rPr>
            </w:pPr>
            <w:r w:rsidRPr="001A4344">
              <w:rPr>
                <w:rFonts w:ascii="Arial" w:eastAsia="Calibri" w:hAnsi="Arial" w:cs="Arial"/>
                <w:b/>
                <w:color w:val="1E1916"/>
                <w:sz w:val="20"/>
                <w:szCs w:val="20"/>
                <w:lang w:val="uk-UA"/>
              </w:rPr>
              <w:t>S6</w:t>
            </w:r>
          </w:p>
        </w:tc>
        <w:tc>
          <w:tcPr>
            <w:tcW w:w="1202" w:type="dxa"/>
            <w:vAlign w:val="center"/>
          </w:tcPr>
          <w:p w14:paraId="0A2E3CA7"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20</w:t>
            </w:r>
          </w:p>
        </w:tc>
        <w:tc>
          <w:tcPr>
            <w:tcW w:w="1202" w:type="dxa"/>
            <w:vAlign w:val="center"/>
          </w:tcPr>
          <w:p w14:paraId="2AD98E9D"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25</w:t>
            </w:r>
          </w:p>
        </w:tc>
        <w:tc>
          <w:tcPr>
            <w:tcW w:w="1202" w:type="dxa"/>
            <w:vAlign w:val="center"/>
          </w:tcPr>
          <w:p w14:paraId="7740DC7F"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35</w:t>
            </w:r>
          </w:p>
        </w:tc>
        <w:tc>
          <w:tcPr>
            <w:tcW w:w="1202" w:type="dxa"/>
            <w:vAlign w:val="center"/>
          </w:tcPr>
          <w:p w14:paraId="0E57EE93"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40</w:t>
            </w:r>
          </w:p>
        </w:tc>
        <w:tc>
          <w:tcPr>
            <w:tcW w:w="1202" w:type="dxa"/>
            <w:vAlign w:val="center"/>
          </w:tcPr>
          <w:p w14:paraId="5E682962"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45</w:t>
            </w:r>
          </w:p>
        </w:tc>
        <w:tc>
          <w:tcPr>
            <w:tcW w:w="1202" w:type="dxa"/>
            <w:vAlign w:val="center"/>
          </w:tcPr>
          <w:p w14:paraId="5D088657"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50</w:t>
            </w:r>
          </w:p>
        </w:tc>
        <w:tc>
          <w:tcPr>
            <w:tcW w:w="1207" w:type="dxa"/>
            <w:vAlign w:val="center"/>
          </w:tcPr>
          <w:p w14:paraId="2B16AD78" w14:textId="77777777" w:rsidR="001A4344" w:rsidRPr="001A4344" w:rsidRDefault="001A4344" w:rsidP="001A4344">
            <w:pPr>
              <w:jc w:val="center"/>
              <w:rPr>
                <w:rFonts w:ascii="Arial" w:eastAsia="Calibri" w:hAnsi="Arial" w:cs="Arial"/>
                <w:sz w:val="20"/>
                <w:szCs w:val="20"/>
                <w:lang w:val="uk-UA"/>
              </w:rPr>
            </w:pPr>
            <w:r w:rsidRPr="001A4344">
              <w:rPr>
                <w:rFonts w:ascii="Arial" w:eastAsia="Calibri" w:hAnsi="Arial" w:cs="Arial"/>
                <w:color w:val="1E1916"/>
                <w:sz w:val="20"/>
                <w:szCs w:val="20"/>
                <w:lang w:val="uk-UA"/>
              </w:rPr>
              <w:t>55</w:t>
            </w:r>
          </w:p>
        </w:tc>
      </w:tr>
    </w:tbl>
    <w:p w14:paraId="2CDA9C7E" w14:textId="77777777" w:rsidR="001A4344" w:rsidRDefault="00FD6316" w:rsidP="00720143">
      <w:pPr>
        <w:tabs>
          <w:tab w:val="left" w:pos="1330"/>
        </w:tabs>
        <w:spacing w:line="288" w:lineRule="auto"/>
        <w:ind w:left="112" w:right="173" w:firstLine="597"/>
        <w:contextualSpacing/>
        <w:rPr>
          <w:rFonts w:ascii="Arial" w:hAnsi="Arial" w:cs="Arial"/>
          <w:b/>
          <w:bCs/>
          <w:i/>
          <w:iCs/>
          <w:color w:val="00B050"/>
          <w:sz w:val="21"/>
          <w:szCs w:val="21"/>
          <w:lang w:val="uk-UA"/>
        </w:rPr>
      </w:pPr>
      <w:r>
        <w:rPr>
          <w:rFonts w:ascii="Arial" w:hAnsi="Arial" w:cs="Arial"/>
          <w:b/>
          <w:bCs/>
          <w:i/>
          <w:iCs/>
          <w:color w:val="00B050"/>
          <w:sz w:val="21"/>
          <w:szCs w:val="21"/>
          <w:lang w:val="uk-UA"/>
        </w:rPr>
        <w:t>(Таблиця 4.3 долучено, Зміна № 1)</w:t>
      </w:r>
    </w:p>
    <w:p w14:paraId="59B24EA9" w14:textId="77777777" w:rsidR="00FD6316" w:rsidRPr="00FD6316" w:rsidRDefault="00FD6316" w:rsidP="00FD6316">
      <w:pPr>
        <w:pStyle w:val="a5"/>
        <w:tabs>
          <w:tab w:val="left" w:pos="1457"/>
        </w:tabs>
        <w:spacing w:before="1" w:line="249" w:lineRule="auto"/>
        <w:ind w:left="529" w:right="104" w:firstLine="0"/>
        <w:jc w:val="both"/>
        <w:rPr>
          <w:rFonts w:ascii="Arial" w:eastAsia="Calibri" w:hAnsi="Arial" w:cs="Arial"/>
          <w:color w:val="00B050"/>
          <w:sz w:val="21"/>
          <w:szCs w:val="21"/>
          <w:lang w:val="uk-UA"/>
        </w:rPr>
      </w:pPr>
      <w:r>
        <w:rPr>
          <w:rFonts w:ascii="Arial" w:hAnsi="Arial" w:cs="Arial"/>
          <w:b/>
          <w:bCs/>
          <w:i/>
          <w:iCs/>
          <w:color w:val="00B050"/>
          <w:sz w:val="21"/>
          <w:szCs w:val="21"/>
          <w:lang w:val="uk-UA"/>
        </w:rPr>
        <w:t xml:space="preserve">4.4.2.4.2 </w:t>
      </w:r>
      <w:r w:rsidRPr="00FD6316">
        <w:rPr>
          <w:rFonts w:ascii="Arial" w:eastAsia="Calibri" w:hAnsi="Arial" w:cs="Arial"/>
          <w:color w:val="00B050"/>
          <w:sz w:val="21"/>
          <w:szCs w:val="21"/>
          <w:lang w:val="uk-UA"/>
        </w:rPr>
        <w:t xml:space="preserve">Мінімальна величина захисного шару бетону </w:t>
      </w:r>
      <w:r w:rsidRPr="00FD6316">
        <w:rPr>
          <w:rFonts w:ascii="Arial" w:eastAsia="Calibri" w:hAnsi="Arial" w:cs="Arial"/>
          <w:i/>
          <w:color w:val="00B050"/>
          <w:sz w:val="21"/>
          <w:szCs w:val="21"/>
          <w:lang w:val="uk-UA"/>
        </w:rPr>
        <w:t>с</w:t>
      </w:r>
      <w:r w:rsidRPr="00FD6316">
        <w:rPr>
          <w:rFonts w:ascii="Arial" w:eastAsia="Calibri" w:hAnsi="Arial" w:cs="Arial"/>
          <w:color w:val="00B050"/>
          <w:sz w:val="21"/>
          <w:szCs w:val="21"/>
          <w:vertAlign w:val="subscript"/>
          <w:lang w:val="uk-UA"/>
        </w:rPr>
        <w:t>min,</w:t>
      </w:r>
      <w:r w:rsidRPr="00FD6316">
        <w:rPr>
          <w:rFonts w:ascii="Arial" w:eastAsia="Calibri" w:hAnsi="Arial" w:cs="Arial"/>
          <w:i/>
          <w:color w:val="00B050"/>
          <w:sz w:val="21"/>
          <w:szCs w:val="21"/>
          <w:vertAlign w:val="subscript"/>
          <w:lang w:val="uk-UA"/>
        </w:rPr>
        <w:t xml:space="preserve">dur </w:t>
      </w:r>
      <w:r w:rsidRPr="00FD6316">
        <w:rPr>
          <w:rFonts w:ascii="Arial" w:eastAsia="Calibri" w:hAnsi="Arial" w:cs="Arial"/>
          <w:color w:val="00B050"/>
          <w:sz w:val="21"/>
          <w:szCs w:val="21"/>
          <w:lang w:val="uk-UA"/>
        </w:rPr>
        <w:t>для попередньо напруженої арматурної сталі наведена у таблиці 4.4.</w:t>
      </w:r>
    </w:p>
    <w:p w14:paraId="28808EC6" w14:textId="77777777" w:rsidR="00FD6316" w:rsidRPr="00FD6316" w:rsidRDefault="00FD6316" w:rsidP="00FD6316">
      <w:pPr>
        <w:pStyle w:val="a5"/>
        <w:tabs>
          <w:tab w:val="left" w:pos="1457"/>
        </w:tabs>
        <w:spacing w:before="1" w:line="249" w:lineRule="auto"/>
        <w:ind w:left="529" w:right="104" w:firstLine="0"/>
        <w:jc w:val="both"/>
        <w:rPr>
          <w:rFonts w:ascii="Arial" w:eastAsia="Calibri" w:hAnsi="Arial" w:cs="Arial"/>
          <w:sz w:val="21"/>
          <w:szCs w:val="21"/>
          <w:lang w:val="uk-UA"/>
        </w:rPr>
      </w:pPr>
      <w:r w:rsidRPr="001A4344">
        <w:rPr>
          <w:rFonts w:ascii="Arial" w:hAnsi="Arial" w:cs="Arial"/>
          <w:b/>
          <w:bCs/>
          <w:i/>
          <w:iCs/>
          <w:color w:val="00B050"/>
          <w:sz w:val="21"/>
          <w:szCs w:val="21"/>
          <w:lang w:val="ru-RU"/>
        </w:rPr>
        <w:t>( Пункт 4.4.2.4.</w:t>
      </w:r>
      <w:r>
        <w:rPr>
          <w:rFonts w:ascii="Arial" w:hAnsi="Arial" w:cs="Arial"/>
          <w:b/>
          <w:bCs/>
          <w:i/>
          <w:iCs/>
          <w:color w:val="00B050"/>
          <w:sz w:val="21"/>
          <w:szCs w:val="21"/>
          <w:lang w:val="ru-RU"/>
        </w:rPr>
        <w:t>2</w:t>
      </w:r>
      <w:r w:rsidRPr="001A4344">
        <w:rPr>
          <w:rFonts w:ascii="Arial" w:hAnsi="Arial" w:cs="Arial"/>
          <w:b/>
          <w:bCs/>
          <w:i/>
          <w:iCs/>
          <w:color w:val="00B050"/>
          <w:sz w:val="21"/>
          <w:szCs w:val="21"/>
          <w:lang w:val="ru-RU"/>
        </w:rPr>
        <w:t xml:space="preserve"> долучено, Зміна № 1)</w:t>
      </w:r>
    </w:p>
    <w:p w14:paraId="66F2128D" w14:textId="77777777" w:rsidR="00FD6316" w:rsidRPr="00FD6316" w:rsidRDefault="00FD6316" w:rsidP="00FD6316">
      <w:pPr>
        <w:spacing w:before="115" w:line="249" w:lineRule="auto"/>
        <w:ind w:left="1985" w:hanging="763"/>
        <w:rPr>
          <w:rFonts w:ascii="Arial" w:eastAsia="Calibri" w:hAnsi="Arial" w:cs="Arial"/>
          <w:color w:val="00B050"/>
          <w:sz w:val="21"/>
          <w:szCs w:val="21"/>
          <w:lang w:val="uk-UA"/>
        </w:rPr>
      </w:pPr>
      <w:r w:rsidRPr="00FD6316">
        <w:rPr>
          <w:rFonts w:ascii="Arial" w:eastAsia="Calibri" w:hAnsi="Arial" w:cs="Arial"/>
          <w:b/>
          <w:color w:val="00B050"/>
          <w:sz w:val="21"/>
          <w:szCs w:val="21"/>
          <w:lang w:val="uk-UA"/>
        </w:rPr>
        <w:t xml:space="preserve">Таблиця 4.4 </w:t>
      </w:r>
      <w:r w:rsidRPr="00FD6316">
        <w:rPr>
          <w:rFonts w:ascii="Arial" w:eastAsia="Calibri" w:hAnsi="Arial" w:cs="Arial"/>
          <w:color w:val="00B050"/>
          <w:sz w:val="21"/>
          <w:szCs w:val="21"/>
          <w:lang w:val="uk-UA"/>
        </w:rPr>
        <w:t xml:space="preserve">– Мінімальна величина захисного шару бетону </w:t>
      </w:r>
      <w:r w:rsidRPr="00FD6316">
        <w:rPr>
          <w:rFonts w:ascii="Arial" w:eastAsia="Calibri" w:hAnsi="Arial" w:cs="Arial"/>
          <w:i/>
          <w:color w:val="00B050"/>
          <w:sz w:val="21"/>
          <w:szCs w:val="21"/>
          <w:lang w:val="uk-UA"/>
        </w:rPr>
        <w:t>с</w:t>
      </w:r>
      <w:r w:rsidRPr="00FD6316">
        <w:rPr>
          <w:rFonts w:ascii="Arial" w:eastAsia="Calibri" w:hAnsi="Arial" w:cs="Arial"/>
          <w:color w:val="00B050"/>
          <w:sz w:val="21"/>
          <w:szCs w:val="21"/>
          <w:vertAlign w:val="subscript"/>
          <w:lang w:val="uk-UA"/>
        </w:rPr>
        <w:t>min,</w:t>
      </w:r>
      <w:r w:rsidRPr="00FD6316">
        <w:rPr>
          <w:rFonts w:ascii="Arial" w:eastAsia="Calibri" w:hAnsi="Arial" w:cs="Arial"/>
          <w:i/>
          <w:color w:val="00B050"/>
          <w:sz w:val="21"/>
          <w:szCs w:val="21"/>
          <w:vertAlign w:val="subscript"/>
          <w:lang w:val="uk-UA"/>
        </w:rPr>
        <w:t xml:space="preserve">dur </w:t>
      </w:r>
      <w:r w:rsidRPr="00FD6316">
        <w:rPr>
          <w:rFonts w:ascii="Arial" w:eastAsia="Calibri" w:hAnsi="Arial" w:cs="Arial"/>
          <w:color w:val="00B050"/>
          <w:sz w:val="21"/>
          <w:szCs w:val="21"/>
          <w:lang w:val="uk-UA"/>
        </w:rPr>
        <w:t>для попередньо напруженої арматурної сталі</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top w:w="57" w:type="dxa"/>
          <w:left w:w="28" w:type="dxa"/>
          <w:bottom w:w="57" w:type="dxa"/>
          <w:right w:w="28" w:type="dxa"/>
        </w:tblCellMar>
        <w:tblLook w:val="01E0" w:firstRow="1" w:lastRow="1" w:firstColumn="1" w:lastColumn="1" w:noHBand="0" w:noVBand="0"/>
      </w:tblPr>
      <w:tblGrid>
        <w:gridCol w:w="1207"/>
        <w:gridCol w:w="1202"/>
        <w:gridCol w:w="1202"/>
        <w:gridCol w:w="1202"/>
        <w:gridCol w:w="1202"/>
        <w:gridCol w:w="1202"/>
        <w:gridCol w:w="1202"/>
        <w:gridCol w:w="1207"/>
      </w:tblGrid>
      <w:tr w:rsidR="00FD6316" w:rsidRPr="00FD6316" w14:paraId="7D92EAFF" w14:textId="77777777" w:rsidTr="0084056F">
        <w:trPr>
          <w:trHeight w:val="20"/>
        </w:trPr>
        <w:tc>
          <w:tcPr>
            <w:tcW w:w="9626" w:type="dxa"/>
            <w:gridSpan w:val="8"/>
            <w:vAlign w:val="center"/>
          </w:tcPr>
          <w:p w14:paraId="6FBE9625"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i/>
                <w:color w:val="1E1916"/>
                <w:sz w:val="21"/>
                <w:szCs w:val="21"/>
                <w:lang w:val="uk-UA"/>
              </w:rPr>
              <w:t>с</w:t>
            </w:r>
            <w:r w:rsidRPr="00FD6316">
              <w:rPr>
                <w:rFonts w:ascii="Arial" w:eastAsia="Calibri" w:hAnsi="Arial" w:cs="Arial"/>
                <w:color w:val="1E1916"/>
                <w:sz w:val="21"/>
                <w:szCs w:val="21"/>
                <w:vertAlign w:val="subscript"/>
                <w:lang w:val="uk-UA"/>
              </w:rPr>
              <w:t>min,</w:t>
            </w:r>
            <w:r w:rsidRPr="00FD6316">
              <w:rPr>
                <w:rFonts w:ascii="Arial" w:eastAsia="Calibri" w:hAnsi="Arial" w:cs="Arial"/>
                <w:i/>
                <w:color w:val="1E1916"/>
                <w:sz w:val="21"/>
                <w:szCs w:val="21"/>
                <w:vertAlign w:val="subscript"/>
                <w:lang w:val="uk-UA"/>
              </w:rPr>
              <w:t>dur</w:t>
            </w:r>
            <w:r w:rsidRPr="00FD6316">
              <w:rPr>
                <w:rFonts w:ascii="Arial" w:eastAsia="Calibri" w:hAnsi="Arial" w:cs="Arial"/>
                <w:color w:val="1E1916"/>
                <w:sz w:val="21"/>
                <w:szCs w:val="21"/>
                <w:lang w:val="uk-UA"/>
              </w:rPr>
              <w:t>, мм</w:t>
            </w:r>
          </w:p>
        </w:tc>
      </w:tr>
      <w:tr w:rsidR="00FD6316" w:rsidRPr="00A15431" w14:paraId="7037E48A" w14:textId="77777777" w:rsidTr="0084056F">
        <w:trPr>
          <w:trHeight w:val="20"/>
        </w:trPr>
        <w:tc>
          <w:tcPr>
            <w:tcW w:w="1207" w:type="dxa"/>
            <w:vMerge w:val="restart"/>
            <w:vAlign w:val="center"/>
          </w:tcPr>
          <w:p w14:paraId="084E25A9" w14:textId="77777777" w:rsidR="00FD6316" w:rsidRPr="00FD6316" w:rsidRDefault="00FD6316" w:rsidP="00FD6316">
            <w:pPr>
              <w:spacing w:line="259" w:lineRule="auto"/>
              <w:jc w:val="center"/>
              <w:rPr>
                <w:rFonts w:ascii="Arial" w:eastAsia="Calibri" w:hAnsi="Arial" w:cs="Arial"/>
                <w:sz w:val="21"/>
                <w:szCs w:val="21"/>
                <w:lang w:val="uk-UA"/>
              </w:rPr>
            </w:pPr>
            <w:r w:rsidRPr="00FD6316">
              <w:rPr>
                <w:rFonts w:ascii="Arial" w:eastAsia="Calibri" w:hAnsi="Arial" w:cs="Arial"/>
                <w:color w:val="1E1916"/>
                <w:sz w:val="21"/>
                <w:szCs w:val="21"/>
                <w:lang w:val="uk-UA"/>
              </w:rPr>
              <w:t>Клас конструкції</w:t>
            </w:r>
          </w:p>
        </w:tc>
        <w:tc>
          <w:tcPr>
            <w:tcW w:w="8419" w:type="dxa"/>
            <w:gridSpan w:val="7"/>
            <w:vAlign w:val="center"/>
          </w:tcPr>
          <w:p w14:paraId="390782F6"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Клас впливу середовища відповідно до таблиці 4.1</w:t>
            </w:r>
          </w:p>
        </w:tc>
      </w:tr>
      <w:tr w:rsidR="00FD6316" w:rsidRPr="00FD6316" w14:paraId="4FE9AE06" w14:textId="77777777" w:rsidTr="0084056F">
        <w:trPr>
          <w:trHeight w:val="20"/>
        </w:trPr>
        <w:tc>
          <w:tcPr>
            <w:tcW w:w="1207" w:type="dxa"/>
            <w:vMerge/>
            <w:tcBorders>
              <w:top w:val="nil"/>
            </w:tcBorders>
            <w:vAlign w:val="center"/>
          </w:tcPr>
          <w:p w14:paraId="2B4785C9" w14:textId="77777777" w:rsidR="00FD6316" w:rsidRPr="00FD6316" w:rsidRDefault="00FD6316" w:rsidP="00FD6316">
            <w:pPr>
              <w:rPr>
                <w:rFonts w:ascii="Arial" w:eastAsia="Calibri" w:hAnsi="Arial" w:cs="Arial"/>
                <w:sz w:val="21"/>
                <w:szCs w:val="21"/>
                <w:lang w:val="uk-UA"/>
              </w:rPr>
            </w:pPr>
          </w:p>
        </w:tc>
        <w:tc>
          <w:tcPr>
            <w:tcW w:w="1202" w:type="dxa"/>
            <w:vAlign w:val="center"/>
          </w:tcPr>
          <w:p w14:paraId="71E4290A"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X0</w:t>
            </w:r>
          </w:p>
        </w:tc>
        <w:tc>
          <w:tcPr>
            <w:tcW w:w="1202" w:type="dxa"/>
            <w:vAlign w:val="center"/>
          </w:tcPr>
          <w:p w14:paraId="5907473D"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XC1</w:t>
            </w:r>
          </w:p>
        </w:tc>
        <w:tc>
          <w:tcPr>
            <w:tcW w:w="1202" w:type="dxa"/>
            <w:vAlign w:val="center"/>
          </w:tcPr>
          <w:p w14:paraId="0744CA80"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ХС2/ХС3</w:t>
            </w:r>
          </w:p>
        </w:tc>
        <w:tc>
          <w:tcPr>
            <w:tcW w:w="1202" w:type="dxa"/>
            <w:vAlign w:val="center"/>
          </w:tcPr>
          <w:p w14:paraId="75195415"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ХС4</w:t>
            </w:r>
          </w:p>
        </w:tc>
        <w:tc>
          <w:tcPr>
            <w:tcW w:w="1202" w:type="dxa"/>
            <w:vAlign w:val="center"/>
          </w:tcPr>
          <w:p w14:paraId="67BBA3AF"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XD1/XS1</w:t>
            </w:r>
          </w:p>
        </w:tc>
        <w:tc>
          <w:tcPr>
            <w:tcW w:w="1202" w:type="dxa"/>
            <w:vAlign w:val="center"/>
          </w:tcPr>
          <w:p w14:paraId="24836CBB"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XD2/XS2</w:t>
            </w:r>
          </w:p>
        </w:tc>
        <w:tc>
          <w:tcPr>
            <w:tcW w:w="1207" w:type="dxa"/>
            <w:vAlign w:val="center"/>
          </w:tcPr>
          <w:p w14:paraId="60EF1AF2" w14:textId="77777777" w:rsidR="00FD6316" w:rsidRPr="00FD6316" w:rsidRDefault="00FD6316" w:rsidP="00FD6316">
            <w:pPr>
              <w:spacing w:line="232"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XD3/XS3</w:t>
            </w:r>
          </w:p>
        </w:tc>
      </w:tr>
      <w:tr w:rsidR="00FD6316" w:rsidRPr="00FD6316" w14:paraId="6E6DCDFA" w14:textId="77777777" w:rsidTr="0084056F">
        <w:trPr>
          <w:trHeight w:val="20"/>
        </w:trPr>
        <w:tc>
          <w:tcPr>
            <w:tcW w:w="1207" w:type="dxa"/>
            <w:vAlign w:val="center"/>
          </w:tcPr>
          <w:p w14:paraId="52C5FC89" w14:textId="77777777" w:rsidR="00FD6316" w:rsidRPr="00FD6316" w:rsidRDefault="00FD6316" w:rsidP="00FD6316">
            <w:pPr>
              <w:spacing w:line="232" w:lineRule="exact"/>
              <w:jc w:val="center"/>
              <w:rPr>
                <w:rFonts w:ascii="Arial" w:eastAsia="Calibri" w:hAnsi="Arial" w:cs="Arial"/>
                <w:b/>
                <w:sz w:val="21"/>
                <w:szCs w:val="21"/>
                <w:lang w:val="uk-UA"/>
              </w:rPr>
            </w:pPr>
            <w:r w:rsidRPr="00FD6316">
              <w:rPr>
                <w:rFonts w:ascii="Arial" w:eastAsia="Calibri" w:hAnsi="Arial" w:cs="Arial"/>
                <w:b/>
                <w:color w:val="1E1916"/>
                <w:sz w:val="21"/>
                <w:szCs w:val="21"/>
                <w:lang w:val="uk-UA"/>
              </w:rPr>
              <w:t>S1</w:t>
            </w:r>
          </w:p>
        </w:tc>
        <w:tc>
          <w:tcPr>
            <w:tcW w:w="1202" w:type="dxa"/>
            <w:vAlign w:val="center"/>
          </w:tcPr>
          <w:p w14:paraId="1076043D"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10</w:t>
            </w:r>
          </w:p>
        </w:tc>
        <w:tc>
          <w:tcPr>
            <w:tcW w:w="1202" w:type="dxa"/>
            <w:vAlign w:val="center"/>
          </w:tcPr>
          <w:p w14:paraId="1A8D644A"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15</w:t>
            </w:r>
          </w:p>
        </w:tc>
        <w:tc>
          <w:tcPr>
            <w:tcW w:w="1202" w:type="dxa"/>
            <w:vAlign w:val="center"/>
          </w:tcPr>
          <w:p w14:paraId="3D4D3357"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20</w:t>
            </w:r>
          </w:p>
        </w:tc>
        <w:tc>
          <w:tcPr>
            <w:tcW w:w="1202" w:type="dxa"/>
            <w:vAlign w:val="center"/>
          </w:tcPr>
          <w:p w14:paraId="55B75CE2"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25</w:t>
            </w:r>
          </w:p>
        </w:tc>
        <w:tc>
          <w:tcPr>
            <w:tcW w:w="1202" w:type="dxa"/>
            <w:vAlign w:val="center"/>
          </w:tcPr>
          <w:p w14:paraId="7673207E"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30</w:t>
            </w:r>
          </w:p>
        </w:tc>
        <w:tc>
          <w:tcPr>
            <w:tcW w:w="1202" w:type="dxa"/>
            <w:vAlign w:val="center"/>
          </w:tcPr>
          <w:p w14:paraId="39B26C2C"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35</w:t>
            </w:r>
          </w:p>
        </w:tc>
        <w:tc>
          <w:tcPr>
            <w:tcW w:w="1207" w:type="dxa"/>
            <w:vAlign w:val="center"/>
          </w:tcPr>
          <w:p w14:paraId="0CECAB21"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40</w:t>
            </w:r>
          </w:p>
        </w:tc>
      </w:tr>
      <w:tr w:rsidR="00FD6316" w:rsidRPr="00FD6316" w14:paraId="24D50815" w14:textId="77777777" w:rsidTr="0084056F">
        <w:trPr>
          <w:trHeight w:val="20"/>
        </w:trPr>
        <w:tc>
          <w:tcPr>
            <w:tcW w:w="1207" w:type="dxa"/>
            <w:vAlign w:val="center"/>
          </w:tcPr>
          <w:p w14:paraId="0583EA7B" w14:textId="77777777" w:rsidR="00FD6316" w:rsidRPr="00FD6316" w:rsidRDefault="00FD6316" w:rsidP="00FD6316">
            <w:pPr>
              <w:spacing w:line="232" w:lineRule="exact"/>
              <w:jc w:val="center"/>
              <w:rPr>
                <w:rFonts w:ascii="Arial" w:eastAsia="Calibri" w:hAnsi="Arial" w:cs="Arial"/>
                <w:b/>
                <w:sz w:val="21"/>
                <w:szCs w:val="21"/>
                <w:lang w:val="uk-UA"/>
              </w:rPr>
            </w:pPr>
            <w:r w:rsidRPr="00FD6316">
              <w:rPr>
                <w:rFonts w:ascii="Arial" w:eastAsia="Calibri" w:hAnsi="Arial" w:cs="Arial"/>
                <w:b/>
                <w:color w:val="1E1916"/>
                <w:sz w:val="21"/>
                <w:szCs w:val="21"/>
                <w:lang w:val="uk-UA"/>
              </w:rPr>
              <w:t>S2</w:t>
            </w:r>
          </w:p>
        </w:tc>
        <w:tc>
          <w:tcPr>
            <w:tcW w:w="1202" w:type="dxa"/>
            <w:vAlign w:val="center"/>
          </w:tcPr>
          <w:p w14:paraId="30C7317F"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10</w:t>
            </w:r>
          </w:p>
        </w:tc>
        <w:tc>
          <w:tcPr>
            <w:tcW w:w="1202" w:type="dxa"/>
            <w:vAlign w:val="center"/>
          </w:tcPr>
          <w:p w14:paraId="64C2B38B"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15</w:t>
            </w:r>
          </w:p>
        </w:tc>
        <w:tc>
          <w:tcPr>
            <w:tcW w:w="1202" w:type="dxa"/>
            <w:vAlign w:val="center"/>
          </w:tcPr>
          <w:p w14:paraId="1C6ED69B"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25</w:t>
            </w:r>
          </w:p>
        </w:tc>
        <w:tc>
          <w:tcPr>
            <w:tcW w:w="1202" w:type="dxa"/>
            <w:vAlign w:val="center"/>
          </w:tcPr>
          <w:p w14:paraId="632BBC7E"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30</w:t>
            </w:r>
          </w:p>
        </w:tc>
        <w:tc>
          <w:tcPr>
            <w:tcW w:w="1202" w:type="dxa"/>
            <w:vAlign w:val="center"/>
          </w:tcPr>
          <w:p w14:paraId="1FEB12DB"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35</w:t>
            </w:r>
          </w:p>
        </w:tc>
        <w:tc>
          <w:tcPr>
            <w:tcW w:w="1202" w:type="dxa"/>
            <w:vAlign w:val="center"/>
          </w:tcPr>
          <w:p w14:paraId="183F1050"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40</w:t>
            </w:r>
          </w:p>
        </w:tc>
        <w:tc>
          <w:tcPr>
            <w:tcW w:w="1207" w:type="dxa"/>
            <w:vAlign w:val="center"/>
          </w:tcPr>
          <w:p w14:paraId="46617BBE"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45</w:t>
            </w:r>
          </w:p>
        </w:tc>
      </w:tr>
      <w:tr w:rsidR="00FD6316" w:rsidRPr="00FD6316" w14:paraId="45112B86" w14:textId="77777777" w:rsidTr="0084056F">
        <w:trPr>
          <w:trHeight w:val="20"/>
        </w:trPr>
        <w:tc>
          <w:tcPr>
            <w:tcW w:w="1207" w:type="dxa"/>
            <w:vAlign w:val="center"/>
          </w:tcPr>
          <w:p w14:paraId="1BA3E23A" w14:textId="77777777" w:rsidR="00FD6316" w:rsidRPr="00FD6316" w:rsidRDefault="00FD6316" w:rsidP="00FD6316">
            <w:pPr>
              <w:spacing w:line="232" w:lineRule="exact"/>
              <w:jc w:val="center"/>
              <w:rPr>
                <w:rFonts w:ascii="Arial" w:eastAsia="Calibri" w:hAnsi="Arial" w:cs="Arial"/>
                <w:b/>
                <w:sz w:val="21"/>
                <w:szCs w:val="21"/>
                <w:lang w:val="uk-UA"/>
              </w:rPr>
            </w:pPr>
            <w:r w:rsidRPr="00FD6316">
              <w:rPr>
                <w:rFonts w:ascii="Arial" w:eastAsia="Calibri" w:hAnsi="Arial" w:cs="Arial"/>
                <w:b/>
                <w:color w:val="1E1916"/>
                <w:sz w:val="21"/>
                <w:szCs w:val="21"/>
                <w:lang w:val="uk-UA"/>
              </w:rPr>
              <w:t>S3</w:t>
            </w:r>
          </w:p>
        </w:tc>
        <w:tc>
          <w:tcPr>
            <w:tcW w:w="1202" w:type="dxa"/>
            <w:vAlign w:val="center"/>
          </w:tcPr>
          <w:p w14:paraId="792A8151"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10</w:t>
            </w:r>
          </w:p>
        </w:tc>
        <w:tc>
          <w:tcPr>
            <w:tcW w:w="1202" w:type="dxa"/>
            <w:vAlign w:val="center"/>
          </w:tcPr>
          <w:p w14:paraId="6EAFEDBE"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20</w:t>
            </w:r>
          </w:p>
        </w:tc>
        <w:tc>
          <w:tcPr>
            <w:tcW w:w="1202" w:type="dxa"/>
            <w:vAlign w:val="center"/>
          </w:tcPr>
          <w:p w14:paraId="6E4092D3"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30</w:t>
            </w:r>
          </w:p>
        </w:tc>
        <w:tc>
          <w:tcPr>
            <w:tcW w:w="1202" w:type="dxa"/>
            <w:vAlign w:val="center"/>
          </w:tcPr>
          <w:p w14:paraId="3E4D8BC8"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35</w:t>
            </w:r>
          </w:p>
        </w:tc>
        <w:tc>
          <w:tcPr>
            <w:tcW w:w="1202" w:type="dxa"/>
            <w:vAlign w:val="center"/>
          </w:tcPr>
          <w:p w14:paraId="3FF85D7C"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40</w:t>
            </w:r>
          </w:p>
        </w:tc>
        <w:tc>
          <w:tcPr>
            <w:tcW w:w="1202" w:type="dxa"/>
            <w:vAlign w:val="center"/>
          </w:tcPr>
          <w:p w14:paraId="3627321E"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45</w:t>
            </w:r>
          </w:p>
        </w:tc>
        <w:tc>
          <w:tcPr>
            <w:tcW w:w="1207" w:type="dxa"/>
            <w:vAlign w:val="center"/>
          </w:tcPr>
          <w:p w14:paraId="18BA7B19"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50</w:t>
            </w:r>
          </w:p>
        </w:tc>
      </w:tr>
      <w:tr w:rsidR="00FD6316" w:rsidRPr="00FD6316" w14:paraId="27FEDABB" w14:textId="77777777" w:rsidTr="0084056F">
        <w:trPr>
          <w:trHeight w:val="20"/>
        </w:trPr>
        <w:tc>
          <w:tcPr>
            <w:tcW w:w="1207" w:type="dxa"/>
            <w:vAlign w:val="center"/>
          </w:tcPr>
          <w:p w14:paraId="3EBF8B6C" w14:textId="77777777" w:rsidR="00FD6316" w:rsidRPr="00FD6316" w:rsidRDefault="00FD6316" w:rsidP="00FD6316">
            <w:pPr>
              <w:spacing w:line="232" w:lineRule="exact"/>
              <w:jc w:val="center"/>
              <w:rPr>
                <w:rFonts w:ascii="Arial" w:eastAsia="Calibri" w:hAnsi="Arial" w:cs="Arial"/>
                <w:b/>
                <w:sz w:val="21"/>
                <w:szCs w:val="21"/>
                <w:lang w:val="uk-UA"/>
              </w:rPr>
            </w:pPr>
            <w:r w:rsidRPr="00FD6316">
              <w:rPr>
                <w:rFonts w:ascii="Arial" w:eastAsia="Calibri" w:hAnsi="Arial" w:cs="Arial"/>
                <w:b/>
                <w:color w:val="1E1916"/>
                <w:sz w:val="21"/>
                <w:szCs w:val="21"/>
                <w:lang w:val="uk-UA"/>
              </w:rPr>
              <w:t>S4</w:t>
            </w:r>
          </w:p>
        </w:tc>
        <w:tc>
          <w:tcPr>
            <w:tcW w:w="1202" w:type="dxa"/>
            <w:vAlign w:val="center"/>
          </w:tcPr>
          <w:p w14:paraId="55547C9C"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10</w:t>
            </w:r>
          </w:p>
        </w:tc>
        <w:tc>
          <w:tcPr>
            <w:tcW w:w="1202" w:type="dxa"/>
            <w:vAlign w:val="center"/>
          </w:tcPr>
          <w:p w14:paraId="253D465D"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25</w:t>
            </w:r>
          </w:p>
        </w:tc>
        <w:tc>
          <w:tcPr>
            <w:tcW w:w="1202" w:type="dxa"/>
            <w:vAlign w:val="center"/>
          </w:tcPr>
          <w:p w14:paraId="3AC12185"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35</w:t>
            </w:r>
          </w:p>
        </w:tc>
        <w:tc>
          <w:tcPr>
            <w:tcW w:w="1202" w:type="dxa"/>
            <w:vAlign w:val="center"/>
          </w:tcPr>
          <w:p w14:paraId="1E2FCCF3"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40</w:t>
            </w:r>
          </w:p>
        </w:tc>
        <w:tc>
          <w:tcPr>
            <w:tcW w:w="1202" w:type="dxa"/>
            <w:vAlign w:val="center"/>
          </w:tcPr>
          <w:p w14:paraId="2AD653C1"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45</w:t>
            </w:r>
          </w:p>
        </w:tc>
        <w:tc>
          <w:tcPr>
            <w:tcW w:w="1202" w:type="dxa"/>
            <w:vAlign w:val="center"/>
          </w:tcPr>
          <w:p w14:paraId="7B57E5E8"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50</w:t>
            </w:r>
          </w:p>
        </w:tc>
        <w:tc>
          <w:tcPr>
            <w:tcW w:w="1207" w:type="dxa"/>
            <w:vAlign w:val="center"/>
          </w:tcPr>
          <w:p w14:paraId="761BEA77"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55</w:t>
            </w:r>
          </w:p>
        </w:tc>
      </w:tr>
      <w:tr w:rsidR="00FD6316" w:rsidRPr="00FD6316" w14:paraId="339B5B4A" w14:textId="77777777" w:rsidTr="0084056F">
        <w:trPr>
          <w:trHeight w:val="20"/>
        </w:trPr>
        <w:tc>
          <w:tcPr>
            <w:tcW w:w="1207" w:type="dxa"/>
            <w:vAlign w:val="center"/>
          </w:tcPr>
          <w:p w14:paraId="771A0961" w14:textId="77777777" w:rsidR="00FD6316" w:rsidRPr="00FD6316" w:rsidRDefault="00FD6316" w:rsidP="00FD6316">
            <w:pPr>
              <w:spacing w:line="232" w:lineRule="exact"/>
              <w:jc w:val="center"/>
              <w:rPr>
                <w:rFonts w:ascii="Arial" w:eastAsia="Calibri" w:hAnsi="Arial" w:cs="Arial"/>
                <w:b/>
                <w:sz w:val="21"/>
                <w:szCs w:val="21"/>
                <w:lang w:val="uk-UA"/>
              </w:rPr>
            </w:pPr>
            <w:r w:rsidRPr="00FD6316">
              <w:rPr>
                <w:rFonts w:ascii="Arial" w:eastAsia="Calibri" w:hAnsi="Arial" w:cs="Arial"/>
                <w:b/>
                <w:color w:val="1E1916"/>
                <w:sz w:val="21"/>
                <w:szCs w:val="21"/>
                <w:lang w:val="uk-UA"/>
              </w:rPr>
              <w:t>S5</w:t>
            </w:r>
          </w:p>
        </w:tc>
        <w:tc>
          <w:tcPr>
            <w:tcW w:w="1202" w:type="dxa"/>
            <w:vAlign w:val="center"/>
          </w:tcPr>
          <w:p w14:paraId="3CE6B916"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15</w:t>
            </w:r>
          </w:p>
        </w:tc>
        <w:tc>
          <w:tcPr>
            <w:tcW w:w="1202" w:type="dxa"/>
            <w:vAlign w:val="center"/>
          </w:tcPr>
          <w:p w14:paraId="7A575BBA"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30</w:t>
            </w:r>
          </w:p>
        </w:tc>
        <w:tc>
          <w:tcPr>
            <w:tcW w:w="1202" w:type="dxa"/>
            <w:vAlign w:val="center"/>
          </w:tcPr>
          <w:p w14:paraId="0466ED81"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40</w:t>
            </w:r>
          </w:p>
        </w:tc>
        <w:tc>
          <w:tcPr>
            <w:tcW w:w="1202" w:type="dxa"/>
            <w:vAlign w:val="center"/>
          </w:tcPr>
          <w:p w14:paraId="7BB215F2"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45</w:t>
            </w:r>
          </w:p>
        </w:tc>
        <w:tc>
          <w:tcPr>
            <w:tcW w:w="1202" w:type="dxa"/>
            <w:vAlign w:val="center"/>
          </w:tcPr>
          <w:p w14:paraId="7A00EBEE"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50</w:t>
            </w:r>
          </w:p>
        </w:tc>
        <w:tc>
          <w:tcPr>
            <w:tcW w:w="1202" w:type="dxa"/>
            <w:vAlign w:val="center"/>
          </w:tcPr>
          <w:p w14:paraId="106815F4"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55</w:t>
            </w:r>
          </w:p>
        </w:tc>
        <w:tc>
          <w:tcPr>
            <w:tcW w:w="1207" w:type="dxa"/>
            <w:vAlign w:val="center"/>
          </w:tcPr>
          <w:p w14:paraId="041EFB4D" w14:textId="77777777" w:rsidR="00FD6316" w:rsidRPr="00FD6316" w:rsidRDefault="00FD6316" w:rsidP="00FD6316">
            <w:pPr>
              <w:spacing w:line="239" w:lineRule="exact"/>
              <w:jc w:val="center"/>
              <w:rPr>
                <w:rFonts w:ascii="Arial" w:eastAsia="Calibri" w:hAnsi="Arial" w:cs="Arial"/>
                <w:sz w:val="21"/>
                <w:szCs w:val="21"/>
                <w:lang w:val="uk-UA"/>
              </w:rPr>
            </w:pPr>
            <w:r w:rsidRPr="00FD6316">
              <w:rPr>
                <w:rFonts w:ascii="Arial" w:eastAsia="Calibri" w:hAnsi="Arial" w:cs="Arial"/>
                <w:color w:val="1E1916"/>
                <w:sz w:val="21"/>
                <w:szCs w:val="21"/>
                <w:lang w:val="uk-UA"/>
              </w:rPr>
              <w:t>60</w:t>
            </w:r>
          </w:p>
        </w:tc>
      </w:tr>
      <w:tr w:rsidR="00FD6316" w:rsidRPr="00FD6316" w14:paraId="218C620E" w14:textId="77777777" w:rsidTr="0084056F">
        <w:trPr>
          <w:trHeight w:val="20"/>
        </w:trPr>
        <w:tc>
          <w:tcPr>
            <w:tcW w:w="1207" w:type="dxa"/>
            <w:vAlign w:val="center"/>
          </w:tcPr>
          <w:p w14:paraId="6A0A0710" w14:textId="77777777" w:rsidR="00FD6316" w:rsidRPr="00FD6316" w:rsidRDefault="00FD6316" w:rsidP="00FD6316">
            <w:pPr>
              <w:spacing w:line="237" w:lineRule="exact"/>
              <w:jc w:val="center"/>
              <w:rPr>
                <w:rFonts w:ascii="Arial" w:eastAsia="Calibri" w:hAnsi="Arial" w:cs="Arial"/>
                <w:b/>
                <w:sz w:val="21"/>
                <w:szCs w:val="21"/>
                <w:lang w:val="uk-UA"/>
              </w:rPr>
            </w:pPr>
            <w:r w:rsidRPr="00FD6316">
              <w:rPr>
                <w:rFonts w:ascii="Arial" w:eastAsia="Calibri" w:hAnsi="Arial" w:cs="Arial"/>
                <w:b/>
                <w:color w:val="1E1916"/>
                <w:sz w:val="21"/>
                <w:szCs w:val="21"/>
                <w:lang w:val="uk-UA"/>
              </w:rPr>
              <w:t>S6</w:t>
            </w:r>
          </w:p>
        </w:tc>
        <w:tc>
          <w:tcPr>
            <w:tcW w:w="1202" w:type="dxa"/>
            <w:vAlign w:val="center"/>
          </w:tcPr>
          <w:p w14:paraId="1DBDE135"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20</w:t>
            </w:r>
          </w:p>
        </w:tc>
        <w:tc>
          <w:tcPr>
            <w:tcW w:w="1202" w:type="dxa"/>
            <w:vAlign w:val="center"/>
          </w:tcPr>
          <w:p w14:paraId="1875736A"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35</w:t>
            </w:r>
          </w:p>
        </w:tc>
        <w:tc>
          <w:tcPr>
            <w:tcW w:w="1202" w:type="dxa"/>
            <w:vAlign w:val="center"/>
          </w:tcPr>
          <w:p w14:paraId="6CD97615"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45</w:t>
            </w:r>
          </w:p>
        </w:tc>
        <w:tc>
          <w:tcPr>
            <w:tcW w:w="1202" w:type="dxa"/>
            <w:vAlign w:val="center"/>
          </w:tcPr>
          <w:p w14:paraId="6D93F5E4"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50</w:t>
            </w:r>
          </w:p>
        </w:tc>
        <w:tc>
          <w:tcPr>
            <w:tcW w:w="1202" w:type="dxa"/>
            <w:vAlign w:val="center"/>
          </w:tcPr>
          <w:p w14:paraId="604D2C2E"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55</w:t>
            </w:r>
          </w:p>
        </w:tc>
        <w:tc>
          <w:tcPr>
            <w:tcW w:w="1202" w:type="dxa"/>
            <w:vAlign w:val="center"/>
          </w:tcPr>
          <w:p w14:paraId="0BA4C066"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60</w:t>
            </w:r>
          </w:p>
        </w:tc>
        <w:tc>
          <w:tcPr>
            <w:tcW w:w="1207" w:type="dxa"/>
            <w:vAlign w:val="center"/>
          </w:tcPr>
          <w:p w14:paraId="4A75BACF" w14:textId="77777777" w:rsidR="00FD6316" w:rsidRPr="00FD6316" w:rsidRDefault="00FD6316" w:rsidP="00FD6316">
            <w:pPr>
              <w:jc w:val="center"/>
              <w:rPr>
                <w:rFonts w:ascii="Arial" w:eastAsia="Calibri" w:hAnsi="Arial" w:cs="Arial"/>
                <w:sz w:val="21"/>
                <w:szCs w:val="21"/>
                <w:lang w:val="uk-UA"/>
              </w:rPr>
            </w:pPr>
            <w:r w:rsidRPr="00FD6316">
              <w:rPr>
                <w:rFonts w:ascii="Arial" w:eastAsia="Calibri" w:hAnsi="Arial" w:cs="Arial"/>
                <w:color w:val="1E1916"/>
                <w:sz w:val="21"/>
                <w:szCs w:val="21"/>
                <w:lang w:val="uk-UA"/>
              </w:rPr>
              <w:t>65</w:t>
            </w:r>
          </w:p>
        </w:tc>
      </w:tr>
    </w:tbl>
    <w:p w14:paraId="219A782C" w14:textId="77777777" w:rsidR="00FD6316" w:rsidRDefault="00FD6316" w:rsidP="00FD6316">
      <w:pPr>
        <w:tabs>
          <w:tab w:val="left" w:pos="1330"/>
        </w:tabs>
        <w:spacing w:line="288" w:lineRule="auto"/>
        <w:ind w:left="112" w:right="173" w:firstLine="597"/>
        <w:contextualSpacing/>
        <w:rPr>
          <w:rFonts w:ascii="Arial" w:hAnsi="Arial" w:cs="Arial"/>
          <w:b/>
          <w:bCs/>
          <w:i/>
          <w:iCs/>
          <w:color w:val="00B050"/>
          <w:sz w:val="21"/>
          <w:szCs w:val="21"/>
          <w:lang w:val="uk-UA"/>
        </w:rPr>
      </w:pPr>
      <w:r>
        <w:rPr>
          <w:rFonts w:ascii="Arial" w:hAnsi="Arial" w:cs="Arial"/>
          <w:b/>
          <w:bCs/>
          <w:i/>
          <w:iCs/>
          <w:color w:val="00B050"/>
          <w:sz w:val="21"/>
          <w:szCs w:val="21"/>
          <w:lang w:val="uk-UA"/>
        </w:rPr>
        <w:t>(Таблиця 4.4 долучено, Зміна № 1)</w:t>
      </w:r>
    </w:p>
    <w:p w14:paraId="3E00F598" w14:textId="77777777" w:rsidR="00FD6316" w:rsidRPr="00FD6316" w:rsidRDefault="00FD6316" w:rsidP="00FD6316">
      <w:pPr>
        <w:pStyle w:val="a5"/>
        <w:numPr>
          <w:ilvl w:val="4"/>
          <w:numId w:val="96"/>
        </w:numPr>
        <w:tabs>
          <w:tab w:val="left" w:pos="1399"/>
        </w:tabs>
        <w:spacing w:before="1" w:line="278" w:lineRule="auto"/>
        <w:ind w:left="142" w:right="106" w:firstLine="386"/>
        <w:jc w:val="both"/>
        <w:rPr>
          <w:rFonts w:ascii="Arial" w:eastAsia="Calibri" w:hAnsi="Arial" w:cs="Arial"/>
          <w:color w:val="00B050"/>
          <w:sz w:val="21"/>
          <w:szCs w:val="21"/>
          <w:lang w:val="uk-UA"/>
        </w:rPr>
      </w:pPr>
      <w:r w:rsidRPr="00FD6316">
        <w:rPr>
          <w:rFonts w:ascii="Arial" w:eastAsia="Calibri" w:hAnsi="Arial" w:cs="Arial"/>
          <w:color w:val="00B050"/>
          <w:sz w:val="21"/>
          <w:szCs w:val="21"/>
          <w:lang w:val="uk-UA"/>
        </w:rPr>
        <w:t>Для розрахункового строку експлуатації залізобетонних конструкцій протягом 50 років приймають клас конструкцій S4. Клас залізобетонних конструкцій залежно від класу впливу середовища та інших факторів наведено в таблиці 4.5.</w:t>
      </w:r>
    </w:p>
    <w:p w14:paraId="45DA983E" w14:textId="77777777" w:rsidR="00FD6316" w:rsidRPr="00FD6316" w:rsidRDefault="00FD6316" w:rsidP="00FD6316">
      <w:pPr>
        <w:pStyle w:val="a5"/>
        <w:tabs>
          <w:tab w:val="left" w:pos="1457"/>
        </w:tabs>
        <w:spacing w:before="1" w:line="249" w:lineRule="auto"/>
        <w:ind w:left="840" w:right="104" w:firstLine="0"/>
        <w:jc w:val="both"/>
        <w:rPr>
          <w:rFonts w:ascii="Arial" w:eastAsia="Calibri" w:hAnsi="Arial" w:cs="Arial"/>
          <w:sz w:val="21"/>
          <w:szCs w:val="21"/>
          <w:lang w:val="uk-UA"/>
        </w:rPr>
      </w:pPr>
      <w:r w:rsidRPr="001A4344">
        <w:rPr>
          <w:rFonts w:ascii="Arial" w:hAnsi="Arial" w:cs="Arial"/>
          <w:b/>
          <w:bCs/>
          <w:i/>
          <w:iCs/>
          <w:color w:val="00B050"/>
          <w:sz w:val="21"/>
          <w:szCs w:val="21"/>
          <w:lang w:val="ru-RU"/>
        </w:rPr>
        <w:t>( Пункт 4.4.2.4.</w:t>
      </w:r>
      <w:r>
        <w:rPr>
          <w:rFonts w:ascii="Arial" w:hAnsi="Arial" w:cs="Arial"/>
          <w:b/>
          <w:bCs/>
          <w:i/>
          <w:iCs/>
          <w:color w:val="00B050"/>
          <w:sz w:val="21"/>
          <w:szCs w:val="21"/>
          <w:lang w:val="ru-RU"/>
        </w:rPr>
        <w:t>3</w:t>
      </w:r>
      <w:r w:rsidRPr="001A4344">
        <w:rPr>
          <w:rFonts w:ascii="Arial" w:hAnsi="Arial" w:cs="Arial"/>
          <w:b/>
          <w:bCs/>
          <w:i/>
          <w:iCs/>
          <w:color w:val="00B050"/>
          <w:sz w:val="21"/>
          <w:szCs w:val="21"/>
          <w:lang w:val="ru-RU"/>
        </w:rPr>
        <w:t xml:space="preserve"> долучено, Зміна № 1)</w:t>
      </w:r>
    </w:p>
    <w:p w14:paraId="6E0F5C0F" w14:textId="77777777" w:rsidR="00FD6316" w:rsidRPr="00FD6316" w:rsidRDefault="00FD6316" w:rsidP="00FD6316">
      <w:pPr>
        <w:spacing w:before="87"/>
        <w:ind w:left="133" w:firstLine="718"/>
        <w:jc w:val="both"/>
        <w:rPr>
          <w:rFonts w:ascii="Arial" w:eastAsia="Calibri" w:hAnsi="Arial" w:cs="Arial"/>
          <w:color w:val="00B050"/>
          <w:sz w:val="21"/>
          <w:szCs w:val="21"/>
          <w:lang w:val="uk-UA"/>
        </w:rPr>
      </w:pPr>
      <w:r w:rsidRPr="00FD6316">
        <w:rPr>
          <w:rFonts w:ascii="Arial" w:eastAsia="Calibri" w:hAnsi="Arial" w:cs="Arial"/>
          <w:b/>
          <w:color w:val="00B050"/>
          <w:sz w:val="21"/>
          <w:szCs w:val="21"/>
          <w:lang w:val="uk-UA"/>
        </w:rPr>
        <w:t xml:space="preserve">Таблиця 4.5 </w:t>
      </w:r>
      <w:r w:rsidRPr="00FD6316">
        <w:rPr>
          <w:rFonts w:ascii="Arial" w:eastAsia="Calibri" w:hAnsi="Arial" w:cs="Arial"/>
          <w:color w:val="00B050"/>
          <w:sz w:val="21"/>
          <w:szCs w:val="21"/>
          <w:lang w:val="uk-UA"/>
        </w:rPr>
        <w:t>– Клас конструкцій залежно від класу впливу середовища</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top w:w="28" w:type="dxa"/>
          <w:left w:w="28" w:type="dxa"/>
          <w:bottom w:w="28" w:type="dxa"/>
          <w:right w:w="28" w:type="dxa"/>
        </w:tblCellMar>
        <w:tblLook w:val="01E0" w:firstRow="1" w:lastRow="1" w:firstColumn="1" w:lastColumn="1" w:noHBand="0" w:noVBand="0"/>
      </w:tblPr>
      <w:tblGrid>
        <w:gridCol w:w="2352"/>
        <w:gridCol w:w="912"/>
        <w:gridCol w:w="981"/>
        <w:gridCol w:w="981"/>
        <w:gridCol w:w="969"/>
        <w:gridCol w:w="992"/>
        <w:gridCol w:w="980"/>
        <w:gridCol w:w="1458"/>
      </w:tblGrid>
      <w:tr w:rsidR="00B33AF2" w:rsidRPr="00B33AF2" w14:paraId="185E137C" w14:textId="77777777" w:rsidTr="0084056F">
        <w:trPr>
          <w:trHeight w:val="20"/>
        </w:trPr>
        <w:tc>
          <w:tcPr>
            <w:tcW w:w="9625" w:type="dxa"/>
            <w:gridSpan w:val="8"/>
            <w:vAlign w:val="center"/>
          </w:tcPr>
          <w:p w14:paraId="5E4BADF9"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Класи конструкцій</w:t>
            </w:r>
          </w:p>
        </w:tc>
      </w:tr>
      <w:tr w:rsidR="00B33AF2" w:rsidRPr="00A15431" w14:paraId="1FA12B52" w14:textId="77777777" w:rsidTr="0084056F">
        <w:trPr>
          <w:trHeight w:val="20"/>
        </w:trPr>
        <w:tc>
          <w:tcPr>
            <w:tcW w:w="2352" w:type="dxa"/>
            <w:vMerge w:val="restart"/>
            <w:vAlign w:val="center"/>
          </w:tcPr>
          <w:p w14:paraId="6C1E3058" w14:textId="77777777" w:rsidR="00B33AF2" w:rsidRPr="00B33AF2" w:rsidRDefault="00B33AF2" w:rsidP="00B33AF2">
            <w:pPr>
              <w:rPr>
                <w:rFonts w:ascii="Arial" w:eastAsia="Calibri" w:hAnsi="Arial" w:cs="Arial"/>
                <w:sz w:val="21"/>
                <w:szCs w:val="21"/>
                <w:lang w:val="uk-UA"/>
              </w:rPr>
            </w:pPr>
          </w:p>
          <w:p w14:paraId="5D3197ED" w14:textId="77777777" w:rsidR="00B33AF2" w:rsidRPr="00B33AF2" w:rsidRDefault="00B33AF2" w:rsidP="00B33AF2">
            <w:pPr>
              <w:rPr>
                <w:rFonts w:ascii="Arial" w:eastAsia="Calibri" w:hAnsi="Arial" w:cs="Arial"/>
                <w:sz w:val="21"/>
                <w:szCs w:val="21"/>
                <w:lang w:val="uk-UA"/>
              </w:rPr>
            </w:pPr>
            <w:r w:rsidRPr="00B33AF2">
              <w:rPr>
                <w:rFonts w:ascii="Arial" w:eastAsia="Calibri" w:hAnsi="Arial" w:cs="Arial"/>
                <w:color w:val="1E1916"/>
                <w:sz w:val="21"/>
                <w:szCs w:val="21"/>
                <w:lang w:val="uk-UA"/>
              </w:rPr>
              <w:t>Фактори впливу</w:t>
            </w:r>
          </w:p>
        </w:tc>
        <w:tc>
          <w:tcPr>
            <w:tcW w:w="7273" w:type="dxa"/>
            <w:gridSpan w:val="7"/>
            <w:vAlign w:val="center"/>
          </w:tcPr>
          <w:p w14:paraId="529E57F5"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Клас впливу середовища відповідно до таблиці 4.1</w:t>
            </w:r>
          </w:p>
        </w:tc>
      </w:tr>
      <w:tr w:rsidR="00B33AF2" w:rsidRPr="00B33AF2" w14:paraId="331E65D1" w14:textId="77777777" w:rsidTr="0084056F">
        <w:trPr>
          <w:trHeight w:val="20"/>
        </w:trPr>
        <w:tc>
          <w:tcPr>
            <w:tcW w:w="2352" w:type="dxa"/>
            <w:vMerge/>
            <w:tcBorders>
              <w:top w:val="nil"/>
            </w:tcBorders>
            <w:vAlign w:val="center"/>
          </w:tcPr>
          <w:p w14:paraId="0507B00D" w14:textId="77777777" w:rsidR="00B33AF2" w:rsidRPr="00B33AF2" w:rsidRDefault="00B33AF2" w:rsidP="00B33AF2">
            <w:pPr>
              <w:rPr>
                <w:rFonts w:ascii="Arial" w:eastAsia="Calibri" w:hAnsi="Arial" w:cs="Arial"/>
                <w:sz w:val="21"/>
                <w:szCs w:val="21"/>
                <w:lang w:val="uk-UA"/>
              </w:rPr>
            </w:pPr>
          </w:p>
        </w:tc>
        <w:tc>
          <w:tcPr>
            <w:tcW w:w="912" w:type="dxa"/>
            <w:vAlign w:val="center"/>
          </w:tcPr>
          <w:p w14:paraId="12F98C3C"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X0</w:t>
            </w:r>
          </w:p>
        </w:tc>
        <w:tc>
          <w:tcPr>
            <w:tcW w:w="981" w:type="dxa"/>
            <w:vAlign w:val="center"/>
          </w:tcPr>
          <w:p w14:paraId="0A85A567"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XC1</w:t>
            </w:r>
          </w:p>
        </w:tc>
        <w:tc>
          <w:tcPr>
            <w:tcW w:w="981" w:type="dxa"/>
            <w:vAlign w:val="center"/>
          </w:tcPr>
          <w:p w14:paraId="44271E75" w14:textId="77777777" w:rsidR="00B33AF2" w:rsidRPr="00B33AF2" w:rsidRDefault="00B33AF2" w:rsidP="00B33AF2">
            <w:pPr>
              <w:spacing w:line="232" w:lineRule="exact"/>
              <w:rPr>
                <w:rFonts w:ascii="Arial" w:eastAsia="Calibri" w:hAnsi="Arial" w:cs="Arial"/>
                <w:sz w:val="21"/>
                <w:szCs w:val="21"/>
                <w:lang w:val="uk-UA"/>
              </w:rPr>
            </w:pPr>
            <w:r w:rsidRPr="00B33AF2">
              <w:rPr>
                <w:rFonts w:ascii="Arial" w:eastAsia="Calibri" w:hAnsi="Arial" w:cs="Arial"/>
                <w:color w:val="1E1916"/>
                <w:sz w:val="21"/>
                <w:szCs w:val="21"/>
                <w:lang w:val="uk-UA"/>
              </w:rPr>
              <w:t>ХС2/ХС3</w:t>
            </w:r>
          </w:p>
        </w:tc>
        <w:tc>
          <w:tcPr>
            <w:tcW w:w="969" w:type="dxa"/>
            <w:vAlign w:val="center"/>
          </w:tcPr>
          <w:p w14:paraId="2BC857A1"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ХС4</w:t>
            </w:r>
          </w:p>
        </w:tc>
        <w:tc>
          <w:tcPr>
            <w:tcW w:w="992" w:type="dxa"/>
            <w:vAlign w:val="center"/>
          </w:tcPr>
          <w:p w14:paraId="3FD68F42"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XD1</w:t>
            </w:r>
          </w:p>
        </w:tc>
        <w:tc>
          <w:tcPr>
            <w:tcW w:w="980" w:type="dxa"/>
            <w:vAlign w:val="center"/>
          </w:tcPr>
          <w:p w14:paraId="2542B3AA"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XD2/XS1</w:t>
            </w:r>
          </w:p>
        </w:tc>
        <w:tc>
          <w:tcPr>
            <w:tcW w:w="1458" w:type="dxa"/>
            <w:vAlign w:val="center"/>
          </w:tcPr>
          <w:p w14:paraId="0AF34EB0"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XD3/XS2/XS3</w:t>
            </w:r>
          </w:p>
        </w:tc>
      </w:tr>
      <w:tr w:rsidR="00B33AF2" w:rsidRPr="00B33AF2" w14:paraId="2CA9A287" w14:textId="77777777" w:rsidTr="0084056F">
        <w:trPr>
          <w:trHeight w:val="20"/>
        </w:trPr>
        <w:tc>
          <w:tcPr>
            <w:tcW w:w="2352" w:type="dxa"/>
            <w:vAlign w:val="center"/>
          </w:tcPr>
          <w:p w14:paraId="3034DF63" w14:textId="77777777" w:rsidR="00B33AF2" w:rsidRPr="00B33AF2" w:rsidRDefault="00B33AF2" w:rsidP="00B33AF2">
            <w:pPr>
              <w:spacing w:line="260" w:lineRule="atLeast"/>
              <w:rPr>
                <w:rFonts w:ascii="Arial" w:eastAsia="Calibri" w:hAnsi="Arial" w:cs="Arial"/>
                <w:sz w:val="21"/>
                <w:szCs w:val="21"/>
                <w:lang w:val="uk-UA"/>
              </w:rPr>
            </w:pPr>
            <w:r w:rsidRPr="00B33AF2">
              <w:rPr>
                <w:rFonts w:ascii="Arial" w:eastAsia="Calibri" w:hAnsi="Arial" w:cs="Arial"/>
                <w:color w:val="1E1916"/>
                <w:sz w:val="21"/>
                <w:szCs w:val="21"/>
                <w:lang w:val="uk-UA"/>
              </w:rPr>
              <w:t>Розрахунковий строк експлуатації 100 років</w:t>
            </w:r>
          </w:p>
        </w:tc>
        <w:tc>
          <w:tcPr>
            <w:tcW w:w="7273" w:type="dxa"/>
            <w:gridSpan w:val="7"/>
            <w:vAlign w:val="center"/>
          </w:tcPr>
          <w:p w14:paraId="776AB858" w14:textId="77777777" w:rsidR="00B33AF2" w:rsidRPr="00B33AF2" w:rsidRDefault="00B33AF2" w:rsidP="00B33AF2">
            <w:pPr>
              <w:rPr>
                <w:rFonts w:ascii="Arial" w:eastAsia="Calibri" w:hAnsi="Arial" w:cs="Arial"/>
                <w:sz w:val="21"/>
                <w:szCs w:val="21"/>
                <w:lang w:val="uk-UA"/>
              </w:rPr>
            </w:pPr>
          </w:p>
          <w:p w14:paraId="542F10F0" w14:textId="77777777" w:rsidR="00B33AF2" w:rsidRPr="00B33AF2" w:rsidRDefault="00B33AF2" w:rsidP="00B33AF2">
            <w:pPr>
              <w:jc w:val="center"/>
              <w:rPr>
                <w:rFonts w:ascii="Arial" w:eastAsia="Calibri" w:hAnsi="Arial" w:cs="Arial"/>
                <w:sz w:val="21"/>
                <w:szCs w:val="21"/>
                <w:lang w:val="uk-UA"/>
              </w:rPr>
            </w:pPr>
            <w:r w:rsidRPr="00B33AF2">
              <w:rPr>
                <w:rFonts w:ascii="Arial" w:eastAsia="Calibri" w:hAnsi="Arial" w:cs="Arial"/>
                <w:color w:val="1E1916"/>
                <w:sz w:val="21"/>
                <w:szCs w:val="21"/>
                <w:lang w:val="uk-UA"/>
              </w:rPr>
              <w:t>збільшення на 2 класи</w:t>
            </w:r>
          </w:p>
        </w:tc>
      </w:tr>
      <w:tr w:rsidR="00B33AF2" w:rsidRPr="00B33AF2" w14:paraId="3B46148B" w14:textId="77777777" w:rsidTr="0084056F">
        <w:trPr>
          <w:trHeight w:val="20"/>
        </w:trPr>
        <w:tc>
          <w:tcPr>
            <w:tcW w:w="2352" w:type="dxa"/>
            <w:vMerge w:val="restart"/>
            <w:vAlign w:val="center"/>
          </w:tcPr>
          <w:p w14:paraId="02CCD8A2" w14:textId="77777777" w:rsidR="00B33AF2" w:rsidRPr="00B33AF2" w:rsidRDefault="00B33AF2" w:rsidP="00B33AF2">
            <w:pPr>
              <w:rPr>
                <w:rFonts w:ascii="Arial" w:eastAsia="Calibri" w:hAnsi="Arial" w:cs="Arial"/>
                <w:sz w:val="21"/>
                <w:szCs w:val="21"/>
                <w:lang w:val="uk-UA"/>
              </w:rPr>
            </w:pPr>
            <w:r w:rsidRPr="00B33AF2">
              <w:rPr>
                <w:rFonts w:ascii="Arial" w:eastAsia="Calibri" w:hAnsi="Arial" w:cs="Arial"/>
                <w:color w:val="1E1916"/>
                <w:sz w:val="21"/>
                <w:szCs w:val="21"/>
                <w:lang w:val="uk-UA"/>
              </w:rPr>
              <w:t>Клас міцності</w:t>
            </w:r>
          </w:p>
        </w:tc>
        <w:tc>
          <w:tcPr>
            <w:tcW w:w="912" w:type="dxa"/>
            <w:vAlign w:val="center"/>
          </w:tcPr>
          <w:p w14:paraId="079F6C30" w14:textId="77777777" w:rsidR="00B33AF2" w:rsidRPr="00B33AF2" w:rsidRDefault="00B33AF2" w:rsidP="00B33AF2">
            <w:pPr>
              <w:spacing w:line="246" w:lineRule="exact"/>
              <w:jc w:val="center"/>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С30/37</w:t>
            </w:r>
          </w:p>
        </w:tc>
        <w:tc>
          <w:tcPr>
            <w:tcW w:w="981" w:type="dxa"/>
            <w:vAlign w:val="center"/>
          </w:tcPr>
          <w:p w14:paraId="0A061CCC" w14:textId="77777777" w:rsidR="00B33AF2" w:rsidRPr="00B33AF2" w:rsidRDefault="00B33AF2" w:rsidP="00B33AF2">
            <w:pPr>
              <w:spacing w:line="246" w:lineRule="exact"/>
              <w:jc w:val="center"/>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С30/37</w:t>
            </w:r>
          </w:p>
        </w:tc>
        <w:tc>
          <w:tcPr>
            <w:tcW w:w="981" w:type="dxa"/>
            <w:vAlign w:val="center"/>
          </w:tcPr>
          <w:p w14:paraId="278B80CA" w14:textId="77777777" w:rsidR="00B33AF2" w:rsidRPr="00B33AF2" w:rsidRDefault="00B33AF2" w:rsidP="00B33AF2">
            <w:pPr>
              <w:spacing w:line="246" w:lineRule="exact"/>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С35/45</w:t>
            </w:r>
          </w:p>
        </w:tc>
        <w:tc>
          <w:tcPr>
            <w:tcW w:w="969" w:type="dxa"/>
            <w:vAlign w:val="center"/>
          </w:tcPr>
          <w:p w14:paraId="2DD882EE" w14:textId="77777777" w:rsidR="00B33AF2" w:rsidRPr="00B33AF2" w:rsidRDefault="00B33AF2" w:rsidP="00B33AF2">
            <w:pPr>
              <w:spacing w:line="246" w:lineRule="exact"/>
              <w:jc w:val="center"/>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С40/50</w:t>
            </w:r>
          </w:p>
        </w:tc>
        <w:tc>
          <w:tcPr>
            <w:tcW w:w="992" w:type="dxa"/>
            <w:vAlign w:val="center"/>
          </w:tcPr>
          <w:p w14:paraId="6623A439" w14:textId="77777777" w:rsidR="00B33AF2" w:rsidRPr="00B33AF2" w:rsidRDefault="00B33AF2" w:rsidP="00B33AF2">
            <w:pPr>
              <w:spacing w:line="246" w:lineRule="exact"/>
              <w:jc w:val="center"/>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С40/50</w:t>
            </w:r>
          </w:p>
        </w:tc>
        <w:tc>
          <w:tcPr>
            <w:tcW w:w="980" w:type="dxa"/>
            <w:vAlign w:val="center"/>
          </w:tcPr>
          <w:p w14:paraId="00600EA7" w14:textId="77777777" w:rsidR="00B33AF2" w:rsidRPr="00B33AF2" w:rsidRDefault="00B33AF2" w:rsidP="00B33AF2">
            <w:pPr>
              <w:spacing w:line="246" w:lineRule="exact"/>
              <w:jc w:val="center"/>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С40/50</w:t>
            </w:r>
          </w:p>
        </w:tc>
        <w:tc>
          <w:tcPr>
            <w:tcW w:w="1458" w:type="dxa"/>
            <w:vAlign w:val="center"/>
          </w:tcPr>
          <w:p w14:paraId="001EDE62" w14:textId="77777777" w:rsidR="00B33AF2" w:rsidRPr="00B33AF2" w:rsidRDefault="00B33AF2" w:rsidP="00B33AF2">
            <w:pPr>
              <w:spacing w:line="246" w:lineRule="exact"/>
              <w:jc w:val="center"/>
              <w:rPr>
                <w:rFonts w:ascii="Arial" w:eastAsia="Calibri" w:hAnsi="Arial" w:cs="Arial"/>
                <w:sz w:val="21"/>
                <w:szCs w:val="21"/>
                <w:lang w:val="uk-UA"/>
              </w:rPr>
            </w:pPr>
            <w:r w:rsidRPr="00B33AF2">
              <w:rPr>
                <w:rFonts w:ascii="Cambria Math" w:eastAsia="Calibri" w:hAnsi="Cambria Math" w:cs="Arial"/>
                <w:color w:val="1E1916"/>
                <w:sz w:val="21"/>
                <w:szCs w:val="21"/>
                <w:lang w:val="uk-UA"/>
              </w:rPr>
              <w:t>≥</w:t>
            </w:r>
            <w:r w:rsidRPr="00B33AF2">
              <w:rPr>
                <w:rFonts w:ascii="Arial" w:eastAsia="Calibri" w:hAnsi="Arial" w:cs="Arial"/>
                <w:color w:val="1E1916"/>
                <w:sz w:val="21"/>
                <w:szCs w:val="21"/>
                <w:lang w:val="uk-UA"/>
              </w:rPr>
              <w:t>С45/55</w:t>
            </w:r>
          </w:p>
        </w:tc>
      </w:tr>
      <w:tr w:rsidR="00B33AF2" w:rsidRPr="00B33AF2" w14:paraId="3C73935E" w14:textId="77777777" w:rsidTr="0084056F">
        <w:trPr>
          <w:trHeight w:val="20"/>
        </w:trPr>
        <w:tc>
          <w:tcPr>
            <w:tcW w:w="2352" w:type="dxa"/>
            <w:vMerge/>
            <w:tcBorders>
              <w:top w:val="nil"/>
            </w:tcBorders>
            <w:vAlign w:val="center"/>
          </w:tcPr>
          <w:p w14:paraId="0A8EF087" w14:textId="77777777" w:rsidR="00B33AF2" w:rsidRPr="00B33AF2" w:rsidRDefault="00B33AF2" w:rsidP="00B33AF2">
            <w:pPr>
              <w:rPr>
                <w:rFonts w:ascii="Arial" w:eastAsia="Calibri" w:hAnsi="Arial" w:cs="Arial"/>
                <w:sz w:val="21"/>
                <w:szCs w:val="21"/>
                <w:lang w:val="uk-UA"/>
              </w:rPr>
            </w:pPr>
          </w:p>
        </w:tc>
        <w:tc>
          <w:tcPr>
            <w:tcW w:w="7273" w:type="dxa"/>
            <w:gridSpan w:val="7"/>
            <w:vAlign w:val="center"/>
          </w:tcPr>
          <w:p w14:paraId="28AE294F" w14:textId="77777777" w:rsidR="00B33AF2" w:rsidRPr="00B33AF2" w:rsidRDefault="00B33AF2" w:rsidP="00B33AF2">
            <w:pPr>
              <w:spacing w:line="232" w:lineRule="exact"/>
              <w:jc w:val="center"/>
              <w:rPr>
                <w:rFonts w:ascii="Arial" w:eastAsia="Calibri" w:hAnsi="Arial" w:cs="Arial"/>
                <w:sz w:val="21"/>
                <w:szCs w:val="21"/>
                <w:lang w:val="uk-UA"/>
              </w:rPr>
            </w:pPr>
            <w:r w:rsidRPr="00B33AF2">
              <w:rPr>
                <w:rFonts w:ascii="Arial" w:eastAsia="Calibri" w:hAnsi="Arial" w:cs="Arial"/>
                <w:color w:val="1E1916"/>
                <w:sz w:val="21"/>
                <w:szCs w:val="21"/>
                <w:lang w:val="uk-UA"/>
              </w:rPr>
              <w:t>зменшення на 1клас</w:t>
            </w:r>
          </w:p>
        </w:tc>
      </w:tr>
      <w:tr w:rsidR="00B33AF2" w:rsidRPr="00B33AF2" w14:paraId="2A5BE16B" w14:textId="77777777" w:rsidTr="0084056F">
        <w:trPr>
          <w:trHeight w:val="20"/>
        </w:trPr>
        <w:tc>
          <w:tcPr>
            <w:tcW w:w="2352" w:type="dxa"/>
            <w:vAlign w:val="center"/>
          </w:tcPr>
          <w:p w14:paraId="38E9448E" w14:textId="77777777" w:rsidR="00B33AF2" w:rsidRPr="00B33AF2" w:rsidRDefault="00B33AF2" w:rsidP="00D15CEF">
            <w:pPr>
              <w:spacing w:line="264" w:lineRule="auto"/>
              <w:contextualSpacing/>
              <w:rPr>
                <w:rFonts w:ascii="Arial" w:eastAsia="Calibri" w:hAnsi="Arial" w:cs="Arial"/>
                <w:sz w:val="21"/>
                <w:szCs w:val="21"/>
                <w:lang w:val="uk-UA"/>
              </w:rPr>
            </w:pPr>
            <w:r w:rsidRPr="00B33AF2">
              <w:rPr>
                <w:rFonts w:ascii="Arial" w:eastAsia="Calibri" w:hAnsi="Arial" w:cs="Arial"/>
                <w:color w:val="1E1916"/>
                <w:sz w:val="21"/>
                <w:szCs w:val="21"/>
                <w:lang w:val="uk-UA"/>
              </w:rPr>
              <w:t>Елементи,що</w:t>
            </w:r>
            <w:r w:rsidR="00D15CEF">
              <w:rPr>
                <w:rFonts w:ascii="Arial" w:eastAsia="Calibri" w:hAnsi="Arial" w:cs="Arial"/>
                <w:color w:val="1E1916"/>
                <w:sz w:val="21"/>
                <w:szCs w:val="21"/>
                <w:lang w:val="uk-UA"/>
              </w:rPr>
              <w:t xml:space="preserve"> </w:t>
            </w:r>
            <w:r w:rsidRPr="00B33AF2">
              <w:rPr>
                <w:rFonts w:ascii="Arial" w:eastAsia="Calibri" w:hAnsi="Arial" w:cs="Arial"/>
                <w:color w:val="1E1916"/>
                <w:sz w:val="21"/>
                <w:szCs w:val="21"/>
                <w:lang w:val="uk-UA"/>
              </w:rPr>
              <w:t>мають форму плити</w:t>
            </w:r>
          </w:p>
        </w:tc>
        <w:tc>
          <w:tcPr>
            <w:tcW w:w="7273" w:type="dxa"/>
            <w:gridSpan w:val="7"/>
            <w:vAlign w:val="center"/>
          </w:tcPr>
          <w:p w14:paraId="67F7D965" w14:textId="77777777" w:rsidR="00B33AF2" w:rsidRPr="00B33AF2" w:rsidRDefault="00B33AF2" w:rsidP="00B33AF2">
            <w:pPr>
              <w:jc w:val="center"/>
              <w:rPr>
                <w:rFonts w:ascii="Arial" w:eastAsia="Calibri" w:hAnsi="Arial" w:cs="Arial"/>
                <w:sz w:val="21"/>
                <w:szCs w:val="21"/>
                <w:lang w:val="uk-UA"/>
              </w:rPr>
            </w:pPr>
            <w:r w:rsidRPr="00B33AF2">
              <w:rPr>
                <w:rFonts w:ascii="Arial" w:eastAsia="Calibri" w:hAnsi="Arial" w:cs="Arial"/>
                <w:color w:val="1E1916"/>
                <w:sz w:val="21"/>
                <w:szCs w:val="21"/>
                <w:lang w:val="uk-UA"/>
              </w:rPr>
              <w:t>зменшення на1 клас</w:t>
            </w:r>
          </w:p>
        </w:tc>
      </w:tr>
      <w:tr w:rsidR="00B33AF2" w:rsidRPr="00B33AF2" w14:paraId="33F4FE3E" w14:textId="77777777" w:rsidTr="0084056F">
        <w:trPr>
          <w:trHeight w:val="20"/>
        </w:trPr>
        <w:tc>
          <w:tcPr>
            <w:tcW w:w="2352" w:type="dxa"/>
            <w:vAlign w:val="center"/>
          </w:tcPr>
          <w:p w14:paraId="21E384AA" w14:textId="77777777" w:rsidR="00B33AF2" w:rsidRPr="00B33AF2" w:rsidRDefault="00B33AF2" w:rsidP="00D15CEF">
            <w:pPr>
              <w:spacing w:line="264" w:lineRule="auto"/>
              <w:contextualSpacing/>
              <w:rPr>
                <w:rFonts w:ascii="Arial" w:eastAsia="Calibri" w:hAnsi="Arial" w:cs="Arial"/>
                <w:sz w:val="21"/>
                <w:szCs w:val="21"/>
                <w:lang w:val="uk-UA"/>
              </w:rPr>
            </w:pPr>
            <w:r w:rsidRPr="00B33AF2">
              <w:rPr>
                <w:rFonts w:ascii="Arial" w:eastAsia="Calibri" w:hAnsi="Arial" w:cs="Arial"/>
                <w:color w:val="1E1916"/>
                <w:sz w:val="21"/>
                <w:szCs w:val="21"/>
                <w:lang w:val="uk-UA"/>
              </w:rPr>
              <w:t>Забезпечено спеціаль- ний контроль якості виготовлення бетону</w:t>
            </w:r>
          </w:p>
        </w:tc>
        <w:tc>
          <w:tcPr>
            <w:tcW w:w="7273" w:type="dxa"/>
            <w:gridSpan w:val="7"/>
            <w:vAlign w:val="center"/>
          </w:tcPr>
          <w:p w14:paraId="3065297A" w14:textId="77777777" w:rsidR="00B33AF2" w:rsidRPr="00B33AF2" w:rsidRDefault="00B33AF2" w:rsidP="00B33AF2">
            <w:pPr>
              <w:jc w:val="center"/>
              <w:rPr>
                <w:rFonts w:ascii="Arial" w:eastAsia="Calibri" w:hAnsi="Arial" w:cs="Arial"/>
                <w:sz w:val="21"/>
                <w:szCs w:val="21"/>
                <w:lang w:val="uk-UA"/>
              </w:rPr>
            </w:pPr>
            <w:r w:rsidRPr="00B33AF2">
              <w:rPr>
                <w:rFonts w:ascii="Arial" w:eastAsia="Calibri" w:hAnsi="Arial" w:cs="Arial"/>
                <w:color w:val="1E1916"/>
                <w:sz w:val="21"/>
                <w:szCs w:val="21"/>
                <w:lang w:val="uk-UA"/>
              </w:rPr>
              <w:t>зменшення на 1 клас</w:t>
            </w:r>
          </w:p>
        </w:tc>
      </w:tr>
    </w:tbl>
    <w:p w14:paraId="58CA70F4" w14:textId="77777777" w:rsidR="00B33AF2" w:rsidRDefault="00B33AF2" w:rsidP="00D15CEF">
      <w:pPr>
        <w:tabs>
          <w:tab w:val="left" w:pos="1330"/>
        </w:tabs>
        <w:spacing w:line="288" w:lineRule="auto"/>
        <w:ind w:left="112" w:right="173" w:firstLine="597"/>
        <w:contextualSpacing/>
        <w:rPr>
          <w:rFonts w:ascii="Arial" w:hAnsi="Arial" w:cs="Arial"/>
          <w:b/>
          <w:bCs/>
          <w:i/>
          <w:iCs/>
          <w:color w:val="00B050"/>
          <w:sz w:val="21"/>
          <w:szCs w:val="21"/>
          <w:lang w:val="uk-UA"/>
        </w:rPr>
      </w:pPr>
      <w:r>
        <w:rPr>
          <w:rFonts w:ascii="Arial" w:hAnsi="Arial" w:cs="Arial"/>
          <w:b/>
          <w:bCs/>
          <w:i/>
          <w:iCs/>
          <w:color w:val="00B050"/>
          <w:sz w:val="21"/>
          <w:szCs w:val="21"/>
          <w:lang w:val="uk-UA"/>
        </w:rPr>
        <w:t>(Таблиця 4.4 долучено, Зміна № 1)</w:t>
      </w:r>
    </w:p>
    <w:p w14:paraId="695C3813" w14:textId="77777777" w:rsidR="00B33AF2" w:rsidRPr="00B33AF2" w:rsidRDefault="00B33AF2" w:rsidP="00D15CEF">
      <w:pPr>
        <w:pStyle w:val="a5"/>
        <w:tabs>
          <w:tab w:val="left" w:pos="1428"/>
        </w:tabs>
        <w:spacing w:line="288" w:lineRule="auto"/>
        <w:ind w:left="529" w:right="107" w:firstLine="0"/>
        <w:contextualSpacing/>
        <w:rPr>
          <w:rFonts w:ascii="Arial" w:eastAsia="Calibri" w:hAnsi="Arial" w:cs="Arial"/>
          <w:sz w:val="21"/>
          <w:szCs w:val="21"/>
          <w:lang w:val="uk-UA"/>
        </w:rPr>
      </w:pPr>
      <w:r>
        <w:rPr>
          <w:rFonts w:ascii="Arial" w:hAnsi="Arial" w:cs="Arial"/>
          <w:b/>
          <w:bCs/>
          <w:i/>
          <w:iCs/>
          <w:color w:val="00B050"/>
          <w:sz w:val="21"/>
          <w:szCs w:val="21"/>
          <w:lang w:val="uk-UA"/>
        </w:rPr>
        <w:t>4.4.2.4.</w:t>
      </w:r>
      <w:r w:rsidRPr="00B33AF2">
        <w:rPr>
          <w:rFonts w:ascii="Arial" w:hAnsi="Arial" w:cs="Arial"/>
          <w:b/>
          <w:bCs/>
          <w:i/>
          <w:iCs/>
          <w:color w:val="00B050"/>
          <w:sz w:val="21"/>
          <w:szCs w:val="21"/>
          <w:lang w:val="uk-UA"/>
        </w:rPr>
        <w:t xml:space="preserve">4 </w:t>
      </w:r>
      <w:r w:rsidRPr="00B33AF2">
        <w:rPr>
          <w:rFonts w:ascii="Arial" w:eastAsia="Calibri" w:hAnsi="Arial" w:cs="Arial"/>
          <w:color w:val="00B050"/>
          <w:sz w:val="21"/>
          <w:szCs w:val="21"/>
          <w:lang w:val="uk-UA"/>
        </w:rPr>
        <w:t>При товщині захисного шару бетону, що перевищує 45 мм, необхідно передбачити його конструктивне армування</w:t>
      </w:r>
      <w:r w:rsidRPr="00B33AF2">
        <w:rPr>
          <w:rFonts w:ascii="Arial" w:eastAsia="Calibri" w:hAnsi="Arial" w:cs="Arial"/>
          <w:color w:val="1E1916"/>
          <w:sz w:val="21"/>
          <w:szCs w:val="21"/>
          <w:lang w:val="uk-UA"/>
        </w:rPr>
        <w:t>.</w:t>
      </w:r>
    </w:p>
    <w:p w14:paraId="11E01F46" w14:textId="77777777" w:rsidR="00B33AF2" w:rsidRPr="00FD6316" w:rsidRDefault="00B33AF2" w:rsidP="00B33AF2">
      <w:pPr>
        <w:pStyle w:val="a5"/>
        <w:tabs>
          <w:tab w:val="left" w:pos="1457"/>
        </w:tabs>
        <w:spacing w:before="1" w:line="249" w:lineRule="auto"/>
        <w:ind w:left="840" w:right="104" w:firstLine="0"/>
        <w:jc w:val="both"/>
        <w:rPr>
          <w:rFonts w:ascii="Arial" w:eastAsia="Calibri" w:hAnsi="Arial" w:cs="Arial"/>
          <w:sz w:val="21"/>
          <w:szCs w:val="21"/>
          <w:lang w:val="uk-UA"/>
        </w:rPr>
      </w:pPr>
      <w:r w:rsidRPr="001A4344">
        <w:rPr>
          <w:rFonts w:ascii="Arial" w:hAnsi="Arial" w:cs="Arial"/>
          <w:b/>
          <w:bCs/>
          <w:i/>
          <w:iCs/>
          <w:color w:val="00B050"/>
          <w:sz w:val="21"/>
          <w:szCs w:val="21"/>
          <w:lang w:val="ru-RU"/>
        </w:rPr>
        <w:t>( Пункт 4.4.2.4.</w:t>
      </w:r>
      <w:r>
        <w:rPr>
          <w:rFonts w:ascii="Arial" w:hAnsi="Arial" w:cs="Arial"/>
          <w:b/>
          <w:bCs/>
          <w:i/>
          <w:iCs/>
          <w:color w:val="00B050"/>
          <w:sz w:val="21"/>
          <w:szCs w:val="21"/>
          <w:lang w:val="ru-RU"/>
        </w:rPr>
        <w:t>4</w:t>
      </w:r>
      <w:r w:rsidRPr="001A4344">
        <w:rPr>
          <w:rFonts w:ascii="Arial" w:hAnsi="Arial" w:cs="Arial"/>
          <w:b/>
          <w:bCs/>
          <w:i/>
          <w:iCs/>
          <w:color w:val="00B050"/>
          <w:sz w:val="21"/>
          <w:szCs w:val="21"/>
          <w:lang w:val="ru-RU"/>
        </w:rPr>
        <w:t xml:space="preserve"> долучено, Зміна № 1)</w:t>
      </w:r>
    </w:p>
    <w:p w14:paraId="5E1C8942" w14:textId="77777777" w:rsidR="003B6244" w:rsidRPr="00ED3174" w:rsidRDefault="0084056F" w:rsidP="00ED3174">
      <w:pPr>
        <w:pStyle w:val="2"/>
        <w:numPr>
          <w:ilvl w:val="2"/>
          <w:numId w:val="57"/>
        </w:numPr>
        <w:tabs>
          <w:tab w:val="left" w:pos="1080"/>
        </w:tabs>
        <w:spacing w:before="0" w:line="288" w:lineRule="auto"/>
        <w:contextualSpacing/>
        <w:rPr>
          <w:rFonts w:ascii="Arial" w:hAnsi="Arial" w:cs="Arial"/>
          <w:sz w:val="21"/>
          <w:szCs w:val="21"/>
        </w:rPr>
      </w:pPr>
      <w:r w:rsidRPr="00ED3174">
        <w:rPr>
          <w:rFonts w:ascii="Arial" w:hAnsi="Arial" w:cs="Arial"/>
          <w:sz w:val="21"/>
          <w:szCs w:val="21"/>
        </w:rPr>
        <w:lastRenderedPageBreak/>
        <w:t>Допустимі проектні</w:t>
      </w:r>
      <w:r w:rsidRPr="00ED3174">
        <w:rPr>
          <w:rFonts w:ascii="Arial" w:hAnsi="Arial" w:cs="Arial"/>
          <w:spacing w:val="-8"/>
          <w:sz w:val="21"/>
          <w:szCs w:val="21"/>
        </w:rPr>
        <w:t xml:space="preserve"> </w:t>
      </w:r>
      <w:r w:rsidRPr="00ED3174">
        <w:rPr>
          <w:rFonts w:ascii="Arial" w:hAnsi="Arial" w:cs="Arial"/>
          <w:sz w:val="21"/>
          <w:szCs w:val="21"/>
        </w:rPr>
        <w:t>відхили</w:t>
      </w:r>
    </w:p>
    <w:p w14:paraId="07CA9819" w14:textId="77777777" w:rsidR="003B6244" w:rsidRPr="00302580" w:rsidRDefault="0084056F" w:rsidP="00302580">
      <w:pPr>
        <w:pStyle w:val="a3"/>
        <w:spacing w:line="288" w:lineRule="auto"/>
        <w:ind w:left="113" w:right="176" w:firstLine="425"/>
        <w:contextualSpacing/>
        <w:jc w:val="both"/>
        <w:rPr>
          <w:rFonts w:ascii="Arial" w:hAnsi="Arial" w:cs="Arial"/>
          <w:sz w:val="21"/>
          <w:szCs w:val="21"/>
          <w:lang w:val="ru-RU"/>
        </w:rPr>
      </w:pPr>
      <w:r w:rsidRPr="00302580">
        <w:rPr>
          <w:rFonts w:ascii="Arial" w:hAnsi="Arial" w:cs="Arial"/>
          <w:noProof/>
          <w:sz w:val="21"/>
          <w:szCs w:val="21"/>
          <w:lang w:val="ru-RU" w:eastAsia="ru-RU"/>
        </w:rPr>
        <w:drawing>
          <wp:anchor distT="0" distB="0" distL="0" distR="0" simplePos="0" relativeHeight="251724800" behindDoc="1" locked="0" layoutInCell="1" allowOverlap="1" wp14:anchorId="55DF263C" wp14:editId="6CCAC255">
            <wp:simplePos x="0" y="0"/>
            <wp:positionH relativeFrom="page">
              <wp:posOffset>4520833</wp:posOffset>
            </wp:positionH>
            <wp:positionV relativeFrom="paragraph">
              <wp:posOffset>105313</wp:posOffset>
            </wp:positionV>
            <wp:extent cx="276222" cy="104771"/>
            <wp:effectExtent l="0" t="0" r="0" b="0"/>
            <wp:wrapNone/>
            <wp:docPr id="33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66.png"/>
                    <pic:cNvPicPr/>
                  </pic:nvPicPr>
                  <pic:blipFill>
                    <a:blip r:embed="rId142" cstate="print"/>
                    <a:stretch>
                      <a:fillRect/>
                    </a:stretch>
                  </pic:blipFill>
                  <pic:spPr>
                    <a:xfrm>
                      <a:off x="0" y="0"/>
                      <a:ext cx="276222" cy="104771"/>
                    </a:xfrm>
                    <a:prstGeom prst="rect">
                      <a:avLst/>
                    </a:prstGeom>
                  </pic:spPr>
                </pic:pic>
              </a:graphicData>
            </a:graphic>
          </wp:anchor>
        </w:drawing>
      </w:r>
      <w:r w:rsidRPr="00302580">
        <w:rPr>
          <w:rFonts w:ascii="Arial" w:hAnsi="Arial" w:cs="Arial"/>
          <w:sz w:val="21"/>
          <w:szCs w:val="21"/>
          <w:lang w:val="ru-RU"/>
        </w:rPr>
        <w:t>При визначенні номінальної товщини захисного шару</w:t>
      </w:r>
      <w:r w:rsidRPr="00302580">
        <w:rPr>
          <w:rFonts w:ascii="Arial" w:hAnsi="Arial" w:cs="Arial"/>
          <w:spacing w:val="38"/>
          <w:sz w:val="21"/>
          <w:szCs w:val="21"/>
          <w:lang w:val="ru-RU"/>
        </w:rPr>
        <w:t xml:space="preserve"> </w:t>
      </w:r>
      <w:r w:rsidR="00302580" w:rsidRPr="00302580">
        <w:rPr>
          <w:rFonts w:ascii="Arial" w:hAnsi="Arial" w:cs="Arial"/>
          <w:spacing w:val="38"/>
          <w:sz w:val="21"/>
          <w:szCs w:val="21"/>
          <w:lang w:val="ru-RU"/>
        </w:rPr>
        <w:t xml:space="preserve">   </w:t>
      </w:r>
      <w:r w:rsidRPr="00302580">
        <w:rPr>
          <w:rFonts w:ascii="Arial" w:hAnsi="Arial" w:cs="Arial"/>
          <w:sz w:val="21"/>
          <w:szCs w:val="21"/>
          <w:lang w:val="ru-RU"/>
        </w:rPr>
        <w:t xml:space="preserve">до його мінімального значення необхідно додати допуск на відхил </w:t>
      </w:r>
      <w:r w:rsidRPr="00302580">
        <w:rPr>
          <w:rFonts w:ascii="Arial" w:hAnsi="Arial" w:cs="Arial"/>
          <w:noProof/>
          <w:spacing w:val="19"/>
          <w:w w:val="99"/>
          <w:position w:val="1"/>
          <w:sz w:val="21"/>
          <w:szCs w:val="21"/>
          <w:lang w:val="ru-RU" w:eastAsia="ru-RU"/>
        </w:rPr>
        <w:drawing>
          <wp:inline distT="0" distB="0" distL="0" distR="0" wp14:anchorId="398E1E5B" wp14:editId="1C2F5D0E">
            <wp:extent cx="314320" cy="142874"/>
            <wp:effectExtent l="0" t="0" r="0" b="0"/>
            <wp:docPr id="339"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67.png"/>
                    <pic:cNvPicPr/>
                  </pic:nvPicPr>
                  <pic:blipFill>
                    <a:blip r:embed="rId143" cstate="print"/>
                    <a:stretch>
                      <a:fillRect/>
                    </a:stretch>
                  </pic:blipFill>
                  <pic:spPr>
                    <a:xfrm>
                      <a:off x="0" y="0"/>
                      <a:ext cx="314320" cy="142874"/>
                    </a:xfrm>
                    <a:prstGeom prst="rect">
                      <a:avLst/>
                    </a:prstGeom>
                  </pic:spPr>
                </pic:pic>
              </a:graphicData>
            </a:graphic>
          </wp:inline>
        </w:drawing>
      </w:r>
      <w:r w:rsidRPr="00302580">
        <w:rPr>
          <w:rFonts w:ascii="Arial" w:hAnsi="Arial" w:cs="Arial"/>
          <w:sz w:val="21"/>
          <w:szCs w:val="21"/>
          <w:lang w:val="ru-RU"/>
        </w:rPr>
        <w:t>. Товщину мінімального захисного шару необхідно збільшити на абсолютне значення допустимого від'ємного</w:t>
      </w:r>
      <w:r w:rsidRPr="00302580">
        <w:rPr>
          <w:rFonts w:ascii="Arial" w:hAnsi="Arial" w:cs="Arial"/>
          <w:spacing w:val="-18"/>
          <w:sz w:val="21"/>
          <w:szCs w:val="21"/>
          <w:lang w:val="ru-RU"/>
        </w:rPr>
        <w:t xml:space="preserve"> </w:t>
      </w:r>
      <w:r w:rsidRPr="00302580">
        <w:rPr>
          <w:rFonts w:ascii="Arial" w:hAnsi="Arial" w:cs="Arial"/>
          <w:sz w:val="21"/>
          <w:szCs w:val="21"/>
          <w:lang w:val="ru-RU"/>
        </w:rPr>
        <w:t>відхилу.</w:t>
      </w:r>
    </w:p>
    <w:p w14:paraId="0239B8E0" w14:textId="77777777" w:rsidR="003B6244" w:rsidRPr="00302580" w:rsidRDefault="0084056F" w:rsidP="00ED3174">
      <w:pPr>
        <w:spacing w:line="288" w:lineRule="auto"/>
        <w:ind w:left="540"/>
        <w:contextualSpacing/>
        <w:rPr>
          <w:rFonts w:ascii="Arial" w:hAnsi="Arial" w:cs="Arial"/>
          <w:sz w:val="20"/>
          <w:szCs w:val="20"/>
        </w:rPr>
      </w:pPr>
      <w:r w:rsidRPr="00302580">
        <w:rPr>
          <w:rFonts w:ascii="Arial" w:hAnsi="Arial" w:cs="Arial"/>
          <w:b/>
          <w:sz w:val="20"/>
          <w:szCs w:val="20"/>
        </w:rPr>
        <w:t xml:space="preserve">Примітка. </w:t>
      </w:r>
      <w:r w:rsidRPr="00302580">
        <w:rPr>
          <w:rFonts w:ascii="Arial" w:hAnsi="Arial" w:cs="Arial"/>
          <w:sz w:val="20"/>
          <w:szCs w:val="20"/>
        </w:rPr>
        <w:t>Рекомендоване</w:t>
      </w:r>
      <w:r w:rsidRPr="00302580">
        <w:rPr>
          <w:rFonts w:ascii="Arial" w:hAnsi="Arial" w:cs="Arial"/>
          <w:spacing w:val="-7"/>
          <w:sz w:val="20"/>
          <w:szCs w:val="20"/>
        </w:rPr>
        <w:t xml:space="preserve"> </w:t>
      </w:r>
      <w:r w:rsidRPr="00302580">
        <w:rPr>
          <w:rFonts w:ascii="Arial" w:hAnsi="Arial" w:cs="Arial"/>
          <w:sz w:val="20"/>
          <w:szCs w:val="20"/>
        </w:rPr>
        <w:t xml:space="preserve">значення </w:t>
      </w:r>
      <w:r w:rsidRPr="00302580">
        <w:rPr>
          <w:rFonts w:ascii="Arial" w:hAnsi="Arial" w:cs="Arial"/>
          <w:noProof/>
          <w:spacing w:val="-3"/>
          <w:position w:val="1"/>
          <w:sz w:val="20"/>
          <w:szCs w:val="20"/>
          <w:lang w:val="ru-RU" w:eastAsia="ru-RU"/>
        </w:rPr>
        <w:drawing>
          <wp:inline distT="0" distB="0" distL="0" distR="0" wp14:anchorId="6011AD50" wp14:editId="2132BDFE">
            <wp:extent cx="894333" cy="146343"/>
            <wp:effectExtent l="0" t="0" r="1270" b="6350"/>
            <wp:docPr id="341"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68.png"/>
                    <pic:cNvPicPr/>
                  </pic:nvPicPr>
                  <pic:blipFill>
                    <a:blip r:embed="rId144" cstate="print"/>
                    <a:stretch>
                      <a:fillRect/>
                    </a:stretch>
                  </pic:blipFill>
                  <pic:spPr>
                    <a:xfrm>
                      <a:off x="0" y="0"/>
                      <a:ext cx="964281" cy="157789"/>
                    </a:xfrm>
                    <a:prstGeom prst="rect">
                      <a:avLst/>
                    </a:prstGeom>
                  </pic:spPr>
                </pic:pic>
              </a:graphicData>
            </a:graphic>
          </wp:inline>
        </w:drawing>
      </w:r>
    </w:p>
    <w:p w14:paraId="7B7608EB" w14:textId="77777777" w:rsidR="003B6244" w:rsidRPr="00ED3174" w:rsidRDefault="0084056F" w:rsidP="00ED3174">
      <w:pPr>
        <w:pStyle w:val="1"/>
        <w:numPr>
          <w:ilvl w:val="0"/>
          <w:numId w:val="58"/>
        </w:numPr>
        <w:tabs>
          <w:tab w:val="left" w:pos="720"/>
        </w:tabs>
        <w:spacing w:before="0" w:line="288" w:lineRule="auto"/>
        <w:ind w:left="720" w:hanging="180"/>
        <w:contextualSpacing/>
        <w:rPr>
          <w:rFonts w:ascii="Arial" w:hAnsi="Arial" w:cs="Arial"/>
          <w:sz w:val="21"/>
          <w:szCs w:val="21"/>
        </w:rPr>
      </w:pPr>
      <w:bookmarkStart w:id="38" w:name="5_РОЗРАХУНОК_КОНСТРУКЦІЙ"/>
      <w:bookmarkStart w:id="39" w:name="_bookmark22"/>
      <w:bookmarkEnd w:id="38"/>
      <w:bookmarkEnd w:id="39"/>
      <w:r w:rsidRPr="00ED3174">
        <w:rPr>
          <w:rFonts w:ascii="Arial" w:hAnsi="Arial" w:cs="Arial"/>
          <w:sz w:val="21"/>
          <w:szCs w:val="21"/>
        </w:rPr>
        <w:t>РОЗРАХУНОК</w:t>
      </w:r>
      <w:r w:rsidRPr="00ED3174">
        <w:rPr>
          <w:rFonts w:ascii="Arial" w:hAnsi="Arial" w:cs="Arial"/>
          <w:spacing w:val="-9"/>
          <w:sz w:val="21"/>
          <w:szCs w:val="21"/>
        </w:rPr>
        <w:t xml:space="preserve"> </w:t>
      </w:r>
      <w:r w:rsidRPr="00ED3174">
        <w:rPr>
          <w:rFonts w:ascii="Arial" w:hAnsi="Arial" w:cs="Arial"/>
          <w:sz w:val="21"/>
          <w:szCs w:val="21"/>
        </w:rPr>
        <w:t>КОНСТРУКЦІЙ</w:t>
      </w:r>
    </w:p>
    <w:p w14:paraId="7A410B44" w14:textId="77777777" w:rsidR="003B6244" w:rsidRPr="00ED3174" w:rsidRDefault="0084056F" w:rsidP="00ED3174">
      <w:pPr>
        <w:pStyle w:val="1"/>
        <w:numPr>
          <w:ilvl w:val="1"/>
          <w:numId w:val="56"/>
        </w:numPr>
        <w:tabs>
          <w:tab w:val="left" w:pos="900"/>
        </w:tabs>
        <w:spacing w:before="0" w:line="288" w:lineRule="auto"/>
        <w:contextualSpacing/>
        <w:rPr>
          <w:rFonts w:ascii="Arial" w:hAnsi="Arial" w:cs="Arial"/>
          <w:sz w:val="21"/>
          <w:szCs w:val="21"/>
        </w:rPr>
      </w:pPr>
      <w:bookmarkStart w:id="40" w:name="5.1_Загальні_положення"/>
      <w:bookmarkStart w:id="41" w:name="_bookmark23"/>
      <w:bookmarkEnd w:id="40"/>
      <w:bookmarkEnd w:id="41"/>
      <w:r w:rsidRPr="00ED3174">
        <w:rPr>
          <w:rFonts w:ascii="Arial" w:hAnsi="Arial" w:cs="Arial"/>
          <w:sz w:val="21"/>
          <w:szCs w:val="21"/>
        </w:rPr>
        <w:t>Загальні</w:t>
      </w:r>
      <w:r w:rsidRPr="00ED3174">
        <w:rPr>
          <w:rFonts w:ascii="Arial" w:hAnsi="Arial" w:cs="Arial"/>
          <w:spacing w:val="-6"/>
          <w:sz w:val="21"/>
          <w:szCs w:val="21"/>
        </w:rPr>
        <w:t xml:space="preserve"> </w:t>
      </w:r>
      <w:r w:rsidRPr="00ED3174">
        <w:rPr>
          <w:rFonts w:ascii="Arial" w:hAnsi="Arial" w:cs="Arial"/>
          <w:sz w:val="21"/>
          <w:szCs w:val="21"/>
        </w:rPr>
        <w:t>положення</w:t>
      </w:r>
    </w:p>
    <w:p w14:paraId="2C5A3633" w14:textId="77777777" w:rsidR="003B6244" w:rsidRPr="00ED3174" w:rsidRDefault="0084056F" w:rsidP="00ED3174">
      <w:pPr>
        <w:pStyle w:val="a5"/>
        <w:numPr>
          <w:ilvl w:val="2"/>
          <w:numId w:val="56"/>
        </w:numPr>
        <w:tabs>
          <w:tab w:val="left" w:pos="1078"/>
        </w:tabs>
        <w:spacing w:line="288" w:lineRule="auto"/>
        <w:ind w:firstLine="425"/>
        <w:contextualSpacing/>
        <w:rPr>
          <w:rFonts w:ascii="Arial" w:hAnsi="Arial" w:cs="Arial"/>
          <w:sz w:val="21"/>
          <w:szCs w:val="21"/>
          <w:lang w:val="ru-RU"/>
        </w:rPr>
      </w:pPr>
      <w:r w:rsidRPr="00ED3174">
        <w:rPr>
          <w:rFonts w:ascii="Arial" w:hAnsi="Arial" w:cs="Arial"/>
          <w:sz w:val="21"/>
          <w:szCs w:val="21"/>
          <w:lang w:val="ru-RU"/>
        </w:rPr>
        <w:t>Метою конструктивного розрахунку є визначення розподілу внутрішніх сил</w:t>
      </w:r>
      <w:r w:rsidRPr="00ED3174">
        <w:rPr>
          <w:rFonts w:ascii="Arial" w:hAnsi="Arial" w:cs="Arial"/>
          <w:spacing w:val="-19"/>
          <w:sz w:val="21"/>
          <w:szCs w:val="21"/>
          <w:lang w:val="ru-RU"/>
        </w:rPr>
        <w:t xml:space="preserve"> </w:t>
      </w:r>
      <w:r w:rsidRPr="00ED3174">
        <w:rPr>
          <w:rFonts w:ascii="Arial" w:hAnsi="Arial" w:cs="Arial"/>
          <w:sz w:val="21"/>
          <w:szCs w:val="21"/>
          <w:lang w:val="ru-RU"/>
        </w:rPr>
        <w:t>і</w:t>
      </w:r>
    </w:p>
    <w:p w14:paraId="1BDE1E2B" w14:textId="77777777" w:rsidR="003B6244" w:rsidRPr="00ED3174" w:rsidRDefault="0084056F" w:rsidP="00ED3174">
      <w:pPr>
        <w:pStyle w:val="a3"/>
        <w:spacing w:line="288" w:lineRule="auto"/>
        <w:ind w:right="680"/>
        <w:contextualSpacing/>
        <w:rPr>
          <w:rFonts w:ascii="Arial" w:hAnsi="Arial" w:cs="Arial"/>
          <w:sz w:val="21"/>
          <w:szCs w:val="21"/>
          <w:lang w:val="ru-RU"/>
        </w:rPr>
      </w:pPr>
      <w:r w:rsidRPr="00ED3174">
        <w:rPr>
          <w:rFonts w:ascii="Arial" w:hAnsi="Arial" w:cs="Arial"/>
          <w:sz w:val="21"/>
          <w:szCs w:val="21"/>
          <w:lang w:val="ru-RU"/>
        </w:rPr>
        <w:t>моментів або напружень, деформацій і переміщень по всій конструкції або її частині. За необхідності виконується розрахунок на місцеву дію навантаження.</w:t>
      </w:r>
    </w:p>
    <w:p w14:paraId="333810B8" w14:textId="77777777" w:rsidR="003B6244" w:rsidRPr="00D15CEF" w:rsidRDefault="0084056F" w:rsidP="00D15CEF">
      <w:pPr>
        <w:pStyle w:val="a3"/>
        <w:spacing w:line="264" w:lineRule="auto"/>
        <w:ind w:left="113" w:right="108" w:firstLine="425"/>
        <w:contextualSpacing/>
        <w:jc w:val="both"/>
        <w:rPr>
          <w:rFonts w:ascii="Arial" w:hAnsi="Arial" w:cs="Arial"/>
          <w:sz w:val="19"/>
          <w:szCs w:val="19"/>
          <w:lang w:val="ru-RU"/>
        </w:rPr>
      </w:pPr>
      <w:r w:rsidRPr="00D15CEF">
        <w:rPr>
          <w:rFonts w:ascii="Arial" w:hAnsi="Arial" w:cs="Arial"/>
          <w:b/>
          <w:sz w:val="19"/>
          <w:szCs w:val="19"/>
          <w:lang w:val="ru-RU"/>
        </w:rPr>
        <w:t xml:space="preserve">Примітка. </w:t>
      </w:r>
      <w:r w:rsidRPr="00D15CEF">
        <w:rPr>
          <w:rFonts w:ascii="Arial" w:hAnsi="Arial" w:cs="Arial"/>
          <w:sz w:val="19"/>
          <w:szCs w:val="19"/>
          <w:lang w:val="ru-RU"/>
        </w:rPr>
        <w:t>Для більшості випадків розрахунок застосовується для визначення розподілу внутрішніх сил і моментів, а кінцева перевірка або демонстрація опору поперечних перерізів ґрунтується на наслідках цих дій; однак, результати за деякими методами розрахунку (наприклад, за методом скінченних елементів) представлені переважно у вигляді напружень, деформацій і переміщень, а не внутрішніх сил і моментів. Для застосування цих даних і отримання відповідних результатів перевірки потрібно використовувати спеціальні методи.</w:t>
      </w:r>
    </w:p>
    <w:p w14:paraId="08E6260F" w14:textId="77777777" w:rsidR="003B6244" w:rsidRPr="00ED3174" w:rsidRDefault="0084056F" w:rsidP="00ED3174">
      <w:pPr>
        <w:pStyle w:val="a5"/>
        <w:numPr>
          <w:ilvl w:val="2"/>
          <w:numId w:val="56"/>
        </w:numPr>
        <w:tabs>
          <w:tab w:val="left" w:pos="1078"/>
        </w:tabs>
        <w:spacing w:line="288" w:lineRule="auto"/>
        <w:ind w:right="112" w:firstLine="425"/>
        <w:contextualSpacing/>
        <w:jc w:val="both"/>
        <w:rPr>
          <w:rFonts w:ascii="Arial" w:hAnsi="Arial" w:cs="Arial"/>
          <w:sz w:val="21"/>
          <w:szCs w:val="21"/>
        </w:rPr>
      </w:pPr>
      <w:r w:rsidRPr="00ED3174">
        <w:rPr>
          <w:rFonts w:ascii="Arial" w:hAnsi="Arial" w:cs="Arial"/>
          <w:sz w:val="21"/>
          <w:szCs w:val="21"/>
          <w:lang w:val="ru-RU"/>
        </w:rPr>
        <w:t xml:space="preserve">Розрахунок повинен виконуватись із використанням ідеалізації як геометрії, так і характеру роботи конструкції. </w:t>
      </w:r>
      <w:r w:rsidRPr="00ED3174">
        <w:rPr>
          <w:rFonts w:ascii="Arial" w:hAnsi="Arial" w:cs="Arial"/>
          <w:sz w:val="21"/>
          <w:szCs w:val="21"/>
        </w:rPr>
        <w:t>Вибрана ідеалізація повинна відповідати характеру задачі, яка розв'язується.</w:t>
      </w:r>
    </w:p>
    <w:p w14:paraId="004EBE4F" w14:textId="77777777" w:rsidR="003B6244" w:rsidRPr="00ED3174" w:rsidRDefault="0084056F" w:rsidP="00ED3174">
      <w:pPr>
        <w:pStyle w:val="a5"/>
        <w:numPr>
          <w:ilvl w:val="2"/>
          <w:numId w:val="56"/>
        </w:numPr>
        <w:tabs>
          <w:tab w:val="left" w:pos="1080"/>
        </w:tabs>
        <w:spacing w:line="288" w:lineRule="auto"/>
        <w:ind w:right="113" w:firstLine="428"/>
        <w:contextualSpacing/>
        <w:jc w:val="both"/>
        <w:rPr>
          <w:rFonts w:ascii="Arial" w:hAnsi="Arial" w:cs="Arial"/>
          <w:sz w:val="21"/>
          <w:szCs w:val="21"/>
          <w:lang w:val="ru-RU"/>
        </w:rPr>
      </w:pPr>
      <w:r w:rsidRPr="00ED3174">
        <w:rPr>
          <w:rFonts w:ascii="Arial" w:hAnsi="Arial" w:cs="Arial"/>
          <w:sz w:val="21"/>
          <w:szCs w:val="21"/>
          <w:lang w:val="ru-RU"/>
        </w:rPr>
        <w:t>У розрахунках необхідно враховувати вплив геометрії і характеристик конструкції на характер її роботи на кожній стадії</w:t>
      </w:r>
      <w:r w:rsidRPr="00ED3174">
        <w:rPr>
          <w:rFonts w:ascii="Arial" w:hAnsi="Arial" w:cs="Arial"/>
          <w:spacing w:val="-10"/>
          <w:sz w:val="21"/>
          <w:szCs w:val="21"/>
          <w:lang w:val="ru-RU"/>
        </w:rPr>
        <w:t xml:space="preserve"> </w:t>
      </w:r>
      <w:r w:rsidRPr="00ED3174">
        <w:rPr>
          <w:rFonts w:ascii="Arial" w:hAnsi="Arial" w:cs="Arial"/>
          <w:sz w:val="21"/>
          <w:szCs w:val="21"/>
          <w:lang w:val="ru-RU"/>
        </w:rPr>
        <w:t>існування.</w:t>
      </w:r>
    </w:p>
    <w:p w14:paraId="67E77A4B" w14:textId="77777777" w:rsidR="003B6244" w:rsidRPr="00ED3174" w:rsidRDefault="0084056F" w:rsidP="00ED3174">
      <w:pPr>
        <w:pStyle w:val="a5"/>
        <w:numPr>
          <w:ilvl w:val="2"/>
          <w:numId w:val="56"/>
        </w:numPr>
        <w:tabs>
          <w:tab w:val="left" w:pos="1080"/>
        </w:tabs>
        <w:spacing w:line="288" w:lineRule="auto"/>
        <w:ind w:right="111" w:firstLine="428"/>
        <w:contextualSpacing/>
        <w:jc w:val="both"/>
        <w:rPr>
          <w:rFonts w:ascii="Arial" w:hAnsi="Arial" w:cs="Arial"/>
          <w:sz w:val="21"/>
          <w:szCs w:val="21"/>
          <w:lang w:val="ru-RU"/>
        </w:rPr>
      </w:pPr>
      <w:r w:rsidRPr="00ED3174">
        <w:rPr>
          <w:rFonts w:ascii="Arial" w:hAnsi="Arial" w:cs="Arial"/>
          <w:sz w:val="21"/>
          <w:szCs w:val="21"/>
          <w:lang w:val="ru-RU"/>
        </w:rPr>
        <w:t>У будівлях впливи поперечних і осьових зусиль на деформацію лінійних елементів і плит можуть не враховуватись, якщо сукупна величина цих впливів не перевищує 10 % від зусиль, викликаних</w:t>
      </w:r>
      <w:r w:rsidRPr="00ED3174">
        <w:rPr>
          <w:rFonts w:ascii="Arial" w:hAnsi="Arial" w:cs="Arial"/>
          <w:spacing w:val="-8"/>
          <w:sz w:val="21"/>
          <w:szCs w:val="21"/>
          <w:lang w:val="ru-RU"/>
        </w:rPr>
        <w:t xml:space="preserve"> </w:t>
      </w:r>
      <w:r w:rsidRPr="00ED3174">
        <w:rPr>
          <w:rFonts w:ascii="Arial" w:hAnsi="Arial" w:cs="Arial"/>
          <w:sz w:val="21"/>
          <w:szCs w:val="21"/>
          <w:lang w:val="ru-RU"/>
        </w:rPr>
        <w:t>згином.</w:t>
      </w:r>
    </w:p>
    <w:p w14:paraId="364B85C9" w14:textId="77777777" w:rsidR="003B6244" w:rsidRPr="00ED3174" w:rsidRDefault="0084056F" w:rsidP="00ED3174">
      <w:pPr>
        <w:pStyle w:val="a5"/>
        <w:numPr>
          <w:ilvl w:val="2"/>
          <w:numId w:val="56"/>
        </w:numPr>
        <w:tabs>
          <w:tab w:val="left" w:pos="1080"/>
        </w:tabs>
        <w:spacing w:line="288" w:lineRule="auto"/>
        <w:ind w:right="108" w:firstLine="428"/>
        <w:contextualSpacing/>
        <w:jc w:val="both"/>
        <w:rPr>
          <w:rFonts w:ascii="Arial" w:hAnsi="Arial" w:cs="Arial"/>
          <w:sz w:val="21"/>
          <w:szCs w:val="21"/>
          <w:lang w:val="ru-RU"/>
        </w:rPr>
      </w:pPr>
      <w:r w:rsidRPr="00ED3174">
        <w:rPr>
          <w:rFonts w:ascii="Arial" w:hAnsi="Arial" w:cs="Arial"/>
          <w:sz w:val="21"/>
          <w:szCs w:val="21"/>
          <w:lang w:val="ru-RU"/>
        </w:rPr>
        <w:t>Якщо взаємодія "основа-споруда" суттєво впливає на характер розподілу зусиль у споруді, то необхідно виконувати розрахунок як єдину геометричну і фізично нелінійну систему</w:t>
      </w:r>
      <w:r w:rsidRPr="00ED3174">
        <w:rPr>
          <w:rFonts w:ascii="Arial" w:hAnsi="Arial" w:cs="Arial"/>
          <w:spacing w:val="-9"/>
          <w:sz w:val="21"/>
          <w:szCs w:val="21"/>
          <w:lang w:val="ru-RU"/>
        </w:rPr>
        <w:t xml:space="preserve"> </w:t>
      </w:r>
      <w:r w:rsidRPr="00ED3174">
        <w:rPr>
          <w:rFonts w:ascii="Arial" w:hAnsi="Arial" w:cs="Arial"/>
          <w:sz w:val="21"/>
          <w:szCs w:val="21"/>
          <w:lang w:val="ru-RU"/>
        </w:rPr>
        <w:t>"основа-фундаменти-споруда".</w:t>
      </w:r>
    </w:p>
    <w:p w14:paraId="0A583F86" w14:textId="77777777" w:rsidR="003B6244" w:rsidRPr="00ED3174" w:rsidRDefault="0084056F" w:rsidP="00ED3174">
      <w:pPr>
        <w:pStyle w:val="a5"/>
        <w:numPr>
          <w:ilvl w:val="2"/>
          <w:numId w:val="56"/>
        </w:numPr>
        <w:tabs>
          <w:tab w:val="left" w:pos="1080"/>
        </w:tabs>
        <w:spacing w:line="288" w:lineRule="auto"/>
        <w:ind w:right="109" w:firstLine="428"/>
        <w:contextualSpacing/>
        <w:jc w:val="both"/>
        <w:rPr>
          <w:rFonts w:ascii="Arial" w:hAnsi="Arial" w:cs="Arial"/>
          <w:sz w:val="21"/>
          <w:szCs w:val="21"/>
          <w:lang w:val="ru-RU"/>
        </w:rPr>
      </w:pPr>
      <w:r w:rsidRPr="00ED3174">
        <w:rPr>
          <w:rFonts w:ascii="Arial" w:hAnsi="Arial" w:cs="Arial"/>
          <w:sz w:val="21"/>
          <w:szCs w:val="21"/>
          <w:lang w:val="ru-RU"/>
        </w:rPr>
        <w:t>При аналізі сполучень навантажень і впливів повинні розглядатись відповідні випадки</w:t>
      </w:r>
      <w:r w:rsidRPr="00ED3174">
        <w:rPr>
          <w:rFonts w:ascii="Arial" w:hAnsi="Arial" w:cs="Arial"/>
          <w:spacing w:val="-11"/>
          <w:sz w:val="21"/>
          <w:szCs w:val="21"/>
          <w:lang w:val="ru-RU"/>
        </w:rPr>
        <w:t xml:space="preserve"> </w:t>
      </w:r>
      <w:r w:rsidRPr="00ED3174">
        <w:rPr>
          <w:rFonts w:ascii="Arial" w:hAnsi="Arial" w:cs="Arial"/>
          <w:sz w:val="21"/>
          <w:szCs w:val="21"/>
          <w:lang w:val="ru-RU"/>
        </w:rPr>
        <w:t>з</w:t>
      </w:r>
      <w:r w:rsidRPr="00ED3174">
        <w:rPr>
          <w:rFonts w:ascii="Arial" w:hAnsi="Arial" w:cs="Arial"/>
          <w:spacing w:val="-8"/>
          <w:sz w:val="21"/>
          <w:szCs w:val="21"/>
          <w:lang w:val="ru-RU"/>
        </w:rPr>
        <w:t xml:space="preserve"> </w:t>
      </w:r>
      <w:r w:rsidRPr="00ED3174">
        <w:rPr>
          <w:rFonts w:ascii="Arial" w:hAnsi="Arial" w:cs="Arial"/>
          <w:sz w:val="21"/>
          <w:szCs w:val="21"/>
          <w:lang w:val="ru-RU"/>
        </w:rPr>
        <w:t>метою</w:t>
      </w:r>
      <w:r w:rsidRPr="00ED3174">
        <w:rPr>
          <w:rFonts w:ascii="Arial" w:hAnsi="Arial" w:cs="Arial"/>
          <w:spacing w:val="-9"/>
          <w:sz w:val="21"/>
          <w:szCs w:val="21"/>
          <w:lang w:val="ru-RU"/>
        </w:rPr>
        <w:t xml:space="preserve"> </w:t>
      </w:r>
      <w:r w:rsidRPr="00ED3174">
        <w:rPr>
          <w:rFonts w:ascii="Arial" w:hAnsi="Arial" w:cs="Arial"/>
          <w:sz w:val="21"/>
          <w:szCs w:val="21"/>
          <w:lang w:val="ru-RU"/>
        </w:rPr>
        <w:t>визначення</w:t>
      </w:r>
      <w:r w:rsidRPr="00ED3174">
        <w:rPr>
          <w:rFonts w:ascii="Arial" w:hAnsi="Arial" w:cs="Arial"/>
          <w:spacing w:val="-10"/>
          <w:sz w:val="21"/>
          <w:szCs w:val="21"/>
          <w:lang w:val="ru-RU"/>
        </w:rPr>
        <w:t xml:space="preserve"> </w:t>
      </w:r>
      <w:r w:rsidRPr="00ED3174">
        <w:rPr>
          <w:rFonts w:ascii="Arial" w:hAnsi="Arial" w:cs="Arial"/>
          <w:sz w:val="21"/>
          <w:szCs w:val="21"/>
          <w:lang w:val="ru-RU"/>
        </w:rPr>
        <w:t>всіх</w:t>
      </w:r>
      <w:r w:rsidRPr="00ED3174">
        <w:rPr>
          <w:rFonts w:ascii="Arial" w:hAnsi="Arial" w:cs="Arial"/>
          <w:spacing w:val="-10"/>
          <w:sz w:val="21"/>
          <w:szCs w:val="21"/>
          <w:lang w:val="ru-RU"/>
        </w:rPr>
        <w:t xml:space="preserve"> </w:t>
      </w:r>
      <w:r w:rsidRPr="00ED3174">
        <w:rPr>
          <w:rFonts w:ascii="Arial" w:hAnsi="Arial" w:cs="Arial"/>
          <w:sz w:val="21"/>
          <w:szCs w:val="21"/>
          <w:lang w:val="ru-RU"/>
        </w:rPr>
        <w:t>перерізів</w:t>
      </w:r>
      <w:r w:rsidRPr="00ED3174">
        <w:rPr>
          <w:rFonts w:ascii="Arial" w:hAnsi="Arial" w:cs="Arial"/>
          <w:spacing w:val="-10"/>
          <w:sz w:val="21"/>
          <w:szCs w:val="21"/>
          <w:lang w:val="ru-RU"/>
        </w:rPr>
        <w:t xml:space="preserve"> </w:t>
      </w:r>
      <w:r w:rsidRPr="00ED3174">
        <w:rPr>
          <w:rFonts w:ascii="Arial" w:hAnsi="Arial" w:cs="Arial"/>
          <w:sz w:val="21"/>
          <w:szCs w:val="21"/>
          <w:lang w:val="ru-RU"/>
        </w:rPr>
        <w:t>конструкції</w:t>
      </w:r>
      <w:r w:rsidRPr="00ED3174">
        <w:rPr>
          <w:rFonts w:ascii="Arial" w:hAnsi="Arial" w:cs="Arial"/>
          <w:spacing w:val="-9"/>
          <w:sz w:val="21"/>
          <w:szCs w:val="21"/>
          <w:lang w:val="ru-RU"/>
        </w:rPr>
        <w:t xml:space="preserve"> </w:t>
      </w:r>
      <w:r w:rsidRPr="00ED3174">
        <w:rPr>
          <w:rFonts w:ascii="Arial" w:hAnsi="Arial" w:cs="Arial"/>
          <w:sz w:val="21"/>
          <w:szCs w:val="21"/>
          <w:lang w:val="ru-RU"/>
        </w:rPr>
        <w:t>або</w:t>
      </w:r>
      <w:r w:rsidRPr="00ED3174">
        <w:rPr>
          <w:rFonts w:ascii="Arial" w:hAnsi="Arial" w:cs="Arial"/>
          <w:spacing w:val="-10"/>
          <w:sz w:val="21"/>
          <w:szCs w:val="21"/>
          <w:lang w:val="ru-RU"/>
        </w:rPr>
        <w:t xml:space="preserve"> </w:t>
      </w:r>
      <w:r w:rsidRPr="00ED3174">
        <w:rPr>
          <w:rFonts w:ascii="Arial" w:hAnsi="Arial" w:cs="Arial"/>
          <w:sz w:val="21"/>
          <w:szCs w:val="21"/>
          <w:lang w:val="ru-RU"/>
        </w:rPr>
        <w:t>її</w:t>
      </w:r>
      <w:r w:rsidRPr="00ED3174">
        <w:rPr>
          <w:rFonts w:ascii="Arial" w:hAnsi="Arial" w:cs="Arial"/>
          <w:spacing w:val="-9"/>
          <w:sz w:val="21"/>
          <w:szCs w:val="21"/>
          <w:lang w:val="ru-RU"/>
        </w:rPr>
        <w:t xml:space="preserve"> </w:t>
      </w:r>
      <w:r w:rsidRPr="00ED3174">
        <w:rPr>
          <w:rFonts w:ascii="Arial" w:hAnsi="Arial" w:cs="Arial"/>
          <w:sz w:val="21"/>
          <w:szCs w:val="21"/>
          <w:lang w:val="ru-RU"/>
        </w:rPr>
        <w:t>частини,</w:t>
      </w:r>
      <w:r w:rsidRPr="00ED3174">
        <w:rPr>
          <w:rFonts w:ascii="Arial" w:hAnsi="Arial" w:cs="Arial"/>
          <w:spacing w:val="-10"/>
          <w:sz w:val="21"/>
          <w:szCs w:val="21"/>
          <w:lang w:val="ru-RU"/>
        </w:rPr>
        <w:t xml:space="preserve"> </w:t>
      </w:r>
      <w:r w:rsidRPr="00ED3174">
        <w:rPr>
          <w:rFonts w:ascii="Arial" w:hAnsi="Arial" w:cs="Arial"/>
          <w:sz w:val="21"/>
          <w:szCs w:val="21"/>
          <w:lang w:val="ru-RU"/>
        </w:rPr>
        <w:t>де</w:t>
      </w:r>
      <w:r w:rsidRPr="00ED3174">
        <w:rPr>
          <w:rFonts w:ascii="Arial" w:hAnsi="Arial" w:cs="Arial"/>
          <w:spacing w:val="-11"/>
          <w:sz w:val="21"/>
          <w:szCs w:val="21"/>
          <w:lang w:val="ru-RU"/>
        </w:rPr>
        <w:t xml:space="preserve"> </w:t>
      </w:r>
      <w:r w:rsidRPr="00ED3174">
        <w:rPr>
          <w:rFonts w:ascii="Arial" w:hAnsi="Arial" w:cs="Arial"/>
          <w:sz w:val="21"/>
          <w:szCs w:val="21"/>
          <w:lang w:val="ru-RU"/>
        </w:rPr>
        <w:t>можливе</w:t>
      </w:r>
      <w:r w:rsidRPr="00ED3174">
        <w:rPr>
          <w:rFonts w:ascii="Arial" w:hAnsi="Arial" w:cs="Arial"/>
          <w:spacing w:val="-11"/>
          <w:sz w:val="21"/>
          <w:szCs w:val="21"/>
          <w:lang w:val="ru-RU"/>
        </w:rPr>
        <w:t xml:space="preserve"> </w:t>
      </w:r>
      <w:r w:rsidRPr="00ED3174">
        <w:rPr>
          <w:rFonts w:ascii="Arial" w:hAnsi="Arial" w:cs="Arial"/>
          <w:sz w:val="21"/>
          <w:szCs w:val="21"/>
          <w:lang w:val="ru-RU"/>
        </w:rPr>
        <w:t>виникнення граничного</w:t>
      </w:r>
      <w:r w:rsidRPr="00ED3174">
        <w:rPr>
          <w:rFonts w:ascii="Arial" w:hAnsi="Arial" w:cs="Arial"/>
          <w:spacing w:val="-7"/>
          <w:sz w:val="21"/>
          <w:szCs w:val="21"/>
          <w:lang w:val="ru-RU"/>
        </w:rPr>
        <w:t xml:space="preserve"> </w:t>
      </w:r>
      <w:r w:rsidRPr="00ED3174">
        <w:rPr>
          <w:rFonts w:ascii="Arial" w:hAnsi="Arial" w:cs="Arial"/>
          <w:sz w:val="21"/>
          <w:szCs w:val="21"/>
          <w:lang w:val="ru-RU"/>
        </w:rPr>
        <w:t>стану.</w:t>
      </w:r>
    </w:p>
    <w:p w14:paraId="7689A070" w14:textId="77777777" w:rsidR="003B6244" w:rsidRPr="00ED3174" w:rsidRDefault="0084056F" w:rsidP="00ED3174">
      <w:pPr>
        <w:pStyle w:val="a5"/>
        <w:numPr>
          <w:ilvl w:val="2"/>
          <w:numId w:val="56"/>
        </w:numPr>
        <w:tabs>
          <w:tab w:val="left" w:pos="1080"/>
        </w:tabs>
        <w:spacing w:line="288" w:lineRule="auto"/>
        <w:ind w:right="109" w:firstLine="428"/>
        <w:contextualSpacing/>
        <w:jc w:val="both"/>
        <w:rPr>
          <w:rFonts w:ascii="Arial" w:hAnsi="Arial" w:cs="Arial"/>
          <w:sz w:val="21"/>
          <w:szCs w:val="21"/>
          <w:lang w:val="ru-RU"/>
        </w:rPr>
      </w:pPr>
      <w:r w:rsidRPr="00ED3174">
        <w:rPr>
          <w:rFonts w:ascii="Arial" w:hAnsi="Arial" w:cs="Arial"/>
          <w:sz w:val="21"/>
          <w:szCs w:val="21"/>
          <w:lang w:val="ru-RU"/>
        </w:rPr>
        <w:t>Впливи другого порядку потрібно враховувати, якщо вони суттєво впливають на загальну стійкість конструкції і на досягнення граничного стану у критичних</w:t>
      </w:r>
      <w:r w:rsidRPr="00ED3174">
        <w:rPr>
          <w:rFonts w:ascii="Arial" w:hAnsi="Arial" w:cs="Arial"/>
          <w:spacing w:val="-21"/>
          <w:sz w:val="21"/>
          <w:szCs w:val="21"/>
          <w:lang w:val="ru-RU"/>
        </w:rPr>
        <w:t xml:space="preserve"> </w:t>
      </w:r>
      <w:r w:rsidRPr="00ED3174">
        <w:rPr>
          <w:rFonts w:ascii="Arial" w:hAnsi="Arial" w:cs="Arial"/>
          <w:sz w:val="21"/>
          <w:szCs w:val="21"/>
          <w:lang w:val="ru-RU"/>
        </w:rPr>
        <w:t>перерізах.</w:t>
      </w:r>
    </w:p>
    <w:p w14:paraId="18DCE1B3" w14:textId="77777777" w:rsidR="003B6244" w:rsidRPr="00ED3174" w:rsidRDefault="0084056F" w:rsidP="00D15CEF">
      <w:pPr>
        <w:pStyle w:val="1"/>
        <w:numPr>
          <w:ilvl w:val="1"/>
          <w:numId w:val="55"/>
        </w:numPr>
        <w:tabs>
          <w:tab w:val="left" w:pos="898"/>
        </w:tabs>
        <w:spacing w:before="0" w:line="288" w:lineRule="auto"/>
        <w:contextualSpacing/>
        <w:rPr>
          <w:rFonts w:ascii="Arial" w:hAnsi="Arial" w:cs="Arial"/>
          <w:sz w:val="21"/>
          <w:szCs w:val="21"/>
        </w:rPr>
      </w:pPr>
      <w:bookmarkStart w:id="42" w:name="5.2_Геометричні_недосконалості"/>
      <w:bookmarkStart w:id="43" w:name="_bookmark24"/>
      <w:bookmarkEnd w:id="42"/>
      <w:bookmarkEnd w:id="43"/>
      <w:r w:rsidRPr="00ED3174">
        <w:rPr>
          <w:rFonts w:ascii="Arial" w:hAnsi="Arial" w:cs="Arial"/>
          <w:sz w:val="21"/>
          <w:szCs w:val="21"/>
        </w:rPr>
        <w:t>Геометричні</w:t>
      </w:r>
      <w:r w:rsidRPr="00ED3174">
        <w:rPr>
          <w:rFonts w:ascii="Arial" w:hAnsi="Arial" w:cs="Arial"/>
          <w:spacing w:val="-7"/>
          <w:sz w:val="21"/>
          <w:szCs w:val="21"/>
        </w:rPr>
        <w:t xml:space="preserve"> </w:t>
      </w:r>
      <w:r w:rsidRPr="00ED3174">
        <w:rPr>
          <w:rFonts w:ascii="Arial" w:hAnsi="Arial" w:cs="Arial"/>
          <w:sz w:val="21"/>
          <w:szCs w:val="21"/>
        </w:rPr>
        <w:t>недосконалості</w:t>
      </w:r>
    </w:p>
    <w:p w14:paraId="6CCB50FD" w14:textId="77777777" w:rsidR="003B6244" w:rsidRPr="00ED3174" w:rsidRDefault="0084056F" w:rsidP="00D15CEF">
      <w:pPr>
        <w:pStyle w:val="a5"/>
        <w:numPr>
          <w:ilvl w:val="2"/>
          <w:numId w:val="55"/>
        </w:numPr>
        <w:tabs>
          <w:tab w:val="left" w:pos="1097"/>
        </w:tabs>
        <w:spacing w:line="288" w:lineRule="auto"/>
        <w:ind w:left="112" w:right="110" w:firstLine="428"/>
        <w:contextualSpacing/>
        <w:jc w:val="both"/>
        <w:rPr>
          <w:rFonts w:ascii="Arial" w:hAnsi="Arial" w:cs="Arial"/>
          <w:sz w:val="21"/>
          <w:szCs w:val="21"/>
        </w:rPr>
      </w:pPr>
      <w:r w:rsidRPr="00ED3174">
        <w:rPr>
          <w:rFonts w:ascii="Arial" w:hAnsi="Arial" w:cs="Arial"/>
          <w:sz w:val="21"/>
          <w:szCs w:val="21"/>
        </w:rPr>
        <w:t>Несприятливі впливи від можливих відхилів у геометрії конструкції, розташуванні навантажень потрібно враховувати при розрахунку елементів і</w:t>
      </w:r>
      <w:r w:rsidRPr="00ED3174">
        <w:rPr>
          <w:rFonts w:ascii="Arial" w:hAnsi="Arial" w:cs="Arial"/>
          <w:spacing w:val="-19"/>
          <w:sz w:val="21"/>
          <w:szCs w:val="21"/>
        </w:rPr>
        <w:t xml:space="preserve"> </w:t>
      </w:r>
      <w:r w:rsidRPr="00ED3174">
        <w:rPr>
          <w:rFonts w:ascii="Arial" w:hAnsi="Arial" w:cs="Arial"/>
          <w:sz w:val="21"/>
          <w:szCs w:val="21"/>
        </w:rPr>
        <w:t>конструкцій.</w:t>
      </w:r>
    </w:p>
    <w:p w14:paraId="4EEEE642" w14:textId="77777777" w:rsidR="003B6244" w:rsidRPr="00ED3174" w:rsidRDefault="0084056F" w:rsidP="00D15CEF">
      <w:pPr>
        <w:pStyle w:val="a3"/>
        <w:spacing w:line="288" w:lineRule="auto"/>
        <w:ind w:right="110" w:firstLine="427"/>
        <w:contextualSpacing/>
        <w:jc w:val="both"/>
        <w:rPr>
          <w:rFonts w:ascii="Arial" w:hAnsi="Arial" w:cs="Arial"/>
          <w:sz w:val="21"/>
          <w:szCs w:val="21"/>
          <w:lang w:val="ru-RU"/>
        </w:rPr>
      </w:pPr>
      <w:r w:rsidRPr="00ED3174">
        <w:rPr>
          <w:rFonts w:ascii="Arial" w:hAnsi="Arial" w:cs="Arial"/>
          <w:b/>
          <w:sz w:val="21"/>
          <w:szCs w:val="21"/>
          <w:lang w:val="ru-RU"/>
        </w:rPr>
        <w:t xml:space="preserve">Примітка. </w:t>
      </w:r>
      <w:r w:rsidRPr="00ED3174">
        <w:rPr>
          <w:rFonts w:ascii="Arial" w:hAnsi="Arial" w:cs="Arial"/>
          <w:sz w:val="21"/>
          <w:szCs w:val="21"/>
          <w:lang w:val="ru-RU"/>
        </w:rPr>
        <w:t>Відхили у розмірах поперечних перерізів, зазвичай, ураховуються коефіцієнтами надійності за матеріалами, їх не потрібно додатково включати у конструктивний розрахунок.</w:t>
      </w:r>
    </w:p>
    <w:p w14:paraId="3E043EA1" w14:textId="77777777" w:rsidR="003B6244" w:rsidRPr="00ED3174" w:rsidRDefault="0084056F" w:rsidP="00D15CEF">
      <w:pPr>
        <w:pStyle w:val="a5"/>
        <w:numPr>
          <w:ilvl w:val="2"/>
          <w:numId w:val="55"/>
        </w:numPr>
        <w:tabs>
          <w:tab w:val="left" w:pos="1078"/>
        </w:tabs>
        <w:spacing w:line="288" w:lineRule="auto"/>
        <w:ind w:left="112" w:right="110" w:firstLine="425"/>
        <w:contextualSpacing/>
        <w:jc w:val="both"/>
        <w:rPr>
          <w:rFonts w:ascii="Arial" w:hAnsi="Arial" w:cs="Arial"/>
          <w:sz w:val="21"/>
          <w:szCs w:val="21"/>
        </w:rPr>
      </w:pPr>
      <w:r w:rsidRPr="00ED3174">
        <w:rPr>
          <w:rFonts w:ascii="Arial" w:hAnsi="Arial" w:cs="Arial"/>
          <w:sz w:val="21"/>
          <w:szCs w:val="21"/>
          <w:lang w:val="ru-RU"/>
        </w:rPr>
        <w:t xml:space="preserve">При розрахунку за першою групою граничних станів слід розглядати ефект від впливу можливих недосконалостей у геометрії ненавантаженої конструкції. </w:t>
      </w:r>
      <w:r w:rsidRPr="00ED3174">
        <w:rPr>
          <w:rFonts w:ascii="Arial" w:hAnsi="Arial" w:cs="Arial"/>
          <w:sz w:val="21"/>
          <w:szCs w:val="21"/>
        </w:rPr>
        <w:t>Необхідно намагатися врахувати несприятливі ефекти якомога більшої кількості</w:t>
      </w:r>
      <w:r w:rsidRPr="00ED3174">
        <w:rPr>
          <w:rFonts w:ascii="Arial" w:hAnsi="Arial" w:cs="Arial"/>
          <w:spacing w:val="-19"/>
          <w:sz w:val="21"/>
          <w:szCs w:val="21"/>
        </w:rPr>
        <w:t xml:space="preserve"> </w:t>
      </w:r>
      <w:r w:rsidRPr="00ED3174">
        <w:rPr>
          <w:rFonts w:ascii="Arial" w:hAnsi="Arial" w:cs="Arial"/>
          <w:sz w:val="21"/>
          <w:szCs w:val="21"/>
        </w:rPr>
        <w:t>недосконалостей.</w:t>
      </w:r>
    </w:p>
    <w:p w14:paraId="43E3795C" w14:textId="77777777" w:rsidR="003B6244" w:rsidRPr="00ED3174" w:rsidRDefault="0084056F" w:rsidP="00D15CEF">
      <w:pPr>
        <w:pStyle w:val="a5"/>
        <w:numPr>
          <w:ilvl w:val="2"/>
          <w:numId w:val="55"/>
        </w:numPr>
        <w:tabs>
          <w:tab w:val="left" w:pos="1080"/>
        </w:tabs>
        <w:spacing w:line="288" w:lineRule="auto"/>
        <w:ind w:left="112" w:right="110" w:firstLine="428"/>
        <w:contextualSpacing/>
        <w:jc w:val="both"/>
        <w:rPr>
          <w:rFonts w:ascii="Arial" w:hAnsi="Arial" w:cs="Arial"/>
          <w:sz w:val="21"/>
          <w:szCs w:val="21"/>
          <w:lang w:val="ru-RU"/>
        </w:rPr>
      </w:pPr>
      <w:r w:rsidRPr="00ED3174">
        <w:rPr>
          <w:rFonts w:ascii="Arial" w:hAnsi="Arial" w:cs="Arial"/>
          <w:sz w:val="21"/>
          <w:szCs w:val="21"/>
          <w:lang w:val="ru-RU"/>
        </w:rPr>
        <w:t>Недосконалості потрібно враховувати для граничних станів за придатністю до нормальної</w:t>
      </w:r>
      <w:r w:rsidRPr="00ED3174">
        <w:rPr>
          <w:rFonts w:ascii="Arial" w:hAnsi="Arial" w:cs="Arial"/>
          <w:spacing w:val="-6"/>
          <w:sz w:val="21"/>
          <w:szCs w:val="21"/>
          <w:lang w:val="ru-RU"/>
        </w:rPr>
        <w:t xml:space="preserve"> </w:t>
      </w:r>
      <w:r w:rsidRPr="00ED3174">
        <w:rPr>
          <w:rFonts w:ascii="Arial" w:hAnsi="Arial" w:cs="Arial"/>
          <w:sz w:val="21"/>
          <w:szCs w:val="21"/>
          <w:lang w:val="ru-RU"/>
        </w:rPr>
        <w:t>експлуатації.</w:t>
      </w:r>
    </w:p>
    <w:p w14:paraId="08B39438" w14:textId="77777777" w:rsidR="003B6244" w:rsidRPr="00ED3174" w:rsidRDefault="0084056F" w:rsidP="00D15CEF">
      <w:pPr>
        <w:pStyle w:val="a5"/>
        <w:numPr>
          <w:ilvl w:val="2"/>
          <w:numId w:val="55"/>
        </w:numPr>
        <w:tabs>
          <w:tab w:val="left" w:pos="1080"/>
        </w:tabs>
        <w:spacing w:line="288" w:lineRule="auto"/>
        <w:ind w:left="112" w:right="110" w:firstLine="428"/>
        <w:contextualSpacing/>
        <w:jc w:val="both"/>
        <w:rPr>
          <w:rFonts w:ascii="Arial" w:hAnsi="Arial" w:cs="Arial"/>
          <w:sz w:val="21"/>
          <w:szCs w:val="21"/>
          <w:lang w:val="ru-RU"/>
        </w:rPr>
      </w:pPr>
      <w:r w:rsidRPr="00ED3174">
        <w:rPr>
          <w:rFonts w:ascii="Arial" w:hAnsi="Arial" w:cs="Arial"/>
          <w:sz w:val="21"/>
          <w:szCs w:val="21"/>
          <w:lang w:val="ru-RU"/>
        </w:rPr>
        <w:t>Якщо</w:t>
      </w:r>
      <w:r w:rsidRPr="00ED3174">
        <w:rPr>
          <w:rFonts w:ascii="Arial" w:hAnsi="Arial" w:cs="Arial"/>
          <w:spacing w:val="-18"/>
          <w:sz w:val="21"/>
          <w:szCs w:val="21"/>
          <w:lang w:val="ru-RU"/>
        </w:rPr>
        <w:t xml:space="preserve"> </w:t>
      </w:r>
      <w:r w:rsidRPr="00ED3174">
        <w:rPr>
          <w:rFonts w:ascii="Arial" w:hAnsi="Arial" w:cs="Arial"/>
          <w:sz w:val="21"/>
          <w:szCs w:val="21"/>
          <w:lang w:val="ru-RU"/>
        </w:rPr>
        <w:t>вплив</w:t>
      </w:r>
      <w:r w:rsidRPr="00ED3174">
        <w:rPr>
          <w:rFonts w:ascii="Arial" w:hAnsi="Arial" w:cs="Arial"/>
          <w:spacing w:val="-18"/>
          <w:sz w:val="21"/>
          <w:szCs w:val="21"/>
          <w:lang w:val="ru-RU"/>
        </w:rPr>
        <w:t xml:space="preserve"> </w:t>
      </w:r>
      <w:r w:rsidRPr="00ED3174">
        <w:rPr>
          <w:rFonts w:ascii="Arial" w:hAnsi="Arial" w:cs="Arial"/>
          <w:sz w:val="21"/>
          <w:szCs w:val="21"/>
          <w:lang w:val="ru-RU"/>
        </w:rPr>
        <w:t>недосконалостей</w:t>
      </w:r>
      <w:r w:rsidRPr="00ED3174">
        <w:rPr>
          <w:rFonts w:ascii="Arial" w:hAnsi="Arial" w:cs="Arial"/>
          <w:spacing w:val="-17"/>
          <w:sz w:val="21"/>
          <w:szCs w:val="21"/>
          <w:lang w:val="ru-RU"/>
        </w:rPr>
        <w:t xml:space="preserve"> </w:t>
      </w:r>
      <w:r w:rsidRPr="00ED3174">
        <w:rPr>
          <w:rFonts w:ascii="Arial" w:hAnsi="Arial" w:cs="Arial"/>
          <w:sz w:val="21"/>
          <w:szCs w:val="21"/>
          <w:lang w:val="ru-RU"/>
        </w:rPr>
        <w:t>менший</w:t>
      </w:r>
      <w:r w:rsidRPr="00ED3174">
        <w:rPr>
          <w:rFonts w:ascii="Arial" w:hAnsi="Arial" w:cs="Arial"/>
          <w:spacing w:val="-17"/>
          <w:sz w:val="21"/>
          <w:szCs w:val="21"/>
          <w:lang w:val="ru-RU"/>
        </w:rPr>
        <w:t xml:space="preserve"> </w:t>
      </w:r>
      <w:r w:rsidRPr="00ED3174">
        <w:rPr>
          <w:rFonts w:ascii="Arial" w:hAnsi="Arial" w:cs="Arial"/>
          <w:sz w:val="21"/>
          <w:szCs w:val="21"/>
          <w:lang w:val="ru-RU"/>
        </w:rPr>
        <w:t>від</w:t>
      </w:r>
      <w:r w:rsidRPr="00ED3174">
        <w:rPr>
          <w:rFonts w:ascii="Arial" w:hAnsi="Arial" w:cs="Arial"/>
          <w:spacing w:val="-18"/>
          <w:sz w:val="21"/>
          <w:szCs w:val="21"/>
          <w:lang w:val="ru-RU"/>
        </w:rPr>
        <w:t xml:space="preserve"> </w:t>
      </w:r>
      <w:r w:rsidRPr="00ED3174">
        <w:rPr>
          <w:rFonts w:ascii="Arial" w:hAnsi="Arial" w:cs="Arial"/>
          <w:sz w:val="21"/>
          <w:szCs w:val="21"/>
          <w:lang w:val="ru-RU"/>
        </w:rPr>
        <w:t>впливу</w:t>
      </w:r>
      <w:r w:rsidRPr="00ED3174">
        <w:rPr>
          <w:rFonts w:ascii="Arial" w:hAnsi="Arial" w:cs="Arial"/>
          <w:spacing w:val="-23"/>
          <w:sz w:val="21"/>
          <w:szCs w:val="21"/>
          <w:lang w:val="ru-RU"/>
        </w:rPr>
        <w:t xml:space="preserve"> </w:t>
      </w:r>
      <w:r w:rsidRPr="00ED3174">
        <w:rPr>
          <w:rFonts w:ascii="Arial" w:hAnsi="Arial" w:cs="Arial"/>
          <w:sz w:val="21"/>
          <w:szCs w:val="21"/>
          <w:lang w:val="ru-RU"/>
        </w:rPr>
        <w:t>розрахункових</w:t>
      </w:r>
      <w:r w:rsidRPr="00ED3174">
        <w:rPr>
          <w:rFonts w:ascii="Arial" w:hAnsi="Arial" w:cs="Arial"/>
          <w:spacing w:val="-16"/>
          <w:sz w:val="21"/>
          <w:szCs w:val="21"/>
          <w:lang w:val="ru-RU"/>
        </w:rPr>
        <w:t xml:space="preserve"> </w:t>
      </w:r>
      <w:r w:rsidRPr="00ED3174">
        <w:rPr>
          <w:rFonts w:ascii="Arial" w:hAnsi="Arial" w:cs="Arial"/>
          <w:sz w:val="21"/>
          <w:szCs w:val="21"/>
          <w:lang w:val="ru-RU"/>
        </w:rPr>
        <w:t>горизонтальних</w:t>
      </w:r>
      <w:r w:rsidRPr="00ED3174">
        <w:rPr>
          <w:rFonts w:ascii="Arial" w:hAnsi="Arial" w:cs="Arial"/>
          <w:spacing w:val="-16"/>
          <w:sz w:val="21"/>
          <w:szCs w:val="21"/>
          <w:lang w:val="ru-RU"/>
        </w:rPr>
        <w:t xml:space="preserve"> </w:t>
      </w:r>
      <w:r w:rsidRPr="00ED3174">
        <w:rPr>
          <w:rFonts w:ascii="Arial" w:hAnsi="Arial" w:cs="Arial"/>
          <w:sz w:val="21"/>
          <w:szCs w:val="21"/>
          <w:lang w:val="ru-RU"/>
        </w:rPr>
        <w:t>дій, то ним можна</w:t>
      </w:r>
      <w:r w:rsidRPr="00ED3174">
        <w:rPr>
          <w:rFonts w:ascii="Arial" w:hAnsi="Arial" w:cs="Arial"/>
          <w:spacing w:val="-3"/>
          <w:sz w:val="21"/>
          <w:szCs w:val="21"/>
          <w:lang w:val="ru-RU"/>
        </w:rPr>
        <w:t xml:space="preserve"> </w:t>
      </w:r>
      <w:r w:rsidRPr="00ED3174">
        <w:rPr>
          <w:rFonts w:ascii="Arial" w:hAnsi="Arial" w:cs="Arial"/>
          <w:sz w:val="21"/>
          <w:szCs w:val="21"/>
          <w:lang w:val="ru-RU"/>
        </w:rPr>
        <w:t>знехтувати.</w:t>
      </w:r>
    </w:p>
    <w:p w14:paraId="6C49DAFE" w14:textId="77777777" w:rsidR="003B6244" w:rsidRPr="00ED3174" w:rsidRDefault="0084056F" w:rsidP="00D15CEF">
      <w:pPr>
        <w:pStyle w:val="a3"/>
        <w:spacing w:line="288" w:lineRule="auto"/>
        <w:ind w:left="540"/>
        <w:contextualSpacing/>
        <w:rPr>
          <w:rFonts w:ascii="Arial" w:hAnsi="Arial" w:cs="Arial"/>
          <w:sz w:val="21"/>
          <w:szCs w:val="21"/>
          <w:lang w:val="ru-RU"/>
        </w:rPr>
      </w:pPr>
      <w:r w:rsidRPr="00ED3174">
        <w:rPr>
          <w:rFonts w:ascii="Arial" w:hAnsi="Arial" w:cs="Arial"/>
          <w:sz w:val="21"/>
          <w:szCs w:val="21"/>
          <w:lang w:val="ru-RU"/>
        </w:rPr>
        <w:t>Недосконалості не слід ураховувати для особливих (аварійних) сполучень навантажень.</w:t>
      </w:r>
    </w:p>
    <w:p w14:paraId="68633A62" w14:textId="77777777" w:rsidR="00B33AF2" w:rsidRPr="00790238" w:rsidRDefault="00B33AF2" w:rsidP="00D15CEF">
      <w:pPr>
        <w:pStyle w:val="a3"/>
        <w:spacing w:line="288" w:lineRule="auto"/>
        <w:ind w:left="133" w:firstLine="396"/>
        <w:contextualSpacing/>
        <w:rPr>
          <w:rFonts w:ascii="Arial" w:eastAsia="Calibri" w:hAnsi="Arial" w:cs="Arial"/>
          <w:color w:val="00B050"/>
          <w:sz w:val="21"/>
          <w:szCs w:val="21"/>
          <w:lang w:val="uk-UA"/>
        </w:rPr>
      </w:pPr>
      <w:r w:rsidRPr="00790238">
        <w:rPr>
          <w:rFonts w:ascii="Arial" w:hAnsi="Arial" w:cs="Arial"/>
          <w:sz w:val="21"/>
          <w:szCs w:val="21"/>
          <w:lang w:val="ru-RU"/>
        </w:rPr>
        <w:t>5.2.</w:t>
      </w:r>
      <w:r w:rsidRPr="0064378C">
        <w:rPr>
          <w:rFonts w:ascii="Arial" w:hAnsi="Arial" w:cs="Arial"/>
          <w:sz w:val="21"/>
          <w:szCs w:val="21"/>
          <w:lang w:val="ru-RU"/>
        </w:rPr>
        <w:t>5</w:t>
      </w:r>
      <w:r w:rsidRPr="00790238">
        <w:rPr>
          <w:rFonts w:ascii="Arial" w:hAnsi="Arial" w:cs="Arial"/>
          <w:color w:val="00B050"/>
          <w:sz w:val="21"/>
          <w:szCs w:val="21"/>
          <w:lang w:val="ru-RU"/>
        </w:rPr>
        <w:t xml:space="preserve"> </w:t>
      </w:r>
      <w:r w:rsidRPr="00790238">
        <w:rPr>
          <w:rFonts w:ascii="Arial" w:eastAsia="Calibri" w:hAnsi="Arial" w:cs="Arial"/>
          <w:color w:val="00B050"/>
          <w:sz w:val="21"/>
          <w:szCs w:val="21"/>
          <w:lang w:val="uk-UA"/>
        </w:rPr>
        <w:t xml:space="preserve">Під час розрахунку бетонних та залізобетонних конструкцій на дію стискального поздовжнього зусилля необхідно враховувати випадковий ексцентриситет </w:t>
      </w:r>
      <w:r w:rsidRPr="00790238">
        <w:rPr>
          <w:rFonts w:ascii="Arial" w:eastAsia="Calibri" w:hAnsi="Arial" w:cs="Arial"/>
          <w:i/>
          <w:color w:val="00B050"/>
          <w:sz w:val="21"/>
          <w:szCs w:val="21"/>
          <w:lang w:val="uk-UA"/>
        </w:rPr>
        <w:t>е</w:t>
      </w:r>
      <w:r w:rsidRPr="00790238">
        <w:rPr>
          <w:rFonts w:ascii="Arial" w:eastAsia="Calibri" w:hAnsi="Arial" w:cs="Arial"/>
          <w:color w:val="00B050"/>
          <w:sz w:val="21"/>
          <w:szCs w:val="21"/>
          <w:vertAlign w:val="subscript"/>
          <w:lang w:val="uk-UA"/>
        </w:rPr>
        <w:t>0</w:t>
      </w:r>
      <w:r w:rsidRPr="00790238">
        <w:rPr>
          <w:rFonts w:ascii="Arial" w:eastAsia="Calibri" w:hAnsi="Arial" w:cs="Arial"/>
          <w:color w:val="00B050"/>
          <w:sz w:val="21"/>
          <w:szCs w:val="21"/>
          <w:lang w:val="uk-UA"/>
        </w:rPr>
        <w:t>, який слід приймати не менше ніж:</w:t>
      </w:r>
    </w:p>
    <w:p w14:paraId="41C3A209" w14:textId="77777777" w:rsidR="00B33AF2" w:rsidRPr="00B33AF2" w:rsidRDefault="00B33AF2" w:rsidP="00D15CEF">
      <w:pPr>
        <w:numPr>
          <w:ilvl w:val="5"/>
          <w:numId w:val="95"/>
        </w:numPr>
        <w:tabs>
          <w:tab w:val="left" w:pos="706"/>
        </w:tabs>
        <w:spacing w:line="288" w:lineRule="auto"/>
        <w:contextualSpacing/>
        <w:rPr>
          <w:rFonts w:ascii="Arial" w:eastAsia="Calibri" w:hAnsi="Arial" w:cs="Arial"/>
          <w:color w:val="00B050"/>
          <w:sz w:val="21"/>
          <w:szCs w:val="21"/>
          <w:lang w:val="uk-UA"/>
        </w:rPr>
      </w:pPr>
      <w:r w:rsidRPr="00B33AF2">
        <w:rPr>
          <w:rFonts w:ascii="Arial" w:eastAsia="Calibri" w:hAnsi="Arial" w:cs="Arial"/>
          <w:color w:val="00B050"/>
          <w:sz w:val="21"/>
          <w:szCs w:val="21"/>
          <w:lang w:val="uk-UA"/>
        </w:rPr>
        <w:t>1/400 довжини елемента або відстані між його перерізами,закріпленими від зміщення;</w:t>
      </w:r>
    </w:p>
    <w:p w14:paraId="092C0458" w14:textId="77777777" w:rsidR="00D15CEF" w:rsidRPr="00D15CEF" w:rsidRDefault="00B33AF2" w:rsidP="00D15CEF">
      <w:pPr>
        <w:numPr>
          <w:ilvl w:val="5"/>
          <w:numId w:val="95"/>
        </w:numPr>
        <w:tabs>
          <w:tab w:val="left" w:pos="706"/>
          <w:tab w:val="left" w:pos="1104"/>
        </w:tabs>
        <w:spacing w:line="288" w:lineRule="auto"/>
        <w:ind w:right="110"/>
        <w:contextualSpacing/>
        <w:jc w:val="both"/>
        <w:rPr>
          <w:rFonts w:ascii="Arial" w:hAnsi="Arial" w:cs="Arial"/>
          <w:color w:val="00B050"/>
          <w:sz w:val="21"/>
          <w:szCs w:val="21"/>
          <w:lang w:val="ru-RU"/>
        </w:rPr>
      </w:pPr>
      <w:r w:rsidRPr="00D15CEF">
        <w:rPr>
          <w:rFonts w:ascii="Arial" w:eastAsia="Calibri" w:hAnsi="Arial" w:cs="Arial"/>
          <w:color w:val="00B050"/>
          <w:sz w:val="21"/>
          <w:szCs w:val="21"/>
          <w:lang w:val="uk-UA"/>
        </w:rPr>
        <w:t>1/30 висоти перерізу (діаметра);</w:t>
      </w:r>
    </w:p>
    <w:p w14:paraId="78AF6BF9" w14:textId="77777777" w:rsidR="003B6244" w:rsidRPr="00D15CEF" w:rsidRDefault="00B33AF2" w:rsidP="00D15CEF">
      <w:pPr>
        <w:numPr>
          <w:ilvl w:val="5"/>
          <w:numId w:val="95"/>
        </w:numPr>
        <w:tabs>
          <w:tab w:val="left" w:pos="706"/>
          <w:tab w:val="left" w:pos="1104"/>
        </w:tabs>
        <w:spacing w:line="288" w:lineRule="auto"/>
        <w:ind w:right="110"/>
        <w:contextualSpacing/>
        <w:jc w:val="both"/>
        <w:rPr>
          <w:rFonts w:ascii="Arial" w:hAnsi="Arial" w:cs="Arial"/>
          <w:color w:val="00B050"/>
          <w:sz w:val="21"/>
          <w:szCs w:val="21"/>
          <w:lang w:val="ru-RU"/>
        </w:rPr>
      </w:pPr>
      <w:r w:rsidRPr="00D15CEF">
        <w:rPr>
          <w:rFonts w:ascii="Arial" w:eastAsia="Calibri" w:hAnsi="Arial" w:cs="Arial"/>
          <w:color w:val="00B050"/>
          <w:sz w:val="21"/>
          <w:szCs w:val="21"/>
          <w:lang w:val="uk-UA"/>
        </w:rPr>
        <w:t>10мм.".</w:t>
      </w:r>
    </w:p>
    <w:p w14:paraId="7CCE1EA6" w14:textId="77777777" w:rsidR="003B6244" w:rsidRPr="00790238" w:rsidRDefault="00790238" w:rsidP="009C35DE">
      <w:pPr>
        <w:pStyle w:val="a3"/>
        <w:spacing w:line="264" w:lineRule="auto"/>
        <w:ind w:right="106" w:firstLine="427"/>
        <w:contextualSpacing/>
        <w:jc w:val="both"/>
        <w:rPr>
          <w:rFonts w:ascii="Arial" w:hAnsi="Arial" w:cs="Arial"/>
          <w:color w:val="00B050"/>
          <w:sz w:val="21"/>
          <w:szCs w:val="21"/>
          <w:lang w:val="ru-RU"/>
        </w:rPr>
      </w:pPr>
      <w:r w:rsidRPr="00790238">
        <w:rPr>
          <w:rFonts w:ascii="Arial" w:hAnsi="Arial" w:cs="Arial"/>
          <w:noProof/>
          <w:color w:val="00B050"/>
          <w:sz w:val="21"/>
          <w:szCs w:val="21"/>
          <w:lang w:val="ru-RU" w:eastAsia="ru-RU"/>
        </w:rPr>
        <w:lastRenderedPageBreak/>
        <w:drawing>
          <wp:anchor distT="0" distB="0" distL="0" distR="0" simplePos="0" relativeHeight="251630592" behindDoc="0" locked="0" layoutInCell="1" allowOverlap="1" wp14:anchorId="32AF6A47" wp14:editId="0E8CF7B1">
            <wp:simplePos x="0" y="0"/>
            <wp:positionH relativeFrom="page">
              <wp:posOffset>5508967</wp:posOffset>
            </wp:positionH>
            <wp:positionV relativeFrom="paragraph">
              <wp:posOffset>401858</wp:posOffset>
            </wp:positionV>
            <wp:extent cx="104773" cy="114299"/>
            <wp:effectExtent l="0" t="0" r="0" b="0"/>
            <wp:wrapNone/>
            <wp:docPr id="345"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70.png"/>
                    <pic:cNvPicPr/>
                  </pic:nvPicPr>
                  <pic:blipFill>
                    <a:blip r:embed="rId145" cstate="print"/>
                    <a:stretch>
                      <a:fillRect/>
                    </a:stretch>
                  </pic:blipFill>
                  <pic:spPr>
                    <a:xfrm>
                      <a:off x="0" y="0"/>
                      <a:ext cx="104773" cy="114299"/>
                    </a:xfrm>
                    <a:prstGeom prst="rect">
                      <a:avLst/>
                    </a:prstGeom>
                  </pic:spPr>
                </pic:pic>
              </a:graphicData>
            </a:graphic>
          </wp:anchor>
        </w:drawing>
      </w:r>
      <w:r w:rsidRPr="00790238">
        <w:rPr>
          <w:rFonts w:ascii="Arial" w:hAnsi="Arial" w:cs="Arial"/>
          <w:color w:val="00B050"/>
          <w:sz w:val="21"/>
          <w:szCs w:val="21"/>
          <w:lang w:val="ru-RU"/>
        </w:rPr>
        <w:t xml:space="preserve">Для елементів статично невизначених конструкцій значення ексцентриситету поздовжнього зусилля відносно центра ваги приведеного перерізу </w:t>
      </w:r>
      <w:r w:rsidRPr="00790238">
        <w:rPr>
          <w:b/>
          <w:i/>
          <w:color w:val="00B050"/>
          <w:sz w:val="22"/>
          <w:szCs w:val="22"/>
          <w:lang w:val="ru-RU"/>
        </w:rPr>
        <w:t>е</w:t>
      </w:r>
      <w:r w:rsidRPr="00790238">
        <w:rPr>
          <w:rFonts w:ascii="Arial" w:hAnsi="Arial" w:cs="Arial"/>
          <w:b/>
          <w:i/>
          <w:color w:val="00B050"/>
          <w:sz w:val="21"/>
          <w:szCs w:val="21"/>
          <w:lang w:val="ru-RU"/>
        </w:rPr>
        <w:t xml:space="preserve"> </w:t>
      </w:r>
      <w:r w:rsidRPr="00790238">
        <w:rPr>
          <w:rFonts w:ascii="Arial" w:hAnsi="Arial" w:cs="Arial"/>
          <w:color w:val="00B050"/>
          <w:sz w:val="21"/>
          <w:szCs w:val="21"/>
          <w:lang w:val="ru-RU"/>
        </w:rPr>
        <w:t>приймають таким, що дорівнює</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величині</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ексцентриситету,</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отриманого</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зі</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статичного</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розрахунку,</w:t>
      </w:r>
      <w:r w:rsidRPr="00790238">
        <w:rPr>
          <w:rFonts w:ascii="Arial" w:hAnsi="Arial" w:cs="Arial"/>
          <w:color w:val="00B050"/>
          <w:spacing w:val="-7"/>
          <w:sz w:val="21"/>
          <w:szCs w:val="21"/>
          <w:lang w:val="ru-RU"/>
        </w:rPr>
        <w:t xml:space="preserve"> </w:t>
      </w:r>
      <w:r w:rsidRPr="00790238">
        <w:rPr>
          <w:rFonts w:ascii="Arial" w:hAnsi="Arial" w:cs="Arial"/>
          <w:color w:val="00B050"/>
          <w:sz w:val="21"/>
          <w:szCs w:val="21"/>
          <w:lang w:val="ru-RU"/>
        </w:rPr>
        <w:t>але</w:t>
      </w:r>
      <w:r w:rsidRPr="00790238">
        <w:rPr>
          <w:rFonts w:ascii="Arial" w:hAnsi="Arial" w:cs="Arial"/>
          <w:color w:val="00B050"/>
          <w:spacing w:val="-8"/>
          <w:sz w:val="21"/>
          <w:szCs w:val="21"/>
          <w:lang w:val="ru-RU"/>
        </w:rPr>
        <w:t xml:space="preserve"> </w:t>
      </w:r>
      <w:r w:rsidRPr="00790238">
        <w:rPr>
          <w:rFonts w:ascii="Arial" w:hAnsi="Arial" w:cs="Arial"/>
          <w:color w:val="00B050"/>
          <w:sz w:val="21"/>
          <w:szCs w:val="21"/>
          <w:lang w:val="ru-RU"/>
        </w:rPr>
        <w:t>не</w:t>
      </w:r>
      <w:r w:rsidRPr="00790238">
        <w:rPr>
          <w:rFonts w:ascii="Arial" w:hAnsi="Arial" w:cs="Arial"/>
          <w:color w:val="00B050"/>
          <w:spacing w:val="-8"/>
          <w:sz w:val="21"/>
          <w:szCs w:val="21"/>
          <w:lang w:val="ru-RU"/>
        </w:rPr>
        <w:t xml:space="preserve"> </w:t>
      </w:r>
      <w:r w:rsidRPr="00790238">
        <w:rPr>
          <w:rFonts w:ascii="Arial" w:hAnsi="Arial" w:cs="Arial"/>
          <w:color w:val="00B050"/>
          <w:sz w:val="21"/>
          <w:szCs w:val="21"/>
          <w:lang w:val="ru-RU"/>
        </w:rPr>
        <w:t>меншим</w:t>
      </w:r>
      <w:r w:rsidRPr="00790238">
        <w:rPr>
          <w:rFonts w:ascii="Arial" w:hAnsi="Arial" w:cs="Arial"/>
          <w:color w:val="00B050"/>
          <w:spacing w:val="-8"/>
          <w:sz w:val="21"/>
          <w:szCs w:val="21"/>
          <w:lang w:val="ru-RU"/>
        </w:rPr>
        <w:t xml:space="preserve"> </w:t>
      </w:r>
      <w:r w:rsidRPr="00790238">
        <w:rPr>
          <w:rFonts w:ascii="Arial" w:hAnsi="Arial" w:cs="Arial"/>
          <w:color w:val="00B050"/>
          <w:sz w:val="21"/>
          <w:szCs w:val="21"/>
          <w:lang w:val="ru-RU"/>
        </w:rPr>
        <w:t>від</w:t>
      </w:r>
    </w:p>
    <w:p w14:paraId="0A7AB56D" w14:textId="77777777" w:rsidR="003B6244" w:rsidRDefault="0084056F" w:rsidP="00790238">
      <w:pPr>
        <w:pStyle w:val="a3"/>
        <w:spacing w:line="288" w:lineRule="auto"/>
        <w:ind w:left="142" w:firstLine="425"/>
        <w:contextualSpacing/>
        <w:rPr>
          <w:rFonts w:ascii="Arial" w:hAnsi="Arial" w:cs="Arial"/>
          <w:color w:val="00B050"/>
          <w:sz w:val="21"/>
          <w:szCs w:val="21"/>
          <w:lang w:val="ru-RU"/>
        </w:rPr>
      </w:pPr>
      <w:bookmarkStart w:id="44" w:name="5.3_Ідеалізація_споруди"/>
      <w:bookmarkStart w:id="45" w:name="_bookmark25"/>
      <w:bookmarkEnd w:id="44"/>
      <w:bookmarkEnd w:id="45"/>
      <w:r w:rsidRPr="00790238">
        <w:rPr>
          <w:rFonts w:ascii="Arial" w:hAnsi="Arial" w:cs="Arial"/>
          <w:color w:val="00B050"/>
          <w:sz w:val="21"/>
          <w:szCs w:val="21"/>
          <w:lang w:val="ru-RU"/>
        </w:rPr>
        <w:t>.</w:t>
      </w:r>
      <w:r w:rsidRPr="00790238">
        <w:rPr>
          <w:rFonts w:ascii="Arial" w:hAnsi="Arial" w:cs="Arial"/>
          <w:noProof/>
          <w:color w:val="00B050"/>
          <w:sz w:val="21"/>
          <w:szCs w:val="21"/>
          <w:lang w:val="ru-RU" w:eastAsia="ru-RU"/>
        </w:rPr>
        <w:drawing>
          <wp:anchor distT="0" distB="0" distL="0" distR="0" simplePos="0" relativeHeight="251728896" behindDoc="1" locked="0" layoutInCell="1" allowOverlap="1" wp14:anchorId="5107093B" wp14:editId="15FA04A9">
            <wp:simplePos x="0" y="0"/>
            <wp:positionH relativeFrom="page">
              <wp:posOffset>5301335</wp:posOffset>
            </wp:positionH>
            <wp:positionV relativeFrom="paragraph">
              <wp:posOffset>50674</wp:posOffset>
            </wp:positionV>
            <wp:extent cx="76199" cy="85722"/>
            <wp:effectExtent l="0" t="0" r="0" b="0"/>
            <wp:wrapNone/>
            <wp:docPr id="347"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71.png"/>
                    <pic:cNvPicPr/>
                  </pic:nvPicPr>
                  <pic:blipFill>
                    <a:blip r:embed="rId146" cstate="print"/>
                    <a:stretch>
                      <a:fillRect/>
                    </a:stretch>
                  </pic:blipFill>
                  <pic:spPr>
                    <a:xfrm>
                      <a:off x="0" y="0"/>
                      <a:ext cx="76199" cy="85722"/>
                    </a:xfrm>
                    <a:prstGeom prst="rect">
                      <a:avLst/>
                    </a:prstGeom>
                  </pic:spPr>
                </pic:pic>
              </a:graphicData>
            </a:graphic>
          </wp:anchor>
        </w:drawing>
      </w:r>
      <w:r w:rsidRPr="00790238">
        <w:rPr>
          <w:rFonts w:ascii="Arial" w:hAnsi="Arial" w:cs="Arial"/>
          <w:color w:val="00B050"/>
          <w:sz w:val="21"/>
          <w:szCs w:val="21"/>
          <w:lang w:val="ru-RU"/>
        </w:rPr>
        <w:t>Для елементів статично визначених конструкцій ексцентриситет</w:t>
      </w:r>
      <w:r w:rsidR="0064378C">
        <w:rPr>
          <w:rFonts w:ascii="Arial" w:hAnsi="Arial" w:cs="Arial"/>
          <w:color w:val="00B050"/>
          <w:sz w:val="21"/>
          <w:szCs w:val="21"/>
          <w:lang w:val="ru-RU"/>
        </w:rPr>
        <w:t xml:space="preserve">   </w:t>
      </w:r>
      <w:r w:rsidR="00790238">
        <w:rPr>
          <w:rFonts w:ascii="Arial" w:hAnsi="Arial" w:cs="Arial"/>
          <w:color w:val="00B050"/>
          <w:sz w:val="21"/>
          <w:szCs w:val="21"/>
          <w:lang w:val="ru-RU"/>
        </w:rPr>
        <w:t xml:space="preserve">    </w:t>
      </w:r>
      <w:r w:rsidR="0064378C">
        <w:rPr>
          <w:rFonts w:ascii="Arial" w:hAnsi="Arial" w:cs="Arial"/>
          <w:color w:val="00B050"/>
          <w:sz w:val="21"/>
          <w:szCs w:val="21"/>
          <w:lang w:val="ru-RU"/>
        </w:rPr>
        <w:t xml:space="preserve">   пр</w:t>
      </w:r>
      <w:r w:rsidRPr="00790238">
        <w:rPr>
          <w:rFonts w:ascii="Arial" w:hAnsi="Arial" w:cs="Arial"/>
          <w:color w:val="00B050"/>
          <w:sz w:val="21"/>
          <w:szCs w:val="21"/>
          <w:lang w:val="ru-RU"/>
        </w:rPr>
        <w:t>иймають таким, що дорівнює сумі ексцентриситетів зі статичного розрахунку та випадкового.</w:t>
      </w:r>
    </w:p>
    <w:p w14:paraId="208ED876" w14:textId="77777777" w:rsidR="0064378C" w:rsidRPr="0064378C" w:rsidRDefault="0064378C" w:rsidP="00790238">
      <w:pPr>
        <w:pStyle w:val="a3"/>
        <w:spacing w:line="288" w:lineRule="auto"/>
        <w:ind w:left="142" w:firstLine="425"/>
        <w:contextualSpacing/>
        <w:rPr>
          <w:rFonts w:ascii="Arial" w:hAnsi="Arial" w:cs="Arial"/>
          <w:b/>
          <w:bCs/>
          <w:i/>
          <w:iCs/>
          <w:color w:val="00B050"/>
          <w:sz w:val="21"/>
          <w:szCs w:val="21"/>
          <w:lang w:val="ru-RU"/>
        </w:rPr>
      </w:pPr>
      <w:r w:rsidRPr="0064378C">
        <w:rPr>
          <w:rFonts w:ascii="Arial" w:hAnsi="Arial" w:cs="Arial"/>
          <w:b/>
          <w:bCs/>
          <w:i/>
          <w:iCs/>
          <w:color w:val="00B050"/>
          <w:sz w:val="21"/>
          <w:szCs w:val="21"/>
          <w:lang w:val="ru-RU"/>
        </w:rPr>
        <w:t>(Пункт 5.2.5 змінено, Зміна № 1)</w:t>
      </w:r>
    </w:p>
    <w:p w14:paraId="2312F3BF" w14:textId="77777777" w:rsidR="003B6244" w:rsidRPr="00ED3174" w:rsidRDefault="0084056F" w:rsidP="00ED3174">
      <w:pPr>
        <w:pStyle w:val="1"/>
        <w:numPr>
          <w:ilvl w:val="1"/>
          <w:numId w:val="55"/>
        </w:numPr>
        <w:tabs>
          <w:tab w:val="left" w:pos="898"/>
        </w:tabs>
        <w:spacing w:before="0" w:line="288" w:lineRule="auto"/>
        <w:contextualSpacing/>
        <w:rPr>
          <w:rFonts w:ascii="Arial" w:hAnsi="Arial" w:cs="Arial"/>
          <w:sz w:val="21"/>
          <w:szCs w:val="21"/>
        </w:rPr>
      </w:pPr>
      <w:r w:rsidRPr="00ED3174">
        <w:rPr>
          <w:rFonts w:ascii="Arial" w:hAnsi="Arial" w:cs="Arial"/>
          <w:sz w:val="21"/>
          <w:szCs w:val="21"/>
        </w:rPr>
        <w:t>Ідеалізація</w:t>
      </w:r>
      <w:r w:rsidRPr="00ED3174">
        <w:rPr>
          <w:rFonts w:ascii="Arial" w:hAnsi="Arial" w:cs="Arial"/>
          <w:spacing w:val="-7"/>
          <w:sz w:val="21"/>
          <w:szCs w:val="21"/>
        </w:rPr>
        <w:t xml:space="preserve"> </w:t>
      </w:r>
      <w:r w:rsidRPr="00ED3174">
        <w:rPr>
          <w:rFonts w:ascii="Arial" w:hAnsi="Arial" w:cs="Arial"/>
          <w:sz w:val="21"/>
          <w:szCs w:val="21"/>
        </w:rPr>
        <w:t>споруди</w:t>
      </w:r>
    </w:p>
    <w:p w14:paraId="291DA7CD" w14:textId="77777777" w:rsidR="003B6244" w:rsidRPr="00ED3174" w:rsidRDefault="0084056F" w:rsidP="00ED3174">
      <w:pPr>
        <w:pStyle w:val="2"/>
        <w:numPr>
          <w:ilvl w:val="2"/>
          <w:numId w:val="55"/>
        </w:numPr>
        <w:tabs>
          <w:tab w:val="left" w:pos="1078"/>
        </w:tabs>
        <w:spacing w:before="0" w:line="288" w:lineRule="auto"/>
        <w:contextualSpacing/>
        <w:rPr>
          <w:rFonts w:ascii="Arial" w:hAnsi="Arial" w:cs="Arial"/>
          <w:sz w:val="21"/>
          <w:szCs w:val="21"/>
        </w:rPr>
      </w:pPr>
      <w:r w:rsidRPr="00ED3174">
        <w:rPr>
          <w:rFonts w:ascii="Arial" w:hAnsi="Arial" w:cs="Arial"/>
          <w:sz w:val="21"/>
          <w:szCs w:val="21"/>
        </w:rPr>
        <w:t>Конструктивні моделі для загального</w:t>
      </w:r>
      <w:r w:rsidRPr="00ED3174">
        <w:rPr>
          <w:rFonts w:ascii="Arial" w:hAnsi="Arial" w:cs="Arial"/>
          <w:spacing w:val="-10"/>
          <w:sz w:val="21"/>
          <w:szCs w:val="21"/>
        </w:rPr>
        <w:t xml:space="preserve"> </w:t>
      </w:r>
      <w:r w:rsidRPr="00ED3174">
        <w:rPr>
          <w:rFonts w:ascii="Arial" w:hAnsi="Arial" w:cs="Arial"/>
          <w:sz w:val="21"/>
          <w:szCs w:val="21"/>
        </w:rPr>
        <w:t>розрахунку</w:t>
      </w:r>
    </w:p>
    <w:p w14:paraId="71BB2CE6" w14:textId="77777777" w:rsidR="003B6244" w:rsidRPr="00ED3174" w:rsidRDefault="0084056F" w:rsidP="00ED3174">
      <w:pPr>
        <w:pStyle w:val="a5"/>
        <w:numPr>
          <w:ilvl w:val="3"/>
          <w:numId w:val="55"/>
        </w:numPr>
        <w:tabs>
          <w:tab w:val="left" w:pos="1260"/>
        </w:tabs>
        <w:spacing w:line="288" w:lineRule="auto"/>
        <w:ind w:right="110" w:firstLine="428"/>
        <w:contextualSpacing/>
        <w:jc w:val="both"/>
        <w:rPr>
          <w:rFonts w:ascii="Arial" w:hAnsi="Arial" w:cs="Arial"/>
          <w:sz w:val="21"/>
          <w:szCs w:val="21"/>
          <w:lang w:val="ru-RU"/>
        </w:rPr>
      </w:pPr>
      <w:r w:rsidRPr="00ED3174">
        <w:rPr>
          <w:rFonts w:ascii="Arial" w:hAnsi="Arial" w:cs="Arial"/>
          <w:sz w:val="21"/>
          <w:szCs w:val="21"/>
          <w:lang w:val="ru-RU"/>
        </w:rPr>
        <w:t>Елементи споруди класифікують, за характером їх функціонування як балки, колони, плити, стіни, панелі, арки, оболонки тощо. Правила охоплюють розрахунок цих характерних елементів та споруд, що сформовані сукупністю таких</w:t>
      </w:r>
      <w:r w:rsidRPr="00ED3174">
        <w:rPr>
          <w:rFonts w:ascii="Arial" w:hAnsi="Arial" w:cs="Arial"/>
          <w:spacing w:val="-20"/>
          <w:sz w:val="21"/>
          <w:szCs w:val="21"/>
          <w:lang w:val="ru-RU"/>
        </w:rPr>
        <w:t xml:space="preserve"> </w:t>
      </w:r>
      <w:r w:rsidRPr="00ED3174">
        <w:rPr>
          <w:rFonts w:ascii="Arial" w:hAnsi="Arial" w:cs="Arial"/>
          <w:sz w:val="21"/>
          <w:szCs w:val="21"/>
          <w:lang w:val="ru-RU"/>
        </w:rPr>
        <w:t>елементів.</w:t>
      </w:r>
    </w:p>
    <w:p w14:paraId="34B6740F" w14:textId="77777777" w:rsidR="003B6244" w:rsidRPr="00ED3174" w:rsidRDefault="0084056F" w:rsidP="00ED3174">
      <w:pPr>
        <w:pStyle w:val="a5"/>
        <w:numPr>
          <w:ilvl w:val="3"/>
          <w:numId w:val="55"/>
        </w:numPr>
        <w:tabs>
          <w:tab w:val="left" w:pos="1260"/>
        </w:tabs>
        <w:spacing w:line="288" w:lineRule="auto"/>
        <w:ind w:left="1260"/>
        <w:contextualSpacing/>
        <w:rPr>
          <w:rFonts w:ascii="Arial" w:hAnsi="Arial" w:cs="Arial"/>
          <w:sz w:val="21"/>
          <w:szCs w:val="21"/>
          <w:lang w:val="ru-RU"/>
        </w:rPr>
      </w:pPr>
      <w:r w:rsidRPr="00ED3174">
        <w:rPr>
          <w:rFonts w:ascii="Arial" w:hAnsi="Arial" w:cs="Arial"/>
          <w:sz w:val="21"/>
          <w:szCs w:val="21"/>
          <w:lang w:val="ru-RU"/>
        </w:rPr>
        <w:t>Для будівель застосовуються нижченаведені</w:t>
      </w:r>
      <w:r w:rsidRPr="00ED3174">
        <w:rPr>
          <w:rFonts w:ascii="Arial" w:hAnsi="Arial" w:cs="Arial"/>
          <w:spacing w:val="-13"/>
          <w:sz w:val="21"/>
          <w:szCs w:val="21"/>
          <w:lang w:val="ru-RU"/>
        </w:rPr>
        <w:t xml:space="preserve"> </w:t>
      </w:r>
      <w:r w:rsidRPr="00ED3174">
        <w:rPr>
          <w:rFonts w:ascii="Arial" w:hAnsi="Arial" w:cs="Arial"/>
          <w:sz w:val="21"/>
          <w:szCs w:val="21"/>
          <w:lang w:val="ru-RU"/>
        </w:rPr>
        <w:t>положення.</w:t>
      </w:r>
    </w:p>
    <w:p w14:paraId="568F2AB4" w14:textId="77777777" w:rsidR="003B6244" w:rsidRPr="00ED3174" w:rsidRDefault="0084056F" w:rsidP="00ED3174">
      <w:pPr>
        <w:pStyle w:val="a5"/>
        <w:numPr>
          <w:ilvl w:val="3"/>
          <w:numId w:val="55"/>
        </w:numPr>
        <w:tabs>
          <w:tab w:val="left" w:pos="1260"/>
        </w:tabs>
        <w:spacing w:line="288" w:lineRule="auto"/>
        <w:ind w:right="108" w:firstLine="428"/>
        <w:contextualSpacing/>
        <w:jc w:val="both"/>
        <w:rPr>
          <w:rFonts w:ascii="Arial" w:hAnsi="Arial" w:cs="Arial"/>
          <w:sz w:val="21"/>
          <w:szCs w:val="21"/>
        </w:rPr>
      </w:pPr>
      <w:r w:rsidRPr="00ED3174">
        <w:rPr>
          <w:rFonts w:ascii="Arial" w:hAnsi="Arial" w:cs="Arial"/>
          <w:sz w:val="21"/>
          <w:szCs w:val="21"/>
          <w:lang w:val="ru-RU"/>
        </w:rPr>
        <w:t>Балка</w:t>
      </w:r>
      <w:r w:rsidRPr="00ED3174">
        <w:rPr>
          <w:rFonts w:ascii="Arial" w:hAnsi="Arial" w:cs="Arial"/>
          <w:spacing w:val="-9"/>
          <w:sz w:val="21"/>
          <w:szCs w:val="21"/>
          <w:lang w:val="ru-RU"/>
        </w:rPr>
        <w:t xml:space="preserve"> </w:t>
      </w:r>
      <w:r w:rsidRPr="00ED3174">
        <w:rPr>
          <w:rFonts w:ascii="Arial" w:hAnsi="Arial" w:cs="Arial"/>
          <w:sz w:val="21"/>
          <w:szCs w:val="21"/>
          <w:lang w:val="ru-RU"/>
        </w:rPr>
        <w:t>–</w:t>
      </w:r>
      <w:r w:rsidRPr="00ED3174">
        <w:rPr>
          <w:rFonts w:ascii="Arial" w:hAnsi="Arial" w:cs="Arial"/>
          <w:spacing w:val="-5"/>
          <w:sz w:val="21"/>
          <w:szCs w:val="21"/>
          <w:lang w:val="ru-RU"/>
        </w:rPr>
        <w:t xml:space="preserve"> </w:t>
      </w:r>
      <w:r w:rsidRPr="00ED3174">
        <w:rPr>
          <w:rFonts w:ascii="Arial" w:hAnsi="Arial" w:cs="Arial"/>
          <w:sz w:val="21"/>
          <w:szCs w:val="21"/>
          <w:lang w:val="ru-RU"/>
        </w:rPr>
        <w:t>це</w:t>
      </w:r>
      <w:r w:rsidRPr="00ED3174">
        <w:rPr>
          <w:rFonts w:ascii="Arial" w:hAnsi="Arial" w:cs="Arial"/>
          <w:spacing w:val="-9"/>
          <w:sz w:val="21"/>
          <w:szCs w:val="21"/>
          <w:lang w:val="ru-RU"/>
        </w:rPr>
        <w:t xml:space="preserve"> </w:t>
      </w:r>
      <w:r w:rsidRPr="00ED3174">
        <w:rPr>
          <w:rFonts w:ascii="Arial" w:hAnsi="Arial" w:cs="Arial"/>
          <w:sz w:val="21"/>
          <w:szCs w:val="21"/>
          <w:lang w:val="ru-RU"/>
        </w:rPr>
        <w:t>елемент,</w:t>
      </w:r>
      <w:r w:rsidRPr="00ED3174">
        <w:rPr>
          <w:rFonts w:ascii="Arial" w:hAnsi="Arial" w:cs="Arial"/>
          <w:spacing w:val="-3"/>
          <w:sz w:val="21"/>
          <w:szCs w:val="21"/>
          <w:lang w:val="ru-RU"/>
        </w:rPr>
        <w:t xml:space="preserve"> </w:t>
      </w:r>
      <w:r w:rsidRPr="00ED3174">
        <w:rPr>
          <w:rFonts w:ascii="Arial" w:hAnsi="Arial" w:cs="Arial"/>
          <w:sz w:val="21"/>
          <w:szCs w:val="21"/>
          <w:lang w:val="ru-RU"/>
        </w:rPr>
        <w:t>у</w:t>
      </w:r>
      <w:r w:rsidRPr="00ED3174">
        <w:rPr>
          <w:rFonts w:ascii="Arial" w:hAnsi="Arial" w:cs="Arial"/>
          <w:spacing w:val="-12"/>
          <w:sz w:val="21"/>
          <w:szCs w:val="21"/>
          <w:lang w:val="ru-RU"/>
        </w:rPr>
        <w:t xml:space="preserve"> </w:t>
      </w:r>
      <w:r w:rsidRPr="00ED3174">
        <w:rPr>
          <w:rFonts w:ascii="Arial" w:hAnsi="Arial" w:cs="Arial"/>
          <w:sz w:val="21"/>
          <w:szCs w:val="21"/>
          <w:lang w:val="ru-RU"/>
        </w:rPr>
        <w:t>якого</w:t>
      </w:r>
      <w:r w:rsidRPr="00ED3174">
        <w:rPr>
          <w:rFonts w:ascii="Arial" w:hAnsi="Arial" w:cs="Arial"/>
          <w:spacing w:val="-8"/>
          <w:sz w:val="21"/>
          <w:szCs w:val="21"/>
          <w:lang w:val="ru-RU"/>
        </w:rPr>
        <w:t xml:space="preserve"> </w:t>
      </w:r>
      <w:r w:rsidRPr="00ED3174">
        <w:rPr>
          <w:rFonts w:ascii="Arial" w:hAnsi="Arial" w:cs="Arial"/>
          <w:sz w:val="21"/>
          <w:szCs w:val="21"/>
          <w:lang w:val="ru-RU"/>
        </w:rPr>
        <w:t>проліт</w:t>
      </w:r>
      <w:r w:rsidRPr="00ED3174">
        <w:rPr>
          <w:rFonts w:ascii="Arial" w:hAnsi="Arial" w:cs="Arial"/>
          <w:spacing w:val="-7"/>
          <w:sz w:val="21"/>
          <w:szCs w:val="21"/>
          <w:lang w:val="ru-RU"/>
        </w:rPr>
        <w:t xml:space="preserve"> </w:t>
      </w:r>
      <w:r w:rsidRPr="00ED3174">
        <w:rPr>
          <w:rFonts w:ascii="Arial" w:hAnsi="Arial" w:cs="Arial"/>
          <w:sz w:val="21"/>
          <w:szCs w:val="21"/>
          <w:lang w:val="ru-RU"/>
        </w:rPr>
        <w:t>не</w:t>
      </w:r>
      <w:r w:rsidRPr="00ED3174">
        <w:rPr>
          <w:rFonts w:ascii="Arial" w:hAnsi="Arial" w:cs="Arial"/>
          <w:spacing w:val="-9"/>
          <w:sz w:val="21"/>
          <w:szCs w:val="21"/>
          <w:lang w:val="ru-RU"/>
        </w:rPr>
        <w:t xml:space="preserve"> </w:t>
      </w:r>
      <w:r w:rsidRPr="00ED3174">
        <w:rPr>
          <w:rFonts w:ascii="Arial" w:hAnsi="Arial" w:cs="Arial"/>
          <w:sz w:val="21"/>
          <w:szCs w:val="21"/>
          <w:lang w:val="ru-RU"/>
        </w:rPr>
        <w:t>менше</w:t>
      </w:r>
      <w:r w:rsidRPr="00ED3174">
        <w:rPr>
          <w:rFonts w:ascii="Arial" w:hAnsi="Arial" w:cs="Arial"/>
          <w:spacing w:val="-9"/>
          <w:sz w:val="21"/>
          <w:szCs w:val="21"/>
          <w:lang w:val="ru-RU"/>
        </w:rPr>
        <w:t xml:space="preserve"> </w:t>
      </w:r>
      <w:r w:rsidRPr="00ED3174">
        <w:rPr>
          <w:rFonts w:ascii="Arial" w:hAnsi="Arial" w:cs="Arial"/>
          <w:sz w:val="21"/>
          <w:szCs w:val="21"/>
          <w:lang w:val="ru-RU"/>
        </w:rPr>
        <w:t>ніж</w:t>
      </w:r>
      <w:r w:rsidRPr="00ED3174">
        <w:rPr>
          <w:rFonts w:ascii="Arial" w:hAnsi="Arial" w:cs="Arial"/>
          <w:spacing w:val="-3"/>
          <w:sz w:val="21"/>
          <w:szCs w:val="21"/>
          <w:lang w:val="ru-RU"/>
        </w:rPr>
        <w:t xml:space="preserve"> </w:t>
      </w:r>
      <w:r w:rsidRPr="00ED3174">
        <w:rPr>
          <w:rFonts w:ascii="Arial" w:hAnsi="Arial" w:cs="Arial"/>
          <w:sz w:val="21"/>
          <w:szCs w:val="21"/>
          <w:lang w:val="ru-RU"/>
        </w:rPr>
        <w:t>утричі</w:t>
      </w:r>
      <w:r w:rsidRPr="00ED3174">
        <w:rPr>
          <w:rFonts w:ascii="Arial" w:hAnsi="Arial" w:cs="Arial"/>
          <w:spacing w:val="-7"/>
          <w:sz w:val="21"/>
          <w:szCs w:val="21"/>
          <w:lang w:val="ru-RU"/>
        </w:rPr>
        <w:t xml:space="preserve"> </w:t>
      </w:r>
      <w:r w:rsidRPr="00ED3174">
        <w:rPr>
          <w:rFonts w:ascii="Arial" w:hAnsi="Arial" w:cs="Arial"/>
          <w:sz w:val="21"/>
          <w:szCs w:val="21"/>
          <w:lang w:val="ru-RU"/>
        </w:rPr>
        <w:t>перевищує</w:t>
      </w:r>
      <w:r w:rsidRPr="00ED3174">
        <w:rPr>
          <w:rFonts w:ascii="Arial" w:hAnsi="Arial" w:cs="Arial"/>
          <w:spacing w:val="-5"/>
          <w:sz w:val="21"/>
          <w:szCs w:val="21"/>
          <w:lang w:val="ru-RU"/>
        </w:rPr>
        <w:t xml:space="preserve"> </w:t>
      </w:r>
      <w:r w:rsidRPr="00ED3174">
        <w:rPr>
          <w:rFonts w:ascii="Arial" w:hAnsi="Arial" w:cs="Arial"/>
          <w:sz w:val="21"/>
          <w:szCs w:val="21"/>
          <w:lang w:val="ru-RU"/>
        </w:rPr>
        <w:t>загальну</w:t>
      </w:r>
      <w:r w:rsidRPr="00ED3174">
        <w:rPr>
          <w:rFonts w:ascii="Arial" w:hAnsi="Arial" w:cs="Arial"/>
          <w:spacing w:val="-13"/>
          <w:sz w:val="21"/>
          <w:szCs w:val="21"/>
          <w:lang w:val="ru-RU"/>
        </w:rPr>
        <w:t xml:space="preserve"> </w:t>
      </w:r>
      <w:r w:rsidRPr="00ED3174">
        <w:rPr>
          <w:rFonts w:ascii="Arial" w:hAnsi="Arial" w:cs="Arial"/>
          <w:sz w:val="21"/>
          <w:szCs w:val="21"/>
          <w:lang w:val="ru-RU"/>
        </w:rPr>
        <w:t xml:space="preserve">висоту пере різу. </w:t>
      </w:r>
      <w:r w:rsidRPr="00ED3174">
        <w:rPr>
          <w:rFonts w:ascii="Arial" w:hAnsi="Arial" w:cs="Arial"/>
          <w:sz w:val="21"/>
          <w:szCs w:val="21"/>
        </w:rPr>
        <w:t>У іншому разі вона повинна розглядатися, як</w:t>
      </w:r>
      <w:r w:rsidRPr="00ED3174">
        <w:rPr>
          <w:rFonts w:ascii="Arial" w:hAnsi="Arial" w:cs="Arial"/>
          <w:spacing w:val="-14"/>
          <w:sz w:val="21"/>
          <w:szCs w:val="21"/>
        </w:rPr>
        <w:t xml:space="preserve"> </w:t>
      </w:r>
      <w:r w:rsidRPr="00ED3174">
        <w:rPr>
          <w:rFonts w:ascii="Arial" w:hAnsi="Arial" w:cs="Arial"/>
          <w:sz w:val="21"/>
          <w:szCs w:val="21"/>
        </w:rPr>
        <w:t>балка-стінка.</w:t>
      </w:r>
    </w:p>
    <w:p w14:paraId="4D6631A1" w14:textId="77777777" w:rsidR="003B6244" w:rsidRPr="00ED3174" w:rsidRDefault="0084056F" w:rsidP="00ED3174">
      <w:pPr>
        <w:pStyle w:val="a5"/>
        <w:numPr>
          <w:ilvl w:val="3"/>
          <w:numId w:val="55"/>
        </w:numPr>
        <w:tabs>
          <w:tab w:val="left" w:pos="1260"/>
        </w:tabs>
        <w:spacing w:line="288" w:lineRule="auto"/>
        <w:ind w:right="110" w:firstLine="428"/>
        <w:contextualSpacing/>
        <w:jc w:val="both"/>
        <w:rPr>
          <w:rFonts w:ascii="Arial" w:hAnsi="Arial" w:cs="Arial"/>
          <w:sz w:val="21"/>
          <w:szCs w:val="21"/>
          <w:lang w:val="ru-RU"/>
        </w:rPr>
      </w:pPr>
      <w:r w:rsidRPr="00ED3174">
        <w:rPr>
          <w:rFonts w:ascii="Arial" w:hAnsi="Arial" w:cs="Arial"/>
          <w:sz w:val="21"/>
          <w:szCs w:val="21"/>
          <w:lang w:val="ru-RU"/>
        </w:rPr>
        <w:t>Плита</w:t>
      </w:r>
      <w:r w:rsidRPr="00ED3174">
        <w:rPr>
          <w:rFonts w:ascii="Arial" w:hAnsi="Arial" w:cs="Arial"/>
          <w:spacing w:val="-7"/>
          <w:sz w:val="21"/>
          <w:szCs w:val="21"/>
          <w:lang w:val="ru-RU"/>
        </w:rPr>
        <w:t xml:space="preserve"> </w:t>
      </w:r>
      <w:r w:rsidRPr="00ED3174">
        <w:rPr>
          <w:rFonts w:ascii="Arial" w:hAnsi="Arial" w:cs="Arial"/>
          <w:sz w:val="21"/>
          <w:szCs w:val="21"/>
          <w:lang w:val="ru-RU"/>
        </w:rPr>
        <w:t>–</w:t>
      </w:r>
      <w:r w:rsidRPr="00ED3174">
        <w:rPr>
          <w:rFonts w:ascii="Arial" w:hAnsi="Arial" w:cs="Arial"/>
          <w:spacing w:val="-9"/>
          <w:sz w:val="21"/>
          <w:szCs w:val="21"/>
          <w:lang w:val="ru-RU"/>
        </w:rPr>
        <w:t xml:space="preserve"> </w:t>
      </w:r>
      <w:r w:rsidRPr="00ED3174">
        <w:rPr>
          <w:rFonts w:ascii="Arial" w:hAnsi="Arial" w:cs="Arial"/>
          <w:sz w:val="21"/>
          <w:szCs w:val="21"/>
          <w:lang w:val="ru-RU"/>
        </w:rPr>
        <w:t>це</w:t>
      </w:r>
      <w:r w:rsidRPr="00ED3174">
        <w:rPr>
          <w:rFonts w:ascii="Arial" w:hAnsi="Arial" w:cs="Arial"/>
          <w:spacing w:val="-7"/>
          <w:sz w:val="21"/>
          <w:szCs w:val="21"/>
          <w:lang w:val="ru-RU"/>
        </w:rPr>
        <w:t xml:space="preserve"> </w:t>
      </w:r>
      <w:r w:rsidRPr="00ED3174">
        <w:rPr>
          <w:rFonts w:ascii="Arial" w:hAnsi="Arial" w:cs="Arial"/>
          <w:sz w:val="21"/>
          <w:szCs w:val="21"/>
          <w:lang w:val="ru-RU"/>
        </w:rPr>
        <w:t>елемент,</w:t>
      </w:r>
      <w:r w:rsidRPr="00ED3174">
        <w:rPr>
          <w:rFonts w:ascii="Arial" w:hAnsi="Arial" w:cs="Arial"/>
          <w:spacing w:val="-4"/>
          <w:sz w:val="21"/>
          <w:szCs w:val="21"/>
          <w:lang w:val="ru-RU"/>
        </w:rPr>
        <w:t xml:space="preserve"> </w:t>
      </w:r>
      <w:r w:rsidRPr="00ED3174">
        <w:rPr>
          <w:rFonts w:ascii="Arial" w:hAnsi="Arial" w:cs="Arial"/>
          <w:sz w:val="21"/>
          <w:szCs w:val="21"/>
          <w:lang w:val="ru-RU"/>
        </w:rPr>
        <w:t>у</w:t>
      </w:r>
      <w:r w:rsidRPr="00ED3174">
        <w:rPr>
          <w:rFonts w:ascii="Arial" w:hAnsi="Arial" w:cs="Arial"/>
          <w:spacing w:val="-13"/>
          <w:sz w:val="21"/>
          <w:szCs w:val="21"/>
          <w:lang w:val="ru-RU"/>
        </w:rPr>
        <w:t xml:space="preserve"> </w:t>
      </w:r>
      <w:r w:rsidRPr="00ED3174">
        <w:rPr>
          <w:rFonts w:ascii="Arial" w:hAnsi="Arial" w:cs="Arial"/>
          <w:sz w:val="21"/>
          <w:szCs w:val="21"/>
          <w:lang w:val="ru-RU"/>
        </w:rPr>
        <w:t>якого</w:t>
      </w:r>
      <w:r w:rsidRPr="00ED3174">
        <w:rPr>
          <w:rFonts w:ascii="Arial" w:hAnsi="Arial" w:cs="Arial"/>
          <w:spacing w:val="-6"/>
          <w:sz w:val="21"/>
          <w:szCs w:val="21"/>
          <w:lang w:val="ru-RU"/>
        </w:rPr>
        <w:t xml:space="preserve"> </w:t>
      </w:r>
      <w:r w:rsidRPr="00ED3174">
        <w:rPr>
          <w:rFonts w:ascii="Arial" w:hAnsi="Arial" w:cs="Arial"/>
          <w:sz w:val="21"/>
          <w:szCs w:val="21"/>
          <w:lang w:val="ru-RU"/>
        </w:rPr>
        <w:t>мінімальний</w:t>
      </w:r>
      <w:r w:rsidRPr="00ED3174">
        <w:rPr>
          <w:rFonts w:ascii="Arial" w:hAnsi="Arial" w:cs="Arial"/>
          <w:spacing w:val="-5"/>
          <w:sz w:val="21"/>
          <w:szCs w:val="21"/>
          <w:lang w:val="ru-RU"/>
        </w:rPr>
        <w:t xml:space="preserve"> </w:t>
      </w:r>
      <w:r w:rsidRPr="00ED3174">
        <w:rPr>
          <w:rFonts w:ascii="Arial" w:hAnsi="Arial" w:cs="Arial"/>
          <w:sz w:val="21"/>
          <w:szCs w:val="21"/>
          <w:lang w:val="ru-RU"/>
        </w:rPr>
        <w:t>розмір</w:t>
      </w:r>
      <w:r w:rsidRPr="00ED3174">
        <w:rPr>
          <w:rFonts w:ascii="Arial" w:hAnsi="Arial" w:cs="Arial"/>
          <w:spacing w:val="-6"/>
          <w:sz w:val="21"/>
          <w:szCs w:val="21"/>
          <w:lang w:val="ru-RU"/>
        </w:rPr>
        <w:t xml:space="preserve"> </w:t>
      </w:r>
      <w:r w:rsidRPr="00ED3174">
        <w:rPr>
          <w:rFonts w:ascii="Arial" w:hAnsi="Arial" w:cs="Arial"/>
          <w:sz w:val="21"/>
          <w:szCs w:val="21"/>
          <w:lang w:val="ru-RU"/>
        </w:rPr>
        <w:t>сторони</w:t>
      </w:r>
      <w:r w:rsidRPr="00ED3174">
        <w:rPr>
          <w:rFonts w:ascii="Arial" w:hAnsi="Arial" w:cs="Arial"/>
          <w:spacing w:val="-7"/>
          <w:sz w:val="21"/>
          <w:szCs w:val="21"/>
          <w:lang w:val="ru-RU"/>
        </w:rPr>
        <w:t xml:space="preserve"> </w:t>
      </w:r>
      <w:r w:rsidRPr="00ED3174">
        <w:rPr>
          <w:rFonts w:ascii="Arial" w:hAnsi="Arial" w:cs="Arial"/>
          <w:sz w:val="21"/>
          <w:szCs w:val="21"/>
          <w:lang w:val="ru-RU"/>
        </w:rPr>
        <w:t>не</w:t>
      </w:r>
      <w:r w:rsidRPr="00ED3174">
        <w:rPr>
          <w:rFonts w:ascii="Arial" w:hAnsi="Arial" w:cs="Arial"/>
          <w:spacing w:val="-7"/>
          <w:sz w:val="21"/>
          <w:szCs w:val="21"/>
          <w:lang w:val="ru-RU"/>
        </w:rPr>
        <w:t xml:space="preserve"> </w:t>
      </w:r>
      <w:r w:rsidRPr="00ED3174">
        <w:rPr>
          <w:rFonts w:ascii="Arial" w:hAnsi="Arial" w:cs="Arial"/>
          <w:sz w:val="21"/>
          <w:szCs w:val="21"/>
          <w:lang w:val="ru-RU"/>
        </w:rPr>
        <w:t>менше</w:t>
      </w:r>
      <w:r w:rsidRPr="00ED3174">
        <w:rPr>
          <w:rFonts w:ascii="Arial" w:hAnsi="Arial" w:cs="Arial"/>
          <w:spacing w:val="-10"/>
          <w:sz w:val="21"/>
          <w:szCs w:val="21"/>
          <w:lang w:val="ru-RU"/>
        </w:rPr>
        <w:t xml:space="preserve"> </w:t>
      </w:r>
      <w:r w:rsidRPr="00ED3174">
        <w:rPr>
          <w:rFonts w:ascii="Arial" w:hAnsi="Arial" w:cs="Arial"/>
          <w:sz w:val="21"/>
          <w:szCs w:val="21"/>
          <w:lang w:val="ru-RU"/>
        </w:rPr>
        <w:t>ніж</w:t>
      </w:r>
      <w:r w:rsidRPr="00ED3174">
        <w:rPr>
          <w:rFonts w:ascii="Arial" w:hAnsi="Arial" w:cs="Arial"/>
          <w:spacing w:val="-7"/>
          <w:sz w:val="21"/>
          <w:szCs w:val="21"/>
          <w:lang w:val="ru-RU"/>
        </w:rPr>
        <w:t xml:space="preserve"> </w:t>
      </w:r>
      <w:r w:rsidRPr="00ED3174">
        <w:rPr>
          <w:rFonts w:ascii="Arial" w:hAnsi="Arial" w:cs="Arial"/>
          <w:sz w:val="21"/>
          <w:szCs w:val="21"/>
          <w:lang w:val="ru-RU"/>
        </w:rPr>
        <w:t>у</w:t>
      </w:r>
      <w:r w:rsidRPr="00ED3174">
        <w:rPr>
          <w:rFonts w:ascii="Arial" w:hAnsi="Arial" w:cs="Arial"/>
          <w:spacing w:val="-13"/>
          <w:sz w:val="21"/>
          <w:szCs w:val="21"/>
          <w:lang w:val="ru-RU"/>
        </w:rPr>
        <w:t xml:space="preserve"> </w:t>
      </w:r>
      <w:r w:rsidRPr="00ED3174">
        <w:rPr>
          <w:rFonts w:ascii="Arial" w:hAnsi="Arial" w:cs="Arial"/>
          <w:sz w:val="21"/>
          <w:szCs w:val="21"/>
          <w:lang w:val="ru-RU"/>
        </w:rPr>
        <w:t>п'ять</w:t>
      </w:r>
      <w:r w:rsidRPr="00ED3174">
        <w:rPr>
          <w:rFonts w:ascii="Arial" w:hAnsi="Arial" w:cs="Arial"/>
          <w:spacing w:val="-5"/>
          <w:sz w:val="21"/>
          <w:szCs w:val="21"/>
          <w:lang w:val="ru-RU"/>
        </w:rPr>
        <w:t xml:space="preserve"> </w:t>
      </w:r>
      <w:r w:rsidRPr="00ED3174">
        <w:rPr>
          <w:rFonts w:ascii="Arial" w:hAnsi="Arial" w:cs="Arial"/>
          <w:sz w:val="21"/>
          <w:szCs w:val="21"/>
          <w:lang w:val="ru-RU"/>
        </w:rPr>
        <w:t>разів перевищує загальну товщину</w:t>
      </w:r>
      <w:r w:rsidRPr="00ED3174">
        <w:rPr>
          <w:rFonts w:ascii="Arial" w:hAnsi="Arial" w:cs="Arial"/>
          <w:spacing w:val="-8"/>
          <w:sz w:val="21"/>
          <w:szCs w:val="21"/>
          <w:lang w:val="ru-RU"/>
        </w:rPr>
        <w:t xml:space="preserve"> </w:t>
      </w:r>
      <w:r w:rsidRPr="00ED3174">
        <w:rPr>
          <w:rFonts w:ascii="Arial" w:hAnsi="Arial" w:cs="Arial"/>
          <w:sz w:val="21"/>
          <w:szCs w:val="21"/>
          <w:lang w:val="ru-RU"/>
        </w:rPr>
        <w:t>плити.</w:t>
      </w:r>
    </w:p>
    <w:p w14:paraId="648AB917" w14:textId="77777777" w:rsidR="003B6244" w:rsidRPr="00ED3174" w:rsidRDefault="0084056F" w:rsidP="009C35DE">
      <w:pPr>
        <w:pStyle w:val="a5"/>
        <w:numPr>
          <w:ilvl w:val="3"/>
          <w:numId w:val="55"/>
        </w:numPr>
        <w:tabs>
          <w:tab w:val="left" w:pos="1260"/>
        </w:tabs>
        <w:spacing w:line="264" w:lineRule="auto"/>
        <w:ind w:right="109" w:firstLine="428"/>
        <w:contextualSpacing/>
        <w:jc w:val="both"/>
        <w:rPr>
          <w:rFonts w:ascii="Arial" w:hAnsi="Arial" w:cs="Arial"/>
          <w:sz w:val="21"/>
          <w:szCs w:val="21"/>
          <w:lang w:val="ru-RU"/>
        </w:rPr>
      </w:pPr>
      <w:r w:rsidRPr="00ED3174">
        <w:rPr>
          <w:rFonts w:ascii="Arial" w:hAnsi="Arial" w:cs="Arial"/>
          <w:sz w:val="21"/>
          <w:szCs w:val="21"/>
          <w:lang w:val="ru-RU"/>
        </w:rPr>
        <w:t>Плита, на яку діє переважно рівномірно розподілене навантаження, може розглядатися як така, що працює за балковою схемою,</w:t>
      </w:r>
      <w:r w:rsidRPr="00ED3174">
        <w:rPr>
          <w:rFonts w:ascii="Arial" w:hAnsi="Arial" w:cs="Arial"/>
          <w:spacing w:val="-10"/>
          <w:sz w:val="21"/>
          <w:szCs w:val="21"/>
          <w:lang w:val="ru-RU"/>
        </w:rPr>
        <w:t xml:space="preserve"> </w:t>
      </w:r>
      <w:r w:rsidRPr="00ED3174">
        <w:rPr>
          <w:rFonts w:ascii="Arial" w:hAnsi="Arial" w:cs="Arial"/>
          <w:sz w:val="21"/>
          <w:szCs w:val="21"/>
          <w:lang w:val="ru-RU"/>
        </w:rPr>
        <w:t>якщо:</w:t>
      </w:r>
    </w:p>
    <w:p w14:paraId="38EB8BC3" w14:textId="77777777" w:rsidR="003B6244" w:rsidRPr="00ED3174" w:rsidRDefault="0084056F" w:rsidP="009C35DE">
      <w:pPr>
        <w:pStyle w:val="a5"/>
        <w:numPr>
          <w:ilvl w:val="2"/>
          <w:numId w:val="68"/>
        </w:numPr>
        <w:tabs>
          <w:tab w:val="left" w:pos="706"/>
        </w:tabs>
        <w:spacing w:line="264" w:lineRule="auto"/>
        <w:ind w:left="705" w:hanging="165"/>
        <w:contextualSpacing/>
        <w:rPr>
          <w:rFonts w:ascii="Arial" w:hAnsi="Arial" w:cs="Arial"/>
          <w:sz w:val="21"/>
          <w:szCs w:val="21"/>
          <w:lang w:val="ru-RU"/>
        </w:rPr>
      </w:pPr>
      <w:r w:rsidRPr="00ED3174">
        <w:rPr>
          <w:rFonts w:ascii="Arial" w:hAnsi="Arial" w:cs="Arial"/>
          <w:sz w:val="21"/>
          <w:szCs w:val="21"/>
          <w:lang w:val="ru-RU"/>
        </w:rPr>
        <w:t>вона має дві вільні (не обперті) та практично паралельні</w:t>
      </w:r>
      <w:r w:rsidRPr="00ED3174">
        <w:rPr>
          <w:rFonts w:ascii="Arial" w:hAnsi="Arial" w:cs="Arial"/>
          <w:spacing w:val="-12"/>
          <w:sz w:val="21"/>
          <w:szCs w:val="21"/>
          <w:lang w:val="ru-RU"/>
        </w:rPr>
        <w:t xml:space="preserve"> </w:t>
      </w:r>
      <w:r w:rsidRPr="00ED3174">
        <w:rPr>
          <w:rFonts w:ascii="Arial" w:hAnsi="Arial" w:cs="Arial"/>
          <w:sz w:val="21"/>
          <w:szCs w:val="21"/>
          <w:lang w:val="ru-RU"/>
        </w:rPr>
        <w:t>грані;</w:t>
      </w:r>
    </w:p>
    <w:p w14:paraId="3F5D7A9A" w14:textId="77777777" w:rsidR="003B6244" w:rsidRPr="00ED3174" w:rsidRDefault="0084056F" w:rsidP="009C35DE">
      <w:pPr>
        <w:pStyle w:val="a5"/>
        <w:numPr>
          <w:ilvl w:val="2"/>
          <w:numId w:val="68"/>
        </w:numPr>
        <w:tabs>
          <w:tab w:val="left" w:pos="706"/>
        </w:tabs>
        <w:spacing w:line="264" w:lineRule="auto"/>
        <w:ind w:right="113" w:firstLine="428"/>
        <w:contextualSpacing/>
        <w:jc w:val="both"/>
        <w:rPr>
          <w:rFonts w:ascii="Arial" w:hAnsi="Arial" w:cs="Arial"/>
          <w:sz w:val="21"/>
          <w:szCs w:val="21"/>
          <w:lang w:val="ru-RU"/>
        </w:rPr>
      </w:pPr>
      <w:r w:rsidRPr="00ED3174">
        <w:rPr>
          <w:rFonts w:ascii="Arial" w:hAnsi="Arial" w:cs="Arial"/>
          <w:sz w:val="21"/>
          <w:szCs w:val="21"/>
          <w:lang w:val="ru-RU"/>
        </w:rPr>
        <w:t>вона є центральною частиною практично прямокутної плити, обпертої по чотирьох гранях при співвідношенні довшого прольоту до коротшого, більшого ніж</w:t>
      </w:r>
      <w:r w:rsidRPr="00ED3174">
        <w:rPr>
          <w:rFonts w:ascii="Arial" w:hAnsi="Arial" w:cs="Arial"/>
          <w:spacing w:val="-15"/>
          <w:sz w:val="21"/>
          <w:szCs w:val="21"/>
          <w:lang w:val="ru-RU"/>
        </w:rPr>
        <w:t xml:space="preserve"> </w:t>
      </w:r>
      <w:r w:rsidRPr="00ED3174">
        <w:rPr>
          <w:rFonts w:ascii="Arial" w:hAnsi="Arial" w:cs="Arial"/>
          <w:sz w:val="21"/>
          <w:szCs w:val="21"/>
          <w:lang w:val="ru-RU"/>
        </w:rPr>
        <w:t>удвічі.</w:t>
      </w:r>
    </w:p>
    <w:p w14:paraId="003539B8" w14:textId="77777777" w:rsidR="003B6244" w:rsidRPr="00ED3174" w:rsidRDefault="0084056F" w:rsidP="009C35DE">
      <w:pPr>
        <w:pStyle w:val="a5"/>
        <w:numPr>
          <w:ilvl w:val="3"/>
          <w:numId w:val="55"/>
        </w:numPr>
        <w:tabs>
          <w:tab w:val="left" w:pos="1301"/>
        </w:tabs>
        <w:spacing w:line="264" w:lineRule="auto"/>
        <w:ind w:right="112" w:firstLine="428"/>
        <w:contextualSpacing/>
        <w:jc w:val="both"/>
        <w:rPr>
          <w:rFonts w:ascii="Arial" w:hAnsi="Arial" w:cs="Arial"/>
          <w:sz w:val="21"/>
          <w:szCs w:val="21"/>
        </w:rPr>
      </w:pPr>
      <w:r w:rsidRPr="00ED3174">
        <w:rPr>
          <w:rFonts w:ascii="Arial" w:hAnsi="Arial" w:cs="Arial"/>
          <w:sz w:val="21"/>
          <w:szCs w:val="21"/>
          <w:lang w:val="ru-RU"/>
        </w:rPr>
        <w:t xml:space="preserve">Ребристі або кесонні плити не потрібно розглядати як дискретні елементи при розрахунку, коли забезпечується умова, за якої полиця або верхня частина конструкції та поперечні ребра мають необхідну жорсткість на крутіння. </w:t>
      </w:r>
      <w:r w:rsidRPr="00ED3174">
        <w:rPr>
          <w:rFonts w:ascii="Arial" w:hAnsi="Arial" w:cs="Arial"/>
          <w:sz w:val="21"/>
          <w:szCs w:val="21"/>
        </w:rPr>
        <w:t>Це можливо,</w:t>
      </w:r>
      <w:r w:rsidRPr="00ED3174">
        <w:rPr>
          <w:rFonts w:ascii="Arial" w:hAnsi="Arial" w:cs="Arial"/>
          <w:spacing w:val="-17"/>
          <w:sz w:val="21"/>
          <w:szCs w:val="21"/>
        </w:rPr>
        <w:t xml:space="preserve"> </w:t>
      </w:r>
      <w:r w:rsidRPr="00ED3174">
        <w:rPr>
          <w:rFonts w:ascii="Arial" w:hAnsi="Arial" w:cs="Arial"/>
          <w:sz w:val="21"/>
          <w:szCs w:val="21"/>
        </w:rPr>
        <w:t>якщо:</w:t>
      </w:r>
    </w:p>
    <w:p w14:paraId="14F3FE2B" w14:textId="77777777" w:rsidR="003B6244" w:rsidRPr="00ED3174" w:rsidRDefault="0084056F" w:rsidP="009C35DE">
      <w:pPr>
        <w:pStyle w:val="a5"/>
        <w:numPr>
          <w:ilvl w:val="2"/>
          <w:numId w:val="68"/>
        </w:numPr>
        <w:tabs>
          <w:tab w:val="left" w:pos="706"/>
        </w:tabs>
        <w:spacing w:line="264" w:lineRule="auto"/>
        <w:ind w:left="705" w:hanging="165"/>
        <w:contextualSpacing/>
        <w:rPr>
          <w:rFonts w:ascii="Arial" w:hAnsi="Arial" w:cs="Arial"/>
          <w:sz w:val="21"/>
          <w:szCs w:val="21"/>
          <w:lang w:val="ru-RU"/>
        </w:rPr>
      </w:pPr>
      <w:r w:rsidRPr="00ED3174">
        <w:rPr>
          <w:rFonts w:ascii="Arial" w:hAnsi="Arial" w:cs="Arial"/>
          <w:sz w:val="21"/>
          <w:szCs w:val="21"/>
          <w:lang w:val="ru-RU"/>
        </w:rPr>
        <w:t>крок ребер не перевищує 1500</w:t>
      </w:r>
      <w:r w:rsidRPr="00ED3174">
        <w:rPr>
          <w:rFonts w:ascii="Arial" w:hAnsi="Arial" w:cs="Arial"/>
          <w:spacing w:val="-6"/>
          <w:sz w:val="21"/>
          <w:szCs w:val="21"/>
          <w:lang w:val="ru-RU"/>
        </w:rPr>
        <w:t xml:space="preserve"> </w:t>
      </w:r>
      <w:r w:rsidRPr="00ED3174">
        <w:rPr>
          <w:rFonts w:ascii="Arial" w:hAnsi="Arial" w:cs="Arial"/>
          <w:sz w:val="21"/>
          <w:szCs w:val="21"/>
          <w:lang w:val="ru-RU"/>
        </w:rPr>
        <w:t>мм;</w:t>
      </w:r>
    </w:p>
    <w:p w14:paraId="6F6A858C" w14:textId="77777777" w:rsidR="003B6244" w:rsidRPr="00ED3174" w:rsidRDefault="0084056F" w:rsidP="009C35DE">
      <w:pPr>
        <w:pStyle w:val="a5"/>
        <w:numPr>
          <w:ilvl w:val="2"/>
          <w:numId w:val="68"/>
        </w:numPr>
        <w:tabs>
          <w:tab w:val="left" w:pos="706"/>
        </w:tabs>
        <w:spacing w:line="264" w:lineRule="auto"/>
        <w:ind w:left="705" w:hanging="165"/>
        <w:contextualSpacing/>
        <w:rPr>
          <w:rFonts w:ascii="Arial" w:hAnsi="Arial" w:cs="Arial"/>
          <w:sz w:val="21"/>
          <w:szCs w:val="21"/>
          <w:lang w:val="ru-RU"/>
        </w:rPr>
      </w:pPr>
      <w:r w:rsidRPr="00ED3174">
        <w:rPr>
          <w:rFonts w:ascii="Arial" w:hAnsi="Arial" w:cs="Arial"/>
          <w:sz w:val="21"/>
          <w:szCs w:val="21"/>
          <w:lang w:val="ru-RU"/>
        </w:rPr>
        <w:t>ширина полиці не більше ніж у чотири рази перевищує висоту</w:t>
      </w:r>
      <w:r w:rsidRPr="00ED3174">
        <w:rPr>
          <w:rFonts w:ascii="Arial" w:hAnsi="Arial" w:cs="Arial"/>
          <w:spacing w:val="-17"/>
          <w:sz w:val="21"/>
          <w:szCs w:val="21"/>
          <w:lang w:val="ru-RU"/>
        </w:rPr>
        <w:t xml:space="preserve"> </w:t>
      </w:r>
      <w:r w:rsidRPr="00ED3174">
        <w:rPr>
          <w:rFonts w:ascii="Arial" w:hAnsi="Arial" w:cs="Arial"/>
          <w:sz w:val="21"/>
          <w:szCs w:val="21"/>
          <w:lang w:val="ru-RU"/>
        </w:rPr>
        <w:t>ребер;</w:t>
      </w:r>
    </w:p>
    <w:p w14:paraId="64923078" w14:textId="77777777" w:rsidR="003B6244" w:rsidRPr="00ED3174" w:rsidRDefault="0084056F" w:rsidP="009C35DE">
      <w:pPr>
        <w:pStyle w:val="a5"/>
        <w:numPr>
          <w:ilvl w:val="2"/>
          <w:numId w:val="68"/>
        </w:numPr>
        <w:tabs>
          <w:tab w:val="left" w:pos="651"/>
        </w:tabs>
        <w:spacing w:line="264" w:lineRule="auto"/>
        <w:ind w:right="115" w:firstLine="389"/>
        <w:contextualSpacing/>
        <w:jc w:val="both"/>
        <w:rPr>
          <w:rFonts w:ascii="Arial" w:hAnsi="Arial" w:cs="Arial"/>
          <w:sz w:val="21"/>
          <w:szCs w:val="21"/>
        </w:rPr>
      </w:pPr>
      <w:r w:rsidRPr="00ED3174">
        <w:rPr>
          <w:rFonts w:ascii="Arial" w:hAnsi="Arial" w:cs="Arial"/>
          <w:sz w:val="21"/>
          <w:szCs w:val="21"/>
          <w:lang w:val="ru-RU"/>
        </w:rPr>
        <w:t xml:space="preserve">товщина полиці, щонайменше, становить 1/10 відстані у чистоті між ребрами або 50 мм. </w:t>
      </w:r>
      <w:r w:rsidRPr="00ED3174">
        <w:rPr>
          <w:rFonts w:ascii="Arial" w:hAnsi="Arial" w:cs="Arial"/>
          <w:sz w:val="21"/>
          <w:szCs w:val="21"/>
        </w:rPr>
        <w:t>У розрахунок приймається більше з цих двох</w:t>
      </w:r>
      <w:r w:rsidRPr="00ED3174">
        <w:rPr>
          <w:rFonts w:ascii="Arial" w:hAnsi="Arial" w:cs="Arial"/>
          <w:spacing w:val="-13"/>
          <w:sz w:val="21"/>
          <w:szCs w:val="21"/>
        </w:rPr>
        <w:t xml:space="preserve"> </w:t>
      </w:r>
      <w:r w:rsidRPr="00ED3174">
        <w:rPr>
          <w:rFonts w:ascii="Arial" w:hAnsi="Arial" w:cs="Arial"/>
          <w:sz w:val="21"/>
          <w:szCs w:val="21"/>
        </w:rPr>
        <w:t>значень;</w:t>
      </w:r>
    </w:p>
    <w:p w14:paraId="575A4B20" w14:textId="77777777" w:rsidR="003B6244" w:rsidRPr="00ED3174" w:rsidRDefault="0084056F" w:rsidP="009C35DE">
      <w:pPr>
        <w:pStyle w:val="a5"/>
        <w:numPr>
          <w:ilvl w:val="2"/>
          <w:numId w:val="68"/>
        </w:numPr>
        <w:tabs>
          <w:tab w:val="left" w:pos="651"/>
        </w:tabs>
        <w:spacing w:line="264" w:lineRule="auto"/>
        <w:ind w:right="107" w:firstLine="389"/>
        <w:contextualSpacing/>
        <w:jc w:val="both"/>
        <w:rPr>
          <w:rFonts w:ascii="Arial" w:hAnsi="Arial" w:cs="Arial"/>
          <w:sz w:val="21"/>
          <w:szCs w:val="21"/>
          <w:lang w:val="ru-RU"/>
        </w:rPr>
      </w:pPr>
      <w:r w:rsidRPr="00ED3174">
        <w:rPr>
          <w:rFonts w:ascii="Arial" w:hAnsi="Arial" w:cs="Arial"/>
          <w:sz w:val="21"/>
          <w:szCs w:val="21"/>
          <w:lang w:val="ru-RU"/>
        </w:rPr>
        <w:t>крок поперечних ребер у чистоті не перевищує більше ніж у 10 разів середню товщину плити.</w:t>
      </w:r>
    </w:p>
    <w:p w14:paraId="3E00FB2B" w14:textId="77777777" w:rsidR="003B6244" w:rsidRPr="00ED3174" w:rsidRDefault="0084056F" w:rsidP="00ED3174">
      <w:pPr>
        <w:pStyle w:val="a3"/>
        <w:spacing w:line="288" w:lineRule="auto"/>
        <w:ind w:right="111" w:firstLine="384"/>
        <w:contextualSpacing/>
        <w:jc w:val="both"/>
        <w:rPr>
          <w:rFonts w:ascii="Arial" w:hAnsi="Arial" w:cs="Arial"/>
          <w:sz w:val="21"/>
          <w:szCs w:val="21"/>
          <w:lang w:val="ru-RU"/>
        </w:rPr>
      </w:pPr>
      <w:r w:rsidRPr="00ED3174">
        <w:rPr>
          <w:rFonts w:ascii="Arial" w:hAnsi="Arial" w:cs="Arial"/>
          <w:sz w:val="21"/>
          <w:szCs w:val="21"/>
          <w:lang w:val="ru-RU"/>
        </w:rPr>
        <w:t>Мінімальна товщина плити 50 мм може бути зменшена до 40 мм, якщо ребра</w:t>
      </w:r>
      <w:r w:rsidRPr="00ED3174">
        <w:rPr>
          <w:rFonts w:ascii="Arial" w:hAnsi="Arial" w:cs="Arial"/>
          <w:spacing w:val="-23"/>
          <w:sz w:val="21"/>
          <w:szCs w:val="21"/>
          <w:lang w:val="ru-RU"/>
        </w:rPr>
        <w:t xml:space="preserve"> </w:t>
      </w:r>
      <w:r w:rsidRPr="00ED3174">
        <w:rPr>
          <w:rFonts w:ascii="Arial" w:hAnsi="Arial" w:cs="Arial"/>
          <w:sz w:val="21"/>
          <w:szCs w:val="21"/>
          <w:lang w:val="ru-RU"/>
        </w:rPr>
        <w:t>розташовані зі сталим модулем (стала</w:t>
      </w:r>
      <w:r w:rsidRPr="00ED3174">
        <w:rPr>
          <w:rFonts w:ascii="Arial" w:hAnsi="Arial" w:cs="Arial"/>
          <w:spacing w:val="-13"/>
          <w:sz w:val="21"/>
          <w:szCs w:val="21"/>
          <w:lang w:val="ru-RU"/>
        </w:rPr>
        <w:t xml:space="preserve"> </w:t>
      </w:r>
      <w:r w:rsidRPr="00ED3174">
        <w:rPr>
          <w:rFonts w:ascii="Arial" w:hAnsi="Arial" w:cs="Arial"/>
          <w:sz w:val="21"/>
          <w:szCs w:val="21"/>
          <w:lang w:val="ru-RU"/>
        </w:rPr>
        <w:t>структура).</w:t>
      </w:r>
    </w:p>
    <w:p w14:paraId="46B073B7" w14:textId="77777777" w:rsidR="003B6244" w:rsidRPr="00ED3174" w:rsidRDefault="0084056F" w:rsidP="00ED3174">
      <w:pPr>
        <w:pStyle w:val="a5"/>
        <w:numPr>
          <w:ilvl w:val="3"/>
          <w:numId w:val="55"/>
        </w:numPr>
        <w:tabs>
          <w:tab w:val="left" w:pos="1234"/>
        </w:tabs>
        <w:spacing w:line="288" w:lineRule="auto"/>
        <w:ind w:right="110" w:firstLine="389"/>
        <w:contextualSpacing/>
        <w:jc w:val="both"/>
        <w:rPr>
          <w:rFonts w:ascii="Arial" w:hAnsi="Arial" w:cs="Arial"/>
          <w:sz w:val="21"/>
          <w:szCs w:val="21"/>
          <w:lang w:val="ru-RU"/>
        </w:rPr>
      </w:pPr>
      <w:r w:rsidRPr="00ED3174">
        <w:rPr>
          <w:rFonts w:ascii="Arial" w:hAnsi="Arial" w:cs="Arial"/>
          <w:sz w:val="21"/>
          <w:szCs w:val="21"/>
          <w:lang w:val="ru-RU"/>
        </w:rPr>
        <w:t>Колона – це елемент, у якого висота перерізу не перевищує ширину більше ніж у чотири рази, а висота елемента – щонайменше у три рази висоту перерізу. В іншому разі її потрібно розглядати як пілон або</w:t>
      </w:r>
      <w:r w:rsidRPr="00ED3174">
        <w:rPr>
          <w:rFonts w:ascii="Arial" w:hAnsi="Arial" w:cs="Arial"/>
          <w:spacing w:val="-11"/>
          <w:sz w:val="21"/>
          <w:szCs w:val="21"/>
          <w:lang w:val="ru-RU"/>
        </w:rPr>
        <w:t xml:space="preserve"> </w:t>
      </w:r>
      <w:r w:rsidRPr="00ED3174">
        <w:rPr>
          <w:rFonts w:ascii="Arial" w:hAnsi="Arial" w:cs="Arial"/>
          <w:sz w:val="21"/>
          <w:szCs w:val="21"/>
          <w:lang w:val="ru-RU"/>
        </w:rPr>
        <w:t>стіну.</w:t>
      </w:r>
    </w:p>
    <w:p w14:paraId="7A541E2D" w14:textId="77777777" w:rsidR="003B6244" w:rsidRPr="00ED3174" w:rsidRDefault="0084056F" w:rsidP="00ED3174">
      <w:pPr>
        <w:pStyle w:val="2"/>
        <w:numPr>
          <w:ilvl w:val="2"/>
          <w:numId w:val="54"/>
        </w:numPr>
        <w:tabs>
          <w:tab w:val="left" w:pos="1080"/>
        </w:tabs>
        <w:spacing w:before="0" w:line="288" w:lineRule="auto"/>
        <w:contextualSpacing/>
        <w:rPr>
          <w:rFonts w:ascii="Arial" w:hAnsi="Arial" w:cs="Arial"/>
          <w:sz w:val="21"/>
          <w:szCs w:val="21"/>
        </w:rPr>
      </w:pPr>
      <w:r w:rsidRPr="00ED3174">
        <w:rPr>
          <w:rFonts w:ascii="Arial" w:hAnsi="Arial" w:cs="Arial"/>
          <w:sz w:val="21"/>
          <w:szCs w:val="21"/>
        </w:rPr>
        <w:t>Геометричні</w:t>
      </w:r>
      <w:r w:rsidRPr="00ED3174">
        <w:rPr>
          <w:rFonts w:ascii="Arial" w:hAnsi="Arial" w:cs="Arial"/>
          <w:spacing w:val="-3"/>
          <w:sz w:val="21"/>
          <w:szCs w:val="21"/>
        </w:rPr>
        <w:t xml:space="preserve"> </w:t>
      </w:r>
      <w:r w:rsidRPr="00ED3174">
        <w:rPr>
          <w:rFonts w:ascii="Arial" w:hAnsi="Arial" w:cs="Arial"/>
          <w:sz w:val="21"/>
          <w:szCs w:val="21"/>
        </w:rPr>
        <w:t>дані</w:t>
      </w:r>
    </w:p>
    <w:p w14:paraId="0816975E" w14:textId="77777777" w:rsidR="003B6244" w:rsidRPr="00ED3174" w:rsidRDefault="0084056F" w:rsidP="00ED3174">
      <w:pPr>
        <w:pStyle w:val="a5"/>
        <w:numPr>
          <w:ilvl w:val="3"/>
          <w:numId w:val="54"/>
        </w:numPr>
        <w:tabs>
          <w:tab w:val="left" w:pos="1258"/>
        </w:tabs>
        <w:spacing w:line="288" w:lineRule="auto"/>
        <w:contextualSpacing/>
        <w:rPr>
          <w:rFonts w:ascii="Arial" w:hAnsi="Arial" w:cs="Arial"/>
          <w:b/>
          <w:i/>
          <w:sz w:val="21"/>
          <w:szCs w:val="21"/>
          <w:lang w:val="ru-RU"/>
        </w:rPr>
      </w:pPr>
      <w:r w:rsidRPr="00ED3174">
        <w:rPr>
          <w:rFonts w:ascii="Arial" w:hAnsi="Arial" w:cs="Arial"/>
          <w:b/>
          <w:i/>
          <w:sz w:val="21"/>
          <w:szCs w:val="21"/>
          <w:lang w:val="ru-RU"/>
        </w:rPr>
        <w:t>Робоча ширина полиць (для всіх граничних</w:t>
      </w:r>
      <w:r w:rsidRPr="00ED3174">
        <w:rPr>
          <w:rFonts w:ascii="Arial" w:hAnsi="Arial" w:cs="Arial"/>
          <w:b/>
          <w:i/>
          <w:spacing w:val="-13"/>
          <w:sz w:val="21"/>
          <w:szCs w:val="21"/>
          <w:lang w:val="ru-RU"/>
        </w:rPr>
        <w:t xml:space="preserve"> </w:t>
      </w:r>
      <w:r w:rsidRPr="00ED3174">
        <w:rPr>
          <w:rFonts w:ascii="Arial" w:hAnsi="Arial" w:cs="Arial"/>
          <w:b/>
          <w:i/>
          <w:sz w:val="21"/>
          <w:szCs w:val="21"/>
          <w:lang w:val="ru-RU"/>
        </w:rPr>
        <w:t>станів)</w:t>
      </w:r>
    </w:p>
    <w:p w14:paraId="65B99DBB" w14:textId="77777777" w:rsidR="003B6244" w:rsidRPr="00ED3174" w:rsidRDefault="0084056F" w:rsidP="00ED3174">
      <w:pPr>
        <w:pStyle w:val="a5"/>
        <w:numPr>
          <w:ilvl w:val="4"/>
          <w:numId w:val="54"/>
        </w:numPr>
        <w:tabs>
          <w:tab w:val="left" w:pos="1412"/>
        </w:tabs>
        <w:spacing w:line="288" w:lineRule="auto"/>
        <w:ind w:right="110" w:firstLine="389"/>
        <w:contextualSpacing/>
        <w:jc w:val="both"/>
        <w:rPr>
          <w:rFonts w:ascii="Arial" w:hAnsi="Arial" w:cs="Arial"/>
          <w:sz w:val="21"/>
          <w:szCs w:val="21"/>
          <w:lang w:val="ru-RU"/>
        </w:rPr>
      </w:pPr>
      <w:r w:rsidRPr="00ED3174">
        <w:rPr>
          <w:rFonts w:ascii="Arial" w:hAnsi="Arial" w:cs="Arial"/>
          <w:sz w:val="21"/>
          <w:szCs w:val="21"/>
          <w:lang w:val="ru-RU"/>
        </w:rPr>
        <w:t>У таврових та Г-подібних балках робоча ширина полиці, на якій можна вважати рівномірним розподіл напружень, залежить від розмірів стінки і полиці, виду навантаження, прольоту, умов обпирання та поперечної</w:t>
      </w:r>
      <w:r w:rsidRPr="00ED3174">
        <w:rPr>
          <w:rFonts w:ascii="Arial" w:hAnsi="Arial" w:cs="Arial"/>
          <w:spacing w:val="-9"/>
          <w:sz w:val="21"/>
          <w:szCs w:val="21"/>
          <w:lang w:val="ru-RU"/>
        </w:rPr>
        <w:t xml:space="preserve"> </w:t>
      </w:r>
      <w:r w:rsidRPr="00ED3174">
        <w:rPr>
          <w:rFonts w:ascii="Arial" w:hAnsi="Arial" w:cs="Arial"/>
          <w:sz w:val="21"/>
          <w:szCs w:val="21"/>
          <w:lang w:val="ru-RU"/>
        </w:rPr>
        <w:t>арматури.</w:t>
      </w:r>
    </w:p>
    <w:p w14:paraId="1CE4EBB3" w14:textId="77777777" w:rsidR="003B6244" w:rsidRPr="00ED3174" w:rsidRDefault="0084056F" w:rsidP="00ED3174">
      <w:pPr>
        <w:pStyle w:val="a5"/>
        <w:numPr>
          <w:ilvl w:val="4"/>
          <w:numId w:val="54"/>
        </w:numPr>
        <w:tabs>
          <w:tab w:val="left" w:pos="1409"/>
        </w:tabs>
        <w:spacing w:line="288" w:lineRule="auto"/>
        <w:ind w:right="113" w:firstLine="384"/>
        <w:contextualSpacing/>
        <w:jc w:val="both"/>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32640" behindDoc="0" locked="0" layoutInCell="1" allowOverlap="1" wp14:anchorId="33919446" wp14:editId="72F202D7">
            <wp:simplePos x="0" y="0"/>
            <wp:positionH relativeFrom="page">
              <wp:posOffset>1095057</wp:posOffset>
            </wp:positionH>
            <wp:positionV relativeFrom="paragraph">
              <wp:posOffset>430798</wp:posOffset>
            </wp:positionV>
            <wp:extent cx="5397901" cy="957071"/>
            <wp:effectExtent l="0" t="0" r="0" b="0"/>
            <wp:wrapTopAndBottom/>
            <wp:docPr id="349"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72.png"/>
                    <pic:cNvPicPr/>
                  </pic:nvPicPr>
                  <pic:blipFill>
                    <a:blip r:embed="rId147" cstate="print"/>
                    <a:stretch>
                      <a:fillRect/>
                    </a:stretch>
                  </pic:blipFill>
                  <pic:spPr>
                    <a:xfrm>
                      <a:off x="0" y="0"/>
                      <a:ext cx="5397901" cy="957071"/>
                    </a:xfrm>
                    <a:prstGeom prst="rect">
                      <a:avLst/>
                    </a:prstGeom>
                  </pic:spPr>
                </pic:pic>
              </a:graphicData>
            </a:graphic>
          </wp:anchor>
        </w:drawing>
      </w:r>
      <w:r w:rsidRPr="00ED3174">
        <w:rPr>
          <w:rFonts w:ascii="Arial" w:hAnsi="Arial" w:cs="Arial"/>
          <w:position w:val="1"/>
          <w:sz w:val="21"/>
          <w:szCs w:val="21"/>
          <w:lang w:val="ru-RU"/>
        </w:rPr>
        <w:t xml:space="preserve">Робочу ширину полиці потрібно враховувати на відстані </w:t>
      </w:r>
      <w:r w:rsidRPr="00EE100F">
        <w:rPr>
          <w:bCs/>
          <w:i/>
          <w:spacing w:val="5"/>
          <w:position w:val="1"/>
        </w:rPr>
        <w:t>l</w:t>
      </w:r>
      <w:r w:rsidRPr="00EE100F">
        <w:rPr>
          <w:bCs/>
          <w:spacing w:val="5"/>
          <w:lang w:val="ru-RU"/>
        </w:rPr>
        <w:t>0</w:t>
      </w:r>
      <w:r w:rsidRPr="00ED3174">
        <w:rPr>
          <w:rFonts w:ascii="Arial" w:hAnsi="Arial" w:cs="Arial"/>
          <w:b/>
          <w:spacing w:val="5"/>
          <w:sz w:val="21"/>
          <w:szCs w:val="21"/>
          <w:lang w:val="ru-RU"/>
        </w:rPr>
        <w:t xml:space="preserve"> </w:t>
      </w:r>
      <w:r w:rsidRPr="00ED3174">
        <w:rPr>
          <w:rFonts w:ascii="Arial" w:hAnsi="Arial" w:cs="Arial"/>
          <w:position w:val="1"/>
          <w:sz w:val="21"/>
          <w:szCs w:val="21"/>
          <w:lang w:val="ru-RU"/>
        </w:rPr>
        <w:t xml:space="preserve">між точками балки з </w:t>
      </w:r>
      <w:r w:rsidRPr="00ED3174">
        <w:rPr>
          <w:rFonts w:ascii="Arial" w:hAnsi="Arial" w:cs="Arial"/>
          <w:sz w:val="21"/>
          <w:szCs w:val="21"/>
          <w:lang w:val="ru-RU"/>
        </w:rPr>
        <w:t>нульовими моментами, які можна приблизно визначити за рисунком</w:t>
      </w:r>
      <w:r w:rsidRPr="00ED3174">
        <w:rPr>
          <w:rFonts w:ascii="Arial" w:hAnsi="Arial" w:cs="Arial"/>
          <w:spacing w:val="-19"/>
          <w:sz w:val="21"/>
          <w:szCs w:val="21"/>
          <w:lang w:val="ru-RU"/>
        </w:rPr>
        <w:t xml:space="preserve"> </w:t>
      </w:r>
      <w:r w:rsidRPr="00ED3174">
        <w:rPr>
          <w:rFonts w:ascii="Arial" w:hAnsi="Arial" w:cs="Arial"/>
          <w:sz w:val="21"/>
          <w:szCs w:val="21"/>
          <w:lang w:val="ru-RU"/>
        </w:rPr>
        <w:t>5.1.</w:t>
      </w:r>
    </w:p>
    <w:p w14:paraId="1532E090" w14:textId="77777777" w:rsidR="009C35DE" w:rsidRPr="003707B2" w:rsidRDefault="0084056F" w:rsidP="009C35DE">
      <w:pPr>
        <w:jc w:val="center"/>
        <w:rPr>
          <w:rFonts w:ascii="Arial" w:hAnsi="Arial" w:cs="Arial"/>
          <w:sz w:val="21"/>
          <w:szCs w:val="21"/>
          <w:lang w:val="ru-RU"/>
        </w:rPr>
      </w:pPr>
      <w:r w:rsidRPr="003707B2">
        <w:rPr>
          <w:rFonts w:ascii="Arial" w:hAnsi="Arial" w:cs="Arial"/>
          <w:b/>
          <w:position w:val="2"/>
          <w:sz w:val="21"/>
          <w:szCs w:val="21"/>
          <w:lang w:val="ru-RU"/>
        </w:rPr>
        <w:t xml:space="preserve">Рисунок 5.1 </w:t>
      </w:r>
      <w:r w:rsidRPr="003707B2">
        <w:rPr>
          <w:rFonts w:ascii="Arial" w:hAnsi="Arial" w:cs="Arial"/>
          <w:position w:val="2"/>
          <w:sz w:val="21"/>
          <w:szCs w:val="21"/>
          <w:lang w:val="ru-RU"/>
        </w:rPr>
        <w:t xml:space="preserve">– До визначення відстані </w:t>
      </w:r>
      <w:r w:rsidRPr="00ED3174">
        <w:rPr>
          <w:rFonts w:ascii="Arial" w:hAnsi="Arial" w:cs="Arial"/>
          <w:i/>
          <w:position w:val="2"/>
          <w:sz w:val="21"/>
          <w:szCs w:val="21"/>
        </w:rPr>
        <w:t>l</w:t>
      </w:r>
      <w:r w:rsidRPr="003707B2">
        <w:rPr>
          <w:rFonts w:ascii="Arial" w:hAnsi="Arial" w:cs="Arial"/>
          <w:sz w:val="21"/>
          <w:szCs w:val="21"/>
          <w:lang w:val="ru-RU"/>
        </w:rPr>
        <w:t>0</w:t>
      </w:r>
      <w:r w:rsidR="009C35DE" w:rsidRPr="003707B2">
        <w:rPr>
          <w:rFonts w:ascii="Arial" w:hAnsi="Arial" w:cs="Arial"/>
          <w:sz w:val="21"/>
          <w:szCs w:val="21"/>
          <w:lang w:val="ru-RU"/>
        </w:rPr>
        <w:br w:type="page"/>
      </w:r>
    </w:p>
    <w:p w14:paraId="5BDDA012" w14:textId="77777777" w:rsidR="003B6244" w:rsidRPr="00ED3174" w:rsidRDefault="0084056F" w:rsidP="00ED3174">
      <w:pPr>
        <w:pStyle w:val="a5"/>
        <w:numPr>
          <w:ilvl w:val="4"/>
          <w:numId w:val="54"/>
        </w:numPr>
        <w:tabs>
          <w:tab w:val="left" w:pos="1404"/>
        </w:tabs>
        <w:spacing w:line="288" w:lineRule="auto"/>
        <w:ind w:right="108" w:firstLine="392"/>
        <w:contextualSpacing/>
        <w:jc w:val="both"/>
        <w:rPr>
          <w:rFonts w:ascii="Arial" w:hAnsi="Arial" w:cs="Arial"/>
          <w:sz w:val="21"/>
          <w:szCs w:val="21"/>
          <w:lang w:val="ru-RU"/>
        </w:rPr>
      </w:pPr>
      <w:r w:rsidRPr="00ED3174">
        <w:rPr>
          <w:rFonts w:ascii="Arial" w:hAnsi="Arial" w:cs="Arial"/>
          <w:noProof/>
          <w:sz w:val="21"/>
          <w:szCs w:val="21"/>
          <w:lang w:val="ru-RU" w:eastAsia="ru-RU"/>
        </w:rPr>
        <w:lastRenderedPageBreak/>
        <w:drawing>
          <wp:anchor distT="0" distB="0" distL="0" distR="0" simplePos="0" relativeHeight="251634688" behindDoc="0" locked="0" layoutInCell="1" allowOverlap="1" wp14:anchorId="4963E1E6" wp14:editId="17DE0EB2">
            <wp:simplePos x="0" y="0"/>
            <wp:positionH relativeFrom="page">
              <wp:posOffset>3165475</wp:posOffset>
            </wp:positionH>
            <wp:positionV relativeFrom="paragraph">
              <wp:posOffset>455854</wp:posOffset>
            </wp:positionV>
            <wp:extent cx="3657314" cy="180022"/>
            <wp:effectExtent l="0" t="0" r="0" b="0"/>
            <wp:wrapTopAndBottom/>
            <wp:docPr id="351"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73.png"/>
                    <pic:cNvPicPr/>
                  </pic:nvPicPr>
                  <pic:blipFill>
                    <a:blip r:embed="rId148" cstate="print"/>
                    <a:stretch>
                      <a:fillRect/>
                    </a:stretch>
                  </pic:blipFill>
                  <pic:spPr>
                    <a:xfrm>
                      <a:off x="0" y="0"/>
                      <a:ext cx="3657314" cy="180022"/>
                    </a:xfrm>
                    <a:prstGeom prst="rect">
                      <a:avLst/>
                    </a:prstGeom>
                  </pic:spPr>
                </pic:pic>
              </a:graphicData>
            </a:graphic>
          </wp:anchor>
        </w:drawing>
      </w:r>
      <w:r w:rsidRPr="00ED3174">
        <w:rPr>
          <w:rFonts w:ascii="Arial" w:hAnsi="Arial" w:cs="Arial"/>
          <w:position w:val="1"/>
          <w:sz w:val="21"/>
          <w:szCs w:val="21"/>
          <w:lang w:val="ru-RU"/>
        </w:rPr>
        <w:t xml:space="preserve">Робочу ширину полиці </w:t>
      </w:r>
      <w:r w:rsidRPr="00ED3174">
        <w:rPr>
          <w:rFonts w:ascii="Arial" w:hAnsi="Arial" w:cs="Arial"/>
          <w:noProof/>
          <w:sz w:val="21"/>
          <w:szCs w:val="21"/>
          <w:lang w:val="ru-RU" w:eastAsia="ru-RU"/>
        </w:rPr>
        <w:drawing>
          <wp:inline distT="0" distB="0" distL="0" distR="0" wp14:anchorId="3CE689D9" wp14:editId="734312BC">
            <wp:extent cx="190493" cy="171444"/>
            <wp:effectExtent l="0" t="0" r="0" b="0"/>
            <wp:docPr id="353"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74.png"/>
                    <pic:cNvPicPr/>
                  </pic:nvPicPr>
                  <pic:blipFill>
                    <a:blip r:embed="rId149" cstate="print"/>
                    <a:stretch>
                      <a:fillRect/>
                    </a:stretch>
                  </pic:blipFill>
                  <pic:spPr>
                    <a:xfrm>
                      <a:off x="0" y="0"/>
                      <a:ext cx="190493" cy="171444"/>
                    </a:xfrm>
                    <a:prstGeom prst="rect">
                      <a:avLst/>
                    </a:prstGeom>
                  </pic:spPr>
                </pic:pic>
              </a:graphicData>
            </a:graphic>
          </wp:inline>
        </w:drawing>
      </w:r>
      <w:r w:rsidRPr="00ED3174">
        <w:rPr>
          <w:rFonts w:ascii="Arial" w:hAnsi="Arial" w:cs="Arial"/>
          <w:spacing w:val="-1"/>
          <w:position w:val="1"/>
          <w:sz w:val="21"/>
          <w:szCs w:val="21"/>
          <w:lang w:val="ru-RU"/>
        </w:rPr>
        <w:t xml:space="preserve"> </w:t>
      </w:r>
      <w:r w:rsidRPr="00ED3174">
        <w:rPr>
          <w:rFonts w:ascii="Arial" w:hAnsi="Arial" w:cs="Arial"/>
          <w:position w:val="1"/>
          <w:sz w:val="21"/>
          <w:szCs w:val="21"/>
          <w:lang w:val="ru-RU"/>
        </w:rPr>
        <w:t xml:space="preserve">для таврової або Г-подібної балки можна визначати за </w:t>
      </w:r>
      <w:r w:rsidRPr="00ED3174">
        <w:rPr>
          <w:rFonts w:ascii="Arial" w:hAnsi="Arial" w:cs="Arial"/>
          <w:sz w:val="21"/>
          <w:szCs w:val="21"/>
          <w:lang w:val="ru-RU"/>
        </w:rPr>
        <w:t>формулою:</w:t>
      </w:r>
    </w:p>
    <w:p w14:paraId="6052AF60" w14:textId="77777777" w:rsidR="003B6244" w:rsidRPr="00ED3174" w:rsidRDefault="0084056F" w:rsidP="00ED3174">
      <w:pPr>
        <w:pStyle w:val="a3"/>
        <w:spacing w:line="288" w:lineRule="auto"/>
        <w:ind w:left="491"/>
        <w:contextualSpacing/>
        <w:rPr>
          <w:rFonts w:ascii="Arial" w:hAnsi="Arial" w:cs="Arial"/>
          <w:sz w:val="21"/>
          <w:szCs w:val="21"/>
          <w:lang w:val="ru-RU"/>
        </w:rPr>
      </w:pPr>
      <w:r w:rsidRPr="00ED3174">
        <w:rPr>
          <w:rFonts w:ascii="Arial" w:hAnsi="Arial" w:cs="Arial"/>
          <w:b/>
          <w:position w:val="1"/>
          <w:sz w:val="21"/>
          <w:szCs w:val="21"/>
          <w:lang w:val="ru-RU"/>
        </w:rPr>
        <w:t xml:space="preserve">Примітка. </w:t>
      </w:r>
      <w:r w:rsidRPr="00ED3174">
        <w:rPr>
          <w:rFonts w:ascii="Arial" w:hAnsi="Arial" w:cs="Arial"/>
          <w:position w:val="1"/>
          <w:sz w:val="21"/>
          <w:szCs w:val="21"/>
          <w:lang w:val="ru-RU"/>
        </w:rPr>
        <w:t xml:space="preserve">Довжина консолі </w:t>
      </w:r>
      <w:r w:rsidRPr="00EE100F">
        <w:rPr>
          <w:bCs/>
          <w:i/>
          <w:position w:val="1"/>
          <w:sz w:val="22"/>
          <w:szCs w:val="22"/>
        </w:rPr>
        <w:t>l</w:t>
      </w:r>
      <w:r w:rsidRPr="00EE100F">
        <w:rPr>
          <w:bCs/>
          <w:sz w:val="22"/>
          <w:szCs w:val="22"/>
          <w:vertAlign w:val="subscript"/>
          <w:lang w:val="ru-RU"/>
        </w:rPr>
        <w:t>3</w:t>
      </w:r>
      <w:r w:rsidRPr="00ED3174">
        <w:rPr>
          <w:rFonts w:ascii="Arial" w:hAnsi="Arial" w:cs="Arial"/>
          <w:b/>
          <w:sz w:val="21"/>
          <w:szCs w:val="21"/>
          <w:lang w:val="ru-RU"/>
        </w:rPr>
        <w:t xml:space="preserve"> </w:t>
      </w:r>
      <w:r w:rsidRPr="00ED3174">
        <w:rPr>
          <w:rFonts w:ascii="Arial" w:hAnsi="Arial" w:cs="Arial"/>
          <w:position w:val="1"/>
          <w:sz w:val="21"/>
          <w:szCs w:val="21"/>
          <w:lang w:val="ru-RU"/>
        </w:rPr>
        <w:t>не повинна перевищувати половини прилеглого прольоту,</w:t>
      </w:r>
    </w:p>
    <w:p w14:paraId="5F1ED1BC" w14:textId="77777777" w:rsidR="003B6244" w:rsidRPr="00ED3174" w:rsidRDefault="0084056F" w:rsidP="00ED3174">
      <w:pPr>
        <w:pStyle w:val="a3"/>
        <w:spacing w:line="288" w:lineRule="auto"/>
        <w:ind w:right="1957"/>
        <w:contextualSpacing/>
        <w:rPr>
          <w:rFonts w:ascii="Arial" w:hAnsi="Arial" w:cs="Arial"/>
          <w:sz w:val="21"/>
          <w:szCs w:val="21"/>
          <w:lang w:val="ru-RU"/>
        </w:rPr>
      </w:pPr>
      <w:r w:rsidRPr="00ED3174">
        <w:rPr>
          <w:rFonts w:ascii="Arial" w:hAnsi="Arial" w:cs="Arial"/>
          <w:sz w:val="21"/>
          <w:szCs w:val="21"/>
          <w:lang w:val="ru-RU"/>
        </w:rPr>
        <w:t>а співвідношення прилеглих прольотів повинно бути у межах від 0,6 до 1,5, де</w:t>
      </w:r>
    </w:p>
    <w:p w14:paraId="3C610DA9" w14:textId="77777777" w:rsidR="003B6244" w:rsidRPr="00ED3174" w:rsidRDefault="0084056F" w:rsidP="00ED3174">
      <w:pPr>
        <w:pStyle w:val="a3"/>
        <w:spacing w:line="288" w:lineRule="auto"/>
        <w:ind w:left="3605"/>
        <w:contextualSpacing/>
        <w:rPr>
          <w:rFonts w:ascii="Arial" w:hAnsi="Arial" w:cs="Arial"/>
          <w:sz w:val="21"/>
          <w:szCs w:val="21"/>
        </w:rPr>
      </w:pPr>
      <w:r w:rsidRPr="00ED3174">
        <w:rPr>
          <w:rFonts w:ascii="Arial" w:hAnsi="Arial" w:cs="Arial"/>
          <w:noProof/>
          <w:sz w:val="21"/>
          <w:szCs w:val="21"/>
          <w:lang w:val="ru-RU" w:eastAsia="ru-RU"/>
        </w:rPr>
        <w:drawing>
          <wp:inline distT="0" distB="0" distL="0" distR="0" wp14:anchorId="6F32AC62" wp14:editId="060C0FA2">
            <wp:extent cx="3917969" cy="353568"/>
            <wp:effectExtent l="0" t="0" r="0" b="0"/>
            <wp:docPr id="355"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75.png"/>
                    <pic:cNvPicPr/>
                  </pic:nvPicPr>
                  <pic:blipFill>
                    <a:blip r:embed="rId150" cstate="print"/>
                    <a:stretch>
                      <a:fillRect/>
                    </a:stretch>
                  </pic:blipFill>
                  <pic:spPr>
                    <a:xfrm>
                      <a:off x="0" y="0"/>
                      <a:ext cx="3917969" cy="353568"/>
                    </a:xfrm>
                    <a:prstGeom prst="rect">
                      <a:avLst/>
                    </a:prstGeom>
                  </pic:spPr>
                </pic:pic>
              </a:graphicData>
            </a:graphic>
          </wp:inline>
        </w:drawing>
      </w:r>
    </w:p>
    <w:p w14:paraId="7255E99A" w14:textId="77777777" w:rsidR="003B6244" w:rsidRPr="00ED3174" w:rsidRDefault="0084056F" w:rsidP="00ED3174">
      <w:pPr>
        <w:pStyle w:val="a5"/>
        <w:numPr>
          <w:ilvl w:val="4"/>
          <w:numId w:val="54"/>
        </w:numPr>
        <w:tabs>
          <w:tab w:val="left" w:pos="1023"/>
        </w:tabs>
        <w:spacing w:line="288" w:lineRule="auto"/>
        <w:ind w:left="839" w:right="113" w:firstLine="0"/>
        <w:contextualSpacing/>
        <w:jc w:val="left"/>
        <w:rPr>
          <w:rFonts w:ascii="Arial" w:hAnsi="Arial" w:cs="Arial"/>
          <w:sz w:val="21"/>
          <w:szCs w:val="21"/>
          <w:lang w:val="ru-RU"/>
        </w:rPr>
      </w:pPr>
      <w:r w:rsidRPr="00ED3174">
        <w:rPr>
          <w:rFonts w:ascii="Arial" w:hAnsi="Arial" w:cs="Arial"/>
          <w:sz w:val="21"/>
          <w:szCs w:val="21"/>
          <w:lang w:val="ru-RU"/>
        </w:rPr>
        <w:t>Для конструктивного розрахунку, якщо не вимагається високої точності результату, допускається приймати постійну ширину полиці вздовж усього прольоту (рисунок 5.2). При цьому, ширина полиці повинна задовольняти вимоги опору прольотного поперечного перерізу.</w:t>
      </w:r>
      <w:r w:rsidRPr="00ED3174">
        <w:rPr>
          <w:rFonts w:ascii="Arial" w:hAnsi="Arial" w:cs="Arial"/>
          <w:noProof/>
          <w:sz w:val="21"/>
          <w:szCs w:val="21"/>
          <w:lang w:val="ru-RU" w:eastAsia="ru-RU"/>
        </w:rPr>
        <w:drawing>
          <wp:inline distT="0" distB="0" distL="0" distR="0" wp14:anchorId="17C08036" wp14:editId="4F036099">
            <wp:extent cx="5191342" cy="2133600"/>
            <wp:effectExtent l="0" t="0" r="0" b="0"/>
            <wp:docPr id="357"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76.png"/>
                    <pic:cNvPicPr/>
                  </pic:nvPicPr>
                  <pic:blipFill>
                    <a:blip r:embed="rId151" cstate="print"/>
                    <a:stretch>
                      <a:fillRect/>
                    </a:stretch>
                  </pic:blipFill>
                  <pic:spPr>
                    <a:xfrm>
                      <a:off x="0" y="0"/>
                      <a:ext cx="5191342" cy="2133600"/>
                    </a:xfrm>
                    <a:prstGeom prst="rect">
                      <a:avLst/>
                    </a:prstGeom>
                  </pic:spPr>
                </pic:pic>
              </a:graphicData>
            </a:graphic>
          </wp:inline>
        </w:drawing>
      </w:r>
    </w:p>
    <w:p w14:paraId="64EFB7A6" w14:textId="77777777" w:rsidR="003B6244" w:rsidRPr="00ED3174" w:rsidRDefault="0084056F" w:rsidP="00ED3174">
      <w:pPr>
        <w:spacing w:line="288" w:lineRule="auto"/>
        <w:ind w:left="2104"/>
        <w:contextualSpacing/>
        <w:rPr>
          <w:rFonts w:ascii="Arial" w:hAnsi="Arial" w:cs="Arial"/>
          <w:sz w:val="21"/>
          <w:szCs w:val="21"/>
        </w:rPr>
      </w:pPr>
      <w:r w:rsidRPr="00ED3174">
        <w:rPr>
          <w:rFonts w:ascii="Arial" w:hAnsi="Arial" w:cs="Arial"/>
          <w:b/>
          <w:sz w:val="21"/>
          <w:szCs w:val="21"/>
        </w:rPr>
        <w:t xml:space="preserve">Рисунок 5.2 </w:t>
      </w:r>
      <w:r w:rsidRPr="00ED3174">
        <w:rPr>
          <w:rFonts w:ascii="Arial" w:hAnsi="Arial" w:cs="Arial"/>
          <w:sz w:val="21"/>
          <w:szCs w:val="21"/>
        </w:rPr>
        <w:t>– Характеристики робочої ширини полиці</w:t>
      </w:r>
    </w:p>
    <w:p w14:paraId="5B653B23" w14:textId="77777777" w:rsidR="003B6244" w:rsidRPr="00ED3174" w:rsidRDefault="0084056F" w:rsidP="00ED3174">
      <w:pPr>
        <w:pStyle w:val="1"/>
        <w:numPr>
          <w:ilvl w:val="1"/>
          <w:numId w:val="53"/>
        </w:numPr>
        <w:tabs>
          <w:tab w:val="left" w:pos="898"/>
        </w:tabs>
        <w:spacing w:before="0" w:line="288" w:lineRule="auto"/>
        <w:contextualSpacing/>
        <w:rPr>
          <w:rFonts w:ascii="Arial" w:hAnsi="Arial" w:cs="Arial"/>
          <w:sz w:val="21"/>
          <w:szCs w:val="21"/>
        </w:rPr>
      </w:pPr>
      <w:bookmarkStart w:id="46" w:name="5.4_Нелінійний_розрахунок"/>
      <w:bookmarkStart w:id="47" w:name="_bookmark26"/>
      <w:bookmarkEnd w:id="46"/>
      <w:bookmarkEnd w:id="47"/>
      <w:r w:rsidRPr="00ED3174">
        <w:rPr>
          <w:rFonts w:ascii="Arial" w:hAnsi="Arial" w:cs="Arial"/>
          <w:sz w:val="21"/>
          <w:szCs w:val="21"/>
        </w:rPr>
        <w:t>Нелінійний</w:t>
      </w:r>
      <w:r w:rsidRPr="00ED3174">
        <w:rPr>
          <w:rFonts w:ascii="Arial" w:hAnsi="Arial" w:cs="Arial"/>
          <w:spacing w:val="-11"/>
          <w:sz w:val="21"/>
          <w:szCs w:val="21"/>
        </w:rPr>
        <w:t xml:space="preserve"> </w:t>
      </w:r>
      <w:r w:rsidRPr="00ED3174">
        <w:rPr>
          <w:rFonts w:ascii="Arial" w:hAnsi="Arial" w:cs="Arial"/>
          <w:sz w:val="21"/>
          <w:szCs w:val="21"/>
        </w:rPr>
        <w:t>розрахунок</w:t>
      </w:r>
    </w:p>
    <w:p w14:paraId="559A93C4" w14:textId="77777777" w:rsidR="003B6244" w:rsidRPr="00ED3174" w:rsidRDefault="0084056F" w:rsidP="00F50A8B">
      <w:pPr>
        <w:pStyle w:val="a5"/>
        <w:numPr>
          <w:ilvl w:val="2"/>
          <w:numId w:val="53"/>
        </w:numPr>
        <w:tabs>
          <w:tab w:val="left" w:pos="1042"/>
        </w:tabs>
        <w:spacing w:line="288" w:lineRule="auto"/>
        <w:ind w:left="113" w:right="112" w:firstLine="391"/>
        <w:contextualSpacing/>
        <w:jc w:val="both"/>
        <w:rPr>
          <w:rFonts w:ascii="Arial" w:hAnsi="Arial" w:cs="Arial"/>
          <w:sz w:val="21"/>
          <w:szCs w:val="21"/>
        </w:rPr>
      </w:pPr>
      <w:r w:rsidRPr="00ED3174">
        <w:rPr>
          <w:rFonts w:ascii="Arial" w:hAnsi="Arial" w:cs="Arial"/>
          <w:sz w:val="21"/>
          <w:szCs w:val="21"/>
        </w:rPr>
        <w:t>При визначенні зусиль у конструкціях, як правило, потрібно використовувати нелінійні методи розрахунку за обома групами граничних станів при забезпеченні умов рівноваги і сумісності деформацій та урахуванні нелінійного характеру роботи матеріалів. Розрахунок потрібно виконувати на впливи першого чи другого</w:t>
      </w:r>
      <w:r w:rsidRPr="00ED3174">
        <w:rPr>
          <w:rFonts w:ascii="Arial" w:hAnsi="Arial" w:cs="Arial"/>
          <w:spacing w:val="-18"/>
          <w:sz w:val="21"/>
          <w:szCs w:val="21"/>
        </w:rPr>
        <w:t xml:space="preserve"> </w:t>
      </w:r>
      <w:r w:rsidRPr="00ED3174">
        <w:rPr>
          <w:rFonts w:ascii="Arial" w:hAnsi="Arial" w:cs="Arial"/>
          <w:sz w:val="21"/>
          <w:szCs w:val="21"/>
        </w:rPr>
        <w:t>порядку.</w:t>
      </w:r>
    </w:p>
    <w:p w14:paraId="2623AF2E" w14:textId="77777777" w:rsidR="003B6244" w:rsidRPr="00ED3174" w:rsidRDefault="0084056F" w:rsidP="00F50A8B">
      <w:pPr>
        <w:pStyle w:val="a5"/>
        <w:numPr>
          <w:ilvl w:val="2"/>
          <w:numId w:val="53"/>
        </w:numPr>
        <w:tabs>
          <w:tab w:val="left" w:pos="1042"/>
        </w:tabs>
        <w:spacing w:line="288" w:lineRule="auto"/>
        <w:ind w:left="113" w:right="110" w:firstLine="391"/>
        <w:contextualSpacing/>
        <w:jc w:val="both"/>
        <w:rPr>
          <w:rFonts w:ascii="Arial" w:hAnsi="Arial" w:cs="Arial"/>
          <w:sz w:val="21"/>
          <w:szCs w:val="21"/>
          <w:lang w:val="ru-RU"/>
        </w:rPr>
      </w:pPr>
      <w:r w:rsidRPr="00ED3174">
        <w:rPr>
          <w:rFonts w:ascii="Arial" w:hAnsi="Arial" w:cs="Arial"/>
          <w:sz w:val="21"/>
          <w:szCs w:val="21"/>
          <w:lang w:val="ru-RU"/>
        </w:rPr>
        <w:t>При граничному стані потрібно перевіряти здатність розрахункового поперечного пере різу сприймати будь-які передбачені розрахунком зусилля з відповідним урахуванням невизначеностей.</w:t>
      </w:r>
    </w:p>
    <w:p w14:paraId="42043D8B" w14:textId="77777777" w:rsidR="003B6244" w:rsidRPr="00ED3174" w:rsidRDefault="0084056F" w:rsidP="00F50A8B">
      <w:pPr>
        <w:pStyle w:val="a5"/>
        <w:numPr>
          <w:ilvl w:val="2"/>
          <w:numId w:val="53"/>
        </w:numPr>
        <w:tabs>
          <w:tab w:val="left" w:pos="1042"/>
        </w:tabs>
        <w:spacing w:line="288" w:lineRule="auto"/>
        <w:ind w:left="113" w:right="110" w:firstLine="391"/>
        <w:contextualSpacing/>
        <w:jc w:val="both"/>
        <w:rPr>
          <w:rFonts w:ascii="Arial" w:hAnsi="Arial" w:cs="Arial"/>
          <w:sz w:val="21"/>
          <w:szCs w:val="21"/>
          <w:lang w:val="ru-RU"/>
        </w:rPr>
      </w:pPr>
      <w:r w:rsidRPr="00ED3174">
        <w:rPr>
          <w:rFonts w:ascii="Arial" w:hAnsi="Arial" w:cs="Arial"/>
          <w:sz w:val="21"/>
          <w:szCs w:val="21"/>
          <w:lang w:val="ru-RU"/>
        </w:rPr>
        <w:t>Для конструкцій, що зазнають дії переважно статичних навантажень, впливом попередніх навантажень, зазвичай, можна знехтувати та припускати, що зростання інтенсивності дій відбувається</w:t>
      </w:r>
      <w:r w:rsidRPr="00ED3174">
        <w:rPr>
          <w:rFonts w:ascii="Arial" w:hAnsi="Arial" w:cs="Arial"/>
          <w:spacing w:val="-10"/>
          <w:sz w:val="21"/>
          <w:szCs w:val="21"/>
          <w:lang w:val="ru-RU"/>
        </w:rPr>
        <w:t xml:space="preserve"> </w:t>
      </w:r>
      <w:r w:rsidRPr="00ED3174">
        <w:rPr>
          <w:rFonts w:ascii="Arial" w:hAnsi="Arial" w:cs="Arial"/>
          <w:sz w:val="21"/>
          <w:szCs w:val="21"/>
          <w:lang w:val="ru-RU"/>
        </w:rPr>
        <w:t>монотонне.</w:t>
      </w:r>
    </w:p>
    <w:p w14:paraId="37B9E26D" w14:textId="77777777" w:rsidR="003B6244" w:rsidRPr="00ED3174" w:rsidRDefault="0084056F" w:rsidP="00F50A8B">
      <w:pPr>
        <w:pStyle w:val="a5"/>
        <w:numPr>
          <w:ilvl w:val="2"/>
          <w:numId w:val="53"/>
        </w:numPr>
        <w:tabs>
          <w:tab w:val="left" w:pos="1042"/>
        </w:tabs>
        <w:spacing w:line="288" w:lineRule="auto"/>
        <w:ind w:left="113" w:right="110" w:firstLine="391"/>
        <w:contextualSpacing/>
        <w:jc w:val="both"/>
        <w:rPr>
          <w:rFonts w:ascii="Arial" w:hAnsi="Arial" w:cs="Arial"/>
          <w:sz w:val="21"/>
          <w:szCs w:val="21"/>
          <w:lang w:val="ru-RU"/>
        </w:rPr>
      </w:pPr>
      <w:r w:rsidRPr="00ED3174">
        <w:rPr>
          <w:rFonts w:ascii="Arial" w:hAnsi="Arial" w:cs="Arial"/>
          <w:sz w:val="21"/>
          <w:szCs w:val="21"/>
          <w:lang w:val="ru-RU"/>
        </w:rPr>
        <w:t>При застосуванні нелінійного методу розрахунку використовуються характеристики матеріалів, які відображаються реальними діаграмами деформування бетону й арматури. Потрібно застосовувати тільки такі методики розрахунку, які є справедливими у відповідних межах і підтверджуються</w:t>
      </w:r>
      <w:r w:rsidRPr="00ED3174">
        <w:rPr>
          <w:rFonts w:ascii="Arial" w:hAnsi="Arial" w:cs="Arial"/>
          <w:spacing w:val="-13"/>
          <w:sz w:val="21"/>
          <w:szCs w:val="21"/>
          <w:lang w:val="ru-RU"/>
        </w:rPr>
        <w:t xml:space="preserve"> </w:t>
      </w:r>
      <w:r w:rsidRPr="00ED3174">
        <w:rPr>
          <w:rFonts w:ascii="Arial" w:hAnsi="Arial" w:cs="Arial"/>
          <w:sz w:val="21"/>
          <w:szCs w:val="21"/>
          <w:lang w:val="ru-RU"/>
        </w:rPr>
        <w:t>експериментом.</w:t>
      </w:r>
    </w:p>
    <w:p w14:paraId="71303CC5" w14:textId="77777777" w:rsidR="003B6244" w:rsidRPr="00ED3174" w:rsidRDefault="0084056F" w:rsidP="00ED3174">
      <w:pPr>
        <w:pStyle w:val="a5"/>
        <w:numPr>
          <w:ilvl w:val="2"/>
          <w:numId w:val="53"/>
        </w:numPr>
        <w:tabs>
          <w:tab w:val="left" w:pos="1042"/>
        </w:tabs>
        <w:spacing w:line="288" w:lineRule="auto"/>
        <w:ind w:right="113" w:firstLine="389"/>
        <w:contextualSpacing/>
        <w:jc w:val="both"/>
        <w:rPr>
          <w:rFonts w:ascii="Arial" w:hAnsi="Arial" w:cs="Arial"/>
          <w:sz w:val="21"/>
          <w:szCs w:val="21"/>
          <w:lang w:val="ru-RU"/>
        </w:rPr>
      </w:pPr>
      <w:r w:rsidRPr="00ED3174">
        <w:rPr>
          <w:rFonts w:ascii="Arial" w:hAnsi="Arial" w:cs="Arial"/>
          <w:sz w:val="21"/>
          <w:szCs w:val="21"/>
          <w:lang w:val="ru-RU"/>
        </w:rPr>
        <w:t>Для гнучких конструкцій, у яких не можна знехтувати впливами другого порядку, необхідно враховувати вплив поздовжнього прогину на їх несучу</w:t>
      </w:r>
      <w:r w:rsidRPr="00ED3174">
        <w:rPr>
          <w:rFonts w:ascii="Arial" w:hAnsi="Arial" w:cs="Arial"/>
          <w:spacing w:val="-17"/>
          <w:sz w:val="21"/>
          <w:szCs w:val="21"/>
          <w:lang w:val="ru-RU"/>
        </w:rPr>
        <w:t xml:space="preserve"> </w:t>
      </w:r>
      <w:r w:rsidRPr="00ED3174">
        <w:rPr>
          <w:rFonts w:ascii="Arial" w:hAnsi="Arial" w:cs="Arial"/>
          <w:sz w:val="21"/>
          <w:szCs w:val="21"/>
          <w:lang w:val="ru-RU"/>
        </w:rPr>
        <w:t>здатність.</w:t>
      </w:r>
    </w:p>
    <w:p w14:paraId="62985537" w14:textId="77777777" w:rsidR="003B6244" w:rsidRPr="00ED3174" w:rsidRDefault="0084056F" w:rsidP="00ED3174">
      <w:pPr>
        <w:pStyle w:val="1"/>
        <w:numPr>
          <w:ilvl w:val="1"/>
          <w:numId w:val="53"/>
        </w:numPr>
        <w:tabs>
          <w:tab w:val="left" w:pos="898"/>
        </w:tabs>
        <w:spacing w:before="0" w:line="288" w:lineRule="auto"/>
        <w:contextualSpacing/>
        <w:rPr>
          <w:rFonts w:ascii="Arial" w:hAnsi="Arial" w:cs="Arial"/>
          <w:sz w:val="21"/>
          <w:szCs w:val="21"/>
        </w:rPr>
      </w:pPr>
      <w:bookmarkStart w:id="48" w:name="5.5_Лінійно-пружний_розрахунок"/>
      <w:bookmarkStart w:id="49" w:name="_bookmark27"/>
      <w:bookmarkEnd w:id="48"/>
      <w:bookmarkEnd w:id="49"/>
      <w:r w:rsidRPr="00ED3174">
        <w:rPr>
          <w:rFonts w:ascii="Arial" w:hAnsi="Arial" w:cs="Arial"/>
          <w:sz w:val="21"/>
          <w:szCs w:val="21"/>
        </w:rPr>
        <w:t>Лінійно-пружний</w:t>
      </w:r>
      <w:r w:rsidRPr="00ED3174">
        <w:rPr>
          <w:rFonts w:ascii="Arial" w:hAnsi="Arial" w:cs="Arial"/>
          <w:spacing w:val="-10"/>
          <w:sz w:val="21"/>
          <w:szCs w:val="21"/>
        </w:rPr>
        <w:t xml:space="preserve"> </w:t>
      </w:r>
      <w:r w:rsidRPr="00ED3174">
        <w:rPr>
          <w:rFonts w:ascii="Arial" w:hAnsi="Arial" w:cs="Arial"/>
          <w:sz w:val="21"/>
          <w:szCs w:val="21"/>
        </w:rPr>
        <w:t>розрахунок</w:t>
      </w:r>
    </w:p>
    <w:p w14:paraId="0909FE5E" w14:textId="77777777" w:rsidR="003B6244" w:rsidRPr="00ED3174" w:rsidRDefault="0084056F" w:rsidP="00ED3174">
      <w:pPr>
        <w:pStyle w:val="a5"/>
        <w:numPr>
          <w:ilvl w:val="2"/>
          <w:numId w:val="53"/>
        </w:numPr>
        <w:tabs>
          <w:tab w:val="left" w:pos="1068"/>
        </w:tabs>
        <w:spacing w:line="288" w:lineRule="auto"/>
        <w:ind w:right="112" w:firstLine="389"/>
        <w:contextualSpacing/>
        <w:jc w:val="both"/>
        <w:rPr>
          <w:rFonts w:ascii="Arial" w:hAnsi="Arial" w:cs="Arial"/>
          <w:sz w:val="21"/>
          <w:szCs w:val="21"/>
          <w:lang w:val="ru-RU"/>
        </w:rPr>
      </w:pPr>
      <w:r w:rsidRPr="00ED3174">
        <w:rPr>
          <w:rFonts w:ascii="Arial" w:hAnsi="Arial" w:cs="Arial"/>
          <w:sz w:val="21"/>
          <w:szCs w:val="21"/>
          <w:lang w:val="ru-RU"/>
        </w:rPr>
        <w:t>Визначення зусиль при відповідному обґрунтуванні можна виконувати за лінійно- пруж ним розрахунком елементів на основі загальних правил будівельної механіки для першого і другого граничних</w:t>
      </w:r>
      <w:r w:rsidRPr="00ED3174">
        <w:rPr>
          <w:rFonts w:ascii="Arial" w:hAnsi="Arial" w:cs="Arial"/>
          <w:spacing w:val="-3"/>
          <w:sz w:val="21"/>
          <w:szCs w:val="21"/>
          <w:lang w:val="ru-RU"/>
        </w:rPr>
        <w:t xml:space="preserve"> </w:t>
      </w:r>
      <w:r w:rsidRPr="00ED3174">
        <w:rPr>
          <w:rFonts w:ascii="Arial" w:hAnsi="Arial" w:cs="Arial"/>
          <w:sz w:val="21"/>
          <w:szCs w:val="21"/>
          <w:lang w:val="ru-RU"/>
        </w:rPr>
        <w:t>станів.</w:t>
      </w:r>
    </w:p>
    <w:p w14:paraId="5F701864" w14:textId="77777777" w:rsidR="003B6244" w:rsidRPr="00ED3174" w:rsidRDefault="0084056F" w:rsidP="00ED3174">
      <w:pPr>
        <w:pStyle w:val="a5"/>
        <w:numPr>
          <w:ilvl w:val="2"/>
          <w:numId w:val="53"/>
        </w:numPr>
        <w:tabs>
          <w:tab w:val="left" w:pos="1097"/>
        </w:tabs>
        <w:spacing w:line="288" w:lineRule="auto"/>
        <w:ind w:right="112" w:firstLine="389"/>
        <w:contextualSpacing/>
        <w:jc w:val="both"/>
        <w:rPr>
          <w:rFonts w:ascii="Arial" w:hAnsi="Arial" w:cs="Arial"/>
          <w:sz w:val="21"/>
          <w:szCs w:val="21"/>
          <w:lang w:val="ru-RU"/>
        </w:rPr>
      </w:pPr>
      <w:r w:rsidRPr="00ED3174">
        <w:rPr>
          <w:rFonts w:ascii="Arial" w:hAnsi="Arial" w:cs="Arial"/>
          <w:sz w:val="21"/>
          <w:szCs w:val="21"/>
          <w:lang w:val="ru-RU"/>
        </w:rPr>
        <w:t>Для визначення впливу дій лінійний розрахунок можна виконувати за умов: (і) відсутності тріщин у</w:t>
      </w:r>
      <w:r w:rsidRPr="00ED3174">
        <w:rPr>
          <w:rFonts w:ascii="Arial" w:hAnsi="Arial" w:cs="Arial"/>
          <w:spacing w:val="-6"/>
          <w:sz w:val="21"/>
          <w:szCs w:val="21"/>
          <w:lang w:val="ru-RU"/>
        </w:rPr>
        <w:t xml:space="preserve"> </w:t>
      </w:r>
      <w:r w:rsidRPr="00ED3174">
        <w:rPr>
          <w:rFonts w:ascii="Arial" w:hAnsi="Arial" w:cs="Arial"/>
          <w:sz w:val="21"/>
          <w:szCs w:val="21"/>
          <w:lang w:val="ru-RU"/>
        </w:rPr>
        <w:t>перерізах;</w:t>
      </w:r>
    </w:p>
    <w:p w14:paraId="6A648FAA" w14:textId="77777777" w:rsidR="003B6244" w:rsidRPr="00ED3174" w:rsidRDefault="0084056F" w:rsidP="00ED3174">
      <w:pPr>
        <w:pStyle w:val="a3"/>
        <w:spacing w:line="288" w:lineRule="auto"/>
        <w:contextualSpacing/>
        <w:jc w:val="both"/>
        <w:rPr>
          <w:rFonts w:ascii="Arial" w:hAnsi="Arial" w:cs="Arial"/>
          <w:sz w:val="21"/>
          <w:szCs w:val="21"/>
          <w:lang w:val="ru-RU"/>
        </w:rPr>
      </w:pPr>
      <w:r w:rsidRPr="00ED3174">
        <w:rPr>
          <w:rFonts w:ascii="Arial" w:hAnsi="Arial" w:cs="Arial"/>
          <w:sz w:val="21"/>
          <w:szCs w:val="21"/>
          <w:lang w:val="ru-RU"/>
        </w:rPr>
        <w:t>(іі) близького до лінійної залежності напруження-деформації;</w:t>
      </w:r>
    </w:p>
    <w:p w14:paraId="2EE856B5" w14:textId="77777777" w:rsidR="003B6244" w:rsidRPr="00ED3174" w:rsidRDefault="0084056F" w:rsidP="00ED3174">
      <w:pPr>
        <w:pStyle w:val="a3"/>
        <w:spacing w:line="288" w:lineRule="auto"/>
        <w:contextualSpacing/>
        <w:jc w:val="both"/>
        <w:rPr>
          <w:rFonts w:ascii="Arial" w:hAnsi="Arial" w:cs="Arial"/>
          <w:sz w:val="21"/>
          <w:szCs w:val="21"/>
          <w:lang w:val="ru-RU"/>
        </w:rPr>
      </w:pPr>
      <w:r w:rsidRPr="00ED3174">
        <w:rPr>
          <w:rFonts w:ascii="Arial" w:hAnsi="Arial" w:cs="Arial"/>
          <w:sz w:val="21"/>
          <w:szCs w:val="21"/>
          <w:lang w:val="ru-RU"/>
        </w:rPr>
        <w:t>(ііі) відповідності величини модуля пружності розрахунковій ситуації.</w:t>
      </w:r>
    </w:p>
    <w:p w14:paraId="22533173" w14:textId="77777777" w:rsidR="003B6244" w:rsidRPr="00302580" w:rsidRDefault="0084056F" w:rsidP="00302580">
      <w:pPr>
        <w:pStyle w:val="a5"/>
        <w:numPr>
          <w:ilvl w:val="2"/>
          <w:numId w:val="53"/>
        </w:numPr>
        <w:tabs>
          <w:tab w:val="left" w:pos="1028"/>
        </w:tabs>
        <w:spacing w:line="288" w:lineRule="auto"/>
        <w:ind w:right="113" w:firstLine="389"/>
        <w:contextualSpacing/>
        <w:jc w:val="both"/>
        <w:rPr>
          <w:rFonts w:ascii="Arial" w:hAnsi="Arial" w:cs="Arial"/>
          <w:sz w:val="21"/>
          <w:szCs w:val="21"/>
          <w:lang w:val="ru-RU"/>
        </w:rPr>
      </w:pPr>
      <w:r w:rsidRPr="00ED3174">
        <w:rPr>
          <w:rFonts w:ascii="Arial" w:hAnsi="Arial" w:cs="Arial"/>
          <w:sz w:val="21"/>
          <w:szCs w:val="21"/>
          <w:lang w:val="ru-RU"/>
        </w:rPr>
        <w:t>Для</w:t>
      </w:r>
      <w:r w:rsidRPr="00ED3174">
        <w:rPr>
          <w:rFonts w:ascii="Arial" w:hAnsi="Arial" w:cs="Arial"/>
          <w:spacing w:val="-17"/>
          <w:sz w:val="21"/>
          <w:szCs w:val="21"/>
          <w:lang w:val="ru-RU"/>
        </w:rPr>
        <w:t xml:space="preserve"> </w:t>
      </w:r>
      <w:r w:rsidRPr="00ED3174">
        <w:rPr>
          <w:rFonts w:ascii="Arial" w:hAnsi="Arial" w:cs="Arial"/>
          <w:sz w:val="21"/>
          <w:szCs w:val="21"/>
          <w:lang w:val="ru-RU"/>
        </w:rPr>
        <w:t>врахування</w:t>
      </w:r>
      <w:r w:rsidRPr="00ED3174">
        <w:rPr>
          <w:rFonts w:ascii="Arial" w:hAnsi="Arial" w:cs="Arial"/>
          <w:spacing w:val="-17"/>
          <w:sz w:val="21"/>
          <w:szCs w:val="21"/>
          <w:lang w:val="ru-RU"/>
        </w:rPr>
        <w:t xml:space="preserve"> </w:t>
      </w:r>
      <w:r w:rsidRPr="00ED3174">
        <w:rPr>
          <w:rFonts w:ascii="Arial" w:hAnsi="Arial" w:cs="Arial"/>
          <w:sz w:val="21"/>
          <w:szCs w:val="21"/>
          <w:lang w:val="ru-RU"/>
        </w:rPr>
        <w:t>температурної</w:t>
      </w:r>
      <w:r w:rsidRPr="00ED3174">
        <w:rPr>
          <w:rFonts w:ascii="Arial" w:hAnsi="Arial" w:cs="Arial"/>
          <w:spacing w:val="-16"/>
          <w:sz w:val="21"/>
          <w:szCs w:val="21"/>
          <w:lang w:val="ru-RU"/>
        </w:rPr>
        <w:t xml:space="preserve"> </w:t>
      </w:r>
      <w:r w:rsidRPr="00ED3174">
        <w:rPr>
          <w:rFonts w:ascii="Arial" w:hAnsi="Arial" w:cs="Arial"/>
          <w:sz w:val="21"/>
          <w:szCs w:val="21"/>
          <w:lang w:val="ru-RU"/>
        </w:rPr>
        <w:t>деформації,</w:t>
      </w:r>
      <w:r w:rsidRPr="00ED3174">
        <w:rPr>
          <w:rFonts w:ascii="Arial" w:hAnsi="Arial" w:cs="Arial"/>
          <w:spacing w:val="-17"/>
          <w:sz w:val="21"/>
          <w:szCs w:val="21"/>
          <w:lang w:val="ru-RU"/>
        </w:rPr>
        <w:t xml:space="preserve"> </w:t>
      </w:r>
      <w:r w:rsidRPr="00ED3174">
        <w:rPr>
          <w:rFonts w:ascii="Arial" w:hAnsi="Arial" w:cs="Arial"/>
          <w:sz w:val="21"/>
          <w:szCs w:val="21"/>
          <w:lang w:val="ru-RU"/>
        </w:rPr>
        <w:t>осідання</w:t>
      </w:r>
      <w:r w:rsidRPr="00ED3174">
        <w:rPr>
          <w:rFonts w:ascii="Arial" w:hAnsi="Arial" w:cs="Arial"/>
          <w:spacing w:val="-17"/>
          <w:sz w:val="21"/>
          <w:szCs w:val="21"/>
          <w:lang w:val="ru-RU"/>
        </w:rPr>
        <w:t xml:space="preserve"> </w:t>
      </w:r>
      <w:r w:rsidRPr="00ED3174">
        <w:rPr>
          <w:rFonts w:ascii="Arial" w:hAnsi="Arial" w:cs="Arial"/>
          <w:sz w:val="21"/>
          <w:szCs w:val="21"/>
          <w:lang w:val="ru-RU"/>
        </w:rPr>
        <w:t>і</w:t>
      </w:r>
      <w:r w:rsidRPr="00ED3174">
        <w:rPr>
          <w:rFonts w:ascii="Arial" w:hAnsi="Arial" w:cs="Arial"/>
          <w:spacing w:val="-16"/>
          <w:sz w:val="21"/>
          <w:szCs w:val="21"/>
          <w:lang w:val="ru-RU"/>
        </w:rPr>
        <w:t xml:space="preserve"> </w:t>
      </w:r>
      <w:r w:rsidRPr="00ED3174">
        <w:rPr>
          <w:rFonts w:ascii="Arial" w:hAnsi="Arial" w:cs="Arial"/>
          <w:sz w:val="21"/>
          <w:szCs w:val="21"/>
          <w:lang w:val="ru-RU"/>
        </w:rPr>
        <w:t>дії</w:t>
      </w:r>
      <w:r w:rsidRPr="00ED3174">
        <w:rPr>
          <w:rFonts w:ascii="Arial" w:hAnsi="Arial" w:cs="Arial"/>
          <w:spacing w:val="-14"/>
          <w:sz w:val="21"/>
          <w:szCs w:val="21"/>
          <w:lang w:val="ru-RU"/>
        </w:rPr>
        <w:t xml:space="preserve"> </w:t>
      </w:r>
      <w:r w:rsidRPr="00ED3174">
        <w:rPr>
          <w:rFonts w:ascii="Arial" w:hAnsi="Arial" w:cs="Arial"/>
          <w:sz w:val="21"/>
          <w:szCs w:val="21"/>
          <w:lang w:val="ru-RU"/>
        </w:rPr>
        <w:t>усадки</w:t>
      </w:r>
      <w:r w:rsidRPr="00ED3174">
        <w:rPr>
          <w:rFonts w:ascii="Arial" w:hAnsi="Arial" w:cs="Arial"/>
          <w:spacing w:val="-16"/>
          <w:sz w:val="21"/>
          <w:szCs w:val="21"/>
          <w:lang w:val="ru-RU"/>
        </w:rPr>
        <w:t xml:space="preserve"> </w:t>
      </w:r>
      <w:r w:rsidRPr="00ED3174">
        <w:rPr>
          <w:rFonts w:ascii="Arial" w:hAnsi="Arial" w:cs="Arial"/>
          <w:sz w:val="21"/>
          <w:szCs w:val="21"/>
          <w:lang w:val="ru-RU"/>
        </w:rPr>
        <w:t>при</w:t>
      </w:r>
      <w:r w:rsidRPr="00ED3174">
        <w:rPr>
          <w:rFonts w:ascii="Arial" w:hAnsi="Arial" w:cs="Arial"/>
          <w:spacing w:val="-16"/>
          <w:sz w:val="21"/>
          <w:szCs w:val="21"/>
          <w:lang w:val="ru-RU"/>
        </w:rPr>
        <w:t xml:space="preserve"> </w:t>
      </w:r>
      <w:r w:rsidRPr="00ED3174">
        <w:rPr>
          <w:rFonts w:ascii="Arial" w:hAnsi="Arial" w:cs="Arial"/>
          <w:sz w:val="21"/>
          <w:szCs w:val="21"/>
          <w:lang w:val="ru-RU"/>
        </w:rPr>
        <w:t>граничному</w:t>
      </w:r>
      <w:r w:rsidRPr="00ED3174">
        <w:rPr>
          <w:rFonts w:ascii="Arial" w:hAnsi="Arial" w:cs="Arial"/>
          <w:spacing w:val="-24"/>
          <w:sz w:val="21"/>
          <w:szCs w:val="21"/>
          <w:lang w:val="ru-RU"/>
        </w:rPr>
        <w:t xml:space="preserve"> </w:t>
      </w:r>
      <w:r w:rsidRPr="00ED3174">
        <w:rPr>
          <w:rFonts w:ascii="Arial" w:hAnsi="Arial" w:cs="Arial"/>
          <w:sz w:val="21"/>
          <w:szCs w:val="21"/>
          <w:lang w:val="ru-RU"/>
        </w:rPr>
        <w:t xml:space="preserve">стані за </w:t>
      </w:r>
      <w:r w:rsidRPr="00ED3174">
        <w:rPr>
          <w:rFonts w:ascii="Arial" w:hAnsi="Arial" w:cs="Arial"/>
          <w:sz w:val="21"/>
          <w:szCs w:val="21"/>
          <w:lang w:val="ru-RU"/>
        </w:rPr>
        <w:lastRenderedPageBreak/>
        <w:t xml:space="preserve">несучою здатністю і стійкістю приймають знижену жорсткість, що відповідає перерізу з тріщина  ми,  нехтуючи  жорсткістю  </w:t>
      </w:r>
      <w:r w:rsidRPr="00302580">
        <w:rPr>
          <w:rFonts w:ascii="Arial" w:hAnsi="Arial" w:cs="Arial"/>
          <w:sz w:val="21"/>
          <w:szCs w:val="21"/>
          <w:lang w:val="ru-RU"/>
        </w:rPr>
        <w:t xml:space="preserve">на  розтяг,  але  враховуючи  вплив  повзучості. </w:t>
      </w:r>
      <w:r w:rsidRPr="00302580">
        <w:rPr>
          <w:rFonts w:ascii="Arial" w:hAnsi="Arial" w:cs="Arial"/>
          <w:spacing w:val="42"/>
          <w:sz w:val="21"/>
          <w:szCs w:val="21"/>
          <w:lang w:val="ru-RU"/>
        </w:rPr>
        <w:t xml:space="preserve"> </w:t>
      </w:r>
      <w:r w:rsidRPr="00302580">
        <w:rPr>
          <w:rFonts w:ascii="Arial" w:hAnsi="Arial" w:cs="Arial"/>
          <w:sz w:val="21"/>
          <w:szCs w:val="21"/>
          <w:lang w:val="ru-RU"/>
        </w:rPr>
        <w:t>При</w:t>
      </w:r>
      <w:r w:rsidR="00302580" w:rsidRPr="00302580">
        <w:rPr>
          <w:rFonts w:ascii="Arial" w:hAnsi="Arial" w:cs="Arial"/>
          <w:sz w:val="21"/>
          <w:szCs w:val="21"/>
          <w:lang w:val="uk-UA"/>
        </w:rPr>
        <w:t xml:space="preserve"> </w:t>
      </w:r>
      <w:r w:rsidRPr="00302580">
        <w:rPr>
          <w:rFonts w:ascii="Arial" w:hAnsi="Arial" w:cs="Arial"/>
          <w:position w:val="1"/>
          <w:sz w:val="21"/>
          <w:szCs w:val="21"/>
          <w:lang w:val="ru-RU"/>
        </w:rPr>
        <w:t xml:space="preserve">граничному  стані   за   придатністю  до </w:t>
      </w:r>
      <w:r w:rsidRPr="00302580">
        <w:rPr>
          <w:noProof/>
          <w:spacing w:val="3"/>
          <w:lang w:val="ru-RU" w:eastAsia="ru-RU"/>
        </w:rPr>
        <w:drawing>
          <wp:inline distT="0" distB="0" distL="0" distR="0" wp14:anchorId="4F9DA446" wp14:editId="6DB3F156">
            <wp:extent cx="285746" cy="152398"/>
            <wp:effectExtent l="0" t="0" r="0" b="0"/>
            <wp:docPr id="359"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77.png"/>
                    <pic:cNvPicPr/>
                  </pic:nvPicPr>
                  <pic:blipFill>
                    <a:blip r:embed="rId152" cstate="print"/>
                    <a:stretch>
                      <a:fillRect/>
                    </a:stretch>
                  </pic:blipFill>
                  <pic:spPr>
                    <a:xfrm>
                      <a:off x="0" y="0"/>
                      <a:ext cx="285746" cy="152398"/>
                    </a:xfrm>
                    <a:prstGeom prst="rect">
                      <a:avLst/>
                    </a:prstGeom>
                  </pic:spPr>
                </pic:pic>
              </a:graphicData>
            </a:graphic>
          </wp:inline>
        </w:drawing>
      </w:r>
      <w:r w:rsidRPr="00302580">
        <w:rPr>
          <w:rFonts w:ascii="Arial" w:hAnsi="Arial" w:cs="Arial"/>
          <w:position w:val="1"/>
          <w:sz w:val="21"/>
          <w:szCs w:val="21"/>
          <w:lang w:val="ru-RU"/>
        </w:rPr>
        <w:t xml:space="preserve">необхідно  розглядати  поступовий </w:t>
      </w:r>
      <w:bookmarkStart w:id="50" w:name="5.6_Лінійно-пружний_розрахунок_з_обмежен"/>
      <w:bookmarkStart w:id="51" w:name="_bookmark28"/>
      <w:bookmarkEnd w:id="50"/>
      <w:bookmarkEnd w:id="51"/>
      <w:r w:rsidRPr="00302580">
        <w:rPr>
          <w:rFonts w:ascii="Arial" w:hAnsi="Arial" w:cs="Arial"/>
          <w:sz w:val="21"/>
          <w:szCs w:val="21"/>
          <w:lang w:val="ru-RU"/>
        </w:rPr>
        <w:t>розвиток</w:t>
      </w:r>
      <w:r w:rsidRPr="00302580">
        <w:rPr>
          <w:rFonts w:ascii="Arial" w:hAnsi="Arial" w:cs="Arial"/>
          <w:spacing w:val="-3"/>
          <w:sz w:val="21"/>
          <w:szCs w:val="21"/>
          <w:lang w:val="ru-RU"/>
        </w:rPr>
        <w:t xml:space="preserve"> </w:t>
      </w:r>
      <w:r w:rsidRPr="00302580">
        <w:rPr>
          <w:rFonts w:ascii="Arial" w:hAnsi="Arial" w:cs="Arial"/>
          <w:sz w:val="21"/>
          <w:szCs w:val="21"/>
          <w:lang w:val="ru-RU"/>
        </w:rPr>
        <w:t>тріщин.</w:t>
      </w:r>
    </w:p>
    <w:p w14:paraId="6C9CDE7E" w14:textId="77777777" w:rsidR="003B6244" w:rsidRPr="00ED3174" w:rsidRDefault="0084056F" w:rsidP="00ED3174">
      <w:pPr>
        <w:pStyle w:val="1"/>
        <w:numPr>
          <w:ilvl w:val="1"/>
          <w:numId w:val="52"/>
        </w:numPr>
        <w:tabs>
          <w:tab w:val="left" w:pos="898"/>
        </w:tabs>
        <w:spacing w:before="0" w:line="288" w:lineRule="auto"/>
        <w:contextualSpacing/>
        <w:rPr>
          <w:rFonts w:ascii="Arial" w:hAnsi="Arial" w:cs="Arial"/>
          <w:sz w:val="21"/>
          <w:szCs w:val="21"/>
          <w:lang w:val="ru-RU"/>
        </w:rPr>
      </w:pPr>
      <w:r w:rsidRPr="00ED3174">
        <w:rPr>
          <w:rFonts w:ascii="Arial" w:hAnsi="Arial" w:cs="Arial"/>
          <w:sz w:val="21"/>
          <w:szCs w:val="21"/>
          <w:lang w:val="ru-RU"/>
        </w:rPr>
        <w:t>Лінійно-пружний розрахунок з обмеженим</w:t>
      </w:r>
      <w:r w:rsidRPr="00ED3174">
        <w:rPr>
          <w:rFonts w:ascii="Arial" w:hAnsi="Arial" w:cs="Arial"/>
          <w:spacing w:val="-20"/>
          <w:sz w:val="21"/>
          <w:szCs w:val="21"/>
          <w:lang w:val="ru-RU"/>
        </w:rPr>
        <w:t xml:space="preserve"> </w:t>
      </w:r>
      <w:r w:rsidRPr="00ED3174">
        <w:rPr>
          <w:rFonts w:ascii="Arial" w:hAnsi="Arial" w:cs="Arial"/>
          <w:sz w:val="21"/>
          <w:szCs w:val="21"/>
          <w:lang w:val="ru-RU"/>
        </w:rPr>
        <w:t>перерозподілом</w:t>
      </w:r>
    </w:p>
    <w:p w14:paraId="5910802F" w14:textId="77777777" w:rsidR="003B6244" w:rsidRPr="00ED3174" w:rsidRDefault="0084056F" w:rsidP="00ED3174">
      <w:pPr>
        <w:pStyle w:val="a5"/>
        <w:numPr>
          <w:ilvl w:val="2"/>
          <w:numId w:val="52"/>
        </w:numPr>
        <w:tabs>
          <w:tab w:val="left" w:pos="1176"/>
        </w:tabs>
        <w:spacing w:line="288" w:lineRule="auto"/>
        <w:ind w:right="110" w:firstLine="389"/>
        <w:contextualSpacing/>
        <w:jc w:val="both"/>
        <w:rPr>
          <w:rFonts w:ascii="Arial" w:hAnsi="Arial" w:cs="Arial"/>
          <w:sz w:val="21"/>
          <w:szCs w:val="21"/>
          <w:lang w:val="ru-RU"/>
        </w:rPr>
      </w:pPr>
      <w:r w:rsidRPr="00ED3174">
        <w:rPr>
          <w:rFonts w:ascii="Arial" w:hAnsi="Arial" w:cs="Arial"/>
          <w:sz w:val="21"/>
          <w:szCs w:val="21"/>
          <w:lang w:val="ru-RU"/>
        </w:rPr>
        <w:t>При лінійно-пружному розрахунку з обмеженим перерозподілом необхідно враховувати вплив перерозподілу</w:t>
      </w:r>
      <w:r w:rsidRPr="00ED3174">
        <w:rPr>
          <w:rFonts w:ascii="Arial" w:hAnsi="Arial" w:cs="Arial"/>
          <w:spacing w:val="-12"/>
          <w:sz w:val="21"/>
          <w:szCs w:val="21"/>
          <w:lang w:val="ru-RU"/>
        </w:rPr>
        <w:t xml:space="preserve"> </w:t>
      </w:r>
      <w:r w:rsidRPr="00ED3174">
        <w:rPr>
          <w:rFonts w:ascii="Arial" w:hAnsi="Arial" w:cs="Arial"/>
          <w:sz w:val="21"/>
          <w:szCs w:val="21"/>
          <w:lang w:val="ru-RU"/>
        </w:rPr>
        <w:t>моментів.</w:t>
      </w:r>
    </w:p>
    <w:p w14:paraId="69126104" w14:textId="77777777" w:rsidR="003B6244" w:rsidRPr="00ED3174" w:rsidRDefault="0084056F" w:rsidP="00ED3174">
      <w:pPr>
        <w:pStyle w:val="a3"/>
        <w:spacing w:line="288" w:lineRule="auto"/>
        <w:ind w:right="110" w:firstLine="384"/>
        <w:contextualSpacing/>
        <w:jc w:val="both"/>
        <w:rPr>
          <w:rFonts w:ascii="Arial" w:hAnsi="Arial" w:cs="Arial"/>
          <w:sz w:val="21"/>
          <w:szCs w:val="21"/>
          <w:lang w:val="ru-RU"/>
        </w:rPr>
      </w:pPr>
      <w:r w:rsidRPr="00ED3174">
        <w:rPr>
          <w:rFonts w:ascii="Arial" w:hAnsi="Arial" w:cs="Arial"/>
          <w:sz w:val="21"/>
          <w:szCs w:val="21"/>
          <w:lang w:val="ru-RU"/>
        </w:rPr>
        <w:t>Пластичність</w:t>
      </w:r>
      <w:r w:rsidRPr="00ED3174">
        <w:rPr>
          <w:rFonts w:ascii="Arial" w:hAnsi="Arial" w:cs="Arial"/>
          <w:spacing w:val="-14"/>
          <w:sz w:val="21"/>
          <w:szCs w:val="21"/>
          <w:lang w:val="ru-RU"/>
        </w:rPr>
        <w:t xml:space="preserve"> </w:t>
      </w:r>
      <w:r w:rsidRPr="00ED3174">
        <w:rPr>
          <w:rFonts w:ascii="Arial" w:hAnsi="Arial" w:cs="Arial"/>
          <w:sz w:val="21"/>
          <w:szCs w:val="21"/>
          <w:lang w:val="ru-RU"/>
        </w:rPr>
        <w:t>у</w:t>
      </w:r>
      <w:r w:rsidRPr="00ED3174">
        <w:rPr>
          <w:rFonts w:ascii="Arial" w:hAnsi="Arial" w:cs="Arial"/>
          <w:spacing w:val="-21"/>
          <w:sz w:val="21"/>
          <w:szCs w:val="21"/>
          <w:lang w:val="ru-RU"/>
        </w:rPr>
        <w:t xml:space="preserve"> </w:t>
      </w:r>
      <w:r w:rsidRPr="00ED3174">
        <w:rPr>
          <w:rFonts w:ascii="Arial" w:hAnsi="Arial" w:cs="Arial"/>
          <w:sz w:val="21"/>
          <w:szCs w:val="21"/>
          <w:lang w:val="ru-RU"/>
        </w:rPr>
        <w:t>критичних</w:t>
      </w:r>
      <w:r w:rsidRPr="00ED3174">
        <w:rPr>
          <w:rFonts w:ascii="Arial" w:hAnsi="Arial" w:cs="Arial"/>
          <w:spacing w:val="-17"/>
          <w:sz w:val="21"/>
          <w:szCs w:val="21"/>
          <w:lang w:val="ru-RU"/>
        </w:rPr>
        <w:t xml:space="preserve"> </w:t>
      </w:r>
      <w:r w:rsidRPr="00ED3174">
        <w:rPr>
          <w:rFonts w:ascii="Arial" w:hAnsi="Arial" w:cs="Arial"/>
          <w:sz w:val="21"/>
          <w:szCs w:val="21"/>
          <w:lang w:val="ru-RU"/>
        </w:rPr>
        <w:t>перерізах</w:t>
      </w:r>
      <w:r w:rsidRPr="00ED3174">
        <w:rPr>
          <w:rFonts w:ascii="Arial" w:hAnsi="Arial" w:cs="Arial"/>
          <w:spacing w:val="-17"/>
          <w:sz w:val="21"/>
          <w:szCs w:val="21"/>
          <w:lang w:val="ru-RU"/>
        </w:rPr>
        <w:t xml:space="preserve"> </w:t>
      </w:r>
      <w:r w:rsidRPr="00ED3174">
        <w:rPr>
          <w:rFonts w:ascii="Arial" w:hAnsi="Arial" w:cs="Arial"/>
          <w:sz w:val="21"/>
          <w:szCs w:val="21"/>
          <w:lang w:val="ru-RU"/>
        </w:rPr>
        <w:t>повинна</w:t>
      </w:r>
      <w:r w:rsidRPr="00ED3174">
        <w:rPr>
          <w:rFonts w:ascii="Arial" w:hAnsi="Arial" w:cs="Arial"/>
          <w:spacing w:val="-18"/>
          <w:sz w:val="21"/>
          <w:szCs w:val="21"/>
          <w:lang w:val="ru-RU"/>
        </w:rPr>
        <w:t xml:space="preserve"> </w:t>
      </w:r>
      <w:r w:rsidRPr="00ED3174">
        <w:rPr>
          <w:rFonts w:ascii="Arial" w:hAnsi="Arial" w:cs="Arial"/>
          <w:sz w:val="21"/>
          <w:szCs w:val="21"/>
          <w:lang w:val="ru-RU"/>
        </w:rPr>
        <w:t>бути</w:t>
      </w:r>
      <w:r w:rsidRPr="00ED3174">
        <w:rPr>
          <w:rFonts w:ascii="Arial" w:hAnsi="Arial" w:cs="Arial"/>
          <w:spacing w:val="-16"/>
          <w:sz w:val="21"/>
          <w:szCs w:val="21"/>
          <w:lang w:val="ru-RU"/>
        </w:rPr>
        <w:t xml:space="preserve"> </w:t>
      </w:r>
      <w:r w:rsidRPr="00ED3174">
        <w:rPr>
          <w:rFonts w:ascii="Arial" w:hAnsi="Arial" w:cs="Arial"/>
          <w:sz w:val="21"/>
          <w:szCs w:val="21"/>
          <w:lang w:val="ru-RU"/>
        </w:rPr>
        <w:t>достатньою</w:t>
      </w:r>
      <w:r w:rsidRPr="00ED3174">
        <w:rPr>
          <w:rFonts w:ascii="Arial" w:hAnsi="Arial" w:cs="Arial"/>
          <w:spacing w:val="-16"/>
          <w:sz w:val="21"/>
          <w:szCs w:val="21"/>
          <w:lang w:val="ru-RU"/>
        </w:rPr>
        <w:t xml:space="preserve"> </w:t>
      </w:r>
      <w:r w:rsidRPr="00ED3174">
        <w:rPr>
          <w:rFonts w:ascii="Arial" w:hAnsi="Arial" w:cs="Arial"/>
          <w:sz w:val="21"/>
          <w:szCs w:val="21"/>
          <w:lang w:val="ru-RU"/>
        </w:rPr>
        <w:t>для</w:t>
      </w:r>
      <w:r w:rsidRPr="00ED3174">
        <w:rPr>
          <w:rFonts w:ascii="Arial" w:hAnsi="Arial" w:cs="Arial"/>
          <w:spacing w:val="-17"/>
          <w:sz w:val="21"/>
          <w:szCs w:val="21"/>
          <w:lang w:val="ru-RU"/>
        </w:rPr>
        <w:t xml:space="preserve"> </w:t>
      </w:r>
      <w:r w:rsidRPr="00ED3174">
        <w:rPr>
          <w:rFonts w:ascii="Arial" w:hAnsi="Arial" w:cs="Arial"/>
          <w:sz w:val="21"/>
          <w:szCs w:val="21"/>
          <w:lang w:val="ru-RU"/>
        </w:rPr>
        <w:t>того,</w:t>
      </w:r>
      <w:r w:rsidRPr="00ED3174">
        <w:rPr>
          <w:rFonts w:ascii="Arial" w:hAnsi="Arial" w:cs="Arial"/>
          <w:spacing w:val="-19"/>
          <w:sz w:val="21"/>
          <w:szCs w:val="21"/>
          <w:lang w:val="ru-RU"/>
        </w:rPr>
        <w:t xml:space="preserve"> </w:t>
      </w:r>
      <w:r w:rsidRPr="00ED3174">
        <w:rPr>
          <w:rFonts w:ascii="Arial" w:hAnsi="Arial" w:cs="Arial"/>
          <w:sz w:val="21"/>
          <w:szCs w:val="21"/>
          <w:lang w:val="ru-RU"/>
        </w:rPr>
        <w:t>щоб</w:t>
      </w:r>
      <w:r w:rsidRPr="00ED3174">
        <w:rPr>
          <w:rFonts w:ascii="Arial" w:hAnsi="Arial" w:cs="Arial"/>
          <w:spacing w:val="-17"/>
          <w:sz w:val="21"/>
          <w:szCs w:val="21"/>
          <w:lang w:val="ru-RU"/>
        </w:rPr>
        <w:t xml:space="preserve"> </w:t>
      </w:r>
      <w:r w:rsidRPr="00ED3174">
        <w:rPr>
          <w:rFonts w:ascii="Arial" w:hAnsi="Arial" w:cs="Arial"/>
          <w:sz w:val="21"/>
          <w:szCs w:val="21"/>
          <w:lang w:val="ru-RU"/>
        </w:rPr>
        <w:t>передбачений механізм міг</w:t>
      </w:r>
      <w:r w:rsidRPr="00ED3174">
        <w:rPr>
          <w:rFonts w:ascii="Arial" w:hAnsi="Arial" w:cs="Arial"/>
          <w:spacing w:val="-6"/>
          <w:sz w:val="21"/>
          <w:szCs w:val="21"/>
          <w:lang w:val="ru-RU"/>
        </w:rPr>
        <w:t xml:space="preserve"> </w:t>
      </w:r>
      <w:r w:rsidRPr="00ED3174">
        <w:rPr>
          <w:rFonts w:ascii="Arial" w:hAnsi="Arial" w:cs="Arial"/>
          <w:sz w:val="21"/>
          <w:szCs w:val="21"/>
          <w:lang w:val="ru-RU"/>
        </w:rPr>
        <w:t>реалізуватися.</w:t>
      </w:r>
    </w:p>
    <w:p w14:paraId="0120BD69" w14:textId="77777777" w:rsidR="003B6244" w:rsidRPr="00ED3174" w:rsidRDefault="0084056F" w:rsidP="00ED3174">
      <w:pPr>
        <w:pStyle w:val="a3"/>
        <w:spacing w:line="288" w:lineRule="auto"/>
        <w:ind w:right="113" w:firstLine="384"/>
        <w:contextualSpacing/>
        <w:jc w:val="both"/>
        <w:rPr>
          <w:rFonts w:ascii="Arial" w:hAnsi="Arial" w:cs="Arial"/>
          <w:sz w:val="21"/>
          <w:szCs w:val="21"/>
          <w:lang w:val="ru-RU"/>
        </w:rPr>
      </w:pPr>
      <w:r w:rsidRPr="00ED3174">
        <w:rPr>
          <w:rFonts w:ascii="Arial" w:hAnsi="Arial" w:cs="Arial"/>
          <w:sz w:val="21"/>
          <w:szCs w:val="21"/>
          <w:lang w:val="ru-RU"/>
        </w:rPr>
        <w:t>Розрахунок з урахуванням пластичних деформацій повинен ґрунтуватись або на методі нижньої границі (статичному), або на методі верхньої границі (кінематичному).</w:t>
      </w:r>
    </w:p>
    <w:p w14:paraId="600F0849" w14:textId="77777777" w:rsidR="003B6244" w:rsidRPr="00ED3174" w:rsidRDefault="0084056F" w:rsidP="00ED3174">
      <w:pPr>
        <w:pStyle w:val="a5"/>
        <w:numPr>
          <w:ilvl w:val="2"/>
          <w:numId w:val="52"/>
        </w:numPr>
        <w:tabs>
          <w:tab w:val="left" w:pos="1035"/>
        </w:tabs>
        <w:spacing w:line="288" w:lineRule="auto"/>
        <w:ind w:right="112" w:firstLine="389"/>
        <w:contextualSpacing/>
        <w:jc w:val="both"/>
        <w:rPr>
          <w:rFonts w:ascii="Arial" w:hAnsi="Arial" w:cs="Arial"/>
          <w:sz w:val="21"/>
          <w:szCs w:val="21"/>
          <w:lang w:val="ru-RU"/>
        </w:rPr>
      </w:pPr>
      <w:r w:rsidRPr="00ED3174">
        <w:rPr>
          <w:rFonts w:ascii="Arial" w:hAnsi="Arial" w:cs="Arial"/>
          <w:sz w:val="21"/>
          <w:szCs w:val="21"/>
          <w:lang w:val="ru-RU"/>
        </w:rPr>
        <w:t>Розрахунок</w:t>
      </w:r>
      <w:r w:rsidRPr="00ED3174">
        <w:rPr>
          <w:rFonts w:ascii="Arial" w:hAnsi="Arial" w:cs="Arial"/>
          <w:spacing w:val="-9"/>
          <w:sz w:val="21"/>
          <w:szCs w:val="21"/>
          <w:lang w:val="ru-RU"/>
        </w:rPr>
        <w:t xml:space="preserve"> </w:t>
      </w:r>
      <w:r w:rsidRPr="00ED3174">
        <w:rPr>
          <w:rFonts w:ascii="Arial" w:hAnsi="Arial" w:cs="Arial"/>
          <w:sz w:val="21"/>
          <w:szCs w:val="21"/>
          <w:lang w:val="ru-RU"/>
        </w:rPr>
        <w:t>балок,</w:t>
      </w:r>
      <w:r w:rsidRPr="00ED3174">
        <w:rPr>
          <w:rFonts w:ascii="Arial" w:hAnsi="Arial" w:cs="Arial"/>
          <w:spacing w:val="-10"/>
          <w:sz w:val="21"/>
          <w:szCs w:val="21"/>
          <w:lang w:val="ru-RU"/>
        </w:rPr>
        <w:t xml:space="preserve"> </w:t>
      </w:r>
      <w:r w:rsidRPr="00ED3174">
        <w:rPr>
          <w:rFonts w:ascii="Arial" w:hAnsi="Arial" w:cs="Arial"/>
          <w:sz w:val="21"/>
          <w:szCs w:val="21"/>
          <w:lang w:val="ru-RU"/>
        </w:rPr>
        <w:t>рам</w:t>
      </w:r>
      <w:r w:rsidRPr="00ED3174">
        <w:rPr>
          <w:rFonts w:ascii="Arial" w:hAnsi="Arial" w:cs="Arial"/>
          <w:spacing w:val="-10"/>
          <w:sz w:val="21"/>
          <w:szCs w:val="21"/>
          <w:lang w:val="ru-RU"/>
        </w:rPr>
        <w:t xml:space="preserve"> </w:t>
      </w:r>
      <w:r w:rsidRPr="00ED3174">
        <w:rPr>
          <w:rFonts w:ascii="Arial" w:hAnsi="Arial" w:cs="Arial"/>
          <w:sz w:val="21"/>
          <w:szCs w:val="21"/>
          <w:lang w:val="ru-RU"/>
        </w:rPr>
        <w:t>і</w:t>
      </w:r>
      <w:r w:rsidRPr="00ED3174">
        <w:rPr>
          <w:rFonts w:ascii="Arial" w:hAnsi="Arial" w:cs="Arial"/>
          <w:spacing w:val="-9"/>
          <w:sz w:val="21"/>
          <w:szCs w:val="21"/>
          <w:lang w:val="ru-RU"/>
        </w:rPr>
        <w:t xml:space="preserve"> </w:t>
      </w:r>
      <w:r w:rsidRPr="00ED3174">
        <w:rPr>
          <w:rFonts w:ascii="Arial" w:hAnsi="Arial" w:cs="Arial"/>
          <w:sz w:val="21"/>
          <w:szCs w:val="21"/>
          <w:lang w:val="ru-RU"/>
        </w:rPr>
        <w:t>плит</w:t>
      </w:r>
      <w:r w:rsidRPr="00ED3174">
        <w:rPr>
          <w:rFonts w:ascii="Arial" w:hAnsi="Arial" w:cs="Arial"/>
          <w:spacing w:val="-9"/>
          <w:sz w:val="21"/>
          <w:szCs w:val="21"/>
          <w:lang w:val="ru-RU"/>
        </w:rPr>
        <w:t xml:space="preserve"> </w:t>
      </w:r>
      <w:r w:rsidRPr="00ED3174">
        <w:rPr>
          <w:rFonts w:ascii="Arial" w:hAnsi="Arial" w:cs="Arial"/>
          <w:sz w:val="21"/>
          <w:szCs w:val="21"/>
          <w:lang w:val="ru-RU"/>
        </w:rPr>
        <w:t>з</w:t>
      </w:r>
      <w:r w:rsidRPr="00ED3174">
        <w:rPr>
          <w:rFonts w:ascii="Arial" w:hAnsi="Arial" w:cs="Arial"/>
          <w:spacing w:val="-7"/>
          <w:sz w:val="21"/>
          <w:szCs w:val="21"/>
          <w:lang w:val="ru-RU"/>
        </w:rPr>
        <w:t xml:space="preserve"> </w:t>
      </w:r>
      <w:r w:rsidRPr="00ED3174">
        <w:rPr>
          <w:rFonts w:ascii="Arial" w:hAnsi="Arial" w:cs="Arial"/>
          <w:sz w:val="21"/>
          <w:szCs w:val="21"/>
          <w:lang w:val="ru-RU"/>
        </w:rPr>
        <w:t>урахуванням</w:t>
      </w:r>
      <w:r w:rsidRPr="00ED3174">
        <w:rPr>
          <w:rFonts w:ascii="Arial" w:hAnsi="Arial" w:cs="Arial"/>
          <w:spacing w:val="-10"/>
          <w:sz w:val="21"/>
          <w:szCs w:val="21"/>
          <w:lang w:val="ru-RU"/>
        </w:rPr>
        <w:t xml:space="preserve"> </w:t>
      </w:r>
      <w:r w:rsidRPr="00ED3174">
        <w:rPr>
          <w:rFonts w:ascii="Arial" w:hAnsi="Arial" w:cs="Arial"/>
          <w:sz w:val="21"/>
          <w:szCs w:val="21"/>
          <w:lang w:val="ru-RU"/>
        </w:rPr>
        <w:t>пластичних</w:t>
      </w:r>
      <w:r w:rsidRPr="00ED3174">
        <w:rPr>
          <w:rFonts w:ascii="Arial" w:hAnsi="Arial" w:cs="Arial"/>
          <w:spacing w:val="-8"/>
          <w:sz w:val="21"/>
          <w:szCs w:val="21"/>
          <w:lang w:val="ru-RU"/>
        </w:rPr>
        <w:t xml:space="preserve"> </w:t>
      </w:r>
      <w:r w:rsidRPr="00ED3174">
        <w:rPr>
          <w:rFonts w:ascii="Arial" w:hAnsi="Arial" w:cs="Arial"/>
          <w:sz w:val="21"/>
          <w:szCs w:val="21"/>
          <w:lang w:val="ru-RU"/>
        </w:rPr>
        <w:t>деформацій</w:t>
      </w:r>
      <w:r w:rsidRPr="00ED3174">
        <w:rPr>
          <w:rFonts w:ascii="Arial" w:hAnsi="Arial" w:cs="Arial"/>
          <w:spacing w:val="-8"/>
          <w:sz w:val="21"/>
          <w:szCs w:val="21"/>
          <w:lang w:val="ru-RU"/>
        </w:rPr>
        <w:t xml:space="preserve"> </w:t>
      </w:r>
      <w:r w:rsidRPr="00ED3174">
        <w:rPr>
          <w:rFonts w:ascii="Arial" w:hAnsi="Arial" w:cs="Arial"/>
          <w:sz w:val="21"/>
          <w:szCs w:val="21"/>
          <w:lang w:val="ru-RU"/>
        </w:rPr>
        <w:t>виконується</w:t>
      </w:r>
      <w:r w:rsidRPr="00ED3174">
        <w:rPr>
          <w:rFonts w:ascii="Arial" w:hAnsi="Arial" w:cs="Arial"/>
          <w:spacing w:val="-10"/>
          <w:sz w:val="21"/>
          <w:szCs w:val="21"/>
          <w:lang w:val="ru-RU"/>
        </w:rPr>
        <w:t xml:space="preserve"> </w:t>
      </w:r>
      <w:r w:rsidRPr="00ED3174">
        <w:rPr>
          <w:rFonts w:ascii="Arial" w:hAnsi="Arial" w:cs="Arial"/>
          <w:sz w:val="21"/>
          <w:szCs w:val="21"/>
          <w:lang w:val="ru-RU"/>
        </w:rPr>
        <w:t xml:space="preserve">для граничних станів без здійснення безпосередньої перевірки граничного повороту перерізу за </w:t>
      </w:r>
      <w:bookmarkStart w:id="52" w:name="5.7_Розрахунок_впливів_другого_порядку_п"/>
      <w:bookmarkStart w:id="53" w:name="_bookmark29"/>
      <w:bookmarkEnd w:id="52"/>
      <w:bookmarkEnd w:id="53"/>
      <w:r w:rsidRPr="00ED3174">
        <w:rPr>
          <w:rFonts w:ascii="Arial" w:hAnsi="Arial" w:cs="Arial"/>
          <w:sz w:val="21"/>
          <w:szCs w:val="21"/>
          <w:lang w:val="ru-RU"/>
        </w:rPr>
        <w:t>умови, що виконується вимога</w:t>
      </w:r>
      <w:r w:rsidRPr="00ED3174">
        <w:rPr>
          <w:rFonts w:ascii="Arial" w:hAnsi="Arial" w:cs="Arial"/>
          <w:spacing w:val="-9"/>
          <w:sz w:val="21"/>
          <w:szCs w:val="21"/>
          <w:lang w:val="ru-RU"/>
        </w:rPr>
        <w:t xml:space="preserve"> </w:t>
      </w:r>
      <w:r w:rsidRPr="00ED3174">
        <w:rPr>
          <w:rFonts w:ascii="Arial" w:hAnsi="Arial" w:cs="Arial"/>
          <w:sz w:val="21"/>
          <w:szCs w:val="21"/>
          <w:lang w:val="ru-RU"/>
        </w:rPr>
        <w:t>5.6.1.</w:t>
      </w:r>
    </w:p>
    <w:p w14:paraId="3BBDB9A1" w14:textId="77777777" w:rsidR="003B6244" w:rsidRPr="00ED3174" w:rsidRDefault="0084056F" w:rsidP="00ED3174">
      <w:pPr>
        <w:pStyle w:val="1"/>
        <w:numPr>
          <w:ilvl w:val="1"/>
          <w:numId w:val="51"/>
        </w:numPr>
        <w:tabs>
          <w:tab w:val="left" w:pos="898"/>
        </w:tabs>
        <w:spacing w:before="0" w:line="288" w:lineRule="auto"/>
        <w:contextualSpacing/>
        <w:rPr>
          <w:rFonts w:ascii="Arial" w:hAnsi="Arial" w:cs="Arial"/>
          <w:sz w:val="21"/>
          <w:szCs w:val="21"/>
          <w:lang w:val="ru-RU"/>
        </w:rPr>
      </w:pPr>
      <w:r w:rsidRPr="00ED3174">
        <w:rPr>
          <w:rFonts w:ascii="Arial" w:hAnsi="Arial" w:cs="Arial"/>
          <w:sz w:val="21"/>
          <w:szCs w:val="21"/>
          <w:lang w:val="ru-RU"/>
        </w:rPr>
        <w:t>Розрахунок впливів другого порядку при</w:t>
      </w:r>
      <w:r w:rsidRPr="00ED3174">
        <w:rPr>
          <w:rFonts w:ascii="Arial" w:hAnsi="Arial" w:cs="Arial"/>
          <w:spacing w:val="-18"/>
          <w:sz w:val="21"/>
          <w:szCs w:val="21"/>
          <w:lang w:val="ru-RU"/>
        </w:rPr>
        <w:t xml:space="preserve"> </w:t>
      </w:r>
      <w:r w:rsidRPr="00ED3174">
        <w:rPr>
          <w:rFonts w:ascii="Arial" w:hAnsi="Arial" w:cs="Arial"/>
          <w:sz w:val="21"/>
          <w:szCs w:val="21"/>
          <w:lang w:val="ru-RU"/>
        </w:rPr>
        <w:t>стиску</w:t>
      </w:r>
    </w:p>
    <w:p w14:paraId="78872403" w14:textId="77777777" w:rsidR="003B6244" w:rsidRPr="00ED3174" w:rsidRDefault="0084056F" w:rsidP="00ED3174">
      <w:pPr>
        <w:pStyle w:val="2"/>
        <w:numPr>
          <w:ilvl w:val="2"/>
          <w:numId w:val="51"/>
        </w:numPr>
        <w:tabs>
          <w:tab w:val="left" w:pos="1078"/>
        </w:tabs>
        <w:spacing w:before="0" w:line="288" w:lineRule="auto"/>
        <w:contextualSpacing/>
        <w:rPr>
          <w:rFonts w:ascii="Arial" w:hAnsi="Arial" w:cs="Arial"/>
          <w:sz w:val="21"/>
          <w:szCs w:val="21"/>
        </w:rPr>
      </w:pPr>
      <w:r w:rsidRPr="00ED3174">
        <w:rPr>
          <w:rFonts w:ascii="Arial" w:hAnsi="Arial" w:cs="Arial"/>
          <w:sz w:val="21"/>
          <w:szCs w:val="21"/>
        </w:rPr>
        <w:t>Загальні</w:t>
      </w:r>
      <w:r w:rsidRPr="00ED3174">
        <w:rPr>
          <w:rFonts w:ascii="Arial" w:hAnsi="Arial" w:cs="Arial"/>
          <w:spacing w:val="-5"/>
          <w:sz w:val="21"/>
          <w:szCs w:val="21"/>
        </w:rPr>
        <w:t xml:space="preserve"> </w:t>
      </w:r>
      <w:r w:rsidRPr="00ED3174">
        <w:rPr>
          <w:rFonts w:ascii="Arial" w:hAnsi="Arial" w:cs="Arial"/>
          <w:sz w:val="21"/>
          <w:szCs w:val="21"/>
        </w:rPr>
        <w:t>положення</w:t>
      </w:r>
    </w:p>
    <w:p w14:paraId="737D6EB6" w14:textId="77777777" w:rsidR="003B6244" w:rsidRPr="00ED3174" w:rsidRDefault="0084056F" w:rsidP="00F50A8B">
      <w:pPr>
        <w:pStyle w:val="a5"/>
        <w:numPr>
          <w:ilvl w:val="3"/>
          <w:numId w:val="51"/>
        </w:numPr>
        <w:tabs>
          <w:tab w:val="left" w:pos="1253"/>
        </w:tabs>
        <w:spacing w:line="288" w:lineRule="auto"/>
        <w:ind w:left="113" w:right="112" w:firstLine="394"/>
        <w:contextualSpacing/>
        <w:jc w:val="both"/>
        <w:rPr>
          <w:rFonts w:ascii="Arial" w:hAnsi="Arial" w:cs="Arial"/>
          <w:sz w:val="21"/>
          <w:szCs w:val="21"/>
          <w:lang w:val="ru-RU"/>
        </w:rPr>
      </w:pPr>
      <w:r w:rsidRPr="00ED3174">
        <w:rPr>
          <w:rFonts w:ascii="Arial" w:hAnsi="Arial" w:cs="Arial"/>
          <w:sz w:val="21"/>
          <w:szCs w:val="21"/>
          <w:lang w:val="ru-RU"/>
        </w:rPr>
        <w:t>Цей підрозділ стосується елементів і конструкцій, характер роботи яких суттєво залежить від впливів другого порядку (наприклад, колони, пілони, стіни, палі, арки та оболонки). Загальні впливи другого порядку можуть проявлятись і у конструкціях із гнучкою в'язевою</w:t>
      </w:r>
      <w:r w:rsidRPr="00ED3174">
        <w:rPr>
          <w:rFonts w:ascii="Arial" w:hAnsi="Arial" w:cs="Arial"/>
          <w:spacing w:val="-6"/>
          <w:sz w:val="21"/>
          <w:szCs w:val="21"/>
          <w:lang w:val="ru-RU"/>
        </w:rPr>
        <w:t xml:space="preserve"> </w:t>
      </w:r>
      <w:r w:rsidRPr="00ED3174">
        <w:rPr>
          <w:rFonts w:ascii="Arial" w:hAnsi="Arial" w:cs="Arial"/>
          <w:sz w:val="21"/>
          <w:szCs w:val="21"/>
          <w:lang w:val="ru-RU"/>
        </w:rPr>
        <w:t>системою.</w:t>
      </w:r>
    </w:p>
    <w:p w14:paraId="2E0D446A" w14:textId="77777777" w:rsidR="003B6244" w:rsidRPr="00ED3174" w:rsidRDefault="0084056F" w:rsidP="00F50A8B">
      <w:pPr>
        <w:pStyle w:val="a5"/>
        <w:numPr>
          <w:ilvl w:val="3"/>
          <w:numId w:val="51"/>
        </w:numPr>
        <w:tabs>
          <w:tab w:val="left" w:pos="1282"/>
        </w:tabs>
        <w:spacing w:line="288" w:lineRule="auto"/>
        <w:ind w:left="113" w:right="110" w:firstLine="389"/>
        <w:contextualSpacing/>
        <w:jc w:val="both"/>
        <w:rPr>
          <w:rFonts w:ascii="Arial" w:hAnsi="Arial" w:cs="Arial"/>
          <w:sz w:val="21"/>
          <w:szCs w:val="21"/>
          <w:lang w:val="ru-RU"/>
        </w:rPr>
      </w:pPr>
      <w:r w:rsidRPr="00ED3174">
        <w:rPr>
          <w:rFonts w:ascii="Arial" w:hAnsi="Arial" w:cs="Arial"/>
          <w:sz w:val="21"/>
          <w:szCs w:val="21"/>
          <w:lang w:val="ru-RU"/>
        </w:rPr>
        <w:t>Якщо враховуються впливи другого порядку, то рівновагу й опір конструкції потрібно перевіряти у деформованому стані. Деформації потрібно визначати з урахуванням відповідного впливу тріщиноутворення, нелінійних властивостей матеріалів і</w:t>
      </w:r>
      <w:r w:rsidRPr="00ED3174">
        <w:rPr>
          <w:rFonts w:ascii="Arial" w:hAnsi="Arial" w:cs="Arial"/>
          <w:spacing w:val="-25"/>
          <w:sz w:val="21"/>
          <w:szCs w:val="21"/>
          <w:lang w:val="ru-RU"/>
        </w:rPr>
        <w:t xml:space="preserve"> </w:t>
      </w:r>
      <w:r w:rsidRPr="00ED3174">
        <w:rPr>
          <w:rFonts w:ascii="Arial" w:hAnsi="Arial" w:cs="Arial"/>
          <w:sz w:val="21"/>
          <w:szCs w:val="21"/>
          <w:lang w:val="ru-RU"/>
        </w:rPr>
        <w:t>повзучості.</w:t>
      </w:r>
    </w:p>
    <w:p w14:paraId="4E065991" w14:textId="77777777" w:rsidR="003B6244" w:rsidRPr="00302580" w:rsidRDefault="0084056F" w:rsidP="00F50A8B">
      <w:pPr>
        <w:pStyle w:val="a3"/>
        <w:spacing w:line="288" w:lineRule="auto"/>
        <w:ind w:left="113" w:right="113" w:firstLine="388"/>
        <w:contextualSpacing/>
        <w:jc w:val="both"/>
        <w:rPr>
          <w:rFonts w:ascii="Arial" w:hAnsi="Arial" w:cs="Arial"/>
          <w:sz w:val="20"/>
          <w:szCs w:val="20"/>
          <w:lang w:val="ru-RU"/>
        </w:rPr>
      </w:pPr>
      <w:r w:rsidRPr="00302580">
        <w:rPr>
          <w:rFonts w:ascii="Arial" w:hAnsi="Arial" w:cs="Arial"/>
          <w:b/>
          <w:sz w:val="20"/>
          <w:szCs w:val="20"/>
          <w:lang w:val="ru-RU"/>
        </w:rPr>
        <w:t xml:space="preserve">Примітка. </w:t>
      </w:r>
      <w:r w:rsidRPr="00302580">
        <w:rPr>
          <w:rFonts w:ascii="Arial" w:hAnsi="Arial" w:cs="Arial"/>
          <w:sz w:val="20"/>
          <w:szCs w:val="20"/>
          <w:lang w:val="ru-RU"/>
        </w:rPr>
        <w:t>При розрахунку за умов лінійного характеру роботи матеріалів ці впливи можна враховувати шляхом зниження характеристик жорсткості.</w:t>
      </w:r>
    </w:p>
    <w:p w14:paraId="64A6FF51" w14:textId="77777777" w:rsidR="003B6244" w:rsidRPr="00ED3174" w:rsidRDefault="0084056F" w:rsidP="00ED3174">
      <w:pPr>
        <w:pStyle w:val="a5"/>
        <w:numPr>
          <w:ilvl w:val="3"/>
          <w:numId w:val="51"/>
        </w:numPr>
        <w:tabs>
          <w:tab w:val="left" w:pos="1224"/>
        </w:tabs>
        <w:spacing w:line="288" w:lineRule="auto"/>
        <w:ind w:right="111" w:firstLine="392"/>
        <w:contextualSpacing/>
        <w:jc w:val="both"/>
        <w:rPr>
          <w:rFonts w:ascii="Arial" w:hAnsi="Arial" w:cs="Arial"/>
          <w:sz w:val="21"/>
          <w:szCs w:val="21"/>
          <w:lang w:val="ru-RU"/>
        </w:rPr>
      </w:pPr>
      <w:r w:rsidRPr="00ED3174">
        <w:rPr>
          <w:rFonts w:ascii="Arial" w:hAnsi="Arial" w:cs="Arial"/>
          <w:sz w:val="21"/>
          <w:szCs w:val="21"/>
          <w:lang w:val="ru-RU"/>
        </w:rPr>
        <w:t>У відповідних випадках розрахунок повинен ураховувати вплив гнучкості прилеглих елементів і фундаментів (взаємодія</w:t>
      </w:r>
      <w:r w:rsidRPr="00ED3174">
        <w:rPr>
          <w:rFonts w:ascii="Arial" w:hAnsi="Arial" w:cs="Arial"/>
          <w:spacing w:val="-19"/>
          <w:sz w:val="21"/>
          <w:szCs w:val="21"/>
          <w:lang w:val="ru-RU"/>
        </w:rPr>
        <w:t xml:space="preserve"> </w:t>
      </w:r>
      <w:r w:rsidRPr="00ED3174">
        <w:rPr>
          <w:rFonts w:ascii="Arial" w:hAnsi="Arial" w:cs="Arial"/>
          <w:sz w:val="21"/>
          <w:szCs w:val="21"/>
          <w:lang w:val="ru-RU"/>
        </w:rPr>
        <w:t>"основа-споруда").</w:t>
      </w:r>
    </w:p>
    <w:p w14:paraId="759DB8FD" w14:textId="77777777" w:rsidR="003B6244" w:rsidRPr="00ED3174" w:rsidRDefault="0084056F" w:rsidP="00ED3174">
      <w:pPr>
        <w:pStyle w:val="a5"/>
        <w:numPr>
          <w:ilvl w:val="3"/>
          <w:numId w:val="51"/>
        </w:numPr>
        <w:tabs>
          <w:tab w:val="left" w:pos="1222"/>
        </w:tabs>
        <w:spacing w:line="288" w:lineRule="auto"/>
        <w:ind w:right="114" w:firstLine="389"/>
        <w:contextualSpacing/>
        <w:jc w:val="both"/>
        <w:rPr>
          <w:rFonts w:ascii="Arial" w:hAnsi="Arial" w:cs="Arial"/>
          <w:sz w:val="21"/>
          <w:szCs w:val="21"/>
          <w:lang w:val="ru-RU"/>
        </w:rPr>
      </w:pPr>
      <w:r w:rsidRPr="00ED3174">
        <w:rPr>
          <w:rFonts w:ascii="Arial" w:hAnsi="Arial" w:cs="Arial"/>
          <w:sz w:val="21"/>
          <w:szCs w:val="21"/>
          <w:lang w:val="ru-RU"/>
        </w:rPr>
        <w:t>Характер роботи конструкції потрібно розглядати у напрямку, в якому може відбуватися деформація, а в необхідних випадках слід ураховувати двовісний</w:t>
      </w:r>
      <w:r w:rsidRPr="00ED3174">
        <w:rPr>
          <w:rFonts w:ascii="Arial" w:hAnsi="Arial" w:cs="Arial"/>
          <w:spacing w:val="-15"/>
          <w:sz w:val="21"/>
          <w:szCs w:val="21"/>
          <w:lang w:val="ru-RU"/>
        </w:rPr>
        <w:t xml:space="preserve"> </w:t>
      </w:r>
      <w:r w:rsidRPr="00ED3174">
        <w:rPr>
          <w:rFonts w:ascii="Arial" w:hAnsi="Arial" w:cs="Arial"/>
          <w:sz w:val="21"/>
          <w:szCs w:val="21"/>
          <w:lang w:val="ru-RU"/>
        </w:rPr>
        <w:t>згин.</w:t>
      </w:r>
    </w:p>
    <w:p w14:paraId="3ECEB7B3" w14:textId="77777777" w:rsidR="003B6244" w:rsidRPr="00ED3174" w:rsidRDefault="0084056F" w:rsidP="00ED3174">
      <w:pPr>
        <w:pStyle w:val="a5"/>
        <w:numPr>
          <w:ilvl w:val="3"/>
          <w:numId w:val="51"/>
        </w:numPr>
        <w:tabs>
          <w:tab w:val="left" w:pos="1222"/>
        </w:tabs>
        <w:spacing w:line="288" w:lineRule="auto"/>
        <w:ind w:right="110" w:firstLine="389"/>
        <w:contextualSpacing/>
        <w:jc w:val="both"/>
        <w:rPr>
          <w:rFonts w:ascii="Arial" w:hAnsi="Arial" w:cs="Arial"/>
          <w:sz w:val="21"/>
          <w:szCs w:val="21"/>
          <w:lang w:val="ru-RU"/>
        </w:rPr>
      </w:pPr>
      <w:r w:rsidRPr="00ED3174">
        <w:rPr>
          <w:rFonts w:ascii="Arial" w:hAnsi="Arial" w:cs="Arial"/>
          <w:sz w:val="21"/>
          <w:szCs w:val="21"/>
          <w:lang w:val="ru-RU"/>
        </w:rPr>
        <w:t>Невизначеності у геометрії і розташуванні навантажень стиску потрібно враховувати як додаткові впливи першого порядку на основі геометричних недосконалостей (5.2).</w:t>
      </w:r>
    </w:p>
    <w:p w14:paraId="1B6A1630" w14:textId="77777777" w:rsidR="003B6244" w:rsidRPr="00ED3174" w:rsidRDefault="0084056F" w:rsidP="00ED3174">
      <w:pPr>
        <w:pStyle w:val="a5"/>
        <w:numPr>
          <w:ilvl w:val="3"/>
          <w:numId w:val="51"/>
        </w:numPr>
        <w:tabs>
          <w:tab w:val="left" w:pos="1222"/>
        </w:tabs>
        <w:spacing w:line="288" w:lineRule="auto"/>
        <w:ind w:right="112" w:firstLine="389"/>
        <w:contextualSpacing/>
        <w:jc w:val="both"/>
        <w:rPr>
          <w:rFonts w:ascii="Arial" w:hAnsi="Arial" w:cs="Arial"/>
          <w:sz w:val="21"/>
          <w:szCs w:val="21"/>
          <w:lang w:val="ru-RU"/>
        </w:rPr>
      </w:pPr>
      <w:r w:rsidRPr="00ED3174">
        <w:rPr>
          <w:rFonts w:ascii="Arial" w:hAnsi="Arial" w:cs="Arial"/>
          <w:sz w:val="21"/>
          <w:szCs w:val="21"/>
          <w:lang w:val="ru-RU"/>
        </w:rPr>
        <w:t>Впливами другого порядку можна знехтувати, якщо вони разом становлять менше ніж 10 % відповідних впливів першого</w:t>
      </w:r>
      <w:r w:rsidRPr="00ED3174">
        <w:rPr>
          <w:rFonts w:ascii="Arial" w:hAnsi="Arial" w:cs="Arial"/>
          <w:spacing w:val="-17"/>
          <w:sz w:val="21"/>
          <w:szCs w:val="21"/>
          <w:lang w:val="ru-RU"/>
        </w:rPr>
        <w:t xml:space="preserve"> </w:t>
      </w:r>
      <w:r w:rsidRPr="00ED3174">
        <w:rPr>
          <w:rFonts w:ascii="Arial" w:hAnsi="Arial" w:cs="Arial"/>
          <w:sz w:val="21"/>
          <w:szCs w:val="21"/>
          <w:lang w:val="ru-RU"/>
        </w:rPr>
        <w:t>порядку.</w:t>
      </w:r>
    </w:p>
    <w:p w14:paraId="4FE1DFD7" w14:textId="77777777" w:rsidR="003B6244" w:rsidRPr="00ED3174" w:rsidRDefault="0084056F" w:rsidP="00ED3174">
      <w:pPr>
        <w:pStyle w:val="2"/>
        <w:numPr>
          <w:ilvl w:val="2"/>
          <w:numId w:val="50"/>
        </w:numPr>
        <w:tabs>
          <w:tab w:val="left" w:pos="1044"/>
        </w:tabs>
        <w:spacing w:before="0" w:line="288" w:lineRule="auto"/>
        <w:contextualSpacing/>
        <w:rPr>
          <w:rFonts w:ascii="Arial" w:hAnsi="Arial" w:cs="Arial"/>
          <w:sz w:val="21"/>
          <w:szCs w:val="21"/>
        </w:rPr>
      </w:pPr>
      <w:r w:rsidRPr="00ED3174">
        <w:rPr>
          <w:rFonts w:ascii="Arial" w:hAnsi="Arial" w:cs="Arial"/>
          <w:sz w:val="21"/>
          <w:szCs w:val="21"/>
        </w:rPr>
        <w:t>Повзучість</w:t>
      </w:r>
    </w:p>
    <w:p w14:paraId="275521FC" w14:textId="77777777" w:rsidR="003B6244" w:rsidRPr="00ED3174" w:rsidRDefault="0084056F" w:rsidP="00ED3174">
      <w:pPr>
        <w:pStyle w:val="a3"/>
        <w:spacing w:line="288" w:lineRule="auto"/>
        <w:ind w:right="111" w:firstLine="388"/>
        <w:contextualSpacing/>
        <w:jc w:val="both"/>
        <w:rPr>
          <w:rFonts w:ascii="Arial" w:hAnsi="Arial" w:cs="Arial"/>
          <w:sz w:val="21"/>
          <w:szCs w:val="21"/>
        </w:rPr>
      </w:pPr>
      <w:r w:rsidRPr="00ED3174">
        <w:rPr>
          <w:rFonts w:ascii="Arial" w:hAnsi="Arial" w:cs="Arial"/>
          <w:sz w:val="21"/>
          <w:szCs w:val="21"/>
        </w:rPr>
        <w:t>Вплив повзучості потрібно враховувати при розрахунку впливів другого порядку з обов'язковим</w:t>
      </w:r>
      <w:r w:rsidRPr="00ED3174">
        <w:rPr>
          <w:rFonts w:ascii="Arial" w:hAnsi="Arial" w:cs="Arial"/>
          <w:spacing w:val="-8"/>
          <w:sz w:val="21"/>
          <w:szCs w:val="21"/>
        </w:rPr>
        <w:t xml:space="preserve"> </w:t>
      </w:r>
      <w:r w:rsidRPr="00ED3174">
        <w:rPr>
          <w:rFonts w:ascii="Arial" w:hAnsi="Arial" w:cs="Arial"/>
          <w:sz w:val="21"/>
          <w:szCs w:val="21"/>
        </w:rPr>
        <w:t>розглядом</w:t>
      </w:r>
      <w:r w:rsidRPr="00ED3174">
        <w:rPr>
          <w:rFonts w:ascii="Arial" w:hAnsi="Arial" w:cs="Arial"/>
          <w:spacing w:val="-8"/>
          <w:sz w:val="21"/>
          <w:szCs w:val="21"/>
        </w:rPr>
        <w:t xml:space="preserve"> </w:t>
      </w:r>
      <w:r w:rsidRPr="00ED3174">
        <w:rPr>
          <w:rFonts w:ascii="Arial" w:hAnsi="Arial" w:cs="Arial"/>
          <w:sz w:val="21"/>
          <w:szCs w:val="21"/>
        </w:rPr>
        <w:t>як</w:t>
      </w:r>
      <w:r w:rsidRPr="00ED3174">
        <w:rPr>
          <w:rFonts w:ascii="Arial" w:hAnsi="Arial" w:cs="Arial"/>
          <w:spacing w:val="-6"/>
          <w:sz w:val="21"/>
          <w:szCs w:val="21"/>
        </w:rPr>
        <w:t xml:space="preserve"> </w:t>
      </w:r>
      <w:r w:rsidRPr="00ED3174">
        <w:rPr>
          <w:rFonts w:ascii="Arial" w:hAnsi="Arial" w:cs="Arial"/>
          <w:sz w:val="21"/>
          <w:szCs w:val="21"/>
        </w:rPr>
        <w:t>загальних</w:t>
      </w:r>
      <w:r w:rsidRPr="00ED3174">
        <w:rPr>
          <w:rFonts w:ascii="Arial" w:hAnsi="Arial" w:cs="Arial"/>
          <w:spacing w:val="-2"/>
          <w:sz w:val="21"/>
          <w:szCs w:val="21"/>
        </w:rPr>
        <w:t xml:space="preserve"> </w:t>
      </w:r>
      <w:r w:rsidRPr="00ED3174">
        <w:rPr>
          <w:rFonts w:ascii="Arial" w:hAnsi="Arial" w:cs="Arial"/>
          <w:spacing w:val="-3"/>
          <w:sz w:val="21"/>
          <w:szCs w:val="21"/>
        </w:rPr>
        <w:t>умов</w:t>
      </w:r>
      <w:r w:rsidRPr="00ED3174">
        <w:rPr>
          <w:rFonts w:ascii="Arial" w:hAnsi="Arial" w:cs="Arial"/>
          <w:spacing w:val="-8"/>
          <w:sz w:val="21"/>
          <w:szCs w:val="21"/>
        </w:rPr>
        <w:t xml:space="preserve"> </w:t>
      </w:r>
      <w:r w:rsidRPr="00ED3174">
        <w:rPr>
          <w:rFonts w:ascii="Arial" w:hAnsi="Arial" w:cs="Arial"/>
          <w:sz w:val="21"/>
          <w:szCs w:val="21"/>
        </w:rPr>
        <w:t>щодо</w:t>
      </w:r>
      <w:r w:rsidRPr="00ED3174">
        <w:rPr>
          <w:rFonts w:ascii="Arial" w:hAnsi="Arial" w:cs="Arial"/>
          <w:spacing w:val="-7"/>
          <w:sz w:val="21"/>
          <w:szCs w:val="21"/>
        </w:rPr>
        <w:t xml:space="preserve"> </w:t>
      </w:r>
      <w:r w:rsidRPr="00ED3174">
        <w:rPr>
          <w:rFonts w:ascii="Arial" w:hAnsi="Arial" w:cs="Arial"/>
          <w:sz w:val="21"/>
          <w:szCs w:val="21"/>
        </w:rPr>
        <w:t>повзучості</w:t>
      </w:r>
      <w:r w:rsidRPr="00ED3174">
        <w:rPr>
          <w:rFonts w:ascii="Arial" w:hAnsi="Arial" w:cs="Arial"/>
          <w:spacing w:val="-7"/>
          <w:sz w:val="21"/>
          <w:szCs w:val="21"/>
        </w:rPr>
        <w:t xml:space="preserve"> </w:t>
      </w:r>
      <w:r w:rsidRPr="00ED3174">
        <w:rPr>
          <w:rFonts w:ascii="Arial" w:hAnsi="Arial" w:cs="Arial"/>
          <w:sz w:val="21"/>
          <w:szCs w:val="21"/>
        </w:rPr>
        <w:t>(3.1.4),</w:t>
      </w:r>
      <w:r w:rsidRPr="00ED3174">
        <w:rPr>
          <w:rFonts w:ascii="Arial" w:hAnsi="Arial" w:cs="Arial"/>
          <w:spacing w:val="-7"/>
          <w:sz w:val="21"/>
          <w:szCs w:val="21"/>
        </w:rPr>
        <w:t xml:space="preserve"> </w:t>
      </w:r>
      <w:r w:rsidRPr="00ED3174">
        <w:rPr>
          <w:rFonts w:ascii="Arial" w:hAnsi="Arial" w:cs="Arial"/>
          <w:sz w:val="21"/>
          <w:szCs w:val="21"/>
        </w:rPr>
        <w:t>так</w:t>
      </w:r>
      <w:r w:rsidRPr="00ED3174">
        <w:rPr>
          <w:rFonts w:ascii="Arial" w:hAnsi="Arial" w:cs="Arial"/>
          <w:spacing w:val="-6"/>
          <w:sz w:val="21"/>
          <w:szCs w:val="21"/>
        </w:rPr>
        <w:t xml:space="preserve"> </w:t>
      </w:r>
      <w:r w:rsidRPr="00ED3174">
        <w:rPr>
          <w:rFonts w:ascii="Arial" w:hAnsi="Arial" w:cs="Arial"/>
          <w:sz w:val="21"/>
          <w:szCs w:val="21"/>
        </w:rPr>
        <w:t>і</w:t>
      </w:r>
      <w:r w:rsidRPr="00ED3174">
        <w:rPr>
          <w:rFonts w:ascii="Arial" w:hAnsi="Arial" w:cs="Arial"/>
          <w:spacing w:val="-9"/>
          <w:sz w:val="21"/>
          <w:szCs w:val="21"/>
        </w:rPr>
        <w:t xml:space="preserve"> </w:t>
      </w:r>
      <w:r w:rsidRPr="00ED3174">
        <w:rPr>
          <w:rFonts w:ascii="Arial" w:hAnsi="Arial" w:cs="Arial"/>
          <w:sz w:val="21"/>
          <w:szCs w:val="21"/>
        </w:rPr>
        <w:t>тривалості</w:t>
      </w:r>
      <w:r w:rsidRPr="00ED3174">
        <w:rPr>
          <w:rFonts w:ascii="Arial" w:hAnsi="Arial" w:cs="Arial"/>
          <w:spacing w:val="-7"/>
          <w:sz w:val="21"/>
          <w:szCs w:val="21"/>
        </w:rPr>
        <w:t xml:space="preserve"> </w:t>
      </w:r>
      <w:r w:rsidRPr="00ED3174">
        <w:rPr>
          <w:rFonts w:ascii="Arial" w:hAnsi="Arial" w:cs="Arial"/>
          <w:sz w:val="21"/>
          <w:szCs w:val="21"/>
        </w:rPr>
        <w:t>сполучень різних навантажень, що</w:t>
      </w:r>
      <w:r w:rsidRPr="00ED3174">
        <w:rPr>
          <w:rFonts w:ascii="Arial" w:hAnsi="Arial" w:cs="Arial"/>
          <w:spacing w:val="-8"/>
          <w:sz w:val="21"/>
          <w:szCs w:val="21"/>
        </w:rPr>
        <w:t xml:space="preserve"> </w:t>
      </w:r>
      <w:r w:rsidRPr="00ED3174">
        <w:rPr>
          <w:rFonts w:ascii="Arial" w:hAnsi="Arial" w:cs="Arial"/>
          <w:sz w:val="21"/>
          <w:szCs w:val="21"/>
        </w:rPr>
        <w:t>розглядаються.</w:t>
      </w:r>
    </w:p>
    <w:p w14:paraId="08058316" w14:textId="77777777" w:rsidR="003B6244" w:rsidRPr="00ED3174" w:rsidRDefault="0084056F" w:rsidP="00ED3174">
      <w:pPr>
        <w:pStyle w:val="2"/>
        <w:numPr>
          <w:ilvl w:val="2"/>
          <w:numId w:val="50"/>
        </w:numPr>
        <w:tabs>
          <w:tab w:val="left" w:pos="1044"/>
        </w:tabs>
        <w:spacing w:before="0" w:line="288" w:lineRule="auto"/>
        <w:contextualSpacing/>
        <w:rPr>
          <w:rFonts w:ascii="Arial" w:hAnsi="Arial" w:cs="Arial"/>
          <w:sz w:val="21"/>
          <w:szCs w:val="21"/>
        </w:rPr>
      </w:pPr>
      <w:r w:rsidRPr="00ED3174">
        <w:rPr>
          <w:rFonts w:ascii="Arial" w:hAnsi="Arial" w:cs="Arial"/>
          <w:sz w:val="21"/>
          <w:szCs w:val="21"/>
        </w:rPr>
        <w:t>Методи</w:t>
      </w:r>
      <w:r w:rsidRPr="00ED3174">
        <w:rPr>
          <w:rFonts w:ascii="Arial" w:hAnsi="Arial" w:cs="Arial"/>
          <w:spacing w:val="-4"/>
          <w:sz w:val="21"/>
          <w:szCs w:val="21"/>
        </w:rPr>
        <w:t xml:space="preserve"> </w:t>
      </w:r>
      <w:r w:rsidRPr="00ED3174">
        <w:rPr>
          <w:rFonts w:ascii="Arial" w:hAnsi="Arial" w:cs="Arial"/>
          <w:sz w:val="21"/>
          <w:szCs w:val="21"/>
        </w:rPr>
        <w:t>розрахунку</w:t>
      </w:r>
    </w:p>
    <w:p w14:paraId="5682A1DB" w14:textId="77777777" w:rsidR="003B6244" w:rsidRPr="00ED3174" w:rsidRDefault="0084056F" w:rsidP="00ED3174">
      <w:pPr>
        <w:pStyle w:val="a3"/>
        <w:spacing w:line="288" w:lineRule="auto"/>
        <w:ind w:right="108" w:firstLine="388"/>
        <w:contextualSpacing/>
        <w:jc w:val="both"/>
        <w:rPr>
          <w:rFonts w:ascii="Arial" w:hAnsi="Arial" w:cs="Arial"/>
          <w:sz w:val="21"/>
          <w:szCs w:val="21"/>
        </w:rPr>
      </w:pPr>
      <w:r w:rsidRPr="00ED3174">
        <w:rPr>
          <w:rFonts w:ascii="Arial" w:hAnsi="Arial" w:cs="Arial"/>
          <w:sz w:val="21"/>
          <w:szCs w:val="21"/>
        </w:rPr>
        <w:t>Методи розрахунку охоплюють загальний метод, що ґрунтується на нелінійному розрахунку другого порядку (5.7.4), і наступні два спрощених методи, що ґрунтуються на номінальній жорсткості та номінальній кривизні.</w:t>
      </w:r>
    </w:p>
    <w:p w14:paraId="6C88379B" w14:textId="77777777" w:rsidR="003B6244" w:rsidRPr="00ED3174" w:rsidRDefault="0084056F" w:rsidP="00ED3174">
      <w:pPr>
        <w:pStyle w:val="2"/>
        <w:numPr>
          <w:ilvl w:val="2"/>
          <w:numId w:val="50"/>
        </w:numPr>
        <w:tabs>
          <w:tab w:val="left" w:pos="1044"/>
        </w:tabs>
        <w:spacing w:before="0" w:line="288" w:lineRule="auto"/>
        <w:contextualSpacing/>
        <w:rPr>
          <w:rFonts w:ascii="Arial" w:hAnsi="Arial" w:cs="Arial"/>
          <w:sz w:val="21"/>
          <w:szCs w:val="21"/>
        </w:rPr>
      </w:pPr>
      <w:r w:rsidRPr="00ED3174">
        <w:rPr>
          <w:rFonts w:ascii="Arial" w:hAnsi="Arial" w:cs="Arial"/>
          <w:sz w:val="21"/>
          <w:szCs w:val="21"/>
        </w:rPr>
        <w:t>Загальний</w:t>
      </w:r>
      <w:r w:rsidRPr="00ED3174">
        <w:rPr>
          <w:rFonts w:ascii="Arial" w:hAnsi="Arial" w:cs="Arial"/>
          <w:spacing w:val="-4"/>
          <w:sz w:val="21"/>
          <w:szCs w:val="21"/>
        </w:rPr>
        <w:t xml:space="preserve"> </w:t>
      </w:r>
      <w:r w:rsidRPr="00ED3174">
        <w:rPr>
          <w:rFonts w:ascii="Arial" w:hAnsi="Arial" w:cs="Arial"/>
          <w:sz w:val="21"/>
          <w:szCs w:val="21"/>
        </w:rPr>
        <w:t>метод</w:t>
      </w:r>
    </w:p>
    <w:p w14:paraId="40CA2879" w14:textId="77777777" w:rsidR="003B6244" w:rsidRPr="00ED3174" w:rsidRDefault="0084056F" w:rsidP="009A7757">
      <w:pPr>
        <w:pStyle w:val="a5"/>
        <w:numPr>
          <w:ilvl w:val="3"/>
          <w:numId w:val="50"/>
        </w:numPr>
        <w:tabs>
          <w:tab w:val="left" w:pos="1222"/>
        </w:tabs>
        <w:spacing w:line="288" w:lineRule="auto"/>
        <w:ind w:left="113" w:right="110" w:firstLine="391"/>
        <w:contextualSpacing/>
        <w:jc w:val="both"/>
        <w:rPr>
          <w:rFonts w:ascii="Arial" w:hAnsi="Arial" w:cs="Arial"/>
          <w:sz w:val="21"/>
          <w:szCs w:val="21"/>
        </w:rPr>
      </w:pPr>
      <w:r w:rsidRPr="00ED3174">
        <w:rPr>
          <w:rFonts w:ascii="Arial" w:hAnsi="Arial" w:cs="Arial"/>
          <w:sz w:val="21"/>
          <w:szCs w:val="21"/>
          <w:lang w:val="ru-RU"/>
        </w:rPr>
        <w:t xml:space="preserve">Загальний метод ґрунтується на нелінійному розрахунку включно з геометричною нелінійністю, тобто впливами другого порядку. </w:t>
      </w:r>
      <w:r w:rsidRPr="00ED3174">
        <w:rPr>
          <w:rFonts w:ascii="Arial" w:hAnsi="Arial" w:cs="Arial"/>
          <w:sz w:val="21"/>
          <w:szCs w:val="21"/>
        </w:rPr>
        <w:t>Застосовуються загальні правила нелінійного розрахунку.</w:t>
      </w:r>
    </w:p>
    <w:p w14:paraId="267F8AD7" w14:textId="77777777" w:rsidR="003B6244" w:rsidRPr="00ED3174" w:rsidRDefault="0084056F" w:rsidP="009A7757">
      <w:pPr>
        <w:pStyle w:val="a5"/>
        <w:numPr>
          <w:ilvl w:val="3"/>
          <w:numId w:val="50"/>
        </w:numPr>
        <w:tabs>
          <w:tab w:val="left" w:pos="1222"/>
        </w:tabs>
        <w:spacing w:line="288" w:lineRule="auto"/>
        <w:ind w:left="113" w:right="116" w:firstLine="391"/>
        <w:contextualSpacing/>
        <w:jc w:val="both"/>
        <w:rPr>
          <w:rFonts w:ascii="Arial" w:hAnsi="Arial" w:cs="Arial"/>
          <w:sz w:val="21"/>
          <w:szCs w:val="21"/>
        </w:rPr>
      </w:pPr>
      <w:r w:rsidRPr="00ED3174">
        <w:rPr>
          <w:rFonts w:ascii="Arial" w:hAnsi="Arial" w:cs="Arial"/>
          <w:sz w:val="21"/>
          <w:szCs w:val="21"/>
          <w:lang w:val="ru-RU"/>
        </w:rPr>
        <w:t xml:space="preserve">Необхідно застосовувати графіки напруження-деформації бетону і арматурної сталі, які придатні для загального розрахунку. </w:t>
      </w:r>
      <w:r w:rsidRPr="00ED3174">
        <w:rPr>
          <w:rFonts w:ascii="Arial" w:hAnsi="Arial" w:cs="Arial"/>
          <w:sz w:val="21"/>
          <w:szCs w:val="21"/>
        </w:rPr>
        <w:t>Потрібно враховувати вплив</w:t>
      </w:r>
      <w:r w:rsidRPr="00ED3174">
        <w:rPr>
          <w:rFonts w:ascii="Arial" w:hAnsi="Arial" w:cs="Arial"/>
          <w:spacing w:val="-24"/>
          <w:sz w:val="21"/>
          <w:szCs w:val="21"/>
        </w:rPr>
        <w:t xml:space="preserve"> </w:t>
      </w:r>
      <w:r w:rsidRPr="00ED3174">
        <w:rPr>
          <w:rFonts w:ascii="Arial" w:hAnsi="Arial" w:cs="Arial"/>
          <w:sz w:val="21"/>
          <w:szCs w:val="21"/>
        </w:rPr>
        <w:t>повзучості.</w:t>
      </w:r>
    </w:p>
    <w:p w14:paraId="05FE2EA1" w14:textId="77777777" w:rsidR="003B6244" w:rsidRPr="00ED3174" w:rsidRDefault="0084056F" w:rsidP="00ED3174">
      <w:pPr>
        <w:pStyle w:val="a5"/>
        <w:numPr>
          <w:ilvl w:val="3"/>
          <w:numId w:val="50"/>
        </w:numPr>
        <w:tabs>
          <w:tab w:val="left" w:pos="1222"/>
        </w:tabs>
        <w:spacing w:line="288" w:lineRule="auto"/>
        <w:ind w:left="1221"/>
        <w:contextualSpacing/>
        <w:rPr>
          <w:rFonts w:ascii="Arial" w:hAnsi="Arial" w:cs="Arial"/>
          <w:sz w:val="21"/>
          <w:szCs w:val="21"/>
          <w:lang w:val="ru-RU"/>
        </w:rPr>
      </w:pPr>
      <w:r w:rsidRPr="00ED3174">
        <w:rPr>
          <w:rFonts w:ascii="Arial" w:hAnsi="Arial" w:cs="Arial"/>
          <w:sz w:val="21"/>
          <w:szCs w:val="21"/>
          <w:lang w:val="ru-RU"/>
        </w:rPr>
        <w:t>Величину граничного навантаження можна отримати безпосередньо із</w:t>
      </w:r>
      <w:r w:rsidRPr="00ED3174">
        <w:rPr>
          <w:rFonts w:ascii="Arial" w:hAnsi="Arial" w:cs="Arial"/>
          <w:spacing w:val="23"/>
          <w:sz w:val="21"/>
          <w:szCs w:val="21"/>
          <w:lang w:val="ru-RU"/>
        </w:rPr>
        <w:t xml:space="preserve"> </w:t>
      </w:r>
      <w:r w:rsidRPr="00ED3174">
        <w:rPr>
          <w:rFonts w:ascii="Arial" w:hAnsi="Arial" w:cs="Arial"/>
          <w:sz w:val="21"/>
          <w:szCs w:val="21"/>
          <w:lang w:val="ru-RU"/>
        </w:rPr>
        <w:t>розрахунку</w:t>
      </w:r>
    </w:p>
    <w:p w14:paraId="034F85C6" w14:textId="77777777" w:rsidR="003B6244" w:rsidRPr="00ED3174" w:rsidRDefault="0084056F" w:rsidP="00ED3174">
      <w:pPr>
        <w:pStyle w:val="a3"/>
        <w:spacing w:line="288" w:lineRule="auto"/>
        <w:ind w:right="412"/>
        <w:contextualSpacing/>
        <w:jc w:val="both"/>
        <w:rPr>
          <w:rFonts w:ascii="Arial" w:hAnsi="Arial" w:cs="Arial"/>
          <w:sz w:val="21"/>
          <w:szCs w:val="21"/>
          <w:lang w:val="ru-RU"/>
        </w:rPr>
      </w:pPr>
      <w:r w:rsidRPr="00ED3174">
        <w:rPr>
          <w:rFonts w:ascii="Arial" w:hAnsi="Arial" w:cs="Arial"/>
          <w:sz w:val="21"/>
          <w:szCs w:val="21"/>
          <w:lang w:val="ru-RU"/>
        </w:rPr>
        <w:t>на основі використання розрахункових залежностей напруження-деформації для бетону і арматурної сталі, наведених у 3.1.5 (формули (3.4) та (3.5)), рисунках 3.1, 3.6 і у 3.3.6 та рисунка 3.8) та деформаційного методу розрахунку.</w:t>
      </w:r>
    </w:p>
    <w:p w14:paraId="1CCBA1A6" w14:textId="77777777" w:rsidR="003B6244" w:rsidRPr="00ED3174" w:rsidRDefault="00000000" w:rsidP="00305733">
      <w:pPr>
        <w:pStyle w:val="a5"/>
        <w:numPr>
          <w:ilvl w:val="3"/>
          <w:numId w:val="50"/>
        </w:numPr>
        <w:tabs>
          <w:tab w:val="left" w:pos="1270"/>
        </w:tabs>
        <w:spacing w:line="288" w:lineRule="auto"/>
        <w:ind w:right="410" w:firstLine="389"/>
        <w:contextualSpacing/>
        <w:jc w:val="both"/>
        <w:rPr>
          <w:rFonts w:ascii="Arial" w:hAnsi="Arial" w:cs="Arial"/>
          <w:sz w:val="21"/>
          <w:szCs w:val="21"/>
          <w:lang w:val="ru-RU"/>
        </w:rPr>
      </w:pPr>
      <w:r>
        <w:rPr>
          <w:rFonts w:ascii="Arial" w:hAnsi="Arial" w:cs="Arial"/>
          <w:noProof/>
          <w:sz w:val="21"/>
          <w:szCs w:val="21"/>
        </w:rPr>
        <w:lastRenderedPageBreak/>
        <w:pict w14:anchorId="2B3E5D44">
          <v:group id="Group 69" o:spid="_x0000_s2109" style="position:absolute;left:0;text-align:left;margin-left:56.75pt;margin-top:27.75pt;width:74.55pt;height:13.9pt;z-index:-121144;mso-position-horizontal-relative:page" coordorigin="1134,559" coordsize="1504,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">
            <v:shape id="Picture 72" o:spid="_x0000_s2111" type="#_x0000_t75" style="position:absolute;left:1134;top:559;width:780;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">
              <v:imagedata r:id="rId153" o:title=""/>
            </v:shape>
            <v:shape id="Picture 71" o:spid="_x0000_s2110" type="#_x0000_t75" style="position:absolute;left:2323;top:619;width:315;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">
              <v:imagedata r:id="rId154" o:title=""/>
            </v:shape>
            <w10:wrap anchorx="page"/>
          </v:group>
        </w:pict>
      </w:r>
      <w:r w:rsidR="006736EE" w:rsidRPr="00ED3174">
        <w:rPr>
          <w:rFonts w:ascii="Arial" w:hAnsi="Arial" w:cs="Arial"/>
          <w:sz w:val="21"/>
          <w:szCs w:val="21"/>
          <w:lang w:val="ru-RU"/>
        </w:rPr>
        <w:t>За відсутності більш точних моделей повзучість може бути врахована шляхом множення</w:t>
      </w:r>
      <w:r w:rsidR="006736EE" w:rsidRPr="00ED3174">
        <w:rPr>
          <w:rFonts w:ascii="Arial" w:hAnsi="Arial" w:cs="Arial"/>
          <w:spacing w:val="-6"/>
          <w:sz w:val="21"/>
          <w:szCs w:val="21"/>
          <w:lang w:val="ru-RU"/>
        </w:rPr>
        <w:t xml:space="preserve"> </w:t>
      </w:r>
      <w:r w:rsidR="006736EE" w:rsidRPr="00ED3174">
        <w:rPr>
          <w:rFonts w:ascii="Arial" w:hAnsi="Arial" w:cs="Arial"/>
          <w:sz w:val="21"/>
          <w:szCs w:val="21"/>
          <w:lang w:val="ru-RU"/>
        </w:rPr>
        <w:t>всіх</w:t>
      </w:r>
      <w:r w:rsidR="006736EE" w:rsidRPr="00ED3174">
        <w:rPr>
          <w:rFonts w:ascii="Arial" w:hAnsi="Arial" w:cs="Arial"/>
          <w:spacing w:val="-4"/>
          <w:sz w:val="21"/>
          <w:szCs w:val="21"/>
          <w:lang w:val="ru-RU"/>
        </w:rPr>
        <w:t xml:space="preserve"> </w:t>
      </w:r>
      <w:r w:rsidR="006736EE" w:rsidRPr="00ED3174">
        <w:rPr>
          <w:rFonts w:ascii="Arial" w:hAnsi="Arial" w:cs="Arial"/>
          <w:sz w:val="21"/>
          <w:szCs w:val="21"/>
          <w:lang w:val="ru-RU"/>
        </w:rPr>
        <w:t>величин</w:t>
      </w:r>
      <w:r w:rsidR="006736EE" w:rsidRPr="00ED3174">
        <w:rPr>
          <w:rFonts w:ascii="Arial" w:hAnsi="Arial" w:cs="Arial"/>
          <w:spacing w:val="-7"/>
          <w:sz w:val="21"/>
          <w:szCs w:val="21"/>
          <w:lang w:val="ru-RU"/>
        </w:rPr>
        <w:t xml:space="preserve"> </w:t>
      </w:r>
      <w:r w:rsidR="006736EE" w:rsidRPr="00ED3174">
        <w:rPr>
          <w:rFonts w:ascii="Arial" w:hAnsi="Arial" w:cs="Arial"/>
          <w:sz w:val="21"/>
          <w:szCs w:val="21"/>
          <w:lang w:val="ru-RU"/>
        </w:rPr>
        <w:t>деформацій</w:t>
      </w:r>
      <w:r w:rsidR="006736EE" w:rsidRPr="00ED3174">
        <w:rPr>
          <w:rFonts w:ascii="Arial" w:hAnsi="Arial" w:cs="Arial"/>
          <w:spacing w:val="-5"/>
          <w:sz w:val="21"/>
          <w:szCs w:val="21"/>
          <w:lang w:val="ru-RU"/>
        </w:rPr>
        <w:t xml:space="preserve"> </w:t>
      </w:r>
      <w:r w:rsidR="006736EE" w:rsidRPr="00ED3174">
        <w:rPr>
          <w:rFonts w:ascii="Arial" w:hAnsi="Arial" w:cs="Arial"/>
          <w:sz w:val="21"/>
          <w:szCs w:val="21"/>
          <w:lang w:val="ru-RU"/>
        </w:rPr>
        <w:t>за</w:t>
      </w:r>
      <w:r w:rsidR="006736EE" w:rsidRPr="00ED3174">
        <w:rPr>
          <w:rFonts w:ascii="Arial" w:hAnsi="Arial" w:cs="Arial"/>
          <w:spacing w:val="-7"/>
          <w:sz w:val="21"/>
          <w:szCs w:val="21"/>
          <w:lang w:val="ru-RU"/>
        </w:rPr>
        <w:t xml:space="preserve"> </w:t>
      </w:r>
      <w:r w:rsidR="006736EE" w:rsidRPr="00ED3174">
        <w:rPr>
          <w:rFonts w:ascii="Arial" w:hAnsi="Arial" w:cs="Arial"/>
          <w:sz w:val="21"/>
          <w:szCs w:val="21"/>
          <w:lang w:val="ru-RU"/>
        </w:rPr>
        <w:t>графіком</w:t>
      </w:r>
      <w:r w:rsidR="006736EE" w:rsidRPr="00ED3174">
        <w:rPr>
          <w:rFonts w:ascii="Arial" w:hAnsi="Arial" w:cs="Arial"/>
          <w:spacing w:val="-7"/>
          <w:sz w:val="21"/>
          <w:szCs w:val="21"/>
          <w:lang w:val="ru-RU"/>
        </w:rPr>
        <w:t xml:space="preserve"> </w:t>
      </w:r>
      <w:r w:rsidR="006736EE" w:rsidRPr="00ED3174">
        <w:rPr>
          <w:rFonts w:ascii="Arial" w:hAnsi="Arial" w:cs="Arial"/>
          <w:sz w:val="21"/>
          <w:szCs w:val="21"/>
          <w:lang w:val="ru-RU"/>
        </w:rPr>
        <w:t>напруження-деформації</w:t>
      </w:r>
      <w:r w:rsidR="006736EE" w:rsidRPr="00ED3174">
        <w:rPr>
          <w:rFonts w:ascii="Arial" w:hAnsi="Arial" w:cs="Arial"/>
          <w:spacing w:val="-6"/>
          <w:sz w:val="21"/>
          <w:szCs w:val="21"/>
          <w:lang w:val="ru-RU"/>
        </w:rPr>
        <w:t xml:space="preserve"> </w:t>
      </w:r>
      <w:r w:rsidR="006736EE" w:rsidRPr="00ED3174">
        <w:rPr>
          <w:rFonts w:ascii="Arial" w:hAnsi="Arial" w:cs="Arial"/>
          <w:sz w:val="21"/>
          <w:szCs w:val="21"/>
          <w:lang w:val="ru-RU"/>
        </w:rPr>
        <w:t>бетону</w:t>
      </w:r>
      <w:r w:rsidR="006736EE" w:rsidRPr="00ED3174">
        <w:rPr>
          <w:rFonts w:ascii="Arial" w:hAnsi="Arial" w:cs="Arial"/>
          <w:spacing w:val="-13"/>
          <w:sz w:val="21"/>
          <w:szCs w:val="21"/>
          <w:lang w:val="ru-RU"/>
        </w:rPr>
        <w:t xml:space="preserve"> </w:t>
      </w:r>
      <w:r w:rsidR="006736EE" w:rsidRPr="00ED3174">
        <w:rPr>
          <w:rFonts w:ascii="Arial" w:hAnsi="Arial" w:cs="Arial"/>
          <w:sz w:val="21"/>
          <w:szCs w:val="21"/>
          <w:lang w:val="ru-RU"/>
        </w:rPr>
        <w:t>на</w:t>
      </w:r>
      <w:r w:rsidR="006736EE" w:rsidRPr="00ED3174">
        <w:rPr>
          <w:rFonts w:ascii="Arial" w:hAnsi="Arial" w:cs="Arial"/>
          <w:spacing w:val="-5"/>
          <w:sz w:val="21"/>
          <w:szCs w:val="21"/>
          <w:lang w:val="ru-RU"/>
        </w:rPr>
        <w:t xml:space="preserve"> </w:t>
      </w:r>
      <w:r w:rsidR="006736EE" w:rsidRPr="00ED3174">
        <w:rPr>
          <w:rFonts w:ascii="Arial" w:hAnsi="Arial" w:cs="Arial"/>
          <w:sz w:val="21"/>
          <w:szCs w:val="21"/>
          <w:lang w:val="ru-RU"/>
        </w:rPr>
        <w:t>коефіцієнт</w:t>
      </w:r>
    </w:p>
    <w:p w14:paraId="4B0510EF" w14:textId="77777777" w:rsidR="003B6244" w:rsidRPr="00ED3174" w:rsidRDefault="0084056F" w:rsidP="00305733">
      <w:pPr>
        <w:pStyle w:val="a3"/>
        <w:tabs>
          <w:tab w:val="left" w:pos="1689"/>
        </w:tabs>
        <w:spacing w:line="288" w:lineRule="auto"/>
        <w:ind w:left="892"/>
        <w:contextualSpacing/>
        <w:jc w:val="both"/>
        <w:rPr>
          <w:rFonts w:ascii="Arial" w:hAnsi="Arial" w:cs="Arial"/>
          <w:sz w:val="21"/>
          <w:szCs w:val="21"/>
          <w:lang w:val="ru-RU"/>
        </w:rPr>
      </w:pPr>
      <w:r w:rsidRPr="00ED3174">
        <w:rPr>
          <w:rFonts w:ascii="Arial" w:hAnsi="Arial" w:cs="Arial"/>
          <w:sz w:val="21"/>
          <w:szCs w:val="21"/>
          <w:lang w:val="ru-RU"/>
        </w:rPr>
        <w:t xml:space="preserve">, </w:t>
      </w:r>
      <w:r w:rsidR="003835A1">
        <w:rPr>
          <w:rFonts w:ascii="Arial" w:hAnsi="Arial" w:cs="Arial"/>
          <w:sz w:val="21"/>
          <w:szCs w:val="21"/>
          <w:lang w:val="ru-RU"/>
        </w:rPr>
        <w:t xml:space="preserve">           </w:t>
      </w:r>
      <w:r w:rsidRPr="00ED3174">
        <w:rPr>
          <w:rFonts w:ascii="Arial" w:hAnsi="Arial" w:cs="Arial"/>
          <w:sz w:val="21"/>
          <w:szCs w:val="21"/>
          <w:lang w:val="ru-RU"/>
        </w:rPr>
        <w:t>де</w:t>
      </w:r>
      <w:r w:rsidR="003835A1">
        <w:rPr>
          <w:rFonts w:ascii="Arial" w:hAnsi="Arial" w:cs="Arial"/>
          <w:sz w:val="21"/>
          <w:szCs w:val="21"/>
          <w:lang w:val="ru-RU"/>
        </w:rPr>
        <w:t xml:space="preserve"> </w:t>
      </w:r>
      <w:r w:rsidRPr="00ED3174">
        <w:rPr>
          <w:rFonts w:ascii="Arial" w:hAnsi="Arial" w:cs="Arial"/>
          <w:sz w:val="21"/>
          <w:szCs w:val="21"/>
          <w:lang w:val="ru-RU"/>
        </w:rPr>
        <w:t>– розрахунковий коефіцієнт повзучості, який визначається за</w:t>
      </w:r>
      <w:r w:rsidRPr="00ED3174">
        <w:rPr>
          <w:rFonts w:ascii="Arial" w:hAnsi="Arial" w:cs="Arial"/>
          <w:spacing w:val="-20"/>
          <w:sz w:val="21"/>
          <w:szCs w:val="21"/>
          <w:lang w:val="ru-RU"/>
        </w:rPr>
        <w:t xml:space="preserve"> </w:t>
      </w:r>
      <w:r w:rsidRPr="00ED3174">
        <w:rPr>
          <w:rFonts w:ascii="Arial" w:hAnsi="Arial" w:cs="Arial"/>
          <w:sz w:val="21"/>
          <w:szCs w:val="21"/>
          <w:lang w:val="ru-RU"/>
        </w:rPr>
        <w:t>формулою:</w:t>
      </w:r>
    </w:p>
    <w:p w14:paraId="1C677113" w14:textId="77777777" w:rsidR="003B6244" w:rsidRPr="00ED3174" w:rsidRDefault="00532BD3" w:rsidP="00305733">
      <w:pPr>
        <w:pStyle w:val="a3"/>
        <w:spacing w:line="288" w:lineRule="auto"/>
        <w:ind w:left="0"/>
        <w:contextualSpacing/>
        <w:jc w:val="both"/>
        <w:rPr>
          <w:rFonts w:ascii="Arial" w:hAnsi="Arial" w:cs="Arial"/>
          <w:sz w:val="21"/>
          <w:szCs w:val="21"/>
          <w:lang w:val="ru-RU"/>
        </w:rPr>
      </w:pPr>
      <w:r>
        <w:rPr>
          <w:rFonts w:ascii="Arial" w:hAnsi="Arial" w:cs="Arial"/>
          <w:noProof/>
          <w:sz w:val="21"/>
          <w:szCs w:val="21"/>
          <w:lang w:val="ru-RU" w:eastAsia="ru-RU"/>
        </w:rPr>
        <w:drawing>
          <wp:anchor distT="0" distB="0" distL="114300" distR="114300" simplePos="0" relativeHeight="503201536" behindDoc="0" locked="0" layoutInCell="1" allowOverlap="1" wp14:anchorId="128CB845" wp14:editId="3B85FC3E">
            <wp:simplePos x="0" y="0"/>
            <wp:positionH relativeFrom="column">
              <wp:posOffset>2487930</wp:posOffset>
            </wp:positionH>
            <wp:positionV relativeFrom="paragraph">
              <wp:posOffset>189230</wp:posOffset>
            </wp:positionV>
            <wp:extent cx="2040255" cy="259715"/>
            <wp:effectExtent l="19050" t="0" r="0" b="0"/>
            <wp:wrapTopAndBottom/>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040255" cy="259715"/>
                    </a:xfrm>
                    <a:prstGeom prst="rect">
                      <a:avLst/>
                    </a:prstGeom>
                    <a:noFill/>
                    <a:ln>
                      <a:noFill/>
                    </a:ln>
                  </pic:spPr>
                </pic:pic>
              </a:graphicData>
            </a:graphic>
          </wp:anchor>
        </w:drawing>
      </w:r>
    </w:p>
    <w:p w14:paraId="4769ADFC" w14:textId="77777777" w:rsidR="003B6244" w:rsidRPr="00ED3174" w:rsidRDefault="0064378C" w:rsidP="000C1E63">
      <w:pPr>
        <w:pStyle w:val="a3"/>
        <w:spacing w:line="288" w:lineRule="auto"/>
        <w:ind w:left="0" w:right="149"/>
        <w:contextualSpacing/>
        <w:jc w:val="right"/>
        <w:rPr>
          <w:rFonts w:ascii="Arial" w:hAnsi="Arial" w:cs="Arial"/>
          <w:sz w:val="21"/>
          <w:szCs w:val="21"/>
          <w:lang w:val="ru-RU"/>
        </w:rPr>
      </w:pPr>
      <w:r>
        <w:rPr>
          <w:rFonts w:ascii="Arial" w:hAnsi="Arial" w:cs="Arial"/>
          <w:sz w:val="21"/>
          <w:szCs w:val="21"/>
          <w:lang w:val="ru-RU"/>
        </w:rPr>
        <w:t xml:space="preserve">                       (5.2)</w:t>
      </w:r>
    </w:p>
    <w:p w14:paraId="3C446C59" w14:textId="77777777" w:rsidR="00202FFC" w:rsidRDefault="0064378C" w:rsidP="00ED3174">
      <w:pPr>
        <w:pStyle w:val="a3"/>
        <w:spacing w:line="288" w:lineRule="auto"/>
        <w:ind w:left="0"/>
        <w:contextualSpacing/>
        <w:rPr>
          <w:rFonts w:ascii="Arial" w:hAnsi="Arial" w:cs="Arial"/>
          <w:sz w:val="21"/>
          <w:szCs w:val="21"/>
          <w:lang w:val="ru-RU"/>
        </w:rPr>
      </w:pPr>
      <w:r>
        <w:rPr>
          <w:rFonts w:ascii="Arial" w:hAnsi="Arial" w:cs="Arial"/>
          <w:sz w:val="21"/>
          <w:szCs w:val="21"/>
          <w:lang w:val="ru-RU"/>
        </w:rPr>
        <w:t xml:space="preserve"> </w:t>
      </w:r>
    </w:p>
    <w:p w14:paraId="27FD56F8" w14:textId="77777777" w:rsidR="003B6244" w:rsidRDefault="003835A1" w:rsidP="00ED3174">
      <w:pPr>
        <w:pStyle w:val="a3"/>
        <w:spacing w:line="288" w:lineRule="auto"/>
        <w:ind w:left="0"/>
        <w:contextualSpacing/>
        <w:rPr>
          <w:rFonts w:ascii="Arial" w:hAnsi="Arial" w:cs="Arial"/>
          <w:sz w:val="21"/>
          <w:szCs w:val="21"/>
          <w:lang w:val="ru-RU"/>
        </w:rPr>
      </w:pPr>
      <w:r>
        <w:rPr>
          <w:rFonts w:ascii="Arial" w:hAnsi="Arial" w:cs="Arial"/>
          <w:noProof/>
          <w:sz w:val="21"/>
          <w:szCs w:val="21"/>
          <w:lang w:val="ru-RU" w:eastAsia="ru-RU"/>
        </w:rPr>
        <w:drawing>
          <wp:inline distT="0" distB="0" distL="0" distR="0" wp14:anchorId="1E2AB3D0" wp14:editId="6740EB82">
            <wp:extent cx="6305550" cy="69151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305550" cy="691515"/>
                    </a:xfrm>
                    <a:prstGeom prst="rect">
                      <a:avLst/>
                    </a:prstGeom>
                    <a:noFill/>
                    <a:ln>
                      <a:noFill/>
                    </a:ln>
                  </pic:spPr>
                </pic:pic>
              </a:graphicData>
            </a:graphic>
          </wp:inline>
        </w:drawing>
      </w:r>
    </w:p>
    <w:p w14:paraId="3CFE2A42" w14:textId="77777777" w:rsidR="003835A1" w:rsidRPr="003835A1" w:rsidRDefault="003835A1" w:rsidP="003835A1">
      <w:pPr>
        <w:pStyle w:val="a3"/>
        <w:spacing w:line="288" w:lineRule="auto"/>
        <w:ind w:left="0" w:firstLine="567"/>
        <w:contextualSpacing/>
        <w:rPr>
          <w:rFonts w:ascii="Arial" w:hAnsi="Arial" w:cs="Arial"/>
          <w:b/>
          <w:bCs/>
          <w:i/>
          <w:iCs/>
          <w:color w:val="00B050"/>
          <w:sz w:val="21"/>
          <w:szCs w:val="21"/>
          <w:lang w:val="ru-RU"/>
        </w:rPr>
      </w:pPr>
      <w:r w:rsidRPr="003835A1">
        <w:rPr>
          <w:rFonts w:ascii="Arial" w:hAnsi="Arial" w:cs="Arial"/>
          <w:b/>
          <w:bCs/>
          <w:i/>
          <w:iCs/>
          <w:color w:val="00B050"/>
          <w:sz w:val="21"/>
          <w:szCs w:val="21"/>
          <w:lang w:val="ru-RU"/>
        </w:rPr>
        <w:t>(Формула (5.</w:t>
      </w:r>
      <w:r w:rsidR="00EE100F">
        <w:rPr>
          <w:rFonts w:ascii="Arial" w:hAnsi="Arial" w:cs="Arial"/>
          <w:b/>
          <w:bCs/>
          <w:i/>
          <w:iCs/>
          <w:color w:val="00B050"/>
          <w:sz w:val="21"/>
          <w:szCs w:val="21"/>
          <w:lang w:val="ru-RU"/>
        </w:rPr>
        <w:t>2</w:t>
      </w:r>
      <w:r w:rsidRPr="003835A1">
        <w:rPr>
          <w:rFonts w:ascii="Arial" w:hAnsi="Arial" w:cs="Arial"/>
          <w:b/>
          <w:bCs/>
          <w:i/>
          <w:iCs/>
          <w:color w:val="00B050"/>
          <w:sz w:val="21"/>
          <w:szCs w:val="21"/>
          <w:lang w:val="ru-RU"/>
        </w:rPr>
        <w:t xml:space="preserve"> ) змінено, Зміна № 1)</w:t>
      </w:r>
    </w:p>
    <w:p w14:paraId="7DA7E85C" w14:textId="77777777" w:rsidR="003B6244" w:rsidRPr="00302580" w:rsidRDefault="00302580" w:rsidP="00ED3174">
      <w:pPr>
        <w:pStyle w:val="1"/>
        <w:numPr>
          <w:ilvl w:val="1"/>
          <w:numId w:val="49"/>
        </w:numPr>
        <w:tabs>
          <w:tab w:val="left" w:pos="898"/>
        </w:tabs>
        <w:spacing w:before="0" w:line="288" w:lineRule="auto"/>
        <w:contextualSpacing/>
        <w:rPr>
          <w:rFonts w:ascii="Arial" w:hAnsi="Arial" w:cs="Arial"/>
          <w:sz w:val="21"/>
          <w:szCs w:val="21"/>
          <w:lang w:val="ru-RU"/>
        </w:rPr>
      </w:pPr>
      <w:bookmarkStart w:id="54" w:name="5.8_Стійкість_із_площини_гнучких_балок"/>
      <w:bookmarkStart w:id="55" w:name="_bookmark30"/>
      <w:bookmarkEnd w:id="54"/>
      <w:bookmarkEnd w:id="55"/>
      <w:r>
        <w:rPr>
          <w:rFonts w:ascii="Arial" w:hAnsi="Arial" w:cs="Arial"/>
          <w:sz w:val="21"/>
          <w:szCs w:val="21"/>
          <w:lang w:val="uk-UA"/>
        </w:rPr>
        <w:t xml:space="preserve"> Стійкість </w:t>
      </w:r>
      <w:r w:rsidRPr="00302580">
        <w:rPr>
          <w:rFonts w:ascii="Arial" w:hAnsi="Arial" w:cs="Arial"/>
          <w:sz w:val="21"/>
          <w:szCs w:val="21"/>
          <w:lang w:val="ru-RU"/>
        </w:rPr>
        <w:t>із площини гнучких</w:t>
      </w:r>
      <w:r w:rsidRPr="00302580">
        <w:rPr>
          <w:rFonts w:ascii="Arial" w:hAnsi="Arial" w:cs="Arial"/>
          <w:spacing w:val="-13"/>
          <w:sz w:val="21"/>
          <w:szCs w:val="21"/>
          <w:lang w:val="ru-RU"/>
        </w:rPr>
        <w:t xml:space="preserve"> </w:t>
      </w:r>
      <w:r w:rsidRPr="00302580">
        <w:rPr>
          <w:rFonts w:ascii="Arial" w:hAnsi="Arial" w:cs="Arial"/>
          <w:sz w:val="21"/>
          <w:szCs w:val="21"/>
          <w:lang w:val="ru-RU"/>
        </w:rPr>
        <w:t>балок</w:t>
      </w:r>
    </w:p>
    <w:p w14:paraId="2D8A0F14" w14:textId="77777777" w:rsidR="003B6244" w:rsidRPr="00ED3174" w:rsidRDefault="0084056F" w:rsidP="00ED3174">
      <w:pPr>
        <w:pStyle w:val="a5"/>
        <w:numPr>
          <w:ilvl w:val="2"/>
          <w:numId w:val="49"/>
        </w:numPr>
        <w:tabs>
          <w:tab w:val="left" w:pos="1056"/>
        </w:tabs>
        <w:spacing w:line="288" w:lineRule="auto"/>
        <w:ind w:right="409" w:firstLine="389"/>
        <w:contextualSpacing/>
        <w:jc w:val="both"/>
        <w:rPr>
          <w:rFonts w:ascii="Arial" w:hAnsi="Arial" w:cs="Arial"/>
          <w:sz w:val="21"/>
          <w:szCs w:val="21"/>
          <w:lang w:val="ru-RU"/>
        </w:rPr>
      </w:pPr>
      <w:r w:rsidRPr="00ED3174">
        <w:rPr>
          <w:rFonts w:ascii="Arial" w:hAnsi="Arial" w:cs="Arial"/>
          <w:sz w:val="21"/>
          <w:szCs w:val="21"/>
          <w:lang w:val="ru-RU"/>
        </w:rPr>
        <w:t>У</w:t>
      </w:r>
      <w:r w:rsidRPr="00CE7AD6">
        <w:rPr>
          <w:rFonts w:ascii="Arial" w:hAnsi="Arial" w:cs="Arial"/>
          <w:sz w:val="21"/>
          <w:szCs w:val="21"/>
          <w:lang w:val="ru-RU"/>
        </w:rPr>
        <w:t xml:space="preserve"> </w:t>
      </w:r>
      <w:r w:rsidRPr="00ED3174">
        <w:rPr>
          <w:rFonts w:ascii="Arial" w:hAnsi="Arial" w:cs="Arial"/>
          <w:sz w:val="21"/>
          <w:szCs w:val="21"/>
          <w:lang w:val="ru-RU"/>
        </w:rPr>
        <w:t>необхідних</w:t>
      </w:r>
      <w:r w:rsidRPr="00CE7AD6">
        <w:rPr>
          <w:rFonts w:ascii="Arial" w:hAnsi="Arial" w:cs="Arial"/>
          <w:sz w:val="21"/>
          <w:szCs w:val="21"/>
          <w:lang w:val="ru-RU"/>
        </w:rPr>
        <w:t xml:space="preserve"> </w:t>
      </w:r>
      <w:r w:rsidRPr="00ED3174">
        <w:rPr>
          <w:rFonts w:ascii="Arial" w:hAnsi="Arial" w:cs="Arial"/>
          <w:sz w:val="21"/>
          <w:szCs w:val="21"/>
          <w:lang w:val="ru-RU"/>
        </w:rPr>
        <w:t>випадках</w:t>
      </w:r>
      <w:r w:rsidRPr="00CE7AD6">
        <w:rPr>
          <w:rFonts w:ascii="Arial" w:hAnsi="Arial" w:cs="Arial"/>
          <w:sz w:val="21"/>
          <w:szCs w:val="21"/>
          <w:lang w:val="ru-RU"/>
        </w:rPr>
        <w:t xml:space="preserve"> </w:t>
      </w:r>
      <w:r w:rsidRPr="00ED3174">
        <w:rPr>
          <w:rFonts w:ascii="Arial" w:hAnsi="Arial" w:cs="Arial"/>
          <w:sz w:val="21"/>
          <w:szCs w:val="21"/>
          <w:lang w:val="ru-RU"/>
        </w:rPr>
        <w:t>потрібно</w:t>
      </w:r>
      <w:r w:rsidRPr="00CE7AD6">
        <w:rPr>
          <w:rFonts w:ascii="Arial" w:hAnsi="Arial" w:cs="Arial"/>
          <w:sz w:val="21"/>
          <w:szCs w:val="21"/>
          <w:lang w:val="ru-RU"/>
        </w:rPr>
        <w:t xml:space="preserve"> </w:t>
      </w:r>
      <w:r w:rsidRPr="00ED3174">
        <w:rPr>
          <w:rFonts w:ascii="Arial" w:hAnsi="Arial" w:cs="Arial"/>
          <w:sz w:val="21"/>
          <w:szCs w:val="21"/>
          <w:lang w:val="ru-RU"/>
        </w:rPr>
        <w:t>враховувати</w:t>
      </w:r>
      <w:r w:rsidRPr="00CE7AD6">
        <w:rPr>
          <w:rFonts w:ascii="Arial" w:hAnsi="Arial" w:cs="Arial"/>
          <w:sz w:val="21"/>
          <w:szCs w:val="21"/>
          <w:lang w:val="ru-RU"/>
        </w:rPr>
        <w:t xml:space="preserve"> </w:t>
      </w:r>
      <w:r w:rsidRPr="00ED3174">
        <w:rPr>
          <w:rFonts w:ascii="Arial" w:hAnsi="Arial" w:cs="Arial"/>
          <w:sz w:val="21"/>
          <w:szCs w:val="21"/>
          <w:lang w:val="ru-RU"/>
        </w:rPr>
        <w:t>стійкість</w:t>
      </w:r>
      <w:r w:rsidRPr="00CE7AD6">
        <w:rPr>
          <w:rFonts w:ascii="Arial" w:hAnsi="Arial" w:cs="Arial"/>
          <w:sz w:val="21"/>
          <w:szCs w:val="21"/>
          <w:lang w:val="ru-RU"/>
        </w:rPr>
        <w:t xml:space="preserve"> </w:t>
      </w:r>
      <w:r w:rsidRPr="00ED3174">
        <w:rPr>
          <w:rFonts w:ascii="Arial" w:hAnsi="Arial" w:cs="Arial"/>
          <w:sz w:val="21"/>
          <w:szCs w:val="21"/>
          <w:lang w:val="ru-RU"/>
        </w:rPr>
        <w:t>гнучких</w:t>
      </w:r>
      <w:r w:rsidRPr="00CE7AD6">
        <w:rPr>
          <w:rFonts w:ascii="Arial" w:hAnsi="Arial" w:cs="Arial"/>
          <w:sz w:val="21"/>
          <w:szCs w:val="21"/>
          <w:lang w:val="ru-RU"/>
        </w:rPr>
        <w:t xml:space="preserve"> </w:t>
      </w:r>
      <w:r w:rsidRPr="00ED3174">
        <w:rPr>
          <w:rFonts w:ascii="Arial" w:hAnsi="Arial" w:cs="Arial"/>
          <w:sz w:val="21"/>
          <w:szCs w:val="21"/>
          <w:lang w:val="ru-RU"/>
        </w:rPr>
        <w:t>балок</w:t>
      </w:r>
      <w:r w:rsidRPr="00CE7AD6">
        <w:rPr>
          <w:rFonts w:ascii="Arial" w:hAnsi="Arial" w:cs="Arial"/>
          <w:sz w:val="21"/>
          <w:szCs w:val="21"/>
          <w:lang w:val="ru-RU"/>
        </w:rPr>
        <w:t xml:space="preserve"> </w:t>
      </w:r>
      <w:r w:rsidRPr="00ED3174">
        <w:rPr>
          <w:rFonts w:ascii="Arial" w:hAnsi="Arial" w:cs="Arial"/>
          <w:sz w:val="21"/>
          <w:szCs w:val="21"/>
          <w:lang w:val="ru-RU"/>
        </w:rPr>
        <w:t>із</w:t>
      </w:r>
      <w:r w:rsidRPr="00CE7AD6">
        <w:rPr>
          <w:rFonts w:ascii="Arial" w:hAnsi="Arial" w:cs="Arial"/>
          <w:sz w:val="21"/>
          <w:szCs w:val="21"/>
          <w:lang w:val="ru-RU"/>
        </w:rPr>
        <w:t xml:space="preserve"> </w:t>
      </w:r>
      <w:r w:rsidRPr="00ED3174">
        <w:rPr>
          <w:rFonts w:ascii="Arial" w:hAnsi="Arial" w:cs="Arial"/>
          <w:sz w:val="21"/>
          <w:szCs w:val="21"/>
          <w:lang w:val="ru-RU"/>
        </w:rPr>
        <w:t>своєї</w:t>
      </w:r>
      <w:r w:rsidRPr="00CE7AD6">
        <w:rPr>
          <w:rFonts w:ascii="Arial" w:hAnsi="Arial" w:cs="Arial"/>
          <w:sz w:val="21"/>
          <w:szCs w:val="21"/>
          <w:lang w:val="ru-RU"/>
        </w:rPr>
        <w:t xml:space="preserve"> </w:t>
      </w:r>
      <w:r w:rsidRPr="00ED3174">
        <w:rPr>
          <w:rFonts w:ascii="Arial" w:hAnsi="Arial" w:cs="Arial"/>
          <w:sz w:val="21"/>
          <w:szCs w:val="21"/>
          <w:lang w:val="ru-RU"/>
        </w:rPr>
        <w:t>площини</w:t>
      </w:r>
      <w:r w:rsidRPr="00CE7AD6">
        <w:rPr>
          <w:rFonts w:ascii="Arial" w:hAnsi="Arial" w:cs="Arial"/>
          <w:sz w:val="21"/>
          <w:szCs w:val="21"/>
          <w:lang w:val="ru-RU"/>
        </w:rPr>
        <w:t xml:space="preserve">, </w:t>
      </w:r>
      <w:r w:rsidRPr="00ED3174">
        <w:rPr>
          <w:rFonts w:ascii="Arial" w:hAnsi="Arial" w:cs="Arial"/>
          <w:sz w:val="21"/>
          <w:szCs w:val="21"/>
          <w:lang w:val="ru-RU"/>
        </w:rPr>
        <w:t>наприклад</w:t>
      </w:r>
      <w:r w:rsidRPr="00CE7AD6">
        <w:rPr>
          <w:rFonts w:ascii="Arial" w:hAnsi="Arial" w:cs="Arial"/>
          <w:sz w:val="21"/>
          <w:szCs w:val="21"/>
          <w:lang w:val="ru-RU"/>
        </w:rPr>
        <w:t xml:space="preserve">, </w:t>
      </w:r>
      <w:r w:rsidRPr="00ED3174">
        <w:rPr>
          <w:rFonts w:ascii="Arial" w:hAnsi="Arial" w:cs="Arial"/>
          <w:sz w:val="21"/>
          <w:szCs w:val="21"/>
          <w:lang w:val="ru-RU"/>
        </w:rPr>
        <w:t>для</w:t>
      </w:r>
      <w:r w:rsidRPr="00CE7AD6">
        <w:rPr>
          <w:rFonts w:ascii="Arial" w:hAnsi="Arial" w:cs="Arial"/>
          <w:sz w:val="21"/>
          <w:szCs w:val="21"/>
          <w:lang w:val="ru-RU"/>
        </w:rPr>
        <w:t xml:space="preserve"> </w:t>
      </w:r>
      <w:r w:rsidRPr="00ED3174">
        <w:rPr>
          <w:rFonts w:ascii="Arial" w:hAnsi="Arial" w:cs="Arial"/>
          <w:sz w:val="21"/>
          <w:szCs w:val="21"/>
          <w:lang w:val="ru-RU"/>
        </w:rPr>
        <w:t>збірних</w:t>
      </w:r>
      <w:r w:rsidRPr="00CE7AD6">
        <w:rPr>
          <w:rFonts w:ascii="Arial" w:hAnsi="Arial" w:cs="Arial"/>
          <w:sz w:val="21"/>
          <w:szCs w:val="21"/>
          <w:lang w:val="ru-RU"/>
        </w:rPr>
        <w:t xml:space="preserve"> </w:t>
      </w:r>
      <w:r w:rsidRPr="00ED3174">
        <w:rPr>
          <w:rFonts w:ascii="Arial" w:hAnsi="Arial" w:cs="Arial"/>
          <w:sz w:val="21"/>
          <w:szCs w:val="21"/>
          <w:lang w:val="ru-RU"/>
        </w:rPr>
        <w:t>балок</w:t>
      </w:r>
      <w:r w:rsidRPr="00CE7AD6">
        <w:rPr>
          <w:rFonts w:ascii="Arial" w:hAnsi="Arial" w:cs="Arial"/>
          <w:sz w:val="21"/>
          <w:szCs w:val="21"/>
          <w:lang w:val="ru-RU"/>
        </w:rPr>
        <w:t xml:space="preserve"> </w:t>
      </w:r>
      <w:r w:rsidRPr="00ED3174">
        <w:rPr>
          <w:rFonts w:ascii="Arial" w:hAnsi="Arial" w:cs="Arial"/>
          <w:sz w:val="21"/>
          <w:szCs w:val="21"/>
          <w:lang w:val="ru-RU"/>
        </w:rPr>
        <w:t>при</w:t>
      </w:r>
      <w:r w:rsidRPr="00CE7AD6">
        <w:rPr>
          <w:rFonts w:ascii="Arial" w:hAnsi="Arial" w:cs="Arial"/>
          <w:sz w:val="21"/>
          <w:szCs w:val="21"/>
          <w:lang w:val="ru-RU"/>
        </w:rPr>
        <w:t xml:space="preserve"> </w:t>
      </w:r>
      <w:r w:rsidRPr="00ED3174">
        <w:rPr>
          <w:rFonts w:ascii="Arial" w:hAnsi="Arial" w:cs="Arial"/>
          <w:sz w:val="21"/>
          <w:szCs w:val="21"/>
          <w:lang w:val="ru-RU"/>
        </w:rPr>
        <w:t>транспортуванні</w:t>
      </w:r>
      <w:r w:rsidRPr="00CE7AD6">
        <w:rPr>
          <w:rFonts w:ascii="Arial" w:hAnsi="Arial" w:cs="Arial"/>
          <w:sz w:val="21"/>
          <w:szCs w:val="21"/>
          <w:lang w:val="ru-RU"/>
        </w:rPr>
        <w:t xml:space="preserve"> </w:t>
      </w:r>
      <w:r w:rsidRPr="00ED3174">
        <w:rPr>
          <w:rFonts w:ascii="Arial" w:hAnsi="Arial" w:cs="Arial"/>
          <w:sz w:val="21"/>
          <w:szCs w:val="21"/>
          <w:lang w:val="ru-RU"/>
        </w:rPr>
        <w:t>і</w:t>
      </w:r>
      <w:r w:rsidRPr="00CE7AD6">
        <w:rPr>
          <w:rFonts w:ascii="Arial" w:hAnsi="Arial" w:cs="Arial"/>
          <w:sz w:val="21"/>
          <w:szCs w:val="21"/>
          <w:lang w:val="ru-RU"/>
        </w:rPr>
        <w:t xml:space="preserve"> </w:t>
      </w:r>
      <w:r w:rsidRPr="00ED3174">
        <w:rPr>
          <w:rFonts w:ascii="Arial" w:hAnsi="Arial" w:cs="Arial"/>
          <w:sz w:val="21"/>
          <w:szCs w:val="21"/>
          <w:lang w:val="ru-RU"/>
        </w:rPr>
        <w:t>монтажі</w:t>
      </w:r>
      <w:r w:rsidRPr="00CE7AD6">
        <w:rPr>
          <w:rFonts w:ascii="Arial" w:hAnsi="Arial" w:cs="Arial"/>
          <w:sz w:val="21"/>
          <w:szCs w:val="21"/>
          <w:lang w:val="ru-RU"/>
        </w:rPr>
        <w:t xml:space="preserve">, </w:t>
      </w:r>
      <w:r w:rsidRPr="00ED3174">
        <w:rPr>
          <w:rFonts w:ascii="Arial" w:hAnsi="Arial" w:cs="Arial"/>
          <w:sz w:val="21"/>
          <w:szCs w:val="21"/>
          <w:lang w:val="ru-RU"/>
        </w:rPr>
        <w:t>для</w:t>
      </w:r>
      <w:r w:rsidRPr="00CE7AD6">
        <w:rPr>
          <w:rFonts w:ascii="Arial" w:hAnsi="Arial" w:cs="Arial"/>
          <w:sz w:val="21"/>
          <w:szCs w:val="21"/>
          <w:lang w:val="ru-RU"/>
        </w:rPr>
        <w:t xml:space="preserve"> </w:t>
      </w:r>
      <w:r w:rsidRPr="00ED3174">
        <w:rPr>
          <w:rFonts w:ascii="Arial" w:hAnsi="Arial" w:cs="Arial"/>
          <w:sz w:val="21"/>
          <w:szCs w:val="21"/>
          <w:lang w:val="ru-RU"/>
        </w:rPr>
        <w:t>балок</w:t>
      </w:r>
      <w:r w:rsidRPr="00CE7AD6">
        <w:rPr>
          <w:rFonts w:ascii="Arial" w:hAnsi="Arial" w:cs="Arial"/>
          <w:sz w:val="21"/>
          <w:szCs w:val="21"/>
          <w:lang w:val="ru-RU"/>
        </w:rPr>
        <w:t xml:space="preserve"> </w:t>
      </w:r>
      <w:r w:rsidRPr="00ED3174">
        <w:rPr>
          <w:rFonts w:ascii="Arial" w:hAnsi="Arial" w:cs="Arial"/>
          <w:sz w:val="21"/>
          <w:szCs w:val="21"/>
          <w:lang w:val="ru-RU"/>
        </w:rPr>
        <w:t>без</w:t>
      </w:r>
      <w:r w:rsidRPr="00CE7AD6">
        <w:rPr>
          <w:rFonts w:ascii="Arial" w:hAnsi="Arial" w:cs="Arial"/>
          <w:sz w:val="21"/>
          <w:szCs w:val="21"/>
          <w:lang w:val="ru-RU"/>
        </w:rPr>
        <w:t xml:space="preserve"> </w:t>
      </w:r>
      <w:r w:rsidRPr="00ED3174">
        <w:rPr>
          <w:rFonts w:ascii="Arial" w:hAnsi="Arial" w:cs="Arial"/>
          <w:sz w:val="21"/>
          <w:szCs w:val="21"/>
          <w:lang w:val="ru-RU"/>
        </w:rPr>
        <w:t>розкріплення</w:t>
      </w:r>
      <w:r w:rsidRPr="00CE7AD6">
        <w:rPr>
          <w:rFonts w:ascii="Arial" w:hAnsi="Arial" w:cs="Arial"/>
          <w:sz w:val="21"/>
          <w:szCs w:val="21"/>
          <w:lang w:val="ru-RU"/>
        </w:rPr>
        <w:t xml:space="preserve"> </w:t>
      </w:r>
      <w:r w:rsidRPr="00ED3174">
        <w:rPr>
          <w:rFonts w:ascii="Arial" w:hAnsi="Arial" w:cs="Arial"/>
          <w:sz w:val="21"/>
          <w:szCs w:val="21"/>
          <w:lang w:val="ru-RU"/>
        </w:rPr>
        <w:t>із</w:t>
      </w:r>
      <w:r w:rsidRPr="00CE7AD6">
        <w:rPr>
          <w:rFonts w:ascii="Arial" w:hAnsi="Arial" w:cs="Arial"/>
          <w:sz w:val="21"/>
          <w:szCs w:val="21"/>
          <w:lang w:val="ru-RU"/>
        </w:rPr>
        <w:t xml:space="preserve"> </w:t>
      </w:r>
      <w:r w:rsidRPr="00ED3174">
        <w:rPr>
          <w:rFonts w:ascii="Arial" w:hAnsi="Arial" w:cs="Arial"/>
          <w:sz w:val="21"/>
          <w:szCs w:val="21"/>
          <w:lang w:val="ru-RU"/>
        </w:rPr>
        <w:t>площини</w:t>
      </w:r>
      <w:r w:rsidRPr="00CE7AD6">
        <w:rPr>
          <w:rFonts w:ascii="Arial" w:hAnsi="Arial" w:cs="Arial"/>
          <w:sz w:val="21"/>
          <w:szCs w:val="21"/>
          <w:lang w:val="ru-RU"/>
        </w:rPr>
        <w:t xml:space="preserve"> </w:t>
      </w:r>
      <w:r w:rsidRPr="00ED3174">
        <w:rPr>
          <w:rFonts w:ascii="Arial" w:hAnsi="Arial" w:cs="Arial"/>
          <w:sz w:val="21"/>
          <w:szCs w:val="21"/>
          <w:lang w:val="ru-RU"/>
        </w:rPr>
        <w:t>у</w:t>
      </w:r>
      <w:r w:rsidRPr="00CE7AD6">
        <w:rPr>
          <w:rFonts w:ascii="Arial" w:hAnsi="Arial" w:cs="Arial"/>
          <w:sz w:val="21"/>
          <w:szCs w:val="21"/>
          <w:lang w:val="ru-RU"/>
        </w:rPr>
        <w:t xml:space="preserve"> </w:t>
      </w:r>
      <w:r w:rsidRPr="00ED3174">
        <w:rPr>
          <w:rFonts w:ascii="Arial" w:hAnsi="Arial" w:cs="Arial"/>
          <w:sz w:val="21"/>
          <w:szCs w:val="21"/>
          <w:lang w:val="ru-RU"/>
        </w:rPr>
        <w:t>робочому</w:t>
      </w:r>
      <w:r w:rsidRPr="00CE7AD6">
        <w:rPr>
          <w:rFonts w:ascii="Arial" w:hAnsi="Arial" w:cs="Arial"/>
          <w:sz w:val="21"/>
          <w:szCs w:val="21"/>
          <w:lang w:val="ru-RU"/>
        </w:rPr>
        <w:t xml:space="preserve"> </w:t>
      </w:r>
      <w:r w:rsidRPr="00ED3174">
        <w:rPr>
          <w:rFonts w:ascii="Arial" w:hAnsi="Arial" w:cs="Arial"/>
          <w:sz w:val="21"/>
          <w:szCs w:val="21"/>
          <w:lang w:val="ru-RU"/>
        </w:rPr>
        <w:t>стані</w:t>
      </w:r>
      <w:r w:rsidRPr="00CE7AD6">
        <w:rPr>
          <w:rFonts w:ascii="Arial" w:hAnsi="Arial" w:cs="Arial"/>
          <w:sz w:val="21"/>
          <w:szCs w:val="21"/>
          <w:lang w:val="ru-RU"/>
        </w:rPr>
        <w:t xml:space="preserve"> </w:t>
      </w:r>
      <w:r w:rsidRPr="00ED3174">
        <w:rPr>
          <w:rFonts w:ascii="Arial" w:hAnsi="Arial" w:cs="Arial"/>
          <w:sz w:val="21"/>
          <w:szCs w:val="21"/>
          <w:lang w:val="ru-RU"/>
        </w:rPr>
        <w:t>тощо</w:t>
      </w:r>
      <w:r w:rsidRPr="00CE7AD6">
        <w:rPr>
          <w:rFonts w:ascii="Arial" w:hAnsi="Arial" w:cs="Arial"/>
          <w:sz w:val="21"/>
          <w:szCs w:val="21"/>
          <w:lang w:val="ru-RU"/>
        </w:rPr>
        <w:t xml:space="preserve">. </w:t>
      </w:r>
      <w:r w:rsidRPr="00ED3174">
        <w:rPr>
          <w:rFonts w:ascii="Arial" w:hAnsi="Arial" w:cs="Arial"/>
          <w:sz w:val="21"/>
          <w:szCs w:val="21"/>
          <w:lang w:val="ru-RU"/>
        </w:rPr>
        <w:t>Також потрібно враховувати геометричні недосконалості.</w:t>
      </w:r>
    </w:p>
    <w:p w14:paraId="24713D45" w14:textId="77777777" w:rsidR="003B6244" w:rsidRPr="00302580" w:rsidRDefault="0084056F" w:rsidP="00302580">
      <w:pPr>
        <w:pStyle w:val="a5"/>
        <w:numPr>
          <w:ilvl w:val="2"/>
          <w:numId w:val="49"/>
        </w:numPr>
        <w:tabs>
          <w:tab w:val="left" w:pos="1056"/>
          <w:tab w:val="left" w:pos="1703"/>
          <w:tab w:val="left" w:pos="3448"/>
          <w:tab w:val="left" w:pos="4603"/>
          <w:tab w:val="left" w:pos="5318"/>
          <w:tab w:val="left" w:pos="6383"/>
          <w:tab w:val="left" w:pos="7939"/>
          <w:tab w:val="left" w:pos="8800"/>
        </w:tabs>
        <w:spacing w:line="288" w:lineRule="auto"/>
        <w:ind w:right="414" w:firstLine="389"/>
        <w:contextualSpacing/>
        <w:jc w:val="both"/>
        <w:rPr>
          <w:rFonts w:ascii="Arial" w:hAnsi="Arial" w:cs="Arial"/>
          <w:sz w:val="21"/>
          <w:szCs w:val="21"/>
          <w:lang w:val="ru-RU"/>
        </w:rPr>
      </w:pPr>
      <w:r w:rsidRPr="00302580">
        <w:rPr>
          <w:rFonts w:ascii="Arial" w:hAnsi="Arial" w:cs="Arial"/>
          <w:sz w:val="21"/>
          <w:szCs w:val="21"/>
          <w:lang w:val="ru-RU"/>
        </w:rPr>
        <w:t>При</w:t>
      </w:r>
      <w:r w:rsidRPr="00302580">
        <w:rPr>
          <w:rFonts w:ascii="Arial" w:hAnsi="Arial" w:cs="Arial"/>
          <w:spacing w:val="-13"/>
          <w:sz w:val="21"/>
          <w:szCs w:val="21"/>
          <w:lang w:val="ru-RU"/>
        </w:rPr>
        <w:t xml:space="preserve"> </w:t>
      </w:r>
      <w:r w:rsidRPr="00302580">
        <w:rPr>
          <w:rFonts w:ascii="Arial" w:hAnsi="Arial" w:cs="Arial"/>
          <w:sz w:val="21"/>
          <w:szCs w:val="21"/>
          <w:lang w:val="ru-RU"/>
        </w:rPr>
        <w:t>перевірці</w:t>
      </w:r>
      <w:r w:rsidRPr="00302580">
        <w:rPr>
          <w:rFonts w:ascii="Arial" w:hAnsi="Arial" w:cs="Arial"/>
          <w:spacing w:val="-14"/>
          <w:sz w:val="21"/>
          <w:szCs w:val="21"/>
          <w:lang w:val="ru-RU"/>
        </w:rPr>
        <w:t xml:space="preserve"> </w:t>
      </w:r>
      <w:r w:rsidRPr="00302580">
        <w:rPr>
          <w:rFonts w:ascii="Arial" w:hAnsi="Arial" w:cs="Arial"/>
          <w:sz w:val="21"/>
          <w:szCs w:val="21"/>
          <w:lang w:val="ru-RU"/>
        </w:rPr>
        <w:t>балок</w:t>
      </w:r>
      <w:r w:rsidRPr="00302580">
        <w:rPr>
          <w:rFonts w:ascii="Arial" w:hAnsi="Arial" w:cs="Arial"/>
          <w:spacing w:val="-11"/>
          <w:sz w:val="21"/>
          <w:szCs w:val="21"/>
          <w:lang w:val="ru-RU"/>
        </w:rPr>
        <w:t xml:space="preserve"> </w:t>
      </w:r>
      <w:r w:rsidRPr="00302580">
        <w:rPr>
          <w:rFonts w:ascii="Arial" w:hAnsi="Arial" w:cs="Arial"/>
          <w:sz w:val="21"/>
          <w:szCs w:val="21"/>
          <w:lang w:val="ru-RU"/>
        </w:rPr>
        <w:t>у</w:t>
      </w:r>
      <w:r w:rsidRPr="00302580">
        <w:rPr>
          <w:rFonts w:ascii="Arial" w:hAnsi="Arial" w:cs="Arial"/>
          <w:spacing w:val="-14"/>
          <w:sz w:val="21"/>
          <w:szCs w:val="21"/>
          <w:lang w:val="ru-RU"/>
        </w:rPr>
        <w:t xml:space="preserve"> </w:t>
      </w:r>
      <w:r w:rsidRPr="00302580">
        <w:rPr>
          <w:rFonts w:ascii="Arial" w:hAnsi="Arial" w:cs="Arial"/>
          <w:sz w:val="21"/>
          <w:szCs w:val="21"/>
          <w:lang w:val="ru-RU"/>
        </w:rPr>
        <w:t>нерозкріпленому</w:t>
      </w:r>
      <w:r w:rsidRPr="00302580">
        <w:rPr>
          <w:rFonts w:ascii="Arial" w:hAnsi="Arial" w:cs="Arial"/>
          <w:spacing w:val="-19"/>
          <w:sz w:val="21"/>
          <w:szCs w:val="21"/>
          <w:lang w:val="ru-RU"/>
        </w:rPr>
        <w:t xml:space="preserve"> </w:t>
      </w:r>
      <w:r w:rsidRPr="00302580">
        <w:rPr>
          <w:rFonts w:ascii="Arial" w:hAnsi="Arial" w:cs="Arial"/>
          <w:sz w:val="21"/>
          <w:szCs w:val="21"/>
          <w:lang w:val="ru-RU"/>
        </w:rPr>
        <w:t>стані</w:t>
      </w:r>
      <w:r w:rsidRPr="00302580">
        <w:rPr>
          <w:rFonts w:ascii="Arial" w:hAnsi="Arial" w:cs="Arial"/>
          <w:spacing w:val="-12"/>
          <w:sz w:val="21"/>
          <w:szCs w:val="21"/>
          <w:lang w:val="ru-RU"/>
        </w:rPr>
        <w:t xml:space="preserve"> </w:t>
      </w:r>
      <w:r w:rsidRPr="00302580">
        <w:rPr>
          <w:rFonts w:ascii="Arial" w:hAnsi="Arial" w:cs="Arial"/>
          <w:sz w:val="21"/>
          <w:szCs w:val="21"/>
          <w:lang w:val="ru-RU"/>
        </w:rPr>
        <w:t>в</w:t>
      </w:r>
      <w:r w:rsidRPr="00302580">
        <w:rPr>
          <w:rFonts w:ascii="Arial" w:hAnsi="Arial" w:cs="Arial"/>
          <w:spacing w:val="-15"/>
          <w:sz w:val="21"/>
          <w:szCs w:val="21"/>
          <w:lang w:val="ru-RU"/>
        </w:rPr>
        <w:t xml:space="preserve"> </w:t>
      </w:r>
      <w:r w:rsidRPr="00302580">
        <w:rPr>
          <w:rFonts w:ascii="Arial" w:hAnsi="Arial" w:cs="Arial"/>
          <w:sz w:val="21"/>
          <w:szCs w:val="21"/>
          <w:lang w:val="ru-RU"/>
        </w:rPr>
        <w:t>якості</w:t>
      </w:r>
      <w:r w:rsidRPr="00302580">
        <w:rPr>
          <w:rFonts w:ascii="Arial" w:hAnsi="Arial" w:cs="Arial"/>
          <w:spacing w:val="-14"/>
          <w:sz w:val="21"/>
          <w:szCs w:val="21"/>
          <w:lang w:val="ru-RU"/>
        </w:rPr>
        <w:t xml:space="preserve"> </w:t>
      </w:r>
      <w:r w:rsidRPr="00302580">
        <w:rPr>
          <w:rFonts w:ascii="Arial" w:hAnsi="Arial" w:cs="Arial"/>
          <w:sz w:val="21"/>
          <w:szCs w:val="21"/>
          <w:lang w:val="ru-RU"/>
        </w:rPr>
        <w:t>геометричних</w:t>
      </w:r>
      <w:r w:rsidRPr="00302580">
        <w:rPr>
          <w:rFonts w:ascii="Arial" w:hAnsi="Arial" w:cs="Arial"/>
          <w:spacing w:val="-12"/>
          <w:sz w:val="21"/>
          <w:szCs w:val="21"/>
          <w:lang w:val="ru-RU"/>
        </w:rPr>
        <w:t xml:space="preserve"> </w:t>
      </w:r>
      <w:r w:rsidRPr="00302580">
        <w:rPr>
          <w:rFonts w:ascii="Arial" w:hAnsi="Arial" w:cs="Arial"/>
          <w:sz w:val="21"/>
          <w:szCs w:val="21"/>
          <w:lang w:val="ru-RU"/>
        </w:rPr>
        <w:t>недосконалостей необхідно</w:t>
      </w:r>
      <w:r w:rsidR="00302580" w:rsidRPr="00302580">
        <w:rPr>
          <w:rFonts w:ascii="Arial" w:hAnsi="Arial" w:cs="Arial"/>
          <w:sz w:val="21"/>
          <w:szCs w:val="21"/>
          <w:lang w:val="ru-RU"/>
        </w:rPr>
        <w:t xml:space="preserve"> </w:t>
      </w:r>
      <w:r w:rsidRPr="00302580">
        <w:rPr>
          <w:rFonts w:ascii="Arial" w:hAnsi="Arial" w:cs="Arial"/>
          <w:sz w:val="21"/>
          <w:szCs w:val="21"/>
          <w:lang w:val="ru-RU"/>
        </w:rPr>
        <w:t>припускати</w:t>
      </w:r>
      <w:r w:rsidR="00302580" w:rsidRPr="00302580">
        <w:rPr>
          <w:rFonts w:ascii="Arial" w:hAnsi="Arial" w:cs="Arial"/>
          <w:sz w:val="21"/>
          <w:szCs w:val="21"/>
          <w:lang w:val="ru-RU"/>
        </w:rPr>
        <w:t xml:space="preserve"> </w:t>
      </w:r>
      <w:r w:rsidRPr="00302580">
        <w:rPr>
          <w:rFonts w:ascii="Arial" w:hAnsi="Arial" w:cs="Arial"/>
          <w:sz w:val="21"/>
          <w:szCs w:val="21"/>
          <w:lang w:val="ru-RU"/>
        </w:rPr>
        <w:t>вигин</w:t>
      </w:r>
      <w:r w:rsidR="00302580" w:rsidRPr="00302580">
        <w:rPr>
          <w:rFonts w:ascii="Arial" w:hAnsi="Arial" w:cs="Arial"/>
          <w:sz w:val="21"/>
          <w:szCs w:val="21"/>
          <w:lang w:val="ru-RU"/>
        </w:rPr>
        <w:t xml:space="preserve"> </w:t>
      </w:r>
      <w:r w:rsidRPr="00302580">
        <w:rPr>
          <w:rFonts w:ascii="Arial" w:hAnsi="Arial" w:cs="Arial"/>
          <w:sz w:val="21"/>
          <w:szCs w:val="21"/>
          <w:lang w:val="ru-RU"/>
        </w:rPr>
        <w:t>із</w:t>
      </w:r>
      <w:r w:rsidR="00302580" w:rsidRPr="00302580">
        <w:rPr>
          <w:rFonts w:ascii="Arial" w:hAnsi="Arial" w:cs="Arial"/>
          <w:sz w:val="21"/>
          <w:szCs w:val="21"/>
          <w:lang w:val="ru-RU"/>
        </w:rPr>
        <w:t xml:space="preserve"> </w:t>
      </w:r>
      <w:r w:rsidRPr="00302580">
        <w:rPr>
          <w:rFonts w:ascii="Arial" w:hAnsi="Arial" w:cs="Arial"/>
          <w:sz w:val="21"/>
          <w:szCs w:val="21"/>
          <w:lang w:val="ru-RU"/>
        </w:rPr>
        <w:t>своєї</w:t>
      </w:r>
      <w:r w:rsidR="00302580" w:rsidRPr="00302580">
        <w:rPr>
          <w:rFonts w:ascii="Arial" w:hAnsi="Arial" w:cs="Arial"/>
          <w:sz w:val="21"/>
          <w:szCs w:val="21"/>
          <w:lang w:val="ru-RU"/>
        </w:rPr>
        <w:t xml:space="preserve"> </w:t>
      </w:r>
      <w:r w:rsidRPr="00302580">
        <w:rPr>
          <w:rFonts w:ascii="Arial" w:hAnsi="Arial" w:cs="Arial"/>
          <w:sz w:val="21"/>
          <w:szCs w:val="21"/>
          <w:lang w:val="ru-RU"/>
        </w:rPr>
        <w:t>площини,</w:t>
      </w:r>
      <w:r w:rsidRPr="00302580">
        <w:rPr>
          <w:rFonts w:ascii="Arial" w:hAnsi="Arial" w:cs="Arial"/>
          <w:sz w:val="21"/>
          <w:szCs w:val="21"/>
          <w:lang w:val="ru-RU"/>
        </w:rPr>
        <w:tab/>
        <w:t>що</w:t>
      </w:r>
      <w:r w:rsidR="00302580" w:rsidRPr="00302580">
        <w:rPr>
          <w:rFonts w:ascii="Arial" w:hAnsi="Arial" w:cs="Arial"/>
          <w:sz w:val="21"/>
          <w:szCs w:val="21"/>
          <w:lang w:val="ru-RU"/>
        </w:rPr>
        <w:t xml:space="preserve"> </w:t>
      </w:r>
      <w:r w:rsidRPr="00302580">
        <w:rPr>
          <w:rFonts w:ascii="Arial" w:hAnsi="Arial" w:cs="Arial"/>
          <w:sz w:val="21"/>
          <w:szCs w:val="21"/>
          <w:lang w:val="ru-RU"/>
        </w:rPr>
        <w:t>дорівнює</w:t>
      </w:r>
      <w:r w:rsidR="00302580">
        <w:rPr>
          <w:rFonts w:ascii="Arial" w:hAnsi="Arial" w:cs="Arial"/>
          <w:sz w:val="21"/>
          <w:szCs w:val="21"/>
          <w:lang w:val="ru-RU"/>
        </w:rPr>
        <w:t xml:space="preserve"> </w:t>
      </w:r>
      <w:r w:rsidR="00302580" w:rsidRPr="00302580">
        <w:rPr>
          <w:rFonts w:ascii="Arial" w:hAnsi="Arial" w:cs="Arial"/>
          <w:noProof/>
          <w:position w:val="1"/>
          <w:sz w:val="21"/>
          <w:szCs w:val="21"/>
          <w:lang w:val="ru-RU" w:eastAsia="ru-RU"/>
        </w:rPr>
        <w:drawing>
          <wp:inline distT="0" distB="0" distL="0" distR="0" wp14:anchorId="4097B5DD" wp14:editId="1728BEBF">
            <wp:extent cx="2224027" cy="152009"/>
            <wp:effectExtent l="0" t="0" r="5080" b="635"/>
            <wp:docPr id="361"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81.png"/>
                    <pic:cNvPicPr/>
                  </pic:nvPicPr>
                  <pic:blipFill>
                    <a:blip r:embed="rId157" cstate="print"/>
                    <a:stretch>
                      <a:fillRect/>
                    </a:stretch>
                  </pic:blipFill>
                  <pic:spPr>
                    <a:xfrm>
                      <a:off x="0" y="0"/>
                      <a:ext cx="2261425" cy="154565"/>
                    </a:xfrm>
                    <a:prstGeom prst="rect">
                      <a:avLst/>
                    </a:prstGeom>
                  </pic:spPr>
                </pic:pic>
              </a:graphicData>
            </a:graphic>
          </wp:inline>
        </w:drawing>
      </w:r>
    </w:p>
    <w:p w14:paraId="27485317" w14:textId="77777777" w:rsidR="003B6244" w:rsidRPr="00ED3174" w:rsidRDefault="0084056F" w:rsidP="00302580">
      <w:pPr>
        <w:pStyle w:val="a3"/>
        <w:spacing w:line="288" w:lineRule="auto"/>
        <w:ind w:right="410" w:firstLine="1"/>
        <w:contextualSpacing/>
        <w:jc w:val="both"/>
        <w:rPr>
          <w:rFonts w:ascii="Arial" w:hAnsi="Arial" w:cs="Arial"/>
          <w:sz w:val="21"/>
          <w:szCs w:val="21"/>
          <w:lang w:val="ru-RU"/>
        </w:rPr>
      </w:pPr>
      <w:r w:rsidRPr="00302580">
        <w:rPr>
          <w:rFonts w:ascii="Arial" w:hAnsi="Arial" w:cs="Arial"/>
          <w:sz w:val="21"/>
          <w:szCs w:val="21"/>
          <w:lang w:val="ru-RU"/>
        </w:rPr>
        <w:t xml:space="preserve">  </w:t>
      </w:r>
      <w:r w:rsidR="00302580">
        <w:rPr>
          <w:rFonts w:ascii="Arial" w:hAnsi="Arial" w:cs="Arial"/>
          <w:sz w:val="21"/>
          <w:szCs w:val="21"/>
          <w:lang w:val="ru-RU"/>
        </w:rPr>
        <w:t>.</w:t>
      </w:r>
      <w:r w:rsidRPr="00ED3174">
        <w:rPr>
          <w:rFonts w:ascii="Arial" w:hAnsi="Arial" w:cs="Arial"/>
          <w:sz w:val="21"/>
          <w:szCs w:val="21"/>
          <w:lang w:val="ru-RU"/>
        </w:rPr>
        <w:t>Якщо у робочому стані балка розкріплюється сполученими</w:t>
      </w:r>
      <w:r w:rsidRPr="00ED3174">
        <w:rPr>
          <w:rFonts w:ascii="Arial" w:hAnsi="Arial" w:cs="Arial"/>
          <w:spacing w:val="-10"/>
          <w:sz w:val="21"/>
          <w:szCs w:val="21"/>
          <w:lang w:val="ru-RU"/>
        </w:rPr>
        <w:t xml:space="preserve"> </w:t>
      </w:r>
      <w:r w:rsidRPr="00ED3174">
        <w:rPr>
          <w:rFonts w:ascii="Arial" w:hAnsi="Arial" w:cs="Arial"/>
          <w:sz w:val="21"/>
          <w:szCs w:val="21"/>
          <w:lang w:val="ru-RU"/>
        </w:rPr>
        <w:t>з</w:t>
      </w:r>
      <w:r w:rsidRPr="00ED3174">
        <w:rPr>
          <w:rFonts w:ascii="Arial" w:hAnsi="Arial" w:cs="Arial"/>
          <w:spacing w:val="-10"/>
          <w:sz w:val="21"/>
          <w:szCs w:val="21"/>
          <w:lang w:val="ru-RU"/>
        </w:rPr>
        <w:t xml:space="preserve"> </w:t>
      </w:r>
      <w:r w:rsidRPr="00ED3174">
        <w:rPr>
          <w:rFonts w:ascii="Arial" w:hAnsi="Arial" w:cs="Arial"/>
          <w:sz w:val="21"/>
          <w:szCs w:val="21"/>
          <w:lang w:val="ru-RU"/>
        </w:rPr>
        <w:t>нею</w:t>
      </w:r>
      <w:r w:rsidRPr="00ED3174">
        <w:rPr>
          <w:rFonts w:ascii="Arial" w:hAnsi="Arial" w:cs="Arial"/>
          <w:spacing w:val="-10"/>
          <w:sz w:val="21"/>
          <w:szCs w:val="21"/>
          <w:lang w:val="ru-RU"/>
        </w:rPr>
        <w:t xml:space="preserve"> </w:t>
      </w:r>
      <w:r w:rsidRPr="00ED3174">
        <w:rPr>
          <w:rFonts w:ascii="Arial" w:hAnsi="Arial" w:cs="Arial"/>
          <w:sz w:val="21"/>
          <w:szCs w:val="21"/>
          <w:lang w:val="ru-RU"/>
        </w:rPr>
        <w:t>елементами,</w:t>
      </w:r>
      <w:r w:rsidRPr="00ED3174">
        <w:rPr>
          <w:rFonts w:ascii="Arial" w:hAnsi="Arial" w:cs="Arial"/>
          <w:spacing w:val="-11"/>
          <w:sz w:val="21"/>
          <w:szCs w:val="21"/>
          <w:lang w:val="ru-RU"/>
        </w:rPr>
        <w:t xml:space="preserve"> </w:t>
      </w:r>
      <w:r w:rsidRPr="00ED3174">
        <w:rPr>
          <w:rFonts w:ascii="Arial" w:hAnsi="Arial" w:cs="Arial"/>
          <w:sz w:val="21"/>
          <w:szCs w:val="21"/>
          <w:lang w:val="ru-RU"/>
        </w:rPr>
        <w:t>то</w:t>
      </w:r>
      <w:r w:rsidRPr="00ED3174">
        <w:rPr>
          <w:rFonts w:ascii="Arial" w:hAnsi="Arial" w:cs="Arial"/>
          <w:spacing w:val="-11"/>
          <w:sz w:val="21"/>
          <w:szCs w:val="21"/>
          <w:lang w:val="ru-RU"/>
        </w:rPr>
        <w:t xml:space="preserve"> </w:t>
      </w:r>
      <w:r w:rsidRPr="00ED3174">
        <w:rPr>
          <w:rFonts w:ascii="Arial" w:hAnsi="Arial" w:cs="Arial"/>
          <w:sz w:val="21"/>
          <w:szCs w:val="21"/>
          <w:lang w:val="ru-RU"/>
        </w:rPr>
        <w:t>їх</w:t>
      </w:r>
      <w:r w:rsidRPr="00ED3174">
        <w:rPr>
          <w:rFonts w:ascii="Arial" w:hAnsi="Arial" w:cs="Arial"/>
          <w:spacing w:val="-9"/>
          <w:sz w:val="21"/>
          <w:szCs w:val="21"/>
          <w:lang w:val="ru-RU"/>
        </w:rPr>
        <w:t xml:space="preserve"> </w:t>
      </w:r>
      <w:r w:rsidRPr="00ED3174">
        <w:rPr>
          <w:rFonts w:ascii="Arial" w:hAnsi="Arial" w:cs="Arial"/>
          <w:sz w:val="21"/>
          <w:szCs w:val="21"/>
          <w:lang w:val="ru-RU"/>
        </w:rPr>
        <w:t>можна</w:t>
      </w:r>
      <w:r w:rsidRPr="00ED3174">
        <w:rPr>
          <w:rFonts w:ascii="Arial" w:hAnsi="Arial" w:cs="Arial"/>
          <w:spacing w:val="-12"/>
          <w:sz w:val="21"/>
          <w:szCs w:val="21"/>
          <w:lang w:val="ru-RU"/>
        </w:rPr>
        <w:t xml:space="preserve"> </w:t>
      </w:r>
      <w:r w:rsidRPr="00ED3174">
        <w:rPr>
          <w:rFonts w:ascii="Arial" w:hAnsi="Arial" w:cs="Arial"/>
          <w:sz w:val="21"/>
          <w:szCs w:val="21"/>
          <w:lang w:val="ru-RU"/>
        </w:rPr>
        <w:t>враховувати</w:t>
      </w:r>
      <w:r w:rsidRPr="00ED3174">
        <w:rPr>
          <w:rFonts w:ascii="Arial" w:hAnsi="Arial" w:cs="Arial"/>
          <w:spacing w:val="-10"/>
          <w:sz w:val="21"/>
          <w:szCs w:val="21"/>
          <w:lang w:val="ru-RU"/>
        </w:rPr>
        <w:t xml:space="preserve"> </w:t>
      </w:r>
      <w:r w:rsidRPr="00ED3174">
        <w:rPr>
          <w:rFonts w:ascii="Arial" w:hAnsi="Arial" w:cs="Arial"/>
          <w:sz w:val="21"/>
          <w:szCs w:val="21"/>
          <w:lang w:val="ru-RU"/>
        </w:rPr>
        <w:t>при</w:t>
      </w:r>
      <w:r w:rsidRPr="00ED3174">
        <w:rPr>
          <w:rFonts w:ascii="Arial" w:hAnsi="Arial" w:cs="Arial"/>
          <w:spacing w:val="-10"/>
          <w:sz w:val="21"/>
          <w:szCs w:val="21"/>
          <w:lang w:val="ru-RU"/>
        </w:rPr>
        <w:t xml:space="preserve"> </w:t>
      </w:r>
      <w:r w:rsidRPr="00ED3174">
        <w:rPr>
          <w:rFonts w:ascii="Arial" w:hAnsi="Arial" w:cs="Arial"/>
          <w:sz w:val="21"/>
          <w:szCs w:val="21"/>
          <w:lang w:val="ru-RU"/>
        </w:rPr>
        <w:t>перевірці</w:t>
      </w:r>
      <w:r w:rsidRPr="00ED3174">
        <w:rPr>
          <w:rFonts w:ascii="Arial" w:hAnsi="Arial" w:cs="Arial"/>
          <w:spacing w:val="-11"/>
          <w:sz w:val="21"/>
          <w:szCs w:val="21"/>
          <w:lang w:val="ru-RU"/>
        </w:rPr>
        <w:t xml:space="preserve"> </w:t>
      </w:r>
      <w:r w:rsidRPr="00ED3174">
        <w:rPr>
          <w:rFonts w:ascii="Arial" w:hAnsi="Arial" w:cs="Arial"/>
          <w:sz w:val="21"/>
          <w:szCs w:val="21"/>
          <w:lang w:val="ru-RU"/>
        </w:rPr>
        <w:t>стійкості</w:t>
      </w:r>
      <w:r w:rsidRPr="00ED3174">
        <w:rPr>
          <w:rFonts w:ascii="Arial" w:hAnsi="Arial" w:cs="Arial"/>
          <w:spacing w:val="-11"/>
          <w:sz w:val="21"/>
          <w:szCs w:val="21"/>
          <w:lang w:val="ru-RU"/>
        </w:rPr>
        <w:t xml:space="preserve"> </w:t>
      </w:r>
      <w:r w:rsidRPr="00ED3174">
        <w:rPr>
          <w:rFonts w:ascii="Arial" w:hAnsi="Arial" w:cs="Arial"/>
          <w:sz w:val="21"/>
          <w:szCs w:val="21"/>
          <w:lang w:val="ru-RU"/>
        </w:rPr>
        <w:t>з</w:t>
      </w:r>
      <w:r w:rsidRPr="00ED3174">
        <w:rPr>
          <w:rFonts w:ascii="Arial" w:hAnsi="Arial" w:cs="Arial"/>
          <w:spacing w:val="-10"/>
          <w:sz w:val="21"/>
          <w:szCs w:val="21"/>
          <w:lang w:val="ru-RU"/>
        </w:rPr>
        <w:t xml:space="preserve"> </w:t>
      </w:r>
      <w:r w:rsidRPr="00ED3174">
        <w:rPr>
          <w:rFonts w:ascii="Arial" w:hAnsi="Arial" w:cs="Arial"/>
          <w:sz w:val="21"/>
          <w:szCs w:val="21"/>
          <w:lang w:val="ru-RU"/>
        </w:rPr>
        <w:t>її</w:t>
      </w:r>
      <w:r w:rsidRPr="00ED3174">
        <w:rPr>
          <w:rFonts w:ascii="Arial" w:hAnsi="Arial" w:cs="Arial"/>
          <w:spacing w:val="-11"/>
          <w:sz w:val="21"/>
          <w:szCs w:val="21"/>
          <w:lang w:val="ru-RU"/>
        </w:rPr>
        <w:t xml:space="preserve"> </w:t>
      </w:r>
      <w:r w:rsidRPr="00ED3174">
        <w:rPr>
          <w:rFonts w:ascii="Arial" w:hAnsi="Arial" w:cs="Arial"/>
          <w:sz w:val="21"/>
          <w:szCs w:val="21"/>
          <w:lang w:val="ru-RU"/>
        </w:rPr>
        <w:t>площини.</w:t>
      </w:r>
    </w:p>
    <w:p w14:paraId="1CA856B9" w14:textId="77777777" w:rsidR="003B6244" w:rsidRPr="00ED3174" w:rsidRDefault="0084056F" w:rsidP="00ED3174">
      <w:pPr>
        <w:pStyle w:val="1"/>
        <w:numPr>
          <w:ilvl w:val="1"/>
          <w:numId w:val="48"/>
        </w:numPr>
        <w:tabs>
          <w:tab w:val="left" w:pos="898"/>
        </w:tabs>
        <w:spacing w:before="0" w:line="288" w:lineRule="auto"/>
        <w:contextualSpacing/>
        <w:rPr>
          <w:rFonts w:ascii="Arial" w:hAnsi="Arial" w:cs="Arial"/>
          <w:sz w:val="21"/>
          <w:szCs w:val="21"/>
        </w:rPr>
      </w:pPr>
      <w:bookmarkStart w:id="56" w:name="5.9_Попередньо_напружені_елементи_і_конс"/>
      <w:bookmarkStart w:id="57" w:name="_bookmark31"/>
      <w:bookmarkEnd w:id="56"/>
      <w:bookmarkEnd w:id="57"/>
      <w:r w:rsidRPr="00302580">
        <w:rPr>
          <w:rFonts w:ascii="Arial" w:hAnsi="Arial" w:cs="Arial"/>
          <w:sz w:val="21"/>
          <w:szCs w:val="21"/>
        </w:rPr>
        <w:t>Попередньо</w:t>
      </w:r>
      <w:r w:rsidRPr="00ED3174">
        <w:rPr>
          <w:rFonts w:ascii="Arial" w:hAnsi="Arial" w:cs="Arial"/>
          <w:sz w:val="21"/>
          <w:szCs w:val="21"/>
        </w:rPr>
        <w:t xml:space="preserve"> напружені елементи і</w:t>
      </w:r>
      <w:r w:rsidRPr="00ED3174">
        <w:rPr>
          <w:rFonts w:ascii="Arial" w:hAnsi="Arial" w:cs="Arial"/>
          <w:spacing w:val="-18"/>
          <w:sz w:val="21"/>
          <w:szCs w:val="21"/>
        </w:rPr>
        <w:t xml:space="preserve"> </w:t>
      </w:r>
      <w:r w:rsidRPr="00ED3174">
        <w:rPr>
          <w:rFonts w:ascii="Arial" w:hAnsi="Arial" w:cs="Arial"/>
          <w:sz w:val="21"/>
          <w:szCs w:val="21"/>
        </w:rPr>
        <w:t>конструкції</w:t>
      </w:r>
    </w:p>
    <w:p w14:paraId="0113C7FC" w14:textId="77777777" w:rsidR="003B6244" w:rsidRPr="00ED3174" w:rsidRDefault="0084056F" w:rsidP="00ED3174">
      <w:pPr>
        <w:pStyle w:val="2"/>
        <w:numPr>
          <w:ilvl w:val="2"/>
          <w:numId w:val="48"/>
        </w:numPr>
        <w:tabs>
          <w:tab w:val="left" w:pos="1085"/>
        </w:tabs>
        <w:spacing w:before="0" w:line="288" w:lineRule="auto"/>
        <w:ind w:hanging="544"/>
        <w:contextualSpacing/>
        <w:rPr>
          <w:rFonts w:ascii="Arial" w:hAnsi="Arial" w:cs="Arial"/>
          <w:sz w:val="21"/>
          <w:szCs w:val="21"/>
        </w:rPr>
      </w:pPr>
      <w:r w:rsidRPr="00ED3174">
        <w:rPr>
          <w:rFonts w:ascii="Arial" w:hAnsi="Arial" w:cs="Arial"/>
          <w:sz w:val="21"/>
          <w:szCs w:val="21"/>
        </w:rPr>
        <w:t>Загальні</w:t>
      </w:r>
      <w:r w:rsidRPr="00ED3174">
        <w:rPr>
          <w:rFonts w:ascii="Arial" w:hAnsi="Arial" w:cs="Arial"/>
          <w:spacing w:val="-5"/>
          <w:sz w:val="21"/>
          <w:szCs w:val="21"/>
        </w:rPr>
        <w:t xml:space="preserve"> </w:t>
      </w:r>
      <w:r w:rsidRPr="00ED3174">
        <w:rPr>
          <w:rFonts w:ascii="Arial" w:hAnsi="Arial" w:cs="Arial"/>
          <w:sz w:val="21"/>
          <w:szCs w:val="21"/>
        </w:rPr>
        <w:t>положення</w:t>
      </w:r>
    </w:p>
    <w:p w14:paraId="6EEBBAAD" w14:textId="77777777" w:rsidR="003B6244" w:rsidRPr="00ED3174" w:rsidRDefault="0084056F" w:rsidP="00ED3174">
      <w:pPr>
        <w:pStyle w:val="a5"/>
        <w:numPr>
          <w:ilvl w:val="3"/>
          <w:numId w:val="48"/>
        </w:numPr>
        <w:tabs>
          <w:tab w:val="left" w:pos="1236"/>
        </w:tabs>
        <w:spacing w:line="288" w:lineRule="auto"/>
        <w:ind w:right="408" w:firstLine="404"/>
        <w:contextualSpacing/>
        <w:rPr>
          <w:rFonts w:ascii="Arial" w:hAnsi="Arial" w:cs="Arial"/>
          <w:sz w:val="21"/>
          <w:szCs w:val="21"/>
          <w:lang w:val="ru-RU"/>
        </w:rPr>
      </w:pPr>
      <w:r w:rsidRPr="00ED3174">
        <w:rPr>
          <w:rFonts w:ascii="Arial" w:hAnsi="Arial" w:cs="Arial"/>
          <w:sz w:val="21"/>
          <w:szCs w:val="21"/>
          <w:lang w:val="ru-RU"/>
        </w:rPr>
        <w:t>У цих Нормах розглядається попереднє напруження, яке прикладене до бетону попередньо напруженою</w:t>
      </w:r>
      <w:r w:rsidRPr="00ED3174">
        <w:rPr>
          <w:rFonts w:ascii="Arial" w:hAnsi="Arial" w:cs="Arial"/>
          <w:spacing w:val="-10"/>
          <w:sz w:val="21"/>
          <w:szCs w:val="21"/>
          <w:lang w:val="ru-RU"/>
        </w:rPr>
        <w:t xml:space="preserve"> </w:t>
      </w:r>
      <w:r w:rsidRPr="00ED3174">
        <w:rPr>
          <w:rFonts w:ascii="Arial" w:hAnsi="Arial" w:cs="Arial"/>
          <w:sz w:val="21"/>
          <w:szCs w:val="21"/>
          <w:lang w:val="ru-RU"/>
        </w:rPr>
        <w:t>арматурою.</w:t>
      </w:r>
    </w:p>
    <w:p w14:paraId="64657E86" w14:textId="77777777" w:rsidR="003B6244" w:rsidRPr="00ED3174" w:rsidRDefault="0084056F" w:rsidP="00ED3174">
      <w:pPr>
        <w:pStyle w:val="a5"/>
        <w:numPr>
          <w:ilvl w:val="3"/>
          <w:numId w:val="48"/>
        </w:numPr>
        <w:tabs>
          <w:tab w:val="left" w:pos="1236"/>
        </w:tabs>
        <w:spacing w:line="288" w:lineRule="auto"/>
        <w:ind w:right="416" w:firstLine="404"/>
        <w:contextualSpacing/>
        <w:rPr>
          <w:rFonts w:ascii="Arial" w:hAnsi="Arial" w:cs="Arial"/>
          <w:sz w:val="21"/>
          <w:szCs w:val="21"/>
          <w:lang w:val="ru-RU"/>
        </w:rPr>
      </w:pPr>
      <w:r w:rsidRPr="00ED3174">
        <w:rPr>
          <w:rFonts w:ascii="Arial" w:hAnsi="Arial" w:cs="Arial"/>
          <w:sz w:val="21"/>
          <w:szCs w:val="21"/>
          <w:lang w:val="ru-RU"/>
        </w:rPr>
        <w:t>Можливість крихкого руйнування елемента внаслідок розриву напруженої арматури повинна бути</w:t>
      </w:r>
      <w:r w:rsidRPr="00ED3174">
        <w:rPr>
          <w:rFonts w:ascii="Arial" w:hAnsi="Arial" w:cs="Arial"/>
          <w:spacing w:val="-8"/>
          <w:sz w:val="21"/>
          <w:szCs w:val="21"/>
          <w:lang w:val="ru-RU"/>
        </w:rPr>
        <w:t xml:space="preserve"> </w:t>
      </w:r>
      <w:r w:rsidRPr="00ED3174">
        <w:rPr>
          <w:rFonts w:ascii="Arial" w:hAnsi="Arial" w:cs="Arial"/>
          <w:sz w:val="21"/>
          <w:szCs w:val="21"/>
          <w:lang w:val="ru-RU"/>
        </w:rPr>
        <w:t>виключена.</w:t>
      </w:r>
    </w:p>
    <w:p w14:paraId="24B3D3D7" w14:textId="77777777" w:rsidR="003B6244" w:rsidRPr="00ED3174" w:rsidRDefault="0084056F" w:rsidP="00ED3174">
      <w:pPr>
        <w:pStyle w:val="2"/>
        <w:numPr>
          <w:ilvl w:val="2"/>
          <w:numId w:val="47"/>
        </w:numPr>
        <w:tabs>
          <w:tab w:val="left" w:pos="1080"/>
        </w:tabs>
        <w:spacing w:before="0" w:line="288" w:lineRule="auto"/>
        <w:contextualSpacing/>
        <w:rPr>
          <w:rFonts w:ascii="Arial" w:hAnsi="Arial" w:cs="Arial"/>
          <w:sz w:val="21"/>
          <w:szCs w:val="21"/>
        </w:rPr>
      </w:pPr>
      <w:r w:rsidRPr="00ED3174">
        <w:rPr>
          <w:rFonts w:ascii="Arial" w:hAnsi="Arial" w:cs="Arial"/>
          <w:sz w:val="21"/>
          <w:szCs w:val="21"/>
        </w:rPr>
        <w:t>Зусилля попереднього напруження при</w:t>
      </w:r>
      <w:r w:rsidRPr="00ED3174">
        <w:rPr>
          <w:rFonts w:ascii="Arial" w:hAnsi="Arial" w:cs="Arial"/>
          <w:spacing w:val="-10"/>
          <w:sz w:val="21"/>
          <w:szCs w:val="21"/>
        </w:rPr>
        <w:t xml:space="preserve"> </w:t>
      </w:r>
      <w:r w:rsidRPr="00ED3174">
        <w:rPr>
          <w:rFonts w:ascii="Arial" w:hAnsi="Arial" w:cs="Arial"/>
          <w:sz w:val="21"/>
          <w:szCs w:val="21"/>
        </w:rPr>
        <w:t>натягуванні</w:t>
      </w:r>
    </w:p>
    <w:p w14:paraId="21D2ADEF" w14:textId="77777777" w:rsidR="003B6244" w:rsidRPr="00ED3174" w:rsidRDefault="0084056F" w:rsidP="00ED3174">
      <w:pPr>
        <w:pStyle w:val="a5"/>
        <w:numPr>
          <w:ilvl w:val="3"/>
          <w:numId w:val="47"/>
        </w:numPr>
        <w:tabs>
          <w:tab w:val="left" w:pos="1260"/>
        </w:tabs>
        <w:spacing w:line="288" w:lineRule="auto"/>
        <w:contextualSpacing/>
        <w:rPr>
          <w:rFonts w:ascii="Arial" w:hAnsi="Arial" w:cs="Arial"/>
          <w:i/>
          <w:sz w:val="21"/>
          <w:szCs w:val="21"/>
        </w:rPr>
      </w:pPr>
      <w:r w:rsidRPr="00ED3174">
        <w:rPr>
          <w:rFonts w:ascii="Arial" w:hAnsi="Arial" w:cs="Arial"/>
          <w:i/>
          <w:sz w:val="21"/>
          <w:szCs w:val="21"/>
        </w:rPr>
        <w:t>Максимальні зусилля</w:t>
      </w:r>
      <w:r w:rsidRPr="00ED3174">
        <w:rPr>
          <w:rFonts w:ascii="Arial" w:hAnsi="Arial" w:cs="Arial"/>
          <w:i/>
          <w:spacing w:val="-7"/>
          <w:sz w:val="21"/>
          <w:szCs w:val="21"/>
        </w:rPr>
        <w:t xml:space="preserve"> </w:t>
      </w:r>
      <w:r w:rsidRPr="00ED3174">
        <w:rPr>
          <w:rFonts w:ascii="Arial" w:hAnsi="Arial" w:cs="Arial"/>
          <w:i/>
          <w:sz w:val="21"/>
          <w:szCs w:val="21"/>
        </w:rPr>
        <w:t>напруження</w:t>
      </w:r>
    </w:p>
    <w:p w14:paraId="2A676099" w14:textId="77777777" w:rsidR="003B6244" w:rsidRPr="00ED3174" w:rsidRDefault="0084056F" w:rsidP="00ED3174">
      <w:pPr>
        <w:pStyle w:val="a3"/>
        <w:spacing w:line="288" w:lineRule="auto"/>
        <w:ind w:right="413" w:firstLine="427"/>
        <w:contextualSpacing/>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36736" behindDoc="0" locked="0" layoutInCell="1" allowOverlap="1" wp14:anchorId="112A689A" wp14:editId="22FB8CCD">
            <wp:simplePos x="0" y="0"/>
            <wp:positionH relativeFrom="page">
              <wp:posOffset>917575</wp:posOffset>
            </wp:positionH>
            <wp:positionV relativeFrom="paragraph">
              <wp:posOffset>515930</wp:posOffset>
            </wp:positionV>
            <wp:extent cx="5931606" cy="963168"/>
            <wp:effectExtent l="0" t="0" r="0" b="0"/>
            <wp:wrapTopAndBottom/>
            <wp:docPr id="363"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82.png"/>
                    <pic:cNvPicPr/>
                  </pic:nvPicPr>
                  <pic:blipFill>
                    <a:blip r:embed="rId158" cstate="print"/>
                    <a:stretch>
                      <a:fillRect/>
                    </a:stretch>
                  </pic:blipFill>
                  <pic:spPr>
                    <a:xfrm>
                      <a:off x="0" y="0"/>
                      <a:ext cx="5931606" cy="963168"/>
                    </a:xfrm>
                    <a:prstGeom prst="rect">
                      <a:avLst/>
                    </a:prstGeom>
                  </pic:spPr>
                </pic:pic>
              </a:graphicData>
            </a:graphic>
          </wp:anchor>
        </w:drawing>
      </w:r>
      <w:r w:rsidRPr="00ED3174">
        <w:rPr>
          <w:rFonts w:ascii="Arial" w:hAnsi="Arial" w:cs="Arial"/>
          <w:sz w:val="21"/>
          <w:szCs w:val="21"/>
          <w:lang w:val="ru-RU"/>
        </w:rPr>
        <w:t xml:space="preserve">Сила,  що  прикладається  до  </w:t>
      </w:r>
      <w:r w:rsidRPr="00ED3174">
        <w:rPr>
          <w:rFonts w:ascii="Arial" w:hAnsi="Arial" w:cs="Arial"/>
          <w:noProof/>
          <w:w w:val="99"/>
          <w:sz w:val="21"/>
          <w:szCs w:val="21"/>
          <w:lang w:val="ru-RU" w:eastAsia="ru-RU"/>
        </w:rPr>
        <w:drawing>
          <wp:inline distT="0" distB="0" distL="0" distR="0" wp14:anchorId="2755586F" wp14:editId="102E6A80">
            <wp:extent cx="285747" cy="152396"/>
            <wp:effectExtent l="0" t="0" r="0" b="0"/>
            <wp:docPr id="365"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83.png"/>
                    <pic:cNvPicPr/>
                  </pic:nvPicPr>
                  <pic:blipFill>
                    <a:blip r:embed="rId159" cstate="print"/>
                    <a:stretch>
                      <a:fillRect/>
                    </a:stretch>
                  </pic:blipFill>
                  <pic:spPr>
                    <a:xfrm>
                      <a:off x="0" y="0"/>
                      <a:ext cx="285747" cy="152396"/>
                    </a:xfrm>
                    <a:prstGeom prst="rect">
                      <a:avLst/>
                    </a:prstGeom>
                  </pic:spPr>
                </pic:pic>
              </a:graphicData>
            </a:graphic>
          </wp:inline>
        </w:drawing>
      </w:r>
      <w:r w:rsidRPr="00ED3174">
        <w:rPr>
          <w:rFonts w:ascii="Arial" w:hAnsi="Arial" w:cs="Arial"/>
          <w:sz w:val="21"/>
          <w:szCs w:val="21"/>
          <w:lang w:val="ru-RU"/>
        </w:rPr>
        <w:t>(тобто сила, що діє на кінці прикладання розтягування), не повинна перевищувати наступної</w:t>
      </w:r>
      <w:r w:rsidRPr="00ED3174">
        <w:rPr>
          <w:rFonts w:ascii="Arial" w:hAnsi="Arial" w:cs="Arial"/>
          <w:spacing w:val="-14"/>
          <w:sz w:val="21"/>
          <w:szCs w:val="21"/>
          <w:lang w:val="ru-RU"/>
        </w:rPr>
        <w:t xml:space="preserve"> </w:t>
      </w:r>
      <w:r w:rsidRPr="00ED3174">
        <w:rPr>
          <w:rFonts w:ascii="Arial" w:hAnsi="Arial" w:cs="Arial"/>
          <w:sz w:val="21"/>
          <w:szCs w:val="21"/>
          <w:lang w:val="ru-RU"/>
        </w:rPr>
        <w:t>величини:</w:t>
      </w:r>
    </w:p>
    <w:p w14:paraId="5AF19EF4" w14:textId="77777777" w:rsidR="003B6244" w:rsidRPr="00ED3174" w:rsidRDefault="0084056F" w:rsidP="00ED3174">
      <w:pPr>
        <w:pStyle w:val="2"/>
        <w:numPr>
          <w:ilvl w:val="3"/>
          <w:numId w:val="47"/>
        </w:numPr>
        <w:tabs>
          <w:tab w:val="left" w:pos="1260"/>
        </w:tabs>
        <w:spacing w:before="0" w:line="288" w:lineRule="auto"/>
        <w:contextualSpacing/>
        <w:rPr>
          <w:rFonts w:ascii="Arial" w:hAnsi="Arial" w:cs="Arial"/>
          <w:sz w:val="21"/>
          <w:szCs w:val="21"/>
          <w:lang w:val="ru-RU"/>
        </w:rPr>
      </w:pPr>
      <w:r w:rsidRPr="00ED3174">
        <w:rPr>
          <w:rFonts w:ascii="Arial" w:hAnsi="Arial" w:cs="Arial"/>
          <w:sz w:val="21"/>
          <w:szCs w:val="21"/>
          <w:lang w:val="ru-RU"/>
        </w:rPr>
        <w:t>Обмеження напружень у бетоні у зоні</w:t>
      </w:r>
      <w:r w:rsidRPr="00ED3174">
        <w:rPr>
          <w:rFonts w:ascii="Arial" w:hAnsi="Arial" w:cs="Arial"/>
          <w:spacing w:val="-10"/>
          <w:sz w:val="21"/>
          <w:szCs w:val="21"/>
          <w:lang w:val="ru-RU"/>
        </w:rPr>
        <w:t xml:space="preserve"> </w:t>
      </w:r>
      <w:r w:rsidRPr="00ED3174">
        <w:rPr>
          <w:rFonts w:ascii="Arial" w:hAnsi="Arial" w:cs="Arial"/>
          <w:sz w:val="21"/>
          <w:szCs w:val="21"/>
          <w:lang w:val="ru-RU"/>
        </w:rPr>
        <w:t>анкерування</w:t>
      </w:r>
    </w:p>
    <w:p w14:paraId="026BDA86" w14:textId="77777777" w:rsidR="003B6244" w:rsidRPr="00ED3174" w:rsidRDefault="0084056F" w:rsidP="00ED3174">
      <w:pPr>
        <w:pStyle w:val="a3"/>
        <w:spacing w:line="288" w:lineRule="auto"/>
        <w:ind w:firstLine="403"/>
        <w:contextualSpacing/>
        <w:rPr>
          <w:rFonts w:ascii="Arial" w:hAnsi="Arial" w:cs="Arial"/>
          <w:sz w:val="21"/>
          <w:szCs w:val="21"/>
          <w:lang w:val="ru-RU"/>
        </w:rPr>
      </w:pPr>
      <w:r w:rsidRPr="00ED3174">
        <w:rPr>
          <w:rFonts w:ascii="Arial" w:hAnsi="Arial" w:cs="Arial"/>
          <w:sz w:val="21"/>
          <w:szCs w:val="21"/>
          <w:lang w:val="ru-RU"/>
        </w:rPr>
        <w:t>Необхідно конструктивними заходами запобігати можливості тріщиноутворення і розколювання бетону на кінцях елементів, напружених на упори і на бетон.</w:t>
      </w:r>
    </w:p>
    <w:p w14:paraId="7EAAFF06" w14:textId="77777777" w:rsidR="003B6244" w:rsidRPr="00ED3174" w:rsidRDefault="0084056F" w:rsidP="00ED3174">
      <w:pPr>
        <w:pStyle w:val="a5"/>
        <w:numPr>
          <w:ilvl w:val="3"/>
          <w:numId w:val="47"/>
        </w:numPr>
        <w:tabs>
          <w:tab w:val="left" w:pos="1260"/>
        </w:tabs>
        <w:spacing w:line="288" w:lineRule="auto"/>
        <w:contextualSpacing/>
        <w:rPr>
          <w:rFonts w:ascii="Arial" w:hAnsi="Arial" w:cs="Arial"/>
          <w:i/>
          <w:sz w:val="21"/>
          <w:szCs w:val="21"/>
        </w:rPr>
      </w:pPr>
      <w:r w:rsidRPr="00ED3174">
        <w:rPr>
          <w:rFonts w:ascii="Arial" w:hAnsi="Arial" w:cs="Arial"/>
          <w:i/>
          <w:sz w:val="21"/>
          <w:szCs w:val="21"/>
        </w:rPr>
        <w:t>Вимірювання</w:t>
      </w:r>
    </w:p>
    <w:p w14:paraId="010679CE" w14:textId="77777777" w:rsidR="003B6244" w:rsidRPr="00ED3174" w:rsidRDefault="0084056F" w:rsidP="00ED3174">
      <w:pPr>
        <w:pStyle w:val="a3"/>
        <w:spacing w:line="288" w:lineRule="auto"/>
        <w:ind w:right="410" w:firstLine="398"/>
        <w:contextualSpacing/>
        <w:jc w:val="both"/>
        <w:rPr>
          <w:rFonts w:ascii="Arial" w:hAnsi="Arial" w:cs="Arial"/>
          <w:sz w:val="21"/>
          <w:szCs w:val="21"/>
          <w:lang w:val="ru-RU"/>
        </w:rPr>
      </w:pPr>
      <w:r w:rsidRPr="00ED3174">
        <w:rPr>
          <w:rFonts w:ascii="Arial" w:hAnsi="Arial" w:cs="Arial"/>
          <w:sz w:val="21"/>
          <w:szCs w:val="21"/>
          <w:lang w:val="ru-RU"/>
        </w:rPr>
        <w:t>При напруженні на бетон силу попереднього напруження і відповідне видовження арматури потрібно перевіряти вимірюваннями, а фактичні втрати попереднього напруження внаслідок тертя потрібно контролювати.</w:t>
      </w:r>
    </w:p>
    <w:p w14:paraId="707B782C" w14:textId="77777777" w:rsidR="003B6244" w:rsidRPr="00ED3174" w:rsidRDefault="0084056F" w:rsidP="00ED3174">
      <w:pPr>
        <w:pStyle w:val="2"/>
        <w:numPr>
          <w:ilvl w:val="2"/>
          <w:numId w:val="46"/>
        </w:numPr>
        <w:tabs>
          <w:tab w:val="left" w:pos="1080"/>
        </w:tabs>
        <w:spacing w:before="0" w:line="288" w:lineRule="auto"/>
        <w:ind w:hanging="566"/>
        <w:contextualSpacing/>
        <w:rPr>
          <w:rFonts w:ascii="Arial" w:hAnsi="Arial" w:cs="Arial"/>
          <w:sz w:val="21"/>
          <w:szCs w:val="21"/>
        </w:rPr>
      </w:pPr>
      <w:r w:rsidRPr="00ED3174">
        <w:rPr>
          <w:rFonts w:ascii="Arial" w:hAnsi="Arial" w:cs="Arial"/>
          <w:sz w:val="21"/>
          <w:szCs w:val="21"/>
        </w:rPr>
        <w:t>Зусилля попереднього</w:t>
      </w:r>
      <w:r w:rsidRPr="00ED3174">
        <w:rPr>
          <w:rFonts w:ascii="Arial" w:hAnsi="Arial" w:cs="Arial"/>
          <w:spacing w:val="-8"/>
          <w:sz w:val="21"/>
          <w:szCs w:val="21"/>
        </w:rPr>
        <w:t xml:space="preserve"> </w:t>
      </w:r>
      <w:r w:rsidRPr="00ED3174">
        <w:rPr>
          <w:rFonts w:ascii="Arial" w:hAnsi="Arial" w:cs="Arial"/>
          <w:sz w:val="21"/>
          <w:szCs w:val="21"/>
        </w:rPr>
        <w:t>напруження</w:t>
      </w:r>
    </w:p>
    <w:p w14:paraId="4BBE33DC" w14:textId="77777777" w:rsidR="003B6244" w:rsidRPr="00ED3174" w:rsidRDefault="0084056F" w:rsidP="00ED3174">
      <w:pPr>
        <w:pStyle w:val="a3"/>
        <w:spacing w:line="288" w:lineRule="auto"/>
        <w:ind w:right="109" w:firstLine="393"/>
        <w:contextualSpacing/>
        <w:jc w:val="both"/>
        <w:rPr>
          <w:rFonts w:ascii="Arial" w:hAnsi="Arial" w:cs="Arial"/>
          <w:sz w:val="21"/>
          <w:szCs w:val="21"/>
        </w:rPr>
      </w:pPr>
      <w:r w:rsidRPr="00ED3174">
        <w:rPr>
          <w:rFonts w:ascii="Arial" w:hAnsi="Arial" w:cs="Arial"/>
          <w:sz w:val="21"/>
          <w:szCs w:val="21"/>
        </w:rPr>
        <w:t xml:space="preserve">У момент часу </w:t>
      </w:r>
      <w:r w:rsidRPr="00ED3174">
        <w:rPr>
          <w:rFonts w:ascii="Arial" w:hAnsi="Arial" w:cs="Arial"/>
          <w:i/>
          <w:sz w:val="21"/>
          <w:szCs w:val="21"/>
        </w:rPr>
        <w:t xml:space="preserve">t </w:t>
      </w:r>
      <w:r w:rsidRPr="00ED3174">
        <w:rPr>
          <w:rFonts w:ascii="Arial" w:hAnsi="Arial" w:cs="Arial"/>
          <w:sz w:val="21"/>
          <w:szCs w:val="21"/>
        </w:rPr>
        <w:t xml:space="preserve">і на відстані (або довжині дуги) від напруженого кінця арматури середня </w:t>
      </w:r>
      <w:r w:rsidRPr="00ED3174">
        <w:rPr>
          <w:rFonts w:ascii="Arial" w:hAnsi="Arial" w:cs="Arial"/>
          <w:position w:val="1"/>
          <w:sz w:val="21"/>
          <w:szCs w:val="21"/>
        </w:rPr>
        <w:t xml:space="preserve">сила попереднього напруження  </w:t>
      </w:r>
      <w:r w:rsidRPr="00ED3174">
        <w:rPr>
          <w:rFonts w:ascii="Arial" w:hAnsi="Arial" w:cs="Arial"/>
          <w:noProof/>
          <w:spacing w:val="-5"/>
          <w:sz w:val="21"/>
          <w:szCs w:val="21"/>
          <w:lang w:val="ru-RU" w:eastAsia="ru-RU"/>
        </w:rPr>
        <w:drawing>
          <wp:inline distT="0" distB="0" distL="0" distR="0" wp14:anchorId="5FB8719C" wp14:editId="41EB67F4">
            <wp:extent cx="438149" cy="171445"/>
            <wp:effectExtent l="0" t="0" r="0" b="0"/>
            <wp:docPr id="367"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84.png"/>
                    <pic:cNvPicPr/>
                  </pic:nvPicPr>
                  <pic:blipFill>
                    <a:blip r:embed="rId160" cstate="print"/>
                    <a:stretch>
                      <a:fillRect/>
                    </a:stretch>
                  </pic:blipFill>
                  <pic:spPr>
                    <a:xfrm>
                      <a:off x="0" y="0"/>
                      <a:ext cx="438149" cy="171445"/>
                    </a:xfrm>
                    <a:prstGeom prst="rect">
                      <a:avLst/>
                    </a:prstGeom>
                  </pic:spPr>
                </pic:pic>
              </a:graphicData>
            </a:graphic>
          </wp:inline>
        </w:drawing>
      </w:r>
      <w:r w:rsidRPr="00ED3174">
        <w:rPr>
          <w:rFonts w:ascii="Arial" w:hAnsi="Arial" w:cs="Arial"/>
          <w:spacing w:val="-5"/>
          <w:position w:val="1"/>
          <w:sz w:val="21"/>
          <w:szCs w:val="21"/>
        </w:rPr>
        <w:t xml:space="preserve"> </w:t>
      </w:r>
      <w:r w:rsidRPr="00ED3174">
        <w:rPr>
          <w:rFonts w:ascii="Arial" w:hAnsi="Arial" w:cs="Arial"/>
          <w:spacing w:val="-11"/>
          <w:position w:val="1"/>
          <w:sz w:val="21"/>
          <w:szCs w:val="21"/>
        </w:rPr>
        <w:t xml:space="preserve"> </w:t>
      </w:r>
      <w:r w:rsidRPr="00ED3174">
        <w:rPr>
          <w:rFonts w:ascii="Arial" w:hAnsi="Arial" w:cs="Arial"/>
          <w:position w:val="1"/>
          <w:sz w:val="21"/>
          <w:szCs w:val="21"/>
        </w:rPr>
        <w:t xml:space="preserve">дорівнює максимальній силі </w:t>
      </w:r>
      <w:r w:rsidRPr="00ED3174">
        <w:rPr>
          <w:rFonts w:ascii="Arial" w:hAnsi="Arial" w:cs="Arial"/>
          <w:noProof/>
          <w:spacing w:val="-7"/>
          <w:sz w:val="21"/>
          <w:szCs w:val="21"/>
          <w:lang w:val="ru-RU" w:eastAsia="ru-RU"/>
        </w:rPr>
        <w:drawing>
          <wp:inline distT="0" distB="0" distL="0" distR="0" wp14:anchorId="7EFFE643" wp14:editId="3A318463">
            <wp:extent cx="276220" cy="152395"/>
            <wp:effectExtent l="0" t="0" r="0" b="0"/>
            <wp:docPr id="369"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85.png"/>
                    <pic:cNvPicPr/>
                  </pic:nvPicPr>
                  <pic:blipFill>
                    <a:blip r:embed="rId161" cstate="print"/>
                    <a:stretch>
                      <a:fillRect/>
                    </a:stretch>
                  </pic:blipFill>
                  <pic:spPr>
                    <a:xfrm>
                      <a:off x="0" y="0"/>
                      <a:ext cx="276220" cy="152395"/>
                    </a:xfrm>
                    <a:prstGeom prst="rect">
                      <a:avLst/>
                    </a:prstGeom>
                  </pic:spPr>
                </pic:pic>
              </a:graphicData>
            </a:graphic>
          </wp:inline>
        </w:drawing>
      </w:r>
      <w:r w:rsidRPr="00ED3174">
        <w:rPr>
          <w:rFonts w:ascii="Arial" w:hAnsi="Arial" w:cs="Arial"/>
          <w:position w:val="1"/>
          <w:sz w:val="21"/>
          <w:szCs w:val="21"/>
        </w:rPr>
        <w:t xml:space="preserve">, прикладеній до </w:t>
      </w:r>
      <w:r w:rsidRPr="00ED3174">
        <w:rPr>
          <w:rFonts w:ascii="Arial" w:hAnsi="Arial" w:cs="Arial"/>
          <w:sz w:val="21"/>
          <w:szCs w:val="21"/>
        </w:rPr>
        <w:t>напруженого кінця, мінус миттєві втрати і втрати, що залежать від часу.</w:t>
      </w:r>
      <w:r w:rsidRPr="00ED3174">
        <w:rPr>
          <w:rFonts w:ascii="Arial" w:hAnsi="Arial" w:cs="Arial"/>
          <w:spacing w:val="-28"/>
          <w:sz w:val="21"/>
          <w:szCs w:val="21"/>
        </w:rPr>
        <w:t xml:space="preserve"> </w:t>
      </w:r>
      <w:r w:rsidRPr="00ED3174">
        <w:rPr>
          <w:rFonts w:ascii="Arial" w:hAnsi="Arial" w:cs="Arial"/>
          <w:sz w:val="21"/>
          <w:szCs w:val="21"/>
        </w:rPr>
        <w:t>Абсолютна</w:t>
      </w:r>
      <w:r w:rsidRPr="00ED3174">
        <w:rPr>
          <w:rFonts w:ascii="Arial" w:hAnsi="Arial" w:cs="Arial"/>
          <w:spacing w:val="-4"/>
          <w:sz w:val="21"/>
          <w:szCs w:val="21"/>
        </w:rPr>
        <w:t xml:space="preserve"> </w:t>
      </w:r>
      <w:r w:rsidRPr="00ED3174">
        <w:rPr>
          <w:rFonts w:ascii="Arial" w:hAnsi="Arial" w:cs="Arial"/>
          <w:sz w:val="21"/>
          <w:szCs w:val="21"/>
        </w:rPr>
        <w:t xml:space="preserve">величина </w:t>
      </w:r>
      <w:r w:rsidRPr="00ED3174">
        <w:rPr>
          <w:rFonts w:ascii="Arial" w:hAnsi="Arial" w:cs="Arial"/>
          <w:noProof/>
          <w:position w:val="1"/>
          <w:sz w:val="21"/>
          <w:szCs w:val="21"/>
          <w:lang w:val="ru-RU" w:eastAsia="ru-RU"/>
        </w:rPr>
        <w:drawing>
          <wp:inline distT="0" distB="0" distL="0" distR="0" wp14:anchorId="18B0A11C" wp14:editId="4B216C2A">
            <wp:extent cx="466723" cy="161922"/>
            <wp:effectExtent l="0" t="0" r="0" b="0"/>
            <wp:docPr id="371"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86.png"/>
                    <pic:cNvPicPr/>
                  </pic:nvPicPr>
                  <pic:blipFill>
                    <a:blip r:embed="rId162" cstate="print"/>
                    <a:stretch>
                      <a:fillRect/>
                    </a:stretch>
                  </pic:blipFill>
                  <pic:spPr>
                    <a:xfrm>
                      <a:off x="0" y="0"/>
                      <a:ext cx="466723" cy="161922"/>
                    </a:xfrm>
                    <a:prstGeom prst="rect">
                      <a:avLst/>
                    </a:prstGeom>
                  </pic:spPr>
                </pic:pic>
              </a:graphicData>
            </a:graphic>
          </wp:inline>
        </w:drawing>
      </w:r>
      <w:r w:rsidRPr="00ED3174">
        <w:rPr>
          <w:rFonts w:ascii="Arial" w:hAnsi="Arial" w:cs="Arial"/>
          <w:spacing w:val="15"/>
          <w:sz w:val="21"/>
          <w:szCs w:val="21"/>
        </w:rPr>
        <w:t xml:space="preserve"> </w:t>
      </w:r>
      <w:r w:rsidRPr="00ED3174">
        <w:rPr>
          <w:rFonts w:ascii="Arial" w:hAnsi="Arial" w:cs="Arial"/>
          <w:sz w:val="21"/>
          <w:szCs w:val="21"/>
        </w:rPr>
        <w:t>ураховує всі</w:t>
      </w:r>
      <w:r w:rsidRPr="00ED3174">
        <w:rPr>
          <w:rFonts w:ascii="Arial" w:hAnsi="Arial" w:cs="Arial"/>
          <w:spacing w:val="-9"/>
          <w:sz w:val="21"/>
          <w:szCs w:val="21"/>
        </w:rPr>
        <w:t xml:space="preserve"> </w:t>
      </w:r>
      <w:r w:rsidRPr="00ED3174">
        <w:rPr>
          <w:rFonts w:ascii="Arial" w:hAnsi="Arial" w:cs="Arial"/>
          <w:sz w:val="21"/>
          <w:szCs w:val="21"/>
        </w:rPr>
        <w:t>втрати.</w:t>
      </w:r>
    </w:p>
    <w:p w14:paraId="5AD8584F" w14:textId="77777777" w:rsidR="003B6244" w:rsidRPr="00ED3174" w:rsidRDefault="0084056F" w:rsidP="00ED3174">
      <w:pPr>
        <w:pStyle w:val="2"/>
        <w:numPr>
          <w:ilvl w:val="2"/>
          <w:numId w:val="46"/>
        </w:numPr>
        <w:tabs>
          <w:tab w:val="left" w:pos="1181"/>
        </w:tabs>
        <w:spacing w:before="0" w:line="288" w:lineRule="auto"/>
        <w:ind w:right="110" w:hanging="569"/>
        <w:contextualSpacing/>
        <w:rPr>
          <w:rFonts w:ascii="Arial" w:hAnsi="Arial" w:cs="Arial"/>
          <w:sz w:val="21"/>
          <w:szCs w:val="21"/>
          <w:lang w:val="ru-RU"/>
        </w:rPr>
      </w:pPr>
      <w:r w:rsidRPr="00ED3174">
        <w:rPr>
          <w:rFonts w:ascii="Arial" w:hAnsi="Arial" w:cs="Arial"/>
          <w:sz w:val="21"/>
          <w:szCs w:val="21"/>
          <w:lang w:val="ru-RU"/>
        </w:rPr>
        <w:t xml:space="preserve">Вплив попереднього напруження на граничний стан за придатністю до </w:t>
      </w:r>
      <w:r w:rsidRPr="00ED3174">
        <w:rPr>
          <w:rFonts w:ascii="Arial" w:hAnsi="Arial" w:cs="Arial"/>
          <w:sz w:val="21"/>
          <w:szCs w:val="21"/>
          <w:lang w:val="ru-RU"/>
        </w:rPr>
        <w:lastRenderedPageBreak/>
        <w:t>експлуатації і граничний стан за</w:t>
      </w:r>
      <w:r w:rsidRPr="00ED3174">
        <w:rPr>
          <w:rFonts w:ascii="Arial" w:hAnsi="Arial" w:cs="Arial"/>
          <w:spacing w:val="-9"/>
          <w:sz w:val="21"/>
          <w:szCs w:val="21"/>
          <w:lang w:val="ru-RU"/>
        </w:rPr>
        <w:t xml:space="preserve"> </w:t>
      </w:r>
      <w:r w:rsidRPr="00ED3174">
        <w:rPr>
          <w:rFonts w:ascii="Arial" w:hAnsi="Arial" w:cs="Arial"/>
          <w:sz w:val="21"/>
          <w:szCs w:val="21"/>
          <w:lang w:val="ru-RU"/>
        </w:rPr>
        <w:t>втомою</w:t>
      </w:r>
    </w:p>
    <w:p w14:paraId="38C0C34A" w14:textId="77777777" w:rsidR="003B6244" w:rsidRPr="00ED3174" w:rsidRDefault="0084056F" w:rsidP="00ED3174">
      <w:pPr>
        <w:pStyle w:val="a3"/>
        <w:spacing w:line="288" w:lineRule="auto"/>
        <w:ind w:right="108" w:firstLine="403"/>
        <w:contextualSpacing/>
        <w:jc w:val="both"/>
        <w:rPr>
          <w:rFonts w:ascii="Arial" w:hAnsi="Arial" w:cs="Arial"/>
          <w:sz w:val="21"/>
          <w:szCs w:val="21"/>
          <w:lang w:val="ru-RU"/>
        </w:rPr>
      </w:pPr>
      <w:r w:rsidRPr="00ED3174">
        <w:rPr>
          <w:rFonts w:ascii="Arial" w:hAnsi="Arial" w:cs="Arial"/>
          <w:sz w:val="21"/>
          <w:szCs w:val="21"/>
          <w:lang w:val="ru-RU"/>
        </w:rPr>
        <w:t>При розрахунку за придатністю до експлуатації та втомою потрібно встановлювати обмеження можливих змін попереднього напруження. Для граничного стану за придатністю до</w:t>
      </w:r>
      <w:r w:rsidRPr="00ED3174">
        <w:rPr>
          <w:rFonts w:ascii="Arial" w:hAnsi="Arial" w:cs="Arial"/>
          <w:spacing w:val="-13"/>
          <w:sz w:val="21"/>
          <w:szCs w:val="21"/>
          <w:lang w:val="ru-RU"/>
        </w:rPr>
        <w:t xml:space="preserve"> </w:t>
      </w:r>
      <w:r w:rsidRPr="00ED3174">
        <w:rPr>
          <w:rFonts w:ascii="Arial" w:hAnsi="Arial" w:cs="Arial"/>
          <w:sz w:val="21"/>
          <w:szCs w:val="21"/>
          <w:lang w:val="ru-RU"/>
        </w:rPr>
        <w:t>експлуатації</w:t>
      </w:r>
      <w:r w:rsidRPr="00ED3174">
        <w:rPr>
          <w:rFonts w:ascii="Arial" w:hAnsi="Arial" w:cs="Arial"/>
          <w:spacing w:val="-13"/>
          <w:sz w:val="21"/>
          <w:szCs w:val="21"/>
          <w:lang w:val="ru-RU"/>
        </w:rPr>
        <w:t xml:space="preserve"> </w:t>
      </w:r>
      <w:r w:rsidRPr="00ED3174">
        <w:rPr>
          <w:rFonts w:ascii="Arial" w:hAnsi="Arial" w:cs="Arial"/>
          <w:sz w:val="21"/>
          <w:szCs w:val="21"/>
          <w:lang w:val="ru-RU"/>
        </w:rPr>
        <w:t>визначають</w:t>
      </w:r>
      <w:r w:rsidRPr="00ED3174">
        <w:rPr>
          <w:rFonts w:ascii="Arial" w:hAnsi="Arial" w:cs="Arial"/>
          <w:spacing w:val="-12"/>
          <w:sz w:val="21"/>
          <w:szCs w:val="21"/>
          <w:lang w:val="ru-RU"/>
        </w:rPr>
        <w:t xml:space="preserve"> </w:t>
      </w:r>
      <w:r w:rsidRPr="00ED3174">
        <w:rPr>
          <w:rFonts w:ascii="Arial" w:hAnsi="Arial" w:cs="Arial"/>
          <w:sz w:val="21"/>
          <w:szCs w:val="21"/>
          <w:lang w:val="ru-RU"/>
        </w:rPr>
        <w:t>дві</w:t>
      </w:r>
      <w:r w:rsidRPr="00ED3174">
        <w:rPr>
          <w:rFonts w:ascii="Arial" w:hAnsi="Arial" w:cs="Arial"/>
          <w:spacing w:val="-15"/>
          <w:sz w:val="21"/>
          <w:szCs w:val="21"/>
          <w:lang w:val="ru-RU"/>
        </w:rPr>
        <w:t xml:space="preserve"> </w:t>
      </w:r>
      <w:r w:rsidRPr="00ED3174">
        <w:rPr>
          <w:rFonts w:ascii="Arial" w:hAnsi="Arial" w:cs="Arial"/>
          <w:sz w:val="21"/>
          <w:szCs w:val="21"/>
          <w:lang w:val="ru-RU"/>
        </w:rPr>
        <w:t>характеристичних</w:t>
      </w:r>
      <w:r w:rsidRPr="00ED3174">
        <w:rPr>
          <w:rFonts w:ascii="Arial" w:hAnsi="Arial" w:cs="Arial"/>
          <w:spacing w:val="-13"/>
          <w:sz w:val="21"/>
          <w:szCs w:val="21"/>
          <w:lang w:val="ru-RU"/>
        </w:rPr>
        <w:t xml:space="preserve"> </w:t>
      </w:r>
      <w:r w:rsidRPr="00ED3174">
        <w:rPr>
          <w:rFonts w:ascii="Arial" w:hAnsi="Arial" w:cs="Arial"/>
          <w:sz w:val="21"/>
          <w:szCs w:val="21"/>
          <w:lang w:val="ru-RU"/>
        </w:rPr>
        <w:t>величини</w:t>
      </w:r>
      <w:r w:rsidRPr="00ED3174">
        <w:rPr>
          <w:rFonts w:ascii="Arial" w:hAnsi="Arial" w:cs="Arial"/>
          <w:spacing w:val="-12"/>
          <w:sz w:val="21"/>
          <w:szCs w:val="21"/>
          <w:lang w:val="ru-RU"/>
        </w:rPr>
        <w:t xml:space="preserve"> </w:t>
      </w:r>
      <w:r w:rsidRPr="00ED3174">
        <w:rPr>
          <w:rFonts w:ascii="Arial" w:hAnsi="Arial" w:cs="Arial"/>
          <w:sz w:val="21"/>
          <w:szCs w:val="21"/>
          <w:lang w:val="ru-RU"/>
        </w:rPr>
        <w:t>сили</w:t>
      </w:r>
      <w:r w:rsidRPr="00ED3174">
        <w:rPr>
          <w:rFonts w:ascii="Arial" w:hAnsi="Arial" w:cs="Arial"/>
          <w:spacing w:val="-12"/>
          <w:sz w:val="21"/>
          <w:szCs w:val="21"/>
          <w:lang w:val="ru-RU"/>
        </w:rPr>
        <w:t xml:space="preserve"> </w:t>
      </w:r>
      <w:r w:rsidRPr="00ED3174">
        <w:rPr>
          <w:rFonts w:ascii="Arial" w:hAnsi="Arial" w:cs="Arial"/>
          <w:sz w:val="21"/>
          <w:szCs w:val="21"/>
          <w:lang w:val="ru-RU"/>
        </w:rPr>
        <w:t>попереднього</w:t>
      </w:r>
      <w:r w:rsidRPr="00ED3174">
        <w:rPr>
          <w:rFonts w:ascii="Arial" w:hAnsi="Arial" w:cs="Arial"/>
          <w:spacing w:val="-13"/>
          <w:sz w:val="21"/>
          <w:szCs w:val="21"/>
          <w:lang w:val="ru-RU"/>
        </w:rPr>
        <w:t xml:space="preserve"> </w:t>
      </w:r>
      <w:r w:rsidRPr="00ED3174">
        <w:rPr>
          <w:rFonts w:ascii="Arial" w:hAnsi="Arial" w:cs="Arial"/>
          <w:sz w:val="21"/>
          <w:szCs w:val="21"/>
          <w:lang w:val="ru-RU"/>
        </w:rPr>
        <w:t>напруження</w:t>
      </w:r>
      <w:r w:rsidRPr="00ED3174">
        <w:rPr>
          <w:rFonts w:ascii="Arial" w:hAnsi="Arial" w:cs="Arial"/>
          <w:spacing w:val="-13"/>
          <w:sz w:val="21"/>
          <w:szCs w:val="21"/>
          <w:lang w:val="ru-RU"/>
        </w:rPr>
        <w:t xml:space="preserve"> </w:t>
      </w:r>
      <w:r w:rsidRPr="00ED3174">
        <w:rPr>
          <w:rFonts w:ascii="Arial" w:hAnsi="Arial" w:cs="Arial"/>
          <w:sz w:val="21"/>
          <w:szCs w:val="21"/>
          <w:lang w:val="ru-RU"/>
        </w:rPr>
        <w:t>за формулами:</w:t>
      </w:r>
    </w:p>
    <w:p w14:paraId="5610B9A2" w14:textId="77777777" w:rsidR="003B6244" w:rsidRPr="00ED3174" w:rsidRDefault="0084056F" w:rsidP="00ED3174">
      <w:pPr>
        <w:pStyle w:val="a3"/>
        <w:spacing w:line="288" w:lineRule="auto"/>
        <w:ind w:left="365"/>
        <w:contextualSpacing/>
        <w:rPr>
          <w:rFonts w:ascii="Arial" w:hAnsi="Arial" w:cs="Arial"/>
          <w:sz w:val="21"/>
          <w:szCs w:val="21"/>
        </w:rPr>
      </w:pPr>
      <w:r w:rsidRPr="00ED3174">
        <w:rPr>
          <w:rFonts w:ascii="Arial" w:hAnsi="Arial" w:cs="Arial"/>
          <w:noProof/>
          <w:sz w:val="21"/>
          <w:szCs w:val="21"/>
          <w:lang w:val="ru-RU" w:eastAsia="ru-RU"/>
        </w:rPr>
        <w:drawing>
          <wp:inline distT="0" distB="0" distL="0" distR="0" wp14:anchorId="5C3F5B8D" wp14:editId="05A81754">
            <wp:extent cx="5949215" cy="1560576"/>
            <wp:effectExtent l="0" t="0" r="0" b="0"/>
            <wp:docPr id="37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87.png"/>
                    <pic:cNvPicPr/>
                  </pic:nvPicPr>
                  <pic:blipFill>
                    <a:blip r:embed="rId163" cstate="print"/>
                    <a:stretch>
                      <a:fillRect/>
                    </a:stretch>
                  </pic:blipFill>
                  <pic:spPr>
                    <a:xfrm>
                      <a:off x="0" y="0"/>
                      <a:ext cx="5949215" cy="1560576"/>
                    </a:xfrm>
                    <a:prstGeom prst="rect">
                      <a:avLst/>
                    </a:prstGeom>
                  </pic:spPr>
                </pic:pic>
              </a:graphicData>
            </a:graphic>
          </wp:inline>
        </w:drawing>
      </w:r>
    </w:p>
    <w:p w14:paraId="5AAE6E31" w14:textId="77777777" w:rsidR="003B6244" w:rsidRPr="00ED3174" w:rsidRDefault="0084056F" w:rsidP="00ED3174">
      <w:pPr>
        <w:pStyle w:val="1"/>
        <w:numPr>
          <w:ilvl w:val="1"/>
          <w:numId w:val="45"/>
        </w:numPr>
        <w:tabs>
          <w:tab w:val="left" w:pos="1018"/>
        </w:tabs>
        <w:spacing w:before="0" w:line="288" w:lineRule="auto"/>
        <w:contextualSpacing/>
        <w:rPr>
          <w:rFonts w:ascii="Arial" w:hAnsi="Arial" w:cs="Arial"/>
          <w:sz w:val="21"/>
          <w:szCs w:val="21"/>
          <w:lang w:val="ru-RU"/>
        </w:rPr>
      </w:pPr>
      <w:bookmarkStart w:id="58" w:name="5.10_Врахування_деяких_особливостей_конс"/>
      <w:bookmarkStart w:id="59" w:name="_bookmark32"/>
      <w:bookmarkEnd w:id="58"/>
      <w:bookmarkEnd w:id="59"/>
      <w:r w:rsidRPr="00ED3174">
        <w:rPr>
          <w:rFonts w:ascii="Arial" w:hAnsi="Arial" w:cs="Arial"/>
          <w:sz w:val="21"/>
          <w:szCs w:val="21"/>
          <w:lang w:val="ru-RU"/>
        </w:rPr>
        <w:t>Врахування деяких особливостей конструкцій при</w:t>
      </w:r>
      <w:r w:rsidRPr="00ED3174">
        <w:rPr>
          <w:rFonts w:ascii="Arial" w:hAnsi="Arial" w:cs="Arial"/>
          <w:spacing w:val="-25"/>
          <w:sz w:val="21"/>
          <w:szCs w:val="21"/>
          <w:lang w:val="ru-RU"/>
        </w:rPr>
        <w:t xml:space="preserve"> </w:t>
      </w:r>
      <w:r w:rsidRPr="00ED3174">
        <w:rPr>
          <w:rFonts w:ascii="Arial" w:hAnsi="Arial" w:cs="Arial"/>
          <w:sz w:val="21"/>
          <w:szCs w:val="21"/>
          <w:lang w:val="ru-RU"/>
        </w:rPr>
        <w:t>розрахунку</w:t>
      </w:r>
    </w:p>
    <w:p w14:paraId="70C62EAE" w14:textId="77777777" w:rsidR="003B6244" w:rsidRPr="00ED3174" w:rsidRDefault="0084056F" w:rsidP="00ED3174">
      <w:pPr>
        <w:pStyle w:val="a5"/>
        <w:numPr>
          <w:ilvl w:val="2"/>
          <w:numId w:val="45"/>
        </w:numPr>
        <w:tabs>
          <w:tab w:val="left" w:pos="1340"/>
        </w:tabs>
        <w:spacing w:line="288" w:lineRule="auto"/>
        <w:ind w:firstLine="567"/>
        <w:contextualSpacing/>
        <w:rPr>
          <w:rFonts w:ascii="Arial" w:hAnsi="Arial" w:cs="Arial"/>
          <w:sz w:val="21"/>
          <w:szCs w:val="21"/>
          <w:lang w:val="ru-RU"/>
        </w:rPr>
      </w:pPr>
      <w:r w:rsidRPr="00ED3174">
        <w:rPr>
          <w:rFonts w:ascii="Arial" w:hAnsi="Arial" w:cs="Arial"/>
          <w:sz w:val="21"/>
          <w:szCs w:val="21"/>
          <w:lang w:val="ru-RU"/>
        </w:rPr>
        <w:t>Плити, що обпираються на колони, класифікуються як плоскі (безбалкові)</w:t>
      </w:r>
      <w:r w:rsidRPr="00ED3174">
        <w:rPr>
          <w:rFonts w:ascii="Arial" w:hAnsi="Arial" w:cs="Arial"/>
          <w:spacing w:val="-20"/>
          <w:sz w:val="21"/>
          <w:szCs w:val="21"/>
          <w:lang w:val="ru-RU"/>
        </w:rPr>
        <w:t xml:space="preserve"> </w:t>
      </w:r>
      <w:r w:rsidRPr="00ED3174">
        <w:rPr>
          <w:rFonts w:ascii="Arial" w:hAnsi="Arial" w:cs="Arial"/>
          <w:sz w:val="21"/>
          <w:szCs w:val="21"/>
          <w:lang w:val="ru-RU"/>
        </w:rPr>
        <w:t>плити.</w:t>
      </w:r>
    </w:p>
    <w:p w14:paraId="7DF9C417" w14:textId="77777777" w:rsidR="003B6244" w:rsidRPr="00ED3174" w:rsidRDefault="0084056F" w:rsidP="00ED3174">
      <w:pPr>
        <w:pStyle w:val="a5"/>
        <w:numPr>
          <w:ilvl w:val="2"/>
          <w:numId w:val="45"/>
        </w:numPr>
        <w:tabs>
          <w:tab w:val="left" w:pos="1340"/>
        </w:tabs>
        <w:spacing w:line="288" w:lineRule="auto"/>
        <w:ind w:right="111" w:firstLine="567"/>
        <w:contextualSpacing/>
        <w:jc w:val="both"/>
        <w:rPr>
          <w:rFonts w:ascii="Arial" w:hAnsi="Arial" w:cs="Arial"/>
          <w:sz w:val="21"/>
          <w:szCs w:val="21"/>
          <w:lang w:val="ru-RU"/>
        </w:rPr>
      </w:pPr>
      <w:r w:rsidRPr="00ED3174">
        <w:rPr>
          <w:rFonts w:ascii="Arial" w:hAnsi="Arial" w:cs="Arial"/>
          <w:sz w:val="21"/>
          <w:szCs w:val="21"/>
          <w:lang w:val="ru-RU"/>
        </w:rPr>
        <w:t>Діафрагми жорсткості – це плоскі чарункові елементи або залізобетонні стіни,</w:t>
      </w:r>
      <w:r w:rsidRPr="00ED3174">
        <w:rPr>
          <w:rFonts w:ascii="Arial" w:hAnsi="Arial" w:cs="Arial"/>
          <w:spacing w:val="-29"/>
          <w:sz w:val="21"/>
          <w:szCs w:val="21"/>
          <w:lang w:val="ru-RU"/>
        </w:rPr>
        <w:t xml:space="preserve"> </w:t>
      </w:r>
      <w:r w:rsidRPr="00ED3174">
        <w:rPr>
          <w:rFonts w:ascii="Arial" w:hAnsi="Arial" w:cs="Arial"/>
          <w:sz w:val="21"/>
          <w:szCs w:val="21"/>
          <w:lang w:val="ru-RU"/>
        </w:rPr>
        <w:t>які забезпечують поперечну стійкість</w:t>
      </w:r>
      <w:r w:rsidRPr="00ED3174">
        <w:rPr>
          <w:rFonts w:ascii="Arial" w:hAnsi="Arial" w:cs="Arial"/>
          <w:spacing w:val="-12"/>
          <w:sz w:val="21"/>
          <w:szCs w:val="21"/>
          <w:lang w:val="ru-RU"/>
        </w:rPr>
        <w:t xml:space="preserve"> </w:t>
      </w:r>
      <w:r w:rsidRPr="00ED3174">
        <w:rPr>
          <w:rFonts w:ascii="Arial" w:hAnsi="Arial" w:cs="Arial"/>
          <w:sz w:val="21"/>
          <w:szCs w:val="21"/>
          <w:lang w:val="ru-RU"/>
        </w:rPr>
        <w:t>споруди.</w:t>
      </w:r>
    </w:p>
    <w:p w14:paraId="71E4A25C" w14:textId="77777777" w:rsidR="003B6244" w:rsidRPr="00ED3174" w:rsidRDefault="0084056F" w:rsidP="00ED3174">
      <w:pPr>
        <w:pStyle w:val="1"/>
        <w:numPr>
          <w:ilvl w:val="1"/>
          <w:numId w:val="45"/>
        </w:numPr>
        <w:tabs>
          <w:tab w:val="left" w:pos="1018"/>
        </w:tabs>
        <w:spacing w:before="0" w:line="288" w:lineRule="auto"/>
        <w:contextualSpacing/>
        <w:rPr>
          <w:rFonts w:ascii="Arial" w:hAnsi="Arial" w:cs="Arial"/>
          <w:sz w:val="21"/>
          <w:szCs w:val="21"/>
        </w:rPr>
      </w:pPr>
      <w:bookmarkStart w:id="60" w:name="5.11_Методи_обчислень_і_спрощення"/>
      <w:bookmarkStart w:id="61" w:name="_bookmark33"/>
      <w:bookmarkEnd w:id="60"/>
      <w:bookmarkEnd w:id="61"/>
      <w:r w:rsidRPr="00ED3174">
        <w:rPr>
          <w:rFonts w:ascii="Arial" w:hAnsi="Arial" w:cs="Arial"/>
          <w:sz w:val="21"/>
          <w:szCs w:val="21"/>
        </w:rPr>
        <w:t>Методи обчислень і</w:t>
      </w:r>
      <w:r w:rsidRPr="00ED3174">
        <w:rPr>
          <w:rFonts w:ascii="Arial" w:hAnsi="Arial" w:cs="Arial"/>
          <w:spacing w:val="-10"/>
          <w:sz w:val="21"/>
          <w:szCs w:val="21"/>
        </w:rPr>
        <w:t xml:space="preserve"> </w:t>
      </w:r>
      <w:r w:rsidRPr="00ED3174">
        <w:rPr>
          <w:rFonts w:ascii="Arial" w:hAnsi="Arial" w:cs="Arial"/>
          <w:sz w:val="21"/>
          <w:szCs w:val="21"/>
        </w:rPr>
        <w:t>спрощення</w:t>
      </w:r>
    </w:p>
    <w:p w14:paraId="6B3594F0" w14:textId="77777777" w:rsidR="003B6244" w:rsidRPr="00ED3174" w:rsidRDefault="0084056F" w:rsidP="00ED3174">
      <w:pPr>
        <w:pStyle w:val="a5"/>
        <w:numPr>
          <w:ilvl w:val="2"/>
          <w:numId w:val="45"/>
        </w:numPr>
        <w:tabs>
          <w:tab w:val="left" w:pos="1340"/>
        </w:tabs>
        <w:spacing w:line="288" w:lineRule="auto"/>
        <w:ind w:firstLine="567"/>
        <w:contextualSpacing/>
        <w:rPr>
          <w:rFonts w:ascii="Arial" w:hAnsi="Arial" w:cs="Arial"/>
          <w:sz w:val="21"/>
          <w:szCs w:val="21"/>
          <w:lang w:val="ru-RU"/>
        </w:rPr>
      </w:pPr>
      <w:r w:rsidRPr="00ED3174">
        <w:rPr>
          <w:rFonts w:ascii="Arial" w:hAnsi="Arial" w:cs="Arial"/>
          <w:sz w:val="21"/>
          <w:szCs w:val="21"/>
          <w:lang w:val="ru-RU"/>
        </w:rPr>
        <w:t>Конструкція повинна бути розрахована і сконструйована так,</w:t>
      </w:r>
      <w:r w:rsidRPr="00ED3174">
        <w:rPr>
          <w:rFonts w:ascii="Arial" w:hAnsi="Arial" w:cs="Arial"/>
          <w:spacing w:val="-18"/>
          <w:sz w:val="21"/>
          <w:szCs w:val="21"/>
          <w:lang w:val="ru-RU"/>
        </w:rPr>
        <w:t xml:space="preserve"> </w:t>
      </w:r>
      <w:r w:rsidRPr="00ED3174">
        <w:rPr>
          <w:rFonts w:ascii="Arial" w:hAnsi="Arial" w:cs="Arial"/>
          <w:sz w:val="21"/>
          <w:szCs w:val="21"/>
          <w:lang w:val="ru-RU"/>
        </w:rPr>
        <w:t>щоб:</w:t>
      </w:r>
    </w:p>
    <w:p w14:paraId="019F9C39" w14:textId="77777777" w:rsidR="003B6244" w:rsidRPr="00ED3174" w:rsidRDefault="0084056F" w:rsidP="00ED3174">
      <w:pPr>
        <w:pStyle w:val="a5"/>
        <w:numPr>
          <w:ilvl w:val="0"/>
          <w:numId w:val="44"/>
        </w:numPr>
        <w:tabs>
          <w:tab w:val="left" w:pos="848"/>
        </w:tabs>
        <w:spacing w:line="288" w:lineRule="auto"/>
        <w:ind w:right="108" w:firstLine="567"/>
        <w:contextualSpacing/>
        <w:jc w:val="both"/>
        <w:rPr>
          <w:rFonts w:ascii="Arial" w:hAnsi="Arial" w:cs="Arial"/>
          <w:sz w:val="21"/>
          <w:szCs w:val="21"/>
          <w:lang w:val="ru-RU"/>
        </w:rPr>
      </w:pPr>
      <w:r w:rsidRPr="00ED3174">
        <w:rPr>
          <w:rFonts w:ascii="Arial" w:hAnsi="Arial" w:cs="Arial"/>
          <w:sz w:val="21"/>
          <w:szCs w:val="21"/>
          <w:lang w:val="ru-RU"/>
        </w:rPr>
        <w:t>з достатньою ймовірністю залишатися придатною до використання, зважаючи на розрахунковий строк експлуатації та</w:t>
      </w:r>
      <w:r w:rsidRPr="00ED3174">
        <w:rPr>
          <w:rFonts w:ascii="Arial" w:hAnsi="Arial" w:cs="Arial"/>
          <w:spacing w:val="-14"/>
          <w:sz w:val="21"/>
          <w:szCs w:val="21"/>
          <w:lang w:val="ru-RU"/>
        </w:rPr>
        <w:t xml:space="preserve"> </w:t>
      </w:r>
      <w:r w:rsidRPr="00ED3174">
        <w:rPr>
          <w:rFonts w:ascii="Arial" w:hAnsi="Arial" w:cs="Arial"/>
          <w:sz w:val="21"/>
          <w:szCs w:val="21"/>
          <w:lang w:val="ru-RU"/>
        </w:rPr>
        <w:t>вартість;</w:t>
      </w:r>
    </w:p>
    <w:p w14:paraId="6338F2DF" w14:textId="77777777" w:rsidR="003B6244" w:rsidRPr="00ED3174" w:rsidRDefault="0084056F" w:rsidP="00ED3174">
      <w:pPr>
        <w:pStyle w:val="a5"/>
        <w:numPr>
          <w:ilvl w:val="0"/>
          <w:numId w:val="44"/>
        </w:numPr>
        <w:tabs>
          <w:tab w:val="left" w:pos="848"/>
        </w:tabs>
        <w:spacing w:line="288" w:lineRule="auto"/>
        <w:ind w:right="113" w:firstLine="567"/>
        <w:contextualSpacing/>
        <w:jc w:val="both"/>
        <w:rPr>
          <w:rFonts w:ascii="Arial" w:hAnsi="Arial" w:cs="Arial"/>
          <w:sz w:val="21"/>
          <w:szCs w:val="21"/>
          <w:lang w:val="ru-RU"/>
        </w:rPr>
      </w:pPr>
      <w:r w:rsidRPr="00ED3174">
        <w:rPr>
          <w:rFonts w:ascii="Arial" w:hAnsi="Arial" w:cs="Arial"/>
          <w:sz w:val="21"/>
          <w:szCs w:val="21"/>
          <w:lang w:val="ru-RU"/>
        </w:rPr>
        <w:t>з прийнятим рівнем надійності сприймати всі навантаження та впливи, які можуть з'являтися у процесі експлуатації, та мати відповідну довговічність з урахуванням вартості робіт для її</w:t>
      </w:r>
      <w:r w:rsidRPr="00ED3174">
        <w:rPr>
          <w:rFonts w:ascii="Arial" w:hAnsi="Arial" w:cs="Arial"/>
          <w:spacing w:val="-6"/>
          <w:sz w:val="21"/>
          <w:szCs w:val="21"/>
          <w:lang w:val="ru-RU"/>
        </w:rPr>
        <w:t xml:space="preserve"> </w:t>
      </w:r>
      <w:r w:rsidRPr="00ED3174">
        <w:rPr>
          <w:rFonts w:ascii="Arial" w:hAnsi="Arial" w:cs="Arial"/>
          <w:sz w:val="21"/>
          <w:szCs w:val="21"/>
          <w:lang w:val="ru-RU"/>
        </w:rPr>
        <w:t>підтримання.</w:t>
      </w:r>
    </w:p>
    <w:p w14:paraId="1ACA4FBF" w14:textId="77777777" w:rsidR="003B6244" w:rsidRPr="00ED3174" w:rsidRDefault="0084056F" w:rsidP="00ED3174">
      <w:pPr>
        <w:pStyle w:val="a5"/>
        <w:numPr>
          <w:ilvl w:val="2"/>
          <w:numId w:val="45"/>
        </w:numPr>
        <w:tabs>
          <w:tab w:val="left" w:pos="1340"/>
        </w:tabs>
        <w:spacing w:line="288" w:lineRule="auto"/>
        <w:ind w:right="110" w:firstLine="567"/>
        <w:contextualSpacing/>
        <w:jc w:val="both"/>
        <w:rPr>
          <w:rFonts w:ascii="Arial" w:hAnsi="Arial" w:cs="Arial"/>
          <w:sz w:val="21"/>
          <w:szCs w:val="21"/>
          <w:lang w:val="ru-RU"/>
        </w:rPr>
      </w:pPr>
      <w:r w:rsidRPr="00ED3174">
        <w:rPr>
          <w:rFonts w:ascii="Arial" w:hAnsi="Arial" w:cs="Arial"/>
          <w:sz w:val="21"/>
          <w:szCs w:val="21"/>
          <w:lang w:val="ru-RU"/>
        </w:rPr>
        <w:t>При розрахунку будівель і споруд надійність досягається шляхом використання методу окремих коефіцієнтів надійності. Застосування цього методу гарантує для всіх розрахункових ситуацій недосяжність граничних станів у разі використання у розрахунках (розрахункових моделях) розрахункових значень навантажень та впливів, відповідних властивостей матеріалів і геометричних характеристик елементів із заданим рівнем надійності.</w:t>
      </w:r>
    </w:p>
    <w:p w14:paraId="5E62258E" w14:textId="77777777" w:rsidR="003B6244" w:rsidRPr="00ED3174" w:rsidRDefault="0084056F" w:rsidP="00ED3174">
      <w:pPr>
        <w:pStyle w:val="a5"/>
        <w:numPr>
          <w:ilvl w:val="2"/>
          <w:numId w:val="45"/>
        </w:numPr>
        <w:tabs>
          <w:tab w:val="left" w:pos="1340"/>
        </w:tabs>
        <w:spacing w:line="288" w:lineRule="auto"/>
        <w:ind w:right="113" w:firstLine="567"/>
        <w:contextualSpacing/>
        <w:jc w:val="both"/>
        <w:rPr>
          <w:rFonts w:ascii="Arial" w:hAnsi="Arial" w:cs="Arial"/>
          <w:sz w:val="21"/>
          <w:szCs w:val="21"/>
          <w:lang w:val="ru-RU"/>
        </w:rPr>
      </w:pPr>
      <w:r w:rsidRPr="00ED3174">
        <w:rPr>
          <w:rFonts w:ascii="Arial" w:hAnsi="Arial" w:cs="Arial"/>
          <w:sz w:val="21"/>
          <w:szCs w:val="21"/>
          <w:lang w:val="ru-RU"/>
        </w:rPr>
        <w:t>Перевірка конструкції щодо відповідності вимогам за двома групами граничних станів містить дві</w:t>
      </w:r>
      <w:r w:rsidRPr="00ED3174">
        <w:rPr>
          <w:rFonts w:ascii="Arial" w:hAnsi="Arial" w:cs="Arial"/>
          <w:spacing w:val="-7"/>
          <w:sz w:val="21"/>
          <w:szCs w:val="21"/>
          <w:lang w:val="ru-RU"/>
        </w:rPr>
        <w:t xml:space="preserve"> </w:t>
      </w:r>
      <w:r w:rsidRPr="00ED3174">
        <w:rPr>
          <w:rFonts w:ascii="Arial" w:hAnsi="Arial" w:cs="Arial"/>
          <w:sz w:val="21"/>
          <w:szCs w:val="21"/>
          <w:lang w:val="ru-RU"/>
        </w:rPr>
        <w:t>частини:</w:t>
      </w:r>
    </w:p>
    <w:p w14:paraId="7647AA40" w14:textId="77777777" w:rsidR="003B6244" w:rsidRPr="00ED3174" w:rsidRDefault="0084056F" w:rsidP="00ED3174">
      <w:pPr>
        <w:pStyle w:val="a3"/>
        <w:spacing w:line="288" w:lineRule="auto"/>
        <w:ind w:right="112" w:firstLine="566"/>
        <w:contextualSpacing/>
        <w:jc w:val="both"/>
        <w:rPr>
          <w:rFonts w:ascii="Arial" w:hAnsi="Arial" w:cs="Arial"/>
          <w:sz w:val="21"/>
          <w:szCs w:val="21"/>
          <w:lang w:val="ru-RU"/>
        </w:rPr>
      </w:pPr>
      <w:r w:rsidRPr="00ED3174">
        <w:rPr>
          <w:rFonts w:ascii="Arial" w:hAnsi="Arial" w:cs="Arial"/>
          <w:sz w:val="21"/>
          <w:szCs w:val="21"/>
          <w:lang w:val="ru-RU"/>
        </w:rPr>
        <w:t>-перша – визначення діючих зусиль та переміщень від навантажень у відповідності з випад ком, що розглядається, за найбільш несприятливого розташування і за відповідних сполучень навантажень, а також визначення несучої здатності, яка залежить від властивостей матеріалу конструкції;</w:t>
      </w:r>
    </w:p>
    <w:p w14:paraId="365B4825" w14:textId="77777777" w:rsidR="003B6244" w:rsidRPr="00ED3174" w:rsidRDefault="0084056F" w:rsidP="00ED3174">
      <w:pPr>
        <w:pStyle w:val="a5"/>
        <w:numPr>
          <w:ilvl w:val="0"/>
          <w:numId w:val="44"/>
        </w:numPr>
        <w:tabs>
          <w:tab w:val="left" w:pos="833"/>
        </w:tabs>
        <w:spacing w:line="288" w:lineRule="auto"/>
        <w:ind w:right="113" w:firstLine="567"/>
        <w:contextualSpacing/>
        <w:jc w:val="both"/>
        <w:rPr>
          <w:rFonts w:ascii="Arial" w:hAnsi="Arial" w:cs="Arial"/>
          <w:sz w:val="21"/>
          <w:szCs w:val="21"/>
          <w:lang w:val="ru-RU"/>
        </w:rPr>
      </w:pPr>
      <w:r w:rsidRPr="00ED3174">
        <w:rPr>
          <w:rFonts w:ascii="Arial" w:hAnsi="Arial" w:cs="Arial"/>
          <w:sz w:val="21"/>
          <w:szCs w:val="21"/>
          <w:lang w:val="ru-RU"/>
        </w:rPr>
        <w:t>друга – порівняння розрахункових прогинів або ширини розкриття тріщин із граничними значеннями, встановленими на основі функціональних вимог до</w:t>
      </w:r>
      <w:r w:rsidRPr="00ED3174">
        <w:rPr>
          <w:rFonts w:ascii="Arial" w:hAnsi="Arial" w:cs="Arial"/>
          <w:spacing w:val="-23"/>
          <w:sz w:val="21"/>
          <w:szCs w:val="21"/>
          <w:lang w:val="ru-RU"/>
        </w:rPr>
        <w:t xml:space="preserve"> </w:t>
      </w:r>
      <w:r w:rsidRPr="00ED3174">
        <w:rPr>
          <w:rFonts w:ascii="Arial" w:hAnsi="Arial" w:cs="Arial"/>
          <w:sz w:val="21"/>
          <w:szCs w:val="21"/>
          <w:lang w:val="ru-RU"/>
        </w:rPr>
        <w:t>конструкцій.</w:t>
      </w:r>
    </w:p>
    <w:p w14:paraId="66EB86AF" w14:textId="77777777" w:rsidR="003B6244" w:rsidRPr="00ED3174" w:rsidRDefault="0084056F" w:rsidP="00ED3174">
      <w:pPr>
        <w:pStyle w:val="a5"/>
        <w:numPr>
          <w:ilvl w:val="2"/>
          <w:numId w:val="45"/>
        </w:numPr>
        <w:tabs>
          <w:tab w:val="left" w:pos="1340"/>
        </w:tabs>
        <w:spacing w:line="288" w:lineRule="auto"/>
        <w:ind w:right="114" w:firstLine="567"/>
        <w:contextualSpacing/>
        <w:jc w:val="both"/>
        <w:rPr>
          <w:rFonts w:ascii="Arial" w:hAnsi="Arial" w:cs="Arial"/>
          <w:sz w:val="21"/>
          <w:szCs w:val="21"/>
          <w:lang w:val="ru-RU"/>
        </w:rPr>
      </w:pPr>
      <w:r w:rsidRPr="00ED3174">
        <w:rPr>
          <w:rFonts w:ascii="Arial" w:hAnsi="Arial" w:cs="Arial"/>
          <w:sz w:val="21"/>
          <w:szCs w:val="21"/>
          <w:lang w:val="ru-RU"/>
        </w:rPr>
        <w:t>Навантажувальний ефект є сукупністю зосереджених (сконцентрованих) і (або) розподілених зусиль або вимушених деформацій, прикладених до</w:t>
      </w:r>
      <w:r w:rsidRPr="00ED3174">
        <w:rPr>
          <w:rFonts w:ascii="Arial" w:hAnsi="Arial" w:cs="Arial"/>
          <w:spacing w:val="-18"/>
          <w:sz w:val="21"/>
          <w:szCs w:val="21"/>
          <w:lang w:val="ru-RU"/>
        </w:rPr>
        <w:t xml:space="preserve"> </w:t>
      </w:r>
      <w:r w:rsidRPr="00ED3174">
        <w:rPr>
          <w:rFonts w:ascii="Arial" w:hAnsi="Arial" w:cs="Arial"/>
          <w:sz w:val="21"/>
          <w:szCs w:val="21"/>
          <w:lang w:val="ru-RU"/>
        </w:rPr>
        <w:t>конструкції.</w:t>
      </w:r>
    </w:p>
    <w:p w14:paraId="749AE035" w14:textId="77777777" w:rsidR="003B6244" w:rsidRPr="00ED3174" w:rsidRDefault="0084056F" w:rsidP="00ED3174">
      <w:pPr>
        <w:pStyle w:val="a5"/>
        <w:numPr>
          <w:ilvl w:val="2"/>
          <w:numId w:val="45"/>
        </w:numPr>
        <w:tabs>
          <w:tab w:val="left" w:pos="1340"/>
        </w:tabs>
        <w:spacing w:line="288" w:lineRule="auto"/>
        <w:ind w:right="113" w:firstLine="567"/>
        <w:contextualSpacing/>
        <w:jc w:val="both"/>
        <w:rPr>
          <w:rFonts w:ascii="Arial" w:hAnsi="Arial" w:cs="Arial"/>
          <w:sz w:val="21"/>
          <w:szCs w:val="21"/>
          <w:lang w:val="ru-RU"/>
        </w:rPr>
      </w:pPr>
      <w:r w:rsidRPr="00ED3174">
        <w:rPr>
          <w:rFonts w:ascii="Arial" w:hAnsi="Arial" w:cs="Arial"/>
          <w:sz w:val="21"/>
          <w:szCs w:val="21"/>
          <w:lang w:val="ru-RU"/>
        </w:rPr>
        <w:t>Класифікація навантажень і впливів, їх сполучення та вибір найневигідніших сполучень слід приймати згідно з ДБН В.</w:t>
      </w:r>
      <w:r w:rsidRPr="00ED3174">
        <w:rPr>
          <w:rFonts w:ascii="Arial" w:hAnsi="Arial" w:cs="Arial"/>
          <w:spacing w:val="-9"/>
          <w:sz w:val="21"/>
          <w:szCs w:val="21"/>
          <w:lang w:val="ru-RU"/>
        </w:rPr>
        <w:t xml:space="preserve"> </w:t>
      </w:r>
      <w:r w:rsidRPr="00ED3174">
        <w:rPr>
          <w:rFonts w:ascii="Arial" w:hAnsi="Arial" w:cs="Arial"/>
          <w:sz w:val="21"/>
          <w:szCs w:val="21"/>
          <w:lang w:val="ru-RU"/>
        </w:rPr>
        <w:t>1.2-2.</w:t>
      </w:r>
    </w:p>
    <w:p w14:paraId="74983C06" w14:textId="77777777" w:rsidR="003B6244" w:rsidRPr="003835A1" w:rsidRDefault="0084056F" w:rsidP="00ED3174">
      <w:pPr>
        <w:pStyle w:val="a5"/>
        <w:numPr>
          <w:ilvl w:val="2"/>
          <w:numId w:val="45"/>
        </w:numPr>
        <w:tabs>
          <w:tab w:val="left" w:pos="1330"/>
        </w:tabs>
        <w:spacing w:line="288" w:lineRule="auto"/>
        <w:ind w:right="109" w:firstLine="567"/>
        <w:contextualSpacing/>
        <w:jc w:val="both"/>
        <w:rPr>
          <w:rFonts w:ascii="Arial" w:hAnsi="Arial" w:cs="Arial"/>
          <w:sz w:val="21"/>
          <w:szCs w:val="21"/>
        </w:rPr>
      </w:pPr>
      <w:r w:rsidRPr="003835A1">
        <w:rPr>
          <w:rFonts w:ascii="Arial" w:hAnsi="Arial" w:cs="Arial"/>
          <w:color w:val="00B050"/>
          <w:sz w:val="21"/>
          <w:szCs w:val="21"/>
          <w:lang w:val="ru-RU"/>
        </w:rPr>
        <w:t xml:space="preserve">Розрахункові постійні навантаження, які збільшують дію змінних навантажень (збігаються за напрямком), тобто викликають несприятливу дію на конструкції, повинні мати верхні значення коефіцієнтів безпеки за навантаженням. У разі, коли постійні навантаження зменшують ефект змінного навантаження, необхідно використовувати нижні значення коефіцієнтів безпеки за навантаженням. </w:t>
      </w:r>
      <w:r w:rsidRPr="003835A1">
        <w:rPr>
          <w:rFonts w:ascii="Arial" w:hAnsi="Arial" w:cs="Arial"/>
          <w:color w:val="00B050"/>
          <w:sz w:val="21"/>
          <w:szCs w:val="21"/>
        </w:rPr>
        <w:t>Значення часткових</w:t>
      </w:r>
      <w:r w:rsidRPr="003835A1">
        <w:rPr>
          <w:rFonts w:ascii="Arial" w:hAnsi="Arial" w:cs="Arial"/>
          <w:color w:val="00B050"/>
          <w:spacing w:val="50"/>
          <w:sz w:val="21"/>
          <w:szCs w:val="21"/>
        </w:rPr>
        <w:t xml:space="preserve"> </w:t>
      </w:r>
      <w:r w:rsidRPr="003835A1">
        <w:rPr>
          <w:rFonts w:ascii="Arial" w:hAnsi="Arial" w:cs="Arial"/>
          <w:color w:val="00B050"/>
          <w:sz w:val="21"/>
          <w:szCs w:val="21"/>
        </w:rPr>
        <w:t>коефіцієнтів</w:t>
      </w:r>
      <w:r w:rsidRPr="003835A1">
        <w:rPr>
          <w:rFonts w:ascii="Arial" w:hAnsi="Arial" w:cs="Arial"/>
          <w:color w:val="00B050"/>
          <w:spacing w:val="15"/>
          <w:sz w:val="21"/>
          <w:szCs w:val="21"/>
        </w:rPr>
        <w:t xml:space="preserve"> </w:t>
      </w:r>
      <w:r w:rsidRPr="003835A1">
        <w:rPr>
          <w:rFonts w:ascii="Arial" w:hAnsi="Arial" w:cs="Arial"/>
          <w:color w:val="00B050"/>
          <w:sz w:val="21"/>
          <w:szCs w:val="21"/>
        </w:rPr>
        <w:t xml:space="preserve">надійності </w:t>
      </w:r>
      <w:r w:rsidRPr="003835A1">
        <w:rPr>
          <w:rFonts w:ascii="Arial" w:hAnsi="Arial" w:cs="Arial"/>
          <w:color w:val="00B050"/>
          <w:spacing w:val="21"/>
          <w:sz w:val="21"/>
          <w:szCs w:val="21"/>
        </w:rPr>
        <w:t xml:space="preserve"> </w:t>
      </w:r>
      <w:r w:rsidRPr="003835A1">
        <w:rPr>
          <w:rFonts w:ascii="Arial" w:hAnsi="Arial" w:cs="Arial"/>
          <w:noProof/>
          <w:color w:val="00B050"/>
          <w:spacing w:val="21"/>
          <w:position w:val="1"/>
          <w:sz w:val="21"/>
          <w:szCs w:val="21"/>
          <w:lang w:val="ru-RU" w:eastAsia="ru-RU"/>
        </w:rPr>
        <w:drawing>
          <wp:inline distT="0" distB="0" distL="0" distR="0" wp14:anchorId="1C93A299" wp14:editId="66D17A15">
            <wp:extent cx="152399" cy="123819"/>
            <wp:effectExtent l="0" t="0" r="0" b="0"/>
            <wp:docPr id="375"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88.png"/>
                    <pic:cNvPicPr/>
                  </pic:nvPicPr>
                  <pic:blipFill>
                    <a:blip r:embed="rId164" cstate="print"/>
                    <a:stretch>
                      <a:fillRect/>
                    </a:stretch>
                  </pic:blipFill>
                  <pic:spPr>
                    <a:xfrm>
                      <a:off x="0" y="0"/>
                      <a:ext cx="152399" cy="123819"/>
                    </a:xfrm>
                    <a:prstGeom prst="rect">
                      <a:avLst/>
                    </a:prstGeom>
                  </pic:spPr>
                </pic:pic>
              </a:graphicData>
            </a:graphic>
          </wp:inline>
        </w:drawing>
      </w:r>
      <w:r w:rsidRPr="003835A1">
        <w:rPr>
          <w:rFonts w:ascii="Arial" w:hAnsi="Arial" w:cs="Arial"/>
          <w:color w:val="00B050"/>
          <w:spacing w:val="21"/>
          <w:position w:val="1"/>
          <w:sz w:val="21"/>
          <w:szCs w:val="21"/>
        </w:rPr>
        <w:t xml:space="preserve"> </w:t>
      </w:r>
      <w:r w:rsidRPr="003835A1">
        <w:rPr>
          <w:rFonts w:ascii="Arial" w:hAnsi="Arial" w:cs="Arial"/>
          <w:color w:val="00B050"/>
          <w:sz w:val="21"/>
          <w:szCs w:val="21"/>
        </w:rPr>
        <w:t>наведені в ДБН</w:t>
      </w:r>
      <w:r w:rsidRPr="003835A1">
        <w:rPr>
          <w:rFonts w:ascii="Arial" w:hAnsi="Arial" w:cs="Arial"/>
          <w:color w:val="00B050"/>
          <w:spacing w:val="-4"/>
          <w:sz w:val="21"/>
          <w:szCs w:val="21"/>
        </w:rPr>
        <w:t xml:space="preserve"> </w:t>
      </w:r>
      <w:r w:rsidRPr="003835A1">
        <w:rPr>
          <w:rFonts w:ascii="Arial" w:hAnsi="Arial" w:cs="Arial"/>
          <w:color w:val="00B050"/>
          <w:sz w:val="21"/>
          <w:szCs w:val="21"/>
        </w:rPr>
        <w:t>В.1.2-2.</w:t>
      </w:r>
    </w:p>
    <w:p w14:paraId="0F43AC3E" w14:textId="77777777" w:rsidR="003835A1" w:rsidRPr="003835A1" w:rsidRDefault="003835A1" w:rsidP="003835A1">
      <w:pPr>
        <w:pStyle w:val="a5"/>
        <w:tabs>
          <w:tab w:val="left" w:pos="1330"/>
        </w:tabs>
        <w:spacing w:line="288" w:lineRule="auto"/>
        <w:ind w:left="679" w:right="109" w:firstLine="0"/>
        <w:contextualSpacing/>
        <w:jc w:val="both"/>
        <w:rPr>
          <w:rFonts w:ascii="Arial" w:hAnsi="Arial" w:cs="Arial"/>
          <w:b/>
          <w:bCs/>
          <w:i/>
          <w:iCs/>
          <w:sz w:val="21"/>
          <w:szCs w:val="21"/>
        </w:rPr>
      </w:pPr>
      <w:r w:rsidRPr="003835A1">
        <w:rPr>
          <w:rFonts w:ascii="Arial" w:hAnsi="Arial" w:cs="Arial"/>
          <w:b/>
          <w:bCs/>
          <w:i/>
          <w:iCs/>
          <w:color w:val="00B050"/>
          <w:sz w:val="21"/>
          <w:szCs w:val="21"/>
          <w:lang w:val="uk-UA"/>
        </w:rPr>
        <w:t>(Пункт 5.11.6 змінено, Зміна № 1)</w:t>
      </w:r>
    </w:p>
    <w:p w14:paraId="323375F4" w14:textId="77777777" w:rsidR="003B6244" w:rsidRPr="00ED3174" w:rsidRDefault="0084056F" w:rsidP="00ED3174">
      <w:pPr>
        <w:pStyle w:val="1"/>
        <w:numPr>
          <w:ilvl w:val="1"/>
          <w:numId w:val="45"/>
        </w:numPr>
        <w:tabs>
          <w:tab w:val="left" w:pos="1018"/>
        </w:tabs>
        <w:spacing w:before="0" w:line="288" w:lineRule="auto"/>
        <w:contextualSpacing/>
        <w:rPr>
          <w:rFonts w:ascii="Arial" w:hAnsi="Arial" w:cs="Arial"/>
          <w:sz w:val="21"/>
          <w:szCs w:val="21"/>
          <w:lang w:val="ru-RU"/>
        </w:rPr>
      </w:pPr>
      <w:bookmarkStart w:id="62" w:name="5.12_Методи_розрахунку_зусиль_за_першою_"/>
      <w:bookmarkStart w:id="63" w:name="_bookmark34"/>
      <w:bookmarkEnd w:id="62"/>
      <w:bookmarkEnd w:id="63"/>
      <w:r w:rsidRPr="00ED3174">
        <w:rPr>
          <w:rFonts w:ascii="Arial" w:hAnsi="Arial" w:cs="Arial"/>
          <w:sz w:val="21"/>
          <w:szCs w:val="21"/>
          <w:lang w:val="ru-RU"/>
        </w:rPr>
        <w:t>Методи розрахунку зусиль за першою та другою групами граничних</w:t>
      </w:r>
      <w:r w:rsidRPr="00ED3174">
        <w:rPr>
          <w:rFonts w:ascii="Arial" w:hAnsi="Arial" w:cs="Arial"/>
          <w:spacing w:val="-20"/>
          <w:sz w:val="21"/>
          <w:szCs w:val="21"/>
          <w:lang w:val="ru-RU"/>
        </w:rPr>
        <w:t xml:space="preserve"> </w:t>
      </w:r>
      <w:r w:rsidRPr="00ED3174">
        <w:rPr>
          <w:rFonts w:ascii="Arial" w:hAnsi="Arial" w:cs="Arial"/>
          <w:sz w:val="21"/>
          <w:szCs w:val="21"/>
          <w:lang w:val="ru-RU"/>
        </w:rPr>
        <w:t>станів</w:t>
      </w:r>
    </w:p>
    <w:p w14:paraId="7B40EAA7" w14:textId="77777777" w:rsidR="003B6244" w:rsidRPr="00ED3174" w:rsidRDefault="0084056F" w:rsidP="00ED3174">
      <w:pPr>
        <w:pStyle w:val="a5"/>
        <w:numPr>
          <w:ilvl w:val="2"/>
          <w:numId w:val="45"/>
        </w:numPr>
        <w:tabs>
          <w:tab w:val="left" w:pos="1281"/>
        </w:tabs>
        <w:spacing w:line="288" w:lineRule="auto"/>
        <w:ind w:right="113" w:firstLine="567"/>
        <w:contextualSpacing/>
        <w:jc w:val="both"/>
        <w:rPr>
          <w:rFonts w:ascii="Arial" w:hAnsi="Arial" w:cs="Arial"/>
          <w:sz w:val="21"/>
          <w:szCs w:val="21"/>
          <w:lang w:val="ru-RU"/>
        </w:rPr>
      </w:pPr>
      <w:r w:rsidRPr="00ED3174">
        <w:rPr>
          <w:rFonts w:ascii="Arial" w:hAnsi="Arial" w:cs="Arial"/>
          <w:sz w:val="21"/>
          <w:szCs w:val="21"/>
          <w:lang w:val="ru-RU"/>
        </w:rPr>
        <w:t>Метою розрахунку є встановлення несучої здатності, тріщиностійкості, ширини розкриття тріщин, деформацій та переміщень як конструкції у цілому, так і її</w:t>
      </w:r>
      <w:r w:rsidRPr="00ED3174">
        <w:rPr>
          <w:rFonts w:ascii="Arial" w:hAnsi="Arial" w:cs="Arial"/>
          <w:spacing w:val="-23"/>
          <w:sz w:val="21"/>
          <w:szCs w:val="21"/>
          <w:lang w:val="ru-RU"/>
        </w:rPr>
        <w:t xml:space="preserve"> </w:t>
      </w:r>
      <w:r w:rsidRPr="00ED3174">
        <w:rPr>
          <w:rFonts w:ascii="Arial" w:hAnsi="Arial" w:cs="Arial"/>
          <w:sz w:val="21"/>
          <w:szCs w:val="21"/>
          <w:lang w:val="ru-RU"/>
        </w:rPr>
        <w:t>частин.</w:t>
      </w:r>
    </w:p>
    <w:p w14:paraId="047700C8" w14:textId="77777777" w:rsidR="003B6244" w:rsidRPr="00ED3174" w:rsidRDefault="0084056F" w:rsidP="00ED3174">
      <w:pPr>
        <w:pStyle w:val="a5"/>
        <w:numPr>
          <w:ilvl w:val="2"/>
          <w:numId w:val="45"/>
        </w:numPr>
        <w:tabs>
          <w:tab w:val="left" w:pos="1281"/>
        </w:tabs>
        <w:spacing w:line="288" w:lineRule="auto"/>
        <w:ind w:right="113" w:firstLine="567"/>
        <w:contextualSpacing/>
        <w:jc w:val="both"/>
        <w:rPr>
          <w:rFonts w:ascii="Arial" w:hAnsi="Arial" w:cs="Arial"/>
          <w:sz w:val="21"/>
          <w:szCs w:val="21"/>
          <w:lang w:val="ru-RU"/>
        </w:rPr>
      </w:pPr>
      <w:r w:rsidRPr="00ED3174">
        <w:rPr>
          <w:rFonts w:ascii="Arial" w:hAnsi="Arial" w:cs="Arial"/>
          <w:sz w:val="21"/>
          <w:szCs w:val="21"/>
          <w:lang w:val="ru-RU"/>
        </w:rPr>
        <w:lastRenderedPageBreak/>
        <w:t>Зусилля, які викликані навантаженнями, найчастіше визначають розрахунком, ґрунтуючись на тій або іншій ідеалізації</w:t>
      </w:r>
      <w:r w:rsidRPr="00ED3174">
        <w:rPr>
          <w:rFonts w:ascii="Arial" w:hAnsi="Arial" w:cs="Arial"/>
          <w:spacing w:val="-16"/>
          <w:sz w:val="21"/>
          <w:szCs w:val="21"/>
          <w:lang w:val="ru-RU"/>
        </w:rPr>
        <w:t xml:space="preserve"> </w:t>
      </w:r>
      <w:r w:rsidRPr="00ED3174">
        <w:rPr>
          <w:rFonts w:ascii="Arial" w:hAnsi="Arial" w:cs="Arial"/>
          <w:sz w:val="21"/>
          <w:szCs w:val="21"/>
          <w:lang w:val="ru-RU"/>
        </w:rPr>
        <w:t>конструкції.</w:t>
      </w:r>
    </w:p>
    <w:p w14:paraId="6465B2B9" w14:textId="77777777" w:rsidR="003B6244" w:rsidRPr="00ED3174" w:rsidRDefault="0084056F" w:rsidP="00ED3174">
      <w:pPr>
        <w:pStyle w:val="a3"/>
        <w:spacing w:line="288" w:lineRule="auto"/>
        <w:ind w:right="110" w:firstLine="566"/>
        <w:contextualSpacing/>
        <w:jc w:val="both"/>
        <w:rPr>
          <w:rFonts w:ascii="Arial" w:hAnsi="Arial" w:cs="Arial"/>
          <w:sz w:val="21"/>
          <w:szCs w:val="21"/>
          <w:lang w:val="ru-RU"/>
        </w:rPr>
      </w:pPr>
      <w:r w:rsidRPr="00ED3174">
        <w:rPr>
          <w:rFonts w:ascii="Arial" w:hAnsi="Arial" w:cs="Arial"/>
          <w:sz w:val="21"/>
          <w:szCs w:val="21"/>
          <w:lang w:val="ru-RU"/>
        </w:rPr>
        <w:t>Якщо при одному і тому ж сполученні навантажень і впливів можливі різні випадки навантажень,</w:t>
      </w:r>
      <w:r w:rsidRPr="00ED3174">
        <w:rPr>
          <w:rFonts w:ascii="Arial" w:hAnsi="Arial" w:cs="Arial"/>
          <w:spacing w:val="-5"/>
          <w:sz w:val="21"/>
          <w:szCs w:val="21"/>
          <w:lang w:val="ru-RU"/>
        </w:rPr>
        <w:t xml:space="preserve"> </w:t>
      </w:r>
      <w:r w:rsidRPr="00ED3174">
        <w:rPr>
          <w:rFonts w:ascii="Arial" w:hAnsi="Arial" w:cs="Arial"/>
          <w:sz w:val="21"/>
          <w:szCs w:val="21"/>
          <w:lang w:val="ru-RU"/>
        </w:rPr>
        <w:t>то</w:t>
      </w:r>
      <w:r w:rsidRPr="00ED3174">
        <w:rPr>
          <w:rFonts w:ascii="Arial" w:hAnsi="Arial" w:cs="Arial"/>
          <w:spacing w:val="-5"/>
          <w:sz w:val="21"/>
          <w:szCs w:val="21"/>
          <w:lang w:val="ru-RU"/>
        </w:rPr>
        <w:t xml:space="preserve"> </w:t>
      </w:r>
      <w:r w:rsidRPr="00ED3174">
        <w:rPr>
          <w:rFonts w:ascii="Arial" w:hAnsi="Arial" w:cs="Arial"/>
          <w:sz w:val="21"/>
          <w:szCs w:val="21"/>
          <w:lang w:val="ru-RU"/>
        </w:rPr>
        <w:t>слід</w:t>
      </w:r>
      <w:r w:rsidRPr="00ED3174">
        <w:rPr>
          <w:rFonts w:ascii="Arial" w:hAnsi="Arial" w:cs="Arial"/>
          <w:spacing w:val="-5"/>
          <w:sz w:val="21"/>
          <w:szCs w:val="21"/>
          <w:lang w:val="ru-RU"/>
        </w:rPr>
        <w:t xml:space="preserve"> </w:t>
      </w:r>
      <w:r w:rsidRPr="00ED3174">
        <w:rPr>
          <w:rFonts w:ascii="Arial" w:hAnsi="Arial" w:cs="Arial"/>
          <w:sz w:val="21"/>
          <w:szCs w:val="21"/>
          <w:lang w:val="ru-RU"/>
        </w:rPr>
        <w:t>розглядати</w:t>
      </w:r>
      <w:r w:rsidRPr="00ED3174">
        <w:rPr>
          <w:rFonts w:ascii="Arial" w:hAnsi="Arial" w:cs="Arial"/>
          <w:spacing w:val="-4"/>
          <w:sz w:val="21"/>
          <w:szCs w:val="21"/>
          <w:lang w:val="ru-RU"/>
        </w:rPr>
        <w:t xml:space="preserve"> </w:t>
      </w:r>
      <w:r w:rsidRPr="00ED3174">
        <w:rPr>
          <w:rFonts w:ascii="Arial" w:hAnsi="Arial" w:cs="Arial"/>
          <w:sz w:val="21"/>
          <w:szCs w:val="21"/>
          <w:lang w:val="ru-RU"/>
        </w:rPr>
        <w:t>випадок</w:t>
      </w:r>
      <w:r w:rsidRPr="00ED3174">
        <w:rPr>
          <w:rFonts w:ascii="Arial" w:hAnsi="Arial" w:cs="Arial"/>
          <w:spacing w:val="-4"/>
          <w:sz w:val="21"/>
          <w:szCs w:val="21"/>
          <w:lang w:val="ru-RU"/>
        </w:rPr>
        <w:t xml:space="preserve"> </w:t>
      </w:r>
      <w:r w:rsidRPr="00ED3174">
        <w:rPr>
          <w:rFonts w:ascii="Arial" w:hAnsi="Arial" w:cs="Arial"/>
          <w:sz w:val="21"/>
          <w:szCs w:val="21"/>
          <w:lang w:val="ru-RU"/>
        </w:rPr>
        <w:t>або</w:t>
      </w:r>
      <w:r w:rsidRPr="00ED3174">
        <w:rPr>
          <w:rFonts w:ascii="Arial" w:hAnsi="Arial" w:cs="Arial"/>
          <w:spacing w:val="-5"/>
          <w:sz w:val="21"/>
          <w:szCs w:val="21"/>
          <w:lang w:val="ru-RU"/>
        </w:rPr>
        <w:t xml:space="preserve"> </w:t>
      </w:r>
      <w:r w:rsidRPr="00ED3174">
        <w:rPr>
          <w:rFonts w:ascii="Arial" w:hAnsi="Arial" w:cs="Arial"/>
          <w:sz w:val="21"/>
          <w:szCs w:val="21"/>
          <w:lang w:val="ru-RU"/>
        </w:rPr>
        <w:t>випадки,</w:t>
      </w:r>
      <w:r w:rsidRPr="00ED3174">
        <w:rPr>
          <w:rFonts w:ascii="Arial" w:hAnsi="Arial" w:cs="Arial"/>
          <w:spacing w:val="-5"/>
          <w:sz w:val="21"/>
          <w:szCs w:val="21"/>
          <w:lang w:val="ru-RU"/>
        </w:rPr>
        <w:t xml:space="preserve"> </w:t>
      </w:r>
      <w:r w:rsidRPr="00ED3174">
        <w:rPr>
          <w:rFonts w:ascii="Arial" w:hAnsi="Arial" w:cs="Arial"/>
          <w:sz w:val="21"/>
          <w:szCs w:val="21"/>
          <w:lang w:val="ru-RU"/>
        </w:rPr>
        <w:t>найбільш</w:t>
      </w:r>
      <w:r w:rsidRPr="00ED3174">
        <w:rPr>
          <w:rFonts w:ascii="Arial" w:hAnsi="Arial" w:cs="Arial"/>
          <w:spacing w:val="-7"/>
          <w:sz w:val="21"/>
          <w:szCs w:val="21"/>
          <w:lang w:val="ru-RU"/>
        </w:rPr>
        <w:t xml:space="preserve"> </w:t>
      </w:r>
      <w:r w:rsidRPr="00ED3174">
        <w:rPr>
          <w:rFonts w:ascii="Arial" w:hAnsi="Arial" w:cs="Arial"/>
          <w:sz w:val="21"/>
          <w:szCs w:val="21"/>
          <w:lang w:val="ru-RU"/>
        </w:rPr>
        <w:t>несприятливі</w:t>
      </w:r>
      <w:r w:rsidRPr="00ED3174">
        <w:rPr>
          <w:rFonts w:ascii="Arial" w:hAnsi="Arial" w:cs="Arial"/>
          <w:spacing w:val="-7"/>
          <w:sz w:val="21"/>
          <w:szCs w:val="21"/>
          <w:lang w:val="ru-RU"/>
        </w:rPr>
        <w:t xml:space="preserve"> </w:t>
      </w:r>
      <w:r w:rsidRPr="00ED3174">
        <w:rPr>
          <w:rFonts w:ascii="Arial" w:hAnsi="Arial" w:cs="Arial"/>
          <w:sz w:val="21"/>
          <w:szCs w:val="21"/>
          <w:lang w:val="ru-RU"/>
        </w:rPr>
        <w:t>для</w:t>
      </w:r>
      <w:r w:rsidRPr="00ED3174">
        <w:rPr>
          <w:rFonts w:ascii="Arial" w:hAnsi="Arial" w:cs="Arial"/>
          <w:spacing w:val="-5"/>
          <w:sz w:val="21"/>
          <w:szCs w:val="21"/>
          <w:lang w:val="ru-RU"/>
        </w:rPr>
        <w:t xml:space="preserve"> </w:t>
      </w:r>
      <w:r w:rsidRPr="00ED3174">
        <w:rPr>
          <w:rFonts w:ascii="Arial" w:hAnsi="Arial" w:cs="Arial"/>
          <w:sz w:val="21"/>
          <w:szCs w:val="21"/>
          <w:lang w:val="ru-RU"/>
        </w:rPr>
        <w:t>граничного стану розрахункового перерізу, що</w:t>
      </w:r>
      <w:r w:rsidRPr="00ED3174">
        <w:rPr>
          <w:rFonts w:ascii="Arial" w:hAnsi="Arial" w:cs="Arial"/>
          <w:spacing w:val="-10"/>
          <w:sz w:val="21"/>
          <w:szCs w:val="21"/>
          <w:lang w:val="ru-RU"/>
        </w:rPr>
        <w:t xml:space="preserve"> </w:t>
      </w:r>
      <w:r w:rsidRPr="00ED3174">
        <w:rPr>
          <w:rFonts w:ascii="Arial" w:hAnsi="Arial" w:cs="Arial"/>
          <w:sz w:val="21"/>
          <w:szCs w:val="21"/>
          <w:lang w:val="ru-RU"/>
        </w:rPr>
        <w:t>розглядається.</w:t>
      </w:r>
    </w:p>
    <w:p w14:paraId="2C865AA5" w14:textId="77777777" w:rsidR="003B6244" w:rsidRPr="00ED3174" w:rsidRDefault="0084056F" w:rsidP="00ED3174">
      <w:pPr>
        <w:pStyle w:val="a5"/>
        <w:numPr>
          <w:ilvl w:val="2"/>
          <w:numId w:val="45"/>
        </w:numPr>
        <w:tabs>
          <w:tab w:val="left" w:pos="1552"/>
          <w:tab w:val="left" w:pos="1553"/>
        </w:tabs>
        <w:spacing w:line="288" w:lineRule="auto"/>
        <w:ind w:left="1552" w:hanging="873"/>
        <w:contextualSpacing/>
        <w:rPr>
          <w:rFonts w:ascii="Arial" w:hAnsi="Arial" w:cs="Arial"/>
          <w:sz w:val="21"/>
          <w:szCs w:val="21"/>
          <w:lang w:val="ru-RU"/>
        </w:rPr>
      </w:pPr>
      <w:r w:rsidRPr="00ED3174">
        <w:rPr>
          <w:rFonts w:ascii="Arial" w:hAnsi="Arial" w:cs="Arial"/>
          <w:sz w:val="21"/>
          <w:szCs w:val="21"/>
          <w:lang w:val="ru-RU"/>
        </w:rPr>
        <w:t>Розглядають такі варіанти ідеалізації стану</w:t>
      </w:r>
      <w:r w:rsidRPr="00ED3174">
        <w:rPr>
          <w:rFonts w:ascii="Arial" w:hAnsi="Arial" w:cs="Arial"/>
          <w:spacing w:val="-18"/>
          <w:sz w:val="21"/>
          <w:szCs w:val="21"/>
          <w:lang w:val="ru-RU"/>
        </w:rPr>
        <w:t xml:space="preserve"> </w:t>
      </w:r>
      <w:r w:rsidRPr="00ED3174">
        <w:rPr>
          <w:rFonts w:ascii="Arial" w:hAnsi="Arial" w:cs="Arial"/>
          <w:sz w:val="21"/>
          <w:szCs w:val="21"/>
          <w:lang w:val="ru-RU"/>
        </w:rPr>
        <w:t>матеріалу:</w:t>
      </w:r>
    </w:p>
    <w:p w14:paraId="395033F3" w14:textId="77777777" w:rsidR="003B6244" w:rsidRPr="00ED3174" w:rsidRDefault="0084056F" w:rsidP="00ED3174">
      <w:pPr>
        <w:pStyle w:val="a5"/>
        <w:numPr>
          <w:ilvl w:val="0"/>
          <w:numId w:val="43"/>
        </w:numPr>
        <w:tabs>
          <w:tab w:val="left" w:pos="848"/>
        </w:tabs>
        <w:spacing w:line="288" w:lineRule="auto"/>
        <w:contextualSpacing/>
        <w:rPr>
          <w:rFonts w:ascii="Arial" w:hAnsi="Arial" w:cs="Arial"/>
          <w:sz w:val="21"/>
          <w:szCs w:val="21"/>
        </w:rPr>
      </w:pPr>
      <w:r w:rsidRPr="00ED3174">
        <w:rPr>
          <w:rFonts w:ascii="Arial" w:hAnsi="Arial" w:cs="Arial"/>
          <w:sz w:val="21"/>
          <w:szCs w:val="21"/>
        </w:rPr>
        <w:t>нелінійне</w:t>
      </w:r>
      <w:r w:rsidRPr="00ED3174">
        <w:rPr>
          <w:rFonts w:ascii="Arial" w:hAnsi="Arial" w:cs="Arial"/>
          <w:spacing w:val="-5"/>
          <w:sz w:val="21"/>
          <w:szCs w:val="21"/>
        </w:rPr>
        <w:t xml:space="preserve"> </w:t>
      </w:r>
      <w:r w:rsidRPr="00ED3174">
        <w:rPr>
          <w:rFonts w:ascii="Arial" w:hAnsi="Arial" w:cs="Arial"/>
          <w:sz w:val="21"/>
          <w:szCs w:val="21"/>
        </w:rPr>
        <w:t>деформування;</w:t>
      </w:r>
    </w:p>
    <w:p w14:paraId="54E5BA1B" w14:textId="77777777" w:rsidR="003B6244" w:rsidRPr="00ED3174" w:rsidRDefault="0084056F" w:rsidP="00ED3174">
      <w:pPr>
        <w:pStyle w:val="a5"/>
        <w:numPr>
          <w:ilvl w:val="0"/>
          <w:numId w:val="43"/>
        </w:numPr>
        <w:tabs>
          <w:tab w:val="left" w:pos="848"/>
        </w:tabs>
        <w:spacing w:line="288" w:lineRule="auto"/>
        <w:contextualSpacing/>
        <w:rPr>
          <w:rFonts w:ascii="Arial" w:hAnsi="Arial" w:cs="Arial"/>
          <w:sz w:val="21"/>
          <w:szCs w:val="21"/>
          <w:lang w:val="ru-RU"/>
        </w:rPr>
      </w:pPr>
      <w:r w:rsidRPr="00ED3174">
        <w:rPr>
          <w:rFonts w:ascii="Arial" w:hAnsi="Arial" w:cs="Arial"/>
          <w:sz w:val="21"/>
          <w:szCs w:val="21"/>
          <w:lang w:val="ru-RU"/>
        </w:rPr>
        <w:t>пружний стан, який ґрунтується на гіпотезі пропорційності зусиль</w:t>
      </w:r>
      <w:r w:rsidRPr="00ED3174">
        <w:rPr>
          <w:rFonts w:ascii="Arial" w:hAnsi="Arial" w:cs="Arial"/>
          <w:spacing w:val="-18"/>
          <w:sz w:val="21"/>
          <w:szCs w:val="21"/>
          <w:lang w:val="ru-RU"/>
        </w:rPr>
        <w:t xml:space="preserve"> </w:t>
      </w:r>
      <w:r w:rsidRPr="00ED3174">
        <w:rPr>
          <w:rFonts w:ascii="Arial" w:hAnsi="Arial" w:cs="Arial"/>
          <w:sz w:val="21"/>
          <w:szCs w:val="21"/>
          <w:lang w:val="ru-RU"/>
        </w:rPr>
        <w:t>навантаженням;</w:t>
      </w:r>
    </w:p>
    <w:p w14:paraId="0C218CEE" w14:textId="77777777" w:rsidR="003B6244" w:rsidRPr="00ED3174" w:rsidRDefault="0084056F" w:rsidP="00ED3174">
      <w:pPr>
        <w:pStyle w:val="a5"/>
        <w:numPr>
          <w:ilvl w:val="0"/>
          <w:numId w:val="43"/>
        </w:numPr>
        <w:tabs>
          <w:tab w:val="left" w:pos="848"/>
        </w:tabs>
        <w:spacing w:line="288" w:lineRule="auto"/>
        <w:contextualSpacing/>
        <w:rPr>
          <w:rFonts w:ascii="Arial" w:hAnsi="Arial" w:cs="Arial"/>
          <w:sz w:val="21"/>
          <w:szCs w:val="21"/>
          <w:lang w:val="ru-RU"/>
        </w:rPr>
      </w:pPr>
      <w:r w:rsidRPr="00ED3174">
        <w:rPr>
          <w:rFonts w:ascii="Arial" w:hAnsi="Arial" w:cs="Arial"/>
          <w:sz w:val="21"/>
          <w:szCs w:val="21"/>
          <w:lang w:val="ru-RU"/>
        </w:rPr>
        <w:t>пружний стан з обмеженою можливістю перерозподілу</w:t>
      </w:r>
      <w:r w:rsidRPr="00ED3174">
        <w:rPr>
          <w:rFonts w:ascii="Arial" w:hAnsi="Arial" w:cs="Arial"/>
          <w:spacing w:val="-15"/>
          <w:sz w:val="21"/>
          <w:szCs w:val="21"/>
          <w:lang w:val="ru-RU"/>
        </w:rPr>
        <w:t xml:space="preserve"> </w:t>
      </w:r>
      <w:r w:rsidRPr="00ED3174">
        <w:rPr>
          <w:rFonts w:ascii="Arial" w:hAnsi="Arial" w:cs="Arial"/>
          <w:sz w:val="21"/>
          <w:szCs w:val="21"/>
          <w:lang w:val="ru-RU"/>
        </w:rPr>
        <w:t>зусиль.</w:t>
      </w:r>
    </w:p>
    <w:p w14:paraId="7E28483F" w14:textId="77777777" w:rsidR="003B6244" w:rsidRPr="00ED3174" w:rsidRDefault="0084056F" w:rsidP="00ED3174">
      <w:pPr>
        <w:pStyle w:val="a3"/>
        <w:spacing w:line="288" w:lineRule="auto"/>
        <w:ind w:right="111" w:firstLine="566"/>
        <w:contextualSpacing/>
        <w:jc w:val="both"/>
        <w:rPr>
          <w:rFonts w:ascii="Arial" w:hAnsi="Arial" w:cs="Arial"/>
          <w:sz w:val="21"/>
          <w:szCs w:val="21"/>
          <w:lang w:val="ru-RU"/>
        </w:rPr>
      </w:pPr>
      <w:r w:rsidRPr="00ED3174">
        <w:rPr>
          <w:rFonts w:ascii="Arial" w:hAnsi="Arial" w:cs="Arial"/>
          <w:sz w:val="21"/>
          <w:szCs w:val="21"/>
          <w:lang w:val="ru-RU"/>
        </w:rPr>
        <w:t>На вибір випадку розрахунку можуть впливати або його можуть визначати різні обставини: можливі чинники нелінійності (нелінійність фізична, яка залежить від властивостей</w:t>
      </w:r>
      <w:r w:rsidRPr="00ED3174">
        <w:rPr>
          <w:rFonts w:ascii="Arial" w:hAnsi="Arial" w:cs="Arial"/>
          <w:spacing w:val="-14"/>
          <w:sz w:val="21"/>
          <w:szCs w:val="21"/>
          <w:lang w:val="ru-RU"/>
        </w:rPr>
        <w:t xml:space="preserve"> </w:t>
      </w:r>
      <w:r w:rsidRPr="00ED3174">
        <w:rPr>
          <w:rFonts w:ascii="Arial" w:hAnsi="Arial" w:cs="Arial"/>
          <w:sz w:val="21"/>
          <w:szCs w:val="21"/>
          <w:lang w:val="ru-RU"/>
        </w:rPr>
        <w:t>матеріалів,</w:t>
      </w:r>
      <w:r w:rsidRPr="00ED3174">
        <w:rPr>
          <w:rFonts w:ascii="Arial" w:hAnsi="Arial" w:cs="Arial"/>
          <w:spacing w:val="-15"/>
          <w:sz w:val="21"/>
          <w:szCs w:val="21"/>
          <w:lang w:val="ru-RU"/>
        </w:rPr>
        <w:t xml:space="preserve"> </w:t>
      </w:r>
      <w:r w:rsidRPr="00ED3174">
        <w:rPr>
          <w:rFonts w:ascii="Arial" w:hAnsi="Arial" w:cs="Arial"/>
          <w:sz w:val="21"/>
          <w:szCs w:val="21"/>
          <w:lang w:val="ru-RU"/>
        </w:rPr>
        <w:t>або</w:t>
      </w:r>
      <w:r w:rsidRPr="00ED3174">
        <w:rPr>
          <w:rFonts w:ascii="Arial" w:hAnsi="Arial" w:cs="Arial"/>
          <w:spacing w:val="-15"/>
          <w:sz w:val="21"/>
          <w:szCs w:val="21"/>
          <w:lang w:val="ru-RU"/>
        </w:rPr>
        <w:t xml:space="preserve"> </w:t>
      </w:r>
      <w:r w:rsidRPr="00ED3174">
        <w:rPr>
          <w:rFonts w:ascii="Arial" w:hAnsi="Arial" w:cs="Arial"/>
          <w:sz w:val="21"/>
          <w:szCs w:val="21"/>
          <w:lang w:val="ru-RU"/>
        </w:rPr>
        <w:t>геометрична),</w:t>
      </w:r>
      <w:r w:rsidRPr="00ED3174">
        <w:rPr>
          <w:rFonts w:ascii="Arial" w:hAnsi="Arial" w:cs="Arial"/>
          <w:spacing w:val="-15"/>
          <w:sz w:val="21"/>
          <w:szCs w:val="21"/>
          <w:lang w:val="ru-RU"/>
        </w:rPr>
        <w:t xml:space="preserve"> </w:t>
      </w:r>
      <w:r w:rsidRPr="00ED3174">
        <w:rPr>
          <w:rFonts w:ascii="Arial" w:hAnsi="Arial" w:cs="Arial"/>
          <w:sz w:val="21"/>
          <w:szCs w:val="21"/>
          <w:lang w:val="ru-RU"/>
        </w:rPr>
        <w:t>можливості</w:t>
      </w:r>
      <w:r w:rsidRPr="00ED3174">
        <w:rPr>
          <w:rFonts w:ascii="Arial" w:hAnsi="Arial" w:cs="Arial"/>
          <w:spacing w:val="-15"/>
          <w:sz w:val="21"/>
          <w:szCs w:val="21"/>
          <w:lang w:val="ru-RU"/>
        </w:rPr>
        <w:t xml:space="preserve"> </w:t>
      </w:r>
      <w:r w:rsidRPr="00ED3174">
        <w:rPr>
          <w:rFonts w:ascii="Arial" w:hAnsi="Arial" w:cs="Arial"/>
          <w:sz w:val="21"/>
          <w:szCs w:val="21"/>
          <w:lang w:val="ru-RU"/>
        </w:rPr>
        <w:t>розрахунку,</w:t>
      </w:r>
      <w:r w:rsidRPr="00ED3174">
        <w:rPr>
          <w:rFonts w:ascii="Arial" w:hAnsi="Arial" w:cs="Arial"/>
          <w:spacing w:val="-15"/>
          <w:sz w:val="21"/>
          <w:szCs w:val="21"/>
          <w:lang w:val="ru-RU"/>
        </w:rPr>
        <w:t xml:space="preserve"> </w:t>
      </w:r>
      <w:r w:rsidRPr="00ED3174">
        <w:rPr>
          <w:rFonts w:ascii="Arial" w:hAnsi="Arial" w:cs="Arial"/>
          <w:sz w:val="21"/>
          <w:szCs w:val="21"/>
          <w:lang w:val="ru-RU"/>
        </w:rPr>
        <w:t>його</w:t>
      </w:r>
      <w:r w:rsidRPr="00ED3174">
        <w:rPr>
          <w:rFonts w:ascii="Arial" w:hAnsi="Arial" w:cs="Arial"/>
          <w:spacing w:val="-15"/>
          <w:sz w:val="21"/>
          <w:szCs w:val="21"/>
          <w:lang w:val="ru-RU"/>
        </w:rPr>
        <w:t xml:space="preserve"> </w:t>
      </w:r>
      <w:r w:rsidRPr="00ED3174">
        <w:rPr>
          <w:rFonts w:ascii="Arial" w:hAnsi="Arial" w:cs="Arial"/>
          <w:sz w:val="21"/>
          <w:szCs w:val="21"/>
          <w:lang w:val="ru-RU"/>
        </w:rPr>
        <w:t>вартість</w:t>
      </w:r>
      <w:r w:rsidRPr="00ED3174">
        <w:rPr>
          <w:rFonts w:ascii="Arial" w:hAnsi="Arial" w:cs="Arial"/>
          <w:spacing w:val="-12"/>
          <w:sz w:val="21"/>
          <w:szCs w:val="21"/>
          <w:lang w:val="ru-RU"/>
        </w:rPr>
        <w:t xml:space="preserve"> </w:t>
      </w:r>
      <w:r w:rsidRPr="00ED3174">
        <w:rPr>
          <w:rFonts w:ascii="Arial" w:hAnsi="Arial" w:cs="Arial"/>
          <w:sz w:val="21"/>
          <w:szCs w:val="21"/>
          <w:lang w:val="ru-RU"/>
        </w:rPr>
        <w:t>у</w:t>
      </w:r>
      <w:r w:rsidRPr="00ED3174">
        <w:rPr>
          <w:rFonts w:ascii="Arial" w:hAnsi="Arial" w:cs="Arial"/>
          <w:spacing w:val="-23"/>
          <w:sz w:val="21"/>
          <w:szCs w:val="21"/>
          <w:lang w:val="ru-RU"/>
        </w:rPr>
        <w:t xml:space="preserve"> </w:t>
      </w:r>
      <w:r w:rsidRPr="00ED3174">
        <w:rPr>
          <w:rFonts w:ascii="Arial" w:hAnsi="Arial" w:cs="Arial"/>
          <w:sz w:val="21"/>
          <w:szCs w:val="21"/>
          <w:lang w:val="ru-RU"/>
        </w:rPr>
        <w:t>порівнянні з вартістю</w:t>
      </w:r>
      <w:r w:rsidRPr="00ED3174">
        <w:rPr>
          <w:rFonts w:ascii="Arial" w:hAnsi="Arial" w:cs="Arial"/>
          <w:spacing w:val="-7"/>
          <w:sz w:val="21"/>
          <w:szCs w:val="21"/>
          <w:lang w:val="ru-RU"/>
        </w:rPr>
        <w:t xml:space="preserve"> </w:t>
      </w:r>
      <w:r w:rsidRPr="00ED3174">
        <w:rPr>
          <w:rFonts w:ascii="Arial" w:hAnsi="Arial" w:cs="Arial"/>
          <w:sz w:val="21"/>
          <w:szCs w:val="21"/>
          <w:lang w:val="ru-RU"/>
        </w:rPr>
        <w:t>конструкції.</w:t>
      </w:r>
    </w:p>
    <w:p w14:paraId="6A688528" w14:textId="77777777" w:rsidR="00302580" w:rsidRDefault="0084056F" w:rsidP="00ED3174">
      <w:pPr>
        <w:pStyle w:val="a5"/>
        <w:numPr>
          <w:ilvl w:val="2"/>
          <w:numId w:val="45"/>
        </w:numPr>
        <w:tabs>
          <w:tab w:val="left" w:pos="1436"/>
        </w:tabs>
        <w:spacing w:line="288" w:lineRule="auto"/>
        <w:ind w:right="109" w:firstLine="567"/>
        <w:contextualSpacing/>
        <w:jc w:val="both"/>
        <w:rPr>
          <w:rFonts w:ascii="Arial" w:hAnsi="Arial" w:cs="Arial"/>
          <w:sz w:val="21"/>
          <w:szCs w:val="21"/>
          <w:lang w:val="ru-RU"/>
        </w:rPr>
      </w:pPr>
      <w:r w:rsidRPr="00ED3174">
        <w:rPr>
          <w:rFonts w:ascii="Arial" w:hAnsi="Arial" w:cs="Arial"/>
          <w:sz w:val="21"/>
          <w:szCs w:val="21"/>
          <w:lang w:val="ru-RU"/>
        </w:rPr>
        <w:t>Для розрахунку, як правило, конструкція може бути ідеалізована шляхом перетворення її у лінійні елементи (балки і колони), у тонкостінні елементи (плити та оболонки) і в особливих випадках – в об'ємні</w:t>
      </w:r>
      <w:r w:rsidRPr="00ED3174">
        <w:rPr>
          <w:rFonts w:ascii="Arial" w:hAnsi="Arial" w:cs="Arial"/>
          <w:spacing w:val="-11"/>
          <w:sz w:val="21"/>
          <w:szCs w:val="21"/>
          <w:lang w:val="ru-RU"/>
        </w:rPr>
        <w:t xml:space="preserve"> </w:t>
      </w:r>
      <w:r w:rsidRPr="00ED3174">
        <w:rPr>
          <w:rFonts w:ascii="Arial" w:hAnsi="Arial" w:cs="Arial"/>
          <w:sz w:val="21"/>
          <w:szCs w:val="21"/>
          <w:lang w:val="ru-RU"/>
        </w:rPr>
        <w:t>елементи.</w:t>
      </w:r>
    </w:p>
    <w:p w14:paraId="46C93B81" w14:textId="77777777" w:rsidR="003B6244" w:rsidRPr="00ED3174" w:rsidRDefault="0084056F" w:rsidP="00ED3174">
      <w:pPr>
        <w:pStyle w:val="1"/>
        <w:numPr>
          <w:ilvl w:val="1"/>
          <w:numId w:val="45"/>
        </w:numPr>
        <w:tabs>
          <w:tab w:val="left" w:pos="1018"/>
        </w:tabs>
        <w:spacing w:before="0" w:line="288" w:lineRule="auto"/>
        <w:contextualSpacing/>
        <w:rPr>
          <w:rFonts w:ascii="Arial" w:hAnsi="Arial" w:cs="Arial"/>
          <w:sz w:val="21"/>
          <w:szCs w:val="21"/>
        </w:rPr>
      </w:pPr>
      <w:bookmarkStart w:id="64" w:name="5.13_Ефекти_попереднього_напруження"/>
      <w:bookmarkStart w:id="65" w:name="_bookmark35"/>
      <w:bookmarkEnd w:id="64"/>
      <w:bookmarkEnd w:id="65"/>
      <w:r w:rsidRPr="00ED3174">
        <w:rPr>
          <w:rFonts w:ascii="Arial" w:hAnsi="Arial" w:cs="Arial"/>
          <w:sz w:val="21"/>
          <w:szCs w:val="21"/>
        </w:rPr>
        <w:t>Ефекти попереднього</w:t>
      </w:r>
      <w:r w:rsidRPr="00ED3174">
        <w:rPr>
          <w:rFonts w:ascii="Arial" w:hAnsi="Arial" w:cs="Arial"/>
          <w:spacing w:val="-13"/>
          <w:sz w:val="21"/>
          <w:szCs w:val="21"/>
        </w:rPr>
        <w:t xml:space="preserve"> </w:t>
      </w:r>
      <w:r w:rsidRPr="00ED3174">
        <w:rPr>
          <w:rFonts w:ascii="Arial" w:hAnsi="Arial" w:cs="Arial"/>
          <w:sz w:val="21"/>
          <w:szCs w:val="21"/>
        </w:rPr>
        <w:t>напруження</w:t>
      </w:r>
    </w:p>
    <w:p w14:paraId="30FC93E3" w14:textId="77777777" w:rsidR="003B6244" w:rsidRPr="00ED3174" w:rsidRDefault="0084056F" w:rsidP="00ED3174">
      <w:pPr>
        <w:pStyle w:val="a3"/>
        <w:spacing w:line="288" w:lineRule="auto"/>
        <w:ind w:left="679"/>
        <w:contextualSpacing/>
        <w:rPr>
          <w:rFonts w:ascii="Arial" w:hAnsi="Arial" w:cs="Arial"/>
          <w:sz w:val="21"/>
          <w:szCs w:val="21"/>
          <w:lang w:val="ru-RU"/>
        </w:rPr>
      </w:pPr>
      <w:r w:rsidRPr="00ED3174">
        <w:rPr>
          <w:rFonts w:ascii="Arial" w:hAnsi="Arial" w:cs="Arial"/>
          <w:sz w:val="21"/>
          <w:szCs w:val="21"/>
          <w:lang w:val="ru-RU"/>
        </w:rPr>
        <w:t>Розрізняють два способи попереднього напруження арматури:</w:t>
      </w:r>
    </w:p>
    <w:p w14:paraId="64C24501" w14:textId="77777777" w:rsidR="003B6244" w:rsidRPr="00ED3174" w:rsidRDefault="0084056F" w:rsidP="00ED3174">
      <w:pPr>
        <w:pStyle w:val="a5"/>
        <w:numPr>
          <w:ilvl w:val="0"/>
          <w:numId w:val="42"/>
        </w:numPr>
        <w:tabs>
          <w:tab w:val="left" w:pos="843"/>
        </w:tabs>
        <w:spacing w:line="288" w:lineRule="auto"/>
        <w:ind w:firstLine="567"/>
        <w:contextualSpacing/>
        <w:rPr>
          <w:rFonts w:ascii="Arial" w:hAnsi="Arial" w:cs="Arial"/>
          <w:sz w:val="21"/>
          <w:szCs w:val="21"/>
          <w:lang w:val="ru-RU"/>
        </w:rPr>
      </w:pPr>
      <w:r w:rsidRPr="00ED3174">
        <w:rPr>
          <w:rFonts w:ascii="Arial" w:hAnsi="Arial" w:cs="Arial"/>
          <w:sz w:val="21"/>
          <w:szCs w:val="21"/>
          <w:lang w:val="ru-RU"/>
        </w:rPr>
        <w:t>після твердіння бетону (на бетон, який</w:t>
      </w:r>
      <w:r w:rsidRPr="00ED3174">
        <w:rPr>
          <w:rFonts w:ascii="Arial" w:hAnsi="Arial" w:cs="Arial"/>
          <w:spacing w:val="-14"/>
          <w:sz w:val="21"/>
          <w:szCs w:val="21"/>
          <w:lang w:val="ru-RU"/>
        </w:rPr>
        <w:t xml:space="preserve"> </w:t>
      </w:r>
      <w:r w:rsidRPr="00ED3174">
        <w:rPr>
          <w:rFonts w:ascii="Arial" w:hAnsi="Arial" w:cs="Arial"/>
          <w:sz w:val="21"/>
          <w:szCs w:val="21"/>
          <w:lang w:val="ru-RU"/>
        </w:rPr>
        <w:t>затвердів);</w:t>
      </w:r>
    </w:p>
    <w:p w14:paraId="0BDE1387" w14:textId="77777777" w:rsidR="003B6244" w:rsidRPr="00ED3174" w:rsidRDefault="0084056F" w:rsidP="00ED3174">
      <w:pPr>
        <w:pStyle w:val="a5"/>
        <w:numPr>
          <w:ilvl w:val="0"/>
          <w:numId w:val="42"/>
        </w:numPr>
        <w:tabs>
          <w:tab w:val="left" w:pos="843"/>
        </w:tabs>
        <w:spacing w:line="288" w:lineRule="auto"/>
        <w:ind w:left="842" w:hanging="163"/>
        <w:contextualSpacing/>
        <w:rPr>
          <w:rFonts w:ascii="Arial" w:hAnsi="Arial" w:cs="Arial"/>
          <w:sz w:val="21"/>
          <w:szCs w:val="21"/>
          <w:lang w:val="ru-RU"/>
        </w:rPr>
      </w:pPr>
      <w:r w:rsidRPr="00ED3174">
        <w:rPr>
          <w:rFonts w:ascii="Arial" w:hAnsi="Arial" w:cs="Arial"/>
          <w:sz w:val="21"/>
          <w:szCs w:val="21"/>
          <w:lang w:val="ru-RU"/>
        </w:rPr>
        <w:t>до бетонування (натяг на</w:t>
      </w:r>
      <w:r w:rsidRPr="00ED3174">
        <w:rPr>
          <w:rFonts w:ascii="Arial" w:hAnsi="Arial" w:cs="Arial"/>
          <w:spacing w:val="-10"/>
          <w:sz w:val="21"/>
          <w:szCs w:val="21"/>
          <w:lang w:val="ru-RU"/>
        </w:rPr>
        <w:t xml:space="preserve"> </w:t>
      </w:r>
      <w:r w:rsidRPr="00ED3174">
        <w:rPr>
          <w:rFonts w:ascii="Arial" w:hAnsi="Arial" w:cs="Arial"/>
          <w:sz w:val="21"/>
          <w:szCs w:val="21"/>
          <w:lang w:val="ru-RU"/>
        </w:rPr>
        <w:t>упори).</w:t>
      </w:r>
    </w:p>
    <w:p w14:paraId="619FE58D" w14:textId="77777777" w:rsidR="003B6244" w:rsidRPr="00ED3174" w:rsidRDefault="0084056F" w:rsidP="00ED3174">
      <w:pPr>
        <w:pStyle w:val="a5"/>
        <w:numPr>
          <w:ilvl w:val="2"/>
          <w:numId w:val="45"/>
        </w:numPr>
        <w:tabs>
          <w:tab w:val="left" w:pos="1340"/>
        </w:tabs>
        <w:spacing w:line="288" w:lineRule="auto"/>
        <w:ind w:right="108" w:firstLine="567"/>
        <w:contextualSpacing/>
        <w:jc w:val="both"/>
        <w:rPr>
          <w:rFonts w:ascii="Arial" w:hAnsi="Arial" w:cs="Arial"/>
          <w:sz w:val="21"/>
          <w:szCs w:val="21"/>
          <w:lang w:val="ru-RU"/>
        </w:rPr>
      </w:pPr>
      <w:r w:rsidRPr="00ED3174">
        <w:rPr>
          <w:rFonts w:ascii="Arial" w:hAnsi="Arial" w:cs="Arial"/>
          <w:sz w:val="21"/>
          <w:szCs w:val="21"/>
          <w:lang w:val="ru-RU"/>
        </w:rPr>
        <w:t>У разі натягування арматури на бетон, що затвердів, напружену арматуру (стрижні, дріт або канати) розташовують у каналах із улаштуванням на її кінцях анкерних пристроїв.</w:t>
      </w:r>
      <w:r w:rsidRPr="00ED3174">
        <w:rPr>
          <w:rFonts w:ascii="Arial" w:hAnsi="Arial" w:cs="Arial"/>
          <w:spacing w:val="-8"/>
          <w:sz w:val="21"/>
          <w:szCs w:val="21"/>
          <w:lang w:val="ru-RU"/>
        </w:rPr>
        <w:t xml:space="preserve"> </w:t>
      </w:r>
      <w:r w:rsidRPr="00ED3174">
        <w:rPr>
          <w:rFonts w:ascii="Arial" w:hAnsi="Arial" w:cs="Arial"/>
          <w:sz w:val="21"/>
          <w:szCs w:val="21"/>
          <w:lang w:val="ru-RU"/>
        </w:rPr>
        <w:t>У</w:t>
      </w:r>
      <w:r w:rsidRPr="00ED3174">
        <w:rPr>
          <w:rFonts w:ascii="Arial" w:hAnsi="Arial" w:cs="Arial"/>
          <w:spacing w:val="-7"/>
          <w:sz w:val="21"/>
          <w:szCs w:val="21"/>
          <w:lang w:val="ru-RU"/>
        </w:rPr>
        <w:t xml:space="preserve"> </w:t>
      </w:r>
      <w:r w:rsidRPr="00ED3174">
        <w:rPr>
          <w:rFonts w:ascii="Arial" w:hAnsi="Arial" w:cs="Arial"/>
          <w:sz w:val="21"/>
          <w:szCs w:val="21"/>
          <w:lang w:val="ru-RU"/>
        </w:rPr>
        <w:t>супроводжувальних</w:t>
      </w:r>
      <w:r w:rsidRPr="00ED3174">
        <w:rPr>
          <w:rFonts w:ascii="Arial" w:hAnsi="Arial" w:cs="Arial"/>
          <w:spacing w:val="-5"/>
          <w:sz w:val="21"/>
          <w:szCs w:val="21"/>
          <w:lang w:val="ru-RU"/>
        </w:rPr>
        <w:t xml:space="preserve"> </w:t>
      </w:r>
      <w:r w:rsidRPr="00ED3174">
        <w:rPr>
          <w:rFonts w:ascii="Arial" w:hAnsi="Arial" w:cs="Arial"/>
          <w:sz w:val="21"/>
          <w:szCs w:val="21"/>
          <w:lang w:val="ru-RU"/>
        </w:rPr>
        <w:t>документах</w:t>
      </w:r>
      <w:r w:rsidRPr="00ED3174">
        <w:rPr>
          <w:rFonts w:ascii="Arial" w:hAnsi="Arial" w:cs="Arial"/>
          <w:spacing w:val="-5"/>
          <w:sz w:val="21"/>
          <w:szCs w:val="21"/>
          <w:lang w:val="ru-RU"/>
        </w:rPr>
        <w:t xml:space="preserve"> </w:t>
      </w:r>
      <w:r w:rsidRPr="00ED3174">
        <w:rPr>
          <w:rFonts w:ascii="Arial" w:hAnsi="Arial" w:cs="Arial"/>
          <w:sz w:val="21"/>
          <w:szCs w:val="21"/>
          <w:lang w:val="ru-RU"/>
        </w:rPr>
        <w:t>вказують</w:t>
      </w:r>
      <w:r w:rsidRPr="00ED3174">
        <w:rPr>
          <w:rFonts w:ascii="Arial" w:hAnsi="Arial" w:cs="Arial"/>
          <w:spacing w:val="-2"/>
          <w:sz w:val="21"/>
          <w:szCs w:val="21"/>
          <w:lang w:val="ru-RU"/>
        </w:rPr>
        <w:t xml:space="preserve"> </w:t>
      </w:r>
      <w:r w:rsidRPr="00ED3174">
        <w:rPr>
          <w:rFonts w:ascii="Arial" w:hAnsi="Arial" w:cs="Arial"/>
          <w:sz w:val="21"/>
          <w:szCs w:val="21"/>
          <w:lang w:val="ru-RU"/>
        </w:rPr>
        <w:t>умови,</w:t>
      </w:r>
      <w:r w:rsidRPr="00ED3174">
        <w:rPr>
          <w:rFonts w:ascii="Arial" w:hAnsi="Arial" w:cs="Arial"/>
          <w:spacing w:val="-8"/>
          <w:sz w:val="21"/>
          <w:szCs w:val="21"/>
          <w:lang w:val="ru-RU"/>
        </w:rPr>
        <w:t xml:space="preserve"> </w:t>
      </w:r>
      <w:r w:rsidRPr="00ED3174">
        <w:rPr>
          <w:rFonts w:ascii="Arial" w:hAnsi="Arial" w:cs="Arial"/>
          <w:sz w:val="21"/>
          <w:szCs w:val="21"/>
          <w:lang w:val="ru-RU"/>
        </w:rPr>
        <w:t>яких</w:t>
      </w:r>
      <w:r w:rsidRPr="00ED3174">
        <w:rPr>
          <w:rFonts w:ascii="Arial" w:hAnsi="Arial" w:cs="Arial"/>
          <w:spacing w:val="-8"/>
          <w:sz w:val="21"/>
          <w:szCs w:val="21"/>
          <w:lang w:val="ru-RU"/>
        </w:rPr>
        <w:t xml:space="preserve"> </w:t>
      </w:r>
      <w:r w:rsidRPr="00ED3174">
        <w:rPr>
          <w:rFonts w:ascii="Arial" w:hAnsi="Arial" w:cs="Arial"/>
          <w:sz w:val="21"/>
          <w:szCs w:val="21"/>
          <w:lang w:val="ru-RU"/>
        </w:rPr>
        <w:t>необхідно</w:t>
      </w:r>
      <w:r w:rsidRPr="00ED3174">
        <w:rPr>
          <w:rFonts w:ascii="Arial" w:hAnsi="Arial" w:cs="Arial"/>
          <w:spacing w:val="-8"/>
          <w:sz w:val="21"/>
          <w:szCs w:val="21"/>
          <w:lang w:val="ru-RU"/>
        </w:rPr>
        <w:t xml:space="preserve"> </w:t>
      </w:r>
      <w:r w:rsidRPr="00ED3174">
        <w:rPr>
          <w:rFonts w:ascii="Arial" w:hAnsi="Arial" w:cs="Arial"/>
          <w:sz w:val="21"/>
          <w:szCs w:val="21"/>
          <w:lang w:val="ru-RU"/>
        </w:rPr>
        <w:t>дотримуватися у процесі напруження арматури залежно від способу її</w:t>
      </w:r>
      <w:r w:rsidRPr="00ED3174">
        <w:rPr>
          <w:rFonts w:ascii="Arial" w:hAnsi="Arial" w:cs="Arial"/>
          <w:spacing w:val="-13"/>
          <w:sz w:val="21"/>
          <w:szCs w:val="21"/>
          <w:lang w:val="ru-RU"/>
        </w:rPr>
        <w:t xml:space="preserve"> </w:t>
      </w:r>
      <w:r w:rsidRPr="00ED3174">
        <w:rPr>
          <w:rFonts w:ascii="Arial" w:hAnsi="Arial" w:cs="Arial"/>
          <w:sz w:val="21"/>
          <w:szCs w:val="21"/>
          <w:lang w:val="ru-RU"/>
        </w:rPr>
        <w:t>натягу.</w:t>
      </w:r>
    </w:p>
    <w:p w14:paraId="4E364550" w14:textId="77777777" w:rsidR="003B6244" w:rsidRPr="00ED3174" w:rsidRDefault="0084056F" w:rsidP="00ED3174">
      <w:pPr>
        <w:pStyle w:val="a5"/>
        <w:numPr>
          <w:ilvl w:val="2"/>
          <w:numId w:val="45"/>
        </w:numPr>
        <w:tabs>
          <w:tab w:val="left" w:pos="1340"/>
        </w:tabs>
        <w:spacing w:line="288" w:lineRule="auto"/>
        <w:ind w:right="110" w:firstLine="567"/>
        <w:contextualSpacing/>
        <w:jc w:val="both"/>
        <w:rPr>
          <w:rFonts w:ascii="Arial" w:hAnsi="Arial" w:cs="Arial"/>
          <w:sz w:val="21"/>
          <w:szCs w:val="21"/>
          <w:lang w:val="ru-RU"/>
        </w:rPr>
      </w:pPr>
      <w:r w:rsidRPr="00ED3174">
        <w:rPr>
          <w:rFonts w:ascii="Arial" w:hAnsi="Arial" w:cs="Arial"/>
          <w:sz w:val="21"/>
          <w:szCs w:val="21"/>
          <w:lang w:val="ru-RU"/>
        </w:rPr>
        <w:t>У разі натягування арматури на упори напружена арматура (стрижні, дріт або канати) знаходиться у безпосередньому контакті з бетоном і анкерування забезпечується силами зчеплення.</w:t>
      </w:r>
    </w:p>
    <w:p w14:paraId="130DE7E8" w14:textId="77777777" w:rsidR="003B6244" w:rsidRPr="00ED3174" w:rsidRDefault="0084056F" w:rsidP="00ED3174">
      <w:pPr>
        <w:pStyle w:val="a5"/>
        <w:numPr>
          <w:ilvl w:val="2"/>
          <w:numId w:val="45"/>
        </w:numPr>
        <w:tabs>
          <w:tab w:val="left" w:pos="1340"/>
        </w:tabs>
        <w:spacing w:line="288" w:lineRule="auto"/>
        <w:ind w:right="110" w:firstLine="567"/>
        <w:contextualSpacing/>
        <w:jc w:val="both"/>
        <w:rPr>
          <w:rFonts w:ascii="Arial" w:hAnsi="Arial" w:cs="Arial"/>
          <w:sz w:val="21"/>
          <w:szCs w:val="21"/>
          <w:lang w:val="ru-RU"/>
        </w:rPr>
      </w:pPr>
      <w:r w:rsidRPr="00ED3174">
        <w:rPr>
          <w:rFonts w:ascii="Arial" w:hAnsi="Arial" w:cs="Arial"/>
          <w:sz w:val="21"/>
          <w:szCs w:val="21"/>
          <w:lang w:val="ru-RU"/>
        </w:rPr>
        <w:t>Сили попереднього напруження, які утворюються способами, відмінними від натягування арматури, у цих Нормах не розглядаються і їх слід визначати як навантаження (постійні або</w:t>
      </w:r>
      <w:r w:rsidRPr="00ED3174">
        <w:rPr>
          <w:rFonts w:ascii="Arial" w:hAnsi="Arial" w:cs="Arial"/>
          <w:spacing w:val="-5"/>
          <w:sz w:val="21"/>
          <w:szCs w:val="21"/>
          <w:lang w:val="ru-RU"/>
        </w:rPr>
        <w:t xml:space="preserve"> </w:t>
      </w:r>
      <w:r w:rsidRPr="00ED3174">
        <w:rPr>
          <w:rFonts w:ascii="Arial" w:hAnsi="Arial" w:cs="Arial"/>
          <w:sz w:val="21"/>
          <w:szCs w:val="21"/>
          <w:lang w:val="ru-RU"/>
        </w:rPr>
        <w:t>змінні).</w:t>
      </w:r>
    </w:p>
    <w:p w14:paraId="17865A98" w14:textId="77777777" w:rsidR="003B6244" w:rsidRPr="00ED3174" w:rsidRDefault="0084056F" w:rsidP="00ED3174">
      <w:pPr>
        <w:pStyle w:val="a5"/>
        <w:numPr>
          <w:ilvl w:val="2"/>
          <w:numId w:val="45"/>
        </w:numPr>
        <w:tabs>
          <w:tab w:val="left" w:pos="1330"/>
        </w:tabs>
        <w:spacing w:line="288" w:lineRule="auto"/>
        <w:ind w:right="108" w:firstLine="567"/>
        <w:contextualSpacing/>
        <w:jc w:val="both"/>
        <w:rPr>
          <w:rFonts w:ascii="Arial" w:hAnsi="Arial" w:cs="Arial"/>
          <w:sz w:val="21"/>
          <w:szCs w:val="21"/>
          <w:lang w:val="ru-RU"/>
        </w:rPr>
      </w:pPr>
      <w:r w:rsidRPr="00ED3174">
        <w:rPr>
          <w:rFonts w:ascii="Arial" w:hAnsi="Arial" w:cs="Arial"/>
          <w:sz w:val="21"/>
          <w:szCs w:val="21"/>
          <w:lang w:val="ru-RU"/>
        </w:rPr>
        <w:t>Визначаючи</w:t>
      </w:r>
      <w:r w:rsidRPr="00ED3174">
        <w:rPr>
          <w:rFonts w:ascii="Arial" w:hAnsi="Arial" w:cs="Arial"/>
          <w:spacing w:val="-11"/>
          <w:sz w:val="21"/>
          <w:szCs w:val="21"/>
          <w:lang w:val="ru-RU"/>
        </w:rPr>
        <w:t xml:space="preserve"> </w:t>
      </w:r>
      <w:r w:rsidRPr="00ED3174">
        <w:rPr>
          <w:rFonts w:ascii="Arial" w:hAnsi="Arial" w:cs="Arial"/>
          <w:sz w:val="21"/>
          <w:szCs w:val="21"/>
          <w:lang w:val="ru-RU"/>
        </w:rPr>
        <w:t>вплив</w:t>
      </w:r>
      <w:r w:rsidRPr="00ED3174">
        <w:rPr>
          <w:rFonts w:ascii="Arial" w:hAnsi="Arial" w:cs="Arial"/>
          <w:spacing w:val="-13"/>
          <w:sz w:val="21"/>
          <w:szCs w:val="21"/>
          <w:lang w:val="ru-RU"/>
        </w:rPr>
        <w:t xml:space="preserve"> </w:t>
      </w:r>
      <w:r w:rsidRPr="00ED3174">
        <w:rPr>
          <w:rFonts w:ascii="Arial" w:hAnsi="Arial" w:cs="Arial"/>
          <w:sz w:val="21"/>
          <w:szCs w:val="21"/>
          <w:lang w:val="ru-RU"/>
        </w:rPr>
        <w:t>дії</w:t>
      </w:r>
      <w:r w:rsidRPr="00ED3174">
        <w:rPr>
          <w:rFonts w:ascii="Arial" w:hAnsi="Arial" w:cs="Arial"/>
          <w:spacing w:val="-12"/>
          <w:sz w:val="21"/>
          <w:szCs w:val="21"/>
          <w:lang w:val="ru-RU"/>
        </w:rPr>
        <w:t xml:space="preserve"> </w:t>
      </w:r>
      <w:r w:rsidRPr="00ED3174">
        <w:rPr>
          <w:rFonts w:ascii="Arial" w:hAnsi="Arial" w:cs="Arial"/>
          <w:sz w:val="21"/>
          <w:szCs w:val="21"/>
          <w:lang w:val="ru-RU"/>
        </w:rPr>
        <w:t>попереднього</w:t>
      </w:r>
      <w:r w:rsidRPr="00ED3174">
        <w:rPr>
          <w:rFonts w:ascii="Arial" w:hAnsi="Arial" w:cs="Arial"/>
          <w:spacing w:val="-12"/>
          <w:sz w:val="21"/>
          <w:szCs w:val="21"/>
          <w:lang w:val="ru-RU"/>
        </w:rPr>
        <w:t xml:space="preserve"> </w:t>
      </w:r>
      <w:r w:rsidRPr="00ED3174">
        <w:rPr>
          <w:rFonts w:ascii="Arial" w:hAnsi="Arial" w:cs="Arial"/>
          <w:sz w:val="21"/>
          <w:szCs w:val="21"/>
          <w:lang w:val="ru-RU"/>
        </w:rPr>
        <w:t>напруження,</w:t>
      </w:r>
      <w:r w:rsidRPr="00ED3174">
        <w:rPr>
          <w:rFonts w:ascii="Arial" w:hAnsi="Arial" w:cs="Arial"/>
          <w:spacing w:val="-12"/>
          <w:sz w:val="21"/>
          <w:szCs w:val="21"/>
          <w:lang w:val="ru-RU"/>
        </w:rPr>
        <w:t xml:space="preserve"> </w:t>
      </w:r>
      <w:r w:rsidRPr="00ED3174">
        <w:rPr>
          <w:rFonts w:ascii="Arial" w:hAnsi="Arial" w:cs="Arial"/>
          <w:sz w:val="21"/>
          <w:szCs w:val="21"/>
          <w:lang w:val="ru-RU"/>
        </w:rPr>
        <w:t>розглядають</w:t>
      </w:r>
      <w:r w:rsidRPr="00ED3174">
        <w:rPr>
          <w:rFonts w:ascii="Arial" w:hAnsi="Arial" w:cs="Arial"/>
          <w:spacing w:val="-11"/>
          <w:sz w:val="21"/>
          <w:szCs w:val="21"/>
          <w:lang w:val="ru-RU"/>
        </w:rPr>
        <w:t xml:space="preserve"> </w:t>
      </w:r>
      <w:r w:rsidRPr="00ED3174">
        <w:rPr>
          <w:rFonts w:ascii="Arial" w:hAnsi="Arial" w:cs="Arial"/>
          <w:sz w:val="21"/>
          <w:szCs w:val="21"/>
          <w:lang w:val="ru-RU"/>
        </w:rPr>
        <w:t>загальне</w:t>
      </w:r>
      <w:r w:rsidRPr="00ED3174">
        <w:rPr>
          <w:rFonts w:ascii="Arial" w:hAnsi="Arial" w:cs="Arial"/>
          <w:spacing w:val="-13"/>
          <w:sz w:val="21"/>
          <w:szCs w:val="21"/>
          <w:lang w:val="ru-RU"/>
        </w:rPr>
        <w:t xml:space="preserve"> </w:t>
      </w:r>
      <w:r w:rsidRPr="00ED3174">
        <w:rPr>
          <w:rFonts w:ascii="Arial" w:hAnsi="Arial" w:cs="Arial"/>
          <w:sz w:val="21"/>
          <w:szCs w:val="21"/>
          <w:lang w:val="ru-RU"/>
        </w:rPr>
        <w:t>зусилля</w:t>
      </w:r>
      <w:r w:rsidRPr="00ED3174">
        <w:rPr>
          <w:rFonts w:ascii="Arial" w:hAnsi="Arial" w:cs="Arial"/>
          <w:spacing w:val="-12"/>
          <w:sz w:val="21"/>
          <w:szCs w:val="21"/>
          <w:lang w:val="ru-RU"/>
        </w:rPr>
        <w:t xml:space="preserve"> </w:t>
      </w:r>
      <w:r w:rsidRPr="00ED3174">
        <w:rPr>
          <w:rFonts w:ascii="Arial" w:hAnsi="Arial" w:cs="Arial"/>
          <w:sz w:val="21"/>
          <w:szCs w:val="21"/>
          <w:lang w:val="ru-RU"/>
        </w:rPr>
        <w:t>та місцеві ефекти, які викликані концентраціями зусиль, такими, наприклад, як зусилля на ділянці анкерування, або там, де попередньо напружені стрижні змінюють свій</w:t>
      </w:r>
      <w:r w:rsidRPr="00ED3174">
        <w:rPr>
          <w:rFonts w:ascii="Arial" w:hAnsi="Arial" w:cs="Arial"/>
          <w:spacing w:val="-21"/>
          <w:sz w:val="21"/>
          <w:szCs w:val="21"/>
          <w:lang w:val="ru-RU"/>
        </w:rPr>
        <w:t xml:space="preserve"> </w:t>
      </w:r>
      <w:r w:rsidRPr="00ED3174">
        <w:rPr>
          <w:rFonts w:ascii="Arial" w:hAnsi="Arial" w:cs="Arial"/>
          <w:sz w:val="21"/>
          <w:szCs w:val="21"/>
          <w:lang w:val="ru-RU"/>
        </w:rPr>
        <w:t>напрямок.</w:t>
      </w:r>
    </w:p>
    <w:p w14:paraId="184E2C3F" w14:textId="77777777" w:rsidR="003B6244" w:rsidRPr="00ED3174" w:rsidRDefault="0084056F" w:rsidP="00ED3174">
      <w:pPr>
        <w:pStyle w:val="a5"/>
        <w:numPr>
          <w:ilvl w:val="2"/>
          <w:numId w:val="45"/>
        </w:numPr>
        <w:tabs>
          <w:tab w:val="left" w:pos="1340"/>
        </w:tabs>
        <w:spacing w:line="288" w:lineRule="auto"/>
        <w:ind w:right="112" w:firstLine="567"/>
        <w:contextualSpacing/>
        <w:jc w:val="both"/>
        <w:rPr>
          <w:rFonts w:ascii="Arial" w:hAnsi="Arial" w:cs="Arial"/>
          <w:sz w:val="21"/>
          <w:szCs w:val="21"/>
          <w:lang w:val="ru-RU"/>
        </w:rPr>
      </w:pPr>
      <w:r w:rsidRPr="00ED3174">
        <w:rPr>
          <w:rFonts w:ascii="Arial" w:hAnsi="Arial" w:cs="Arial"/>
          <w:sz w:val="21"/>
          <w:szCs w:val="21"/>
          <w:lang w:val="ru-RU"/>
        </w:rPr>
        <w:t>У разі натягування арматури на бетон масивного елемента вважається, що дія напруженої арматури розподіляється рівномірно, починаючи з анкерного пристрою</w:t>
      </w:r>
      <w:r w:rsidRPr="00ED3174">
        <w:rPr>
          <w:rFonts w:ascii="Arial" w:hAnsi="Arial" w:cs="Arial"/>
          <w:spacing w:val="-38"/>
          <w:sz w:val="21"/>
          <w:szCs w:val="21"/>
          <w:lang w:val="ru-RU"/>
        </w:rPr>
        <w:t xml:space="preserve"> </w:t>
      </w:r>
      <w:r w:rsidRPr="00ED3174">
        <w:rPr>
          <w:rFonts w:ascii="Arial" w:hAnsi="Arial" w:cs="Arial"/>
          <w:sz w:val="21"/>
          <w:szCs w:val="21"/>
          <w:lang w:val="ru-RU"/>
        </w:rPr>
        <w:t>під</w:t>
      </w:r>
      <w:r w:rsidRPr="00ED3174">
        <w:rPr>
          <w:rFonts w:ascii="Arial" w:hAnsi="Arial" w:cs="Arial"/>
          <w:spacing w:val="-6"/>
          <w:sz w:val="21"/>
          <w:szCs w:val="21"/>
          <w:lang w:val="ru-RU"/>
        </w:rPr>
        <w:t xml:space="preserve"> </w:t>
      </w:r>
      <w:r w:rsidRPr="00ED3174">
        <w:rPr>
          <w:rFonts w:ascii="Arial" w:hAnsi="Arial" w:cs="Arial"/>
          <w:sz w:val="21"/>
          <w:szCs w:val="21"/>
          <w:lang w:val="ru-RU"/>
        </w:rPr>
        <w:t xml:space="preserve">кутом </w:t>
      </w:r>
      <w:r w:rsidRPr="00ED3174">
        <w:rPr>
          <w:rFonts w:ascii="Arial" w:hAnsi="Arial" w:cs="Arial"/>
          <w:noProof/>
          <w:sz w:val="21"/>
          <w:szCs w:val="21"/>
          <w:lang w:val="ru-RU" w:eastAsia="ru-RU"/>
        </w:rPr>
        <w:drawing>
          <wp:inline distT="0" distB="0" distL="0" distR="0" wp14:anchorId="0D4561CE" wp14:editId="39C5DE13">
            <wp:extent cx="161923" cy="171444"/>
            <wp:effectExtent l="0" t="0" r="0" b="0"/>
            <wp:docPr id="377"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89.png"/>
                    <pic:cNvPicPr/>
                  </pic:nvPicPr>
                  <pic:blipFill>
                    <a:blip r:embed="rId165" cstate="print"/>
                    <a:stretch>
                      <a:fillRect/>
                    </a:stretch>
                  </pic:blipFill>
                  <pic:spPr>
                    <a:xfrm>
                      <a:off x="0" y="0"/>
                      <a:ext cx="161923" cy="171444"/>
                    </a:xfrm>
                    <a:prstGeom prst="rect">
                      <a:avLst/>
                    </a:prstGeom>
                  </pic:spPr>
                </pic:pic>
              </a:graphicData>
            </a:graphic>
          </wp:inline>
        </w:drawing>
      </w:r>
      <w:r w:rsidRPr="00ED3174">
        <w:rPr>
          <w:rFonts w:ascii="Arial" w:hAnsi="Arial" w:cs="Arial"/>
          <w:position w:val="1"/>
          <w:sz w:val="21"/>
          <w:szCs w:val="21"/>
          <w:lang w:val="ru-RU"/>
        </w:rPr>
        <w:t>, при цьому</w:t>
      </w:r>
      <w:r w:rsidRPr="00ED3174">
        <w:rPr>
          <w:rFonts w:ascii="Arial" w:hAnsi="Arial" w:cs="Arial"/>
          <w:spacing w:val="-2"/>
          <w:position w:val="1"/>
          <w:sz w:val="21"/>
          <w:szCs w:val="21"/>
          <w:lang w:val="ru-RU"/>
        </w:rPr>
        <w:t xml:space="preserve"> </w:t>
      </w:r>
      <w:r w:rsidRPr="00ED3174">
        <w:rPr>
          <w:rFonts w:ascii="Arial" w:hAnsi="Arial" w:cs="Arial"/>
          <w:noProof/>
          <w:spacing w:val="-2"/>
          <w:position w:val="1"/>
          <w:sz w:val="21"/>
          <w:szCs w:val="21"/>
          <w:lang w:val="ru-RU" w:eastAsia="ru-RU"/>
        </w:rPr>
        <w:drawing>
          <wp:inline distT="0" distB="0" distL="0" distR="0" wp14:anchorId="76E54841" wp14:editId="5511DF25">
            <wp:extent cx="620047" cy="144780"/>
            <wp:effectExtent l="0" t="0" r="8890" b="7620"/>
            <wp:docPr id="379"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90.png"/>
                    <pic:cNvPicPr/>
                  </pic:nvPicPr>
                  <pic:blipFill>
                    <a:blip r:embed="rId166" cstate="print"/>
                    <a:stretch>
                      <a:fillRect/>
                    </a:stretch>
                  </pic:blipFill>
                  <pic:spPr>
                    <a:xfrm>
                      <a:off x="0" y="0"/>
                      <a:ext cx="625963" cy="146161"/>
                    </a:xfrm>
                    <a:prstGeom prst="rect">
                      <a:avLst/>
                    </a:prstGeom>
                  </pic:spPr>
                </pic:pic>
              </a:graphicData>
            </a:graphic>
          </wp:inline>
        </w:drawing>
      </w:r>
      <w:r w:rsidRPr="00ED3174">
        <w:rPr>
          <w:rFonts w:ascii="Arial" w:hAnsi="Arial" w:cs="Arial"/>
          <w:spacing w:val="11"/>
          <w:position w:val="1"/>
          <w:sz w:val="21"/>
          <w:szCs w:val="21"/>
          <w:lang w:val="ru-RU"/>
        </w:rPr>
        <w:t xml:space="preserve"> </w:t>
      </w:r>
      <w:r w:rsidRPr="00ED3174">
        <w:rPr>
          <w:rFonts w:ascii="Arial" w:hAnsi="Arial" w:cs="Arial"/>
          <w:position w:val="1"/>
          <w:sz w:val="21"/>
          <w:szCs w:val="21"/>
          <w:lang w:val="ru-RU"/>
        </w:rPr>
        <w:t>.</w:t>
      </w:r>
    </w:p>
    <w:p w14:paraId="0A043B1E" w14:textId="77777777" w:rsidR="003B6244" w:rsidRPr="00ED3174" w:rsidRDefault="0084056F" w:rsidP="00ED3174">
      <w:pPr>
        <w:pStyle w:val="a5"/>
        <w:numPr>
          <w:ilvl w:val="2"/>
          <w:numId w:val="45"/>
        </w:numPr>
        <w:tabs>
          <w:tab w:val="left" w:pos="1340"/>
        </w:tabs>
        <w:spacing w:line="288" w:lineRule="auto"/>
        <w:ind w:right="110" w:firstLine="567"/>
        <w:contextualSpacing/>
        <w:jc w:val="both"/>
        <w:rPr>
          <w:rFonts w:ascii="Arial" w:hAnsi="Arial" w:cs="Arial"/>
          <w:sz w:val="21"/>
          <w:szCs w:val="21"/>
          <w:lang w:val="ru-RU"/>
        </w:rPr>
      </w:pPr>
      <w:r w:rsidRPr="00ED3174">
        <w:rPr>
          <w:rFonts w:ascii="Arial" w:hAnsi="Arial" w:cs="Arial"/>
          <w:sz w:val="21"/>
          <w:szCs w:val="21"/>
          <w:lang w:val="ru-RU"/>
        </w:rPr>
        <w:t>Для таврової балки (рисунок 5.3) можна допустити, що дія попереднього напруження</w:t>
      </w:r>
      <w:r w:rsidRPr="00ED3174">
        <w:rPr>
          <w:rFonts w:ascii="Arial" w:hAnsi="Arial" w:cs="Arial"/>
          <w:spacing w:val="-6"/>
          <w:sz w:val="21"/>
          <w:szCs w:val="21"/>
          <w:lang w:val="ru-RU"/>
        </w:rPr>
        <w:t xml:space="preserve"> </w:t>
      </w:r>
      <w:r w:rsidRPr="00ED3174">
        <w:rPr>
          <w:rFonts w:ascii="Arial" w:hAnsi="Arial" w:cs="Arial"/>
          <w:sz w:val="21"/>
          <w:szCs w:val="21"/>
          <w:lang w:val="ru-RU"/>
        </w:rPr>
        <w:t>відбувається:</w:t>
      </w:r>
    </w:p>
    <w:p w14:paraId="5F5C9349" w14:textId="77777777" w:rsidR="003B6244" w:rsidRPr="00ED3174" w:rsidRDefault="0084056F" w:rsidP="00ED3174">
      <w:pPr>
        <w:pStyle w:val="a5"/>
        <w:numPr>
          <w:ilvl w:val="0"/>
          <w:numId w:val="42"/>
        </w:numPr>
        <w:tabs>
          <w:tab w:val="left" w:pos="843"/>
        </w:tabs>
        <w:spacing w:line="288" w:lineRule="auto"/>
        <w:ind w:left="842" w:hanging="163"/>
        <w:contextualSpacing/>
        <w:rPr>
          <w:rFonts w:ascii="Arial" w:hAnsi="Arial" w:cs="Arial"/>
          <w:sz w:val="21"/>
          <w:szCs w:val="21"/>
          <w:lang w:val="ru-RU"/>
        </w:rPr>
      </w:pPr>
      <w:r w:rsidRPr="00ED3174">
        <w:rPr>
          <w:rFonts w:ascii="Arial" w:hAnsi="Arial" w:cs="Arial"/>
          <w:sz w:val="21"/>
          <w:szCs w:val="21"/>
          <w:lang w:val="ru-RU"/>
        </w:rPr>
        <w:t>у стінці балки, починаючи від анкерного пристрою у межах кута</w:t>
      </w:r>
      <w:r w:rsidRPr="00ED3174">
        <w:rPr>
          <w:rFonts w:ascii="Arial" w:hAnsi="Arial" w:cs="Arial"/>
          <w:spacing w:val="-15"/>
          <w:sz w:val="21"/>
          <w:szCs w:val="21"/>
          <w:lang w:val="ru-RU"/>
        </w:rPr>
        <w:t xml:space="preserve"> </w:t>
      </w:r>
      <w:r w:rsidRPr="00ED3174">
        <w:rPr>
          <w:rFonts w:ascii="Arial" w:hAnsi="Arial" w:cs="Arial"/>
          <w:noProof/>
          <w:spacing w:val="4"/>
          <w:position w:val="1"/>
          <w:sz w:val="21"/>
          <w:szCs w:val="21"/>
          <w:lang w:val="ru-RU" w:eastAsia="ru-RU"/>
        </w:rPr>
        <w:drawing>
          <wp:inline distT="0" distB="0" distL="0" distR="0" wp14:anchorId="29AA8042" wp14:editId="0D073A72">
            <wp:extent cx="152395" cy="200021"/>
            <wp:effectExtent l="0" t="0" r="0" b="0"/>
            <wp:docPr id="381"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91.png"/>
                    <pic:cNvPicPr/>
                  </pic:nvPicPr>
                  <pic:blipFill>
                    <a:blip r:embed="rId167" cstate="print"/>
                    <a:stretch>
                      <a:fillRect/>
                    </a:stretch>
                  </pic:blipFill>
                  <pic:spPr>
                    <a:xfrm>
                      <a:off x="0" y="0"/>
                      <a:ext cx="152395" cy="200021"/>
                    </a:xfrm>
                    <a:prstGeom prst="rect">
                      <a:avLst/>
                    </a:prstGeom>
                  </pic:spPr>
                </pic:pic>
              </a:graphicData>
            </a:graphic>
          </wp:inline>
        </w:drawing>
      </w:r>
      <w:r w:rsidRPr="00ED3174">
        <w:rPr>
          <w:rFonts w:ascii="Arial" w:hAnsi="Arial" w:cs="Arial"/>
          <w:spacing w:val="-4"/>
          <w:sz w:val="21"/>
          <w:szCs w:val="21"/>
          <w:lang w:val="ru-RU"/>
        </w:rPr>
        <w:t xml:space="preserve"> </w:t>
      </w:r>
      <w:r w:rsidRPr="00ED3174">
        <w:rPr>
          <w:rFonts w:ascii="Arial" w:hAnsi="Arial" w:cs="Arial"/>
          <w:sz w:val="21"/>
          <w:szCs w:val="21"/>
          <w:lang w:val="ru-RU"/>
        </w:rPr>
        <w:t>;</w:t>
      </w:r>
    </w:p>
    <w:p w14:paraId="7D8B49DB" w14:textId="77777777" w:rsidR="003B6244" w:rsidRPr="00ED3174" w:rsidRDefault="0084056F" w:rsidP="00ED3174">
      <w:pPr>
        <w:pStyle w:val="a5"/>
        <w:numPr>
          <w:ilvl w:val="0"/>
          <w:numId w:val="42"/>
        </w:numPr>
        <w:tabs>
          <w:tab w:val="left" w:pos="843"/>
        </w:tabs>
        <w:spacing w:line="288" w:lineRule="auto"/>
        <w:ind w:right="110" w:firstLine="567"/>
        <w:contextualSpacing/>
        <w:jc w:val="both"/>
        <w:rPr>
          <w:rFonts w:ascii="Arial" w:hAnsi="Arial" w:cs="Arial"/>
          <w:sz w:val="21"/>
          <w:szCs w:val="21"/>
          <w:lang w:val="ru-RU"/>
        </w:rPr>
      </w:pPr>
      <w:r w:rsidRPr="00ED3174">
        <w:rPr>
          <w:rFonts w:ascii="Arial" w:hAnsi="Arial" w:cs="Arial"/>
          <w:sz w:val="21"/>
          <w:szCs w:val="21"/>
          <w:lang w:val="ru-RU"/>
        </w:rPr>
        <w:t xml:space="preserve">якщо розповсюдження напруження у стінці досягає середнього шару полиці, </w:t>
      </w:r>
      <w:r w:rsidRPr="00ED3174">
        <w:rPr>
          <w:rFonts w:ascii="Arial" w:hAnsi="Arial" w:cs="Arial"/>
          <w:position w:val="1"/>
          <w:sz w:val="21"/>
          <w:szCs w:val="21"/>
          <w:lang w:val="ru-RU"/>
        </w:rPr>
        <w:t xml:space="preserve">розподілення попереднього напруження у ній приймають під кутом </w:t>
      </w:r>
      <w:r w:rsidRPr="00ED3174">
        <w:rPr>
          <w:rFonts w:ascii="Arial" w:hAnsi="Arial" w:cs="Arial"/>
          <w:noProof/>
          <w:spacing w:val="4"/>
          <w:sz w:val="21"/>
          <w:szCs w:val="21"/>
          <w:lang w:val="ru-RU" w:eastAsia="ru-RU"/>
        </w:rPr>
        <w:drawing>
          <wp:inline distT="0" distB="0" distL="0" distR="0" wp14:anchorId="6959F26A" wp14:editId="3AB5C5E4">
            <wp:extent cx="95247" cy="152396"/>
            <wp:effectExtent l="0" t="0" r="0" b="0"/>
            <wp:docPr id="383"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92.png"/>
                    <pic:cNvPicPr/>
                  </pic:nvPicPr>
                  <pic:blipFill>
                    <a:blip r:embed="rId168" cstate="print"/>
                    <a:stretch>
                      <a:fillRect/>
                    </a:stretch>
                  </pic:blipFill>
                  <pic:spPr>
                    <a:xfrm>
                      <a:off x="0" y="0"/>
                      <a:ext cx="95247" cy="152396"/>
                    </a:xfrm>
                    <a:prstGeom prst="rect">
                      <a:avLst/>
                    </a:prstGeom>
                  </pic:spPr>
                </pic:pic>
              </a:graphicData>
            </a:graphic>
          </wp:inline>
        </w:drawing>
      </w:r>
      <w:r w:rsidRPr="00ED3174">
        <w:rPr>
          <w:rFonts w:ascii="Arial" w:hAnsi="Arial" w:cs="Arial"/>
          <w:spacing w:val="-2"/>
          <w:position w:val="1"/>
          <w:sz w:val="21"/>
          <w:szCs w:val="21"/>
          <w:lang w:val="ru-RU"/>
        </w:rPr>
        <w:t xml:space="preserve"> </w:t>
      </w:r>
      <w:r w:rsidRPr="00ED3174">
        <w:rPr>
          <w:rFonts w:ascii="Arial" w:hAnsi="Arial" w:cs="Arial"/>
          <w:position w:val="1"/>
          <w:sz w:val="21"/>
          <w:szCs w:val="21"/>
          <w:lang w:val="ru-RU"/>
        </w:rPr>
        <w:t>у кожен бік від</w:t>
      </w:r>
      <w:r w:rsidRPr="00ED3174">
        <w:rPr>
          <w:rFonts w:ascii="Arial" w:hAnsi="Arial" w:cs="Arial"/>
          <w:spacing w:val="-22"/>
          <w:position w:val="1"/>
          <w:sz w:val="21"/>
          <w:szCs w:val="21"/>
          <w:lang w:val="ru-RU"/>
        </w:rPr>
        <w:t xml:space="preserve"> </w:t>
      </w:r>
      <w:r w:rsidRPr="00ED3174">
        <w:rPr>
          <w:rFonts w:ascii="Arial" w:hAnsi="Arial" w:cs="Arial"/>
          <w:position w:val="1"/>
          <w:sz w:val="21"/>
          <w:szCs w:val="21"/>
          <w:lang w:val="ru-RU"/>
        </w:rPr>
        <w:t>стінки.</w:t>
      </w:r>
    </w:p>
    <w:p w14:paraId="639D5DCD" w14:textId="77777777" w:rsidR="003B6244" w:rsidRPr="00ED3174" w:rsidRDefault="003B6244" w:rsidP="00ED3174">
      <w:pPr>
        <w:pStyle w:val="a3"/>
        <w:spacing w:line="288" w:lineRule="auto"/>
        <w:ind w:left="0"/>
        <w:contextualSpacing/>
        <w:rPr>
          <w:rFonts w:ascii="Arial" w:hAnsi="Arial" w:cs="Arial"/>
          <w:sz w:val="21"/>
          <w:szCs w:val="21"/>
          <w:lang w:val="ru-RU"/>
        </w:rPr>
      </w:pPr>
    </w:p>
    <w:p w14:paraId="27247C6F" w14:textId="77777777" w:rsidR="003B6244" w:rsidRPr="00ED3174" w:rsidRDefault="0084056F" w:rsidP="00ED3174">
      <w:pPr>
        <w:pStyle w:val="a3"/>
        <w:spacing w:line="288" w:lineRule="auto"/>
        <w:ind w:left="1979"/>
        <w:contextualSpacing/>
        <w:rPr>
          <w:rFonts w:ascii="Arial" w:hAnsi="Arial" w:cs="Arial"/>
          <w:sz w:val="21"/>
          <w:szCs w:val="21"/>
        </w:rPr>
      </w:pPr>
      <w:r w:rsidRPr="00ED3174">
        <w:rPr>
          <w:rFonts w:ascii="Arial" w:hAnsi="Arial" w:cs="Arial"/>
          <w:noProof/>
          <w:sz w:val="21"/>
          <w:szCs w:val="21"/>
          <w:lang w:val="ru-RU" w:eastAsia="ru-RU"/>
        </w:rPr>
        <w:lastRenderedPageBreak/>
        <w:drawing>
          <wp:inline distT="0" distB="0" distL="0" distR="0" wp14:anchorId="6A759F8E" wp14:editId="3D7701B9">
            <wp:extent cx="3746918" cy="2383536"/>
            <wp:effectExtent l="0" t="0" r="0" b="0"/>
            <wp:docPr id="385"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93.png"/>
                    <pic:cNvPicPr/>
                  </pic:nvPicPr>
                  <pic:blipFill>
                    <a:blip r:embed="rId169" cstate="print"/>
                    <a:stretch>
                      <a:fillRect/>
                    </a:stretch>
                  </pic:blipFill>
                  <pic:spPr>
                    <a:xfrm>
                      <a:off x="0" y="0"/>
                      <a:ext cx="3746918" cy="2383536"/>
                    </a:xfrm>
                    <a:prstGeom prst="rect">
                      <a:avLst/>
                    </a:prstGeom>
                  </pic:spPr>
                </pic:pic>
              </a:graphicData>
            </a:graphic>
          </wp:inline>
        </w:drawing>
      </w:r>
    </w:p>
    <w:p w14:paraId="3DC66493" w14:textId="77777777" w:rsidR="003B6244" w:rsidRPr="00ED3174" w:rsidRDefault="0084056F" w:rsidP="00ED3174">
      <w:pPr>
        <w:spacing w:line="288" w:lineRule="auto"/>
        <w:ind w:left="1910"/>
        <w:contextualSpacing/>
        <w:rPr>
          <w:rFonts w:ascii="Arial" w:hAnsi="Arial" w:cs="Arial"/>
          <w:sz w:val="21"/>
          <w:szCs w:val="21"/>
        </w:rPr>
      </w:pPr>
      <w:r w:rsidRPr="00ED3174">
        <w:rPr>
          <w:rFonts w:ascii="Arial" w:hAnsi="Arial" w:cs="Arial"/>
          <w:b/>
          <w:sz w:val="21"/>
          <w:szCs w:val="21"/>
        </w:rPr>
        <w:t xml:space="preserve">Рисунок 5.3 </w:t>
      </w:r>
      <w:r w:rsidRPr="00ED3174">
        <w:rPr>
          <w:rFonts w:ascii="Arial" w:hAnsi="Arial" w:cs="Arial"/>
          <w:sz w:val="21"/>
          <w:szCs w:val="21"/>
        </w:rPr>
        <w:t>– Розподіл зусилля попереднього напруження</w:t>
      </w:r>
    </w:p>
    <w:p w14:paraId="7F0D225B" w14:textId="77777777" w:rsidR="003B6244" w:rsidRPr="00ED3174" w:rsidRDefault="003B6244" w:rsidP="00ED3174">
      <w:pPr>
        <w:pStyle w:val="a3"/>
        <w:spacing w:line="288" w:lineRule="auto"/>
        <w:ind w:left="0"/>
        <w:contextualSpacing/>
        <w:rPr>
          <w:rFonts w:ascii="Arial" w:hAnsi="Arial" w:cs="Arial"/>
          <w:sz w:val="21"/>
          <w:szCs w:val="21"/>
        </w:rPr>
      </w:pPr>
    </w:p>
    <w:p w14:paraId="35EBFDC9" w14:textId="77777777" w:rsidR="003B6244" w:rsidRPr="00ED3174" w:rsidRDefault="0084056F" w:rsidP="00ED3174">
      <w:pPr>
        <w:pStyle w:val="a5"/>
        <w:numPr>
          <w:ilvl w:val="2"/>
          <w:numId w:val="45"/>
        </w:numPr>
        <w:tabs>
          <w:tab w:val="left" w:pos="1332"/>
        </w:tabs>
        <w:spacing w:line="288" w:lineRule="auto"/>
        <w:ind w:right="111" w:firstLine="567"/>
        <w:contextualSpacing/>
        <w:jc w:val="both"/>
        <w:rPr>
          <w:rFonts w:ascii="Arial" w:hAnsi="Arial" w:cs="Arial"/>
          <w:sz w:val="21"/>
          <w:szCs w:val="21"/>
        </w:rPr>
      </w:pPr>
      <w:r w:rsidRPr="00ED3174">
        <w:rPr>
          <w:rFonts w:ascii="Arial" w:hAnsi="Arial" w:cs="Arial"/>
          <w:sz w:val="21"/>
          <w:szCs w:val="21"/>
        </w:rPr>
        <w:t>У</w:t>
      </w:r>
      <w:r w:rsidRPr="00ED3174">
        <w:rPr>
          <w:rFonts w:ascii="Arial" w:hAnsi="Arial" w:cs="Arial"/>
          <w:spacing w:val="-9"/>
          <w:sz w:val="21"/>
          <w:szCs w:val="21"/>
        </w:rPr>
        <w:t xml:space="preserve"> </w:t>
      </w:r>
      <w:r w:rsidRPr="00ED3174">
        <w:rPr>
          <w:rFonts w:ascii="Arial" w:hAnsi="Arial" w:cs="Arial"/>
          <w:sz w:val="21"/>
          <w:szCs w:val="21"/>
        </w:rPr>
        <w:t>разі</w:t>
      </w:r>
      <w:r w:rsidRPr="00ED3174">
        <w:rPr>
          <w:rFonts w:ascii="Arial" w:hAnsi="Arial" w:cs="Arial"/>
          <w:spacing w:val="-12"/>
          <w:sz w:val="21"/>
          <w:szCs w:val="21"/>
        </w:rPr>
        <w:t xml:space="preserve"> </w:t>
      </w:r>
      <w:r w:rsidRPr="00ED3174">
        <w:rPr>
          <w:rFonts w:ascii="Arial" w:hAnsi="Arial" w:cs="Arial"/>
          <w:sz w:val="21"/>
          <w:szCs w:val="21"/>
        </w:rPr>
        <w:t>натягування</w:t>
      </w:r>
      <w:r w:rsidRPr="00ED3174">
        <w:rPr>
          <w:rFonts w:ascii="Arial" w:hAnsi="Arial" w:cs="Arial"/>
          <w:spacing w:val="-10"/>
          <w:sz w:val="21"/>
          <w:szCs w:val="21"/>
        </w:rPr>
        <w:t xml:space="preserve"> </w:t>
      </w:r>
      <w:r w:rsidRPr="00ED3174">
        <w:rPr>
          <w:rFonts w:ascii="Arial" w:hAnsi="Arial" w:cs="Arial"/>
          <w:sz w:val="21"/>
          <w:szCs w:val="21"/>
        </w:rPr>
        <w:t>арматури</w:t>
      </w:r>
      <w:r w:rsidRPr="00ED3174">
        <w:rPr>
          <w:rFonts w:ascii="Arial" w:hAnsi="Arial" w:cs="Arial"/>
          <w:spacing w:val="-8"/>
          <w:sz w:val="21"/>
          <w:szCs w:val="21"/>
        </w:rPr>
        <w:t xml:space="preserve"> </w:t>
      </w:r>
      <w:r w:rsidRPr="00ED3174">
        <w:rPr>
          <w:rFonts w:ascii="Arial" w:hAnsi="Arial" w:cs="Arial"/>
          <w:sz w:val="21"/>
          <w:szCs w:val="21"/>
        </w:rPr>
        <w:t>на</w:t>
      </w:r>
      <w:r w:rsidRPr="00ED3174">
        <w:rPr>
          <w:rFonts w:ascii="Arial" w:hAnsi="Arial" w:cs="Arial"/>
          <w:spacing w:val="-8"/>
          <w:sz w:val="21"/>
          <w:szCs w:val="21"/>
        </w:rPr>
        <w:t xml:space="preserve"> </w:t>
      </w:r>
      <w:r w:rsidRPr="00ED3174">
        <w:rPr>
          <w:rFonts w:ascii="Arial" w:hAnsi="Arial" w:cs="Arial"/>
          <w:sz w:val="21"/>
          <w:szCs w:val="21"/>
        </w:rPr>
        <w:t>упори</w:t>
      </w:r>
      <w:r w:rsidRPr="00ED3174">
        <w:rPr>
          <w:rFonts w:ascii="Arial" w:hAnsi="Arial" w:cs="Arial"/>
          <w:spacing w:val="-8"/>
          <w:sz w:val="21"/>
          <w:szCs w:val="21"/>
        </w:rPr>
        <w:t xml:space="preserve"> </w:t>
      </w:r>
      <w:r w:rsidRPr="00ED3174">
        <w:rPr>
          <w:rFonts w:ascii="Arial" w:hAnsi="Arial" w:cs="Arial"/>
          <w:sz w:val="21"/>
          <w:szCs w:val="21"/>
        </w:rPr>
        <w:t>припускають,</w:t>
      </w:r>
      <w:r w:rsidRPr="00ED3174">
        <w:rPr>
          <w:rFonts w:ascii="Arial" w:hAnsi="Arial" w:cs="Arial"/>
          <w:spacing w:val="-10"/>
          <w:sz w:val="21"/>
          <w:szCs w:val="21"/>
        </w:rPr>
        <w:t xml:space="preserve"> </w:t>
      </w:r>
      <w:r w:rsidRPr="00ED3174">
        <w:rPr>
          <w:rFonts w:ascii="Arial" w:hAnsi="Arial" w:cs="Arial"/>
          <w:sz w:val="21"/>
          <w:szCs w:val="21"/>
        </w:rPr>
        <w:t>що</w:t>
      </w:r>
      <w:r w:rsidRPr="00ED3174">
        <w:rPr>
          <w:rFonts w:ascii="Arial" w:hAnsi="Arial" w:cs="Arial"/>
          <w:spacing w:val="-10"/>
          <w:sz w:val="21"/>
          <w:szCs w:val="21"/>
        </w:rPr>
        <w:t xml:space="preserve"> </w:t>
      </w:r>
      <w:r w:rsidRPr="00ED3174">
        <w:rPr>
          <w:rFonts w:ascii="Arial" w:hAnsi="Arial" w:cs="Arial"/>
          <w:sz w:val="21"/>
          <w:szCs w:val="21"/>
        </w:rPr>
        <w:t>напруження</w:t>
      </w:r>
      <w:r w:rsidRPr="00ED3174">
        <w:rPr>
          <w:rFonts w:ascii="Arial" w:hAnsi="Arial" w:cs="Arial"/>
          <w:spacing w:val="-7"/>
          <w:sz w:val="21"/>
          <w:szCs w:val="21"/>
        </w:rPr>
        <w:t xml:space="preserve"> </w:t>
      </w:r>
      <w:r w:rsidRPr="00ED3174">
        <w:rPr>
          <w:rFonts w:ascii="Arial" w:hAnsi="Arial" w:cs="Arial"/>
          <w:sz w:val="21"/>
          <w:szCs w:val="21"/>
        </w:rPr>
        <w:t>у</w:t>
      </w:r>
      <w:r w:rsidRPr="00ED3174">
        <w:rPr>
          <w:rFonts w:ascii="Arial" w:hAnsi="Arial" w:cs="Arial"/>
          <w:spacing w:val="-17"/>
          <w:sz w:val="21"/>
          <w:szCs w:val="21"/>
        </w:rPr>
        <w:t xml:space="preserve"> </w:t>
      </w:r>
      <w:r w:rsidRPr="00ED3174">
        <w:rPr>
          <w:rFonts w:ascii="Arial" w:hAnsi="Arial" w:cs="Arial"/>
          <w:sz w:val="21"/>
          <w:szCs w:val="21"/>
        </w:rPr>
        <w:t>напруженій арматурі</w:t>
      </w:r>
      <w:r w:rsidRPr="00ED3174">
        <w:rPr>
          <w:rFonts w:ascii="Arial" w:hAnsi="Arial" w:cs="Arial"/>
          <w:spacing w:val="-5"/>
          <w:sz w:val="21"/>
          <w:szCs w:val="21"/>
        </w:rPr>
        <w:t xml:space="preserve"> </w:t>
      </w:r>
      <w:r w:rsidRPr="00ED3174">
        <w:rPr>
          <w:rFonts w:ascii="Arial" w:hAnsi="Arial" w:cs="Arial"/>
          <w:sz w:val="21"/>
          <w:szCs w:val="21"/>
        </w:rPr>
        <w:t>досягають</w:t>
      </w:r>
      <w:r w:rsidRPr="00ED3174">
        <w:rPr>
          <w:rFonts w:ascii="Arial" w:hAnsi="Arial" w:cs="Arial"/>
          <w:spacing w:val="-5"/>
          <w:sz w:val="21"/>
          <w:szCs w:val="21"/>
        </w:rPr>
        <w:t xml:space="preserve"> </w:t>
      </w:r>
      <w:r w:rsidRPr="00ED3174">
        <w:rPr>
          <w:rFonts w:ascii="Arial" w:hAnsi="Arial" w:cs="Arial"/>
          <w:sz w:val="21"/>
          <w:szCs w:val="21"/>
        </w:rPr>
        <w:t>своєї</w:t>
      </w:r>
      <w:r w:rsidRPr="00ED3174">
        <w:rPr>
          <w:rFonts w:ascii="Arial" w:hAnsi="Arial" w:cs="Arial"/>
          <w:spacing w:val="-5"/>
          <w:sz w:val="21"/>
          <w:szCs w:val="21"/>
        </w:rPr>
        <w:t xml:space="preserve"> </w:t>
      </w:r>
      <w:r w:rsidRPr="00ED3174">
        <w:rPr>
          <w:rFonts w:ascii="Arial" w:hAnsi="Arial" w:cs="Arial"/>
          <w:sz w:val="21"/>
          <w:szCs w:val="21"/>
        </w:rPr>
        <w:t>розрахункової</w:t>
      </w:r>
      <w:r w:rsidRPr="00ED3174">
        <w:rPr>
          <w:rFonts w:ascii="Arial" w:hAnsi="Arial" w:cs="Arial"/>
          <w:spacing w:val="-5"/>
          <w:sz w:val="21"/>
          <w:szCs w:val="21"/>
        </w:rPr>
        <w:t xml:space="preserve"> </w:t>
      </w:r>
      <w:r w:rsidRPr="00ED3174">
        <w:rPr>
          <w:rFonts w:ascii="Arial" w:hAnsi="Arial" w:cs="Arial"/>
          <w:sz w:val="21"/>
          <w:szCs w:val="21"/>
        </w:rPr>
        <w:t>величини</w:t>
      </w:r>
      <w:r w:rsidRPr="00ED3174">
        <w:rPr>
          <w:rFonts w:ascii="Arial" w:hAnsi="Arial" w:cs="Arial"/>
          <w:spacing w:val="-7"/>
          <w:sz w:val="21"/>
          <w:szCs w:val="21"/>
        </w:rPr>
        <w:t xml:space="preserve"> </w:t>
      </w:r>
      <w:r w:rsidRPr="00ED3174">
        <w:rPr>
          <w:rFonts w:ascii="Arial" w:hAnsi="Arial" w:cs="Arial"/>
          <w:sz w:val="21"/>
          <w:szCs w:val="21"/>
        </w:rPr>
        <w:t>на</w:t>
      </w:r>
      <w:r w:rsidRPr="00ED3174">
        <w:rPr>
          <w:rFonts w:ascii="Arial" w:hAnsi="Arial" w:cs="Arial"/>
          <w:spacing w:val="-7"/>
          <w:sz w:val="21"/>
          <w:szCs w:val="21"/>
        </w:rPr>
        <w:t xml:space="preserve"> </w:t>
      </w:r>
      <w:r w:rsidRPr="00ED3174">
        <w:rPr>
          <w:rFonts w:ascii="Arial" w:hAnsi="Arial" w:cs="Arial"/>
          <w:sz w:val="21"/>
          <w:szCs w:val="21"/>
        </w:rPr>
        <w:t>відстані</w:t>
      </w:r>
      <w:r w:rsidRPr="00ED3174">
        <w:rPr>
          <w:rFonts w:ascii="Arial" w:hAnsi="Arial" w:cs="Arial"/>
          <w:spacing w:val="-3"/>
          <w:sz w:val="21"/>
          <w:szCs w:val="21"/>
        </w:rPr>
        <w:t xml:space="preserve"> </w:t>
      </w:r>
      <w:r w:rsidRPr="00ED3174">
        <w:rPr>
          <w:rFonts w:ascii="Arial" w:hAnsi="Arial" w:cs="Arial"/>
          <w:noProof/>
          <w:spacing w:val="-3"/>
          <w:sz w:val="21"/>
          <w:szCs w:val="21"/>
          <w:lang w:val="ru-RU" w:eastAsia="ru-RU"/>
        </w:rPr>
        <w:drawing>
          <wp:inline distT="0" distB="0" distL="0" distR="0" wp14:anchorId="1989E8B5" wp14:editId="5AB11AB4">
            <wp:extent cx="228596" cy="190495"/>
            <wp:effectExtent l="0" t="0" r="0" b="0"/>
            <wp:docPr id="387"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94.png"/>
                    <pic:cNvPicPr/>
                  </pic:nvPicPr>
                  <pic:blipFill>
                    <a:blip r:embed="rId170" cstate="print"/>
                    <a:stretch>
                      <a:fillRect/>
                    </a:stretch>
                  </pic:blipFill>
                  <pic:spPr>
                    <a:xfrm>
                      <a:off x="0" y="0"/>
                      <a:ext cx="228596" cy="190495"/>
                    </a:xfrm>
                    <a:prstGeom prst="rect">
                      <a:avLst/>
                    </a:prstGeom>
                  </pic:spPr>
                </pic:pic>
              </a:graphicData>
            </a:graphic>
          </wp:inline>
        </w:drawing>
      </w:r>
      <w:r w:rsidRPr="00ED3174">
        <w:rPr>
          <w:rFonts w:ascii="Arial" w:hAnsi="Arial" w:cs="Arial"/>
          <w:spacing w:val="-4"/>
          <w:sz w:val="21"/>
          <w:szCs w:val="21"/>
        </w:rPr>
        <w:t xml:space="preserve"> </w:t>
      </w:r>
      <w:r w:rsidRPr="00ED3174">
        <w:rPr>
          <w:rFonts w:ascii="Arial" w:hAnsi="Arial" w:cs="Arial"/>
          <w:sz w:val="21"/>
          <w:szCs w:val="21"/>
        </w:rPr>
        <w:t>від</w:t>
      </w:r>
      <w:r w:rsidRPr="00ED3174">
        <w:rPr>
          <w:rFonts w:ascii="Arial" w:hAnsi="Arial" w:cs="Arial"/>
          <w:spacing w:val="-7"/>
          <w:sz w:val="21"/>
          <w:szCs w:val="21"/>
        </w:rPr>
        <w:t xml:space="preserve"> </w:t>
      </w:r>
      <w:r w:rsidRPr="00ED3174">
        <w:rPr>
          <w:rFonts w:ascii="Arial" w:hAnsi="Arial" w:cs="Arial"/>
          <w:sz w:val="21"/>
          <w:szCs w:val="21"/>
        </w:rPr>
        <w:t>кінця</w:t>
      </w:r>
      <w:r w:rsidRPr="00ED3174">
        <w:rPr>
          <w:rFonts w:ascii="Arial" w:hAnsi="Arial" w:cs="Arial"/>
          <w:spacing w:val="-7"/>
          <w:sz w:val="21"/>
          <w:szCs w:val="21"/>
        </w:rPr>
        <w:t xml:space="preserve"> </w:t>
      </w:r>
      <w:r w:rsidRPr="00ED3174">
        <w:rPr>
          <w:rFonts w:ascii="Arial" w:hAnsi="Arial" w:cs="Arial"/>
          <w:sz w:val="21"/>
          <w:szCs w:val="21"/>
        </w:rPr>
        <w:t>елемента</w:t>
      </w:r>
      <w:r w:rsidRPr="00ED3174">
        <w:rPr>
          <w:rFonts w:ascii="Arial" w:hAnsi="Arial" w:cs="Arial"/>
          <w:spacing w:val="-8"/>
          <w:sz w:val="21"/>
          <w:szCs w:val="21"/>
        </w:rPr>
        <w:t xml:space="preserve"> </w:t>
      </w:r>
      <w:r w:rsidRPr="00ED3174">
        <w:rPr>
          <w:rFonts w:ascii="Arial" w:hAnsi="Arial" w:cs="Arial"/>
          <w:sz w:val="21"/>
          <w:szCs w:val="21"/>
        </w:rPr>
        <w:t>(рисунок 5.4),         що дорівнює найбільш несприятливій із  двох</w:t>
      </w:r>
      <w:r w:rsidRPr="00ED3174">
        <w:rPr>
          <w:rFonts w:ascii="Arial" w:hAnsi="Arial" w:cs="Arial"/>
          <w:spacing w:val="24"/>
          <w:sz w:val="21"/>
          <w:szCs w:val="21"/>
        </w:rPr>
        <w:t xml:space="preserve"> </w:t>
      </w:r>
      <w:r w:rsidRPr="00ED3174">
        <w:rPr>
          <w:rFonts w:ascii="Arial" w:hAnsi="Arial" w:cs="Arial"/>
          <w:sz w:val="21"/>
          <w:szCs w:val="21"/>
        </w:rPr>
        <w:t>величин:</w:t>
      </w:r>
    </w:p>
    <w:p w14:paraId="3973E442" w14:textId="77777777" w:rsidR="003B6244" w:rsidRPr="00CE7AD6" w:rsidRDefault="0084056F" w:rsidP="00ED3174">
      <w:pPr>
        <w:spacing w:line="288" w:lineRule="auto"/>
        <w:ind w:left="114"/>
        <w:contextualSpacing/>
        <w:rPr>
          <w:rFonts w:ascii="Arial" w:hAnsi="Arial" w:cs="Arial"/>
          <w:sz w:val="21"/>
          <w:szCs w:val="21"/>
          <w:lang w:val="ru-RU"/>
        </w:rPr>
      </w:pPr>
      <w:r w:rsidRPr="00ED3174">
        <w:rPr>
          <w:rFonts w:ascii="Arial" w:hAnsi="Arial" w:cs="Arial"/>
          <w:noProof/>
          <w:sz w:val="21"/>
          <w:szCs w:val="21"/>
          <w:lang w:val="ru-RU" w:eastAsia="ru-RU"/>
        </w:rPr>
        <w:drawing>
          <wp:anchor distT="0" distB="0" distL="0" distR="0" simplePos="0" relativeHeight="251638784" behindDoc="0" locked="0" layoutInCell="1" allowOverlap="1" wp14:anchorId="575A5902" wp14:editId="401597F7">
            <wp:simplePos x="0" y="0"/>
            <wp:positionH relativeFrom="page">
              <wp:posOffset>2161857</wp:posOffset>
            </wp:positionH>
            <wp:positionV relativeFrom="paragraph">
              <wp:posOffset>302208</wp:posOffset>
            </wp:positionV>
            <wp:extent cx="3239279" cy="1591056"/>
            <wp:effectExtent l="0" t="0" r="0" b="0"/>
            <wp:wrapTopAndBottom/>
            <wp:docPr id="389"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95.png"/>
                    <pic:cNvPicPr/>
                  </pic:nvPicPr>
                  <pic:blipFill>
                    <a:blip r:embed="rId171" cstate="print"/>
                    <a:stretch>
                      <a:fillRect/>
                    </a:stretch>
                  </pic:blipFill>
                  <pic:spPr>
                    <a:xfrm>
                      <a:off x="0" y="0"/>
                      <a:ext cx="3239279" cy="1591056"/>
                    </a:xfrm>
                    <a:prstGeom prst="rect">
                      <a:avLst/>
                    </a:prstGeom>
                  </pic:spPr>
                </pic:pic>
              </a:graphicData>
            </a:graphic>
          </wp:anchor>
        </w:drawing>
      </w:r>
      <w:r w:rsidRPr="00ED3174">
        <w:rPr>
          <w:rFonts w:ascii="Arial" w:hAnsi="Arial" w:cs="Arial"/>
          <w:noProof/>
          <w:sz w:val="21"/>
          <w:szCs w:val="21"/>
          <w:lang w:val="ru-RU" w:eastAsia="ru-RU"/>
        </w:rPr>
        <w:drawing>
          <wp:inline distT="0" distB="0" distL="0" distR="0" wp14:anchorId="1773AA56" wp14:editId="4B5A6348">
            <wp:extent cx="2743198" cy="190498"/>
            <wp:effectExtent l="0" t="0" r="0" b="0"/>
            <wp:docPr id="391"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96.png"/>
                    <pic:cNvPicPr/>
                  </pic:nvPicPr>
                  <pic:blipFill>
                    <a:blip r:embed="rId172" cstate="print"/>
                    <a:stretch>
                      <a:fillRect/>
                    </a:stretch>
                  </pic:blipFill>
                  <pic:spPr>
                    <a:xfrm>
                      <a:off x="0" y="0"/>
                      <a:ext cx="2743198" cy="190498"/>
                    </a:xfrm>
                    <a:prstGeom prst="rect">
                      <a:avLst/>
                    </a:prstGeom>
                  </pic:spPr>
                </pic:pic>
              </a:graphicData>
            </a:graphic>
          </wp:inline>
        </w:drawing>
      </w:r>
      <w:r w:rsidRPr="00CE7AD6">
        <w:rPr>
          <w:rFonts w:ascii="Arial" w:hAnsi="Arial" w:cs="Arial"/>
          <w:spacing w:val="8"/>
          <w:sz w:val="21"/>
          <w:szCs w:val="21"/>
          <w:lang w:val="ru-RU"/>
        </w:rPr>
        <w:t xml:space="preserve"> </w:t>
      </w:r>
      <w:r w:rsidRPr="00CE7AD6">
        <w:rPr>
          <w:rFonts w:ascii="Arial" w:hAnsi="Arial" w:cs="Arial"/>
          <w:sz w:val="21"/>
          <w:szCs w:val="21"/>
          <w:lang w:val="ru-RU"/>
        </w:rPr>
        <w:t>.</w:t>
      </w:r>
    </w:p>
    <w:p w14:paraId="2E088275" w14:textId="77777777" w:rsidR="00F50A8B" w:rsidRPr="00CE7AD6" w:rsidRDefault="00F50A8B" w:rsidP="00ED3174">
      <w:pPr>
        <w:pStyle w:val="a3"/>
        <w:spacing w:line="288" w:lineRule="auto"/>
        <w:ind w:left="679" w:hanging="516"/>
        <w:contextualSpacing/>
        <w:rPr>
          <w:rFonts w:ascii="Arial" w:hAnsi="Arial" w:cs="Arial"/>
          <w:b/>
          <w:sz w:val="21"/>
          <w:szCs w:val="21"/>
          <w:lang w:val="ru-RU"/>
        </w:rPr>
      </w:pPr>
    </w:p>
    <w:p w14:paraId="17818B1D" w14:textId="77777777" w:rsidR="00C3435A" w:rsidRPr="00CE7AD6" w:rsidRDefault="0084056F" w:rsidP="00F50A8B">
      <w:pPr>
        <w:pStyle w:val="a3"/>
        <w:spacing w:line="288" w:lineRule="auto"/>
        <w:ind w:left="679" w:hanging="112"/>
        <w:contextualSpacing/>
        <w:rPr>
          <w:rFonts w:ascii="Arial" w:hAnsi="Arial" w:cs="Arial"/>
          <w:sz w:val="21"/>
          <w:szCs w:val="21"/>
          <w:lang w:val="ru-RU"/>
        </w:rPr>
      </w:pPr>
      <w:r w:rsidRPr="00CE7AD6">
        <w:rPr>
          <w:rFonts w:ascii="Arial" w:hAnsi="Arial" w:cs="Arial"/>
          <w:b/>
          <w:sz w:val="21"/>
          <w:szCs w:val="21"/>
          <w:lang w:val="ru-RU"/>
        </w:rPr>
        <w:t xml:space="preserve">Рисунок 5.4 </w:t>
      </w:r>
      <w:r w:rsidRPr="00CE7AD6">
        <w:rPr>
          <w:rFonts w:ascii="Arial" w:hAnsi="Arial" w:cs="Arial"/>
          <w:sz w:val="21"/>
          <w:szCs w:val="21"/>
          <w:lang w:val="ru-RU"/>
        </w:rPr>
        <w:t xml:space="preserve">– Зона анкерування попередньо напруженої арматури, яка натягується на упори </w:t>
      </w:r>
    </w:p>
    <w:p w14:paraId="5FC28B62" w14:textId="77777777" w:rsidR="00C3435A" w:rsidRDefault="00C3435A" w:rsidP="00F50A8B">
      <w:pPr>
        <w:pStyle w:val="a3"/>
        <w:spacing w:line="288" w:lineRule="auto"/>
        <w:ind w:left="679" w:hanging="112"/>
        <w:contextualSpacing/>
        <w:rPr>
          <w:rFonts w:ascii="Arial" w:hAnsi="Arial" w:cs="Arial"/>
          <w:sz w:val="21"/>
          <w:szCs w:val="21"/>
          <w:lang w:val="ru-RU"/>
        </w:rPr>
      </w:pPr>
    </w:p>
    <w:p w14:paraId="456A231D" w14:textId="77777777" w:rsidR="003B6244" w:rsidRPr="00C3435A" w:rsidRDefault="0084056F" w:rsidP="00C3435A">
      <w:pPr>
        <w:pStyle w:val="a3"/>
        <w:spacing w:line="288" w:lineRule="auto"/>
        <w:ind w:left="679" w:hanging="112"/>
        <w:contextualSpacing/>
        <w:rPr>
          <w:rFonts w:ascii="Arial" w:hAnsi="Arial" w:cs="Arial"/>
          <w:sz w:val="21"/>
          <w:szCs w:val="21"/>
          <w:lang w:val="ru-RU"/>
        </w:rPr>
      </w:pPr>
      <w:r w:rsidRPr="00C3435A">
        <w:rPr>
          <w:rFonts w:ascii="Arial" w:hAnsi="Arial" w:cs="Arial"/>
          <w:sz w:val="21"/>
          <w:szCs w:val="21"/>
          <w:lang w:val="ru-RU"/>
        </w:rPr>
        <w:t>Ефективну довжину анкерування визначають відстанню від кінця напруженої арматури</w:t>
      </w:r>
    </w:p>
    <w:p w14:paraId="13D1FAB0" w14:textId="77777777" w:rsidR="003B6244" w:rsidRPr="00ED3174" w:rsidRDefault="0084056F" w:rsidP="00C3435A">
      <w:pPr>
        <w:pStyle w:val="a3"/>
        <w:spacing w:line="288" w:lineRule="auto"/>
        <w:contextualSpacing/>
        <w:rPr>
          <w:rFonts w:ascii="Arial" w:hAnsi="Arial" w:cs="Arial"/>
          <w:sz w:val="21"/>
          <w:szCs w:val="21"/>
          <w:lang w:val="ru-RU"/>
        </w:rPr>
      </w:pPr>
      <w:r w:rsidRPr="00ED3174">
        <w:rPr>
          <w:rFonts w:ascii="Arial" w:hAnsi="Arial" w:cs="Arial"/>
          <w:sz w:val="21"/>
          <w:szCs w:val="21"/>
          <w:lang w:val="ru-RU"/>
        </w:rPr>
        <w:t>до того поперечного перерізу, за межами якого розподіл поздовжніх напружень, викликаних попереднім напруженням, можна вважати таким, що відповідає лінійному закону.</w:t>
      </w:r>
    </w:p>
    <w:p w14:paraId="798ADBAB" w14:textId="77777777" w:rsidR="003B6244" w:rsidRPr="00ED3174" w:rsidRDefault="0084056F" w:rsidP="00C3435A">
      <w:pPr>
        <w:pStyle w:val="a5"/>
        <w:numPr>
          <w:ilvl w:val="2"/>
          <w:numId w:val="45"/>
        </w:numPr>
        <w:tabs>
          <w:tab w:val="left" w:pos="1340"/>
        </w:tabs>
        <w:spacing w:line="288" w:lineRule="auto"/>
        <w:ind w:right="110" w:firstLine="567"/>
        <w:contextualSpacing/>
        <w:jc w:val="both"/>
        <w:rPr>
          <w:rFonts w:ascii="Arial" w:hAnsi="Arial" w:cs="Arial"/>
          <w:sz w:val="21"/>
          <w:szCs w:val="21"/>
          <w:lang w:val="ru-RU"/>
        </w:rPr>
      </w:pPr>
      <w:r w:rsidRPr="00ED3174">
        <w:rPr>
          <w:rFonts w:ascii="Arial" w:hAnsi="Arial" w:cs="Arial"/>
          <w:sz w:val="21"/>
          <w:szCs w:val="21"/>
          <w:lang w:val="ru-RU"/>
        </w:rPr>
        <w:t xml:space="preserve">Довжину анкерування, необхідну для забезпечення передачі зусиль попереднього напруження на бетон у момент звільнення кінців арматурних стрижнів, визначають за відповідними розрахунками або шляхом відповідних випробувань в умовах практичного </w:t>
      </w:r>
      <w:bookmarkStart w:id="66" w:name="5.14_Вплив_тривалих_процесів_у_часі"/>
      <w:bookmarkStart w:id="67" w:name="_bookmark36"/>
      <w:bookmarkEnd w:id="66"/>
      <w:bookmarkEnd w:id="67"/>
      <w:r w:rsidRPr="00ED3174">
        <w:rPr>
          <w:rFonts w:ascii="Arial" w:hAnsi="Arial" w:cs="Arial"/>
          <w:sz w:val="21"/>
          <w:szCs w:val="21"/>
          <w:lang w:val="ru-RU"/>
        </w:rPr>
        <w:t>застосування.</w:t>
      </w:r>
    </w:p>
    <w:p w14:paraId="5F1A35FE" w14:textId="77777777" w:rsidR="003B6244" w:rsidRPr="00ED3174" w:rsidRDefault="0084056F" w:rsidP="00C3435A">
      <w:pPr>
        <w:pStyle w:val="1"/>
        <w:numPr>
          <w:ilvl w:val="1"/>
          <w:numId w:val="45"/>
        </w:numPr>
        <w:tabs>
          <w:tab w:val="left" w:pos="1018"/>
        </w:tabs>
        <w:spacing w:before="0" w:line="288" w:lineRule="auto"/>
        <w:contextualSpacing/>
        <w:rPr>
          <w:rFonts w:ascii="Arial" w:hAnsi="Arial" w:cs="Arial"/>
          <w:sz w:val="21"/>
          <w:szCs w:val="21"/>
        </w:rPr>
      </w:pPr>
      <w:r w:rsidRPr="00ED3174">
        <w:rPr>
          <w:rFonts w:ascii="Arial" w:hAnsi="Arial" w:cs="Arial"/>
          <w:sz w:val="21"/>
          <w:szCs w:val="21"/>
        </w:rPr>
        <w:t>Вплив тривалих процесів у</w:t>
      </w:r>
      <w:r w:rsidRPr="00ED3174">
        <w:rPr>
          <w:rFonts w:ascii="Arial" w:hAnsi="Arial" w:cs="Arial"/>
          <w:spacing w:val="-13"/>
          <w:sz w:val="21"/>
          <w:szCs w:val="21"/>
        </w:rPr>
        <w:t xml:space="preserve"> </w:t>
      </w:r>
      <w:r w:rsidRPr="00ED3174">
        <w:rPr>
          <w:rFonts w:ascii="Arial" w:hAnsi="Arial" w:cs="Arial"/>
          <w:sz w:val="21"/>
          <w:szCs w:val="21"/>
        </w:rPr>
        <w:t>часі</w:t>
      </w:r>
    </w:p>
    <w:p w14:paraId="0B962951" w14:textId="77777777" w:rsidR="003B6244" w:rsidRPr="00ED3174" w:rsidRDefault="0084056F" w:rsidP="00C3435A">
      <w:pPr>
        <w:pStyle w:val="a5"/>
        <w:numPr>
          <w:ilvl w:val="2"/>
          <w:numId w:val="45"/>
        </w:numPr>
        <w:tabs>
          <w:tab w:val="left" w:pos="1464"/>
        </w:tabs>
        <w:spacing w:line="288" w:lineRule="auto"/>
        <w:ind w:left="113" w:right="112" w:firstLine="567"/>
        <w:contextualSpacing/>
        <w:jc w:val="both"/>
        <w:rPr>
          <w:rFonts w:ascii="Arial" w:hAnsi="Arial" w:cs="Arial"/>
          <w:sz w:val="21"/>
          <w:szCs w:val="21"/>
        </w:rPr>
      </w:pPr>
      <w:r w:rsidRPr="00ED3174">
        <w:rPr>
          <w:rFonts w:ascii="Arial" w:hAnsi="Arial" w:cs="Arial"/>
          <w:sz w:val="21"/>
          <w:szCs w:val="21"/>
        </w:rPr>
        <w:t>Точність розрахунків, які враховують повзучість та усадку бетону, має співвідноситись</w:t>
      </w:r>
      <w:r w:rsidRPr="00ED3174">
        <w:rPr>
          <w:rFonts w:ascii="Arial" w:hAnsi="Arial" w:cs="Arial"/>
          <w:spacing w:val="-10"/>
          <w:sz w:val="21"/>
          <w:szCs w:val="21"/>
        </w:rPr>
        <w:t xml:space="preserve"> </w:t>
      </w:r>
      <w:r w:rsidRPr="00ED3174">
        <w:rPr>
          <w:rFonts w:ascii="Arial" w:hAnsi="Arial" w:cs="Arial"/>
          <w:sz w:val="21"/>
          <w:szCs w:val="21"/>
        </w:rPr>
        <w:t>із</w:t>
      </w:r>
      <w:r w:rsidRPr="00ED3174">
        <w:rPr>
          <w:rFonts w:ascii="Arial" w:hAnsi="Arial" w:cs="Arial"/>
          <w:spacing w:val="-12"/>
          <w:sz w:val="21"/>
          <w:szCs w:val="21"/>
        </w:rPr>
        <w:t xml:space="preserve"> </w:t>
      </w:r>
      <w:r w:rsidRPr="00ED3174">
        <w:rPr>
          <w:rFonts w:ascii="Arial" w:hAnsi="Arial" w:cs="Arial"/>
          <w:sz w:val="21"/>
          <w:szCs w:val="21"/>
        </w:rPr>
        <w:t>наявністю</w:t>
      </w:r>
      <w:r w:rsidRPr="00ED3174">
        <w:rPr>
          <w:rFonts w:ascii="Arial" w:hAnsi="Arial" w:cs="Arial"/>
          <w:spacing w:val="-10"/>
          <w:sz w:val="21"/>
          <w:szCs w:val="21"/>
        </w:rPr>
        <w:t xml:space="preserve"> </w:t>
      </w:r>
      <w:r w:rsidRPr="00ED3174">
        <w:rPr>
          <w:rFonts w:ascii="Arial" w:hAnsi="Arial" w:cs="Arial"/>
          <w:sz w:val="21"/>
          <w:szCs w:val="21"/>
        </w:rPr>
        <w:t>достовірних</w:t>
      </w:r>
      <w:r w:rsidRPr="00ED3174">
        <w:rPr>
          <w:rFonts w:ascii="Arial" w:hAnsi="Arial" w:cs="Arial"/>
          <w:spacing w:val="-9"/>
          <w:sz w:val="21"/>
          <w:szCs w:val="21"/>
        </w:rPr>
        <w:t xml:space="preserve"> </w:t>
      </w:r>
      <w:r w:rsidRPr="00ED3174">
        <w:rPr>
          <w:rFonts w:ascii="Arial" w:hAnsi="Arial" w:cs="Arial"/>
          <w:sz w:val="21"/>
          <w:szCs w:val="21"/>
        </w:rPr>
        <w:t>даних</w:t>
      </w:r>
      <w:r w:rsidRPr="00ED3174">
        <w:rPr>
          <w:rFonts w:ascii="Arial" w:hAnsi="Arial" w:cs="Arial"/>
          <w:spacing w:val="-11"/>
          <w:sz w:val="21"/>
          <w:szCs w:val="21"/>
        </w:rPr>
        <w:t xml:space="preserve"> </w:t>
      </w:r>
      <w:r w:rsidRPr="00ED3174">
        <w:rPr>
          <w:rFonts w:ascii="Arial" w:hAnsi="Arial" w:cs="Arial"/>
          <w:sz w:val="21"/>
          <w:szCs w:val="21"/>
        </w:rPr>
        <w:t>про</w:t>
      </w:r>
      <w:r w:rsidRPr="00ED3174">
        <w:rPr>
          <w:rFonts w:ascii="Arial" w:hAnsi="Arial" w:cs="Arial"/>
          <w:spacing w:val="-11"/>
          <w:sz w:val="21"/>
          <w:szCs w:val="21"/>
        </w:rPr>
        <w:t xml:space="preserve"> </w:t>
      </w:r>
      <w:r w:rsidRPr="00ED3174">
        <w:rPr>
          <w:rFonts w:ascii="Arial" w:hAnsi="Arial" w:cs="Arial"/>
          <w:sz w:val="21"/>
          <w:szCs w:val="21"/>
        </w:rPr>
        <w:t>зміну</w:t>
      </w:r>
      <w:r w:rsidRPr="00ED3174">
        <w:rPr>
          <w:rFonts w:ascii="Arial" w:hAnsi="Arial" w:cs="Arial"/>
          <w:spacing w:val="-18"/>
          <w:sz w:val="21"/>
          <w:szCs w:val="21"/>
        </w:rPr>
        <w:t xml:space="preserve"> </w:t>
      </w:r>
      <w:r w:rsidRPr="00ED3174">
        <w:rPr>
          <w:rFonts w:ascii="Arial" w:hAnsi="Arial" w:cs="Arial"/>
          <w:sz w:val="21"/>
          <w:szCs w:val="21"/>
        </w:rPr>
        <w:t>властивостей</w:t>
      </w:r>
      <w:r w:rsidRPr="00ED3174">
        <w:rPr>
          <w:rFonts w:ascii="Arial" w:hAnsi="Arial" w:cs="Arial"/>
          <w:spacing w:val="-10"/>
          <w:sz w:val="21"/>
          <w:szCs w:val="21"/>
        </w:rPr>
        <w:t xml:space="preserve"> </w:t>
      </w:r>
      <w:r w:rsidRPr="00ED3174">
        <w:rPr>
          <w:rFonts w:ascii="Arial" w:hAnsi="Arial" w:cs="Arial"/>
          <w:sz w:val="21"/>
          <w:szCs w:val="21"/>
        </w:rPr>
        <w:t>бетону</w:t>
      </w:r>
      <w:r w:rsidRPr="00ED3174">
        <w:rPr>
          <w:rFonts w:ascii="Arial" w:hAnsi="Arial" w:cs="Arial"/>
          <w:spacing w:val="-13"/>
          <w:sz w:val="21"/>
          <w:szCs w:val="21"/>
        </w:rPr>
        <w:t xml:space="preserve"> </w:t>
      </w:r>
      <w:r w:rsidRPr="00ED3174">
        <w:rPr>
          <w:rFonts w:ascii="Arial" w:hAnsi="Arial" w:cs="Arial"/>
          <w:sz w:val="21"/>
          <w:szCs w:val="21"/>
        </w:rPr>
        <w:t>у</w:t>
      </w:r>
      <w:r w:rsidRPr="00ED3174">
        <w:rPr>
          <w:rFonts w:ascii="Arial" w:hAnsi="Arial" w:cs="Arial"/>
          <w:spacing w:val="-16"/>
          <w:sz w:val="21"/>
          <w:szCs w:val="21"/>
        </w:rPr>
        <w:t xml:space="preserve"> </w:t>
      </w:r>
      <w:r w:rsidRPr="00ED3174">
        <w:rPr>
          <w:rFonts w:ascii="Arial" w:hAnsi="Arial" w:cs="Arial"/>
          <w:sz w:val="21"/>
          <w:szCs w:val="21"/>
        </w:rPr>
        <w:t>часі</w:t>
      </w:r>
      <w:r w:rsidRPr="00ED3174">
        <w:rPr>
          <w:rFonts w:ascii="Arial" w:hAnsi="Arial" w:cs="Arial"/>
          <w:spacing w:val="-11"/>
          <w:sz w:val="21"/>
          <w:szCs w:val="21"/>
        </w:rPr>
        <w:t xml:space="preserve"> </w:t>
      </w:r>
      <w:r w:rsidRPr="00ED3174">
        <w:rPr>
          <w:rFonts w:ascii="Arial" w:hAnsi="Arial" w:cs="Arial"/>
          <w:sz w:val="21"/>
          <w:szCs w:val="21"/>
        </w:rPr>
        <w:t>та</w:t>
      </w:r>
      <w:r w:rsidRPr="00ED3174">
        <w:rPr>
          <w:rFonts w:ascii="Arial" w:hAnsi="Arial" w:cs="Arial"/>
          <w:spacing w:val="-12"/>
          <w:sz w:val="21"/>
          <w:szCs w:val="21"/>
        </w:rPr>
        <w:t xml:space="preserve"> </w:t>
      </w:r>
      <w:r w:rsidRPr="00ED3174">
        <w:rPr>
          <w:rFonts w:ascii="Arial" w:hAnsi="Arial" w:cs="Arial"/>
          <w:sz w:val="21"/>
          <w:szCs w:val="21"/>
        </w:rPr>
        <w:t>вплив цих ефектів на гранич ний стан, що</w:t>
      </w:r>
      <w:r w:rsidRPr="00ED3174">
        <w:rPr>
          <w:rFonts w:ascii="Arial" w:hAnsi="Arial" w:cs="Arial"/>
          <w:spacing w:val="-11"/>
          <w:sz w:val="21"/>
          <w:szCs w:val="21"/>
        </w:rPr>
        <w:t xml:space="preserve"> </w:t>
      </w:r>
      <w:r w:rsidRPr="00ED3174">
        <w:rPr>
          <w:rFonts w:ascii="Arial" w:hAnsi="Arial" w:cs="Arial"/>
          <w:sz w:val="21"/>
          <w:szCs w:val="21"/>
        </w:rPr>
        <w:t>розглядається.</w:t>
      </w:r>
    </w:p>
    <w:p w14:paraId="1ABBCC50" w14:textId="77777777" w:rsidR="003B6244" w:rsidRPr="00ED3174" w:rsidRDefault="0084056F" w:rsidP="00C3435A">
      <w:pPr>
        <w:pStyle w:val="a3"/>
        <w:spacing w:line="288" w:lineRule="auto"/>
        <w:ind w:left="113" w:right="110" w:firstLine="566"/>
        <w:contextualSpacing/>
        <w:jc w:val="both"/>
        <w:rPr>
          <w:rFonts w:ascii="Arial" w:hAnsi="Arial" w:cs="Arial"/>
          <w:sz w:val="21"/>
          <w:szCs w:val="21"/>
          <w:lang w:val="ru-RU"/>
        </w:rPr>
      </w:pPr>
      <w:r w:rsidRPr="00ED3174">
        <w:rPr>
          <w:rFonts w:ascii="Arial" w:hAnsi="Arial" w:cs="Arial"/>
          <w:sz w:val="21"/>
          <w:szCs w:val="21"/>
          <w:lang w:val="ru-RU"/>
        </w:rPr>
        <w:t>Взагалі ефект повзучості та усадки, як правило, може враховуватись тільки при граничних станах другої групи. За важливістю впливів повзучість та усадка відносяться до групи другорядних ефектів.</w:t>
      </w:r>
    </w:p>
    <w:p w14:paraId="3199E245" w14:textId="77777777" w:rsidR="003B6244" w:rsidRPr="00ED3174" w:rsidRDefault="0084056F" w:rsidP="00C3435A">
      <w:pPr>
        <w:pStyle w:val="a5"/>
        <w:numPr>
          <w:ilvl w:val="2"/>
          <w:numId w:val="45"/>
        </w:numPr>
        <w:tabs>
          <w:tab w:val="left" w:pos="1500"/>
        </w:tabs>
        <w:spacing w:line="288" w:lineRule="auto"/>
        <w:ind w:right="108" w:firstLine="567"/>
        <w:contextualSpacing/>
        <w:jc w:val="both"/>
        <w:rPr>
          <w:rFonts w:ascii="Arial" w:hAnsi="Arial" w:cs="Arial"/>
          <w:sz w:val="21"/>
          <w:szCs w:val="21"/>
          <w:lang w:val="ru-RU"/>
        </w:rPr>
      </w:pPr>
      <w:r w:rsidRPr="00ED3174">
        <w:rPr>
          <w:rFonts w:ascii="Arial" w:hAnsi="Arial" w:cs="Arial"/>
          <w:sz w:val="21"/>
          <w:szCs w:val="21"/>
          <w:lang w:val="ru-RU"/>
        </w:rPr>
        <w:t>Якщо напруження у бетонному перерізі знаходяться на нормальному експлуатаційному рівні, то можуть бути прийняті такі</w:t>
      </w:r>
      <w:r w:rsidRPr="00ED3174">
        <w:rPr>
          <w:rFonts w:ascii="Arial" w:hAnsi="Arial" w:cs="Arial"/>
          <w:spacing w:val="-18"/>
          <w:sz w:val="21"/>
          <w:szCs w:val="21"/>
          <w:lang w:val="ru-RU"/>
        </w:rPr>
        <w:t xml:space="preserve"> </w:t>
      </w:r>
      <w:r w:rsidRPr="00ED3174">
        <w:rPr>
          <w:rFonts w:ascii="Arial" w:hAnsi="Arial" w:cs="Arial"/>
          <w:sz w:val="21"/>
          <w:szCs w:val="21"/>
          <w:lang w:val="ru-RU"/>
        </w:rPr>
        <w:t>передумови:</w:t>
      </w:r>
    </w:p>
    <w:p w14:paraId="778A364C" w14:textId="77777777" w:rsidR="003B6244" w:rsidRPr="00ED3174" w:rsidRDefault="0084056F" w:rsidP="00C3435A">
      <w:pPr>
        <w:pStyle w:val="a5"/>
        <w:numPr>
          <w:ilvl w:val="0"/>
          <w:numId w:val="41"/>
        </w:numPr>
        <w:tabs>
          <w:tab w:val="left" w:pos="828"/>
        </w:tabs>
        <w:spacing w:line="288" w:lineRule="auto"/>
        <w:ind w:firstLine="567"/>
        <w:contextualSpacing/>
        <w:rPr>
          <w:rFonts w:ascii="Arial" w:hAnsi="Arial" w:cs="Arial"/>
          <w:sz w:val="21"/>
          <w:szCs w:val="21"/>
          <w:lang w:val="ru-RU"/>
        </w:rPr>
      </w:pPr>
      <w:r w:rsidRPr="00ED3174">
        <w:rPr>
          <w:rFonts w:ascii="Arial" w:hAnsi="Arial" w:cs="Arial"/>
          <w:sz w:val="21"/>
          <w:szCs w:val="21"/>
          <w:lang w:val="ru-RU"/>
        </w:rPr>
        <w:t>повзучість і усадка є</w:t>
      </w:r>
      <w:r w:rsidRPr="00ED3174">
        <w:rPr>
          <w:rFonts w:ascii="Arial" w:hAnsi="Arial" w:cs="Arial"/>
          <w:spacing w:val="-8"/>
          <w:sz w:val="21"/>
          <w:szCs w:val="21"/>
          <w:lang w:val="ru-RU"/>
        </w:rPr>
        <w:t xml:space="preserve"> </w:t>
      </w:r>
      <w:r w:rsidRPr="00ED3174">
        <w:rPr>
          <w:rFonts w:ascii="Arial" w:hAnsi="Arial" w:cs="Arial"/>
          <w:sz w:val="21"/>
          <w:szCs w:val="21"/>
          <w:lang w:val="ru-RU"/>
        </w:rPr>
        <w:t>незалежними;</w:t>
      </w:r>
    </w:p>
    <w:p w14:paraId="0C51FB85" w14:textId="77777777" w:rsidR="003B6244" w:rsidRPr="00ED3174" w:rsidRDefault="0084056F" w:rsidP="00C3435A">
      <w:pPr>
        <w:pStyle w:val="a5"/>
        <w:numPr>
          <w:ilvl w:val="0"/>
          <w:numId w:val="41"/>
        </w:numPr>
        <w:tabs>
          <w:tab w:val="left" w:pos="828"/>
        </w:tabs>
        <w:spacing w:line="288" w:lineRule="auto"/>
        <w:ind w:right="111" w:firstLine="567"/>
        <w:contextualSpacing/>
        <w:jc w:val="both"/>
        <w:rPr>
          <w:rFonts w:ascii="Arial" w:hAnsi="Arial" w:cs="Arial"/>
          <w:sz w:val="21"/>
          <w:szCs w:val="21"/>
          <w:lang w:val="ru-RU"/>
        </w:rPr>
      </w:pPr>
      <w:r w:rsidRPr="00ED3174">
        <w:rPr>
          <w:rFonts w:ascii="Arial" w:hAnsi="Arial" w:cs="Arial"/>
          <w:sz w:val="21"/>
          <w:szCs w:val="21"/>
          <w:lang w:val="ru-RU"/>
        </w:rPr>
        <w:t>передбачається лінійний зв'язок між повзучістю і напруженнями, які викликають повзучість;</w:t>
      </w:r>
    </w:p>
    <w:p w14:paraId="402AE52C" w14:textId="77777777" w:rsidR="003B6244" w:rsidRPr="00ED3174" w:rsidRDefault="0084056F" w:rsidP="00C3435A">
      <w:pPr>
        <w:pStyle w:val="a5"/>
        <w:numPr>
          <w:ilvl w:val="0"/>
          <w:numId w:val="41"/>
        </w:numPr>
        <w:tabs>
          <w:tab w:val="left" w:pos="828"/>
        </w:tabs>
        <w:spacing w:line="288" w:lineRule="auto"/>
        <w:ind w:left="828"/>
        <w:contextualSpacing/>
        <w:rPr>
          <w:rFonts w:ascii="Arial" w:hAnsi="Arial" w:cs="Arial"/>
          <w:sz w:val="21"/>
          <w:szCs w:val="21"/>
          <w:lang w:val="ru-RU"/>
        </w:rPr>
      </w:pPr>
      <w:r w:rsidRPr="00ED3174">
        <w:rPr>
          <w:rFonts w:ascii="Arial" w:hAnsi="Arial" w:cs="Arial"/>
          <w:sz w:val="21"/>
          <w:szCs w:val="21"/>
          <w:lang w:val="ru-RU"/>
        </w:rPr>
        <w:t>нерівномірним розподілом температури або вологості можна</w:t>
      </w:r>
      <w:r w:rsidRPr="00ED3174">
        <w:rPr>
          <w:rFonts w:ascii="Arial" w:hAnsi="Arial" w:cs="Arial"/>
          <w:spacing w:val="-10"/>
          <w:sz w:val="21"/>
          <w:szCs w:val="21"/>
          <w:lang w:val="ru-RU"/>
        </w:rPr>
        <w:t xml:space="preserve"> </w:t>
      </w:r>
      <w:r w:rsidRPr="00ED3174">
        <w:rPr>
          <w:rFonts w:ascii="Arial" w:hAnsi="Arial" w:cs="Arial"/>
          <w:sz w:val="21"/>
          <w:szCs w:val="21"/>
          <w:lang w:val="ru-RU"/>
        </w:rPr>
        <w:t>знехтувати;</w:t>
      </w:r>
    </w:p>
    <w:p w14:paraId="48A6AA3E" w14:textId="77777777" w:rsidR="003B6244" w:rsidRPr="00ED3174" w:rsidRDefault="0084056F" w:rsidP="00C3435A">
      <w:pPr>
        <w:pStyle w:val="a5"/>
        <w:numPr>
          <w:ilvl w:val="0"/>
          <w:numId w:val="41"/>
        </w:numPr>
        <w:tabs>
          <w:tab w:val="left" w:pos="828"/>
        </w:tabs>
        <w:spacing w:line="288" w:lineRule="auto"/>
        <w:ind w:left="828"/>
        <w:contextualSpacing/>
        <w:rPr>
          <w:rFonts w:ascii="Arial" w:hAnsi="Arial" w:cs="Arial"/>
          <w:sz w:val="21"/>
          <w:szCs w:val="21"/>
          <w:lang w:val="ru-RU"/>
        </w:rPr>
      </w:pPr>
      <w:r w:rsidRPr="00ED3174">
        <w:rPr>
          <w:rFonts w:ascii="Arial" w:hAnsi="Arial" w:cs="Arial"/>
          <w:sz w:val="21"/>
          <w:szCs w:val="21"/>
          <w:lang w:val="ru-RU"/>
        </w:rPr>
        <w:lastRenderedPageBreak/>
        <w:t>можливе використання принципу суперпозиції для дій у різному</w:t>
      </w:r>
      <w:r w:rsidRPr="00ED3174">
        <w:rPr>
          <w:rFonts w:ascii="Arial" w:hAnsi="Arial" w:cs="Arial"/>
          <w:spacing w:val="-19"/>
          <w:sz w:val="21"/>
          <w:szCs w:val="21"/>
          <w:lang w:val="ru-RU"/>
        </w:rPr>
        <w:t xml:space="preserve"> </w:t>
      </w:r>
      <w:r w:rsidRPr="00ED3174">
        <w:rPr>
          <w:rFonts w:ascii="Arial" w:hAnsi="Arial" w:cs="Arial"/>
          <w:sz w:val="21"/>
          <w:szCs w:val="21"/>
          <w:lang w:val="ru-RU"/>
        </w:rPr>
        <w:t>віці;</w:t>
      </w:r>
    </w:p>
    <w:p w14:paraId="3CDDDD85" w14:textId="77777777" w:rsidR="003B6244" w:rsidRPr="00ED3174" w:rsidRDefault="0084056F" w:rsidP="00C3435A">
      <w:pPr>
        <w:pStyle w:val="a5"/>
        <w:numPr>
          <w:ilvl w:val="0"/>
          <w:numId w:val="41"/>
        </w:numPr>
        <w:tabs>
          <w:tab w:val="left" w:pos="828"/>
        </w:tabs>
        <w:spacing w:line="288" w:lineRule="auto"/>
        <w:ind w:left="828"/>
        <w:contextualSpacing/>
        <w:rPr>
          <w:rFonts w:ascii="Arial" w:hAnsi="Arial" w:cs="Arial"/>
          <w:sz w:val="21"/>
          <w:szCs w:val="21"/>
          <w:lang w:val="ru-RU"/>
        </w:rPr>
      </w:pPr>
      <w:r w:rsidRPr="00ED3174">
        <w:rPr>
          <w:rFonts w:ascii="Arial" w:hAnsi="Arial" w:cs="Arial"/>
          <w:sz w:val="21"/>
          <w:szCs w:val="21"/>
          <w:lang w:val="ru-RU"/>
        </w:rPr>
        <w:t>зазначені передумови дійсні як для стиску, так і для</w:t>
      </w:r>
      <w:r w:rsidRPr="00ED3174">
        <w:rPr>
          <w:rFonts w:ascii="Arial" w:hAnsi="Arial" w:cs="Arial"/>
          <w:spacing w:val="-15"/>
          <w:sz w:val="21"/>
          <w:szCs w:val="21"/>
          <w:lang w:val="ru-RU"/>
        </w:rPr>
        <w:t xml:space="preserve"> </w:t>
      </w:r>
      <w:r w:rsidRPr="00ED3174">
        <w:rPr>
          <w:rFonts w:ascii="Arial" w:hAnsi="Arial" w:cs="Arial"/>
          <w:sz w:val="21"/>
          <w:szCs w:val="21"/>
          <w:lang w:val="ru-RU"/>
        </w:rPr>
        <w:t>розтягу.</w:t>
      </w:r>
    </w:p>
    <w:p w14:paraId="26881EB8" w14:textId="77777777" w:rsidR="003B6244" w:rsidRPr="00ED3174" w:rsidRDefault="0084056F" w:rsidP="00C3435A">
      <w:pPr>
        <w:pStyle w:val="a5"/>
        <w:numPr>
          <w:ilvl w:val="2"/>
          <w:numId w:val="45"/>
        </w:numPr>
        <w:tabs>
          <w:tab w:val="left" w:pos="1340"/>
        </w:tabs>
        <w:spacing w:line="288" w:lineRule="auto"/>
        <w:ind w:right="111" w:firstLine="567"/>
        <w:contextualSpacing/>
        <w:jc w:val="both"/>
        <w:rPr>
          <w:rFonts w:ascii="Arial" w:hAnsi="Arial" w:cs="Arial"/>
          <w:sz w:val="21"/>
          <w:szCs w:val="21"/>
          <w:lang w:val="ru-RU"/>
        </w:rPr>
      </w:pPr>
      <w:r w:rsidRPr="00ED3174">
        <w:rPr>
          <w:rFonts w:ascii="Arial" w:hAnsi="Arial" w:cs="Arial"/>
          <w:sz w:val="21"/>
          <w:szCs w:val="21"/>
          <w:lang w:val="ru-RU"/>
        </w:rPr>
        <w:t>Для всіх рівнів напружень у бетонному перерізі вплив повзучості бетону може бути врахований шляхом використання діаграм деформування бетону при тривалій дії навантажень.</w:t>
      </w:r>
    </w:p>
    <w:p w14:paraId="4F0F45CB" w14:textId="77777777" w:rsidR="003B6244" w:rsidRPr="00ED3174" w:rsidRDefault="0084056F" w:rsidP="00C3435A">
      <w:pPr>
        <w:pStyle w:val="a5"/>
        <w:numPr>
          <w:ilvl w:val="2"/>
          <w:numId w:val="45"/>
        </w:numPr>
        <w:tabs>
          <w:tab w:val="left" w:pos="1340"/>
        </w:tabs>
        <w:spacing w:line="288" w:lineRule="auto"/>
        <w:ind w:right="115" w:firstLine="567"/>
        <w:contextualSpacing/>
        <w:jc w:val="both"/>
        <w:rPr>
          <w:rFonts w:ascii="Arial" w:hAnsi="Arial" w:cs="Arial"/>
          <w:sz w:val="21"/>
          <w:szCs w:val="21"/>
          <w:lang w:val="ru-RU"/>
        </w:rPr>
      </w:pPr>
      <w:r w:rsidRPr="00ED3174">
        <w:rPr>
          <w:rFonts w:ascii="Arial" w:hAnsi="Arial" w:cs="Arial"/>
          <w:sz w:val="21"/>
          <w:szCs w:val="21"/>
          <w:lang w:val="ru-RU"/>
        </w:rPr>
        <w:t>Повзучість, усадка і релаксація напружень мають бути враховані під час визначення втрат попереднього напруження у</w:t>
      </w:r>
      <w:r w:rsidRPr="00ED3174">
        <w:rPr>
          <w:rFonts w:ascii="Arial" w:hAnsi="Arial" w:cs="Arial"/>
          <w:spacing w:val="-15"/>
          <w:sz w:val="21"/>
          <w:szCs w:val="21"/>
          <w:lang w:val="ru-RU"/>
        </w:rPr>
        <w:t xml:space="preserve"> </w:t>
      </w:r>
      <w:r w:rsidRPr="00ED3174">
        <w:rPr>
          <w:rFonts w:ascii="Arial" w:hAnsi="Arial" w:cs="Arial"/>
          <w:sz w:val="21"/>
          <w:szCs w:val="21"/>
          <w:lang w:val="ru-RU"/>
        </w:rPr>
        <w:t>часі.</w:t>
      </w:r>
    </w:p>
    <w:p w14:paraId="17F56B7E" w14:textId="77777777" w:rsidR="003B6244" w:rsidRPr="00F50A8B" w:rsidRDefault="0084056F" w:rsidP="00C3435A">
      <w:pPr>
        <w:pStyle w:val="1"/>
        <w:numPr>
          <w:ilvl w:val="0"/>
          <w:numId w:val="45"/>
        </w:numPr>
        <w:tabs>
          <w:tab w:val="left" w:pos="718"/>
        </w:tabs>
        <w:spacing w:before="0" w:line="288" w:lineRule="auto"/>
        <w:ind w:left="717" w:hanging="180"/>
        <w:contextualSpacing/>
        <w:rPr>
          <w:rFonts w:ascii="Arial" w:hAnsi="Arial" w:cs="Arial"/>
          <w:sz w:val="21"/>
          <w:szCs w:val="21"/>
          <w:lang w:val="ru-RU"/>
        </w:rPr>
      </w:pPr>
      <w:bookmarkStart w:id="68" w:name="6_ГРАНИЧНІ_СТАНИ_ЗА_НЕСУЧОЮ_ЗДАТНІСТЮ_(П"/>
      <w:bookmarkStart w:id="69" w:name="_bookmark37"/>
      <w:bookmarkEnd w:id="68"/>
      <w:bookmarkEnd w:id="69"/>
      <w:r w:rsidRPr="00F50A8B">
        <w:rPr>
          <w:rFonts w:ascii="Arial" w:hAnsi="Arial" w:cs="Arial"/>
          <w:sz w:val="21"/>
          <w:szCs w:val="21"/>
          <w:lang w:val="ru-RU"/>
        </w:rPr>
        <w:t>ГРАНИЧНІ СТАНИ ЗА НЕСУЧОЮ ЗДАТНІСТЮ (ПЕРША</w:t>
      </w:r>
      <w:r w:rsidRPr="00F50A8B">
        <w:rPr>
          <w:rFonts w:ascii="Arial" w:hAnsi="Arial" w:cs="Arial"/>
          <w:spacing w:val="-23"/>
          <w:sz w:val="21"/>
          <w:szCs w:val="21"/>
          <w:lang w:val="ru-RU"/>
        </w:rPr>
        <w:t xml:space="preserve"> </w:t>
      </w:r>
      <w:r w:rsidRPr="00F50A8B">
        <w:rPr>
          <w:rFonts w:ascii="Arial" w:hAnsi="Arial" w:cs="Arial"/>
          <w:sz w:val="21"/>
          <w:szCs w:val="21"/>
          <w:lang w:val="ru-RU"/>
        </w:rPr>
        <w:t>ГРУПА)</w:t>
      </w:r>
    </w:p>
    <w:p w14:paraId="3D298615" w14:textId="77777777" w:rsidR="003B6244" w:rsidRPr="00F50A8B" w:rsidRDefault="0084056F" w:rsidP="009C35DE">
      <w:pPr>
        <w:pStyle w:val="1"/>
        <w:numPr>
          <w:ilvl w:val="1"/>
          <w:numId w:val="40"/>
        </w:numPr>
        <w:tabs>
          <w:tab w:val="left" w:pos="993"/>
        </w:tabs>
        <w:spacing w:before="0" w:line="288" w:lineRule="auto"/>
        <w:ind w:right="1121" w:hanging="283"/>
        <w:contextualSpacing/>
        <w:rPr>
          <w:rFonts w:ascii="Arial" w:hAnsi="Arial" w:cs="Arial"/>
          <w:sz w:val="21"/>
          <w:szCs w:val="21"/>
          <w:lang w:val="ru-RU"/>
        </w:rPr>
      </w:pPr>
      <w:bookmarkStart w:id="70" w:name="6.1_Розрахунок_залізобетонних_елементів_"/>
      <w:bookmarkStart w:id="71" w:name="_bookmark38"/>
      <w:bookmarkEnd w:id="70"/>
      <w:bookmarkEnd w:id="71"/>
      <w:r w:rsidRPr="00F50A8B">
        <w:rPr>
          <w:rFonts w:ascii="Arial" w:hAnsi="Arial" w:cs="Arial"/>
          <w:sz w:val="21"/>
          <w:szCs w:val="21"/>
          <w:lang w:val="ru-RU"/>
        </w:rPr>
        <w:t>Розрахунок залізобетонних елементів за несучою здатністю нормальних перерізів</w:t>
      </w:r>
    </w:p>
    <w:p w14:paraId="7D09AE24" w14:textId="77777777" w:rsidR="003B6244" w:rsidRPr="00F50A8B" w:rsidRDefault="0084056F" w:rsidP="00C3435A">
      <w:pPr>
        <w:pStyle w:val="a5"/>
        <w:numPr>
          <w:ilvl w:val="2"/>
          <w:numId w:val="40"/>
        </w:numPr>
        <w:tabs>
          <w:tab w:val="left" w:pos="1220"/>
        </w:tabs>
        <w:spacing w:line="288" w:lineRule="auto"/>
        <w:ind w:left="112" w:right="112" w:firstLine="567"/>
        <w:contextualSpacing/>
        <w:jc w:val="both"/>
        <w:rPr>
          <w:rFonts w:ascii="Arial" w:hAnsi="Arial" w:cs="Arial"/>
          <w:sz w:val="21"/>
          <w:szCs w:val="21"/>
          <w:lang w:val="ru-RU"/>
        </w:rPr>
      </w:pPr>
      <w:r w:rsidRPr="00F50A8B">
        <w:rPr>
          <w:rFonts w:ascii="Arial" w:hAnsi="Arial" w:cs="Arial"/>
          <w:sz w:val="21"/>
          <w:szCs w:val="21"/>
          <w:lang w:val="ru-RU"/>
        </w:rPr>
        <w:t>Несучу здатність залізобетонних елементів на дію згинальних моментів та поздовжніх сил, як правило, визначають за деформаційною</w:t>
      </w:r>
      <w:r w:rsidRPr="00F50A8B">
        <w:rPr>
          <w:rFonts w:ascii="Arial" w:hAnsi="Arial" w:cs="Arial"/>
          <w:spacing w:val="-15"/>
          <w:sz w:val="21"/>
          <w:szCs w:val="21"/>
          <w:lang w:val="ru-RU"/>
        </w:rPr>
        <w:t xml:space="preserve"> </w:t>
      </w:r>
      <w:r w:rsidRPr="00F50A8B">
        <w:rPr>
          <w:rFonts w:ascii="Arial" w:hAnsi="Arial" w:cs="Arial"/>
          <w:sz w:val="21"/>
          <w:szCs w:val="21"/>
          <w:lang w:val="ru-RU"/>
        </w:rPr>
        <w:t>методикою.</w:t>
      </w:r>
    </w:p>
    <w:p w14:paraId="776A8519" w14:textId="77777777" w:rsidR="003B6244" w:rsidRPr="00F50A8B" w:rsidRDefault="0084056F" w:rsidP="00C3435A">
      <w:pPr>
        <w:pStyle w:val="a5"/>
        <w:numPr>
          <w:ilvl w:val="2"/>
          <w:numId w:val="40"/>
        </w:numPr>
        <w:tabs>
          <w:tab w:val="left" w:pos="1220"/>
        </w:tabs>
        <w:spacing w:line="288" w:lineRule="auto"/>
        <w:ind w:left="112" w:right="115" w:firstLine="567"/>
        <w:contextualSpacing/>
        <w:jc w:val="both"/>
        <w:rPr>
          <w:rFonts w:ascii="Arial" w:hAnsi="Arial" w:cs="Arial"/>
          <w:sz w:val="21"/>
          <w:szCs w:val="21"/>
          <w:lang w:val="ru-RU"/>
        </w:rPr>
      </w:pPr>
      <w:r w:rsidRPr="00F50A8B">
        <w:rPr>
          <w:rFonts w:ascii="Arial" w:hAnsi="Arial" w:cs="Arial"/>
          <w:sz w:val="21"/>
          <w:szCs w:val="21"/>
          <w:lang w:val="ru-RU"/>
        </w:rPr>
        <w:t>Зусилля та деформації у перерізі, нормальному до поздовжньої осі елемента, визначають виходячи з таких</w:t>
      </w:r>
      <w:r w:rsidRPr="00F50A8B">
        <w:rPr>
          <w:rFonts w:ascii="Arial" w:hAnsi="Arial" w:cs="Arial"/>
          <w:spacing w:val="-14"/>
          <w:sz w:val="21"/>
          <w:szCs w:val="21"/>
          <w:lang w:val="ru-RU"/>
        </w:rPr>
        <w:t xml:space="preserve"> </w:t>
      </w:r>
      <w:r w:rsidRPr="00F50A8B">
        <w:rPr>
          <w:rFonts w:ascii="Arial" w:hAnsi="Arial" w:cs="Arial"/>
          <w:sz w:val="21"/>
          <w:szCs w:val="21"/>
          <w:lang w:val="ru-RU"/>
        </w:rPr>
        <w:t>передумов:</w:t>
      </w:r>
    </w:p>
    <w:p w14:paraId="4C81112F" w14:textId="77777777" w:rsidR="003B6244" w:rsidRPr="00F50A8B" w:rsidRDefault="0084056F" w:rsidP="00C3435A">
      <w:pPr>
        <w:pStyle w:val="a5"/>
        <w:numPr>
          <w:ilvl w:val="0"/>
          <w:numId w:val="39"/>
        </w:numPr>
        <w:tabs>
          <w:tab w:val="left" w:pos="956"/>
        </w:tabs>
        <w:spacing w:line="288" w:lineRule="auto"/>
        <w:ind w:right="112" w:firstLine="567"/>
        <w:contextualSpacing/>
        <w:jc w:val="both"/>
        <w:rPr>
          <w:rFonts w:ascii="Arial" w:hAnsi="Arial" w:cs="Arial"/>
          <w:sz w:val="21"/>
          <w:szCs w:val="21"/>
          <w:lang w:val="ru-RU"/>
        </w:rPr>
      </w:pPr>
      <w:r w:rsidRPr="00F50A8B">
        <w:rPr>
          <w:rFonts w:ascii="Arial" w:hAnsi="Arial" w:cs="Arial"/>
          <w:sz w:val="21"/>
          <w:szCs w:val="21"/>
          <w:lang w:val="ru-RU"/>
        </w:rPr>
        <w:t>за розрахунковий приймається усереднений переріз, що відповідає середнім деформаціям бетону та арматури по довжині блока між тріщинами, якщо такі</w:t>
      </w:r>
      <w:r w:rsidRPr="00F50A8B">
        <w:rPr>
          <w:rFonts w:ascii="Arial" w:hAnsi="Arial" w:cs="Arial"/>
          <w:spacing w:val="-17"/>
          <w:sz w:val="21"/>
          <w:szCs w:val="21"/>
          <w:lang w:val="ru-RU"/>
        </w:rPr>
        <w:t xml:space="preserve"> </w:t>
      </w:r>
      <w:r w:rsidRPr="00F50A8B">
        <w:rPr>
          <w:rFonts w:ascii="Arial" w:hAnsi="Arial" w:cs="Arial"/>
          <w:sz w:val="21"/>
          <w:szCs w:val="21"/>
          <w:lang w:val="ru-RU"/>
        </w:rPr>
        <w:t>є;</w:t>
      </w:r>
    </w:p>
    <w:p w14:paraId="0E7D10B8" w14:textId="77777777" w:rsidR="003B6244" w:rsidRPr="00F50A8B" w:rsidRDefault="0084056F" w:rsidP="00C3435A">
      <w:pPr>
        <w:pStyle w:val="a5"/>
        <w:numPr>
          <w:ilvl w:val="0"/>
          <w:numId w:val="39"/>
        </w:numPr>
        <w:tabs>
          <w:tab w:val="left" w:pos="833"/>
        </w:tabs>
        <w:spacing w:line="288" w:lineRule="auto"/>
        <w:ind w:right="112" w:firstLine="567"/>
        <w:contextualSpacing/>
        <w:jc w:val="both"/>
        <w:rPr>
          <w:rFonts w:ascii="Arial" w:hAnsi="Arial" w:cs="Arial"/>
          <w:sz w:val="21"/>
          <w:szCs w:val="21"/>
          <w:lang w:val="ru-RU"/>
        </w:rPr>
      </w:pPr>
      <w:r w:rsidRPr="00F50A8B">
        <w:rPr>
          <w:rFonts w:ascii="Arial" w:hAnsi="Arial" w:cs="Arial"/>
          <w:sz w:val="21"/>
          <w:szCs w:val="21"/>
          <w:lang w:val="ru-RU"/>
        </w:rPr>
        <w:t>деформації у звичайній арматурі або попередньо напруженій арматурі однакові з оточуючим їх бетоном, як при розтягу, так і при</w:t>
      </w:r>
      <w:r w:rsidRPr="00F50A8B">
        <w:rPr>
          <w:rFonts w:ascii="Arial" w:hAnsi="Arial" w:cs="Arial"/>
          <w:spacing w:val="-18"/>
          <w:sz w:val="21"/>
          <w:szCs w:val="21"/>
          <w:lang w:val="ru-RU"/>
        </w:rPr>
        <w:t xml:space="preserve"> </w:t>
      </w:r>
      <w:r w:rsidRPr="00F50A8B">
        <w:rPr>
          <w:rFonts w:ascii="Arial" w:hAnsi="Arial" w:cs="Arial"/>
          <w:sz w:val="21"/>
          <w:szCs w:val="21"/>
          <w:lang w:val="ru-RU"/>
        </w:rPr>
        <w:t>стиску;</w:t>
      </w:r>
    </w:p>
    <w:p w14:paraId="6EF711BF" w14:textId="77777777" w:rsidR="003B6244" w:rsidRPr="00F50A8B" w:rsidRDefault="0084056F" w:rsidP="00C3435A">
      <w:pPr>
        <w:pStyle w:val="a5"/>
        <w:numPr>
          <w:ilvl w:val="0"/>
          <w:numId w:val="39"/>
        </w:numPr>
        <w:tabs>
          <w:tab w:val="left" w:pos="843"/>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для розрахункового перерізу вважається справедливою гіпотеза про лінійний розподіл деформацій по його</w:t>
      </w:r>
      <w:r w:rsidRPr="00F50A8B">
        <w:rPr>
          <w:rFonts w:ascii="Arial" w:hAnsi="Arial" w:cs="Arial"/>
          <w:spacing w:val="-2"/>
          <w:sz w:val="21"/>
          <w:szCs w:val="21"/>
          <w:lang w:val="ru-RU"/>
        </w:rPr>
        <w:t xml:space="preserve"> </w:t>
      </w:r>
      <w:r w:rsidRPr="00F50A8B">
        <w:rPr>
          <w:rFonts w:ascii="Arial" w:hAnsi="Arial" w:cs="Arial"/>
          <w:sz w:val="21"/>
          <w:szCs w:val="21"/>
          <w:lang w:val="ru-RU"/>
        </w:rPr>
        <w:t>висоті;</w:t>
      </w:r>
    </w:p>
    <w:p w14:paraId="1770C15A" w14:textId="77777777" w:rsidR="003B6244" w:rsidRPr="00F50A8B" w:rsidRDefault="0084056F" w:rsidP="00C3435A">
      <w:pPr>
        <w:pStyle w:val="a5"/>
        <w:numPr>
          <w:ilvl w:val="0"/>
          <w:numId w:val="39"/>
        </w:numPr>
        <w:tabs>
          <w:tab w:val="left" w:pos="843"/>
        </w:tabs>
        <w:spacing w:line="288" w:lineRule="auto"/>
        <w:ind w:right="113" w:firstLine="567"/>
        <w:contextualSpacing/>
        <w:jc w:val="both"/>
        <w:rPr>
          <w:rFonts w:ascii="Arial" w:hAnsi="Arial" w:cs="Arial"/>
          <w:sz w:val="21"/>
          <w:szCs w:val="21"/>
          <w:lang w:val="ru-RU"/>
        </w:rPr>
      </w:pPr>
      <w:r w:rsidRPr="00F50A8B">
        <w:rPr>
          <w:rFonts w:ascii="Arial" w:hAnsi="Arial" w:cs="Arial"/>
          <w:sz w:val="21"/>
          <w:szCs w:val="21"/>
          <w:lang w:val="ru-RU"/>
        </w:rPr>
        <w:t>зв'язок між напруженнями та деформаціями стиснутого бетону приймається у вигляді діаграм, які показані на рисунках 3.1 та</w:t>
      </w:r>
      <w:r w:rsidRPr="00F50A8B">
        <w:rPr>
          <w:rFonts w:ascii="Arial" w:hAnsi="Arial" w:cs="Arial"/>
          <w:spacing w:val="-9"/>
          <w:sz w:val="21"/>
          <w:szCs w:val="21"/>
          <w:lang w:val="ru-RU"/>
        </w:rPr>
        <w:t xml:space="preserve"> </w:t>
      </w:r>
      <w:r w:rsidRPr="00F50A8B">
        <w:rPr>
          <w:rFonts w:ascii="Arial" w:hAnsi="Arial" w:cs="Arial"/>
          <w:sz w:val="21"/>
          <w:szCs w:val="21"/>
          <w:lang w:val="ru-RU"/>
        </w:rPr>
        <w:t>3.2;</w:t>
      </w:r>
    </w:p>
    <w:p w14:paraId="5BB66200" w14:textId="77777777" w:rsidR="003B6244" w:rsidRPr="00F50A8B" w:rsidRDefault="0084056F" w:rsidP="00C3435A">
      <w:pPr>
        <w:pStyle w:val="a5"/>
        <w:numPr>
          <w:ilvl w:val="0"/>
          <w:numId w:val="39"/>
        </w:numPr>
        <w:tabs>
          <w:tab w:val="left" w:pos="843"/>
        </w:tabs>
        <w:spacing w:line="288" w:lineRule="auto"/>
        <w:ind w:right="115" w:firstLine="567"/>
        <w:contextualSpacing/>
        <w:jc w:val="both"/>
        <w:rPr>
          <w:rFonts w:ascii="Arial" w:hAnsi="Arial" w:cs="Arial"/>
          <w:sz w:val="21"/>
          <w:szCs w:val="21"/>
        </w:rPr>
      </w:pPr>
      <w:r w:rsidRPr="00F50A8B">
        <w:rPr>
          <w:rFonts w:ascii="Arial" w:hAnsi="Arial" w:cs="Arial"/>
          <w:sz w:val="21"/>
          <w:szCs w:val="21"/>
          <w:lang w:val="ru-RU"/>
        </w:rPr>
        <w:t xml:space="preserve">зв'язок між напруженнями та деформаціями в арматурі приймається у вигляді діаграм, які наведені на рисунках 3.5, 3.6 та 3.7. </w:t>
      </w:r>
      <w:r w:rsidRPr="00F50A8B">
        <w:rPr>
          <w:rFonts w:ascii="Arial" w:hAnsi="Arial" w:cs="Arial"/>
          <w:sz w:val="21"/>
          <w:szCs w:val="21"/>
        </w:rPr>
        <w:t>При</w:t>
      </w:r>
      <w:r w:rsidRPr="00F50A8B">
        <w:rPr>
          <w:rFonts w:ascii="Arial" w:hAnsi="Arial" w:cs="Arial"/>
          <w:spacing w:val="-13"/>
          <w:sz w:val="21"/>
          <w:szCs w:val="21"/>
        </w:rPr>
        <w:t xml:space="preserve"> </w:t>
      </w:r>
      <w:r w:rsidRPr="00F50A8B">
        <w:rPr>
          <w:rFonts w:ascii="Arial" w:hAnsi="Arial" w:cs="Arial"/>
          <w:sz w:val="21"/>
          <w:szCs w:val="21"/>
        </w:rPr>
        <w:t>цьому:</w:t>
      </w:r>
    </w:p>
    <w:p w14:paraId="7EDA7EB3" w14:textId="77777777" w:rsidR="003B6244" w:rsidRPr="00F50A8B" w:rsidRDefault="0084056F" w:rsidP="00C3435A">
      <w:pPr>
        <w:pStyle w:val="a3"/>
        <w:spacing w:line="288" w:lineRule="auto"/>
        <w:ind w:right="126" w:firstLine="566"/>
        <w:contextualSpacing/>
        <w:jc w:val="both"/>
        <w:rPr>
          <w:rFonts w:ascii="Arial" w:hAnsi="Arial" w:cs="Arial"/>
          <w:sz w:val="21"/>
          <w:szCs w:val="21"/>
          <w:lang w:val="ru-RU"/>
        </w:rPr>
      </w:pPr>
      <w:r w:rsidRPr="00F50A8B">
        <w:rPr>
          <w:rFonts w:ascii="Arial" w:hAnsi="Arial" w:cs="Arial"/>
          <w:sz w:val="21"/>
          <w:szCs w:val="21"/>
          <w:lang w:val="ru-RU"/>
        </w:rPr>
        <w:t>а) для обох видів (звичайної та попередньо напруженої)</w:t>
      </w:r>
      <w:r w:rsidRPr="00F50A8B">
        <w:rPr>
          <w:rFonts w:ascii="Arial" w:hAnsi="Arial" w:cs="Arial"/>
          <w:spacing w:val="33"/>
          <w:sz w:val="21"/>
          <w:szCs w:val="21"/>
          <w:lang w:val="ru-RU"/>
        </w:rPr>
        <w:t xml:space="preserve"> </w:t>
      </w:r>
      <w:r w:rsidRPr="00F50A8B">
        <w:rPr>
          <w:rFonts w:ascii="Arial" w:hAnsi="Arial" w:cs="Arial"/>
          <w:sz w:val="21"/>
          <w:szCs w:val="21"/>
          <w:lang w:val="ru-RU"/>
        </w:rPr>
        <w:t>арматури</w:t>
      </w:r>
      <w:r w:rsidRPr="00F50A8B">
        <w:rPr>
          <w:rFonts w:ascii="Arial" w:hAnsi="Arial" w:cs="Arial"/>
          <w:spacing w:val="57"/>
          <w:sz w:val="21"/>
          <w:szCs w:val="21"/>
          <w:lang w:val="ru-RU"/>
        </w:rPr>
        <w:t xml:space="preserve"> </w:t>
      </w:r>
      <w:r w:rsidRPr="00F50A8B">
        <w:rPr>
          <w:rFonts w:ascii="Arial" w:hAnsi="Arial" w:cs="Arial"/>
          <w:sz w:val="21"/>
          <w:szCs w:val="21"/>
          <w:lang w:val="ru-RU"/>
        </w:rPr>
        <w:t xml:space="preserve">при </w:t>
      </w:r>
      <w:r w:rsidRPr="00F50A8B">
        <w:rPr>
          <w:rFonts w:ascii="Arial" w:hAnsi="Arial" w:cs="Arial"/>
          <w:spacing w:val="-1"/>
          <w:sz w:val="21"/>
          <w:szCs w:val="21"/>
          <w:lang w:val="ru-RU"/>
        </w:rPr>
        <w:t xml:space="preserve"> </w:t>
      </w:r>
      <w:r w:rsidRPr="00F50A8B">
        <w:rPr>
          <w:rFonts w:ascii="Arial" w:hAnsi="Arial" w:cs="Arial"/>
          <w:noProof/>
          <w:spacing w:val="-1"/>
          <w:position w:val="1"/>
          <w:sz w:val="21"/>
          <w:szCs w:val="21"/>
          <w:lang w:val="ru-RU" w:eastAsia="ru-RU"/>
        </w:rPr>
        <w:drawing>
          <wp:inline distT="0" distB="0" distL="0" distR="0" wp14:anchorId="659FAA47" wp14:editId="39545FED">
            <wp:extent cx="771524" cy="142872"/>
            <wp:effectExtent l="0" t="0" r="0" b="0"/>
            <wp:docPr id="393"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97.png"/>
                    <pic:cNvPicPr/>
                  </pic:nvPicPr>
                  <pic:blipFill>
                    <a:blip r:embed="rId173" cstate="print"/>
                    <a:stretch>
                      <a:fillRect/>
                    </a:stretch>
                  </pic:blipFill>
                  <pic:spPr>
                    <a:xfrm>
                      <a:off x="0" y="0"/>
                      <a:ext cx="771524" cy="142872"/>
                    </a:xfrm>
                    <a:prstGeom prst="rect">
                      <a:avLst/>
                    </a:prstGeom>
                  </pic:spPr>
                </pic:pic>
              </a:graphicData>
            </a:graphic>
          </wp:inline>
        </w:drawing>
      </w:r>
      <w:r w:rsidRPr="00F50A8B">
        <w:rPr>
          <w:rFonts w:ascii="Arial" w:hAnsi="Arial" w:cs="Arial"/>
          <w:spacing w:val="-1"/>
          <w:position w:val="1"/>
          <w:sz w:val="21"/>
          <w:szCs w:val="21"/>
          <w:lang w:val="ru-RU"/>
        </w:rPr>
        <w:t xml:space="preserve"> </w:t>
      </w:r>
      <w:r w:rsidRPr="00F50A8B">
        <w:rPr>
          <w:rFonts w:ascii="Arial" w:hAnsi="Arial" w:cs="Arial"/>
          <w:sz w:val="21"/>
          <w:szCs w:val="21"/>
          <w:lang w:val="ru-RU"/>
        </w:rPr>
        <w:t>(вважається, що стався розрив</w:t>
      </w:r>
      <w:r w:rsidRPr="00F50A8B">
        <w:rPr>
          <w:rFonts w:ascii="Arial" w:hAnsi="Arial" w:cs="Arial"/>
          <w:spacing w:val="-10"/>
          <w:sz w:val="21"/>
          <w:szCs w:val="21"/>
          <w:lang w:val="ru-RU"/>
        </w:rPr>
        <w:t xml:space="preserve"> </w:t>
      </w:r>
      <w:r w:rsidRPr="00F50A8B">
        <w:rPr>
          <w:rFonts w:ascii="Arial" w:hAnsi="Arial" w:cs="Arial"/>
          <w:sz w:val="21"/>
          <w:szCs w:val="21"/>
          <w:lang w:val="ru-RU"/>
        </w:rPr>
        <w:t>арматури);</w:t>
      </w:r>
    </w:p>
    <w:p w14:paraId="1F3B9E07" w14:textId="77777777" w:rsidR="003B6244" w:rsidRPr="00F50A8B" w:rsidRDefault="0084056F" w:rsidP="00C3435A">
      <w:pPr>
        <w:pStyle w:val="a3"/>
        <w:spacing w:line="288" w:lineRule="auto"/>
        <w:ind w:right="113" w:firstLine="566"/>
        <w:contextualSpacing/>
        <w:jc w:val="both"/>
        <w:rPr>
          <w:rFonts w:ascii="Arial" w:hAnsi="Arial" w:cs="Arial"/>
          <w:sz w:val="21"/>
          <w:szCs w:val="21"/>
          <w:lang w:val="ru-RU"/>
        </w:rPr>
      </w:pPr>
      <w:r w:rsidRPr="00F50A8B">
        <w:rPr>
          <w:rFonts w:ascii="Arial" w:hAnsi="Arial" w:cs="Arial"/>
          <w:sz w:val="21"/>
          <w:szCs w:val="21"/>
          <w:lang w:val="ru-RU"/>
        </w:rPr>
        <w:t>б) при визначенні напружень у попередньо напруженій арматурі враховуються її початкові деформації;</w:t>
      </w:r>
    </w:p>
    <w:p w14:paraId="4D2A35E7" w14:textId="77777777" w:rsidR="003B6244" w:rsidRPr="00F50A8B" w:rsidRDefault="0084056F" w:rsidP="00C3435A">
      <w:pPr>
        <w:pStyle w:val="a3"/>
        <w:spacing w:line="288" w:lineRule="auto"/>
        <w:ind w:right="109" w:firstLine="566"/>
        <w:contextualSpacing/>
        <w:jc w:val="both"/>
        <w:rPr>
          <w:rFonts w:ascii="Arial" w:hAnsi="Arial" w:cs="Arial"/>
          <w:sz w:val="21"/>
          <w:szCs w:val="21"/>
          <w:lang w:val="ru-RU"/>
        </w:rPr>
      </w:pPr>
      <w:r w:rsidRPr="00F50A8B">
        <w:rPr>
          <w:rFonts w:ascii="Arial" w:hAnsi="Arial" w:cs="Arial"/>
          <w:sz w:val="21"/>
          <w:szCs w:val="21"/>
          <w:lang w:val="ru-RU"/>
        </w:rPr>
        <w:t>в) роботу бетону розтягнутої зони допускається не враховувати,</w:t>
      </w:r>
      <w:r w:rsidRPr="00F50A8B">
        <w:rPr>
          <w:rFonts w:ascii="Arial" w:hAnsi="Arial" w:cs="Arial"/>
          <w:spacing w:val="10"/>
          <w:sz w:val="21"/>
          <w:szCs w:val="21"/>
          <w:lang w:val="ru-RU"/>
        </w:rPr>
        <w:t xml:space="preserve"> </w:t>
      </w:r>
      <w:r w:rsidRPr="00F50A8B">
        <w:rPr>
          <w:rFonts w:ascii="Arial" w:hAnsi="Arial" w:cs="Arial"/>
          <w:sz w:val="21"/>
          <w:szCs w:val="21"/>
          <w:lang w:val="ru-RU"/>
        </w:rPr>
        <w:t>приймаючи</w:t>
      </w:r>
      <w:r w:rsidRPr="00F50A8B">
        <w:rPr>
          <w:rFonts w:ascii="Arial" w:hAnsi="Arial" w:cs="Arial"/>
          <w:spacing w:val="18"/>
          <w:sz w:val="21"/>
          <w:szCs w:val="21"/>
          <w:lang w:val="ru-RU"/>
        </w:rPr>
        <w:t xml:space="preserve"> </w:t>
      </w:r>
      <w:r w:rsidRPr="00F50A8B">
        <w:rPr>
          <w:rFonts w:ascii="Arial" w:hAnsi="Arial" w:cs="Arial"/>
          <w:sz w:val="21"/>
          <w:szCs w:val="21"/>
          <w:lang w:val="ru-RU"/>
        </w:rPr>
        <w:t>при</w:t>
      </w:r>
      <w:r w:rsidRPr="00F50A8B">
        <w:rPr>
          <w:rFonts w:ascii="Arial" w:hAnsi="Arial" w:cs="Arial"/>
          <w:spacing w:val="19"/>
          <w:sz w:val="21"/>
          <w:szCs w:val="21"/>
          <w:lang w:val="ru-RU"/>
        </w:rPr>
        <w:t xml:space="preserve"> </w:t>
      </w:r>
      <w:r w:rsidRPr="00F50A8B">
        <w:rPr>
          <w:rFonts w:ascii="Arial" w:hAnsi="Arial" w:cs="Arial"/>
          <w:noProof/>
          <w:spacing w:val="19"/>
          <w:position w:val="1"/>
          <w:sz w:val="21"/>
          <w:szCs w:val="21"/>
          <w:lang w:val="ru-RU" w:eastAsia="ru-RU"/>
        </w:rPr>
        <w:drawing>
          <wp:inline distT="0" distB="0" distL="0" distR="0" wp14:anchorId="74F0E3C8" wp14:editId="585F63F2">
            <wp:extent cx="342898" cy="161734"/>
            <wp:effectExtent l="0" t="0" r="0" b="0"/>
            <wp:docPr id="395"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98.png"/>
                    <pic:cNvPicPr/>
                  </pic:nvPicPr>
                  <pic:blipFill>
                    <a:blip r:embed="rId174" cstate="print"/>
                    <a:stretch>
                      <a:fillRect/>
                    </a:stretch>
                  </pic:blipFill>
                  <pic:spPr>
                    <a:xfrm>
                      <a:off x="0" y="0"/>
                      <a:ext cx="342898" cy="161734"/>
                    </a:xfrm>
                    <a:prstGeom prst="rect">
                      <a:avLst/>
                    </a:prstGeom>
                  </pic:spPr>
                </pic:pic>
              </a:graphicData>
            </a:graphic>
          </wp:inline>
        </w:drawing>
      </w:r>
      <w:r w:rsidRPr="00F50A8B">
        <w:rPr>
          <w:rFonts w:ascii="Arial" w:hAnsi="Arial" w:cs="Arial"/>
          <w:spacing w:val="19"/>
          <w:position w:val="1"/>
          <w:sz w:val="21"/>
          <w:szCs w:val="21"/>
          <w:lang w:val="ru-RU"/>
        </w:rPr>
        <w:t xml:space="preserve"> </w:t>
      </w:r>
      <w:r w:rsidRPr="00F50A8B">
        <w:rPr>
          <w:rFonts w:ascii="Arial" w:hAnsi="Arial" w:cs="Arial"/>
          <w:spacing w:val="-1"/>
          <w:sz w:val="21"/>
          <w:szCs w:val="21"/>
          <w:lang w:val="ru-RU"/>
        </w:rPr>
        <w:t xml:space="preserve">напруження </w:t>
      </w:r>
      <w:r w:rsidRPr="00F50A8B">
        <w:rPr>
          <w:rFonts w:ascii="Arial" w:hAnsi="Arial" w:cs="Arial"/>
          <w:noProof/>
          <w:spacing w:val="14"/>
          <w:sz w:val="21"/>
          <w:szCs w:val="21"/>
          <w:lang w:val="ru-RU" w:eastAsia="ru-RU"/>
        </w:rPr>
        <w:drawing>
          <wp:inline distT="0" distB="0" distL="0" distR="0" wp14:anchorId="5E8A1128" wp14:editId="71C107FD">
            <wp:extent cx="419099" cy="152391"/>
            <wp:effectExtent l="0" t="0" r="0" b="0"/>
            <wp:docPr id="397"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99.png"/>
                    <pic:cNvPicPr/>
                  </pic:nvPicPr>
                  <pic:blipFill>
                    <a:blip r:embed="rId175" cstate="print"/>
                    <a:stretch>
                      <a:fillRect/>
                    </a:stretch>
                  </pic:blipFill>
                  <pic:spPr>
                    <a:xfrm>
                      <a:off x="0" y="0"/>
                      <a:ext cx="419099" cy="152391"/>
                    </a:xfrm>
                    <a:prstGeom prst="rect">
                      <a:avLst/>
                    </a:prstGeom>
                  </pic:spPr>
                </pic:pic>
              </a:graphicData>
            </a:graphic>
          </wp:inline>
        </w:drawing>
      </w:r>
      <w:r w:rsidRPr="00F50A8B">
        <w:rPr>
          <w:rFonts w:ascii="Arial" w:hAnsi="Arial" w:cs="Arial"/>
          <w:spacing w:val="12"/>
          <w:sz w:val="21"/>
          <w:szCs w:val="21"/>
          <w:lang w:val="ru-RU"/>
        </w:rPr>
        <w:t xml:space="preserve"> </w:t>
      </w:r>
      <w:r w:rsidRPr="00F50A8B">
        <w:rPr>
          <w:rFonts w:ascii="Arial" w:hAnsi="Arial" w:cs="Arial"/>
          <w:sz w:val="21"/>
          <w:szCs w:val="21"/>
          <w:lang w:val="ru-RU"/>
        </w:rPr>
        <w:t xml:space="preserve">; для конструкцій, у яких не допускається утворення тріщин, розрахунок опору виконують з урахуванням того, що деформації бетону найбільш розтягнутого волокна </w:t>
      </w:r>
      <w:r w:rsidRPr="00F50A8B">
        <w:rPr>
          <w:rFonts w:ascii="Arial" w:hAnsi="Arial" w:cs="Arial"/>
          <w:position w:val="1"/>
          <w:sz w:val="21"/>
          <w:szCs w:val="21"/>
          <w:lang w:val="ru-RU"/>
        </w:rPr>
        <w:t>не повинні перевищувати</w:t>
      </w:r>
      <w:r w:rsidRPr="00F50A8B">
        <w:rPr>
          <w:rFonts w:ascii="Arial" w:hAnsi="Arial" w:cs="Arial"/>
          <w:spacing w:val="-7"/>
          <w:position w:val="1"/>
          <w:sz w:val="21"/>
          <w:szCs w:val="21"/>
          <w:lang w:val="ru-RU"/>
        </w:rPr>
        <w:t xml:space="preserve"> </w:t>
      </w:r>
      <w:r w:rsidRPr="00F50A8B">
        <w:rPr>
          <w:rFonts w:ascii="Arial" w:hAnsi="Arial" w:cs="Arial"/>
          <w:noProof/>
          <w:spacing w:val="-1"/>
          <w:sz w:val="21"/>
          <w:szCs w:val="21"/>
          <w:lang w:val="ru-RU" w:eastAsia="ru-RU"/>
        </w:rPr>
        <w:drawing>
          <wp:inline distT="0" distB="0" distL="0" distR="0" wp14:anchorId="155C7AA9" wp14:editId="17DA61B7">
            <wp:extent cx="981074" cy="152396"/>
            <wp:effectExtent l="0" t="0" r="0" b="0"/>
            <wp:docPr id="399"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300.png"/>
                    <pic:cNvPicPr/>
                  </pic:nvPicPr>
                  <pic:blipFill>
                    <a:blip r:embed="rId176" cstate="print"/>
                    <a:stretch>
                      <a:fillRect/>
                    </a:stretch>
                  </pic:blipFill>
                  <pic:spPr>
                    <a:xfrm>
                      <a:off x="0" y="0"/>
                      <a:ext cx="981074" cy="152396"/>
                    </a:xfrm>
                    <a:prstGeom prst="rect">
                      <a:avLst/>
                    </a:prstGeom>
                  </pic:spPr>
                </pic:pic>
              </a:graphicData>
            </a:graphic>
          </wp:inline>
        </w:drawing>
      </w:r>
      <w:r w:rsidRPr="00F50A8B">
        <w:rPr>
          <w:rFonts w:ascii="Arial" w:hAnsi="Arial" w:cs="Arial"/>
          <w:spacing w:val="14"/>
          <w:position w:val="1"/>
          <w:sz w:val="21"/>
          <w:szCs w:val="21"/>
          <w:lang w:val="ru-RU"/>
        </w:rPr>
        <w:t xml:space="preserve"> </w:t>
      </w:r>
      <w:r w:rsidRPr="00F50A8B">
        <w:rPr>
          <w:rFonts w:ascii="Arial" w:hAnsi="Arial" w:cs="Arial"/>
          <w:position w:val="1"/>
          <w:sz w:val="21"/>
          <w:szCs w:val="21"/>
          <w:lang w:val="ru-RU"/>
        </w:rPr>
        <w:t>.</w:t>
      </w:r>
    </w:p>
    <w:p w14:paraId="6762C412" w14:textId="77777777" w:rsidR="003B6244" w:rsidRPr="00F50A8B" w:rsidRDefault="0084056F" w:rsidP="00C3435A">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За критерій вичерпання несучої здатності перерізу приймається:</w:t>
      </w:r>
    </w:p>
    <w:p w14:paraId="5308C89F" w14:textId="77777777" w:rsidR="003B6244" w:rsidRPr="00F50A8B" w:rsidRDefault="0084056F" w:rsidP="00C3435A">
      <w:pPr>
        <w:pStyle w:val="a5"/>
        <w:numPr>
          <w:ilvl w:val="0"/>
          <w:numId w:val="39"/>
        </w:numPr>
        <w:tabs>
          <w:tab w:val="left" w:pos="843"/>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втрата</w:t>
      </w:r>
      <w:r w:rsidRPr="00F50A8B">
        <w:rPr>
          <w:rFonts w:ascii="Arial" w:hAnsi="Arial" w:cs="Arial"/>
          <w:spacing w:val="-12"/>
          <w:sz w:val="21"/>
          <w:szCs w:val="21"/>
          <w:lang w:val="ru-RU"/>
        </w:rPr>
        <w:t xml:space="preserve"> </w:t>
      </w:r>
      <w:r w:rsidRPr="00F50A8B">
        <w:rPr>
          <w:rFonts w:ascii="Arial" w:hAnsi="Arial" w:cs="Arial"/>
          <w:sz w:val="21"/>
          <w:szCs w:val="21"/>
          <w:lang w:val="ru-RU"/>
        </w:rPr>
        <w:t>рівноваги</w:t>
      </w:r>
      <w:r w:rsidRPr="00F50A8B">
        <w:rPr>
          <w:rFonts w:ascii="Arial" w:hAnsi="Arial" w:cs="Arial"/>
          <w:spacing w:val="-10"/>
          <w:sz w:val="21"/>
          <w:szCs w:val="21"/>
          <w:lang w:val="ru-RU"/>
        </w:rPr>
        <w:t xml:space="preserve"> </w:t>
      </w:r>
      <w:r w:rsidRPr="00F50A8B">
        <w:rPr>
          <w:rFonts w:ascii="Arial" w:hAnsi="Arial" w:cs="Arial"/>
          <w:sz w:val="21"/>
          <w:szCs w:val="21"/>
          <w:lang w:val="ru-RU"/>
        </w:rPr>
        <w:t>між</w:t>
      </w:r>
      <w:r w:rsidRPr="00F50A8B">
        <w:rPr>
          <w:rFonts w:ascii="Arial" w:hAnsi="Arial" w:cs="Arial"/>
          <w:spacing w:val="-11"/>
          <w:sz w:val="21"/>
          <w:szCs w:val="21"/>
          <w:lang w:val="ru-RU"/>
        </w:rPr>
        <w:t xml:space="preserve"> </w:t>
      </w:r>
      <w:r w:rsidRPr="00F50A8B">
        <w:rPr>
          <w:rFonts w:ascii="Arial" w:hAnsi="Arial" w:cs="Arial"/>
          <w:sz w:val="21"/>
          <w:szCs w:val="21"/>
          <w:lang w:val="ru-RU"/>
        </w:rPr>
        <w:t>внутрішніми</w:t>
      </w:r>
      <w:r w:rsidRPr="00F50A8B">
        <w:rPr>
          <w:rFonts w:ascii="Arial" w:hAnsi="Arial" w:cs="Arial"/>
          <w:spacing w:val="-10"/>
          <w:sz w:val="21"/>
          <w:szCs w:val="21"/>
          <w:lang w:val="ru-RU"/>
        </w:rPr>
        <w:t xml:space="preserve"> </w:t>
      </w:r>
      <w:r w:rsidRPr="00F50A8B">
        <w:rPr>
          <w:rFonts w:ascii="Arial" w:hAnsi="Arial" w:cs="Arial"/>
          <w:sz w:val="21"/>
          <w:szCs w:val="21"/>
          <w:lang w:val="ru-RU"/>
        </w:rPr>
        <w:t>та</w:t>
      </w:r>
      <w:r w:rsidRPr="00F50A8B">
        <w:rPr>
          <w:rFonts w:ascii="Arial" w:hAnsi="Arial" w:cs="Arial"/>
          <w:spacing w:val="-12"/>
          <w:sz w:val="21"/>
          <w:szCs w:val="21"/>
          <w:lang w:val="ru-RU"/>
        </w:rPr>
        <w:t xml:space="preserve"> </w:t>
      </w:r>
      <w:r w:rsidRPr="00F50A8B">
        <w:rPr>
          <w:rFonts w:ascii="Arial" w:hAnsi="Arial" w:cs="Arial"/>
          <w:sz w:val="21"/>
          <w:szCs w:val="21"/>
          <w:lang w:val="ru-RU"/>
        </w:rPr>
        <w:t>зовнішніми</w:t>
      </w:r>
      <w:r w:rsidRPr="00F50A8B">
        <w:rPr>
          <w:rFonts w:ascii="Arial" w:hAnsi="Arial" w:cs="Arial"/>
          <w:spacing w:val="-10"/>
          <w:sz w:val="21"/>
          <w:szCs w:val="21"/>
          <w:lang w:val="ru-RU"/>
        </w:rPr>
        <w:t xml:space="preserve"> </w:t>
      </w:r>
      <w:r w:rsidRPr="00F50A8B">
        <w:rPr>
          <w:rFonts w:ascii="Arial" w:hAnsi="Arial" w:cs="Arial"/>
          <w:sz w:val="21"/>
          <w:szCs w:val="21"/>
          <w:lang w:val="ru-RU"/>
        </w:rPr>
        <w:t>зусиллями</w:t>
      </w:r>
      <w:r w:rsidRPr="00F50A8B">
        <w:rPr>
          <w:rFonts w:ascii="Arial" w:hAnsi="Arial" w:cs="Arial"/>
          <w:spacing w:val="-10"/>
          <w:sz w:val="21"/>
          <w:szCs w:val="21"/>
          <w:lang w:val="ru-RU"/>
        </w:rPr>
        <w:t xml:space="preserve"> </w:t>
      </w:r>
      <w:r w:rsidRPr="00F50A8B">
        <w:rPr>
          <w:rFonts w:ascii="Arial" w:hAnsi="Arial" w:cs="Arial"/>
          <w:sz w:val="21"/>
          <w:szCs w:val="21"/>
          <w:lang w:val="ru-RU"/>
        </w:rPr>
        <w:t>(досягнення</w:t>
      </w:r>
      <w:r w:rsidRPr="00F50A8B">
        <w:rPr>
          <w:rFonts w:ascii="Arial" w:hAnsi="Arial" w:cs="Arial"/>
          <w:spacing w:val="-11"/>
          <w:sz w:val="21"/>
          <w:szCs w:val="21"/>
          <w:lang w:val="ru-RU"/>
        </w:rPr>
        <w:t xml:space="preserve"> </w:t>
      </w:r>
      <w:r w:rsidRPr="00F50A8B">
        <w:rPr>
          <w:rFonts w:ascii="Arial" w:hAnsi="Arial" w:cs="Arial"/>
          <w:sz w:val="21"/>
          <w:szCs w:val="21"/>
          <w:lang w:val="ru-RU"/>
        </w:rPr>
        <w:t>максимуму</w:t>
      </w:r>
      <w:r w:rsidRPr="00F50A8B">
        <w:rPr>
          <w:rFonts w:ascii="Arial" w:hAnsi="Arial" w:cs="Arial"/>
          <w:spacing w:val="-16"/>
          <w:sz w:val="21"/>
          <w:szCs w:val="21"/>
          <w:lang w:val="ru-RU"/>
        </w:rPr>
        <w:t xml:space="preserve"> </w:t>
      </w:r>
      <w:r w:rsidRPr="00F50A8B">
        <w:rPr>
          <w:rFonts w:ascii="Arial" w:hAnsi="Arial" w:cs="Arial"/>
          <w:sz w:val="21"/>
          <w:szCs w:val="21"/>
          <w:lang w:val="ru-RU"/>
        </w:rPr>
        <w:t>на діаграмах</w:t>
      </w:r>
      <w:r w:rsidRPr="00F50A8B">
        <w:rPr>
          <w:rFonts w:ascii="Arial" w:hAnsi="Arial" w:cs="Arial"/>
          <w:spacing w:val="-11"/>
          <w:sz w:val="21"/>
          <w:szCs w:val="21"/>
          <w:lang w:val="ru-RU"/>
        </w:rPr>
        <w:t xml:space="preserve"> </w:t>
      </w:r>
      <w:r w:rsidRPr="00F50A8B">
        <w:rPr>
          <w:rFonts w:ascii="Arial" w:hAnsi="Arial" w:cs="Arial"/>
          <w:sz w:val="21"/>
          <w:szCs w:val="21"/>
          <w:lang w:val="ru-RU"/>
        </w:rPr>
        <w:t>момент-кривизна</w:t>
      </w:r>
      <w:r w:rsidRPr="00F50A8B">
        <w:rPr>
          <w:rFonts w:ascii="Arial" w:hAnsi="Arial" w:cs="Arial"/>
          <w:spacing w:val="-13"/>
          <w:sz w:val="21"/>
          <w:szCs w:val="21"/>
          <w:lang w:val="ru-RU"/>
        </w:rPr>
        <w:t xml:space="preserve"> </w:t>
      </w:r>
      <w:r w:rsidRPr="00F50A8B">
        <w:rPr>
          <w:rFonts w:ascii="Arial" w:hAnsi="Arial" w:cs="Arial"/>
          <w:sz w:val="21"/>
          <w:szCs w:val="21"/>
          <w:lang w:val="ru-RU"/>
        </w:rPr>
        <w:t>(прогин)</w:t>
      </w:r>
      <w:r w:rsidRPr="00F50A8B">
        <w:rPr>
          <w:rFonts w:ascii="Arial" w:hAnsi="Arial" w:cs="Arial"/>
          <w:spacing w:val="-13"/>
          <w:sz w:val="21"/>
          <w:szCs w:val="21"/>
          <w:lang w:val="ru-RU"/>
        </w:rPr>
        <w:t xml:space="preserve"> </w:t>
      </w:r>
      <w:r w:rsidRPr="00F50A8B">
        <w:rPr>
          <w:rFonts w:ascii="Arial" w:hAnsi="Arial" w:cs="Arial"/>
          <w:sz w:val="21"/>
          <w:szCs w:val="21"/>
          <w:lang w:val="ru-RU"/>
        </w:rPr>
        <w:t>або</w:t>
      </w:r>
      <w:r w:rsidRPr="00F50A8B">
        <w:rPr>
          <w:rFonts w:ascii="Arial" w:hAnsi="Arial" w:cs="Arial"/>
          <w:spacing w:val="-12"/>
          <w:sz w:val="21"/>
          <w:szCs w:val="21"/>
          <w:lang w:val="ru-RU"/>
        </w:rPr>
        <w:t xml:space="preserve"> </w:t>
      </w:r>
      <w:r w:rsidRPr="00F50A8B">
        <w:rPr>
          <w:rFonts w:ascii="Arial" w:hAnsi="Arial" w:cs="Arial"/>
          <w:sz w:val="21"/>
          <w:szCs w:val="21"/>
          <w:lang w:val="ru-RU"/>
        </w:rPr>
        <w:t>стискальна</w:t>
      </w:r>
      <w:r w:rsidRPr="00F50A8B">
        <w:rPr>
          <w:rFonts w:ascii="Arial" w:hAnsi="Arial" w:cs="Arial"/>
          <w:spacing w:val="-13"/>
          <w:sz w:val="21"/>
          <w:szCs w:val="21"/>
          <w:lang w:val="ru-RU"/>
        </w:rPr>
        <w:t xml:space="preserve"> </w:t>
      </w:r>
      <w:r w:rsidRPr="00F50A8B">
        <w:rPr>
          <w:rFonts w:ascii="Arial" w:hAnsi="Arial" w:cs="Arial"/>
          <w:sz w:val="21"/>
          <w:szCs w:val="21"/>
          <w:lang w:val="ru-RU"/>
        </w:rPr>
        <w:t>сила</w:t>
      </w:r>
      <w:r w:rsidRPr="00F50A8B">
        <w:rPr>
          <w:rFonts w:ascii="Arial" w:hAnsi="Arial" w:cs="Arial"/>
          <w:spacing w:val="-13"/>
          <w:sz w:val="21"/>
          <w:szCs w:val="21"/>
          <w:lang w:val="ru-RU"/>
        </w:rPr>
        <w:t xml:space="preserve"> </w:t>
      </w:r>
      <w:r w:rsidRPr="00F50A8B">
        <w:rPr>
          <w:rFonts w:ascii="Arial" w:hAnsi="Arial" w:cs="Arial"/>
          <w:sz w:val="21"/>
          <w:szCs w:val="21"/>
          <w:lang w:val="ru-RU"/>
        </w:rPr>
        <w:t>–</w:t>
      </w:r>
      <w:r w:rsidRPr="00F50A8B">
        <w:rPr>
          <w:rFonts w:ascii="Arial" w:hAnsi="Arial" w:cs="Arial"/>
          <w:spacing w:val="-12"/>
          <w:sz w:val="21"/>
          <w:szCs w:val="21"/>
          <w:lang w:val="ru-RU"/>
        </w:rPr>
        <w:t xml:space="preserve"> </w:t>
      </w:r>
      <w:r w:rsidRPr="00F50A8B">
        <w:rPr>
          <w:rFonts w:ascii="Arial" w:hAnsi="Arial" w:cs="Arial"/>
          <w:sz w:val="21"/>
          <w:szCs w:val="21"/>
          <w:lang w:val="ru-RU"/>
        </w:rPr>
        <w:t>прогин)</w:t>
      </w:r>
      <w:r w:rsidRPr="00F50A8B">
        <w:rPr>
          <w:rFonts w:ascii="Arial" w:hAnsi="Arial" w:cs="Arial"/>
          <w:spacing w:val="-13"/>
          <w:sz w:val="21"/>
          <w:szCs w:val="21"/>
          <w:lang w:val="ru-RU"/>
        </w:rPr>
        <w:t xml:space="preserve"> </w:t>
      </w:r>
      <w:r w:rsidRPr="00F50A8B">
        <w:rPr>
          <w:rFonts w:ascii="Arial" w:hAnsi="Arial" w:cs="Arial"/>
          <w:sz w:val="21"/>
          <w:szCs w:val="21"/>
          <w:lang w:val="ru-RU"/>
        </w:rPr>
        <w:t>–</w:t>
      </w:r>
      <w:r w:rsidRPr="00F50A8B">
        <w:rPr>
          <w:rFonts w:ascii="Arial" w:hAnsi="Arial" w:cs="Arial"/>
          <w:spacing w:val="-12"/>
          <w:sz w:val="21"/>
          <w:szCs w:val="21"/>
          <w:lang w:val="ru-RU"/>
        </w:rPr>
        <w:t xml:space="preserve"> </w:t>
      </w:r>
      <w:r w:rsidRPr="00F50A8B">
        <w:rPr>
          <w:rFonts w:ascii="Arial" w:hAnsi="Arial" w:cs="Arial"/>
          <w:sz w:val="21"/>
          <w:szCs w:val="21"/>
          <w:lang w:val="ru-RU"/>
        </w:rPr>
        <w:t>екстремальний</w:t>
      </w:r>
      <w:r w:rsidRPr="00F50A8B">
        <w:rPr>
          <w:rFonts w:ascii="Arial" w:hAnsi="Arial" w:cs="Arial"/>
          <w:spacing w:val="-13"/>
          <w:sz w:val="21"/>
          <w:szCs w:val="21"/>
          <w:lang w:val="ru-RU"/>
        </w:rPr>
        <w:t xml:space="preserve"> </w:t>
      </w:r>
      <w:r w:rsidRPr="00F50A8B">
        <w:rPr>
          <w:rFonts w:ascii="Arial" w:hAnsi="Arial" w:cs="Arial"/>
          <w:sz w:val="21"/>
          <w:szCs w:val="21"/>
          <w:lang w:val="ru-RU"/>
        </w:rPr>
        <w:t>критерій;</w:t>
      </w:r>
    </w:p>
    <w:p w14:paraId="13054CB0" w14:textId="77777777" w:rsidR="003B6244" w:rsidRPr="00F50A8B" w:rsidRDefault="0084056F" w:rsidP="00C3435A">
      <w:pPr>
        <w:pStyle w:val="a5"/>
        <w:numPr>
          <w:ilvl w:val="0"/>
          <w:numId w:val="39"/>
        </w:numPr>
        <w:tabs>
          <w:tab w:val="left" w:pos="843"/>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 xml:space="preserve">руйнування стиснутого бетону при досягненні фібровими деформаціями граничних значень </w:t>
      </w:r>
      <w:r w:rsidRPr="00F50A8B">
        <w:rPr>
          <w:rFonts w:ascii="Arial" w:hAnsi="Arial" w:cs="Arial"/>
          <w:noProof/>
          <w:spacing w:val="-20"/>
          <w:position w:val="1"/>
          <w:sz w:val="21"/>
          <w:szCs w:val="21"/>
          <w:lang w:val="ru-RU" w:eastAsia="ru-RU"/>
        </w:rPr>
        <w:drawing>
          <wp:inline distT="0" distB="0" distL="0" distR="0" wp14:anchorId="2FE3656D" wp14:editId="41B6C610">
            <wp:extent cx="504820" cy="142871"/>
            <wp:effectExtent l="0" t="0" r="0" b="0"/>
            <wp:docPr id="401"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301.png"/>
                    <pic:cNvPicPr/>
                  </pic:nvPicPr>
                  <pic:blipFill>
                    <a:blip r:embed="rId177" cstate="print"/>
                    <a:stretch>
                      <a:fillRect/>
                    </a:stretch>
                  </pic:blipFill>
                  <pic:spPr>
                    <a:xfrm>
                      <a:off x="0" y="0"/>
                      <a:ext cx="504820" cy="142871"/>
                    </a:xfrm>
                    <a:prstGeom prst="rect">
                      <a:avLst/>
                    </a:prstGeom>
                  </pic:spPr>
                </pic:pic>
              </a:graphicData>
            </a:graphic>
          </wp:inline>
        </w:drawing>
      </w:r>
      <w:r w:rsidRPr="00F50A8B">
        <w:rPr>
          <w:rFonts w:ascii="Arial" w:hAnsi="Arial" w:cs="Arial"/>
          <w:spacing w:val="-20"/>
          <w:sz w:val="21"/>
          <w:szCs w:val="21"/>
          <w:lang w:val="ru-RU"/>
        </w:rPr>
        <w:t xml:space="preserve"> </w:t>
      </w:r>
      <w:r w:rsidRPr="00F50A8B">
        <w:rPr>
          <w:rFonts w:ascii="Arial" w:hAnsi="Arial" w:cs="Arial"/>
          <w:spacing w:val="-7"/>
          <w:sz w:val="21"/>
          <w:szCs w:val="21"/>
          <w:lang w:val="ru-RU"/>
        </w:rPr>
        <w:t xml:space="preserve"> </w:t>
      </w:r>
      <w:r w:rsidRPr="00F50A8B">
        <w:rPr>
          <w:rFonts w:ascii="Arial" w:hAnsi="Arial" w:cs="Arial"/>
          <w:sz w:val="21"/>
          <w:szCs w:val="21"/>
          <w:lang w:val="ru-RU"/>
        </w:rPr>
        <w:t xml:space="preserve">(3.1.5 та 3.1.7) або розрив усіх розтягнутих стрижнів арматури внаслідок досягнення в них граничних деформацій </w:t>
      </w:r>
      <w:r w:rsidRPr="00F50A8B">
        <w:rPr>
          <w:rFonts w:ascii="Arial" w:hAnsi="Arial" w:cs="Arial"/>
          <w:noProof/>
          <w:spacing w:val="-1"/>
          <w:position w:val="1"/>
          <w:sz w:val="21"/>
          <w:szCs w:val="21"/>
          <w:lang w:val="ru-RU" w:eastAsia="ru-RU"/>
        </w:rPr>
        <w:drawing>
          <wp:inline distT="0" distB="0" distL="0" distR="0" wp14:anchorId="1BD927E2" wp14:editId="74DBDB4C">
            <wp:extent cx="190494" cy="123823"/>
            <wp:effectExtent l="0" t="0" r="0" b="0"/>
            <wp:docPr id="403"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302.png"/>
                    <pic:cNvPicPr/>
                  </pic:nvPicPr>
                  <pic:blipFill>
                    <a:blip r:embed="rId178" cstate="print"/>
                    <a:stretch>
                      <a:fillRect/>
                    </a:stretch>
                  </pic:blipFill>
                  <pic:spPr>
                    <a:xfrm>
                      <a:off x="0" y="0"/>
                      <a:ext cx="190494" cy="123823"/>
                    </a:xfrm>
                    <a:prstGeom prst="rect">
                      <a:avLst/>
                    </a:prstGeom>
                  </pic:spPr>
                </pic:pic>
              </a:graphicData>
            </a:graphic>
          </wp:inline>
        </w:drawing>
      </w:r>
      <w:r w:rsidRPr="00F50A8B">
        <w:rPr>
          <w:rFonts w:ascii="Arial" w:hAnsi="Arial" w:cs="Arial"/>
          <w:spacing w:val="-1"/>
          <w:sz w:val="21"/>
          <w:szCs w:val="21"/>
          <w:lang w:val="ru-RU"/>
        </w:rPr>
        <w:t xml:space="preserve"> </w:t>
      </w:r>
      <w:r w:rsidRPr="00F50A8B">
        <w:rPr>
          <w:rFonts w:ascii="Arial" w:hAnsi="Arial" w:cs="Arial"/>
          <w:sz w:val="21"/>
          <w:szCs w:val="21"/>
          <w:lang w:val="ru-RU"/>
        </w:rPr>
        <w:t>(рисунки 3.5, 3.6 та</w:t>
      </w:r>
      <w:r w:rsidRPr="00F50A8B">
        <w:rPr>
          <w:rFonts w:ascii="Arial" w:hAnsi="Arial" w:cs="Arial"/>
          <w:spacing w:val="-13"/>
          <w:sz w:val="21"/>
          <w:szCs w:val="21"/>
          <w:lang w:val="ru-RU"/>
        </w:rPr>
        <w:t xml:space="preserve"> </w:t>
      </w:r>
      <w:r w:rsidRPr="00F50A8B">
        <w:rPr>
          <w:rFonts w:ascii="Arial" w:hAnsi="Arial" w:cs="Arial"/>
          <w:sz w:val="21"/>
          <w:szCs w:val="21"/>
          <w:lang w:val="ru-RU"/>
        </w:rPr>
        <w:t>3.7).</w:t>
      </w:r>
    </w:p>
    <w:p w14:paraId="4D5BB602" w14:textId="77777777" w:rsidR="003B6244" w:rsidRPr="00F50A8B" w:rsidRDefault="0084056F" w:rsidP="00C3435A">
      <w:pPr>
        <w:pStyle w:val="a3"/>
        <w:spacing w:line="288" w:lineRule="auto"/>
        <w:ind w:right="115" w:firstLine="566"/>
        <w:contextualSpacing/>
        <w:jc w:val="both"/>
        <w:rPr>
          <w:rFonts w:ascii="Arial" w:hAnsi="Arial" w:cs="Arial"/>
          <w:sz w:val="21"/>
          <w:szCs w:val="21"/>
          <w:lang w:val="ru-RU"/>
        </w:rPr>
      </w:pPr>
      <w:r w:rsidRPr="00F50A8B">
        <w:rPr>
          <w:rFonts w:ascii="Arial" w:hAnsi="Arial" w:cs="Arial"/>
          <w:sz w:val="21"/>
          <w:szCs w:val="21"/>
          <w:lang w:val="ru-RU"/>
        </w:rPr>
        <w:t>Розрахунок</w:t>
      </w:r>
      <w:r w:rsidRPr="00F50A8B">
        <w:rPr>
          <w:rFonts w:ascii="Arial" w:hAnsi="Arial" w:cs="Arial"/>
          <w:spacing w:val="-6"/>
          <w:sz w:val="21"/>
          <w:szCs w:val="21"/>
          <w:lang w:val="ru-RU"/>
        </w:rPr>
        <w:t xml:space="preserve"> </w:t>
      </w:r>
      <w:r w:rsidRPr="00F50A8B">
        <w:rPr>
          <w:rFonts w:ascii="Arial" w:hAnsi="Arial" w:cs="Arial"/>
          <w:sz w:val="21"/>
          <w:szCs w:val="21"/>
          <w:lang w:val="ru-RU"/>
        </w:rPr>
        <w:t>виконується</w:t>
      </w:r>
      <w:r w:rsidRPr="00F50A8B">
        <w:rPr>
          <w:rFonts w:ascii="Arial" w:hAnsi="Arial" w:cs="Arial"/>
          <w:spacing w:val="-7"/>
          <w:sz w:val="21"/>
          <w:szCs w:val="21"/>
          <w:lang w:val="ru-RU"/>
        </w:rPr>
        <w:t xml:space="preserve"> </w:t>
      </w:r>
      <w:r w:rsidRPr="00F50A8B">
        <w:rPr>
          <w:rFonts w:ascii="Arial" w:hAnsi="Arial" w:cs="Arial"/>
          <w:sz w:val="21"/>
          <w:szCs w:val="21"/>
          <w:lang w:val="ru-RU"/>
        </w:rPr>
        <w:t>за</w:t>
      </w:r>
      <w:r w:rsidRPr="00F50A8B">
        <w:rPr>
          <w:rFonts w:ascii="Arial" w:hAnsi="Arial" w:cs="Arial"/>
          <w:spacing w:val="-8"/>
          <w:sz w:val="21"/>
          <w:szCs w:val="21"/>
          <w:lang w:val="ru-RU"/>
        </w:rPr>
        <w:t xml:space="preserve"> </w:t>
      </w:r>
      <w:r w:rsidRPr="00F50A8B">
        <w:rPr>
          <w:rFonts w:ascii="Arial" w:hAnsi="Arial" w:cs="Arial"/>
          <w:sz w:val="21"/>
          <w:szCs w:val="21"/>
          <w:lang w:val="ru-RU"/>
        </w:rPr>
        <w:t>деформаційною</w:t>
      </w:r>
      <w:r w:rsidRPr="00F50A8B">
        <w:rPr>
          <w:rFonts w:ascii="Arial" w:hAnsi="Arial" w:cs="Arial"/>
          <w:spacing w:val="-7"/>
          <w:sz w:val="21"/>
          <w:szCs w:val="21"/>
          <w:lang w:val="ru-RU"/>
        </w:rPr>
        <w:t xml:space="preserve"> </w:t>
      </w:r>
      <w:r w:rsidRPr="00F50A8B">
        <w:rPr>
          <w:rFonts w:ascii="Arial" w:hAnsi="Arial" w:cs="Arial"/>
          <w:sz w:val="21"/>
          <w:szCs w:val="21"/>
          <w:lang w:val="ru-RU"/>
        </w:rPr>
        <w:t>методикою,</w:t>
      </w:r>
      <w:r w:rsidRPr="00F50A8B">
        <w:rPr>
          <w:rFonts w:ascii="Arial" w:hAnsi="Arial" w:cs="Arial"/>
          <w:spacing w:val="-7"/>
          <w:sz w:val="21"/>
          <w:szCs w:val="21"/>
          <w:lang w:val="ru-RU"/>
        </w:rPr>
        <w:t xml:space="preserve"> </w:t>
      </w:r>
      <w:r w:rsidRPr="00F50A8B">
        <w:rPr>
          <w:rFonts w:ascii="Arial" w:hAnsi="Arial" w:cs="Arial"/>
          <w:sz w:val="21"/>
          <w:szCs w:val="21"/>
          <w:lang w:val="ru-RU"/>
        </w:rPr>
        <w:t>сутність</w:t>
      </w:r>
      <w:r w:rsidRPr="00F50A8B">
        <w:rPr>
          <w:rFonts w:ascii="Arial" w:hAnsi="Arial" w:cs="Arial"/>
          <w:spacing w:val="-6"/>
          <w:sz w:val="21"/>
          <w:szCs w:val="21"/>
          <w:lang w:val="ru-RU"/>
        </w:rPr>
        <w:t xml:space="preserve"> </w:t>
      </w:r>
      <w:r w:rsidRPr="00F50A8B">
        <w:rPr>
          <w:rFonts w:ascii="Arial" w:hAnsi="Arial" w:cs="Arial"/>
          <w:sz w:val="21"/>
          <w:szCs w:val="21"/>
          <w:lang w:val="ru-RU"/>
        </w:rPr>
        <w:t>якої</w:t>
      </w:r>
      <w:r w:rsidRPr="00F50A8B">
        <w:rPr>
          <w:rFonts w:ascii="Arial" w:hAnsi="Arial" w:cs="Arial"/>
          <w:spacing w:val="-7"/>
          <w:sz w:val="21"/>
          <w:szCs w:val="21"/>
          <w:lang w:val="ru-RU"/>
        </w:rPr>
        <w:t xml:space="preserve"> </w:t>
      </w:r>
      <w:r w:rsidRPr="00F50A8B">
        <w:rPr>
          <w:rFonts w:ascii="Arial" w:hAnsi="Arial" w:cs="Arial"/>
          <w:sz w:val="21"/>
          <w:szCs w:val="21"/>
          <w:lang w:val="ru-RU"/>
        </w:rPr>
        <w:t>полягає</w:t>
      </w:r>
      <w:r w:rsidRPr="00F50A8B">
        <w:rPr>
          <w:rFonts w:ascii="Arial" w:hAnsi="Arial" w:cs="Arial"/>
          <w:spacing w:val="-5"/>
          <w:sz w:val="21"/>
          <w:szCs w:val="21"/>
          <w:lang w:val="ru-RU"/>
        </w:rPr>
        <w:t xml:space="preserve"> </w:t>
      </w:r>
      <w:r w:rsidRPr="00F50A8B">
        <w:rPr>
          <w:rFonts w:ascii="Arial" w:hAnsi="Arial" w:cs="Arial"/>
          <w:sz w:val="21"/>
          <w:szCs w:val="21"/>
          <w:lang w:val="ru-RU"/>
        </w:rPr>
        <w:t>у</w:t>
      </w:r>
      <w:r w:rsidRPr="00F50A8B">
        <w:rPr>
          <w:rFonts w:ascii="Arial" w:hAnsi="Arial" w:cs="Arial"/>
          <w:spacing w:val="-12"/>
          <w:sz w:val="21"/>
          <w:szCs w:val="21"/>
          <w:lang w:val="ru-RU"/>
        </w:rPr>
        <w:t xml:space="preserve"> </w:t>
      </w:r>
      <w:r w:rsidRPr="00F50A8B">
        <w:rPr>
          <w:rFonts w:ascii="Arial" w:hAnsi="Arial" w:cs="Arial"/>
          <w:sz w:val="21"/>
          <w:szCs w:val="21"/>
          <w:lang w:val="ru-RU"/>
        </w:rPr>
        <w:t>тому,</w:t>
      </w:r>
      <w:r w:rsidRPr="00F50A8B">
        <w:rPr>
          <w:rFonts w:ascii="Arial" w:hAnsi="Arial" w:cs="Arial"/>
          <w:spacing w:val="-5"/>
          <w:sz w:val="21"/>
          <w:szCs w:val="21"/>
          <w:lang w:val="ru-RU"/>
        </w:rPr>
        <w:t xml:space="preserve"> </w:t>
      </w:r>
      <w:r w:rsidRPr="00F50A8B">
        <w:rPr>
          <w:rFonts w:ascii="Arial" w:hAnsi="Arial" w:cs="Arial"/>
          <w:sz w:val="21"/>
          <w:szCs w:val="21"/>
          <w:lang w:val="ru-RU"/>
        </w:rPr>
        <w:t>що враховується приріст не зусиль (дій), а деформацій у</w:t>
      </w:r>
      <w:r w:rsidRPr="00F50A8B">
        <w:rPr>
          <w:rFonts w:ascii="Arial" w:hAnsi="Arial" w:cs="Arial"/>
          <w:spacing w:val="-14"/>
          <w:sz w:val="21"/>
          <w:szCs w:val="21"/>
          <w:lang w:val="ru-RU"/>
        </w:rPr>
        <w:t xml:space="preserve"> </w:t>
      </w:r>
      <w:r w:rsidRPr="00F50A8B">
        <w:rPr>
          <w:rFonts w:ascii="Arial" w:hAnsi="Arial" w:cs="Arial"/>
          <w:sz w:val="21"/>
          <w:szCs w:val="21"/>
          <w:lang w:val="ru-RU"/>
        </w:rPr>
        <w:t>перерізі.</w:t>
      </w:r>
    </w:p>
    <w:p w14:paraId="52623BCC"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Приймається таке правило знаків: для стиску як бетону, так і арматури знак додатний, для розтягу – від'ємний.</w:t>
      </w:r>
    </w:p>
    <w:p w14:paraId="1D9CEF7B" w14:textId="77777777" w:rsidR="003B6244" w:rsidRPr="00F50A8B" w:rsidRDefault="0084056F" w:rsidP="00C3435A">
      <w:pPr>
        <w:pStyle w:val="a5"/>
        <w:numPr>
          <w:ilvl w:val="2"/>
          <w:numId w:val="40"/>
        </w:numPr>
        <w:tabs>
          <w:tab w:val="left" w:pos="1210"/>
        </w:tabs>
        <w:spacing w:line="288" w:lineRule="auto"/>
        <w:ind w:left="112" w:right="114" w:firstLine="567"/>
        <w:contextualSpacing/>
        <w:jc w:val="both"/>
        <w:rPr>
          <w:rFonts w:ascii="Arial" w:hAnsi="Arial" w:cs="Arial"/>
          <w:sz w:val="21"/>
          <w:szCs w:val="21"/>
          <w:lang w:val="ru-RU"/>
        </w:rPr>
      </w:pPr>
      <w:r w:rsidRPr="00F50A8B">
        <w:rPr>
          <w:rFonts w:ascii="Arial" w:hAnsi="Arial" w:cs="Arial"/>
          <w:sz w:val="21"/>
          <w:szCs w:val="21"/>
          <w:lang w:val="ru-RU"/>
        </w:rPr>
        <w:t>Розраховуючи</w:t>
      </w:r>
      <w:r w:rsidRPr="00F50A8B">
        <w:rPr>
          <w:rFonts w:ascii="Arial" w:hAnsi="Arial" w:cs="Arial"/>
          <w:spacing w:val="-12"/>
          <w:sz w:val="21"/>
          <w:szCs w:val="21"/>
          <w:lang w:val="ru-RU"/>
        </w:rPr>
        <w:t xml:space="preserve"> </w:t>
      </w:r>
      <w:r w:rsidRPr="00F50A8B">
        <w:rPr>
          <w:rFonts w:ascii="Arial" w:hAnsi="Arial" w:cs="Arial"/>
          <w:sz w:val="21"/>
          <w:szCs w:val="21"/>
          <w:lang w:val="ru-RU"/>
        </w:rPr>
        <w:t>позацентрово</w:t>
      </w:r>
      <w:r w:rsidRPr="00F50A8B">
        <w:rPr>
          <w:rFonts w:ascii="Arial" w:hAnsi="Arial" w:cs="Arial"/>
          <w:spacing w:val="-13"/>
          <w:sz w:val="21"/>
          <w:szCs w:val="21"/>
          <w:lang w:val="ru-RU"/>
        </w:rPr>
        <w:t xml:space="preserve"> </w:t>
      </w:r>
      <w:r w:rsidRPr="00F50A8B">
        <w:rPr>
          <w:rFonts w:ascii="Arial" w:hAnsi="Arial" w:cs="Arial"/>
          <w:sz w:val="21"/>
          <w:szCs w:val="21"/>
          <w:lang w:val="ru-RU"/>
        </w:rPr>
        <w:t>стиснуті</w:t>
      </w:r>
      <w:r w:rsidRPr="00F50A8B">
        <w:rPr>
          <w:rFonts w:ascii="Arial" w:hAnsi="Arial" w:cs="Arial"/>
          <w:spacing w:val="-11"/>
          <w:sz w:val="21"/>
          <w:szCs w:val="21"/>
          <w:lang w:val="ru-RU"/>
        </w:rPr>
        <w:t xml:space="preserve"> </w:t>
      </w:r>
      <w:r w:rsidRPr="00F50A8B">
        <w:rPr>
          <w:rFonts w:ascii="Arial" w:hAnsi="Arial" w:cs="Arial"/>
          <w:sz w:val="21"/>
          <w:szCs w:val="21"/>
          <w:lang w:val="ru-RU"/>
        </w:rPr>
        <w:t>і</w:t>
      </w:r>
      <w:r w:rsidRPr="00F50A8B">
        <w:rPr>
          <w:rFonts w:ascii="Arial" w:hAnsi="Arial" w:cs="Arial"/>
          <w:spacing w:val="-13"/>
          <w:sz w:val="21"/>
          <w:szCs w:val="21"/>
          <w:lang w:val="ru-RU"/>
        </w:rPr>
        <w:t xml:space="preserve"> </w:t>
      </w:r>
      <w:r w:rsidRPr="00F50A8B">
        <w:rPr>
          <w:rFonts w:ascii="Arial" w:hAnsi="Arial" w:cs="Arial"/>
          <w:sz w:val="21"/>
          <w:szCs w:val="21"/>
          <w:lang w:val="ru-RU"/>
        </w:rPr>
        <w:t>стиснуто-зігнуті</w:t>
      </w:r>
      <w:r w:rsidRPr="00F50A8B">
        <w:rPr>
          <w:rFonts w:ascii="Arial" w:hAnsi="Arial" w:cs="Arial"/>
          <w:spacing w:val="-11"/>
          <w:sz w:val="21"/>
          <w:szCs w:val="21"/>
          <w:lang w:val="ru-RU"/>
        </w:rPr>
        <w:t xml:space="preserve"> </w:t>
      </w:r>
      <w:r w:rsidRPr="00F50A8B">
        <w:rPr>
          <w:rFonts w:ascii="Arial" w:hAnsi="Arial" w:cs="Arial"/>
          <w:sz w:val="21"/>
          <w:szCs w:val="21"/>
          <w:lang w:val="ru-RU"/>
        </w:rPr>
        <w:t>елементи,</w:t>
      </w:r>
      <w:r w:rsidRPr="00F50A8B">
        <w:rPr>
          <w:rFonts w:ascii="Arial" w:hAnsi="Arial" w:cs="Arial"/>
          <w:spacing w:val="-13"/>
          <w:sz w:val="21"/>
          <w:szCs w:val="21"/>
          <w:lang w:val="ru-RU"/>
        </w:rPr>
        <w:t xml:space="preserve"> </w:t>
      </w:r>
      <w:r w:rsidRPr="00F50A8B">
        <w:rPr>
          <w:rFonts w:ascii="Arial" w:hAnsi="Arial" w:cs="Arial"/>
          <w:sz w:val="21"/>
          <w:szCs w:val="21"/>
          <w:lang w:val="ru-RU"/>
        </w:rPr>
        <w:t>слід</w:t>
      </w:r>
      <w:r w:rsidRPr="00F50A8B">
        <w:rPr>
          <w:rFonts w:ascii="Arial" w:hAnsi="Arial" w:cs="Arial"/>
          <w:spacing w:val="-11"/>
          <w:sz w:val="21"/>
          <w:szCs w:val="21"/>
          <w:lang w:val="ru-RU"/>
        </w:rPr>
        <w:t xml:space="preserve"> </w:t>
      </w:r>
      <w:r w:rsidRPr="00F50A8B">
        <w:rPr>
          <w:rFonts w:ascii="Arial" w:hAnsi="Arial" w:cs="Arial"/>
          <w:sz w:val="21"/>
          <w:szCs w:val="21"/>
          <w:lang w:val="ru-RU"/>
        </w:rPr>
        <w:t>ураховувати вплив прогину та недосконалостей у геометрії конструкцій до початку їх</w:t>
      </w:r>
      <w:r w:rsidRPr="00F50A8B">
        <w:rPr>
          <w:rFonts w:ascii="Arial" w:hAnsi="Arial" w:cs="Arial"/>
          <w:spacing w:val="-21"/>
          <w:sz w:val="21"/>
          <w:szCs w:val="21"/>
          <w:lang w:val="ru-RU"/>
        </w:rPr>
        <w:t xml:space="preserve"> </w:t>
      </w:r>
      <w:r w:rsidRPr="00F50A8B">
        <w:rPr>
          <w:rFonts w:ascii="Arial" w:hAnsi="Arial" w:cs="Arial"/>
          <w:sz w:val="21"/>
          <w:szCs w:val="21"/>
          <w:lang w:val="ru-RU"/>
        </w:rPr>
        <w:t>навантаження.</w:t>
      </w:r>
    </w:p>
    <w:p w14:paraId="289C0A84" w14:textId="77777777" w:rsidR="003B6244" w:rsidRPr="00F50A8B" w:rsidRDefault="0084056F" w:rsidP="00C3435A">
      <w:pPr>
        <w:pStyle w:val="1"/>
        <w:numPr>
          <w:ilvl w:val="1"/>
          <w:numId w:val="40"/>
        </w:numPr>
        <w:tabs>
          <w:tab w:val="left" w:pos="898"/>
        </w:tabs>
        <w:spacing w:before="0" w:line="288" w:lineRule="auto"/>
        <w:ind w:left="897"/>
        <w:contextualSpacing/>
        <w:rPr>
          <w:rFonts w:ascii="Arial" w:hAnsi="Arial" w:cs="Arial"/>
          <w:sz w:val="21"/>
          <w:szCs w:val="21"/>
          <w:lang w:val="ru-RU"/>
        </w:rPr>
      </w:pPr>
      <w:bookmarkStart w:id="72" w:name="6.2_Розрахунок_залізобетонних_елементів_"/>
      <w:bookmarkStart w:id="73" w:name="_bookmark39"/>
      <w:bookmarkEnd w:id="72"/>
      <w:bookmarkEnd w:id="73"/>
      <w:r w:rsidRPr="00F50A8B">
        <w:rPr>
          <w:rFonts w:ascii="Arial" w:hAnsi="Arial" w:cs="Arial"/>
          <w:sz w:val="21"/>
          <w:szCs w:val="21"/>
          <w:lang w:val="ru-RU"/>
        </w:rPr>
        <w:t>Розрахунок залізобетонних елементів за несучою здатністю похилих</w:t>
      </w:r>
      <w:r w:rsidRPr="00F50A8B">
        <w:rPr>
          <w:rFonts w:ascii="Arial" w:hAnsi="Arial" w:cs="Arial"/>
          <w:spacing w:val="-23"/>
          <w:sz w:val="21"/>
          <w:szCs w:val="21"/>
          <w:lang w:val="ru-RU"/>
        </w:rPr>
        <w:t xml:space="preserve"> </w:t>
      </w:r>
      <w:r w:rsidRPr="00F50A8B">
        <w:rPr>
          <w:rFonts w:ascii="Arial" w:hAnsi="Arial" w:cs="Arial"/>
          <w:sz w:val="21"/>
          <w:szCs w:val="21"/>
          <w:lang w:val="ru-RU"/>
        </w:rPr>
        <w:t>перерізів</w:t>
      </w:r>
    </w:p>
    <w:p w14:paraId="054C32B6" w14:textId="77777777" w:rsidR="003B6244" w:rsidRPr="00F50A8B" w:rsidRDefault="0084056F" w:rsidP="00C3435A">
      <w:pPr>
        <w:pStyle w:val="2"/>
        <w:numPr>
          <w:ilvl w:val="2"/>
          <w:numId w:val="40"/>
        </w:numPr>
        <w:tabs>
          <w:tab w:val="left" w:pos="1220"/>
        </w:tabs>
        <w:spacing w:before="0" w:line="288" w:lineRule="auto"/>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574231E7" w14:textId="77777777" w:rsidR="003B6244" w:rsidRPr="00F50A8B" w:rsidRDefault="0084056F" w:rsidP="00C3435A">
      <w:pPr>
        <w:pStyle w:val="a5"/>
        <w:numPr>
          <w:ilvl w:val="3"/>
          <w:numId w:val="40"/>
        </w:numPr>
        <w:tabs>
          <w:tab w:val="left" w:pos="1400"/>
        </w:tabs>
        <w:spacing w:line="288" w:lineRule="auto"/>
        <w:ind w:right="112" w:firstLine="567"/>
        <w:contextualSpacing/>
        <w:jc w:val="both"/>
        <w:rPr>
          <w:rFonts w:ascii="Arial" w:hAnsi="Arial" w:cs="Arial"/>
          <w:sz w:val="21"/>
          <w:szCs w:val="21"/>
        </w:rPr>
      </w:pPr>
      <w:r w:rsidRPr="00F50A8B">
        <w:rPr>
          <w:rFonts w:ascii="Arial" w:hAnsi="Arial" w:cs="Arial"/>
          <w:sz w:val="21"/>
          <w:szCs w:val="21"/>
        </w:rPr>
        <w:t>Розрахунок несучої здатності похилих перерізів залізобетонних елементів виконують на основі загальної деформаційної моделі відповідно до</w:t>
      </w:r>
      <w:r w:rsidRPr="00F50A8B">
        <w:rPr>
          <w:rFonts w:ascii="Arial" w:hAnsi="Arial" w:cs="Arial"/>
          <w:spacing w:val="-16"/>
          <w:sz w:val="21"/>
          <w:szCs w:val="21"/>
        </w:rPr>
        <w:t xml:space="preserve"> </w:t>
      </w:r>
      <w:r w:rsidRPr="00F50A8B">
        <w:rPr>
          <w:rFonts w:ascii="Arial" w:hAnsi="Arial" w:cs="Arial"/>
          <w:sz w:val="21"/>
          <w:szCs w:val="21"/>
        </w:rPr>
        <w:t>2.2.1.7.</w:t>
      </w:r>
    </w:p>
    <w:p w14:paraId="21815731" w14:textId="77777777" w:rsidR="003B6244" w:rsidRPr="00F50A8B" w:rsidRDefault="0084056F" w:rsidP="00C3435A">
      <w:pPr>
        <w:pStyle w:val="a5"/>
        <w:numPr>
          <w:ilvl w:val="3"/>
          <w:numId w:val="40"/>
        </w:numPr>
        <w:tabs>
          <w:tab w:val="left" w:pos="1400"/>
        </w:tabs>
        <w:spacing w:line="288" w:lineRule="auto"/>
        <w:ind w:right="110" w:firstLine="567"/>
        <w:contextualSpacing/>
        <w:jc w:val="both"/>
        <w:rPr>
          <w:rFonts w:ascii="Arial" w:hAnsi="Arial" w:cs="Arial"/>
          <w:sz w:val="21"/>
          <w:szCs w:val="21"/>
        </w:rPr>
      </w:pPr>
      <w:r w:rsidRPr="00F50A8B">
        <w:rPr>
          <w:rFonts w:ascii="Arial" w:hAnsi="Arial" w:cs="Arial"/>
          <w:sz w:val="21"/>
          <w:szCs w:val="21"/>
        </w:rPr>
        <w:t xml:space="preserve">Опір похилого перерізу залізобетонного елемента на сумісну дію згинального моменту та поперечної сили слід визначати з використанням рівнянь рівноваги, сумісності </w:t>
      </w:r>
      <w:r w:rsidRPr="00F50A8B">
        <w:rPr>
          <w:rFonts w:ascii="Arial" w:hAnsi="Arial" w:cs="Arial"/>
          <w:sz w:val="21"/>
          <w:szCs w:val="21"/>
        </w:rPr>
        <w:lastRenderedPageBreak/>
        <w:t>деформацій та діаграми деформування бетону з урахуванням плоского напруженого</w:t>
      </w:r>
      <w:r w:rsidRPr="00F50A8B">
        <w:rPr>
          <w:rFonts w:ascii="Arial" w:hAnsi="Arial" w:cs="Arial"/>
          <w:spacing w:val="-21"/>
          <w:sz w:val="21"/>
          <w:szCs w:val="21"/>
        </w:rPr>
        <w:t xml:space="preserve"> </w:t>
      </w:r>
      <w:r w:rsidRPr="00F50A8B">
        <w:rPr>
          <w:rFonts w:ascii="Arial" w:hAnsi="Arial" w:cs="Arial"/>
          <w:sz w:val="21"/>
          <w:szCs w:val="21"/>
        </w:rPr>
        <w:t>стану.</w:t>
      </w:r>
    </w:p>
    <w:p w14:paraId="79FAB855" w14:textId="77777777" w:rsidR="003B6244" w:rsidRPr="00F50A8B" w:rsidRDefault="0084056F" w:rsidP="006E2566">
      <w:pPr>
        <w:pStyle w:val="a3"/>
        <w:spacing w:line="264" w:lineRule="auto"/>
        <w:ind w:right="111" w:firstLine="566"/>
        <w:contextualSpacing/>
        <w:jc w:val="both"/>
        <w:rPr>
          <w:rFonts w:ascii="Arial" w:hAnsi="Arial" w:cs="Arial"/>
          <w:sz w:val="21"/>
          <w:szCs w:val="21"/>
          <w:lang w:val="ru-RU"/>
        </w:rPr>
      </w:pPr>
      <w:r w:rsidRPr="00F50A8B">
        <w:rPr>
          <w:rFonts w:ascii="Arial" w:hAnsi="Arial" w:cs="Arial"/>
          <w:sz w:val="21"/>
          <w:szCs w:val="21"/>
          <w:lang w:val="ru-RU"/>
        </w:rPr>
        <w:t>При розрахунку залізобетонного елемента на вплив згинального моменту,</w:t>
      </w:r>
      <w:r w:rsidRPr="00F50A8B">
        <w:rPr>
          <w:rFonts w:ascii="Arial" w:hAnsi="Arial" w:cs="Arial"/>
          <w:spacing w:val="-33"/>
          <w:sz w:val="21"/>
          <w:szCs w:val="21"/>
          <w:lang w:val="ru-RU"/>
        </w:rPr>
        <w:t xml:space="preserve"> </w:t>
      </w:r>
      <w:r w:rsidRPr="00F50A8B">
        <w:rPr>
          <w:rFonts w:ascii="Arial" w:hAnsi="Arial" w:cs="Arial"/>
          <w:sz w:val="21"/>
          <w:szCs w:val="21"/>
          <w:lang w:val="ru-RU"/>
        </w:rPr>
        <w:t>повздовжньої та</w:t>
      </w:r>
      <w:r w:rsidRPr="00F50A8B">
        <w:rPr>
          <w:rFonts w:ascii="Arial" w:hAnsi="Arial" w:cs="Arial"/>
          <w:spacing w:val="-9"/>
          <w:sz w:val="21"/>
          <w:szCs w:val="21"/>
          <w:lang w:val="ru-RU"/>
        </w:rPr>
        <w:t xml:space="preserve"> </w:t>
      </w:r>
      <w:r w:rsidRPr="00F50A8B">
        <w:rPr>
          <w:rFonts w:ascii="Arial" w:hAnsi="Arial" w:cs="Arial"/>
          <w:sz w:val="21"/>
          <w:szCs w:val="21"/>
          <w:lang w:val="ru-RU"/>
        </w:rPr>
        <w:t>поперечної</w:t>
      </w:r>
      <w:r w:rsidRPr="00F50A8B">
        <w:rPr>
          <w:rFonts w:ascii="Arial" w:hAnsi="Arial" w:cs="Arial"/>
          <w:spacing w:val="-9"/>
          <w:sz w:val="21"/>
          <w:szCs w:val="21"/>
          <w:lang w:val="ru-RU"/>
        </w:rPr>
        <w:t xml:space="preserve"> </w:t>
      </w:r>
      <w:r w:rsidRPr="00F50A8B">
        <w:rPr>
          <w:rFonts w:ascii="Arial" w:hAnsi="Arial" w:cs="Arial"/>
          <w:sz w:val="21"/>
          <w:szCs w:val="21"/>
          <w:lang w:val="ru-RU"/>
        </w:rPr>
        <w:t>сил</w:t>
      </w:r>
      <w:r w:rsidRPr="00F50A8B">
        <w:rPr>
          <w:rFonts w:ascii="Arial" w:hAnsi="Arial" w:cs="Arial"/>
          <w:spacing w:val="-9"/>
          <w:sz w:val="21"/>
          <w:szCs w:val="21"/>
          <w:lang w:val="ru-RU"/>
        </w:rPr>
        <w:t xml:space="preserve"> </w:t>
      </w:r>
      <w:r w:rsidRPr="00F50A8B">
        <w:rPr>
          <w:rFonts w:ascii="Arial" w:hAnsi="Arial" w:cs="Arial"/>
          <w:sz w:val="21"/>
          <w:szCs w:val="21"/>
          <w:lang w:val="ru-RU"/>
        </w:rPr>
        <w:t>слід</w:t>
      </w:r>
      <w:r w:rsidRPr="00F50A8B">
        <w:rPr>
          <w:rFonts w:ascii="Arial" w:hAnsi="Arial" w:cs="Arial"/>
          <w:spacing w:val="-13"/>
          <w:sz w:val="21"/>
          <w:szCs w:val="21"/>
          <w:lang w:val="ru-RU"/>
        </w:rPr>
        <w:t xml:space="preserve"> </w:t>
      </w:r>
      <w:r w:rsidRPr="00F50A8B">
        <w:rPr>
          <w:rFonts w:ascii="Arial" w:hAnsi="Arial" w:cs="Arial"/>
          <w:sz w:val="21"/>
          <w:szCs w:val="21"/>
          <w:lang w:val="ru-RU"/>
        </w:rPr>
        <w:t>використовувати</w:t>
      </w:r>
      <w:r w:rsidRPr="00F50A8B">
        <w:rPr>
          <w:rFonts w:ascii="Arial" w:hAnsi="Arial" w:cs="Arial"/>
          <w:spacing w:val="-8"/>
          <w:sz w:val="21"/>
          <w:szCs w:val="21"/>
          <w:lang w:val="ru-RU"/>
        </w:rPr>
        <w:t xml:space="preserve"> </w:t>
      </w:r>
      <w:r w:rsidRPr="00F50A8B">
        <w:rPr>
          <w:rFonts w:ascii="Arial" w:hAnsi="Arial" w:cs="Arial"/>
          <w:sz w:val="21"/>
          <w:szCs w:val="21"/>
          <w:lang w:val="ru-RU"/>
        </w:rPr>
        <w:t>діаграми</w:t>
      </w:r>
      <w:r w:rsidRPr="00F50A8B">
        <w:rPr>
          <w:rFonts w:ascii="Arial" w:hAnsi="Arial" w:cs="Arial"/>
          <w:spacing w:val="-8"/>
          <w:sz w:val="21"/>
          <w:szCs w:val="21"/>
          <w:lang w:val="ru-RU"/>
        </w:rPr>
        <w:t xml:space="preserve"> </w:t>
      </w:r>
      <w:r w:rsidRPr="00F50A8B">
        <w:rPr>
          <w:rFonts w:ascii="Arial" w:hAnsi="Arial" w:cs="Arial"/>
          <w:sz w:val="21"/>
          <w:szCs w:val="21"/>
          <w:lang w:val="ru-RU"/>
        </w:rPr>
        <w:t>деформування</w:t>
      </w:r>
      <w:r w:rsidRPr="00F50A8B">
        <w:rPr>
          <w:rFonts w:ascii="Arial" w:hAnsi="Arial" w:cs="Arial"/>
          <w:spacing w:val="-8"/>
          <w:sz w:val="21"/>
          <w:szCs w:val="21"/>
          <w:lang w:val="ru-RU"/>
        </w:rPr>
        <w:t xml:space="preserve"> </w:t>
      </w:r>
      <w:r w:rsidRPr="00F50A8B">
        <w:rPr>
          <w:rFonts w:ascii="Arial" w:hAnsi="Arial" w:cs="Arial"/>
          <w:sz w:val="21"/>
          <w:szCs w:val="21"/>
          <w:lang w:val="ru-RU"/>
        </w:rPr>
        <w:t>арматури</w:t>
      </w:r>
      <w:r w:rsidRPr="00F50A8B">
        <w:rPr>
          <w:rFonts w:ascii="Arial" w:hAnsi="Arial" w:cs="Arial"/>
          <w:spacing w:val="-8"/>
          <w:sz w:val="21"/>
          <w:szCs w:val="21"/>
          <w:lang w:val="ru-RU"/>
        </w:rPr>
        <w:t xml:space="preserve"> </w:t>
      </w:r>
      <w:r w:rsidRPr="00F50A8B">
        <w:rPr>
          <w:rFonts w:ascii="Arial" w:hAnsi="Arial" w:cs="Arial"/>
          <w:sz w:val="21"/>
          <w:szCs w:val="21"/>
          <w:lang w:val="ru-RU"/>
        </w:rPr>
        <w:t>з</w:t>
      </w:r>
      <w:r w:rsidRPr="00F50A8B">
        <w:rPr>
          <w:rFonts w:ascii="Arial" w:hAnsi="Arial" w:cs="Arial"/>
          <w:spacing w:val="-6"/>
          <w:sz w:val="21"/>
          <w:szCs w:val="21"/>
          <w:lang w:val="ru-RU"/>
        </w:rPr>
        <w:t xml:space="preserve"> </w:t>
      </w:r>
      <w:r w:rsidRPr="00F50A8B">
        <w:rPr>
          <w:rFonts w:ascii="Arial" w:hAnsi="Arial" w:cs="Arial"/>
          <w:sz w:val="21"/>
          <w:szCs w:val="21"/>
          <w:lang w:val="ru-RU"/>
        </w:rPr>
        <w:t>урахуванням</w:t>
      </w:r>
      <w:r w:rsidRPr="00F50A8B">
        <w:rPr>
          <w:rFonts w:ascii="Arial" w:hAnsi="Arial" w:cs="Arial"/>
          <w:spacing w:val="-9"/>
          <w:sz w:val="21"/>
          <w:szCs w:val="21"/>
          <w:lang w:val="ru-RU"/>
        </w:rPr>
        <w:t xml:space="preserve"> </w:t>
      </w:r>
      <w:r w:rsidRPr="00F50A8B">
        <w:rPr>
          <w:rFonts w:ascii="Arial" w:hAnsi="Arial" w:cs="Arial"/>
          <w:sz w:val="21"/>
          <w:szCs w:val="21"/>
          <w:lang w:val="ru-RU"/>
        </w:rPr>
        <w:t>його поздовжньо-поперечного</w:t>
      </w:r>
      <w:r w:rsidRPr="00F50A8B">
        <w:rPr>
          <w:rFonts w:ascii="Arial" w:hAnsi="Arial" w:cs="Arial"/>
          <w:spacing w:val="-10"/>
          <w:sz w:val="21"/>
          <w:szCs w:val="21"/>
          <w:lang w:val="ru-RU"/>
        </w:rPr>
        <w:t xml:space="preserve"> </w:t>
      </w:r>
      <w:r w:rsidRPr="00F50A8B">
        <w:rPr>
          <w:rFonts w:ascii="Arial" w:hAnsi="Arial" w:cs="Arial"/>
          <w:sz w:val="21"/>
          <w:szCs w:val="21"/>
          <w:lang w:val="ru-RU"/>
        </w:rPr>
        <w:t>згину.</w:t>
      </w:r>
    </w:p>
    <w:p w14:paraId="227E844D" w14:textId="77777777" w:rsidR="003B6244" w:rsidRPr="00F50A8B" w:rsidRDefault="0084056F" w:rsidP="006E2566">
      <w:pPr>
        <w:pStyle w:val="a5"/>
        <w:numPr>
          <w:ilvl w:val="3"/>
          <w:numId w:val="40"/>
        </w:numPr>
        <w:tabs>
          <w:tab w:val="left" w:pos="1397"/>
        </w:tabs>
        <w:spacing w:line="264" w:lineRule="auto"/>
        <w:ind w:right="108" w:firstLine="567"/>
        <w:contextualSpacing/>
        <w:jc w:val="both"/>
        <w:rPr>
          <w:rFonts w:ascii="Arial" w:hAnsi="Arial" w:cs="Arial"/>
          <w:sz w:val="21"/>
          <w:szCs w:val="21"/>
          <w:lang w:val="ru-RU"/>
        </w:rPr>
      </w:pPr>
      <w:r w:rsidRPr="00F50A8B">
        <w:rPr>
          <w:rFonts w:ascii="Arial" w:hAnsi="Arial" w:cs="Arial"/>
          <w:sz w:val="21"/>
          <w:szCs w:val="21"/>
          <w:lang w:val="ru-RU"/>
        </w:rPr>
        <w:t>При визначенні несучої здатності похилого перерізу залізобетонного елемента</w:t>
      </w:r>
      <w:r w:rsidRPr="00F50A8B">
        <w:rPr>
          <w:rFonts w:ascii="Arial" w:hAnsi="Arial" w:cs="Arial"/>
          <w:spacing w:val="-41"/>
          <w:sz w:val="21"/>
          <w:szCs w:val="21"/>
          <w:lang w:val="ru-RU"/>
        </w:rPr>
        <w:t xml:space="preserve"> </w:t>
      </w:r>
      <w:r w:rsidRPr="00F50A8B">
        <w:rPr>
          <w:rFonts w:ascii="Arial" w:hAnsi="Arial" w:cs="Arial"/>
          <w:sz w:val="21"/>
          <w:szCs w:val="21"/>
          <w:lang w:val="ru-RU"/>
        </w:rPr>
        <w:t>на сумісну дію згинального моменту та поперечної сили слід використовувати залежності, які пов'язують напруження та переміщення у перерізі, що проходить через похилу</w:t>
      </w:r>
      <w:r w:rsidRPr="00F50A8B">
        <w:rPr>
          <w:rFonts w:ascii="Arial" w:hAnsi="Arial" w:cs="Arial"/>
          <w:spacing w:val="-26"/>
          <w:sz w:val="21"/>
          <w:szCs w:val="21"/>
          <w:lang w:val="ru-RU"/>
        </w:rPr>
        <w:t xml:space="preserve"> </w:t>
      </w:r>
      <w:r w:rsidRPr="00F50A8B">
        <w:rPr>
          <w:rFonts w:ascii="Arial" w:hAnsi="Arial" w:cs="Arial"/>
          <w:sz w:val="21"/>
          <w:szCs w:val="21"/>
          <w:lang w:val="ru-RU"/>
        </w:rPr>
        <w:t>тріщину.</w:t>
      </w:r>
    </w:p>
    <w:p w14:paraId="6AA63558" w14:textId="77777777" w:rsidR="003B6244" w:rsidRPr="00F50A8B" w:rsidRDefault="0084056F" w:rsidP="006E2566">
      <w:pPr>
        <w:pStyle w:val="a5"/>
        <w:numPr>
          <w:ilvl w:val="3"/>
          <w:numId w:val="40"/>
        </w:numPr>
        <w:tabs>
          <w:tab w:val="left" w:pos="1400"/>
        </w:tabs>
        <w:spacing w:line="264"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При розрахунку опору поперечних перерізів на основі використання діаграм деформування бетону, наведених у 3.1.5-3.1.8, і деформаційної методики розрахунку за критерій вичерпання несучої здатності поперечного перерізу приймається, якщо деформації стиснутого бетону в перерізі над похилою тріщиною в напрямку головних стискальних напружень досягають гранич них</w:t>
      </w:r>
      <w:r w:rsidRPr="00F50A8B">
        <w:rPr>
          <w:rFonts w:ascii="Arial" w:hAnsi="Arial" w:cs="Arial"/>
          <w:spacing w:val="-7"/>
          <w:sz w:val="21"/>
          <w:szCs w:val="21"/>
          <w:lang w:val="ru-RU"/>
        </w:rPr>
        <w:t xml:space="preserve"> </w:t>
      </w:r>
      <w:r w:rsidRPr="00F50A8B">
        <w:rPr>
          <w:rFonts w:ascii="Arial" w:hAnsi="Arial" w:cs="Arial"/>
          <w:sz w:val="21"/>
          <w:szCs w:val="21"/>
          <w:lang w:val="ru-RU"/>
        </w:rPr>
        <w:t>значень.</w:t>
      </w:r>
    </w:p>
    <w:p w14:paraId="055953BA" w14:textId="77777777" w:rsidR="003B6244" w:rsidRPr="00F50A8B" w:rsidRDefault="0084056F" w:rsidP="006E2566">
      <w:pPr>
        <w:pStyle w:val="a5"/>
        <w:numPr>
          <w:ilvl w:val="3"/>
          <w:numId w:val="40"/>
        </w:numPr>
        <w:tabs>
          <w:tab w:val="left" w:pos="1400"/>
        </w:tabs>
        <w:spacing w:line="264" w:lineRule="auto"/>
        <w:ind w:left="1399"/>
        <w:contextualSpacing/>
        <w:rPr>
          <w:rFonts w:ascii="Arial" w:hAnsi="Arial" w:cs="Arial"/>
          <w:sz w:val="21"/>
          <w:szCs w:val="21"/>
          <w:lang w:val="ru-RU"/>
        </w:rPr>
      </w:pPr>
      <w:r w:rsidRPr="00F50A8B">
        <w:rPr>
          <w:rFonts w:ascii="Arial" w:hAnsi="Arial" w:cs="Arial"/>
          <w:sz w:val="21"/>
          <w:szCs w:val="21"/>
          <w:lang w:val="ru-RU"/>
        </w:rPr>
        <w:t>Для перевірки опору похилих перерізів застосовуються наступні</w:t>
      </w:r>
      <w:r w:rsidRPr="00F50A8B">
        <w:rPr>
          <w:rFonts w:ascii="Arial" w:hAnsi="Arial" w:cs="Arial"/>
          <w:spacing w:val="-16"/>
          <w:sz w:val="21"/>
          <w:szCs w:val="21"/>
          <w:lang w:val="ru-RU"/>
        </w:rPr>
        <w:t xml:space="preserve"> </w:t>
      </w:r>
      <w:r w:rsidRPr="00F50A8B">
        <w:rPr>
          <w:rFonts w:ascii="Arial" w:hAnsi="Arial" w:cs="Arial"/>
          <w:sz w:val="21"/>
          <w:szCs w:val="21"/>
          <w:lang w:val="ru-RU"/>
        </w:rPr>
        <w:t>познаки:</w:t>
      </w:r>
    </w:p>
    <w:p w14:paraId="4EEDC97B" w14:textId="77777777" w:rsidR="003B6244" w:rsidRPr="00F50A8B" w:rsidRDefault="0084056F" w:rsidP="006E2566">
      <w:pPr>
        <w:pStyle w:val="a3"/>
        <w:spacing w:line="264" w:lineRule="auto"/>
        <w:ind w:right="112" w:firstLine="568"/>
        <w:contextualSpacing/>
        <w:jc w:val="both"/>
        <w:rPr>
          <w:rFonts w:ascii="Arial" w:hAnsi="Arial" w:cs="Arial"/>
          <w:sz w:val="21"/>
          <w:szCs w:val="21"/>
          <w:lang w:val="ru-RU"/>
        </w:rPr>
      </w:pPr>
      <w:r w:rsidRPr="00F50A8B">
        <w:rPr>
          <w:rFonts w:ascii="Arial" w:hAnsi="Arial" w:cs="Arial"/>
          <w:noProof/>
          <w:position w:val="1"/>
          <w:sz w:val="21"/>
          <w:szCs w:val="21"/>
          <w:lang w:val="ru-RU" w:eastAsia="ru-RU"/>
        </w:rPr>
        <w:drawing>
          <wp:inline distT="0" distB="0" distL="0" distR="0" wp14:anchorId="3178D66A" wp14:editId="03C67841">
            <wp:extent cx="323849" cy="161924"/>
            <wp:effectExtent l="0" t="0" r="0" b="0"/>
            <wp:docPr id="405"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303.png"/>
                    <pic:cNvPicPr/>
                  </pic:nvPicPr>
                  <pic:blipFill>
                    <a:blip r:embed="rId179" cstate="print"/>
                    <a:stretch>
                      <a:fillRect/>
                    </a:stretch>
                  </pic:blipFill>
                  <pic:spPr>
                    <a:xfrm>
                      <a:off x="0" y="0"/>
                      <a:ext cx="323849" cy="161924"/>
                    </a:xfrm>
                    <a:prstGeom prst="rect">
                      <a:avLst/>
                    </a:prstGeom>
                  </pic:spPr>
                </pic:pic>
              </a:graphicData>
            </a:graphic>
          </wp:inline>
        </w:drawing>
      </w:r>
      <w:r w:rsidRPr="00F50A8B">
        <w:rPr>
          <w:rFonts w:ascii="Arial" w:hAnsi="Arial" w:cs="Arial"/>
          <w:spacing w:val="-5"/>
          <w:sz w:val="21"/>
          <w:szCs w:val="21"/>
          <w:lang w:val="ru-RU"/>
        </w:rPr>
        <w:t xml:space="preserve"> </w:t>
      </w:r>
      <w:r w:rsidRPr="00F50A8B">
        <w:rPr>
          <w:rFonts w:ascii="Arial" w:hAnsi="Arial" w:cs="Arial"/>
          <w:sz w:val="21"/>
          <w:szCs w:val="21"/>
          <w:lang w:val="ru-RU"/>
        </w:rPr>
        <w:t>–</w:t>
      </w:r>
      <w:r w:rsidRPr="00F50A8B">
        <w:rPr>
          <w:rFonts w:ascii="Arial" w:hAnsi="Arial" w:cs="Arial"/>
          <w:spacing w:val="-13"/>
          <w:sz w:val="21"/>
          <w:szCs w:val="21"/>
          <w:lang w:val="ru-RU"/>
        </w:rPr>
        <w:t xml:space="preserve"> </w:t>
      </w:r>
      <w:r w:rsidRPr="00F50A8B">
        <w:rPr>
          <w:rFonts w:ascii="Arial" w:hAnsi="Arial" w:cs="Arial"/>
          <w:sz w:val="21"/>
          <w:szCs w:val="21"/>
          <w:lang w:val="ru-RU"/>
        </w:rPr>
        <w:t>розрахункове</w:t>
      </w:r>
      <w:r w:rsidRPr="00F50A8B">
        <w:rPr>
          <w:rFonts w:ascii="Arial" w:hAnsi="Arial" w:cs="Arial"/>
          <w:spacing w:val="-14"/>
          <w:sz w:val="21"/>
          <w:szCs w:val="21"/>
          <w:lang w:val="ru-RU"/>
        </w:rPr>
        <w:t xml:space="preserve"> </w:t>
      </w:r>
      <w:r w:rsidRPr="00F50A8B">
        <w:rPr>
          <w:rFonts w:ascii="Arial" w:hAnsi="Arial" w:cs="Arial"/>
          <w:sz w:val="21"/>
          <w:szCs w:val="21"/>
          <w:lang w:val="ru-RU"/>
        </w:rPr>
        <w:t>значення</w:t>
      </w:r>
      <w:r w:rsidRPr="00F50A8B">
        <w:rPr>
          <w:rFonts w:ascii="Arial" w:hAnsi="Arial" w:cs="Arial"/>
          <w:spacing w:val="-13"/>
          <w:sz w:val="21"/>
          <w:szCs w:val="21"/>
          <w:lang w:val="ru-RU"/>
        </w:rPr>
        <w:t xml:space="preserve"> </w:t>
      </w:r>
      <w:r w:rsidRPr="00F50A8B">
        <w:rPr>
          <w:rFonts w:ascii="Arial" w:hAnsi="Arial" w:cs="Arial"/>
          <w:sz w:val="21"/>
          <w:szCs w:val="21"/>
          <w:lang w:val="ru-RU"/>
        </w:rPr>
        <w:t>поперечної</w:t>
      </w:r>
      <w:r w:rsidRPr="00F50A8B">
        <w:rPr>
          <w:rFonts w:ascii="Arial" w:hAnsi="Arial" w:cs="Arial"/>
          <w:spacing w:val="-13"/>
          <w:sz w:val="21"/>
          <w:szCs w:val="21"/>
          <w:lang w:val="ru-RU"/>
        </w:rPr>
        <w:t xml:space="preserve"> </w:t>
      </w:r>
      <w:r w:rsidRPr="00F50A8B">
        <w:rPr>
          <w:rFonts w:ascii="Arial" w:hAnsi="Arial" w:cs="Arial"/>
          <w:sz w:val="21"/>
          <w:szCs w:val="21"/>
          <w:lang w:val="ru-RU"/>
        </w:rPr>
        <w:t>сили,</w:t>
      </w:r>
      <w:r w:rsidRPr="00F50A8B">
        <w:rPr>
          <w:rFonts w:ascii="Arial" w:hAnsi="Arial" w:cs="Arial"/>
          <w:spacing w:val="-13"/>
          <w:sz w:val="21"/>
          <w:szCs w:val="21"/>
          <w:lang w:val="ru-RU"/>
        </w:rPr>
        <w:t xml:space="preserve"> </w:t>
      </w:r>
      <w:r w:rsidRPr="00F50A8B">
        <w:rPr>
          <w:rFonts w:ascii="Arial" w:hAnsi="Arial" w:cs="Arial"/>
          <w:sz w:val="21"/>
          <w:szCs w:val="21"/>
          <w:lang w:val="ru-RU"/>
        </w:rPr>
        <w:t>яку</w:t>
      </w:r>
      <w:r w:rsidRPr="00F50A8B">
        <w:rPr>
          <w:rFonts w:ascii="Arial" w:hAnsi="Arial" w:cs="Arial"/>
          <w:spacing w:val="-18"/>
          <w:sz w:val="21"/>
          <w:szCs w:val="21"/>
          <w:lang w:val="ru-RU"/>
        </w:rPr>
        <w:t xml:space="preserve"> </w:t>
      </w:r>
      <w:r w:rsidRPr="00F50A8B">
        <w:rPr>
          <w:rFonts w:ascii="Arial" w:hAnsi="Arial" w:cs="Arial"/>
          <w:sz w:val="21"/>
          <w:szCs w:val="21"/>
          <w:lang w:val="ru-RU"/>
        </w:rPr>
        <w:t>може</w:t>
      </w:r>
      <w:r w:rsidRPr="00F50A8B">
        <w:rPr>
          <w:rFonts w:ascii="Arial" w:hAnsi="Arial" w:cs="Arial"/>
          <w:spacing w:val="-14"/>
          <w:sz w:val="21"/>
          <w:szCs w:val="21"/>
          <w:lang w:val="ru-RU"/>
        </w:rPr>
        <w:t xml:space="preserve"> </w:t>
      </w:r>
      <w:r w:rsidRPr="00F50A8B">
        <w:rPr>
          <w:rFonts w:ascii="Arial" w:hAnsi="Arial" w:cs="Arial"/>
          <w:sz w:val="21"/>
          <w:szCs w:val="21"/>
          <w:lang w:val="ru-RU"/>
        </w:rPr>
        <w:t>сприйняти</w:t>
      </w:r>
      <w:r w:rsidRPr="00F50A8B">
        <w:rPr>
          <w:rFonts w:ascii="Arial" w:hAnsi="Arial" w:cs="Arial"/>
          <w:spacing w:val="-15"/>
          <w:sz w:val="21"/>
          <w:szCs w:val="21"/>
          <w:lang w:val="ru-RU"/>
        </w:rPr>
        <w:t xml:space="preserve"> </w:t>
      </w:r>
      <w:r w:rsidRPr="00F50A8B">
        <w:rPr>
          <w:rFonts w:ascii="Arial" w:hAnsi="Arial" w:cs="Arial"/>
          <w:sz w:val="21"/>
          <w:szCs w:val="21"/>
          <w:lang w:val="ru-RU"/>
        </w:rPr>
        <w:t>похилий</w:t>
      </w:r>
      <w:r w:rsidRPr="00F50A8B">
        <w:rPr>
          <w:rFonts w:ascii="Arial" w:hAnsi="Arial" w:cs="Arial"/>
          <w:spacing w:val="-12"/>
          <w:sz w:val="21"/>
          <w:szCs w:val="21"/>
          <w:lang w:val="ru-RU"/>
        </w:rPr>
        <w:t xml:space="preserve"> </w:t>
      </w:r>
      <w:r w:rsidRPr="00F50A8B">
        <w:rPr>
          <w:rFonts w:ascii="Arial" w:hAnsi="Arial" w:cs="Arial"/>
          <w:sz w:val="21"/>
          <w:szCs w:val="21"/>
          <w:lang w:val="ru-RU"/>
        </w:rPr>
        <w:t>переріз</w:t>
      </w:r>
      <w:r w:rsidRPr="00F50A8B">
        <w:rPr>
          <w:rFonts w:ascii="Arial" w:hAnsi="Arial" w:cs="Arial"/>
          <w:spacing w:val="-12"/>
          <w:sz w:val="21"/>
          <w:szCs w:val="21"/>
          <w:lang w:val="ru-RU"/>
        </w:rPr>
        <w:t xml:space="preserve"> </w:t>
      </w:r>
      <w:r w:rsidRPr="00F50A8B">
        <w:rPr>
          <w:rFonts w:ascii="Arial" w:hAnsi="Arial" w:cs="Arial"/>
          <w:sz w:val="21"/>
          <w:szCs w:val="21"/>
          <w:lang w:val="ru-RU"/>
        </w:rPr>
        <w:t>без поперечного</w:t>
      </w:r>
      <w:r w:rsidRPr="00F50A8B">
        <w:rPr>
          <w:rFonts w:ascii="Arial" w:hAnsi="Arial" w:cs="Arial"/>
          <w:spacing w:val="-4"/>
          <w:sz w:val="21"/>
          <w:szCs w:val="21"/>
          <w:lang w:val="ru-RU"/>
        </w:rPr>
        <w:t xml:space="preserve"> </w:t>
      </w:r>
      <w:r w:rsidRPr="00F50A8B">
        <w:rPr>
          <w:rFonts w:ascii="Arial" w:hAnsi="Arial" w:cs="Arial"/>
          <w:sz w:val="21"/>
          <w:szCs w:val="21"/>
          <w:lang w:val="ru-RU"/>
        </w:rPr>
        <w:t>армування;</w:t>
      </w:r>
    </w:p>
    <w:p w14:paraId="13575565" w14:textId="77777777" w:rsidR="003B6244" w:rsidRPr="00F50A8B" w:rsidRDefault="0084056F" w:rsidP="006E2566">
      <w:pPr>
        <w:pStyle w:val="a3"/>
        <w:spacing w:line="264" w:lineRule="auto"/>
        <w:ind w:right="114" w:firstLine="568"/>
        <w:contextualSpacing/>
        <w:jc w:val="both"/>
        <w:rPr>
          <w:rFonts w:ascii="Arial" w:hAnsi="Arial" w:cs="Arial"/>
          <w:sz w:val="21"/>
          <w:szCs w:val="21"/>
          <w:lang w:val="ru-RU"/>
        </w:rPr>
      </w:pPr>
      <w:r w:rsidRPr="00F50A8B">
        <w:rPr>
          <w:rFonts w:ascii="Arial" w:hAnsi="Arial" w:cs="Arial"/>
          <w:noProof/>
          <w:sz w:val="21"/>
          <w:szCs w:val="21"/>
          <w:lang w:val="ru-RU" w:eastAsia="ru-RU"/>
        </w:rPr>
        <w:drawing>
          <wp:inline distT="0" distB="0" distL="0" distR="0" wp14:anchorId="6FFFFD9F" wp14:editId="4AB1BCD0">
            <wp:extent cx="304798" cy="152398"/>
            <wp:effectExtent l="0" t="0" r="0" b="0"/>
            <wp:docPr id="407"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304.png"/>
                    <pic:cNvPicPr/>
                  </pic:nvPicPr>
                  <pic:blipFill>
                    <a:blip r:embed="rId180" cstate="print"/>
                    <a:stretch>
                      <a:fillRect/>
                    </a:stretch>
                  </pic:blipFill>
                  <pic:spPr>
                    <a:xfrm>
                      <a:off x="0" y="0"/>
                      <a:ext cx="304798" cy="152398"/>
                    </a:xfrm>
                    <a:prstGeom prst="rect">
                      <a:avLst/>
                    </a:prstGeom>
                  </pic:spPr>
                </pic:pic>
              </a:graphicData>
            </a:graphic>
          </wp:inline>
        </w:drawing>
      </w:r>
      <w:r w:rsidRPr="00F50A8B">
        <w:rPr>
          <w:rFonts w:ascii="Arial" w:hAnsi="Arial" w:cs="Arial"/>
          <w:spacing w:val="-2"/>
          <w:position w:val="1"/>
          <w:sz w:val="21"/>
          <w:szCs w:val="21"/>
          <w:lang w:val="ru-RU"/>
        </w:rPr>
        <w:t xml:space="preserve"> </w:t>
      </w:r>
      <w:r w:rsidRPr="00F50A8B">
        <w:rPr>
          <w:rFonts w:ascii="Arial" w:hAnsi="Arial" w:cs="Arial"/>
          <w:position w:val="1"/>
          <w:sz w:val="21"/>
          <w:szCs w:val="21"/>
          <w:lang w:val="ru-RU"/>
        </w:rPr>
        <w:t>–</w:t>
      </w:r>
      <w:r w:rsidRPr="00F50A8B">
        <w:rPr>
          <w:rFonts w:ascii="Arial" w:hAnsi="Arial" w:cs="Arial"/>
          <w:spacing w:val="-12"/>
          <w:position w:val="1"/>
          <w:sz w:val="21"/>
          <w:szCs w:val="21"/>
          <w:lang w:val="ru-RU"/>
        </w:rPr>
        <w:t xml:space="preserve"> </w:t>
      </w:r>
      <w:r w:rsidRPr="00F50A8B">
        <w:rPr>
          <w:rFonts w:ascii="Arial" w:hAnsi="Arial" w:cs="Arial"/>
          <w:position w:val="1"/>
          <w:sz w:val="21"/>
          <w:szCs w:val="21"/>
          <w:lang w:val="ru-RU"/>
        </w:rPr>
        <w:t>розрахункове</w:t>
      </w:r>
      <w:r w:rsidRPr="00F50A8B">
        <w:rPr>
          <w:rFonts w:ascii="Arial" w:hAnsi="Arial" w:cs="Arial"/>
          <w:spacing w:val="-13"/>
          <w:position w:val="1"/>
          <w:sz w:val="21"/>
          <w:szCs w:val="21"/>
          <w:lang w:val="ru-RU"/>
        </w:rPr>
        <w:t xml:space="preserve"> </w:t>
      </w:r>
      <w:r w:rsidRPr="00F50A8B">
        <w:rPr>
          <w:rFonts w:ascii="Arial" w:hAnsi="Arial" w:cs="Arial"/>
          <w:position w:val="1"/>
          <w:sz w:val="21"/>
          <w:szCs w:val="21"/>
          <w:lang w:val="ru-RU"/>
        </w:rPr>
        <w:t>значення</w:t>
      </w:r>
      <w:r w:rsidRPr="00F50A8B">
        <w:rPr>
          <w:rFonts w:ascii="Arial" w:hAnsi="Arial" w:cs="Arial"/>
          <w:spacing w:val="-12"/>
          <w:position w:val="1"/>
          <w:sz w:val="21"/>
          <w:szCs w:val="21"/>
          <w:lang w:val="ru-RU"/>
        </w:rPr>
        <w:t xml:space="preserve"> </w:t>
      </w:r>
      <w:r w:rsidRPr="00F50A8B">
        <w:rPr>
          <w:rFonts w:ascii="Arial" w:hAnsi="Arial" w:cs="Arial"/>
          <w:position w:val="1"/>
          <w:sz w:val="21"/>
          <w:szCs w:val="21"/>
          <w:lang w:val="ru-RU"/>
        </w:rPr>
        <w:t>поперечної</w:t>
      </w:r>
      <w:r w:rsidRPr="00F50A8B">
        <w:rPr>
          <w:rFonts w:ascii="Arial" w:hAnsi="Arial" w:cs="Arial"/>
          <w:spacing w:val="-12"/>
          <w:position w:val="1"/>
          <w:sz w:val="21"/>
          <w:szCs w:val="21"/>
          <w:lang w:val="ru-RU"/>
        </w:rPr>
        <w:t xml:space="preserve"> </w:t>
      </w:r>
      <w:r w:rsidRPr="00F50A8B">
        <w:rPr>
          <w:rFonts w:ascii="Arial" w:hAnsi="Arial" w:cs="Arial"/>
          <w:position w:val="1"/>
          <w:sz w:val="21"/>
          <w:szCs w:val="21"/>
          <w:lang w:val="ru-RU"/>
        </w:rPr>
        <w:t>сили,</w:t>
      </w:r>
      <w:r w:rsidRPr="00F50A8B">
        <w:rPr>
          <w:rFonts w:ascii="Arial" w:hAnsi="Arial" w:cs="Arial"/>
          <w:spacing w:val="-14"/>
          <w:position w:val="1"/>
          <w:sz w:val="21"/>
          <w:szCs w:val="21"/>
          <w:lang w:val="ru-RU"/>
        </w:rPr>
        <w:t xml:space="preserve"> </w:t>
      </w:r>
      <w:r w:rsidRPr="00F50A8B">
        <w:rPr>
          <w:rFonts w:ascii="Arial" w:hAnsi="Arial" w:cs="Arial"/>
          <w:position w:val="1"/>
          <w:sz w:val="21"/>
          <w:szCs w:val="21"/>
          <w:lang w:val="ru-RU"/>
        </w:rPr>
        <w:t>яку</w:t>
      </w:r>
      <w:r w:rsidRPr="00F50A8B">
        <w:rPr>
          <w:rFonts w:ascii="Arial" w:hAnsi="Arial" w:cs="Arial"/>
          <w:spacing w:val="-17"/>
          <w:position w:val="1"/>
          <w:sz w:val="21"/>
          <w:szCs w:val="21"/>
          <w:lang w:val="ru-RU"/>
        </w:rPr>
        <w:t xml:space="preserve"> </w:t>
      </w:r>
      <w:r w:rsidRPr="00F50A8B">
        <w:rPr>
          <w:rFonts w:ascii="Arial" w:hAnsi="Arial" w:cs="Arial"/>
          <w:position w:val="1"/>
          <w:sz w:val="21"/>
          <w:szCs w:val="21"/>
          <w:lang w:val="ru-RU"/>
        </w:rPr>
        <w:t>може</w:t>
      </w:r>
      <w:r w:rsidRPr="00F50A8B">
        <w:rPr>
          <w:rFonts w:ascii="Arial" w:hAnsi="Arial" w:cs="Arial"/>
          <w:spacing w:val="-13"/>
          <w:position w:val="1"/>
          <w:sz w:val="21"/>
          <w:szCs w:val="21"/>
          <w:lang w:val="ru-RU"/>
        </w:rPr>
        <w:t xml:space="preserve"> </w:t>
      </w:r>
      <w:r w:rsidRPr="00F50A8B">
        <w:rPr>
          <w:rFonts w:ascii="Arial" w:hAnsi="Arial" w:cs="Arial"/>
          <w:position w:val="1"/>
          <w:sz w:val="21"/>
          <w:szCs w:val="21"/>
          <w:lang w:val="ru-RU"/>
        </w:rPr>
        <w:t>сприйняти</w:t>
      </w:r>
      <w:r w:rsidRPr="00F50A8B">
        <w:rPr>
          <w:rFonts w:ascii="Arial" w:hAnsi="Arial" w:cs="Arial"/>
          <w:spacing w:val="-13"/>
          <w:position w:val="1"/>
          <w:sz w:val="21"/>
          <w:szCs w:val="21"/>
          <w:lang w:val="ru-RU"/>
        </w:rPr>
        <w:t xml:space="preserve"> </w:t>
      </w:r>
      <w:r w:rsidRPr="00F50A8B">
        <w:rPr>
          <w:rFonts w:ascii="Arial" w:hAnsi="Arial" w:cs="Arial"/>
          <w:position w:val="1"/>
          <w:sz w:val="21"/>
          <w:szCs w:val="21"/>
          <w:lang w:val="ru-RU"/>
        </w:rPr>
        <w:t>поперечна</w:t>
      </w:r>
      <w:r w:rsidRPr="00F50A8B">
        <w:rPr>
          <w:rFonts w:ascii="Arial" w:hAnsi="Arial" w:cs="Arial"/>
          <w:spacing w:val="-13"/>
          <w:position w:val="1"/>
          <w:sz w:val="21"/>
          <w:szCs w:val="21"/>
          <w:lang w:val="ru-RU"/>
        </w:rPr>
        <w:t xml:space="preserve"> </w:t>
      </w:r>
      <w:r w:rsidRPr="00F50A8B">
        <w:rPr>
          <w:rFonts w:ascii="Arial" w:hAnsi="Arial" w:cs="Arial"/>
          <w:position w:val="1"/>
          <w:sz w:val="21"/>
          <w:szCs w:val="21"/>
          <w:lang w:val="ru-RU"/>
        </w:rPr>
        <w:t xml:space="preserve">арматура </w:t>
      </w:r>
      <w:r w:rsidRPr="00F50A8B">
        <w:rPr>
          <w:rFonts w:ascii="Arial" w:hAnsi="Arial" w:cs="Arial"/>
          <w:sz w:val="21"/>
          <w:szCs w:val="21"/>
          <w:lang w:val="ru-RU"/>
        </w:rPr>
        <w:t>на границі</w:t>
      </w:r>
      <w:r w:rsidRPr="00F50A8B">
        <w:rPr>
          <w:rFonts w:ascii="Arial" w:hAnsi="Arial" w:cs="Arial"/>
          <w:spacing w:val="-5"/>
          <w:sz w:val="21"/>
          <w:szCs w:val="21"/>
          <w:lang w:val="ru-RU"/>
        </w:rPr>
        <w:t xml:space="preserve"> </w:t>
      </w:r>
      <w:r w:rsidRPr="00F50A8B">
        <w:rPr>
          <w:rFonts w:ascii="Arial" w:hAnsi="Arial" w:cs="Arial"/>
          <w:sz w:val="21"/>
          <w:szCs w:val="21"/>
          <w:lang w:val="ru-RU"/>
        </w:rPr>
        <w:t>текучості;</w:t>
      </w:r>
    </w:p>
    <w:p w14:paraId="1873B1C6" w14:textId="77777777" w:rsidR="003B6244" w:rsidRPr="00F50A8B" w:rsidRDefault="0084056F" w:rsidP="006E2566">
      <w:pPr>
        <w:pStyle w:val="a3"/>
        <w:spacing w:line="264" w:lineRule="auto"/>
        <w:ind w:right="112" w:firstLine="568"/>
        <w:contextualSpacing/>
        <w:jc w:val="both"/>
        <w:rPr>
          <w:rFonts w:ascii="Arial" w:hAnsi="Arial" w:cs="Arial"/>
          <w:sz w:val="21"/>
          <w:szCs w:val="21"/>
          <w:lang w:val="ru-RU"/>
        </w:rPr>
      </w:pPr>
      <w:r w:rsidRPr="00F50A8B">
        <w:rPr>
          <w:rFonts w:ascii="Arial" w:hAnsi="Arial" w:cs="Arial"/>
          <w:noProof/>
          <w:sz w:val="21"/>
          <w:szCs w:val="21"/>
          <w:lang w:val="ru-RU" w:eastAsia="ru-RU"/>
        </w:rPr>
        <w:drawing>
          <wp:inline distT="0" distB="0" distL="0" distR="0" wp14:anchorId="1FA561BD" wp14:editId="26A351E6">
            <wp:extent cx="447674" cy="152395"/>
            <wp:effectExtent l="0" t="0" r="0" b="0"/>
            <wp:docPr id="409"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305.png"/>
                    <pic:cNvPicPr/>
                  </pic:nvPicPr>
                  <pic:blipFill>
                    <a:blip r:embed="rId181" cstate="print"/>
                    <a:stretch>
                      <a:fillRect/>
                    </a:stretch>
                  </pic:blipFill>
                  <pic:spPr>
                    <a:xfrm>
                      <a:off x="0" y="0"/>
                      <a:ext cx="447674" cy="152395"/>
                    </a:xfrm>
                    <a:prstGeom prst="rect">
                      <a:avLst/>
                    </a:prstGeom>
                  </pic:spPr>
                </pic:pic>
              </a:graphicData>
            </a:graphic>
          </wp:inline>
        </w:drawing>
      </w:r>
      <w:r w:rsidRPr="00F50A8B">
        <w:rPr>
          <w:rFonts w:ascii="Arial" w:hAnsi="Arial" w:cs="Arial"/>
          <w:position w:val="1"/>
          <w:sz w:val="21"/>
          <w:szCs w:val="21"/>
          <w:lang w:val="ru-RU"/>
        </w:rPr>
        <w:t xml:space="preserve"> </w:t>
      </w:r>
      <w:r w:rsidRPr="00F50A8B">
        <w:rPr>
          <w:rFonts w:ascii="Arial" w:hAnsi="Arial" w:cs="Arial"/>
          <w:spacing w:val="6"/>
          <w:position w:val="1"/>
          <w:sz w:val="21"/>
          <w:szCs w:val="21"/>
          <w:lang w:val="ru-RU"/>
        </w:rPr>
        <w:t xml:space="preserve"> </w:t>
      </w:r>
      <w:r w:rsidRPr="00F50A8B">
        <w:rPr>
          <w:rFonts w:ascii="Arial" w:hAnsi="Arial" w:cs="Arial"/>
          <w:position w:val="1"/>
          <w:sz w:val="21"/>
          <w:szCs w:val="21"/>
          <w:lang w:val="ru-RU"/>
        </w:rPr>
        <w:t xml:space="preserve">– розрахункове значення максимальної поперечної сили, яку може сприйняти </w:t>
      </w:r>
      <w:r w:rsidRPr="00F50A8B">
        <w:rPr>
          <w:rFonts w:ascii="Arial" w:hAnsi="Arial" w:cs="Arial"/>
          <w:sz w:val="21"/>
          <w:szCs w:val="21"/>
          <w:lang w:val="ru-RU"/>
        </w:rPr>
        <w:t>елемент, обмежене руйнуванням умовних стиснутих</w:t>
      </w:r>
      <w:r w:rsidRPr="00F50A8B">
        <w:rPr>
          <w:rFonts w:ascii="Arial" w:hAnsi="Arial" w:cs="Arial"/>
          <w:spacing w:val="-18"/>
          <w:sz w:val="21"/>
          <w:szCs w:val="21"/>
          <w:lang w:val="ru-RU"/>
        </w:rPr>
        <w:t xml:space="preserve"> </w:t>
      </w:r>
      <w:r w:rsidRPr="00F50A8B">
        <w:rPr>
          <w:rFonts w:ascii="Arial" w:hAnsi="Arial" w:cs="Arial"/>
          <w:sz w:val="21"/>
          <w:szCs w:val="21"/>
          <w:lang w:val="ru-RU"/>
        </w:rPr>
        <w:t>елементів.</w:t>
      </w:r>
    </w:p>
    <w:p w14:paraId="2977C79B" w14:textId="77777777" w:rsidR="003B6244" w:rsidRPr="00F50A8B" w:rsidRDefault="0084056F" w:rsidP="006E2566">
      <w:pPr>
        <w:pStyle w:val="a3"/>
        <w:spacing w:line="264" w:lineRule="auto"/>
        <w:ind w:left="679"/>
        <w:contextualSpacing/>
        <w:rPr>
          <w:rFonts w:ascii="Arial" w:hAnsi="Arial" w:cs="Arial"/>
          <w:sz w:val="21"/>
          <w:szCs w:val="21"/>
          <w:lang w:val="ru-RU"/>
        </w:rPr>
      </w:pPr>
      <w:r w:rsidRPr="00F50A8B">
        <w:rPr>
          <w:rFonts w:ascii="Arial" w:hAnsi="Arial" w:cs="Arial"/>
          <w:sz w:val="21"/>
          <w:szCs w:val="21"/>
          <w:lang w:val="ru-RU"/>
        </w:rPr>
        <w:t>Для</w:t>
      </w:r>
      <w:r w:rsidRPr="00F50A8B">
        <w:rPr>
          <w:rFonts w:ascii="Arial" w:hAnsi="Arial" w:cs="Arial"/>
          <w:spacing w:val="-17"/>
          <w:sz w:val="21"/>
          <w:szCs w:val="21"/>
          <w:lang w:val="ru-RU"/>
        </w:rPr>
        <w:t xml:space="preserve"> </w:t>
      </w:r>
      <w:r w:rsidRPr="00F50A8B">
        <w:rPr>
          <w:rFonts w:ascii="Arial" w:hAnsi="Arial" w:cs="Arial"/>
          <w:sz w:val="21"/>
          <w:szCs w:val="21"/>
          <w:lang w:val="ru-RU"/>
        </w:rPr>
        <w:t>елементів</w:t>
      </w:r>
      <w:r w:rsidRPr="00F50A8B">
        <w:rPr>
          <w:rFonts w:ascii="Arial" w:hAnsi="Arial" w:cs="Arial"/>
          <w:spacing w:val="-17"/>
          <w:sz w:val="21"/>
          <w:szCs w:val="21"/>
          <w:lang w:val="ru-RU"/>
        </w:rPr>
        <w:t xml:space="preserve"> </w:t>
      </w:r>
      <w:r w:rsidRPr="00F50A8B">
        <w:rPr>
          <w:rFonts w:ascii="Arial" w:hAnsi="Arial" w:cs="Arial"/>
          <w:sz w:val="21"/>
          <w:szCs w:val="21"/>
          <w:lang w:val="ru-RU"/>
        </w:rPr>
        <w:t>з</w:t>
      </w:r>
      <w:r w:rsidRPr="00F50A8B">
        <w:rPr>
          <w:rFonts w:ascii="Arial" w:hAnsi="Arial" w:cs="Arial"/>
          <w:spacing w:val="-16"/>
          <w:sz w:val="21"/>
          <w:szCs w:val="21"/>
          <w:lang w:val="ru-RU"/>
        </w:rPr>
        <w:t xml:space="preserve"> </w:t>
      </w:r>
      <w:r w:rsidRPr="00F50A8B">
        <w:rPr>
          <w:rFonts w:ascii="Arial" w:hAnsi="Arial" w:cs="Arial"/>
          <w:sz w:val="21"/>
          <w:szCs w:val="21"/>
          <w:lang w:val="ru-RU"/>
        </w:rPr>
        <w:t>похилими</w:t>
      </w:r>
      <w:r w:rsidRPr="00F50A8B">
        <w:rPr>
          <w:rFonts w:ascii="Arial" w:hAnsi="Arial" w:cs="Arial"/>
          <w:spacing w:val="-16"/>
          <w:sz w:val="21"/>
          <w:szCs w:val="21"/>
          <w:lang w:val="ru-RU"/>
        </w:rPr>
        <w:t xml:space="preserve"> </w:t>
      </w:r>
      <w:r w:rsidRPr="00F50A8B">
        <w:rPr>
          <w:rFonts w:ascii="Arial" w:hAnsi="Arial" w:cs="Arial"/>
          <w:sz w:val="21"/>
          <w:szCs w:val="21"/>
          <w:lang w:val="ru-RU"/>
        </w:rPr>
        <w:t>поясами</w:t>
      </w:r>
      <w:r w:rsidRPr="00F50A8B">
        <w:rPr>
          <w:rFonts w:ascii="Arial" w:hAnsi="Arial" w:cs="Arial"/>
          <w:spacing w:val="-16"/>
          <w:sz w:val="21"/>
          <w:szCs w:val="21"/>
          <w:lang w:val="ru-RU"/>
        </w:rPr>
        <w:t xml:space="preserve"> </w:t>
      </w:r>
      <w:r w:rsidRPr="00F50A8B">
        <w:rPr>
          <w:rFonts w:ascii="Arial" w:hAnsi="Arial" w:cs="Arial"/>
          <w:sz w:val="21"/>
          <w:szCs w:val="21"/>
          <w:lang w:val="ru-RU"/>
        </w:rPr>
        <w:t>додатково</w:t>
      </w:r>
      <w:r w:rsidRPr="00F50A8B">
        <w:rPr>
          <w:rFonts w:ascii="Arial" w:hAnsi="Arial" w:cs="Arial"/>
          <w:spacing w:val="-17"/>
          <w:sz w:val="21"/>
          <w:szCs w:val="21"/>
          <w:lang w:val="ru-RU"/>
        </w:rPr>
        <w:t xml:space="preserve"> </w:t>
      </w:r>
      <w:r w:rsidRPr="00F50A8B">
        <w:rPr>
          <w:rFonts w:ascii="Arial" w:hAnsi="Arial" w:cs="Arial"/>
          <w:sz w:val="21"/>
          <w:szCs w:val="21"/>
          <w:lang w:val="ru-RU"/>
        </w:rPr>
        <w:t>застосовуються</w:t>
      </w:r>
      <w:r w:rsidRPr="00F50A8B">
        <w:rPr>
          <w:rFonts w:ascii="Arial" w:hAnsi="Arial" w:cs="Arial"/>
          <w:spacing w:val="-17"/>
          <w:sz w:val="21"/>
          <w:szCs w:val="21"/>
          <w:lang w:val="ru-RU"/>
        </w:rPr>
        <w:t xml:space="preserve"> </w:t>
      </w:r>
      <w:r w:rsidRPr="00F50A8B">
        <w:rPr>
          <w:rFonts w:ascii="Arial" w:hAnsi="Arial" w:cs="Arial"/>
          <w:sz w:val="21"/>
          <w:szCs w:val="21"/>
          <w:lang w:val="ru-RU"/>
        </w:rPr>
        <w:t>наступні</w:t>
      </w:r>
      <w:r w:rsidRPr="00F50A8B">
        <w:rPr>
          <w:rFonts w:ascii="Arial" w:hAnsi="Arial" w:cs="Arial"/>
          <w:spacing w:val="-14"/>
          <w:sz w:val="21"/>
          <w:szCs w:val="21"/>
          <w:lang w:val="ru-RU"/>
        </w:rPr>
        <w:t xml:space="preserve"> </w:t>
      </w:r>
      <w:r w:rsidRPr="00F50A8B">
        <w:rPr>
          <w:rFonts w:ascii="Arial" w:hAnsi="Arial" w:cs="Arial"/>
          <w:sz w:val="21"/>
          <w:szCs w:val="21"/>
          <w:lang w:val="ru-RU"/>
        </w:rPr>
        <w:t>познаки</w:t>
      </w:r>
      <w:r w:rsidRPr="00F50A8B">
        <w:rPr>
          <w:rFonts w:ascii="Arial" w:hAnsi="Arial" w:cs="Arial"/>
          <w:spacing w:val="-16"/>
          <w:sz w:val="21"/>
          <w:szCs w:val="21"/>
          <w:lang w:val="ru-RU"/>
        </w:rPr>
        <w:t xml:space="preserve"> </w:t>
      </w:r>
      <w:r w:rsidRPr="00F50A8B">
        <w:rPr>
          <w:rFonts w:ascii="Arial" w:hAnsi="Arial" w:cs="Arial"/>
          <w:sz w:val="21"/>
          <w:szCs w:val="21"/>
          <w:lang w:val="ru-RU"/>
        </w:rPr>
        <w:t>(рисунок</w:t>
      </w:r>
    </w:p>
    <w:p w14:paraId="73315481" w14:textId="77777777" w:rsidR="003B6244" w:rsidRPr="00F50A8B" w:rsidRDefault="0084056F" w:rsidP="006E2566">
      <w:pPr>
        <w:pStyle w:val="a3"/>
        <w:spacing w:line="264" w:lineRule="auto"/>
        <w:contextualSpacing/>
        <w:rPr>
          <w:rFonts w:ascii="Arial" w:hAnsi="Arial" w:cs="Arial"/>
          <w:sz w:val="21"/>
          <w:szCs w:val="21"/>
          <w:lang w:val="ru-RU"/>
        </w:rPr>
      </w:pPr>
      <w:r w:rsidRPr="00F50A8B">
        <w:rPr>
          <w:rFonts w:ascii="Arial" w:hAnsi="Arial" w:cs="Arial"/>
          <w:sz w:val="21"/>
          <w:szCs w:val="21"/>
          <w:lang w:val="ru-RU"/>
        </w:rPr>
        <w:t>6.1):</w:t>
      </w:r>
    </w:p>
    <w:p w14:paraId="4683D8D7" w14:textId="77777777" w:rsidR="003B6244" w:rsidRPr="00F50A8B" w:rsidRDefault="0084056F" w:rsidP="006E2566">
      <w:pPr>
        <w:pStyle w:val="a3"/>
        <w:spacing w:line="264" w:lineRule="auto"/>
        <w:ind w:left="681"/>
        <w:contextualSpacing/>
        <w:rPr>
          <w:rFonts w:ascii="Arial" w:hAnsi="Arial" w:cs="Arial"/>
          <w:sz w:val="21"/>
          <w:szCs w:val="21"/>
          <w:lang w:val="ru-RU"/>
        </w:rPr>
      </w:pPr>
      <w:r w:rsidRPr="00F50A8B">
        <w:rPr>
          <w:rFonts w:ascii="Arial" w:hAnsi="Arial" w:cs="Arial"/>
          <w:noProof/>
          <w:sz w:val="21"/>
          <w:szCs w:val="21"/>
          <w:lang w:val="ru-RU" w:eastAsia="ru-RU"/>
        </w:rPr>
        <w:drawing>
          <wp:inline distT="0" distB="0" distL="0" distR="0" wp14:anchorId="6289ADE8" wp14:editId="56E196D0">
            <wp:extent cx="238124" cy="151930"/>
            <wp:effectExtent l="0" t="0" r="0" b="0"/>
            <wp:docPr id="411"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306.png"/>
                    <pic:cNvPicPr/>
                  </pic:nvPicPr>
                  <pic:blipFill>
                    <a:blip r:embed="rId182" cstate="print"/>
                    <a:stretch>
                      <a:fillRect/>
                    </a:stretch>
                  </pic:blipFill>
                  <pic:spPr>
                    <a:xfrm>
                      <a:off x="0" y="0"/>
                      <a:ext cx="238124" cy="151930"/>
                    </a:xfrm>
                    <a:prstGeom prst="rect">
                      <a:avLst/>
                    </a:prstGeom>
                  </pic:spPr>
                </pic:pic>
              </a:graphicData>
            </a:graphic>
          </wp:inline>
        </w:drawing>
      </w:r>
      <w:r w:rsidRPr="00F50A8B">
        <w:rPr>
          <w:rFonts w:ascii="Arial" w:hAnsi="Arial" w:cs="Arial"/>
          <w:position w:val="1"/>
          <w:sz w:val="21"/>
          <w:szCs w:val="21"/>
          <w:lang w:val="ru-RU"/>
        </w:rPr>
        <w:t xml:space="preserve"> </w:t>
      </w:r>
      <w:r w:rsidRPr="00F50A8B">
        <w:rPr>
          <w:rFonts w:ascii="Arial" w:hAnsi="Arial" w:cs="Arial"/>
          <w:spacing w:val="8"/>
          <w:position w:val="1"/>
          <w:sz w:val="21"/>
          <w:szCs w:val="21"/>
          <w:lang w:val="ru-RU"/>
        </w:rPr>
        <w:t xml:space="preserve"> </w:t>
      </w:r>
      <w:r w:rsidRPr="00F50A8B">
        <w:rPr>
          <w:rFonts w:ascii="Arial" w:hAnsi="Arial" w:cs="Arial"/>
          <w:position w:val="1"/>
          <w:sz w:val="21"/>
          <w:szCs w:val="21"/>
          <w:lang w:val="ru-RU"/>
        </w:rPr>
        <w:t>–</w:t>
      </w:r>
      <w:r w:rsidRPr="00F50A8B">
        <w:rPr>
          <w:rFonts w:ascii="Arial" w:hAnsi="Arial" w:cs="Arial"/>
          <w:spacing w:val="34"/>
          <w:position w:val="1"/>
          <w:sz w:val="21"/>
          <w:szCs w:val="21"/>
          <w:lang w:val="ru-RU"/>
        </w:rPr>
        <w:t xml:space="preserve"> </w:t>
      </w:r>
      <w:r w:rsidRPr="00F50A8B">
        <w:rPr>
          <w:rFonts w:ascii="Arial" w:hAnsi="Arial" w:cs="Arial"/>
          <w:position w:val="1"/>
          <w:sz w:val="21"/>
          <w:szCs w:val="21"/>
          <w:lang w:val="ru-RU"/>
        </w:rPr>
        <w:t>розрахункове</w:t>
      </w:r>
      <w:r w:rsidRPr="00F50A8B">
        <w:rPr>
          <w:rFonts w:ascii="Arial" w:hAnsi="Arial" w:cs="Arial"/>
          <w:spacing w:val="33"/>
          <w:position w:val="1"/>
          <w:sz w:val="21"/>
          <w:szCs w:val="21"/>
          <w:lang w:val="ru-RU"/>
        </w:rPr>
        <w:t xml:space="preserve"> </w:t>
      </w:r>
      <w:r w:rsidRPr="00F50A8B">
        <w:rPr>
          <w:rFonts w:ascii="Arial" w:hAnsi="Arial" w:cs="Arial"/>
          <w:position w:val="1"/>
          <w:sz w:val="21"/>
          <w:szCs w:val="21"/>
          <w:lang w:val="ru-RU"/>
        </w:rPr>
        <w:t>значення</w:t>
      </w:r>
      <w:r w:rsidRPr="00F50A8B">
        <w:rPr>
          <w:rFonts w:ascii="Arial" w:hAnsi="Arial" w:cs="Arial"/>
          <w:spacing w:val="31"/>
          <w:position w:val="1"/>
          <w:sz w:val="21"/>
          <w:szCs w:val="21"/>
          <w:lang w:val="ru-RU"/>
        </w:rPr>
        <w:t xml:space="preserve"> </w:t>
      </w:r>
      <w:r w:rsidRPr="00F50A8B">
        <w:rPr>
          <w:rFonts w:ascii="Arial" w:hAnsi="Arial" w:cs="Arial"/>
          <w:position w:val="1"/>
          <w:sz w:val="21"/>
          <w:szCs w:val="21"/>
          <w:lang w:val="ru-RU"/>
        </w:rPr>
        <w:t>компонента</w:t>
      </w:r>
      <w:r w:rsidRPr="00F50A8B">
        <w:rPr>
          <w:rFonts w:ascii="Arial" w:hAnsi="Arial" w:cs="Arial"/>
          <w:spacing w:val="33"/>
          <w:position w:val="1"/>
          <w:sz w:val="21"/>
          <w:szCs w:val="21"/>
          <w:lang w:val="ru-RU"/>
        </w:rPr>
        <w:t xml:space="preserve"> </w:t>
      </w:r>
      <w:r w:rsidRPr="00F50A8B">
        <w:rPr>
          <w:rFonts w:ascii="Arial" w:hAnsi="Arial" w:cs="Arial"/>
          <w:position w:val="1"/>
          <w:sz w:val="21"/>
          <w:szCs w:val="21"/>
          <w:lang w:val="ru-RU"/>
        </w:rPr>
        <w:t>зсуву</w:t>
      </w:r>
      <w:r w:rsidRPr="00F50A8B">
        <w:rPr>
          <w:rFonts w:ascii="Arial" w:hAnsi="Arial" w:cs="Arial"/>
          <w:spacing w:val="31"/>
          <w:position w:val="1"/>
          <w:sz w:val="21"/>
          <w:szCs w:val="21"/>
          <w:lang w:val="ru-RU"/>
        </w:rPr>
        <w:t xml:space="preserve"> </w:t>
      </w:r>
      <w:r w:rsidRPr="00F50A8B">
        <w:rPr>
          <w:rFonts w:ascii="Arial" w:hAnsi="Arial" w:cs="Arial"/>
          <w:position w:val="1"/>
          <w:sz w:val="21"/>
          <w:szCs w:val="21"/>
          <w:lang w:val="ru-RU"/>
        </w:rPr>
        <w:t>зусилля</w:t>
      </w:r>
      <w:r w:rsidRPr="00F50A8B">
        <w:rPr>
          <w:rFonts w:ascii="Arial" w:hAnsi="Arial" w:cs="Arial"/>
          <w:spacing w:val="34"/>
          <w:position w:val="1"/>
          <w:sz w:val="21"/>
          <w:szCs w:val="21"/>
          <w:lang w:val="ru-RU"/>
        </w:rPr>
        <w:t xml:space="preserve"> </w:t>
      </w:r>
      <w:r w:rsidRPr="00F50A8B">
        <w:rPr>
          <w:rFonts w:ascii="Arial" w:hAnsi="Arial" w:cs="Arial"/>
          <w:position w:val="1"/>
          <w:sz w:val="21"/>
          <w:szCs w:val="21"/>
          <w:lang w:val="ru-RU"/>
        </w:rPr>
        <w:t>стиску</w:t>
      </w:r>
      <w:r w:rsidRPr="00F50A8B">
        <w:rPr>
          <w:rFonts w:ascii="Arial" w:hAnsi="Arial" w:cs="Arial"/>
          <w:spacing w:val="26"/>
          <w:position w:val="1"/>
          <w:sz w:val="21"/>
          <w:szCs w:val="21"/>
          <w:lang w:val="ru-RU"/>
        </w:rPr>
        <w:t xml:space="preserve"> </w:t>
      </w:r>
      <w:r w:rsidRPr="00F50A8B">
        <w:rPr>
          <w:rFonts w:ascii="Arial" w:hAnsi="Arial" w:cs="Arial"/>
          <w:position w:val="1"/>
          <w:sz w:val="21"/>
          <w:szCs w:val="21"/>
          <w:lang w:val="ru-RU"/>
        </w:rPr>
        <w:t>за</w:t>
      </w:r>
      <w:r w:rsidRPr="00F50A8B">
        <w:rPr>
          <w:rFonts w:ascii="Arial" w:hAnsi="Arial" w:cs="Arial"/>
          <w:spacing w:val="33"/>
          <w:position w:val="1"/>
          <w:sz w:val="21"/>
          <w:szCs w:val="21"/>
          <w:lang w:val="ru-RU"/>
        </w:rPr>
        <w:t xml:space="preserve"> </w:t>
      </w:r>
      <w:r w:rsidRPr="00F50A8B">
        <w:rPr>
          <w:rFonts w:ascii="Arial" w:hAnsi="Arial" w:cs="Arial"/>
          <w:position w:val="1"/>
          <w:sz w:val="21"/>
          <w:szCs w:val="21"/>
          <w:lang w:val="ru-RU"/>
        </w:rPr>
        <w:t>наявності</w:t>
      </w:r>
      <w:r w:rsidRPr="00F50A8B">
        <w:rPr>
          <w:rFonts w:ascii="Arial" w:hAnsi="Arial" w:cs="Arial"/>
          <w:spacing w:val="34"/>
          <w:position w:val="1"/>
          <w:sz w:val="21"/>
          <w:szCs w:val="21"/>
          <w:lang w:val="ru-RU"/>
        </w:rPr>
        <w:t xml:space="preserve"> </w:t>
      </w:r>
      <w:r w:rsidRPr="00F50A8B">
        <w:rPr>
          <w:rFonts w:ascii="Arial" w:hAnsi="Arial" w:cs="Arial"/>
          <w:position w:val="1"/>
          <w:sz w:val="21"/>
          <w:szCs w:val="21"/>
          <w:lang w:val="ru-RU"/>
        </w:rPr>
        <w:t>похилих</w:t>
      </w:r>
    </w:p>
    <w:p w14:paraId="4B22933C" w14:textId="77777777" w:rsidR="003B6244" w:rsidRPr="00F50A8B" w:rsidRDefault="0084056F" w:rsidP="006E2566">
      <w:pPr>
        <w:pStyle w:val="a3"/>
        <w:spacing w:line="264" w:lineRule="auto"/>
        <w:contextualSpacing/>
        <w:rPr>
          <w:rFonts w:ascii="Arial" w:hAnsi="Arial" w:cs="Arial"/>
          <w:sz w:val="21"/>
          <w:szCs w:val="21"/>
          <w:lang w:val="ru-RU"/>
        </w:rPr>
      </w:pPr>
      <w:r w:rsidRPr="00F50A8B">
        <w:rPr>
          <w:rFonts w:ascii="Arial" w:hAnsi="Arial" w:cs="Arial"/>
          <w:sz w:val="21"/>
          <w:szCs w:val="21"/>
          <w:lang w:val="ru-RU"/>
        </w:rPr>
        <w:t>стиснутих поясів;</w:t>
      </w:r>
    </w:p>
    <w:p w14:paraId="08774A8E" w14:textId="77777777" w:rsidR="003B6244" w:rsidRPr="00F50A8B" w:rsidRDefault="0084056F" w:rsidP="006E2566">
      <w:pPr>
        <w:pStyle w:val="a3"/>
        <w:spacing w:line="264" w:lineRule="auto"/>
        <w:ind w:right="111" w:firstLine="568"/>
        <w:contextualSpacing/>
        <w:jc w:val="both"/>
        <w:rPr>
          <w:rFonts w:ascii="Arial" w:hAnsi="Arial" w:cs="Arial"/>
          <w:sz w:val="21"/>
          <w:szCs w:val="21"/>
          <w:lang w:val="ru-RU"/>
        </w:rPr>
      </w:pPr>
      <w:r w:rsidRPr="00F50A8B">
        <w:rPr>
          <w:rFonts w:ascii="Arial" w:hAnsi="Arial" w:cs="Arial"/>
          <w:noProof/>
          <w:position w:val="1"/>
          <w:sz w:val="21"/>
          <w:szCs w:val="21"/>
          <w:lang w:val="ru-RU" w:eastAsia="ru-RU"/>
        </w:rPr>
        <w:drawing>
          <wp:inline distT="0" distB="0" distL="0" distR="0" wp14:anchorId="27639B3B" wp14:editId="3346EEF7">
            <wp:extent cx="190499" cy="142873"/>
            <wp:effectExtent l="0" t="0" r="0" b="0"/>
            <wp:docPr id="413"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307.png"/>
                    <pic:cNvPicPr/>
                  </pic:nvPicPr>
                  <pic:blipFill>
                    <a:blip r:embed="rId183" cstate="print"/>
                    <a:stretch>
                      <a:fillRect/>
                    </a:stretch>
                  </pic:blipFill>
                  <pic:spPr>
                    <a:xfrm>
                      <a:off x="0" y="0"/>
                      <a:ext cx="190499" cy="142873"/>
                    </a:xfrm>
                    <a:prstGeom prst="rect">
                      <a:avLst/>
                    </a:prstGeom>
                  </pic:spPr>
                </pic:pic>
              </a:graphicData>
            </a:graphic>
          </wp:inline>
        </w:drawing>
      </w:r>
      <w:r w:rsidRPr="00F50A8B">
        <w:rPr>
          <w:rFonts w:ascii="Arial" w:hAnsi="Arial" w:cs="Arial"/>
          <w:sz w:val="21"/>
          <w:szCs w:val="21"/>
          <w:lang w:val="ru-RU"/>
        </w:rPr>
        <w:t xml:space="preserve">  </w:t>
      </w:r>
      <w:r w:rsidRPr="00F50A8B">
        <w:rPr>
          <w:rFonts w:ascii="Arial" w:hAnsi="Arial" w:cs="Arial"/>
          <w:spacing w:val="-15"/>
          <w:sz w:val="21"/>
          <w:szCs w:val="21"/>
          <w:lang w:val="ru-RU"/>
        </w:rPr>
        <w:t xml:space="preserve"> </w:t>
      </w:r>
      <w:r w:rsidRPr="00F50A8B">
        <w:rPr>
          <w:rFonts w:ascii="Arial" w:hAnsi="Arial" w:cs="Arial"/>
          <w:sz w:val="21"/>
          <w:szCs w:val="21"/>
          <w:lang w:val="ru-RU"/>
        </w:rPr>
        <w:t>– розрахункове значення компонента зсуву зусилля у розтягнутій арматурі за наявності похилих розтягнутих</w:t>
      </w:r>
      <w:r w:rsidRPr="00F50A8B">
        <w:rPr>
          <w:rFonts w:ascii="Arial" w:hAnsi="Arial" w:cs="Arial"/>
          <w:spacing w:val="-11"/>
          <w:sz w:val="21"/>
          <w:szCs w:val="21"/>
          <w:lang w:val="ru-RU"/>
        </w:rPr>
        <w:t xml:space="preserve"> </w:t>
      </w:r>
      <w:r w:rsidRPr="00F50A8B">
        <w:rPr>
          <w:rFonts w:ascii="Arial" w:hAnsi="Arial" w:cs="Arial"/>
          <w:sz w:val="21"/>
          <w:szCs w:val="21"/>
          <w:lang w:val="ru-RU"/>
        </w:rPr>
        <w:t>поясів.</w:t>
      </w:r>
    </w:p>
    <w:p w14:paraId="6373D052" w14:textId="77777777" w:rsidR="003B6244" w:rsidRPr="00F50A8B" w:rsidRDefault="0084056F" w:rsidP="00C3435A">
      <w:pPr>
        <w:pStyle w:val="a5"/>
        <w:numPr>
          <w:ilvl w:val="3"/>
          <w:numId w:val="38"/>
        </w:numPr>
        <w:tabs>
          <w:tab w:val="left" w:pos="1400"/>
        </w:tabs>
        <w:spacing w:line="288" w:lineRule="auto"/>
        <w:ind w:firstLine="567"/>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328" behindDoc="0" locked="0" layoutInCell="1" allowOverlap="1" wp14:anchorId="434A4CFA" wp14:editId="1477E518">
            <wp:simplePos x="0" y="0"/>
            <wp:positionH relativeFrom="page">
              <wp:posOffset>2994025</wp:posOffset>
            </wp:positionH>
            <wp:positionV relativeFrom="paragraph">
              <wp:posOffset>258742</wp:posOffset>
            </wp:positionV>
            <wp:extent cx="3843905" cy="171259"/>
            <wp:effectExtent l="0" t="0" r="0" b="0"/>
            <wp:wrapTopAndBottom/>
            <wp:docPr id="415"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308.png"/>
                    <pic:cNvPicPr/>
                  </pic:nvPicPr>
                  <pic:blipFill>
                    <a:blip r:embed="rId184" cstate="print"/>
                    <a:stretch>
                      <a:fillRect/>
                    </a:stretch>
                  </pic:blipFill>
                  <pic:spPr>
                    <a:xfrm>
                      <a:off x="0" y="0"/>
                      <a:ext cx="3843905" cy="171259"/>
                    </a:xfrm>
                    <a:prstGeom prst="rect">
                      <a:avLst/>
                    </a:prstGeom>
                  </pic:spPr>
                </pic:pic>
              </a:graphicData>
            </a:graphic>
          </wp:anchor>
        </w:drawing>
      </w:r>
      <w:r w:rsidRPr="00F50A8B">
        <w:rPr>
          <w:rFonts w:ascii="Arial" w:hAnsi="Arial" w:cs="Arial"/>
          <w:sz w:val="21"/>
          <w:szCs w:val="21"/>
          <w:lang w:val="ru-RU"/>
        </w:rPr>
        <w:t>Опір похилих перерізів елемента з поперечним армуванням визначається</w:t>
      </w:r>
      <w:r w:rsidRPr="00F50A8B">
        <w:rPr>
          <w:rFonts w:ascii="Arial" w:hAnsi="Arial" w:cs="Arial"/>
          <w:spacing w:val="-14"/>
          <w:sz w:val="21"/>
          <w:szCs w:val="21"/>
          <w:lang w:val="ru-RU"/>
        </w:rPr>
        <w:t xml:space="preserve"> </w:t>
      </w:r>
      <w:r w:rsidRPr="00F50A8B">
        <w:rPr>
          <w:rFonts w:ascii="Arial" w:hAnsi="Arial" w:cs="Arial"/>
          <w:sz w:val="21"/>
          <w:szCs w:val="21"/>
          <w:lang w:val="ru-RU"/>
        </w:rPr>
        <w:t>як:</w:t>
      </w:r>
    </w:p>
    <w:p w14:paraId="6D0BD678" w14:textId="77777777" w:rsidR="003B6244" w:rsidRPr="00F50A8B" w:rsidRDefault="003B6244">
      <w:pPr>
        <w:pStyle w:val="a3"/>
        <w:spacing w:before="11"/>
        <w:ind w:left="0"/>
        <w:rPr>
          <w:rFonts w:ascii="Arial" w:hAnsi="Arial" w:cs="Arial"/>
          <w:sz w:val="21"/>
          <w:szCs w:val="21"/>
          <w:lang w:val="ru-RU"/>
        </w:rPr>
      </w:pPr>
    </w:p>
    <w:p w14:paraId="7A2F9D05" w14:textId="77777777" w:rsidR="003B6244" w:rsidRPr="00F50A8B" w:rsidRDefault="0084056F">
      <w:pPr>
        <w:pStyle w:val="a3"/>
        <w:ind w:left="2759"/>
        <w:rPr>
          <w:rFonts w:ascii="Arial" w:hAnsi="Arial" w:cs="Arial"/>
          <w:sz w:val="21"/>
          <w:szCs w:val="21"/>
        </w:rPr>
      </w:pPr>
      <w:r w:rsidRPr="00F50A8B">
        <w:rPr>
          <w:rFonts w:ascii="Arial" w:hAnsi="Arial" w:cs="Arial"/>
          <w:noProof/>
          <w:sz w:val="21"/>
          <w:szCs w:val="21"/>
          <w:lang w:val="ru-RU" w:eastAsia="ru-RU"/>
        </w:rPr>
        <w:drawing>
          <wp:inline distT="0" distB="0" distL="0" distR="0" wp14:anchorId="569C8E21" wp14:editId="4F055B9C">
            <wp:extent cx="2631882" cy="1502512"/>
            <wp:effectExtent l="19050" t="0" r="0" b="0"/>
            <wp:docPr id="417"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309.png"/>
                    <pic:cNvPicPr/>
                  </pic:nvPicPr>
                  <pic:blipFill>
                    <a:blip r:embed="rId185" cstate="print"/>
                    <a:stretch>
                      <a:fillRect/>
                    </a:stretch>
                  </pic:blipFill>
                  <pic:spPr>
                    <a:xfrm>
                      <a:off x="0" y="0"/>
                      <a:ext cx="2630523" cy="1501736"/>
                    </a:xfrm>
                    <a:prstGeom prst="rect">
                      <a:avLst/>
                    </a:prstGeom>
                  </pic:spPr>
                </pic:pic>
              </a:graphicData>
            </a:graphic>
          </wp:inline>
        </w:drawing>
      </w:r>
    </w:p>
    <w:p w14:paraId="0FA7CA85" w14:textId="77777777" w:rsidR="003B6244" w:rsidRPr="00F50A8B" w:rsidRDefault="0084056F">
      <w:pPr>
        <w:pStyle w:val="a3"/>
        <w:spacing w:before="116"/>
        <w:ind w:left="1418"/>
        <w:rPr>
          <w:rFonts w:ascii="Arial" w:hAnsi="Arial" w:cs="Arial"/>
          <w:sz w:val="21"/>
          <w:szCs w:val="21"/>
          <w:lang w:val="ru-RU"/>
        </w:rPr>
      </w:pPr>
      <w:r w:rsidRPr="00F50A8B">
        <w:rPr>
          <w:rFonts w:ascii="Arial" w:hAnsi="Arial" w:cs="Arial"/>
          <w:b/>
          <w:sz w:val="21"/>
          <w:szCs w:val="21"/>
          <w:lang w:val="ru-RU"/>
        </w:rPr>
        <w:t xml:space="preserve">Рисунок 6.1 </w:t>
      </w:r>
      <w:r w:rsidRPr="00F50A8B">
        <w:rPr>
          <w:rFonts w:ascii="Arial" w:hAnsi="Arial" w:cs="Arial"/>
          <w:sz w:val="21"/>
          <w:szCs w:val="21"/>
          <w:lang w:val="ru-RU"/>
        </w:rPr>
        <w:t>– Компоненти зсуву для елементів з похилими поясами</w:t>
      </w:r>
    </w:p>
    <w:p w14:paraId="331113FA" w14:textId="77777777" w:rsidR="003B6244" w:rsidRPr="006E2566" w:rsidRDefault="0084056F">
      <w:pPr>
        <w:pStyle w:val="a5"/>
        <w:numPr>
          <w:ilvl w:val="3"/>
          <w:numId w:val="38"/>
        </w:numPr>
        <w:tabs>
          <w:tab w:val="left" w:pos="1400"/>
        </w:tabs>
        <w:spacing w:before="126" w:line="244" w:lineRule="auto"/>
        <w:ind w:right="110" w:firstLine="567"/>
        <w:jc w:val="both"/>
        <w:rPr>
          <w:rFonts w:ascii="Arial" w:hAnsi="Arial" w:cs="Arial"/>
          <w:sz w:val="21"/>
          <w:szCs w:val="21"/>
          <w:lang w:val="ru-RU"/>
        </w:rPr>
      </w:pPr>
      <w:r w:rsidRPr="006E2566">
        <w:rPr>
          <w:rFonts w:ascii="Arial" w:hAnsi="Arial" w:cs="Arial"/>
          <w:position w:val="1"/>
          <w:sz w:val="21"/>
          <w:szCs w:val="21"/>
          <w:lang w:val="ru-RU"/>
        </w:rPr>
        <w:t xml:space="preserve">На ділянках елемента, де  </w:t>
      </w:r>
      <w:r w:rsidRPr="006E2566">
        <w:rPr>
          <w:rFonts w:ascii="Arial" w:hAnsi="Arial" w:cs="Arial"/>
          <w:noProof/>
          <w:spacing w:val="-24"/>
          <w:sz w:val="21"/>
          <w:szCs w:val="21"/>
          <w:lang w:val="ru-RU" w:eastAsia="ru-RU"/>
        </w:rPr>
        <w:drawing>
          <wp:inline distT="0" distB="0" distL="0" distR="0" wp14:anchorId="1B983E6D" wp14:editId="3A9F8B67">
            <wp:extent cx="733424" cy="152398"/>
            <wp:effectExtent l="0" t="0" r="0" b="0"/>
            <wp:docPr id="419"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310.png"/>
                    <pic:cNvPicPr/>
                  </pic:nvPicPr>
                  <pic:blipFill>
                    <a:blip r:embed="rId186" cstate="print"/>
                    <a:stretch>
                      <a:fillRect/>
                    </a:stretch>
                  </pic:blipFill>
                  <pic:spPr>
                    <a:xfrm>
                      <a:off x="0" y="0"/>
                      <a:ext cx="733424" cy="152398"/>
                    </a:xfrm>
                    <a:prstGeom prst="rect">
                      <a:avLst/>
                    </a:prstGeom>
                  </pic:spPr>
                </pic:pic>
              </a:graphicData>
            </a:graphic>
          </wp:inline>
        </w:drawing>
      </w:r>
      <w:r w:rsidRPr="006E2566">
        <w:rPr>
          <w:rFonts w:ascii="Arial" w:hAnsi="Arial" w:cs="Arial"/>
          <w:position w:val="1"/>
          <w:sz w:val="21"/>
          <w:szCs w:val="21"/>
          <w:lang w:val="ru-RU"/>
        </w:rPr>
        <w:t xml:space="preserve">, немає потреби розраховувати поперечне </w:t>
      </w:r>
      <w:r w:rsidRPr="006E2566">
        <w:rPr>
          <w:rFonts w:ascii="Arial" w:hAnsi="Arial" w:cs="Arial"/>
          <w:spacing w:val="-1"/>
          <w:sz w:val="21"/>
          <w:szCs w:val="21"/>
          <w:lang w:val="ru-RU"/>
        </w:rPr>
        <w:t xml:space="preserve">армування.  </w:t>
      </w:r>
      <w:r w:rsidRPr="006E2566">
        <w:rPr>
          <w:rFonts w:ascii="Arial" w:hAnsi="Arial" w:cs="Arial"/>
          <w:noProof/>
          <w:spacing w:val="3"/>
          <w:position w:val="1"/>
          <w:sz w:val="21"/>
          <w:szCs w:val="21"/>
          <w:lang w:val="ru-RU" w:eastAsia="ru-RU"/>
        </w:rPr>
        <w:drawing>
          <wp:inline distT="0" distB="0" distL="0" distR="0" wp14:anchorId="15B3C3EA" wp14:editId="2C6FA527">
            <wp:extent cx="200021" cy="142873"/>
            <wp:effectExtent l="0" t="0" r="0" b="0"/>
            <wp:docPr id="421"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311.png"/>
                    <pic:cNvPicPr/>
                  </pic:nvPicPr>
                  <pic:blipFill>
                    <a:blip r:embed="rId187" cstate="print"/>
                    <a:stretch>
                      <a:fillRect/>
                    </a:stretch>
                  </pic:blipFill>
                  <pic:spPr>
                    <a:xfrm>
                      <a:off x="0" y="0"/>
                      <a:ext cx="200021" cy="142873"/>
                    </a:xfrm>
                    <a:prstGeom prst="rect">
                      <a:avLst/>
                    </a:prstGeom>
                  </pic:spPr>
                </pic:pic>
              </a:graphicData>
            </a:graphic>
          </wp:inline>
        </w:drawing>
      </w:r>
      <w:r w:rsidRPr="006E2566">
        <w:rPr>
          <w:rFonts w:ascii="Arial" w:hAnsi="Arial" w:cs="Arial"/>
          <w:spacing w:val="3"/>
          <w:sz w:val="21"/>
          <w:szCs w:val="21"/>
          <w:lang w:val="ru-RU"/>
        </w:rPr>
        <w:t xml:space="preserve"> </w:t>
      </w:r>
      <w:r w:rsidRPr="006E2566">
        <w:rPr>
          <w:rFonts w:ascii="Arial" w:hAnsi="Arial" w:cs="Arial"/>
          <w:spacing w:val="15"/>
          <w:sz w:val="21"/>
          <w:szCs w:val="21"/>
          <w:lang w:val="ru-RU"/>
        </w:rPr>
        <w:t xml:space="preserve"> </w:t>
      </w:r>
      <w:r w:rsidRPr="006E2566">
        <w:rPr>
          <w:rFonts w:ascii="Arial" w:hAnsi="Arial" w:cs="Arial"/>
          <w:sz w:val="21"/>
          <w:szCs w:val="21"/>
          <w:lang w:val="ru-RU"/>
        </w:rPr>
        <w:t>– розрахункове значення поперечної сили у перерізі від дії зовнішнього навантаження і попереднього</w:t>
      </w:r>
      <w:r w:rsidRPr="006E2566">
        <w:rPr>
          <w:rFonts w:ascii="Arial" w:hAnsi="Arial" w:cs="Arial"/>
          <w:spacing w:val="-11"/>
          <w:sz w:val="21"/>
          <w:szCs w:val="21"/>
          <w:lang w:val="ru-RU"/>
        </w:rPr>
        <w:t xml:space="preserve"> </w:t>
      </w:r>
      <w:r w:rsidRPr="006E2566">
        <w:rPr>
          <w:rFonts w:ascii="Arial" w:hAnsi="Arial" w:cs="Arial"/>
          <w:sz w:val="21"/>
          <w:szCs w:val="21"/>
          <w:lang w:val="ru-RU"/>
        </w:rPr>
        <w:t>напруження.</w:t>
      </w:r>
    </w:p>
    <w:p w14:paraId="3138387C" w14:textId="77777777" w:rsidR="003B6244" w:rsidRPr="00F50A8B" w:rsidRDefault="0084056F">
      <w:pPr>
        <w:pStyle w:val="a5"/>
        <w:numPr>
          <w:ilvl w:val="3"/>
          <w:numId w:val="38"/>
        </w:numPr>
        <w:tabs>
          <w:tab w:val="left" w:pos="1400"/>
        </w:tabs>
        <w:ind w:right="110" w:firstLine="567"/>
        <w:jc w:val="both"/>
        <w:rPr>
          <w:rFonts w:ascii="Arial" w:hAnsi="Arial" w:cs="Arial"/>
          <w:sz w:val="21"/>
          <w:szCs w:val="21"/>
          <w:lang w:val="ru-RU"/>
        </w:rPr>
      </w:pPr>
      <w:r w:rsidRPr="006E2566">
        <w:rPr>
          <w:rFonts w:ascii="Arial" w:hAnsi="Arial" w:cs="Arial"/>
          <w:sz w:val="21"/>
          <w:szCs w:val="21"/>
          <w:lang w:val="ru-RU"/>
        </w:rPr>
        <w:t>У випадку, коли на основі розрахунку за поперечною силою не вимагається поперечна арматура, мінімальне</w:t>
      </w:r>
      <w:r w:rsidRPr="00F50A8B">
        <w:rPr>
          <w:rFonts w:ascii="Arial" w:hAnsi="Arial" w:cs="Arial"/>
          <w:sz w:val="21"/>
          <w:szCs w:val="21"/>
          <w:lang w:val="ru-RU"/>
        </w:rPr>
        <w:t xml:space="preserve"> поперечне армування все одно повинно встановлюватись. Мінімальне поперечне армування може не встановлюватись у елементах, таких як плити (суцільні, ребристі або пустотні), де можливий перерозподіл поперечних</w:t>
      </w:r>
      <w:r w:rsidRPr="00F50A8B">
        <w:rPr>
          <w:rFonts w:ascii="Arial" w:hAnsi="Arial" w:cs="Arial"/>
          <w:spacing w:val="-18"/>
          <w:sz w:val="21"/>
          <w:szCs w:val="21"/>
          <w:lang w:val="ru-RU"/>
        </w:rPr>
        <w:t xml:space="preserve"> </w:t>
      </w:r>
      <w:r w:rsidRPr="00F50A8B">
        <w:rPr>
          <w:rFonts w:ascii="Arial" w:hAnsi="Arial" w:cs="Arial"/>
          <w:sz w:val="21"/>
          <w:szCs w:val="21"/>
          <w:lang w:val="ru-RU"/>
        </w:rPr>
        <w:t>навантажень.</w:t>
      </w:r>
    </w:p>
    <w:p w14:paraId="54DBBEA5" w14:textId="77777777" w:rsidR="003B6244" w:rsidRPr="00F50A8B" w:rsidRDefault="0084056F">
      <w:pPr>
        <w:pStyle w:val="a3"/>
        <w:spacing w:before="17" w:after="3" w:line="272" w:lineRule="exact"/>
        <w:ind w:right="108" w:firstLine="566"/>
        <w:jc w:val="both"/>
        <w:rPr>
          <w:rFonts w:ascii="Arial" w:hAnsi="Arial" w:cs="Arial"/>
          <w:sz w:val="21"/>
          <w:szCs w:val="21"/>
          <w:lang w:val="ru-RU"/>
        </w:rPr>
      </w:pPr>
      <w:r w:rsidRPr="00F50A8B">
        <w:rPr>
          <w:rFonts w:ascii="Arial" w:hAnsi="Arial" w:cs="Arial"/>
          <w:sz w:val="21"/>
          <w:szCs w:val="21"/>
          <w:lang w:val="ru-RU"/>
        </w:rPr>
        <w:t xml:space="preserve">Мінімальна величина відсотка поперечного армування </w:t>
      </w:r>
      <w:r w:rsidRPr="00F50A8B">
        <w:rPr>
          <w:rFonts w:ascii="Arial" w:hAnsi="Arial" w:cs="Arial"/>
          <w:noProof/>
          <w:spacing w:val="-28"/>
          <w:sz w:val="21"/>
          <w:szCs w:val="21"/>
          <w:lang w:val="ru-RU" w:eastAsia="ru-RU"/>
        </w:rPr>
        <w:drawing>
          <wp:inline distT="0" distB="0" distL="0" distR="0" wp14:anchorId="521F8509" wp14:editId="1E3F8922">
            <wp:extent cx="371473" cy="133348"/>
            <wp:effectExtent l="0" t="0" r="0" b="0"/>
            <wp:docPr id="423"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312.png"/>
                    <pic:cNvPicPr/>
                  </pic:nvPicPr>
                  <pic:blipFill>
                    <a:blip r:embed="rId188" cstate="print"/>
                    <a:stretch>
                      <a:fillRect/>
                    </a:stretch>
                  </pic:blipFill>
                  <pic:spPr>
                    <a:xfrm>
                      <a:off x="0" y="0"/>
                      <a:ext cx="371473" cy="133348"/>
                    </a:xfrm>
                    <a:prstGeom prst="rect">
                      <a:avLst/>
                    </a:prstGeom>
                  </pic:spPr>
                </pic:pic>
              </a:graphicData>
            </a:graphic>
          </wp:inline>
        </w:drawing>
      </w:r>
      <w:r w:rsidRPr="00F50A8B">
        <w:rPr>
          <w:rFonts w:ascii="Arial" w:hAnsi="Arial" w:cs="Arial"/>
          <w:spacing w:val="-28"/>
          <w:sz w:val="21"/>
          <w:szCs w:val="21"/>
          <w:lang w:val="ru-RU"/>
        </w:rPr>
        <w:t xml:space="preserve"> </w:t>
      </w:r>
      <w:r w:rsidRPr="00F50A8B">
        <w:rPr>
          <w:rFonts w:ascii="Arial" w:hAnsi="Arial" w:cs="Arial"/>
          <w:spacing w:val="-15"/>
          <w:sz w:val="21"/>
          <w:szCs w:val="21"/>
          <w:lang w:val="ru-RU"/>
        </w:rPr>
        <w:t xml:space="preserve"> </w:t>
      </w:r>
      <w:r w:rsidRPr="00F50A8B">
        <w:rPr>
          <w:rFonts w:ascii="Arial" w:hAnsi="Arial" w:cs="Arial"/>
          <w:sz w:val="21"/>
          <w:szCs w:val="21"/>
          <w:lang w:val="ru-RU"/>
        </w:rPr>
        <w:t>може бути визначена за формулою:</w:t>
      </w:r>
    </w:p>
    <w:p w14:paraId="0D2D925E" w14:textId="77777777" w:rsidR="003B6244" w:rsidRPr="00F50A8B" w:rsidRDefault="0084056F">
      <w:pPr>
        <w:pStyle w:val="a3"/>
        <w:ind w:left="3695"/>
        <w:rPr>
          <w:rFonts w:ascii="Arial" w:hAnsi="Arial" w:cs="Arial"/>
          <w:sz w:val="21"/>
          <w:szCs w:val="21"/>
        </w:rPr>
      </w:pPr>
      <w:r w:rsidRPr="00F50A8B">
        <w:rPr>
          <w:rFonts w:ascii="Arial" w:hAnsi="Arial" w:cs="Arial"/>
          <w:noProof/>
          <w:sz w:val="21"/>
          <w:szCs w:val="21"/>
          <w:lang w:val="ru-RU" w:eastAsia="ru-RU"/>
        </w:rPr>
        <w:drawing>
          <wp:inline distT="0" distB="0" distL="0" distR="0" wp14:anchorId="067C8F2F" wp14:editId="738DA988">
            <wp:extent cx="3818346" cy="264033"/>
            <wp:effectExtent l="0" t="0" r="0" b="0"/>
            <wp:docPr id="425"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313.png"/>
                    <pic:cNvPicPr/>
                  </pic:nvPicPr>
                  <pic:blipFill>
                    <a:blip r:embed="rId189" cstate="print"/>
                    <a:stretch>
                      <a:fillRect/>
                    </a:stretch>
                  </pic:blipFill>
                  <pic:spPr>
                    <a:xfrm>
                      <a:off x="0" y="0"/>
                      <a:ext cx="3818346" cy="264033"/>
                    </a:xfrm>
                    <a:prstGeom prst="rect">
                      <a:avLst/>
                    </a:prstGeom>
                  </pic:spPr>
                </pic:pic>
              </a:graphicData>
            </a:graphic>
          </wp:inline>
        </w:drawing>
      </w:r>
    </w:p>
    <w:p w14:paraId="2854CC22" w14:textId="77777777" w:rsidR="006E2566" w:rsidRDefault="0084056F">
      <w:pPr>
        <w:rPr>
          <w:color w:val="1E1916"/>
          <w:sz w:val="24"/>
          <w:szCs w:val="24"/>
          <w:lang w:val="ru-RU"/>
        </w:rPr>
      </w:pPr>
      <w:r w:rsidRPr="00F50A8B">
        <w:rPr>
          <w:rFonts w:ascii="Arial" w:hAnsi="Arial" w:cs="Arial"/>
          <w:sz w:val="21"/>
          <w:szCs w:val="21"/>
          <w:lang w:val="ru-RU"/>
        </w:rPr>
        <w:t xml:space="preserve">На  ділянках  конструкції,  де  </w:t>
      </w:r>
      <w:r w:rsidRPr="00F50A8B">
        <w:rPr>
          <w:rFonts w:ascii="Arial" w:hAnsi="Arial" w:cs="Arial"/>
          <w:noProof/>
          <w:position w:val="1"/>
          <w:sz w:val="21"/>
          <w:szCs w:val="21"/>
          <w:lang w:val="ru-RU" w:eastAsia="ru-RU"/>
        </w:rPr>
        <w:drawing>
          <wp:inline distT="0" distB="0" distL="0" distR="0" wp14:anchorId="1CADADBC" wp14:editId="4DEECB5B">
            <wp:extent cx="676272" cy="161923"/>
            <wp:effectExtent l="0" t="0" r="0" b="0"/>
            <wp:docPr id="427"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314.png"/>
                    <pic:cNvPicPr/>
                  </pic:nvPicPr>
                  <pic:blipFill>
                    <a:blip r:embed="rId190" cstate="print"/>
                    <a:stretch>
                      <a:fillRect/>
                    </a:stretch>
                  </pic:blipFill>
                  <pic:spPr>
                    <a:xfrm>
                      <a:off x="0" y="0"/>
                      <a:ext cx="676272" cy="161923"/>
                    </a:xfrm>
                    <a:prstGeom prst="rect">
                      <a:avLst/>
                    </a:prstGeom>
                  </pic:spPr>
                </pic:pic>
              </a:graphicData>
            </a:graphic>
          </wp:inline>
        </w:drawing>
      </w:r>
      <w:r w:rsidRPr="00F50A8B">
        <w:rPr>
          <w:rFonts w:ascii="Arial" w:hAnsi="Arial" w:cs="Arial"/>
          <w:sz w:val="21"/>
          <w:szCs w:val="21"/>
          <w:lang w:val="ru-RU"/>
        </w:rPr>
        <w:t xml:space="preserve">, необхідно встановлювати відповідне </w:t>
      </w:r>
      <w:r w:rsidRPr="00F50A8B">
        <w:rPr>
          <w:rFonts w:ascii="Arial" w:hAnsi="Arial" w:cs="Arial"/>
          <w:position w:val="1"/>
          <w:sz w:val="21"/>
          <w:szCs w:val="21"/>
          <w:lang w:val="ru-RU"/>
        </w:rPr>
        <w:t>поперечне армування, що визнача</w:t>
      </w:r>
      <w:r w:rsidR="003835A1">
        <w:rPr>
          <w:rFonts w:ascii="Arial" w:hAnsi="Arial" w:cs="Arial"/>
          <w:position w:val="1"/>
          <w:sz w:val="21"/>
          <w:szCs w:val="21"/>
          <w:lang w:val="ru-RU"/>
        </w:rPr>
        <w:t>ють</w:t>
      </w:r>
      <w:r w:rsidRPr="00F50A8B">
        <w:rPr>
          <w:rFonts w:ascii="Arial" w:hAnsi="Arial" w:cs="Arial"/>
          <w:position w:val="1"/>
          <w:sz w:val="21"/>
          <w:szCs w:val="21"/>
          <w:lang w:val="ru-RU"/>
        </w:rPr>
        <w:t xml:space="preserve"> розрахунком,</w:t>
      </w:r>
      <w:r w:rsidR="003835A1">
        <w:rPr>
          <w:rFonts w:ascii="Arial" w:hAnsi="Arial" w:cs="Arial"/>
          <w:position w:val="1"/>
          <w:sz w:val="21"/>
          <w:szCs w:val="21"/>
          <w:lang w:val="ru-RU"/>
        </w:rPr>
        <w:t xml:space="preserve">з метою забезпечення </w:t>
      </w:r>
      <w:r w:rsidRPr="00F50A8B">
        <w:rPr>
          <w:rFonts w:ascii="Arial" w:hAnsi="Arial" w:cs="Arial"/>
          <w:position w:val="1"/>
          <w:sz w:val="21"/>
          <w:szCs w:val="21"/>
          <w:lang w:val="ru-RU"/>
        </w:rPr>
        <w:t xml:space="preserve"> для виконання умови</w:t>
      </w:r>
      <w:r w:rsidRPr="00F50A8B">
        <w:rPr>
          <w:rFonts w:ascii="Arial" w:hAnsi="Arial" w:cs="Arial"/>
          <w:spacing w:val="-12"/>
          <w:position w:val="1"/>
          <w:sz w:val="21"/>
          <w:szCs w:val="21"/>
          <w:lang w:val="ru-RU"/>
        </w:rPr>
        <w:t xml:space="preserve"> </w:t>
      </w:r>
      <w:r w:rsidRPr="00F50A8B">
        <w:rPr>
          <w:rFonts w:ascii="Arial" w:hAnsi="Arial" w:cs="Arial"/>
          <w:spacing w:val="10"/>
          <w:position w:val="10"/>
          <w:sz w:val="21"/>
          <w:szCs w:val="21"/>
          <w:lang w:val="ru-RU"/>
        </w:rPr>
        <w:t xml:space="preserve"> </w:t>
      </w:r>
      <w:r w:rsidRPr="00F50A8B">
        <w:rPr>
          <w:rFonts w:ascii="Arial" w:hAnsi="Arial" w:cs="Arial"/>
          <w:position w:val="10"/>
          <w:sz w:val="21"/>
          <w:szCs w:val="21"/>
          <w:lang w:val="ru-RU"/>
        </w:rPr>
        <w:t>.</w:t>
      </w:r>
      <w:r w:rsidR="004658EF" w:rsidRPr="004658EF">
        <w:rPr>
          <w:i/>
          <w:color w:val="1E1916"/>
          <w:lang w:val="ru-RU"/>
        </w:rPr>
        <w:t xml:space="preserve"> </w:t>
      </w:r>
      <w:r w:rsidR="004658EF" w:rsidRPr="004658EF">
        <w:rPr>
          <w:i/>
          <w:color w:val="1E1916"/>
          <w:sz w:val="24"/>
          <w:szCs w:val="24"/>
        </w:rPr>
        <w:t>V</w:t>
      </w:r>
      <w:r w:rsidR="004658EF" w:rsidRPr="004658EF">
        <w:rPr>
          <w:i/>
          <w:color w:val="1E1916"/>
          <w:sz w:val="24"/>
          <w:szCs w:val="24"/>
          <w:vertAlign w:val="subscript"/>
        </w:rPr>
        <w:t>Ed</w:t>
      </w:r>
      <w:r w:rsidR="004658EF">
        <w:rPr>
          <w:i/>
          <w:color w:val="1E1916"/>
          <w:sz w:val="24"/>
          <w:szCs w:val="24"/>
          <w:vertAlign w:val="subscript"/>
          <w:lang w:val="uk-UA"/>
        </w:rPr>
        <w:t xml:space="preserve"> </w:t>
      </w:r>
      <w:r w:rsidR="004658EF" w:rsidRPr="004658EF">
        <w:rPr>
          <w:color w:val="1E1916"/>
          <w:sz w:val="24"/>
          <w:szCs w:val="24"/>
          <w:lang w:val="ru-RU"/>
        </w:rPr>
        <w:t>≤</w:t>
      </w:r>
      <w:r w:rsidR="004658EF">
        <w:rPr>
          <w:color w:val="1E1916"/>
          <w:sz w:val="24"/>
          <w:szCs w:val="24"/>
          <w:lang w:val="ru-RU"/>
        </w:rPr>
        <w:t xml:space="preserve"> </w:t>
      </w:r>
      <w:r w:rsidR="004658EF" w:rsidRPr="004658EF">
        <w:rPr>
          <w:i/>
          <w:color w:val="1E1916"/>
          <w:sz w:val="24"/>
          <w:szCs w:val="24"/>
        </w:rPr>
        <w:t>V</w:t>
      </w:r>
      <w:r w:rsidR="004658EF" w:rsidRPr="004658EF">
        <w:rPr>
          <w:i/>
          <w:color w:val="1E1916"/>
          <w:sz w:val="24"/>
          <w:szCs w:val="24"/>
          <w:vertAlign w:val="subscript"/>
        </w:rPr>
        <w:t>Rd</w:t>
      </w:r>
      <w:r w:rsidR="004658EF" w:rsidRPr="004658EF">
        <w:rPr>
          <w:color w:val="1E1916"/>
          <w:sz w:val="24"/>
          <w:szCs w:val="24"/>
          <w:lang w:val="ru-RU"/>
        </w:rPr>
        <w:t>.</w:t>
      </w:r>
      <w:r w:rsidR="006E2566">
        <w:rPr>
          <w:color w:val="1E1916"/>
          <w:sz w:val="24"/>
          <w:szCs w:val="24"/>
          <w:lang w:val="ru-RU"/>
        </w:rPr>
        <w:br w:type="page"/>
      </w:r>
    </w:p>
    <w:p w14:paraId="5827FFBA" w14:textId="77777777" w:rsidR="003B6244" w:rsidRPr="006E2566" w:rsidRDefault="006E2566" w:rsidP="006E2566">
      <w:pPr>
        <w:tabs>
          <w:tab w:val="left" w:pos="1460"/>
        </w:tabs>
        <w:spacing w:before="74" w:line="300" w:lineRule="exact"/>
        <w:ind w:left="-608" w:right="108" w:firstLine="1317"/>
        <w:jc w:val="both"/>
        <w:rPr>
          <w:rFonts w:ascii="Arial" w:hAnsi="Arial" w:cs="Arial"/>
          <w:b/>
          <w:i/>
          <w:sz w:val="21"/>
          <w:szCs w:val="21"/>
          <w:lang w:val="ru-RU"/>
        </w:rPr>
      </w:pPr>
      <w:r w:rsidRPr="006E2566">
        <w:rPr>
          <w:rFonts w:ascii="Arial" w:hAnsi="Arial" w:cs="Arial"/>
          <w:b/>
          <w:i/>
          <w:sz w:val="21"/>
          <w:szCs w:val="21"/>
          <w:lang w:val="ru-RU"/>
        </w:rPr>
        <w:lastRenderedPageBreak/>
        <w:t>6.3 Крутіння</w:t>
      </w:r>
    </w:p>
    <w:p w14:paraId="118A7870" w14:textId="77777777" w:rsidR="003B6244" w:rsidRPr="00F50A8B" w:rsidRDefault="0084056F">
      <w:pPr>
        <w:spacing w:before="110"/>
        <w:ind w:left="679"/>
        <w:rPr>
          <w:rFonts w:ascii="Arial" w:hAnsi="Arial" w:cs="Arial"/>
          <w:b/>
          <w:i/>
          <w:sz w:val="21"/>
          <w:szCs w:val="21"/>
          <w:lang w:val="ru-RU"/>
        </w:rPr>
      </w:pPr>
      <w:r w:rsidRPr="00F50A8B">
        <w:rPr>
          <w:rFonts w:ascii="Arial" w:hAnsi="Arial" w:cs="Arial"/>
          <w:b/>
          <w:sz w:val="21"/>
          <w:szCs w:val="21"/>
          <w:lang w:val="ru-RU"/>
        </w:rPr>
        <w:t xml:space="preserve">6.3.1 </w:t>
      </w:r>
      <w:r w:rsidRPr="00F50A8B">
        <w:rPr>
          <w:rFonts w:ascii="Arial" w:hAnsi="Arial" w:cs="Arial"/>
          <w:b/>
          <w:i/>
          <w:sz w:val="21"/>
          <w:szCs w:val="21"/>
          <w:lang w:val="ru-RU"/>
        </w:rPr>
        <w:t>Загальні положення</w:t>
      </w:r>
    </w:p>
    <w:p w14:paraId="083B0974" w14:textId="77777777" w:rsidR="003B6244" w:rsidRPr="00F50A8B" w:rsidRDefault="0084056F">
      <w:pPr>
        <w:pStyle w:val="a3"/>
        <w:spacing w:before="114"/>
        <w:ind w:right="111" w:firstLine="566"/>
        <w:jc w:val="both"/>
        <w:rPr>
          <w:rFonts w:ascii="Arial" w:hAnsi="Arial" w:cs="Arial"/>
          <w:sz w:val="21"/>
          <w:szCs w:val="21"/>
          <w:lang w:val="ru-RU"/>
        </w:rPr>
      </w:pPr>
      <w:r w:rsidRPr="00F50A8B">
        <w:rPr>
          <w:rFonts w:ascii="Arial" w:hAnsi="Arial" w:cs="Arial"/>
          <w:sz w:val="21"/>
          <w:szCs w:val="21"/>
          <w:lang w:val="ru-RU"/>
        </w:rPr>
        <w:t>Якщо статична рівновага конструкції залежить від опору крутінню елементів конструкції, то необхідно виконувати повний розрахунок на крутіння, що охоплює граничні стани першої і другої груп.</w:t>
      </w:r>
    </w:p>
    <w:p w14:paraId="5BE6536C" w14:textId="77777777" w:rsidR="003B6244" w:rsidRPr="00F50A8B" w:rsidRDefault="0084056F" w:rsidP="00A537F3">
      <w:pPr>
        <w:pStyle w:val="1"/>
        <w:numPr>
          <w:ilvl w:val="1"/>
          <w:numId w:val="37"/>
        </w:numPr>
        <w:tabs>
          <w:tab w:val="left" w:pos="898"/>
        </w:tabs>
        <w:ind w:hanging="188"/>
        <w:rPr>
          <w:rFonts w:ascii="Arial" w:hAnsi="Arial" w:cs="Arial"/>
          <w:sz w:val="21"/>
          <w:szCs w:val="21"/>
        </w:rPr>
      </w:pPr>
      <w:bookmarkStart w:id="74" w:name="6.4_Продавлювання"/>
      <w:bookmarkStart w:id="75" w:name="_bookmark40"/>
      <w:bookmarkEnd w:id="74"/>
      <w:bookmarkEnd w:id="75"/>
      <w:r w:rsidRPr="00F50A8B">
        <w:rPr>
          <w:rFonts w:ascii="Arial" w:hAnsi="Arial" w:cs="Arial"/>
          <w:sz w:val="21"/>
          <w:szCs w:val="21"/>
        </w:rPr>
        <w:t>Продавлювання</w:t>
      </w:r>
    </w:p>
    <w:p w14:paraId="2E1B3D7D" w14:textId="77777777" w:rsidR="003B6244" w:rsidRPr="00F50A8B" w:rsidRDefault="0084056F">
      <w:pPr>
        <w:pStyle w:val="2"/>
        <w:numPr>
          <w:ilvl w:val="2"/>
          <w:numId w:val="37"/>
        </w:numPr>
        <w:tabs>
          <w:tab w:val="left" w:pos="1220"/>
        </w:tabs>
        <w:spacing w:before="1"/>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6612A36C" w14:textId="77777777" w:rsidR="003B6244" w:rsidRPr="00F50A8B" w:rsidRDefault="0084056F">
      <w:pPr>
        <w:pStyle w:val="a5"/>
        <w:numPr>
          <w:ilvl w:val="3"/>
          <w:numId w:val="37"/>
        </w:numPr>
        <w:tabs>
          <w:tab w:val="left" w:pos="1400"/>
        </w:tabs>
        <w:spacing w:before="115"/>
        <w:ind w:right="113" w:firstLine="567"/>
        <w:jc w:val="both"/>
        <w:rPr>
          <w:rFonts w:ascii="Arial" w:hAnsi="Arial" w:cs="Arial"/>
          <w:sz w:val="21"/>
          <w:szCs w:val="21"/>
          <w:lang w:val="ru-RU"/>
        </w:rPr>
      </w:pPr>
      <w:r w:rsidRPr="00F50A8B">
        <w:rPr>
          <w:rFonts w:ascii="Arial" w:hAnsi="Arial" w:cs="Arial"/>
          <w:sz w:val="21"/>
          <w:szCs w:val="21"/>
          <w:lang w:val="ru-RU"/>
        </w:rPr>
        <w:t>Цей розділ доповнює правила, наведені у 6.2, і стосується зрізу при продавлюванні</w:t>
      </w:r>
      <w:r w:rsidRPr="00F50A8B">
        <w:rPr>
          <w:rFonts w:ascii="Arial" w:hAnsi="Arial" w:cs="Arial"/>
          <w:spacing w:val="-9"/>
          <w:sz w:val="21"/>
          <w:szCs w:val="21"/>
          <w:lang w:val="ru-RU"/>
        </w:rPr>
        <w:t xml:space="preserve"> </w:t>
      </w:r>
      <w:r w:rsidRPr="00F50A8B">
        <w:rPr>
          <w:rFonts w:ascii="Arial" w:hAnsi="Arial" w:cs="Arial"/>
          <w:sz w:val="21"/>
          <w:szCs w:val="21"/>
          <w:lang w:val="ru-RU"/>
        </w:rPr>
        <w:t>у</w:t>
      </w:r>
      <w:r w:rsidRPr="00F50A8B">
        <w:rPr>
          <w:rFonts w:ascii="Arial" w:hAnsi="Arial" w:cs="Arial"/>
          <w:spacing w:val="-19"/>
          <w:sz w:val="21"/>
          <w:szCs w:val="21"/>
          <w:lang w:val="ru-RU"/>
        </w:rPr>
        <w:t xml:space="preserve"> </w:t>
      </w:r>
      <w:r w:rsidRPr="00F50A8B">
        <w:rPr>
          <w:rFonts w:ascii="Arial" w:hAnsi="Arial" w:cs="Arial"/>
          <w:sz w:val="21"/>
          <w:szCs w:val="21"/>
          <w:lang w:val="ru-RU"/>
        </w:rPr>
        <w:t>плитах</w:t>
      </w:r>
      <w:r w:rsidRPr="00F50A8B">
        <w:rPr>
          <w:rFonts w:ascii="Arial" w:hAnsi="Arial" w:cs="Arial"/>
          <w:spacing w:val="-10"/>
          <w:sz w:val="21"/>
          <w:szCs w:val="21"/>
          <w:lang w:val="ru-RU"/>
        </w:rPr>
        <w:t xml:space="preserve"> </w:t>
      </w:r>
      <w:r w:rsidRPr="00F50A8B">
        <w:rPr>
          <w:rFonts w:ascii="Arial" w:hAnsi="Arial" w:cs="Arial"/>
          <w:sz w:val="21"/>
          <w:szCs w:val="21"/>
          <w:lang w:val="ru-RU"/>
        </w:rPr>
        <w:t>суцільного</w:t>
      </w:r>
      <w:r w:rsidRPr="00F50A8B">
        <w:rPr>
          <w:rFonts w:ascii="Arial" w:hAnsi="Arial" w:cs="Arial"/>
          <w:spacing w:val="-12"/>
          <w:sz w:val="21"/>
          <w:szCs w:val="21"/>
          <w:lang w:val="ru-RU"/>
        </w:rPr>
        <w:t xml:space="preserve"> </w:t>
      </w:r>
      <w:r w:rsidRPr="00F50A8B">
        <w:rPr>
          <w:rFonts w:ascii="Arial" w:hAnsi="Arial" w:cs="Arial"/>
          <w:sz w:val="21"/>
          <w:szCs w:val="21"/>
          <w:lang w:val="ru-RU"/>
        </w:rPr>
        <w:t>перерізу,</w:t>
      </w:r>
      <w:r w:rsidRPr="00F50A8B">
        <w:rPr>
          <w:rFonts w:ascii="Arial" w:hAnsi="Arial" w:cs="Arial"/>
          <w:spacing w:val="-12"/>
          <w:sz w:val="21"/>
          <w:szCs w:val="21"/>
          <w:lang w:val="ru-RU"/>
        </w:rPr>
        <w:t xml:space="preserve"> </w:t>
      </w:r>
      <w:r w:rsidRPr="00F50A8B">
        <w:rPr>
          <w:rFonts w:ascii="Arial" w:hAnsi="Arial" w:cs="Arial"/>
          <w:sz w:val="21"/>
          <w:szCs w:val="21"/>
          <w:lang w:val="ru-RU"/>
        </w:rPr>
        <w:t>кесонного</w:t>
      </w:r>
      <w:r w:rsidRPr="00F50A8B">
        <w:rPr>
          <w:rFonts w:ascii="Arial" w:hAnsi="Arial" w:cs="Arial"/>
          <w:spacing w:val="-12"/>
          <w:sz w:val="21"/>
          <w:szCs w:val="21"/>
          <w:lang w:val="ru-RU"/>
        </w:rPr>
        <w:t xml:space="preserve"> </w:t>
      </w:r>
      <w:r w:rsidRPr="00F50A8B">
        <w:rPr>
          <w:rFonts w:ascii="Arial" w:hAnsi="Arial" w:cs="Arial"/>
          <w:sz w:val="21"/>
          <w:szCs w:val="21"/>
          <w:lang w:val="ru-RU"/>
        </w:rPr>
        <w:t>типу</w:t>
      </w:r>
      <w:r w:rsidRPr="00F50A8B">
        <w:rPr>
          <w:rFonts w:ascii="Arial" w:hAnsi="Arial" w:cs="Arial"/>
          <w:spacing w:val="-19"/>
          <w:sz w:val="21"/>
          <w:szCs w:val="21"/>
          <w:lang w:val="ru-RU"/>
        </w:rPr>
        <w:t xml:space="preserve"> </w:t>
      </w:r>
      <w:r w:rsidRPr="00F50A8B">
        <w:rPr>
          <w:rFonts w:ascii="Arial" w:hAnsi="Arial" w:cs="Arial"/>
          <w:sz w:val="21"/>
          <w:szCs w:val="21"/>
          <w:lang w:val="ru-RU"/>
        </w:rPr>
        <w:t>з</w:t>
      </w:r>
      <w:r w:rsidRPr="00F50A8B">
        <w:rPr>
          <w:rFonts w:ascii="Arial" w:hAnsi="Arial" w:cs="Arial"/>
          <w:spacing w:val="-11"/>
          <w:sz w:val="21"/>
          <w:szCs w:val="21"/>
          <w:lang w:val="ru-RU"/>
        </w:rPr>
        <w:t xml:space="preserve"> </w:t>
      </w:r>
      <w:r w:rsidRPr="00F50A8B">
        <w:rPr>
          <w:rFonts w:ascii="Arial" w:hAnsi="Arial" w:cs="Arial"/>
          <w:sz w:val="21"/>
          <w:szCs w:val="21"/>
          <w:lang w:val="ru-RU"/>
        </w:rPr>
        <w:t>цільними</w:t>
      </w:r>
      <w:r w:rsidRPr="00F50A8B">
        <w:rPr>
          <w:rFonts w:ascii="Arial" w:hAnsi="Arial" w:cs="Arial"/>
          <w:spacing w:val="-11"/>
          <w:sz w:val="21"/>
          <w:szCs w:val="21"/>
          <w:lang w:val="ru-RU"/>
        </w:rPr>
        <w:t xml:space="preserve"> </w:t>
      </w:r>
      <w:r w:rsidRPr="00F50A8B">
        <w:rPr>
          <w:rFonts w:ascii="Arial" w:hAnsi="Arial" w:cs="Arial"/>
          <w:sz w:val="21"/>
          <w:szCs w:val="21"/>
          <w:lang w:val="ru-RU"/>
        </w:rPr>
        <w:t>зонами</w:t>
      </w:r>
      <w:r w:rsidRPr="00F50A8B">
        <w:rPr>
          <w:rFonts w:ascii="Arial" w:hAnsi="Arial" w:cs="Arial"/>
          <w:spacing w:val="-11"/>
          <w:sz w:val="21"/>
          <w:szCs w:val="21"/>
          <w:lang w:val="ru-RU"/>
        </w:rPr>
        <w:t xml:space="preserve"> </w:t>
      </w:r>
      <w:r w:rsidRPr="00F50A8B">
        <w:rPr>
          <w:rFonts w:ascii="Arial" w:hAnsi="Arial" w:cs="Arial"/>
          <w:sz w:val="21"/>
          <w:szCs w:val="21"/>
          <w:lang w:val="ru-RU"/>
        </w:rPr>
        <w:t>над</w:t>
      </w:r>
      <w:r w:rsidRPr="00F50A8B">
        <w:rPr>
          <w:rFonts w:ascii="Arial" w:hAnsi="Arial" w:cs="Arial"/>
          <w:spacing w:val="-12"/>
          <w:sz w:val="21"/>
          <w:szCs w:val="21"/>
          <w:lang w:val="ru-RU"/>
        </w:rPr>
        <w:t xml:space="preserve"> </w:t>
      </w:r>
      <w:r w:rsidRPr="00F50A8B">
        <w:rPr>
          <w:rFonts w:ascii="Arial" w:hAnsi="Arial" w:cs="Arial"/>
          <w:sz w:val="21"/>
          <w:szCs w:val="21"/>
          <w:lang w:val="ru-RU"/>
        </w:rPr>
        <w:t>колонами та</w:t>
      </w:r>
      <w:r w:rsidRPr="00F50A8B">
        <w:rPr>
          <w:rFonts w:ascii="Arial" w:hAnsi="Arial" w:cs="Arial"/>
          <w:spacing w:val="-5"/>
          <w:sz w:val="21"/>
          <w:szCs w:val="21"/>
          <w:lang w:val="ru-RU"/>
        </w:rPr>
        <w:t xml:space="preserve"> </w:t>
      </w:r>
      <w:r w:rsidRPr="00F50A8B">
        <w:rPr>
          <w:rFonts w:ascii="Arial" w:hAnsi="Arial" w:cs="Arial"/>
          <w:sz w:val="21"/>
          <w:szCs w:val="21"/>
          <w:lang w:val="ru-RU"/>
        </w:rPr>
        <w:t>фундаментах.</w:t>
      </w:r>
    </w:p>
    <w:p w14:paraId="74145D38" w14:textId="77777777" w:rsidR="003B6244" w:rsidRPr="00F50A8B" w:rsidRDefault="0084056F">
      <w:pPr>
        <w:pStyle w:val="a5"/>
        <w:numPr>
          <w:ilvl w:val="3"/>
          <w:numId w:val="37"/>
        </w:numPr>
        <w:tabs>
          <w:tab w:val="left" w:pos="1400"/>
        </w:tabs>
        <w:spacing w:line="242" w:lineRule="auto"/>
        <w:ind w:right="110" w:firstLine="567"/>
        <w:jc w:val="both"/>
        <w:rPr>
          <w:rFonts w:ascii="Arial" w:hAnsi="Arial" w:cs="Arial"/>
          <w:sz w:val="21"/>
          <w:szCs w:val="21"/>
          <w:lang w:val="ru-RU"/>
        </w:rPr>
      </w:pPr>
      <w:r w:rsidRPr="00F50A8B">
        <w:rPr>
          <w:rFonts w:ascii="Arial" w:hAnsi="Arial" w:cs="Arial"/>
          <w:sz w:val="21"/>
          <w:szCs w:val="21"/>
          <w:lang w:val="ru-RU"/>
        </w:rPr>
        <w:t>Зріз при продавлюванні може виникати від зосередженого навантаження або реакції,</w:t>
      </w:r>
      <w:r w:rsidRPr="00F50A8B">
        <w:rPr>
          <w:rFonts w:ascii="Arial" w:hAnsi="Arial" w:cs="Arial"/>
          <w:spacing w:val="-12"/>
          <w:sz w:val="21"/>
          <w:szCs w:val="21"/>
          <w:lang w:val="ru-RU"/>
        </w:rPr>
        <w:t xml:space="preserve"> </w:t>
      </w:r>
      <w:r w:rsidRPr="00F50A8B">
        <w:rPr>
          <w:rFonts w:ascii="Arial" w:hAnsi="Arial" w:cs="Arial"/>
          <w:sz w:val="21"/>
          <w:szCs w:val="21"/>
          <w:lang w:val="ru-RU"/>
        </w:rPr>
        <w:t>що</w:t>
      </w:r>
      <w:r w:rsidRPr="00F50A8B">
        <w:rPr>
          <w:rFonts w:ascii="Arial" w:hAnsi="Arial" w:cs="Arial"/>
          <w:spacing w:val="-12"/>
          <w:sz w:val="21"/>
          <w:szCs w:val="21"/>
          <w:lang w:val="ru-RU"/>
        </w:rPr>
        <w:t xml:space="preserve"> </w:t>
      </w:r>
      <w:r w:rsidRPr="00F50A8B">
        <w:rPr>
          <w:rFonts w:ascii="Arial" w:hAnsi="Arial" w:cs="Arial"/>
          <w:sz w:val="21"/>
          <w:szCs w:val="21"/>
          <w:lang w:val="ru-RU"/>
        </w:rPr>
        <w:t>діє</w:t>
      </w:r>
      <w:r w:rsidRPr="00F50A8B">
        <w:rPr>
          <w:rFonts w:ascii="Arial" w:hAnsi="Arial" w:cs="Arial"/>
          <w:spacing w:val="-14"/>
          <w:sz w:val="21"/>
          <w:szCs w:val="21"/>
          <w:lang w:val="ru-RU"/>
        </w:rPr>
        <w:t xml:space="preserve"> </w:t>
      </w:r>
      <w:r w:rsidRPr="00F50A8B">
        <w:rPr>
          <w:rFonts w:ascii="Arial" w:hAnsi="Arial" w:cs="Arial"/>
          <w:sz w:val="21"/>
          <w:szCs w:val="21"/>
          <w:lang w:val="ru-RU"/>
        </w:rPr>
        <w:t>на</w:t>
      </w:r>
      <w:r w:rsidRPr="00F50A8B">
        <w:rPr>
          <w:rFonts w:ascii="Arial" w:hAnsi="Arial" w:cs="Arial"/>
          <w:spacing w:val="-13"/>
          <w:sz w:val="21"/>
          <w:szCs w:val="21"/>
          <w:lang w:val="ru-RU"/>
        </w:rPr>
        <w:t xml:space="preserve"> </w:t>
      </w:r>
      <w:r w:rsidRPr="00F50A8B">
        <w:rPr>
          <w:rFonts w:ascii="Arial" w:hAnsi="Arial" w:cs="Arial"/>
          <w:sz w:val="21"/>
          <w:szCs w:val="21"/>
          <w:lang w:val="ru-RU"/>
        </w:rPr>
        <w:t>відносно</w:t>
      </w:r>
      <w:r w:rsidRPr="00F50A8B">
        <w:rPr>
          <w:rFonts w:ascii="Arial" w:hAnsi="Arial" w:cs="Arial"/>
          <w:spacing w:val="-12"/>
          <w:sz w:val="21"/>
          <w:szCs w:val="21"/>
          <w:lang w:val="ru-RU"/>
        </w:rPr>
        <w:t xml:space="preserve"> </w:t>
      </w:r>
      <w:r w:rsidRPr="00F50A8B">
        <w:rPr>
          <w:rFonts w:ascii="Arial" w:hAnsi="Arial" w:cs="Arial"/>
          <w:sz w:val="21"/>
          <w:szCs w:val="21"/>
          <w:lang w:val="ru-RU"/>
        </w:rPr>
        <w:t>малу</w:t>
      </w:r>
      <w:r w:rsidRPr="00F50A8B">
        <w:rPr>
          <w:rFonts w:ascii="Arial" w:hAnsi="Arial" w:cs="Arial"/>
          <w:spacing w:val="-16"/>
          <w:sz w:val="21"/>
          <w:szCs w:val="21"/>
          <w:lang w:val="ru-RU"/>
        </w:rPr>
        <w:t xml:space="preserve"> </w:t>
      </w:r>
      <w:r w:rsidRPr="00F50A8B">
        <w:rPr>
          <w:rFonts w:ascii="Arial" w:hAnsi="Arial" w:cs="Arial"/>
          <w:sz w:val="21"/>
          <w:szCs w:val="21"/>
          <w:lang w:val="ru-RU"/>
        </w:rPr>
        <w:t>площу,</w:t>
      </w:r>
      <w:r w:rsidRPr="00F50A8B">
        <w:rPr>
          <w:rFonts w:ascii="Arial" w:hAnsi="Arial" w:cs="Arial"/>
          <w:spacing w:val="-12"/>
          <w:sz w:val="21"/>
          <w:szCs w:val="21"/>
          <w:lang w:val="ru-RU"/>
        </w:rPr>
        <w:t xml:space="preserve"> </w:t>
      </w:r>
      <w:r w:rsidRPr="00F50A8B">
        <w:rPr>
          <w:rFonts w:ascii="Arial" w:hAnsi="Arial" w:cs="Arial"/>
          <w:sz w:val="21"/>
          <w:szCs w:val="21"/>
          <w:lang w:val="ru-RU"/>
        </w:rPr>
        <w:t>яка</w:t>
      </w:r>
      <w:r w:rsidRPr="00F50A8B">
        <w:rPr>
          <w:rFonts w:ascii="Arial" w:hAnsi="Arial" w:cs="Arial"/>
          <w:spacing w:val="-13"/>
          <w:sz w:val="21"/>
          <w:szCs w:val="21"/>
          <w:lang w:val="ru-RU"/>
        </w:rPr>
        <w:t xml:space="preserve"> </w:t>
      </w:r>
      <w:r w:rsidRPr="00F50A8B">
        <w:rPr>
          <w:rFonts w:ascii="Arial" w:hAnsi="Arial" w:cs="Arial"/>
          <w:sz w:val="21"/>
          <w:szCs w:val="21"/>
          <w:lang w:val="ru-RU"/>
        </w:rPr>
        <w:t>називається</w:t>
      </w:r>
      <w:r w:rsidRPr="00F50A8B">
        <w:rPr>
          <w:rFonts w:ascii="Arial" w:hAnsi="Arial" w:cs="Arial"/>
          <w:spacing w:val="-12"/>
          <w:sz w:val="21"/>
          <w:szCs w:val="21"/>
          <w:lang w:val="ru-RU"/>
        </w:rPr>
        <w:t xml:space="preserve"> </w:t>
      </w:r>
      <w:r w:rsidRPr="00F50A8B">
        <w:rPr>
          <w:rFonts w:ascii="Arial" w:hAnsi="Arial" w:cs="Arial"/>
          <w:sz w:val="21"/>
          <w:szCs w:val="21"/>
          <w:lang w:val="ru-RU"/>
        </w:rPr>
        <w:t>площею</w:t>
      </w:r>
      <w:r w:rsidRPr="00F50A8B">
        <w:rPr>
          <w:rFonts w:ascii="Arial" w:hAnsi="Arial" w:cs="Arial"/>
          <w:spacing w:val="-14"/>
          <w:sz w:val="21"/>
          <w:szCs w:val="21"/>
          <w:lang w:val="ru-RU"/>
        </w:rPr>
        <w:t xml:space="preserve"> </w:t>
      </w:r>
      <w:r w:rsidRPr="00F50A8B">
        <w:rPr>
          <w:rFonts w:ascii="Arial" w:hAnsi="Arial" w:cs="Arial"/>
          <w:sz w:val="21"/>
          <w:szCs w:val="21"/>
          <w:lang w:val="ru-RU"/>
        </w:rPr>
        <w:t>навантаження</w:t>
      </w:r>
      <w:r w:rsidRPr="00F50A8B">
        <w:rPr>
          <w:rFonts w:ascii="Arial" w:hAnsi="Arial" w:cs="Arial"/>
          <w:spacing w:val="-13"/>
          <w:sz w:val="21"/>
          <w:szCs w:val="21"/>
          <w:lang w:val="ru-RU"/>
        </w:rPr>
        <w:t xml:space="preserve"> </w:t>
      </w:r>
      <w:r w:rsidRPr="00F50A8B">
        <w:rPr>
          <w:rFonts w:ascii="Arial" w:hAnsi="Arial" w:cs="Arial"/>
          <w:noProof/>
          <w:spacing w:val="-13"/>
          <w:position w:val="1"/>
          <w:sz w:val="21"/>
          <w:szCs w:val="21"/>
          <w:lang w:val="ru-RU" w:eastAsia="ru-RU"/>
        </w:rPr>
        <w:drawing>
          <wp:inline distT="0" distB="0" distL="0" distR="0" wp14:anchorId="5CFC3587" wp14:editId="529E6338">
            <wp:extent cx="304798" cy="142869"/>
            <wp:effectExtent l="0" t="0" r="0" b="0"/>
            <wp:docPr id="431"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316.png"/>
                    <pic:cNvPicPr/>
                  </pic:nvPicPr>
                  <pic:blipFill>
                    <a:blip r:embed="rId191" cstate="print"/>
                    <a:stretch>
                      <a:fillRect/>
                    </a:stretch>
                  </pic:blipFill>
                  <pic:spPr>
                    <a:xfrm>
                      <a:off x="0" y="0"/>
                      <a:ext cx="304798" cy="142869"/>
                    </a:xfrm>
                    <a:prstGeom prst="rect">
                      <a:avLst/>
                    </a:prstGeom>
                  </pic:spPr>
                </pic:pic>
              </a:graphicData>
            </a:graphic>
          </wp:inline>
        </w:drawing>
      </w:r>
      <w:r w:rsidRPr="00F50A8B">
        <w:rPr>
          <w:rFonts w:ascii="Arial" w:hAnsi="Arial" w:cs="Arial"/>
          <w:spacing w:val="-10"/>
          <w:sz w:val="21"/>
          <w:szCs w:val="21"/>
          <w:lang w:val="ru-RU"/>
        </w:rPr>
        <w:t xml:space="preserve"> </w:t>
      </w:r>
      <w:r w:rsidRPr="00F50A8B">
        <w:rPr>
          <w:rFonts w:ascii="Arial" w:hAnsi="Arial" w:cs="Arial"/>
          <w:sz w:val="21"/>
          <w:szCs w:val="21"/>
          <w:lang w:val="ru-RU"/>
        </w:rPr>
        <w:t>плити</w:t>
      </w:r>
      <w:r w:rsidRPr="00F50A8B">
        <w:rPr>
          <w:rFonts w:ascii="Arial" w:hAnsi="Arial" w:cs="Arial"/>
          <w:spacing w:val="-12"/>
          <w:sz w:val="21"/>
          <w:szCs w:val="21"/>
          <w:lang w:val="ru-RU"/>
        </w:rPr>
        <w:t xml:space="preserve"> </w:t>
      </w:r>
      <w:r w:rsidRPr="00F50A8B">
        <w:rPr>
          <w:rFonts w:ascii="Arial" w:hAnsi="Arial" w:cs="Arial"/>
          <w:sz w:val="21"/>
          <w:szCs w:val="21"/>
          <w:lang w:val="ru-RU"/>
        </w:rPr>
        <w:t>або фундаменту.</w:t>
      </w:r>
    </w:p>
    <w:p w14:paraId="4C491844" w14:textId="77777777" w:rsidR="003B6244" w:rsidRDefault="0084056F">
      <w:pPr>
        <w:pStyle w:val="a5"/>
        <w:numPr>
          <w:ilvl w:val="3"/>
          <w:numId w:val="37"/>
        </w:numPr>
        <w:tabs>
          <w:tab w:val="left" w:pos="1400"/>
        </w:tabs>
        <w:ind w:right="111" w:firstLine="567"/>
        <w:jc w:val="both"/>
        <w:rPr>
          <w:rFonts w:ascii="Arial" w:hAnsi="Arial" w:cs="Arial"/>
          <w:sz w:val="21"/>
          <w:szCs w:val="21"/>
          <w:lang w:val="ru-RU"/>
        </w:rPr>
      </w:pPr>
      <w:r w:rsidRPr="00F50A8B">
        <w:rPr>
          <w:rFonts w:ascii="Arial" w:hAnsi="Arial" w:cs="Arial"/>
          <w:sz w:val="21"/>
          <w:szCs w:val="21"/>
          <w:lang w:val="ru-RU"/>
        </w:rPr>
        <w:t>Відповідна</w:t>
      </w:r>
      <w:r w:rsidRPr="00F50A8B">
        <w:rPr>
          <w:rFonts w:ascii="Arial" w:hAnsi="Arial" w:cs="Arial"/>
          <w:spacing w:val="-13"/>
          <w:sz w:val="21"/>
          <w:szCs w:val="21"/>
          <w:lang w:val="ru-RU"/>
        </w:rPr>
        <w:t xml:space="preserve"> </w:t>
      </w:r>
      <w:r w:rsidRPr="00F50A8B">
        <w:rPr>
          <w:rFonts w:ascii="Arial" w:hAnsi="Arial" w:cs="Arial"/>
          <w:sz w:val="21"/>
          <w:szCs w:val="21"/>
          <w:lang w:val="ru-RU"/>
        </w:rPr>
        <w:t>розрахункова</w:t>
      </w:r>
      <w:r w:rsidRPr="00F50A8B">
        <w:rPr>
          <w:rFonts w:ascii="Arial" w:hAnsi="Arial" w:cs="Arial"/>
          <w:spacing w:val="-13"/>
          <w:sz w:val="21"/>
          <w:szCs w:val="21"/>
          <w:lang w:val="ru-RU"/>
        </w:rPr>
        <w:t xml:space="preserve"> </w:t>
      </w:r>
      <w:r w:rsidRPr="00F50A8B">
        <w:rPr>
          <w:rFonts w:ascii="Arial" w:hAnsi="Arial" w:cs="Arial"/>
          <w:sz w:val="21"/>
          <w:szCs w:val="21"/>
          <w:lang w:val="ru-RU"/>
        </w:rPr>
        <w:t>модель</w:t>
      </w:r>
      <w:r w:rsidRPr="00F50A8B">
        <w:rPr>
          <w:rFonts w:ascii="Arial" w:hAnsi="Arial" w:cs="Arial"/>
          <w:spacing w:val="-11"/>
          <w:sz w:val="21"/>
          <w:szCs w:val="21"/>
          <w:lang w:val="ru-RU"/>
        </w:rPr>
        <w:t xml:space="preserve"> </w:t>
      </w:r>
      <w:r w:rsidRPr="00F50A8B">
        <w:rPr>
          <w:rFonts w:ascii="Arial" w:hAnsi="Arial" w:cs="Arial"/>
          <w:sz w:val="21"/>
          <w:szCs w:val="21"/>
          <w:lang w:val="ru-RU"/>
        </w:rPr>
        <w:t>для</w:t>
      </w:r>
      <w:r w:rsidRPr="00F50A8B">
        <w:rPr>
          <w:rFonts w:ascii="Arial" w:hAnsi="Arial" w:cs="Arial"/>
          <w:spacing w:val="-12"/>
          <w:sz w:val="21"/>
          <w:szCs w:val="21"/>
          <w:lang w:val="ru-RU"/>
        </w:rPr>
        <w:t xml:space="preserve"> </w:t>
      </w:r>
      <w:r w:rsidRPr="00F50A8B">
        <w:rPr>
          <w:rFonts w:ascii="Arial" w:hAnsi="Arial" w:cs="Arial"/>
          <w:sz w:val="21"/>
          <w:szCs w:val="21"/>
          <w:lang w:val="ru-RU"/>
        </w:rPr>
        <w:t>перевірки</w:t>
      </w:r>
      <w:r w:rsidRPr="00F50A8B">
        <w:rPr>
          <w:rFonts w:ascii="Arial" w:hAnsi="Arial" w:cs="Arial"/>
          <w:spacing w:val="-11"/>
          <w:sz w:val="21"/>
          <w:szCs w:val="21"/>
          <w:lang w:val="ru-RU"/>
        </w:rPr>
        <w:t xml:space="preserve"> </w:t>
      </w:r>
      <w:r w:rsidRPr="00F50A8B">
        <w:rPr>
          <w:rFonts w:ascii="Arial" w:hAnsi="Arial" w:cs="Arial"/>
          <w:sz w:val="21"/>
          <w:szCs w:val="21"/>
          <w:lang w:val="ru-RU"/>
        </w:rPr>
        <w:t>руйнування</w:t>
      </w:r>
      <w:r w:rsidRPr="00F50A8B">
        <w:rPr>
          <w:rFonts w:ascii="Arial" w:hAnsi="Arial" w:cs="Arial"/>
          <w:spacing w:val="-12"/>
          <w:sz w:val="21"/>
          <w:szCs w:val="21"/>
          <w:lang w:val="ru-RU"/>
        </w:rPr>
        <w:t xml:space="preserve"> </w:t>
      </w:r>
      <w:r w:rsidRPr="00F50A8B">
        <w:rPr>
          <w:rFonts w:ascii="Arial" w:hAnsi="Arial" w:cs="Arial"/>
          <w:sz w:val="21"/>
          <w:szCs w:val="21"/>
          <w:lang w:val="ru-RU"/>
        </w:rPr>
        <w:t>при</w:t>
      </w:r>
      <w:r w:rsidRPr="00F50A8B">
        <w:rPr>
          <w:rFonts w:ascii="Arial" w:hAnsi="Arial" w:cs="Arial"/>
          <w:spacing w:val="-11"/>
          <w:sz w:val="21"/>
          <w:szCs w:val="21"/>
          <w:lang w:val="ru-RU"/>
        </w:rPr>
        <w:t xml:space="preserve"> </w:t>
      </w:r>
      <w:r w:rsidRPr="00F50A8B">
        <w:rPr>
          <w:rFonts w:ascii="Arial" w:hAnsi="Arial" w:cs="Arial"/>
          <w:sz w:val="21"/>
          <w:szCs w:val="21"/>
          <w:lang w:val="ru-RU"/>
        </w:rPr>
        <w:t>продавлюванні</w:t>
      </w:r>
      <w:r w:rsidRPr="00F50A8B">
        <w:rPr>
          <w:rFonts w:ascii="Arial" w:hAnsi="Arial" w:cs="Arial"/>
          <w:spacing w:val="-12"/>
          <w:sz w:val="21"/>
          <w:szCs w:val="21"/>
          <w:lang w:val="ru-RU"/>
        </w:rPr>
        <w:t xml:space="preserve"> </w:t>
      </w:r>
      <w:r w:rsidRPr="00F50A8B">
        <w:rPr>
          <w:rFonts w:ascii="Arial" w:hAnsi="Arial" w:cs="Arial"/>
          <w:sz w:val="21"/>
          <w:szCs w:val="21"/>
          <w:lang w:val="ru-RU"/>
        </w:rPr>
        <w:t>за граничним станом першої групи показана на рисунку</w:t>
      </w:r>
      <w:r w:rsidRPr="00F50A8B">
        <w:rPr>
          <w:rFonts w:ascii="Arial" w:hAnsi="Arial" w:cs="Arial"/>
          <w:spacing w:val="-14"/>
          <w:sz w:val="21"/>
          <w:szCs w:val="21"/>
          <w:lang w:val="ru-RU"/>
        </w:rPr>
        <w:t xml:space="preserve"> </w:t>
      </w:r>
      <w:r w:rsidRPr="00F50A8B">
        <w:rPr>
          <w:rFonts w:ascii="Arial" w:hAnsi="Arial" w:cs="Arial"/>
          <w:sz w:val="21"/>
          <w:szCs w:val="21"/>
          <w:lang w:val="ru-RU"/>
        </w:rPr>
        <w:t>6.2.</w:t>
      </w:r>
    </w:p>
    <w:p w14:paraId="2B34CA56" w14:textId="77777777" w:rsidR="00A13204" w:rsidRPr="00A13204" w:rsidRDefault="00A13204" w:rsidP="00A13204">
      <w:pPr>
        <w:tabs>
          <w:tab w:val="left" w:pos="1400"/>
        </w:tabs>
        <w:ind w:left="-608" w:right="111"/>
        <w:jc w:val="right"/>
        <w:rPr>
          <w:rFonts w:ascii="Arial" w:hAnsi="Arial" w:cs="Arial"/>
          <w:sz w:val="21"/>
          <w:szCs w:val="21"/>
          <w:lang w:val="ru-RU"/>
        </w:rPr>
      </w:pPr>
      <w:r>
        <w:rPr>
          <w:rFonts w:ascii="Arial" w:hAnsi="Arial" w:cs="Arial"/>
          <w:noProof/>
          <w:sz w:val="21"/>
          <w:szCs w:val="21"/>
          <w:lang w:val="ru-RU" w:eastAsia="ru-RU"/>
        </w:rPr>
        <w:drawing>
          <wp:inline distT="0" distB="0" distL="0" distR="0" wp14:anchorId="215139C1" wp14:editId="442175DB">
            <wp:extent cx="6283757" cy="4864608"/>
            <wp:effectExtent l="19050" t="0" r="2743"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2" cstate="print"/>
                    <a:srcRect/>
                    <a:stretch>
                      <a:fillRect/>
                    </a:stretch>
                  </pic:blipFill>
                  <pic:spPr bwMode="auto">
                    <a:xfrm>
                      <a:off x="0" y="0"/>
                      <a:ext cx="6281755" cy="4863058"/>
                    </a:xfrm>
                    <a:prstGeom prst="rect">
                      <a:avLst/>
                    </a:prstGeom>
                    <a:noFill/>
                    <a:ln w="9525">
                      <a:noFill/>
                      <a:miter lim="800000"/>
                      <a:headEnd/>
                      <a:tailEnd/>
                    </a:ln>
                  </pic:spPr>
                </pic:pic>
              </a:graphicData>
            </a:graphic>
          </wp:inline>
        </w:drawing>
      </w:r>
    </w:p>
    <w:p w14:paraId="234312B8" w14:textId="77777777" w:rsidR="003B6244" w:rsidRPr="00F50A8B" w:rsidRDefault="0084056F">
      <w:pPr>
        <w:pStyle w:val="a3"/>
        <w:spacing w:before="74"/>
        <w:ind w:left="4034" w:right="512" w:hanging="3504"/>
        <w:rPr>
          <w:rFonts w:ascii="Arial" w:hAnsi="Arial" w:cs="Arial"/>
          <w:sz w:val="21"/>
          <w:szCs w:val="21"/>
          <w:lang w:val="ru-RU"/>
        </w:rPr>
      </w:pPr>
      <w:r w:rsidRPr="00F50A8B">
        <w:rPr>
          <w:rFonts w:ascii="Arial" w:hAnsi="Arial" w:cs="Arial"/>
          <w:b/>
          <w:sz w:val="21"/>
          <w:szCs w:val="21"/>
          <w:lang w:val="ru-RU"/>
        </w:rPr>
        <w:t xml:space="preserve">Рисунок 6.2 </w:t>
      </w:r>
      <w:r w:rsidRPr="00F50A8B">
        <w:rPr>
          <w:rFonts w:ascii="Arial" w:hAnsi="Arial" w:cs="Arial"/>
          <w:sz w:val="21"/>
          <w:szCs w:val="21"/>
          <w:lang w:val="ru-RU"/>
        </w:rPr>
        <w:t>– Розрахункова модель для перевірки плити на зріз при продавлюванні у граничному стані</w:t>
      </w:r>
    </w:p>
    <w:p w14:paraId="5F31EFA3" w14:textId="77777777" w:rsidR="003B6244" w:rsidRPr="00F50A8B" w:rsidRDefault="0084056F">
      <w:pPr>
        <w:pStyle w:val="2"/>
        <w:numPr>
          <w:ilvl w:val="2"/>
          <w:numId w:val="36"/>
        </w:numPr>
        <w:tabs>
          <w:tab w:val="left" w:pos="1220"/>
        </w:tabs>
        <w:spacing w:before="182"/>
        <w:rPr>
          <w:rFonts w:ascii="Arial" w:hAnsi="Arial" w:cs="Arial"/>
          <w:sz w:val="21"/>
          <w:szCs w:val="21"/>
          <w:lang w:val="ru-RU"/>
        </w:rPr>
      </w:pPr>
      <w:r w:rsidRPr="00F50A8B">
        <w:rPr>
          <w:rFonts w:ascii="Arial" w:hAnsi="Arial" w:cs="Arial"/>
          <w:sz w:val="21"/>
          <w:szCs w:val="21"/>
          <w:lang w:val="ru-RU"/>
        </w:rPr>
        <w:t>Розрахунок на зріз при</w:t>
      </w:r>
      <w:r w:rsidRPr="00F50A8B">
        <w:rPr>
          <w:rFonts w:ascii="Arial" w:hAnsi="Arial" w:cs="Arial"/>
          <w:spacing w:val="-8"/>
          <w:sz w:val="21"/>
          <w:szCs w:val="21"/>
          <w:lang w:val="ru-RU"/>
        </w:rPr>
        <w:t xml:space="preserve"> </w:t>
      </w:r>
      <w:r w:rsidRPr="00F50A8B">
        <w:rPr>
          <w:rFonts w:ascii="Arial" w:hAnsi="Arial" w:cs="Arial"/>
          <w:sz w:val="21"/>
          <w:szCs w:val="21"/>
          <w:lang w:val="ru-RU"/>
        </w:rPr>
        <w:t>продавлюванні</w:t>
      </w:r>
    </w:p>
    <w:p w14:paraId="19C33568" w14:textId="77777777" w:rsidR="003B6244" w:rsidRPr="0084056F" w:rsidRDefault="0084056F">
      <w:pPr>
        <w:pStyle w:val="a5"/>
        <w:numPr>
          <w:ilvl w:val="3"/>
          <w:numId w:val="36"/>
        </w:numPr>
        <w:tabs>
          <w:tab w:val="left" w:pos="1452"/>
        </w:tabs>
        <w:spacing w:before="114" w:line="242" w:lineRule="auto"/>
        <w:ind w:right="109" w:firstLine="567"/>
        <w:jc w:val="both"/>
        <w:rPr>
          <w:rFonts w:ascii="Arial" w:hAnsi="Arial" w:cs="Arial"/>
          <w:sz w:val="21"/>
          <w:szCs w:val="21"/>
          <w:lang w:val="ru-RU"/>
        </w:rPr>
      </w:pPr>
      <w:r w:rsidRPr="00F50A8B">
        <w:rPr>
          <w:rFonts w:ascii="Arial" w:hAnsi="Arial" w:cs="Arial"/>
          <w:sz w:val="21"/>
          <w:szCs w:val="21"/>
          <w:lang w:val="ru-RU"/>
        </w:rPr>
        <w:t>Методика розрахунку на зріз при продавлюванні ґрунтується на відповідних перевірках</w:t>
      </w:r>
      <w:r w:rsidRPr="00F50A8B">
        <w:rPr>
          <w:rFonts w:ascii="Arial" w:hAnsi="Arial" w:cs="Arial"/>
          <w:spacing w:val="-12"/>
          <w:sz w:val="21"/>
          <w:szCs w:val="21"/>
          <w:lang w:val="ru-RU"/>
        </w:rPr>
        <w:t xml:space="preserve"> </w:t>
      </w:r>
      <w:r w:rsidRPr="00F50A8B">
        <w:rPr>
          <w:rFonts w:ascii="Arial" w:hAnsi="Arial" w:cs="Arial"/>
          <w:sz w:val="21"/>
          <w:szCs w:val="21"/>
          <w:lang w:val="ru-RU"/>
        </w:rPr>
        <w:t>уздовж</w:t>
      </w:r>
      <w:r w:rsidRPr="00F50A8B">
        <w:rPr>
          <w:rFonts w:ascii="Arial" w:hAnsi="Arial" w:cs="Arial"/>
          <w:spacing w:val="-17"/>
          <w:sz w:val="21"/>
          <w:szCs w:val="21"/>
          <w:lang w:val="ru-RU"/>
        </w:rPr>
        <w:t xml:space="preserve"> </w:t>
      </w:r>
      <w:r w:rsidRPr="00F50A8B">
        <w:rPr>
          <w:rFonts w:ascii="Arial" w:hAnsi="Arial" w:cs="Arial"/>
          <w:sz w:val="21"/>
          <w:szCs w:val="21"/>
          <w:lang w:val="ru-RU"/>
        </w:rPr>
        <w:t>грані</w:t>
      </w:r>
      <w:r w:rsidRPr="00F50A8B">
        <w:rPr>
          <w:rFonts w:ascii="Arial" w:hAnsi="Arial" w:cs="Arial"/>
          <w:spacing w:val="-14"/>
          <w:sz w:val="21"/>
          <w:szCs w:val="21"/>
          <w:lang w:val="ru-RU"/>
        </w:rPr>
        <w:t xml:space="preserve"> </w:t>
      </w:r>
      <w:r w:rsidRPr="00F50A8B">
        <w:rPr>
          <w:rFonts w:ascii="Arial" w:hAnsi="Arial" w:cs="Arial"/>
          <w:sz w:val="21"/>
          <w:szCs w:val="21"/>
          <w:lang w:val="ru-RU"/>
        </w:rPr>
        <w:t>колони</w:t>
      </w:r>
      <w:r w:rsidRPr="00F50A8B">
        <w:rPr>
          <w:rFonts w:ascii="Arial" w:hAnsi="Arial" w:cs="Arial"/>
          <w:spacing w:val="-16"/>
          <w:sz w:val="21"/>
          <w:szCs w:val="21"/>
          <w:lang w:val="ru-RU"/>
        </w:rPr>
        <w:t xml:space="preserve"> </w:t>
      </w:r>
      <w:r w:rsidRPr="00F50A8B">
        <w:rPr>
          <w:rFonts w:ascii="Arial" w:hAnsi="Arial" w:cs="Arial"/>
          <w:sz w:val="21"/>
          <w:szCs w:val="21"/>
          <w:lang w:val="ru-RU"/>
        </w:rPr>
        <w:t>та</w:t>
      </w:r>
      <w:r w:rsidRPr="00F50A8B">
        <w:rPr>
          <w:rFonts w:ascii="Arial" w:hAnsi="Arial" w:cs="Arial"/>
          <w:spacing w:val="-18"/>
          <w:sz w:val="21"/>
          <w:szCs w:val="21"/>
          <w:lang w:val="ru-RU"/>
        </w:rPr>
        <w:t xml:space="preserve"> </w:t>
      </w:r>
      <w:r w:rsidRPr="00F50A8B">
        <w:rPr>
          <w:rFonts w:ascii="Arial" w:hAnsi="Arial" w:cs="Arial"/>
          <w:sz w:val="21"/>
          <w:szCs w:val="21"/>
          <w:lang w:val="ru-RU"/>
        </w:rPr>
        <w:t>по</w:t>
      </w:r>
      <w:r w:rsidRPr="00F50A8B">
        <w:rPr>
          <w:rFonts w:ascii="Arial" w:hAnsi="Arial" w:cs="Arial"/>
          <w:spacing w:val="-17"/>
          <w:sz w:val="21"/>
          <w:szCs w:val="21"/>
          <w:lang w:val="ru-RU"/>
        </w:rPr>
        <w:t xml:space="preserve"> </w:t>
      </w:r>
      <w:r w:rsidRPr="00F50A8B">
        <w:rPr>
          <w:rFonts w:ascii="Arial" w:hAnsi="Arial" w:cs="Arial"/>
          <w:sz w:val="21"/>
          <w:szCs w:val="21"/>
          <w:lang w:val="ru-RU"/>
        </w:rPr>
        <w:t>основному</w:t>
      </w:r>
      <w:r w:rsidRPr="00F50A8B">
        <w:rPr>
          <w:rFonts w:ascii="Arial" w:hAnsi="Arial" w:cs="Arial"/>
          <w:spacing w:val="-19"/>
          <w:sz w:val="21"/>
          <w:szCs w:val="21"/>
          <w:lang w:val="ru-RU"/>
        </w:rPr>
        <w:t xml:space="preserve"> </w:t>
      </w:r>
      <w:r w:rsidRPr="00F50A8B">
        <w:rPr>
          <w:rFonts w:ascii="Arial" w:hAnsi="Arial" w:cs="Arial"/>
          <w:sz w:val="21"/>
          <w:szCs w:val="21"/>
          <w:lang w:val="ru-RU"/>
        </w:rPr>
        <w:t>контрольному</w:t>
      </w:r>
      <w:r w:rsidRPr="00F50A8B">
        <w:rPr>
          <w:rFonts w:ascii="Arial" w:hAnsi="Arial" w:cs="Arial"/>
          <w:spacing w:val="-24"/>
          <w:sz w:val="21"/>
          <w:szCs w:val="21"/>
          <w:lang w:val="ru-RU"/>
        </w:rPr>
        <w:t xml:space="preserve"> </w:t>
      </w:r>
      <w:r w:rsidRPr="00F50A8B">
        <w:rPr>
          <w:rFonts w:ascii="Arial" w:hAnsi="Arial" w:cs="Arial"/>
          <w:sz w:val="21"/>
          <w:szCs w:val="21"/>
          <w:lang w:val="ru-RU"/>
        </w:rPr>
        <w:t>периметру</w:t>
      </w:r>
      <w:r w:rsidRPr="00F50A8B">
        <w:rPr>
          <w:rFonts w:ascii="Arial" w:hAnsi="Arial" w:cs="Arial"/>
          <w:spacing w:val="-18"/>
          <w:sz w:val="21"/>
          <w:szCs w:val="21"/>
          <w:lang w:val="ru-RU"/>
        </w:rPr>
        <w:t xml:space="preserve"> </w:t>
      </w:r>
      <w:r w:rsidRPr="00F50A8B">
        <w:rPr>
          <w:rFonts w:ascii="Arial" w:hAnsi="Arial" w:cs="Arial"/>
          <w:noProof/>
          <w:spacing w:val="-18"/>
          <w:w w:val="99"/>
          <w:position w:val="1"/>
          <w:sz w:val="21"/>
          <w:szCs w:val="21"/>
          <w:lang w:val="ru-RU" w:eastAsia="ru-RU"/>
        </w:rPr>
        <w:drawing>
          <wp:inline distT="0" distB="0" distL="0" distR="0" wp14:anchorId="52B33D1B" wp14:editId="413C19E3">
            <wp:extent cx="114295" cy="123816"/>
            <wp:effectExtent l="0" t="0" r="0" b="0"/>
            <wp:docPr id="435"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318.png"/>
                    <pic:cNvPicPr/>
                  </pic:nvPicPr>
                  <pic:blipFill>
                    <a:blip r:embed="rId193" cstate="print"/>
                    <a:stretch>
                      <a:fillRect/>
                    </a:stretch>
                  </pic:blipFill>
                  <pic:spPr>
                    <a:xfrm>
                      <a:off x="0" y="0"/>
                      <a:ext cx="114295" cy="123816"/>
                    </a:xfrm>
                    <a:prstGeom prst="rect">
                      <a:avLst/>
                    </a:prstGeom>
                  </pic:spPr>
                </pic:pic>
              </a:graphicData>
            </a:graphic>
          </wp:inline>
        </w:drawing>
      </w:r>
      <w:r w:rsidRPr="00F50A8B">
        <w:rPr>
          <w:rFonts w:ascii="Arial" w:hAnsi="Arial" w:cs="Arial"/>
          <w:spacing w:val="-14"/>
          <w:w w:val="99"/>
          <w:sz w:val="21"/>
          <w:szCs w:val="21"/>
          <w:lang w:val="ru-RU"/>
        </w:rPr>
        <w:t xml:space="preserve"> </w:t>
      </w:r>
      <w:r w:rsidRPr="00F50A8B">
        <w:rPr>
          <w:rFonts w:ascii="Arial" w:hAnsi="Arial" w:cs="Arial"/>
          <w:sz w:val="21"/>
          <w:szCs w:val="21"/>
          <w:lang w:val="ru-RU"/>
        </w:rPr>
        <w:t>.</w:t>
      </w:r>
      <w:r w:rsidRPr="00F50A8B">
        <w:rPr>
          <w:rFonts w:ascii="Arial" w:hAnsi="Arial" w:cs="Arial"/>
          <w:spacing w:val="-15"/>
          <w:sz w:val="21"/>
          <w:szCs w:val="21"/>
          <w:lang w:val="ru-RU"/>
        </w:rPr>
        <w:t xml:space="preserve"> </w:t>
      </w:r>
      <w:r w:rsidRPr="00F50A8B">
        <w:rPr>
          <w:rFonts w:ascii="Arial" w:hAnsi="Arial" w:cs="Arial"/>
          <w:sz w:val="21"/>
          <w:szCs w:val="21"/>
          <w:lang w:val="ru-RU"/>
        </w:rPr>
        <w:t>Якщо</w:t>
      </w:r>
      <w:r w:rsidRPr="00F50A8B">
        <w:rPr>
          <w:rFonts w:ascii="Arial" w:hAnsi="Arial" w:cs="Arial"/>
          <w:spacing w:val="-17"/>
          <w:sz w:val="21"/>
          <w:szCs w:val="21"/>
          <w:lang w:val="ru-RU"/>
        </w:rPr>
        <w:t xml:space="preserve"> </w:t>
      </w:r>
      <w:r w:rsidRPr="00F50A8B">
        <w:rPr>
          <w:rFonts w:ascii="Arial" w:hAnsi="Arial" w:cs="Arial"/>
          <w:sz w:val="21"/>
          <w:szCs w:val="21"/>
          <w:lang w:val="ru-RU"/>
        </w:rPr>
        <w:t xml:space="preserve">поперечне армування необхідне, то потрібно визначити наступний периметр </w:t>
      </w:r>
      <w:r w:rsidRPr="00F50A8B">
        <w:rPr>
          <w:rFonts w:ascii="Arial" w:hAnsi="Arial" w:cs="Arial"/>
          <w:noProof/>
          <w:spacing w:val="16"/>
          <w:w w:val="99"/>
          <w:position w:val="1"/>
          <w:sz w:val="21"/>
          <w:szCs w:val="21"/>
          <w:lang w:val="ru-RU" w:eastAsia="ru-RU"/>
        </w:rPr>
        <w:drawing>
          <wp:inline distT="0" distB="0" distL="0" distR="0" wp14:anchorId="39B9F494" wp14:editId="2DE8A6D0">
            <wp:extent cx="487695" cy="187569"/>
            <wp:effectExtent l="0" t="0" r="7620" b="3175"/>
            <wp:docPr id="437"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319.png"/>
                    <pic:cNvPicPr/>
                  </pic:nvPicPr>
                  <pic:blipFill>
                    <a:blip r:embed="rId194" cstate="print"/>
                    <a:stretch>
                      <a:fillRect/>
                    </a:stretch>
                  </pic:blipFill>
                  <pic:spPr>
                    <a:xfrm>
                      <a:off x="0" y="0"/>
                      <a:ext cx="503649" cy="193705"/>
                    </a:xfrm>
                    <a:prstGeom prst="rect">
                      <a:avLst/>
                    </a:prstGeom>
                  </pic:spPr>
                </pic:pic>
              </a:graphicData>
            </a:graphic>
          </wp:inline>
        </w:drawing>
      </w:r>
      <w:r w:rsidRPr="00F50A8B">
        <w:rPr>
          <w:rFonts w:ascii="Arial" w:hAnsi="Arial" w:cs="Arial"/>
          <w:spacing w:val="16"/>
          <w:w w:val="99"/>
          <w:sz w:val="21"/>
          <w:szCs w:val="21"/>
          <w:lang w:val="ru-RU"/>
        </w:rPr>
        <w:t xml:space="preserve"> </w:t>
      </w:r>
      <w:r w:rsidRPr="00F50A8B">
        <w:rPr>
          <w:rFonts w:ascii="Arial" w:hAnsi="Arial" w:cs="Arial"/>
          <w:spacing w:val="-26"/>
          <w:w w:val="99"/>
          <w:sz w:val="21"/>
          <w:szCs w:val="21"/>
          <w:lang w:val="ru-RU"/>
        </w:rPr>
        <w:t xml:space="preserve"> </w:t>
      </w:r>
      <w:r w:rsidRPr="00F50A8B">
        <w:rPr>
          <w:rFonts w:ascii="Arial" w:hAnsi="Arial" w:cs="Arial"/>
          <w:sz w:val="21"/>
          <w:szCs w:val="21"/>
          <w:lang w:val="ru-RU"/>
        </w:rPr>
        <w:t xml:space="preserve">на якому подальше поперечне армування не обов'язкове. </w:t>
      </w:r>
      <w:r w:rsidRPr="0084056F">
        <w:rPr>
          <w:rFonts w:ascii="Arial" w:hAnsi="Arial" w:cs="Arial"/>
          <w:sz w:val="21"/>
          <w:szCs w:val="21"/>
          <w:lang w:val="ru-RU"/>
        </w:rPr>
        <w:t>У контрольних перерізах визначаються наступні розрахункові напруження</w:t>
      </w:r>
      <w:r w:rsidRPr="0084056F">
        <w:rPr>
          <w:rFonts w:ascii="Arial" w:hAnsi="Arial" w:cs="Arial"/>
          <w:spacing w:val="-12"/>
          <w:sz w:val="21"/>
          <w:szCs w:val="21"/>
          <w:lang w:val="ru-RU"/>
        </w:rPr>
        <w:t xml:space="preserve"> </w:t>
      </w:r>
      <w:r w:rsidRPr="0084056F">
        <w:rPr>
          <w:rFonts w:ascii="Arial" w:hAnsi="Arial" w:cs="Arial"/>
          <w:sz w:val="21"/>
          <w:szCs w:val="21"/>
          <w:lang w:val="ru-RU"/>
        </w:rPr>
        <w:t>зрізу:</w:t>
      </w:r>
    </w:p>
    <w:p w14:paraId="70E48D8D" w14:textId="77777777" w:rsidR="003B6244" w:rsidRPr="00F50A8B" w:rsidRDefault="0084056F">
      <w:pPr>
        <w:pStyle w:val="a3"/>
        <w:spacing w:before="25" w:line="272" w:lineRule="exact"/>
        <w:ind w:right="113" w:firstLine="568"/>
        <w:jc w:val="both"/>
        <w:rPr>
          <w:rFonts w:ascii="Arial" w:hAnsi="Arial" w:cs="Arial"/>
          <w:sz w:val="21"/>
          <w:szCs w:val="21"/>
          <w:lang w:val="ru-RU"/>
        </w:rPr>
      </w:pPr>
      <w:r w:rsidRPr="00F50A8B">
        <w:rPr>
          <w:rFonts w:ascii="Arial" w:hAnsi="Arial" w:cs="Arial"/>
          <w:noProof/>
          <w:sz w:val="21"/>
          <w:szCs w:val="21"/>
          <w:lang w:val="ru-RU" w:eastAsia="ru-RU"/>
        </w:rPr>
        <w:drawing>
          <wp:inline distT="0" distB="0" distL="0" distR="0" wp14:anchorId="51543342" wp14:editId="263F3F93">
            <wp:extent cx="323849" cy="152396"/>
            <wp:effectExtent l="0" t="0" r="0" b="0"/>
            <wp:docPr id="439"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320.png"/>
                    <pic:cNvPicPr/>
                  </pic:nvPicPr>
                  <pic:blipFill>
                    <a:blip r:embed="rId195" cstate="print"/>
                    <a:stretch>
                      <a:fillRect/>
                    </a:stretch>
                  </pic:blipFill>
                  <pic:spPr>
                    <a:xfrm>
                      <a:off x="0" y="0"/>
                      <a:ext cx="323849" cy="152396"/>
                    </a:xfrm>
                    <a:prstGeom prst="rect">
                      <a:avLst/>
                    </a:prstGeom>
                  </pic:spPr>
                </pic:pic>
              </a:graphicData>
            </a:graphic>
          </wp:inline>
        </w:drawing>
      </w:r>
      <w:r w:rsidRPr="00F50A8B">
        <w:rPr>
          <w:rFonts w:ascii="Arial" w:hAnsi="Arial" w:cs="Arial"/>
          <w:spacing w:val="23"/>
          <w:sz w:val="21"/>
          <w:szCs w:val="21"/>
          <w:lang w:val="ru-RU"/>
        </w:rPr>
        <w:t xml:space="preserve"> </w:t>
      </w:r>
      <w:r w:rsidRPr="00F50A8B">
        <w:rPr>
          <w:rFonts w:ascii="Arial" w:hAnsi="Arial" w:cs="Arial"/>
          <w:sz w:val="21"/>
          <w:szCs w:val="21"/>
          <w:lang w:val="ru-RU"/>
        </w:rPr>
        <w:t xml:space="preserve">– розрахункова величина опору на зріз при продавлюванні плит без поперечного </w:t>
      </w:r>
      <w:r w:rsidRPr="00F50A8B">
        <w:rPr>
          <w:rFonts w:ascii="Arial" w:hAnsi="Arial" w:cs="Arial"/>
          <w:sz w:val="21"/>
          <w:szCs w:val="21"/>
          <w:lang w:val="ru-RU"/>
        </w:rPr>
        <w:lastRenderedPageBreak/>
        <w:t>армування у контрольному перерізі, що</w:t>
      </w:r>
      <w:r w:rsidRPr="00F50A8B">
        <w:rPr>
          <w:rFonts w:ascii="Arial" w:hAnsi="Arial" w:cs="Arial"/>
          <w:spacing w:val="-12"/>
          <w:sz w:val="21"/>
          <w:szCs w:val="21"/>
          <w:lang w:val="ru-RU"/>
        </w:rPr>
        <w:t xml:space="preserve"> </w:t>
      </w:r>
      <w:r w:rsidRPr="00F50A8B">
        <w:rPr>
          <w:rFonts w:ascii="Arial" w:hAnsi="Arial" w:cs="Arial"/>
          <w:sz w:val="21"/>
          <w:szCs w:val="21"/>
          <w:lang w:val="ru-RU"/>
        </w:rPr>
        <w:t>розглядається;</w:t>
      </w:r>
    </w:p>
    <w:p w14:paraId="0B1751F6" w14:textId="77777777" w:rsidR="003B6244" w:rsidRPr="00F50A8B" w:rsidRDefault="0084056F" w:rsidP="006E2566">
      <w:pPr>
        <w:pStyle w:val="a3"/>
        <w:ind w:right="108" w:firstLine="568"/>
        <w:contextualSpacing/>
        <w:jc w:val="both"/>
        <w:rPr>
          <w:rFonts w:ascii="Arial" w:hAnsi="Arial" w:cs="Arial"/>
          <w:sz w:val="21"/>
          <w:szCs w:val="21"/>
          <w:lang w:val="ru-RU"/>
        </w:rPr>
      </w:pPr>
      <w:r w:rsidRPr="00F50A8B">
        <w:rPr>
          <w:rFonts w:ascii="Arial" w:hAnsi="Arial" w:cs="Arial"/>
          <w:noProof/>
          <w:sz w:val="21"/>
          <w:szCs w:val="21"/>
          <w:lang w:val="ru-RU" w:eastAsia="ru-RU"/>
        </w:rPr>
        <w:drawing>
          <wp:inline distT="0" distB="0" distL="0" distR="0" wp14:anchorId="6376A0A6" wp14:editId="58FDEDA0">
            <wp:extent cx="342899" cy="151947"/>
            <wp:effectExtent l="0" t="0" r="0" b="0"/>
            <wp:docPr id="441"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321.png"/>
                    <pic:cNvPicPr/>
                  </pic:nvPicPr>
                  <pic:blipFill>
                    <a:blip r:embed="rId196" cstate="print"/>
                    <a:stretch>
                      <a:fillRect/>
                    </a:stretch>
                  </pic:blipFill>
                  <pic:spPr>
                    <a:xfrm>
                      <a:off x="0" y="0"/>
                      <a:ext cx="342899" cy="151947"/>
                    </a:xfrm>
                    <a:prstGeom prst="rect">
                      <a:avLst/>
                    </a:prstGeom>
                  </pic:spPr>
                </pic:pic>
              </a:graphicData>
            </a:graphic>
          </wp:inline>
        </w:drawing>
      </w:r>
      <w:r w:rsidRPr="00F50A8B">
        <w:rPr>
          <w:rFonts w:ascii="Arial" w:hAnsi="Arial" w:cs="Arial"/>
          <w:position w:val="1"/>
          <w:sz w:val="21"/>
          <w:szCs w:val="21"/>
          <w:lang w:val="ru-RU"/>
        </w:rPr>
        <w:t xml:space="preserve"> </w:t>
      </w:r>
      <w:r w:rsidRPr="00F50A8B">
        <w:rPr>
          <w:rFonts w:ascii="Arial" w:hAnsi="Arial" w:cs="Arial"/>
          <w:spacing w:val="-6"/>
          <w:position w:val="1"/>
          <w:sz w:val="21"/>
          <w:szCs w:val="21"/>
          <w:lang w:val="ru-RU"/>
        </w:rPr>
        <w:t xml:space="preserve"> </w:t>
      </w:r>
      <w:r w:rsidRPr="00F50A8B">
        <w:rPr>
          <w:rFonts w:ascii="Arial" w:hAnsi="Arial" w:cs="Arial"/>
          <w:position w:val="1"/>
          <w:sz w:val="21"/>
          <w:szCs w:val="21"/>
          <w:lang w:val="ru-RU"/>
        </w:rPr>
        <w:t xml:space="preserve">– розрахункова величина опору на зріз при продавлюванні плит із поперечним </w:t>
      </w:r>
      <w:r w:rsidRPr="00F50A8B">
        <w:rPr>
          <w:rFonts w:ascii="Arial" w:hAnsi="Arial" w:cs="Arial"/>
          <w:sz w:val="21"/>
          <w:szCs w:val="21"/>
          <w:lang w:val="ru-RU"/>
        </w:rPr>
        <w:t>армуванням у контрольному перерізі, що</w:t>
      </w:r>
      <w:r w:rsidRPr="00F50A8B">
        <w:rPr>
          <w:rFonts w:ascii="Arial" w:hAnsi="Arial" w:cs="Arial"/>
          <w:spacing w:val="-8"/>
          <w:sz w:val="21"/>
          <w:szCs w:val="21"/>
          <w:lang w:val="ru-RU"/>
        </w:rPr>
        <w:t xml:space="preserve"> </w:t>
      </w:r>
      <w:r w:rsidRPr="00F50A8B">
        <w:rPr>
          <w:rFonts w:ascii="Arial" w:hAnsi="Arial" w:cs="Arial"/>
          <w:sz w:val="21"/>
          <w:szCs w:val="21"/>
          <w:lang w:val="ru-RU"/>
        </w:rPr>
        <w:t>розглядається;</w:t>
      </w:r>
    </w:p>
    <w:p w14:paraId="18B00809" w14:textId="77777777" w:rsidR="003B6244" w:rsidRPr="00F50A8B" w:rsidRDefault="0084056F" w:rsidP="006E2566">
      <w:pPr>
        <w:pStyle w:val="a3"/>
        <w:ind w:right="108" w:firstLine="568"/>
        <w:contextualSpacing/>
        <w:jc w:val="both"/>
        <w:rPr>
          <w:rFonts w:ascii="Arial" w:hAnsi="Arial" w:cs="Arial"/>
          <w:sz w:val="21"/>
          <w:szCs w:val="21"/>
          <w:lang w:val="ru-RU"/>
        </w:rPr>
      </w:pPr>
      <w:r w:rsidRPr="00F50A8B">
        <w:rPr>
          <w:rFonts w:ascii="Arial" w:hAnsi="Arial" w:cs="Arial"/>
          <w:noProof/>
          <w:position w:val="1"/>
          <w:sz w:val="21"/>
          <w:szCs w:val="21"/>
          <w:lang w:val="ru-RU" w:eastAsia="ru-RU"/>
        </w:rPr>
        <w:drawing>
          <wp:inline distT="0" distB="0" distL="0" distR="0" wp14:anchorId="2091ED7E" wp14:editId="1950B080">
            <wp:extent cx="457199" cy="161924"/>
            <wp:effectExtent l="0" t="0" r="0" b="0"/>
            <wp:docPr id="443"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322.png"/>
                    <pic:cNvPicPr/>
                  </pic:nvPicPr>
                  <pic:blipFill>
                    <a:blip r:embed="rId197" cstate="print"/>
                    <a:stretch>
                      <a:fillRect/>
                    </a:stretch>
                  </pic:blipFill>
                  <pic:spPr>
                    <a:xfrm>
                      <a:off x="0" y="0"/>
                      <a:ext cx="457199" cy="161924"/>
                    </a:xfrm>
                    <a:prstGeom prst="rect">
                      <a:avLst/>
                    </a:prstGeom>
                  </pic:spPr>
                </pic:pic>
              </a:graphicData>
            </a:graphic>
          </wp:inline>
        </w:drawing>
      </w:r>
      <w:r w:rsidRPr="00F50A8B">
        <w:rPr>
          <w:rFonts w:ascii="Arial" w:hAnsi="Arial" w:cs="Arial"/>
          <w:sz w:val="21"/>
          <w:szCs w:val="21"/>
          <w:lang w:val="ru-RU"/>
        </w:rPr>
        <w:t xml:space="preserve"> </w:t>
      </w:r>
      <w:r w:rsidRPr="00F50A8B">
        <w:rPr>
          <w:rFonts w:ascii="Arial" w:hAnsi="Arial" w:cs="Arial"/>
          <w:spacing w:val="3"/>
          <w:sz w:val="21"/>
          <w:szCs w:val="21"/>
          <w:lang w:val="ru-RU"/>
        </w:rPr>
        <w:t xml:space="preserve"> </w:t>
      </w:r>
      <w:r w:rsidRPr="00F50A8B">
        <w:rPr>
          <w:rFonts w:ascii="Arial" w:hAnsi="Arial" w:cs="Arial"/>
          <w:sz w:val="21"/>
          <w:szCs w:val="21"/>
          <w:lang w:val="ru-RU"/>
        </w:rPr>
        <w:t>– розрахункова величина максимального опору на зріз при продавлюванні у контрольному перерізі, що</w:t>
      </w:r>
      <w:r w:rsidRPr="00F50A8B">
        <w:rPr>
          <w:rFonts w:ascii="Arial" w:hAnsi="Arial" w:cs="Arial"/>
          <w:spacing w:val="-7"/>
          <w:sz w:val="21"/>
          <w:szCs w:val="21"/>
          <w:lang w:val="ru-RU"/>
        </w:rPr>
        <w:t xml:space="preserve"> </w:t>
      </w:r>
      <w:r w:rsidRPr="00F50A8B">
        <w:rPr>
          <w:rFonts w:ascii="Arial" w:hAnsi="Arial" w:cs="Arial"/>
          <w:sz w:val="21"/>
          <w:szCs w:val="21"/>
          <w:lang w:val="ru-RU"/>
        </w:rPr>
        <w:t>розглядається.</w:t>
      </w:r>
    </w:p>
    <w:p w14:paraId="3431078E" w14:textId="77777777" w:rsidR="003B6244" w:rsidRPr="00F50A8B" w:rsidRDefault="0084056F" w:rsidP="006E2566">
      <w:pPr>
        <w:pStyle w:val="a5"/>
        <w:numPr>
          <w:ilvl w:val="3"/>
          <w:numId w:val="36"/>
        </w:numPr>
        <w:tabs>
          <w:tab w:val="left" w:pos="1400"/>
        </w:tabs>
        <w:ind w:left="1399" w:hanging="720"/>
        <w:contextualSpacing/>
        <w:rPr>
          <w:rFonts w:ascii="Arial" w:hAnsi="Arial" w:cs="Arial"/>
          <w:sz w:val="21"/>
          <w:szCs w:val="21"/>
        </w:rPr>
      </w:pPr>
      <w:r w:rsidRPr="00F50A8B">
        <w:rPr>
          <w:rFonts w:ascii="Arial" w:hAnsi="Arial" w:cs="Arial"/>
          <w:sz w:val="21"/>
          <w:szCs w:val="21"/>
        </w:rPr>
        <w:t>Необхідно виконувати наступні</w:t>
      </w:r>
      <w:r w:rsidRPr="00F50A8B">
        <w:rPr>
          <w:rFonts w:ascii="Arial" w:hAnsi="Arial" w:cs="Arial"/>
          <w:spacing w:val="-8"/>
          <w:sz w:val="21"/>
          <w:szCs w:val="21"/>
        </w:rPr>
        <w:t xml:space="preserve"> </w:t>
      </w:r>
      <w:r w:rsidRPr="00F50A8B">
        <w:rPr>
          <w:rFonts w:ascii="Arial" w:hAnsi="Arial" w:cs="Arial"/>
          <w:sz w:val="21"/>
          <w:szCs w:val="21"/>
        </w:rPr>
        <w:t>перевірки:</w:t>
      </w:r>
    </w:p>
    <w:p w14:paraId="57FB9499" w14:textId="77777777" w:rsidR="003B6244" w:rsidRPr="00F50A8B" w:rsidRDefault="0084056F" w:rsidP="006E2566">
      <w:pPr>
        <w:pStyle w:val="a5"/>
        <w:numPr>
          <w:ilvl w:val="0"/>
          <w:numId w:val="35"/>
        </w:numPr>
        <w:tabs>
          <w:tab w:val="left" w:pos="838"/>
        </w:tabs>
        <w:ind w:right="114" w:firstLine="565"/>
        <w:contextualSpacing/>
        <w:jc w:val="both"/>
        <w:rPr>
          <w:rFonts w:ascii="Arial" w:hAnsi="Arial" w:cs="Arial"/>
          <w:sz w:val="21"/>
          <w:szCs w:val="21"/>
          <w:lang w:val="ru-RU"/>
        </w:rPr>
      </w:pPr>
      <w:r w:rsidRPr="00F50A8B">
        <w:rPr>
          <w:rFonts w:ascii="Arial" w:hAnsi="Arial" w:cs="Arial"/>
          <w:sz w:val="21"/>
          <w:szCs w:val="21"/>
          <w:lang w:val="ru-RU"/>
        </w:rPr>
        <w:t>по периметру колон або периметру площі навантаження, максимальна</w:t>
      </w:r>
      <w:r w:rsidRPr="00F50A8B">
        <w:rPr>
          <w:rFonts w:ascii="Arial" w:hAnsi="Arial" w:cs="Arial"/>
          <w:spacing w:val="6"/>
          <w:sz w:val="21"/>
          <w:szCs w:val="21"/>
          <w:lang w:val="ru-RU"/>
        </w:rPr>
        <w:t xml:space="preserve"> </w:t>
      </w:r>
      <w:r w:rsidRPr="00F50A8B">
        <w:rPr>
          <w:rFonts w:ascii="Arial" w:hAnsi="Arial" w:cs="Arial"/>
          <w:sz w:val="21"/>
          <w:szCs w:val="21"/>
          <w:lang w:val="ru-RU"/>
        </w:rPr>
        <w:t>поперечна</w:t>
      </w:r>
      <w:r w:rsidRPr="00F50A8B">
        <w:rPr>
          <w:rFonts w:ascii="Arial" w:hAnsi="Arial" w:cs="Arial"/>
          <w:spacing w:val="1"/>
          <w:sz w:val="21"/>
          <w:szCs w:val="21"/>
          <w:lang w:val="ru-RU"/>
        </w:rPr>
        <w:t xml:space="preserve"> </w:t>
      </w:r>
      <w:r w:rsidRPr="00F50A8B">
        <w:rPr>
          <w:rFonts w:ascii="Arial" w:hAnsi="Arial" w:cs="Arial"/>
          <w:sz w:val="21"/>
          <w:szCs w:val="21"/>
          <w:lang w:val="ru-RU"/>
        </w:rPr>
        <w:t xml:space="preserve">сила </w:t>
      </w:r>
      <w:r w:rsidRPr="00F50A8B">
        <w:rPr>
          <w:rFonts w:ascii="Arial" w:hAnsi="Arial" w:cs="Arial"/>
          <w:noProof/>
          <w:position w:val="2"/>
          <w:sz w:val="21"/>
          <w:szCs w:val="21"/>
          <w:lang w:val="ru-RU" w:eastAsia="ru-RU"/>
        </w:rPr>
        <w:drawing>
          <wp:inline distT="0" distB="0" distL="0" distR="0" wp14:anchorId="478FDB0B" wp14:editId="74D305D7">
            <wp:extent cx="209548" cy="142874"/>
            <wp:effectExtent l="0" t="0" r="0" b="0"/>
            <wp:docPr id="445"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323.png"/>
                    <pic:cNvPicPr/>
                  </pic:nvPicPr>
                  <pic:blipFill>
                    <a:blip r:embed="rId198" cstate="print"/>
                    <a:stretch>
                      <a:fillRect/>
                    </a:stretch>
                  </pic:blipFill>
                  <pic:spPr>
                    <a:xfrm>
                      <a:off x="0" y="0"/>
                      <a:ext cx="209548" cy="142874"/>
                    </a:xfrm>
                    <a:prstGeom prst="rect">
                      <a:avLst/>
                    </a:prstGeom>
                  </pic:spPr>
                </pic:pic>
              </a:graphicData>
            </a:graphic>
          </wp:inline>
        </w:drawing>
      </w:r>
      <w:r w:rsidRPr="00F50A8B">
        <w:rPr>
          <w:rFonts w:ascii="Arial" w:hAnsi="Arial" w:cs="Arial"/>
          <w:spacing w:val="-3"/>
          <w:position w:val="1"/>
          <w:sz w:val="21"/>
          <w:szCs w:val="21"/>
          <w:lang w:val="ru-RU"/>
        </w:rPr>
        <w:t xml:space="preserve"> </w:t>
      </w:r>
      <w:r w:rsidRPr="00F50A8B">
        <w:rPr>
          <w:rFonts w:ascii="Arial" w:hAnsi="Arial" w:cs="Arial"/>
          <w:position w:val="1"/>
          <w:sz w:val="21"/>
          <w:szCs w:val="21"/>
          <w:lang w:val="ru-RU"/>
        </w:rPr>
        <w:t>при продавлюванні не повинна</w:t>
      </w:r>
      <w:r w:rsidRPr="00F50A8B">
        <w:rPr>
          <w:rFonts w:ascii="Arial" w:hAnsi="Arial" w:cs="Arial"/>
          <w:spacing w:val="-7"/>
          <w:position w:val="1"/>
          <w:sz w:val="21"/>
          <w:szCs w:val="21"/>
          <w:lang w:val="ru-RU"/>
        </w:rPr>
        <w:t xml:space="preserve"> </w:t>
      </w:r>
      <w:r w:rsidRPr="00F50A8B">
        <w:rPr>
          <w:rFonts w:ascii="Arial" w:hAnsi="Arial" w:cs="Arial"/>
          <w:noProof/>
          <w:spacing w:val="4"/>
          <w:w w:val="99"/>
          <w:sz w:val="21"/>
          <w:szCs w:val="21"/>
          <w:lang w:val="ru-RU" w:eastAsia="ru-RU"/>
        </w:rPr>
        <w:drawing>
          <wp:inline distT="0" distB="0" distL="0" distR="0" wp14:anchorId="5E9408EE" wp14:editId="70278E2A">
            <wp:extent cx="838194" cy="152399"/>
            <wp:effectExtent l="0" t="0" r="0" b="0"/>
            <wp:docPr id="447"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324.png"/>
                    <pic:cNvPicPr/>
                  </pic:nvPicPr>
                  <pic:blipFill>
                    <a:blip r:embed="rId199" cstate="print"/>
                    <a:stretch>
                      <a:fillRect/>
                    </a:stretch>
                  </pic:blipFill>
                  <pic:spPr>
                    <a:xfrm>
                      <a:off x="0" y="0"/>
                      <a:ext cx="838194" cy="152399"/>
                    </a:xfrm>
                    <a:prstGeom prst="rect">
                      <a:avLst/>
                    </a:prstGeom>
                  </pic:spPr>
                </pic:pic>
              </a:graphicData>
            </a:graphic>
          </wp:inline>
        </w:drawing>
      </w:r>
      <w:r w:rsidRPr="00F50A8B">
        <w:rPr>
          <w:rFonts w:ascii="Arial" w:hAnsi="Arial" w:cs="Arial"/>
          <w:position w:val="1"/>
          <w:sz w:val="21"/>
          <w:szCs w:val="21"/>
          <w:lang w:val="ru-RU"/>
        </w:rPr>
        <w:t>;</w:t>
      </w:r>
    </w:p>
    <w:p w14:paraId="69808C65" w14:textId="77777777" w:rsidR="003B6244" w:rsidRPr="00F50A8B" w:rsidRDefault="0084056F" w:rsidP="006E2566">
      <w:pPr>
        <w:pStyle w:val="a5"/>
        <w:numPr>
          <w:ilvl w:val="0"/>
          <w:numId w:val="35"/>
        </w:numPr>
        <w:tabs>
          <w:tab w:val="left" w:pos="840"/>
        </w:tabs>
        <w:ind w:left="840" w:hanging="161"/>
        <w:contextualSpacing/>
        <w:rPr>
          <w:rFonts w:ascii="Arial" w:hAnsi="Arial" w:cs="Arial"/>
          <w:sz w:val="21"/>
          <w:szCs w:val="21"/>
          <w:lang w:val="ru-RU"/>
        </w:rPr>
      </w:pPr>
      <w:r w:rsidRPr="00F50A8B">
        <w:rPr>
          <w:rFonts w:ascii="Arial" w:hAnsi="Arial" w:cs="Arial"/>
          <w:sz w:val="21"/>
          <w:szCs w:val="21"/>
          <w:lang w:val="ru-RU"/>
        </w:rPr>
        <w:t>поперечне армування на дію поперечної сили не є необхідним,</w:t>
      </w:r>
      <w:r w:rsidRPr="00F50A8B">
        <w:rPr>
          <w:rFonts w:ascii="Arial" w:hAnsi="Arial" w:cs="Arial"/>
          <w:spacing w:val="-7"/>
          <w:sz w:val="21"/>
          <w:szCs w:val="21"/>
          <w:lang w:val="ru-RU"/>
        </w:rPr>
        <w:t xml:space="preserve"> </w:t>
      </w:r>
      <w:r w:rsidRPr="00F50A8B">
        <w:rPr>
          <w:rFonts w:ascii="Arial" w:hAnsi="Arial" w:cs="Arial"/>
          <w:noProof/>
          <w:spacing w:val="-4"/>
          <w:w w:val="99"/>
          <w:sz w:val="21"/>
          <w:szCs w:val="21"/>
          <w:lang w:val="ru-RU" w:eastAsia="ru-RU"/>
        </w:rPr>
        <w:drawing>
          <wp:inline distT="0" distB="0" distL="0" distR="0" wp14:anchorId="3885DD31" wp14:editId="02836511">
            <wp:extent cx="666748" cy="152397"/>
            <wp:effectExtent l="0" t="0" r="0" b="0"/>
            <wp:docPr id="449"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325.png"/>
                    <pic:cNvPicPr/>
                  </pic:nvPicPr>
                  <pic:blipFill>
                    <a:blip r:embed="rId200" cstate="print"/>
                    <a:stretch>
                      <a:fillRect/>
                    </a:stretch>
                  </pic:blipFill>
                  <pic:spPr>
                    <a:xfrm>
                      <a:off x="0" y="0"/>
                      <a:ext cx="666748" cy="152397"/>
                    </a:xfrm>
                    <a:prstGeom prst="rect">
                      <a:avLst/>
                    </a:prstGeom>
                  </pic:spPr>
                </pic:pic>
              </a:graphicData>
            </a:graphic>
          </wp:inline>
        </w:drawing>
      </w:r>
      <w:r w:rsidRPr="00F50A8B">
        <w:rPr>
          <w:rFonts w:ascii="Arial" w:hAnsi="Arial" w:cs="Arial"/>
          <w:w w:val="99"/>
          <w:sz w:val="21"/>
          <w:szCs w:val="21"/>
          <w:lang w:val="ru-RU"/>
        </w:rPr>
        <w:t xml:space="preserve"> </w:t>
      </w:r>
      <w:r w:rsidRPr="00F50A8B">
        <w:rPr>
          <w:rFonts w:ascii="Arial" w:hAnsi="Arial" w:cs="Arial"/>
          <w:sz w:val="21"/>
          <w:szCs w:val="21"/>
          <w:lang w:val="ru-RU"/>
        </w:rPr>
        <w:t>.</w:t>
      </w:r>
    </w:p>
    <w:p w14:paraId="0396DE3B" w14:textId="77777777" w:rsidR="003B6244" w:rsidRPr="00F50A8B" w:rsidRDefault="0084056F">
      <w:pPr>
        <w:pStyle w:val="1"/>
        <w:numPr>
          <w:ilvl w:val="1"/>
          <w:numId w:val="36"/>
        </w:numPr>
        <w:tabs>
          <w:tab w:val="left" w:pos="898"/>
        </w:tabs>
        <w:spacing w:before="120"/>
        <w:ind w:left="897" w:hanging="360"/>
        <w:jc w:val="left"/>
        <w:rPr>
          <w:rFonts w:ascii="Arial" w:hAnsi="Arial" w:cs="Arial"/>
          <w:sz w:val="21"/>
          <w:szCs w:val="21"/>
          <w:lang w:val="ru-RU"/>
        </w:rPr>
      </w:pPr>
      <w:bookmarkStart w:id="76" w:name="6.5_Розрахунок_із_використанням_стиснуто"/>
      <w:bookmarkStart w:id="77" w:name="_bookmark41"/>
      <w:bookmarkEnd w:id="76"/>
      <w:bookmarkEnd w:id="77"/>
      <w:r w:rsidRPr="00F50A8B">
        <w:rPr>
          <w:rFonts w:ascii="Arial" w:hAnsi="Arial" w:cs="Arial"/>
          <w:sz w:val="21"/>
          <w:szCs w:val="21"/>
          <w:lang w:val="ru-RU"/>
        </w:rPr>
        <w:t>Розрахунок із використанням стиснуто-розтягнутих</w:t>
      </w:r>
      <w:r w:rsidRPr="00F50A8B">
        <w:rPr>
          <w:rFonts w:ascii="Arial" w:hAnsi="Arial" w:cs="Arial"/>
          <w:spacing w:val="-27"/>
          <w:sz w:val="21"/>
          <w:szCs w:val="21"/>
          <w:lang w:val="ru-RU"/>
        </w:rPr>
        <w:t xml:space="preserve"> </w:t>
      </w:r>
      <w:r w:rsidRPr="00F50A8B">
        <w:rPr>
          <w:rFonts w:ascii="Arial" w:hAnsi="Arial" w:cs="Arial"/>
          <w:sz w:val="21"/>
          <w:szCs w:val="21"/>
          <w:lang w:val="ru-RU"/>
        </w:rPr>
        <w:t>моделей</w:t>
      </w:r>
    </w:p>
    <w:p w14:paraId="4DD82140" w14:textId="77777777" w:rsidR="003B6244" w:rsidRPr="00F50A8B" w:rsidRDefault="0084056F">
      <w:pPr>
        <w:pStyle w:val="2"/>
        <w:numPr>
          <w:ilvl w:val="2"/>
          <w:numId w:val="34"/>
        </w:numPr>
        <w:tabs>
          <w:tab w:val="left" w:pos="1220"/>
        </w:tabs>
        <w:spacing w:before="0"/>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77806758" w14:textId="77777777" w:rsidR="003B6244" w:rsidRPr="00F50A8B" w:rsidRDefault="0084056F">
      <w:pPr>
        <w:pStyle w:val="a3"/>
        <w:spacing w:before="115"/>
        <w:ind w:right="113" w:firstLine="566"/>
        <w:jc w:val="both"/>
        <w:rPr>
          <w:rFonts w:ascii="Arial" w:hAnsi="Arial" w:cs="Arial"/>
          <w:sz w:val="21"/>
          <w:szCs w:val="21"/>
          <w:lang w:val="ru-RU"/>
        </w:rPr>
      </w:pPr>
      <w:r w:rsidRPr="00F50A8B">
        <w:rPr>
          <w:rFonts w:ascii="Arial" w:hAnsi="Arial" w:cs="Arial"/>
          <w:sz w:val="21"/>
          <w:szCs w:val="21"/>
          <w:lang w:val="ru-RU"/>
        </w:rPr>
        <w:t>Стиснуто-розтягнуті моделі можуть застосовуватися у випадках, коли існує нелінійний розподіл деформацій (наприклад, у зонах обпирання, поблизу зосереджених навантажень або плоского напруженого стану).</w:t>
      </w:r>
    </w:p>
    <w:p w14:paraId="140985AB" w14:textId="77777777" w:rsidR="003B6244" w:rsidRPr="00F50A8B" w:rsidRDefault="0084056F">
      <w:pPr>
        <w:pStyle w:val="2"/>
        <w:numPr>
          <w:ilvl w:val="2"/>
          <w:numId w:val="34"/>
        </w:numPr>
        <w:tabs>
          <w:tab w:val="left" w:pos="1220"/>
        </w:tabs>
        <w:rPr>
          <w:rFonts w:ascii="Arial" w:hAnsi="Arial" w:cs="Arial"/>
          <w:sz w:val="21"/>
          <w:szCs w:val="21"/>
        </w:rPr>
      </w:pPr>
      <w:r w:rsidRPr="00F50A8B">
        <w:rPr>
          <w:rFonts w:ascii="Arial" w:hAnsi="Arial" w:cs="Arial"/>
          <w:sz w:val="21"/>
          <w:szCs w:val="21"/>
        </w:rPr>
        <w:t>Вузли</w:t>
      </w:r>
    </w:p>
    <w:p w14:paraId="4C59BDC6" w14:textId="77777777" w:rsidR="003B6244" w:rsidRPr="00F50A8B" w:rsidRDefault="0084056F">
      <w:pPr>
        <w:pStyle w:val="a5"/>
        <w:numPr>
          <w:ilvl w:val="3"/>
          <w:numId w:val="34"/>
        </w:numPr>
        <w:tabs>
          <w:tab w:val="left" w:pos="1400"/>
        </w:tabs>
        <w:spacing w:before="114"/>
        <w:ind w:right="113" w:firstLine="567"/>
        <w:jc w:val="both"/>
        <w:rPr>
          <w:rFonts w:ascii="Arial" w:hAnsi="Arial" w:cs="Arial"/>
          <w:sz w:val="21"/>
          <w:szCs w:val="21"/>
          <w:lang w:val="ru-RU"/>
        </w:rPr>
      </w:pPr>
      <w:r w:rsidRPr="00F50A8B">
        <w:rPr>
          <w:rFonts w:ascii="Arial" w:hAnsi="Arial" w:cs="Arial"/>
          <w:sz w:val="21"/>
          <w:szCs w:val="21"/>
          <w:lang w:val="ru-RU"/>
        </w:rPr>
        <w:t>Правила для вузлів також застосовуються до зон, де зосереджені сили передаються на елемент, і які не розраховуються за методом стиснуто-розтягнутих</w:t>
      </w:r>
      <w:r w:rsidRPr="00F50A8B">
        <w:rPr>
          <w:rFonts w:ascii="Arial" w:hAnsi="Arial" w:cs="Arial"/>
          <w:spacing w:val="-39"/>
          <w:sz w:val="21"/>
          <w:szCs w:val="21"/>
          <w:lang w:val="ru-RU"/>
        </w:rPr>
        <w:t xml:space="preserve"> </w:t>
      </w:r>
      <w:r w:rsidRPr="00F50A8B">
        <w:rPr>
          <w:rFonts w:ascii="Arial" w:hAnsi="Arial" w:cs="Arial"/>
          <w:sz w:val="21"/>
          <w:szCs w:val="21"/>
          <w:lang w:val="ru-RU"/>
        </w:rPr>
        <w:t>елементів.</w:t>
      </w:r>
    </w:p>
    <w:p w14:paraId="29D227CD" w14:textId="77777777" w:rsidR="003B6244" w:rsidRPr="00F50A8B" w:rsidRDefault="0084056F">
      <w:pPr>
        <w:pStyle w:val="a5"/>
        <w:numPr>
          <w:ilvl w:val="3"/>
          <w:numId w:val="34"/>
        </w:numPr>
        <w:tabs>
          <w:tab w:val="left" w:pos="1400"/>
        </w:tabs>
        <w:ind w:right="115" w:firstLine="567"/>
        <w:jc w:val="both"/>
        <w:rPr>
          <w:rFonts w:ascii="Arial" w:hAnsi="Arial" w:cs="Arial"/>
          <w:sz w:val="21"/>
          <w:szCs w:val="21"/>
          <w:lang w:val="ru-RU"/>
        </w:rPr>
      </w:pPr>
      <w:r w:rsidRPr="00F50A8B">
        <w:rPr>
          <w:rFonts w:ascii="Arial" w:hAnsi="Arial" w:cs="Arial"/>
          <w:sz w:val="21"/>
          <w:szCs w:val="21"/>
          <w:lang w:val="ru-RU"/>
        </w:rPr>
        <w:t>Зусилля, що діють у вузлах, повинні бути врівноважені. Поперечні зусилля розтягу, перпендикулярні до площини вузла, повинні</w:t>
      </w:r>
      <w:r w:rsidRPr="00F50A8B">
        <w:rPr>
          <w:rFonts w:ascii="Arial" w:hAnsi="Arial" w:cs="Arial"/>
          <w:spacing w:val="-19"/>
          <w:sz w:val="21"/>
          <w:szCs w:val="21"/>
          <w:lang w:val="ru-RU"/>
        </w:rPr>
        <w:t xml:space="preserve"> </w:t>
      </w:r>
      <w:r w:rsidRPr="00F50A8B">
        <w:rPr>
          <w:rFonts w:ascii="Arial" w:hAnsi="Arial" w:cs="Arial"/>
          <w:sz w:val="21"/>
          <w:szCs w:val="21"/>
          <w:lang w:val="ru-RU"/>
        </w:rPr>
        <w:t>враховуватися.</w:t>
      </w:r>
    </w:p>
    <w:p w14:paraId="7E4DB943" w14:textId="77777777" w:rsidR="003B6244" w:rsidRPr="00F50A8B" w:rsidRDefault="0084056F">
      <w:pPr>
        <w:pStyle w:val="1"/>
        <w:numPr>
          <w:ilvl w:val="1"/>
          <w:numId w:val="34"/>
        </w:numPr>
        <w:tabs>
          <w:tab w:val="left" w:pos="898"/>
        </w:tabs>
        <w:spacing w:before="125"/>
        <w:ind w:left="897" w:hanging="360"/>
        <w:jc w:val="left"/>
        <w:rPr>
          <w:rFonts w:ascii="Arial" w:hAnsi="Arial" w:cs="Arial"/>
          <w:sz w:val="21"/>
          <w:szCs w:val="21"/>
        </w:rPr>
      </w:pPr>
      <w:bookmarkStart w:id="78" w:name="6.6_Місцева_дія_навантаження"/>
      <w:bookmarkStart w:id="79" w:name="_bookmark42"/>
      <w:bookmarkEnd w:id="78"/>
      <w:bookmarkEnd w:id="79"/>
      <w:r w:rsidRPr="00F50A8B">
        <w:rPr>
          <w:rFonts w:ascii="Arial" w:hAnsi="Arial" w:cs="Arial"/>
          <w:sz w:val="21"/>
          <w:szCs w:val="21"/>
        </w:rPr>
        <w:t>Місцева дія</w:t>
      </w:r>
      <w:r w:rsidRPr="00F50A8B">
        <w:rPr>
          <w:rFonts w:ascii="Arial" w:hAnsi="Arial" w:cs="Arial"/>
          <w:spacing w:val="-11"/>
          <w:sz w:val="21"/>
          <w:szCs w:val="21"/>
        </w:rPr>
        <w:t xml:space="preserve"> </w:t>
      </w:r>
      <w:r w:rsidRPr="00F50A8B">
        <w:rPr>
          <w:rFonts w:ascii="Arial" w:hAnsi="Arial" w:cs="Arial"/>
          <w:sz w:val="21"/>
          <w:szCs w:val="21"/>
        </w:rPr>
        <w:t>навантаження</w:t>
      </w:r>
    </w:p>
    <w:p w14:paraId="06C93EB9" w14:textId="77777777" w:rsidR="003B6244" w:rsidRPr="00F50A8B" w:rsidRDefault="0084056F">
      <w:pPr>
        <w:pStyle w:val="a3"/>
        <w:spacing w:before="114"/>
        <w:ind w:right="111" w:firstLine="566"/>
        <w:jc w:val="both"/>
        <w:rPr>
          <w:rFonts w:ascii="Arial" w:hAnsi="Arial" w:cs="Arial"/>
          <w:sz w:val="21"/>
          <w:szCs w:val="21"/>
          <w:lang w:val="ru-RU"/>
        </w:rPr>
      </w:pPr>
      <w:r w:rsidRPr="00F50A8B">
        <w:rPr>
          <w:rFonts w:ascii="Arial" w:hAnsi="Arial" w:cs="Arial"/>
          <w:sz w:val="21"/>
          <w:szCs w:val="21"/>
          <w:lang w:val="ru-RU"/>
        </w:rPr>
        <w:t xml:space="preserve">При розрахунку на місцеву дію навантаження потрібно враховувати наявність тріщин і </w:t>
      </w:r>
      <w:bookmarkStart w:id="80" w:name="6.7_Втома"/>
      <w:bookmarkStart w:id="81" w:name="_bookmark43"/>
      <w:bookmarkEnd w:id="80"/>
      <w:bookmarkEnd w:id="81"/>
      <w:r w:rsidRPr="00F50A8B">
        <w:rPr>
          <w:rFonts w:ascii="Arial" w:hAnsi="Arial" w:cs="Arial"/>
          <w:sz w:val="21"/>
          <w:szCs w:val="21"/>
          <w:lang w:val="ru-RU"/>
        </w:rPr>
        <w:t>поперечні зусилля розтягу.</w:t>
      </w:r>
    </w:p>
    <w:p w14:paraId="7177EA96" w14:textId="77777777" w:rsidR="003B6244" w:rsidRPr="00F50A8B" w:rsidRDefault="0084056F">
      <w:pPr>
        <w:pStyle w:val="1"/>
        <w:numPr>
          <w:ilvl w:val="1"/>
          <w:numId w:val="34"/>
        </w:numPr>
        <w:tabs>
          <w:tab w:val="left" w:pos="898"/>
        </w:tabs>
        <w:ind w:left="897" w:hanging="360"/>
        <w:jc w:val="left"/>
        <w:rPr>
          <w:rFonts w:ascii="Arial" w:hAnsi="Arial" w:cs="Arial"/>
          <w:sz w:val="21"/>
          <w:szCs w:val="21"/>
        </w:rPr>
      </w:pPr>
      <w:r w:rsidRPr="00F50A8B">
        <w:rPr>
          <w:rFonts w:ascii="Arial" w:hAnsi="Arial" w:cs="Arial"/>
          <w:sz w:val="21"/>
          <w:szCs w:val="21"/>
        </w:rPr>
        <w:t>Втома</w:t>
      </w:r>
    </w:p>
    <w:p w14:paraId="206F8337" w14:textId="77777777" w:rsidR="003B6244" w:rsidRPr="00F50A8B" w:rsidRDefault="0084056F">
      <w:pPr>
        <w:pStyle w:val="2"/>
        <w:numPr>
          <w:ilvl w:val="2"/>
          <w:numId w:val="34"/>
        </w:numPr>
        <w:tabs>
          <w:tab w:val="left" w:pos="1220"/>
        </w:tabs>
        <w:spacing w:before="0"/>
        <w:rPr>
          <w:rFonts w:ascii="Arial" w:hAnsi="Arial" w:cs="Arial"/>
          <w:sz w:val="21"/>
          <w:szCs w:val="21"/>
        </w:rPr>
      </w:pPr>
      <w:r w:rsidRPr="00F50A8B">
        <w:rPr>
          <w:rFonts w:ascii="Arial" w:hAnsi="Arial" w:cs="Arial"/>
          <w:sz w:val="21"/>
          <w:szCs w:val="21"/>
        </w:rPr>
        <w:t>Умови</w:t>
      </w:r>
      <w:r w:rsidRPr="00F50A8B">
        <w:rPr>
          <w:rFonts w:ascii="Arial" w:hAnsi="Arial" w:cs="Arial"/>
          <w:spacing w:val="-3"/>
          <w:sz w:val="21"/>
          <w:szCs w:val="21"/>
        </w:rPr>
        <w:t xml:space="preserve"> </w:t>
      </w:r>
      <w:r w:rsidRPr="00F50A8B">
        <w:rPr>
          <w:rFonts w:ascii="Arial" w:hAnsi="Arial" w:cs="Arial"/>
          <w:sz w:val="21"/>
          <w:szCs w:val="21"/>
        </w:rPr>
        <w:t>перевірки</w:t>
      </w:r>
    </w:p>
    <w:p w14:paraId="71099F3B" w14:textId="77777777" w:rsidR="003B6244" w:rsidRPr="00F50A8B" w:rsidRDefault="0084056F">
      <w:pPr>
        <w:pStyle w:val="a5"/>
        <w:numPr>
          <w:ilvl w:val="3"/>
          <w:numId w:val="34"/>
        </w:numPr>
        <w:tabs>
          <w:tab w:val="left" w:pos="1400"/>
        </w:tabs>
        <w:spacing w:before="115"/>
        <w:ind w:right="109" w:firstLine="567"/>
        <w:jc w:val="both"/>
        <w:rPr>
          <w:rFonts w:ascii="Arial" w:hAnsi="Arial" w:cs="Arial"/>
          <w:sz w:val="21"/>
          <w:szCs w:val="21"/>
          <w:lang w:val="ru-RU"/>
        </w:rPr>
      </w:pPr>
      <w:r w:rsidRPr="00F50A8B">
        <w:rPr>
          <w:rFonts w:ascii="Arial" w:hAnsi="Arial" w:cs="Arial"/>
          <w:sz w:val="21"/>
          <w:szCs w:val="21"/>
          <w:lang w:val="ru-RU"/>
        </w:rPr>
        <w:t>Опір конструкції на втому потрібно перевіряти у спеціальних випадках. Така перевірка повинна виконуватися окремо для бетону і арматурної</w:t>
      </w:r>
      <w:r w:rsidRPr="00F50A8B">
        <w:rPr>
          <w:rFonts w:ascii="Arial" w:hAnsi="Arial" w:cs="Arial"/>
          <w:spacing w:val="-19"/>
          <w:sz w:val="21"/>
          <w:szCs w:val="21"/>
          <w:lang w:val="ru-RU"/>
        </w:rPr>
        <w:t xml:space="preserve"> </w:t>
      </w:r>
      <w:r w:rsidRPr="00F50A8B">
        <w:rPr>
          <w:rFonts w:ascii="Arial" w:hAnsi="Arial" w:cs="Arial"/>
          <w:sz w:val="21"/>
          <w:szCs w:val="21"/>
          <w:lang w:val="ru-RU"/>
        </w:rPr>
        <w:t>сталі.</w:t>
      </w:r>
    </w:p>
    <w:p w14:paraId="192E9ADD" w14:textId="77777777" w:rsidR="003B6244" w:rsidRPr="00F50A8B" w:rsidRDefault="0084056F">
      <w:pPr>
        <w:pStyle w:val="a5"/>
        <w:numPr>
          <w:ilvl w:val="3"/>
          <w:numId w:val="34"/>
        </w:numPr>
        <w:tabs>
          <w:tab w:val="left" w:pos="1400"/>
        </w:tabs>
        <w:ind w:right="110" w:firstLine="567"/>
        <w:jc w:val="both"/>
        <w:rPr>
          <w:rFonts w:ascii="Arial" w:hAnsi="Arial" w:cs="Arial"/>
          <w:sz w:val="21"/>
          <w:szCs w:val="21"/>
          <w:lang w:val="ru-RU"/>
        </w:rPr>
      </w:pPr>
      <w:r w:rsidRPr="00F50A8B">
        <w:rPr>
          <w:rFonts w:ascii="Arial" w:hAnsi="Arial" w:cs="Arial"/>
          <w:sz w:val="21"/>
          <w:szCs w:val="21"/>
          <w:lang w:val="ru-RU"/>
        </w:rPr>
        <w:t>Перевірку на втому потрібно виконувати для конструкцій і конструктивних елементів, на які діє регулярне циклічне навантаження (наприклад, підкранові балки тощо). При цьому, необхідно перевірити на можливу втому від малоциклових (2-1000 циклів) навантажень високого</w:t>
      </w:r>
      <w:r w:rsidRPr="00F50A8B">
        <w:rPr>
          <w:rFonts w:ascii="Arial" w:hAnsi="Arial" w:cs="Arial"/>
          <w:spacing w:val="-8"/>
          <w:sz w:val="21"/>
          <w:szCs w:val="21"/>
          <w:lang w:val="ru-RU"/>
        </w:rPr>
        <w:t xml:space="preserve"> </w:t>
      </w:r>
      <w:r w:rsidRPr="00F50A8B">
        <w:rPr>
          <w:rFonts w:ascii="Arial" w:hAnsi="Arial" w:cs="Arial"/>
          <w:sz w:val="21"/>
          <w:szCs w:val="21"/>
          <w:lang w:val="ru-RU"/>
        </w:rPr>
        <w:t>рівня.</w:t>
      </w:r>
    </w:p>
    <w:p w14:paraId="2BF7D0A6" w14:textId="77777777" w:rsidR="003B6244" w:rsidRPr="00F50A8B" w:rsidRDefault="0084056F">
      <w:pPr>
        <w:pStyle w:val="2"/>
        <w:numPr>
          <w:ilvl w:val="2"/>
          <w:numId w:val="33"/>
        </w:numPr>
        <w:tabs>
          <w:tab w:val="left" w:pos="1220"/>
        </w:tabs>
        <w:spacing w:before="125"/>
        <w:rPr>
          <w:rFonts w:ascii="Arial" w:hAnsi="Arial" w:cs="Arial"/>
          <w:sz w:val="21"/>
          <w:szCs w:val="21"/>
          <w:lang w:val="ru-RU"/>
        </w:rPr>
      </w:pPr>
      <w:r w:rsidRPr="00F50A8B">
        <w:rPr>
          <w:rFonts w:ascii="Arial" w:hAnsi="Arial" w:cs="Arial"/>
          <w:sz w:val="21"/>
          <w:szCs w:val="21"/>
          <w:lang w:val="ru-RU"/>
        </w:rPr>
        <w:t>Визначення внутрішніх зусиль і напружень при перевірці втоми</w:t>
      </w:r>
      <w:r w:rsidRPr="00F50A8B">
        <w:rPr>
          <w:rFonts w:ascii="Arial" w:hAnsi="Arial" w:cs="Arial"/>
          <w:spacing w:val="-21"/>
          <w:sz w:val="21"/>
          <w:szCs w:val="21"/>
          <w:lang w:val="ru-RU"/>
        </w:rPr>
        <w:t xml:space="preserve"> </w:t>
      </w:r>
      <w:r w:rsidRPr="00F50A8B">
        <w:rPr>
          <w:rFonts w:ascii="Arial" w:hAnsi="Arial" w:cs="Arial"/>
          <w:sz w:val="21"/>
          <w:szCs w:val="21"/>
          <w:lang w:val="ru-RU"/>
        </w:rPr>
        <w:t>конструкцій</w:t>
      </w:r>
    </w:p>
    <w:p w14:paraId="5D0C4B44" w14:textId="77777777" w:rsidR="003B6244" w:rsidRPr="00F50A8B" w:rsidRDefault="0084056F">
      <w:pPr>
        <w:pStyle w:val="a5"/>
        <w:numPr>
          <w:ilvl w:val="3"/>
          <w:numId w:val="33"/>
        </w:numPr>
        <w:tabs>
          <w:tab w:val="left" w:pos="1400"/>
        </w:tabs>
        <w:spacing w:before="115"/>
        <w:ind w:right="106" w:firstLine="567"/>
        <w:jc w:val="both"/>
        <w:rPr>
          <w:rFonts w:ascii="Arial" w:hAnsi="Arial" w:cs="Arial"/>
          <w:sz w:val="21"/>
          <w:szCs w:val="21"/>
          <w:lang w:val="ru-RU"/>
        </w:rPr>
      </w:pPr>
      <w:r w:rsidRPr="00F50A8B">
        <w:rPr>
          <w:rFonts w:ascii="Arial" w:hAnsi="Arial" w:cs="Arial"/>
          <w:sz w:val="21"/>
          <w:szCs w:val="21"/>
          <w:lang w:val="ru-RU"/>
        </w:rPr>
        <w:t>Визначення напружень повинно ґрунтуватися на припущенні появи тріщин у попереч них перерізах та нехтуванні роботою бетону на розтяг, але забезпеченні сумісності деформацій.</w:t>
      </w:r>
    </w:p>
    <w:p w14:paraId="3BB05D2D" w14:textId="77777777" w:rsidR="003B6244" w:rsidRPr="00F50A8B" w:rsidRDefault="0084056F">
      <w:pPr>
        <w:pStyle w:val="a5"/>
        <w:numPr>
          <w:ilvl w:val="3"/>
          <w:numId w:val="33"/>
        </w:numPr>
        <w:tabs>
          <w:tab w:val="left" w:pos="1400"/>
        </w:tabs>
        <w:ind w:right="108" w:firstLine="567"/>
        <w:jc w:val="both"/>
        <w:rPr>
          <w:rFonts w:ascii="Arial" w:hAnsi="Arial" w:cs="Arial"/>
          <w:sz w:val="21"/>
          <w:szCs w:val="21"/>
          <w:lang w:val="ru-RU"/>
        </w:rPr>
      </w:pPr>
      <w:r w:rsidRPr="00F50A8B">
        <w:rPr>
          <w:rFonts w:ascii="Arial" w:hAnsi="Arial" w:cs="Arial"/>
          <w:sz w:val="21"/>
          <w:szCs w:val="21"/>
          <w:lang w:val="ru-RU"/>
        </w:rPr>
        <w:t xml:space="preserve">Потрібно враховувати вплив різного характеру роботи зчеплення попередньо напруженої і звичайної арматури з бетоном шляхом збільшення діапазону напружень в арматурі, визначеного з припущенням повного зчеплення через </w:t>
      </w:r>
      <w:r w:rsidRPr="00F50A8B">
        <w:rPr>
          <w:rFonts w:ascii="Arial" w:hAnsi="Arial" w:cs="Arial"/>
          <w:noProof/>
          <w:spacing w:val="-2"/>
          <w:w w:val="99"/>
          <w:position w:val="1"/>
          <w:sz w:val="21"/>
          <w:szCs w:val="21"/>
          <w:lang w:val="ru-RU" w:eastAsia="ru-RU"/>
        </w:rPr>
        <w:drawing>
          <wp:inline distT="0" distB="0" distL="0" distR="0" wp14:anchorId="05C8DC80" wp14:editId="05BFCB22">
            <wp:extent cx="95247" cy="123824"/>
            <wp:effectExtent l="0" t="0" r="0" b="0"/>
            <wp:docPr id="451"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326.png"/>
                    <pic:cNvPicPr/>
                  </pic:nvPicPr>
                  <pic:blipFill>
                    <a:blip r:embed="rId201" cstate="print"/>
                    <a:stretch>
                      <a:fillRect/>
                    </a:stretch>
                  </pic:blipFill>
                  <pic:spPr>
                    <a:xfrm>
                      <a:off x="0" y="0"/>
                      <a:ext cx="95247" cy="123824"/>
                    </a:xfrm>
                    <a:prstGeom prst="rect">
                      <a:avLst/>
                    </a:prstGeom>
                  </pic:spPr>
                </pic:pic>
              </a:graphicData>
            </a:graphic>
          </wp:inline>
        </w:drawing>
      </w:r>
      <w:r w:rsidRPr="00F50A8B">
        <w:rPr>
          <w:rFonts w:ascii="Arial" w:hAnsi="Arial" w:cs="Arial"/>
          <w:sz w:val="21"/>
          <w:szCs w:val="21"/>
          <w:lang w:val="ru-RU"/>
        </w:rPr>
        <w:t>, визначений за    формулою:</w:t>
      </w:r>
    </w:p>
    <w:p w14:paraId="77F34948" w14:textId="77777777" w:rsidR="003B6244" w:rsidRPr="00F50A8B" w:rsidRDefault="003B6244">
      <w:pPr>
        <w:pStyle w:val="a3"/>
        <w:ind w:left="0"/>
        <w:rPr>
          <w:rFonts w:ascii="Arial" w:hAnsi="Arial" w:cs="Arial"/>
          <w:sz w:val="21"/>
          <w:szCs w:val="21"/>
          <w:lang w:val="ru-RU"/>
        </w:rPr>
      </w:pPr>
    </w:p>
    <w:p w14:paraId="4B4F495D" w14:textId="77777777" w:rsidR="003B6244" w:rsidRDefault="0084056F">
      <w:pPr>
        <w:pStyle w:val="a3"/>
        <w:ind w:left="365"/>
        <w:rPr>
          <w:rFonts w:ascii="Arial" w:hAnsi="Arial" w:cs="Arial"/>
          <w:sz w:val="21"/>
          <w:szCs w:val="21"/>
        </w:rPr>
      </w:pPr>
      <w:r w:rsidRPr="00F50A8B">
        <w:rPr>
          <w:rFonts w:ascii="Arial" w:hAnsi="Arial" w:cs="Arial"/>
          <w:noProof/>
          <w:sz w:val="21"/>
          <w:szCs w:val="21"/>
          <w:lang w:val="ru-RU" w:eastAsia="ru-RU"/>
        </w:rPr>
        <w:drawing>
          <wp:inline distT="0" distB="0" distL="0" distR="0" wp14:anchorId="29E09D67" wp14:editId="29033CA2">
            <wp:extent cx="5967637" cy="2663952"/>
            <wp:effectExtent l="0" t="0" r="0" b="0"/>
            <wp:docPr id="453"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327.png"/>
                    <pic:cNvPicPr/>
                  </pic:nvPicPr>
                  <pic:blipFill>
                    <a:blip r:embed="rId202" cstate="print"/>
                    <a:stretch>
                      <a:fillRect/>
                    </a:stretch>
                  </pic:blipFill>
                  <pic:spPr>
                    <a:xfrm>
                      <a:off x="0" y="0"/>
                      <a:ext cx="5967637" cy="2663952"/>
                    </a:xfrm>
                    <a:prstGeom prst="rect">
                      <a:avLst/>
                    </a:prstGeom>
                  </pic:spPr>
                </pic:pic>
              </a:graphicData>
            </a:graphic>
          </wp:inline>
        </w:drawing>
      </w:r>
    </w:p>
    <w:p w14:paraId="3BBE5884" w14:textId="77777777" w:rsidR="003B6244" w:rsidRPr="00F50A8B" w:rsidRDefault="0084056F">
      <w:pPr>
        <w:pStyle w:val="a3"/>
        <w:spacing w:before="117" w:after="6"/>
        <w:ind w:left="1672" w:hanging="1560"/>
        <w:rPr>
          <w:rFonts w:ascii="Arial" w:hAnsi="Arial" w:cs="Arial"/>
          <w:sz w:val="21"/>
          <w:szCs w:val="21"/>
        </w:rPr>
      </w:pPr>
      <w:r w:rsidRPr="00F50A8B">
        <w:rPr>
          <w:rFonts w:ascii="Arial" w:hAnsi="Arial" w:cs="Arial"/>
          <w:b/>
          <w:sz w:val="21"/>
          <w:szCs w:val="21"/>
        </w:rPr>
        <w:lastRenderedPageBreak/>
        <w:t xml:space="preserve">Таблиця 6.1 </w:t>
      </w:r>
      <w:r w:rsidRPr="00F50A8B">
        <w:rPr>
          <w:rFonts w:ascii="Arial" w:hAnsi="Arial" w:cs="Arial"/>
          <w:sz w:val="21"/>
          <w:szCs w:val="21"/>
        </w:rPr>
        <w:t>– Показник відношення міцності зчеплення % пучків і стрижнів періодичного профілю</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5"/>
        <w:gridCol w:w="3046"/>
        <w:gridCol w:w="3048"/>
      </w:tblGrid>
      <w:tr w:rsidR="003B6244" w:rsidRPr="00F50A8B" w14:paraId="53C2BEC7" w14:textId="77777777">
        <w:trPr>
          <w:trHeight w:hRule="exact" w:val="293"/>
        </w:trPr>
        <w:tc>
          <w:tcPr>
            <w:tcW w:w="3545" w:type="dxa"/>
            <w:vMerge w:val="restart"/>
          </w:tcPr>
          <w:p w14:paraId="105690BB" w14:textId="77777777" w:rsidR="003B6244" w:rsidRPr="00F50A8B" w:rsidRDefault="003B6244">
            <w:pPr>
              <w:pStyle w:val="TableParagraph"/>
              <w:spacing w:before="4"/>
              <w:rPr>
                <w:rFonts w:ascii="Arial" w:hAnsi="Arial" w:cs="Arial"/>
                <w:sz w:val="21"/>
                <w:szCs w:val="21"/>
              </w:rPr>
            </w:pPr>
          </w:p>
          <w:p w14:paraId="63FB0211" w14:textId="77777777" w:rsidR="003B6244" w:rsidRPr="00F50A8B" w:rsidRDefault="0084056F">
            <w:pPr>
              <w:pStyle w:val="TableParagraph"/>
              <w:ind w:left="1250" w:right="472" w:hanging="759"/>
              <w:rPr>
                <w:rFonts w:ascii="Arial" w:hAnsi="Arial" w:cs="Arial"/>
                <w:b/>
                <w:sz w:val="21"/>
                <w:szCs w:val="21"/>
              </w:rPr>
            </w:pPr>
            <w:r w:rsidRPr="00F50A8B">
              <w:rPr>
                <w:rFonts w:ascii="Arial" w:hAnsi="Arial" w:cs="Arial"/>
                <w:b/>
                <w:sz w:val="21"/>
                <w:szCs w:val="21"/>
              </w:rPr>
              <w:t>Попередньо напружена арматура</w:t>
            </w:r>
          </w:p>
        </w:tc>
        <w:tc>
          <w:tcPr>
            <w:tcW w:w="6094" w:type="dxa"/>
            <w:gridSpan w:val="2"/>
          </w:tcPr>
          <w:p w14:paraId="2F8B1F7E" w14:textId="77777777" w:rsidR="003B6244" w:rsidRPr="00F50A8B" w:rsidRDefault="003B6244">
            <w:pPr>
              <w:pStyle w:val="TableParagraph"/>
              <w:spacing w:before="3"/>
              <w:rPr>
                <w:rFonts w:ascii="Arial" w:hAnsi="Arial" w:cs="Arial"/>
                <w:sz w:val="21"/>
                <w:szCs w:val="21"/>
              </w:rPr>
            </w:pPr>
          </w:p>
          <w:p w14:paraId="0743EC09" w14:textId="77777777" w:rsidR="003B6244" w:rsidRPr="00F50A8B" w:rsidRDefault="0084056F">
            <w:pPr>
              <w:pStyle w:val="TableParagraph"/>
              <w:spacing w:line="223" w:lineRule="exact"/>
              <w:ind w:left="2980"/>
              <w:rPr>
                <w:rFonts w:ascii="Arial" w:hAnsi="Arial" w:cs="Arial"/>
                <w:sz w:val="21"/>
                <w:szCs w:val="21"/>
              </w:rPr>
            </w:pPr>
            <w:r w:rsidRPr="00F50A8B">
              <w:rPr>
                <w:rFonts w:ascii="Arial" w:hAnsi="Arial" w:cs="Arial"/>
                <w:noProof/>
                <w:position w:val="-3"/>
                <w:sz w:val="21"/>
                <w:szCs w:val="21"/>
                <w:lang w:val="ru-RU" w:eastAsia="ru-RU"/>
              </w:rPr>
              <w:drawing>
                <wp:inline distT="0" distB="0" distL="0" distR="0" wp14:anchorId="7C39D8FB" wp14:editId="524615FC">
                  <wp:extent cx="75593" cy="141731"/>
                  <wp:effectExtent l="0" t="0" r="0" b="0"/>
                  <wp:docPr id="455"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328.png"/>
                          <pic:cNvPicPr/>
                        </pic:nvPicPr>
                        <pic:blipFill>
                          <a:blip r:embed="rId203" cstate="print"/>
                          <a:stretch>
                            <a:fillRect/>
                          </a:stretch>
                        </pic:blipFill>
                        <pic:spPr>
                          <a:xfrm>
                            <a:off x="0" y="0"/>
                            <a:ext cx="75593" cy="141731"/>
                          </a:xfrm>
                          <a:prstGeom prst="rect">
                            <a:avLst/>
                          </a:prstGeom>
                        </pic:spPr>
                      </pic:pic>
                    </a:graphicData>
                  </a:graphic>
                </wp:inline>
              </w:drawing>
            </w:r>
          </w:p>
        </w:tc>
      </w:tr>
      <w:tr w:rsidR="003B6244" w:rsidRPr="00A15431" w14:paraId="47CD4F46" w14:textId="77777777">
        <w:trPr>
          <w:trHeight w:hRule="exact" w:val="566"/>
        </w:trPr>
        <w:tc>
          <w:tcPr>
            <w:tcW w:w="3545" w:type="dxa"/>
            <w:vMerge/>
          </w:tcPr>
          <w:p w14:paraId="711DCA42" w14:textId="77777777" w:rsidR="003B6244" w:rsidRPr="00F50A8B" w:rsidRDefault="003B6244">
            <w:pPr>
              <w:rPr>
                <w:rFonts w:ascii="Arial" w:hAnsi="Arial" w:cs="Arial"/>
                <w:sz w:val="21"/>
                <w:szCs w:val="21"/>
              </w:rPr>
            </w:pPr>
          </w:p>
        </w:tc>
        <w:tc>
          <w:tcPr>
            <w:tcW w:w="3046" w:type="dxa"/>
            <w:vMerge w:val="restart"/>
          </w:tcPr>
          <w:p w14:paraId="1EE52A62" w14:textId="77777777" w:rsidR="003B6244" w:rsidRPr="00F50A8B" w:rsidRDefault="003B6244">
            <w:pPr>
              <w:pStyle w:val="TableParagraph"/>
              <w:spacing w:before="6"/>
              <w:rPr>
                <w:rFonts w:ascii="Arial" w:hAnsi="Arial" w:cs="Arial"/>
                <w:sz w:val="21"/>
                <w:szCs w:val="21"/>
              </w:rPr>
            </w:pPr>
          </w:p>
          <w:p w14:paraId="5897B45D" w14:textId="77777777" w:rsidR="003B6244" w:rsidRPr="00F50A8B" w:rsidRDefault="0084056F">
            <w:pPr>
              <w:pStyle w:val="TableParagraph"/>
              <w:ind w:left="280"/>
              <w:rPr>
                <w:rFonts w:ascii="Arial" w:hAnsi="Arial" w:cs="Arial"/>
                <w:b/>
                <w:sz w:val="21"/>
                <w:szCs w:val="21"/>
              </w:rPr>
            </w:pPr>
            <w:r w:rsidRPr="00F50A8B">
              <w:rPr>
                <w:rFonts w:ascii="Arial" w:hAnsi="Arial" w:cs="Arial"/>
                <w:b/>
                <w:sz w:val="21"/>
                <w:szCs w:val="21"/>
              </w:rPr>
              <w:t>Натягування на упори</w:t>
            </w:r>
          </w:p>
        </w:tc>
        <w:tc>
          <w:tcPr>
            <w:tcW w:w="3048" w:type="dxa"/>
          </w:tcPr>
          <w:p w14:paraId="4EEF278E" w14:textId="77777777" w:rsidR="003B6244" w:rsidRPr="00F50A8B" w:rsidRDefault="0084056F">
            <w:pPr>
              <w:pStyle w:val="TableParagraph"/>
              <w:ind w:left="362" w:right="342" w:firstLine="340"/>
              <w:rPr>
                <w:rFonts w:ascii="Arial" w:hAnsi="Arial" w:cs="Arial"/>
                <w:b/>
                <w:sz w:val="21"/>
                <w:szCs w:val="21"/>
                <w:lang w:val="ru-RU"/>
              </w:rPr>
            </w:pPr>
            <w:r w:rsidRPr="00F50A8B">
              <w:rPr>
                <w:rFonts w:ascii="Arial" w:hAnsi="Arial" w:cs="Arial"/>
                <w:b/>
                <w:sz w:val="21"/>
                <w:szCs w:val="21"/>
                <w:lang w:val="ru-RU"/>
              </w:rPr>
              <w:t>Зчеплення при натягуванні на бетон</w:t>
            </w:r>
          </w:p>
        </w:tc>
      </w:tr>
      <w:tr w:rsidR="003B6244" w:rsidRPr="00F50A8B" w14:paraId="50AF86B5" w14:textId="77777777">
        <w:trPr>
          <w:trHeight w:hRule="exact" w:val="290"/>
        </w:trPr>
        <w:tc>
          <w:tcPr>
            <w:tcW w:w="3545" w:type="dxa"/>
            <w:vMerge/>
          </w:tcPr>
          <w:p w14:paraId="2A66FE5B" w14:textId="77777777" w:rsidR="003B6244" w:rsidRPr="00F50A8B" w:rsidRDefault="003B6244">
            <w:pPr>
              <w:rPr>
                <w:rFonts w:ascii="Arial" w:hAnsi="Arial" w:cs="Arial"/>
                <w:sz w:val="21"/>
                <w:szCs w:val="21"/>
                <w:lang w:val="ru-RU"/>
              </w:rPr>
            </w:pPr>
          </w:p>
        </w:tc>
        <w:tc>
          <w:tcPr>
            <w:tcW w:w="3046" w:type="dxa"/>
            <w:vMerge/>
          </w:tcPr>
          <w:p w14:paraId="4C38BF4D" w14:textId="77777777" w:rsidR="003B6244" w:rsidRPr="00F50A8B" w:rsidRDefault="003B6244">
            <w:pPr>
              <w:rPr>
                <w:rFonts w:ascii="Arial" w:hAnsi="Arial" w:cs="Arial"/>
                <w:sz w:val="21"/>
                <w:szCs w:val="21"/>
                <w:lang w:val="ru-RU"/>
              </w:rPr>
            </w:pPr>
          </w:p>
        </w:tc>
        <w:tc>
          <w:tcPr>
            <w:tcW w:w="3048" w:type="dxa"/>
          </w:tcPr>
          <w:p w14:paraId="380FC96F" w14:textId="77777777" w:rsidR="003B6244" w:rsidRPr="00F50A8B" w:rsidRDefault="0084056F">
            <w:pPr>
              <w:pStyle w:val="TableParagraph"/>
              <w:spacing w:line="275" w:lineRule="exact"/>
              <w:ind w:left="1040" w:right="1040"/>
              <w:jc w:val="center"/>
              <w:rPr>
                <w:rFonts w:ascii="Arial" w:hAnsi="Arial" w:cs="Arial"/>
                <w:b/>
                <w:sz w:val="21"/>
                <w:szCs w:val="21"/>
              </w:rPr>
            </w:pPr>
            <w:r w:rsidRPr="00F50A8B">
              <w:rPr>
                <w:rFonts w:ascii="Arial" w:hAnsi="Arial" w:cs="Arial"/>
                <w:b/>
                <w:sz w:val="21"/>
                <w:szCs w:val="21"/>
              </w:rPr>
              <w:t>≤ С50/60</w:t>
            </w:r>
          </w:p>
        </w:tc>
      </w:tr>
      <w:tr w:rsidR="003B6244" w:rsidRPr="00F50A8B" w14:paraId="3155C92A" w14:textId="77777777">
        <w:trPr>
          <w:trHeight w:hRule="exact" w:val="290"/>
        </w:trPr>
        <w:tc>
          <w:tcPr>
            <w:tcW w:w="3545" w:type="dxa"/>
          </w:tcPr>
          <w:p w14:paraId="78CFB05B" w14:textId="77777777" w:rsidR="003B6244" w:rsidRPr="00F50A8B" w:rsidRDefault="0084056F">
            <w:pPr>
              <w:pStyle w:val="TableParagraph"/>
              <w:spacing w:line="270" w:lineRule="exact"/>
              <w:ind w:left="33"/>
              <w:rPr>
                <w:rFonts w:ascii="Arial" w:hAnsi="Arial" w:cs="Arial"/>
                <w:sz w:val="21"/>
                <w:szCs w:val="21"/>
              </w:rPr>
            </w:pPr>
            <w:r w:rsidRPr="00F50A8B">
              <w:rPr>
                <w:rFonts w:ascii="Arial" w:hAnsi="Arial" w:cs="Arial"/>
                <w:sz w:val="21"/>
                <w:szCs w:val="21"/>
              </w:rPr>
              <w:t>Гладкі стрижні і дроти</w:t>
            </w:r>
          </w:p>
        </w:tc>
        <w:tc>
          <w:tcPr>
            <w:tcW w:w="3046" w:type="dxa"/>
          </w:tcPr>
          <w:p w14:paraId="52AD94C2" w14:textId="77777777" w:rsidR="003B6244" w:rsidRPr="00F50A8B" w:rsidRDefault="0084056F">
            <w:pPr>
              <w:pStyle w:val="TableParagraph"/>
              <w:spacing w:line="270" w:lineRule="exact"/>
              <w:ind w:left="562" w:right="562"/>
              <w:jc w:val="center"/>
              <w:rPr>
                <w:rFonts w:ascii="Arial" w:hAnsi="Arial" w:cs="Arial"/>
                <w:sz w:val="21"/>
                <w:szCs w:val="21"/>
              </w:rPr>
            </w:pPr>
            <w:r w:rsidRPr="00F50A8B">
              <w:rPr>
                <w:rFonts w:ascii="Arial" w:hAnsi="Arial" w:cs="Arial"/>
                <w:sz w:val="21"/>
                <w:szCs w:val="21"/>
              </w:rPr>
              <w:t>Не застосовується</w:t>
            </w:r>
          </w:p>
        </w:tc>
        <w:tc>
          <w:tcPr>
            <w:tcW w:w="3048" w:type="dxa"/>
          </w:tcPr>
          <w:p w14:paraId="6830C07F" w14:textId="77777777" w:rsidR="003B6244" w:rsidRPr="00F50A8B" w:rsidRDefault="0084056F">
            <w:pPr>
              <w:pStyle w:val="TableParagraph"/>
              <w:spacing w:line="270" w:lineRule="exact"/>
              <w:ind w:left="1040" w:right="1038"/>
              <w:jc w:val="center"/>
              <w:rPr>
                <w:rFonts w:ascii="Arial" w:hAnsi="Arial" w:cs="Arial"/>
                <w:sz w:val="21"/>
                <w:szCs w:val="21"/>
              </w:rPr>
            </w:pPr>
            <w:r w:rsidRPr="00F50A8B">
              <w:rPr>
                <w:rFonts w:ascii="Arial" w:hAnsi="Arial" w:cs="Arial"/>
                <w:sz w:val="21"/>
                <w:szCs w:val="21"/>
              </w:rPr>
              <w:t>0,3</w:t>
            </w:r>
          </w:p>
        </w:tc>
      </w:tr>
      <w:tr w:rsidR="003B6244" w:rsidRPr="00F50A8B" w14:paraId="12411FCA" w14:textId="77777777">
        <w:trPr>
          <w:trHeight w:hRule="exact" w:val="293"/>
        </w:trPr>
        <w:tc>
          <w:tcPr>
            <w:tcW w:w="3545" w:type="dxa"/>
          </w:tcPr>
          <w:p w14:paraId="431321DB" w14:textId="77777777" w:rsidR="003B6244" w:rsidRPr="00F50A8B" w:rsidRDefault="0084056F">
            <w:pPr>
              <w:pStyle w:val="TableParagraph"/>
              <w:spacing w:line="273" w:lineRule="exact"/>
              <w:ind w:left="33"/>
              <w:rPr>
                <w:rFonts w:ascii="Arial" w:hAnsi="Arial" w:cs="Arial"/>
                <w:sz w:val="21"/>
                <w:szCs w:val="21"/>
              </w:rPr>
            </w:pPr>
            <w:r w:rsidRPr="00F50A8B">
              <w:rPr>
                <w:rFonts w:ascii="Arial" w:hAnsi="Arial" w:cs="Arial"/>
                <w:sz w:val="21"/>
                <w:szCs w:val="21"/>
              </w:rPr>
              <w:t>Канати</w:t>
            </w:r>
          </w:p>
        </w:tc>
        <w:tc>
          <w:tcPr>
            <w:tcW w:w="3046" w:type="dxa"/>
          </w:tcPr>
          <w:p w14:paraId="5006A0FB" w14:textId="77777777" w:rsidR="003B6244" w:rsidRPr="00F50A8B" w:rsidRDefault="0084056F">
            <w:pPr>
              <w:pStyle w:val="TableParagraph"/>
              <w:spacing w:line="273" w:lineRule="exact"/>
              <w:ind w:left="562" w:right="562"/>
              <w:jc w:val="center"/>
              <w:rPr>
                <w:rFonts w:ascii="Arial" w:hAnsi="Arial" w:cs="Arial"/>
                <w:sz w:val="21"/>
                <w:szCs w:val="21"/>
              </w:rPr>
            </w:pPr>
            <w:r w:rsidRPr="00F50A8B">
              <w:rPr>
                <w:rFonts w:ascii="Arial" w:hAnsi="Arial" w:cs="Arial"/>
                <w:sz w:val="21"/>
                <w:szCs w:val="21"/>
              </w:rPr>
              <w:t>0,6</w:t>
            </w:r>
          </w:p>
        </w:tc>
        <w:tc>
          <w:tcPr>
            <w:tcW w:w="3048" w:type="dxa"/>
          </w:tcPr>
          <w:p w14:paraId="295A8F88" w14:textId="77777777" w:rsidR="003B6244" w:rsidRPr="00F50A8B" w:rsidRDefault="0084056F">
            <w:pPr>
              <w:pStyle w:val="TableParagraph"/>
              <w:spacing w:line="273" w:lineRule="exact"/>
              <w:ind w:left="1040" w:right="1038"/>
              <w:jc w:val="center"/>
              <w:rPr>
                <w:rFonts w:ascii="Arial" w:hAnsi="Arial" w:cs="Arial"/>
                <w:sz w:val="21"/>
                <w:szCs w:val="21"/>
              </w:rPr>
            </w:pPr>
            <w:r w:rsidRPr="00F50A8B">
              <w:rPr>
                <w:rFonts w:ascii="Arial" w:hAnsi="Arial" w:cs="Arial"/>
                <w:sz w:val="21"/>
                <w:szCs w:val="21"/>
              </w:rPr>
              <w:t>0,5</w:t>
            </w:r>
          </w:p>
        </w:tc>
      </w:tr>
      <w:tr w:rsidR="003B6244" w:rsidRPr="00F50A8B" w14:paraId="11440AEB" w14:textId="77777777" w:rsidTr="001D6481">
        <w:trPr>
          <w:trHeight w:hRule="exact" w:val="290"/>
        </w:trPr>
        <w:tc>
          <w:tcPr>
            <w:tcW w:w="3545" w:type="dxa"/>
            <w:tcBorders>
              <w:bottom w:val="single" w:sz="4" w:space="0" w:color="auto"/>
            </w:tcBorders>
          </w:tcPr>
          <w:p w14:paraId="676D3184" w14:textId="77777777" w:rsidR="003B6244" w:rsidRPr="00F50A8B" w:rsidRDefault="0084056F">
            <w:pPr>
              <w:pStyle w:val="TableParagraph"/>
              <w:spacing w:line="270" w:lineRule="exact"/>
              <w:ind w:left="33"/>
              <w:rPr>
                <w:rFonts w:ascii="Arial" w:hAnsi="Arial" w:cs="Arial"/>
                <w:sz w:val="21"/>
                <w:szCs w:val="21"/>
              </w:rPr>
            </w:pPr>
            <w:r w:rsidRPr="00F50A8B">
              <w:rPr>
                <w:rFonts w:ascii="Arial" w:hAnsi="Arial" w:cs="Arial"/>
                <w:sz w:val="21"/>
                <w:szCs w:val="21"/>
              </w:rPr>
              <w:t>Дріт періодичного профілю</w:t>
            </w:r>
          </w:p>
        </w:tc>
        <w:tc>
          <w:tcPr>
            <w:tcW w:w="3046" w:type="dxa"/>
          </w:tcPr>
          <w:p w14:paraId="63118A70" w14:textId="77777777" w:rsidR="003B6244" w:rsidRPr="00F50A8B" w:rsidRDefault="0084056F">
            <w:pPr>
              <w:pStyle w:val="TableParagraph"/>
              <w:spacing w:line="270" w:lineRule="exact"/>
              <w:ind w:left="562" w:right="562"/>
              <w:jc w:val="center"/>
              <w:rPr>
                <w:rFonts w:ascii="Arial" w:hAnsi="Arial" w:cs="Arial"/>
                <w:sz w:val="21"/>
                <w:szCs w:val="21"/>
              </w:rPr>
            </w:pPr>
            <w:r w:rsidRPr="00F50A8B">
              <w:rPr>
                <w:rFonts w:ascii="Arial" w:hAnsi="Arial" w:cs="Arial"/>
                <w:sz w:val="21"/>
                <w:szCs w:val="21"/>
              </w:rPr>
              <w:t>0,7</w:t>
            </w:r>
          </w:p>
        </w:tc>
        <w:tc>
          <w:tcPr>
            <w:tcW w:w="3048" w:type="dxa"/>
          </w:tcPr>
          <w:p w14:paraId="32F8E3B3" w14:textId="77777777" w:rsidR="003B6244" w:rsidRPr="00F50A8B" w:rsidRDefault="0084056F">
            <w:pPr>
              <w:pStyle w:val="TableParagraph"/>
              <w:spacing w:line="270" w:lineRule="exact"/>
              <w:ind w:left="1040" w:right="1038"/>
              <w:jc w:val="center"/>
              <w:rPr>
                <w:rFonts w:ascii="Arial" w:hAnsi="Arial" w:cs="Arial"/>
                <w:sz w:val="21"/>
                <w:szCs w:val="21"/>
              </w:rPr>
            </w:pPr>
            <w:r w:rsidRPr="00F50A8B">
              <w:rPr>
                <w:rFonts w:ascii="Arial" w:hAnsi="Arial" w:cs="Arial"/>
                <w:sz w:val="21"/>
                <w:szCs w:val="21"/>
              </w:rPr>
              <w:t>0,6</w:t>
            </w:r>
          </w:p>
        </w:tc>
      </w:tr>
      <w:tr w:rsidR="003B6244" w:rsidRPr="00F50A8B" w14:paraId="3EEBC311" w14:textId="77777777" w:rsidTr="001D6481">
        <w:trPr>
          <w:trHeight w:hRule="exact" w:val="290"/>
        </w:trPr>
        <w:tc>
          <w:tcPr>
            <w:tcW w:w="3545" w:type="dxa"/>
            <w:tcBorders>
              <w:top w:val="single" w:sz="4" w:space="0" w:color="auto"/>
              <w:bottom w:val="single" w:sz="4" w:space="0" w:color="auto"/>
            </w:tcBorders>
          </w:tcPr>
          <w:p w14:paraId="7A639862" w14:textId="77777777" w:rsidR="003B6244" w:rsidRPr="00F50A8B" w:rsidRDefault="0084056F">
            <w:pPr>
              <w:pStyle w:val="TableParagraph"/>
              <w:spacing w:line="270" w:lineRule="exact"/>
              <w:ind w:left="33"/>
              <w:rPr>
                <w:rFonts w:ascii="Arial" w:hAnsi="Arial" w:cs="Arial"/>
                <w:sz w:val="21"/>
                <w:szCs w:val="21"/>
              </w:rPr>
            </w:pPr>
            <w:r w:rsidRPr="00F50A8B">
              <w:rPr>
                <w:rFonts w:ascii="Arial" w:hAnsi="Arial" w:cs="Arial"/>
                <w:sz w:val="21"/>
                <w:szCs w:val="21"/>
              </w:rPr>
              <w:t>Стрижні періодичного профілю</w:t>
            </w:r>
          </w:p>
        </w:tc>
        <w:tc>
          <w:tcPr>
            <w:tcW w:w="3046" w:type="dxa"/>
            <w:tcBorders>
              <w:bottom w:val="single" w:sz="4" w:space="0" w:color="auto"/>
            </w:tcBorders>
          </w:tcPr>
          <w:p w14:paraId="59D9DE96" w14:textId="77777777" w:rsidR="003B6244" w:rsidRPr="00F50A8B" w:rsidRDefault="0084056F">
            <w:pPr>
              <w:pStyle w:val="TableParagraph"/>
              <w:spacing w:line="270" w:lineRule="exact"/>
              <w:ind w:left="562" w:right="562"/>
              <w:jc w:val="center"/>
              <w:rPr>
                <w:rFonts w:ascii="Arial" w:hAnsi="Arial" w:cs="Arial"/>
                <w:sz w:val="21"/>
                <w:szCs w:val="21"/>
              </w:rPr>
            </w:pPr>
            <w:r w:rsidRPr="00F50A8B">
              <w:rPr>
                <w:rFonts w:ascii="Arial" w:hAnsi="Arial" w:cs="Arial"/>
                <w:sz w:val="21"/>
                <w:szCs w:val="21"/>
              </w:rPr>
              <w:t>0,8</w:t>
            </w:r>
          </w:p>
        </w:tc>
        <w:tc>
          <w:tcPr>
            <w:tcW w:w="3048" w:type="dxa"/>
            <w:tcBorders>
              <w:bottom w:val="single" w:sz="4" w:space="0" w:color="auto"/>
            </w:tcBorders>
          </w:tcPr>
          <w:p w14:paraId="163D0B6B" w14:textId="77777777" w:rsidR="003B6244" w:rsidRPr="00F50A8B" w:rsidRDefault="0084056F">
            <w:pPr>
              <w:pStyle w:val="TableParagraph"/>
              <w:spacing w:line="270" w:lineRule="exact"/>
              <w:ind w:left="1040" w:right="1038"/>
              <w:jc w:val="center"/>
              <w:rPr>
                <w:rFonts w:ascii="Arial" w:hAnsi="Arial" w:cs="Arial"/>
                <w:sz w:val="21"/>
                <w:szCs w:val="21"/>
              </w:rPr>
            </w:pPr>
            <w:r w:rsidRPr="00F50A8B">
              <w:rPr>
                <w:rFonts w:ascii="Arial" w:hAnsi="Arial" w:cs="Arial"/>
                <w:sz w:val="21"/>
                <w:szCs w:val="21"/>
              </w:rPr>
              <w:t>0,7</w:t>
            </w:r>
          </w:p>
        </w:tc>
      </w:tr>
      <w:tr w:rsidR="001D6481" w:rsidRPr="00F50A8B" w14:paraId="28F6F57E" w14:textId="77777777" w:rsidTr="001D6481">
        <w:trPr>
          <w:trHeight w:hRule="exact" w:val="290"/>
        </w:trPr>
        <w:tc>
          <w:tcPr>
            <w:tcW w:w="9639" w:type="dxa"/>
            <w:gridSpan w:val="3"/>
            <w:tcBorders>
              <w:top w:val="single" w:sz="4" w:space="0" w:color="auto"/>
              <w:left w:val="nil"/>
              <w:bottom w:val="nil"/>
              <w:right w:val="nil"/>
            </w:tcBorders>
          </w:tcPr>
          <w:p w14:paraId="75A729AE" w14:textId="77777777" w:rsidR="001D6481" w:rsidRPr="001D6481" w:rsidRDefault="001D6481" w:rsidP="001D6481">
            <w:pPr>
              <w:pStyle w:val="TableParagraph"/>
              <w:spacing w:line="270" w:lineRule="exact"/>
              <w:ind w:left="1040" w:right="1038"/>
              <w:rPr>
                <w:rFonts w:ascii="Arial" w:hAnsi="Arial" w:cs="Arial"/>
                <w:b/>
                <w:bCs/>
                <w:i/>
                <w:iCs/>
                <w:sz w:val="21"/>
                <w:szCs w:val="21"/>
              </w:rPr>
            </w:pPr>
            <w:r w:rsidRPr="001D6481">
              <w:rPr>
                <w:rFonts w:ascii="Arial" w:hAnsi="Arial" w:cs="Arial"/>
                <w:b/>
                <w:bCs/>
                <w:i/>
                <w:iCs/>
                <w:color w:val="00B050"/>
                <w:sz w:val="21"/>
                <w:szCs w:val="21"/>
                <w:lang w:val="ru-RU"/>
              </w:rPr>
              <w:t>(Таблиця 6.1 змінено, Зміна № 1)</w:t>
            </w:r>
          </w:p>
        </w:tc>
      </w:tr>
    </w:tbl>
    <w:p w14:paraId="2534B13A" w14:textId="77777777" w:rsidR="003B6244" w:rsidRPr="00F50A8B" w:rsidRDefault="0084056F">
      <w:pPr>
        <w:pStyle w:val="a5"/>
        <w:numPr>
          <w:ilvl w:val="3"/>
          <w:numId w:val="33"/>
        </w:numPr>
        <w:tabs>
          <w:tab w:val="left" w:pos="1400"/>
        </w:tabs>
        <w:spacing w:before="114"/>
        <w:ind w:right="173" w:firstLine="567"/>
        <w:jc w:val="both"/>
        <w:rPr>
          <w:rFonts w:ascii="Arial" w:hAnsi="Arial" w:cs="Arial"/>
          <w:sz w:val="21"/>
          <w:szCs w:val="21"/>
          <w:lang w:val="ru-RU"/>
        </w:rPr>
      </w:pPr>
      <w:r w:rsidRPr="00F50A8B">
        <w:rPr>
          <w:rFonts w:ascii="Arial" w:hAnsi="Arial" w:cs="Arial"/>
          <w:sz w:val="21"/>
          <w:szCs w:val="21"/>
          <w:lang w:val="ru-RU"/>
        </w:rPr>
        <w:t>Якщо попередньо напружена або звичайна арматура зазнає впливу циклічних навантажень, то визначені напруження не повинні перевищувати розрахункової міцності арматури на границі</w:t>
      </w:r>
      <w:r w:rsidRPr="00F50A8B">
        <w:rPr>
          <w:rFonts w:ascii="Arial" w:hAnsi="Arial" w:cs="Arial"/>
          <w:spacing w:val="-8"/>
          <w:sz w:val="21"/>
          <w:szCs w:val="21"/>
          <w:lang w:val="ru-RU"/>
        </w:rPr>
        <w:t xml:space="preserve"> </w:t>
      </w:r>
      <w:r w:rsidRPr="00F50A8B">
        <w:rPr>
          <w:rFonts w:ascii="Arial" w:hAnsi="Arial" w:cs="Arial"/>
          <w:sz w:val="21"/>
          <w:szCs w:val="21"/>
          <w:lang w:val="ru-RU"/>
        </w:rPr>
        <w:t>текучості.</w:t>
      </w:r>
    </w:p>
    <w:p w14:paraId="717FB85D" w14:textId="77777777" w:rsidR="003B6244" w:rsidRPr="00F50A8B" w:rsidRDefault="0084056F">
      <w:pPr>
        <w:pStyle w:val="a5"/>
        <w:numPr>
          <w:ilvl w:val="3"/>
          <w:numId w:val="33"/>
        </w:numPr>
        <w:tabs>
          <w:tab w:val="left" w:pos="1400"/>
        </w:tabs>
        <w:ind w:right="174" w:firstLine="567"/>
        <w:jc w:val="both"/>
        <w:rPr>
          <w:rFonts w:ascii="Arial" w:hAnsi="Arial" w:cs="Arial"/>
          <w:sz w:val="21"/>
          <w:szCs w:val="21"/>
          <w:lang w:val="ru-RU"/>
        </w:rPr>
      </w:pPr>
      <w:r w:rsidRPr="00F50A8B">
        <w:rPr>
          <w:rFonts w:ascii="Arial" w:hAnsi="Arial" w:cs="Arial"/>
          <w:sz w:val="21"/>
          <w:szCs w:val="21"/>
          <w:lang w:val="ru-RU"/>
        </w:rPr>
        <w:t>Рівень напружень, який допускається у зварених стрижнях, не повинен перевищувати рівня напружень для прямих і зігнутих</w:t>
      </w:r>
      <w:r w:rsidRPr="00F50A8B">
        <w:rPr>
          <w:rFonts w:ascii="Arial" w:hAnsi="Arial" w:cs="Arial"/>
          <w:spacing w:val="-15"/>
          <w:sz w:val="21"/>
          <w:szCs w:val="21"/>
          <w:lang w:val="ru-RU"/>
        </w:rPr>
        <w:t xml:space="preserve"> </w:t>
      </w:r>
      <w:r w:rsidRPr="00F50A8B">
        <w:rPr>
          <w:rFonts w:ascii="Arial" w:hAnsi="Arial" w:cs="Arial"/>
          <w:sz w:val="21"/>
          <w:szCs w:val="21"/>
          <w:lang w:val="ru-RU"/>
        </w:rPr>
        <w:t>стрижнів.</w:t>
      </w:r>
    </w:p>
    <w:p w14:paraId="4BD0ADC3" w14:textId="77777777" w:rsidR="003B6244" w:rsidRPr="00F50A8B" w:rsidRDefault="0084056F">
      <w:pPr>
        <w:pStyle w:val="1"/>
        <w:numPr>
          <w:ilvl w:val="1"/>
          <w:numId w:val="32"/>
        </w:numPr>
        <w:tabs>
          <w:tab w:val="left" w:pos="1317"/>
          <w:tab w:val="left" w:pos="1318"/>
          <w:tab w:val="left" w:pos="2999"/>
          <w:tab w:val="left" w:pos="5157"/>
          <w:tab w:val="left" w:pos="6667"/>
          <w:tab w:val="left" w:pos="7223"/>
          <w:tab w:val="left" w:pos="8563"/>
        </w:tabs>
        <w:ind w:right="172" w:hanging="427"/>
        <w:rPr>
          <w:rFonts w:ascii="Arial" w:hAnsi="Arial" w:cs="Arial"/>
          <w:sz w:val="21"/>
          <w:szCs w:val="21"/>
          <w:lang w:val="ru-RU"/>
        </w:rPr>
      </w:pPr>
      <w:bookmarkStart w:id="82" w:name="_bookmark44"/>
      <w:bookmarkEnd w:id="82"/>
      <w:r w:rsidRPr="00F50A8B">
        <w:rPr>
          <w:rFonts w:ascii="Arial" w:hAnsi="Arial" w:cs="Arial"/>
          <w:sz w:val="21"/>
          <w:szCs w:val="21"/>
          <w:lang w:val="ru-RU"/>
        </w:rPr>
        <w:t>Розрахунок</w:t>
      </w:r>
      <w:r w:rsidR="00C3435A">
        <w:rPr>
          <w:rFonts w:ascii="Arial" w:hAnsi="Arial" w:cs="Arial"/>
          <w:sz w:val="21"/>
          <w:szCs w:val="21"/>
          <w:lang w:val="ru-RU"/>
        </w:rPr>
        <w:t xml:space="preserve"> </w:t>
      </w:r>
      <w:r w:rsidRPr="00F50A8B">
        <w:rPr>
          <w:rFonts w:ascii="Arial" w:hAnsi="Arial" w:cs="Arial"/>
          <w:sz w:val="21"/>
          <w:szCs w:val="21"/>
          <w:lang w:val="ru-RU"/>
        </w:rPr>
        <w:t>залізобетонних</w:t>
      </w:r>
      <w:r w:rsidR="00C3435A">
        <w:rPr>
          <w:rFonts w:ascii="Arial" w:hAnsi="Arial" w:cs="Arial"/>
          <w:sz w:val="21"/>
          <w:szCs w:val="21"/>
          <w:lang w:val="ru-RU"/>
        </w:rPr>
        <w:t xml:space="preserve"> </w:t>
      </w:r>
      <w:r w:rsidRPr="00F50A8B">
        <w:rPr>
          <w:rFonts w:ascii="Arial" w:hAnsi="Arial" w:cs="Arial"/>
          <w:sz w:val="21"/>
          <w:szCs w:val="21"/>
          <w:lang w:val="ru-RU"/>
        </w:rPr>
        <w:t>елементів</w:t>
      </w:r>
      <w:r w:rsidRPr="00F50A8B">
        <w:rPr>
          <w:rFonts w:ascii="Arial" w:hAnsi="Arial" w:cs="Arial"/>
          <w:sz w:val="21"/>
          <w:szCs w:val="21"/>
          <w:lang w:val="ru-RU"/>
        </w:rPr>
        <w:tab/>
        <w:t>за</w:t>
      </w:r>
      <w:r w:rsidR="00C3435A">
        <w:rPr>
          <w:rFonts w:ascii="Arial" w:hAnsi="Arial" w:cs="Arial"/>
          <w:sz w:val="21"/>
          <w:szCs w:val="21"/>
          <w:lang w:val="ru-RU"/>
        </w:rPr>
        <w:t xml:space="preserve"> </w:t>
      </w:r>
      <w:r w:rsidRPr="00F50A8B">
        <w:rPr>
          <w:rFonts w:ascii="Arial" w:hAnsi="Arial" w:cs="Arial"/>
          <w:sz w:val="21"/>
          <w:szCs w:val="21"/>
          <w:lang w:val="ru-RU"/>
        </w:rPr>
        <w:t>несучою</w:t>
      </w:r>
      <w:r w:rsidR="00C3435A">
        <w:rPr>
          <w:rFonts w:ascii="Arial" w:hAnsi="Arial" w:cs="Arial"/>
          <w:sz w:val="21"/>
          <w:szCs w:val="21"/>
          <w:lang w:val="ru-RU"/>
        </w:rPr>
        <w:t xml:space="preserve"> </w:t>
      </w:r>
      <w:r w:rsidRPr="00F50A8B">
        <w:rPr>
          <w:rFonts w:ascii="Arial" w:hAnsi="Arial" w:cs="Arial"/>
          <w:sz w:val="21"/>
          <w:szCs w:val="21"/>
          <w:lang w:val="ru-RU"/>
        </w:rPr>
        <w:t>здатністю просторових</w:t>
      </w:r>
      <w:r w:rsidRPr="00F50A8B">
        <w:rPr>
          <w:rFonts w:ascii="Arial" w:hAnsi="Arial" w:cs="Arial"/>
          <w:spacing w:val="-17"/>
          <w:sz w:val="21"/>
          <w:szCs w:val="21"/>
          <w:lang w:val="ru-RU"/>
        </w:rPr>
        <w:t xml:space="preserve"> </w:t>
      </w:r>
      <w:r w:rsidRPr="00F50A8B">
        <w:rPr>
          <w:rFonts w:ascii="Arial" w:hAnsi="Arial" w:cs="Arial"/>
          <w:sz w:val="21"/>
          <w:szCs w:val="21"/>
          <w:lang w:val="ru-RU"/>
        </w:rPr>
        <w:t>перерізів</w:t>
      </w:r>
    </w:p>
    <w:p w14:paraId="1FA6F3EC" w14:textId="77777777" w:rsidR="003B6244" w:rsidRPr="00F50A8B" w:rsidRDefault="0084056F" w:rsidP="00C3435A">
      <w:pPr>
        <w:pStyle w:val="a5"/>
        <w:numPr>
          <w:ilvl w:val="2"/>
          <w:numId w:val="32"/>
        </w:numPr>
        <w:tabs>
          <w:tab w:val="left" w:pos="1220"/>
        </w:tabs>
        <w:spacing w:line="288" w:lineRule="auto"/>
        <w:ind w:left="113" w:right="172" w:firstLine="567"/>
        <w:contextualSpacing/>
        <w:jc w:val="both"/>
        <w:rPr>
          <w:rFonts w:ascii="Arial" w:hAnsi="Arial" w:cs="Arial"/>
          <w:sz w:val="21"/>
          <w:szCs w:val="21"/>
          <w:lang w:val="ru-RU"/>
        </w:rPr>
      </w:pPr>
      <w:r w:rsidRPr="00F50A8B">
        <w:rPr>
          <w:rFonts w:ascii="Arial" w:hAnsi="Arial" w:cs="Arial"/>
          <w:sz w:val="21"/>
          <w:szCs w:val="21"/>
          <w:lang w:val="ru-RU"/>
        </w:rPr>
        <w:t>Розрахунок несучої здатності просторових перерізів залізобетонних елементів, як правило, виконують на основі використання діаграм деформування бетону і арматури та деформаційної моделі згідно з</w:t>
      </w:r>
      <w:r w:rsidRPr="00F50A8B">
        <w:rPr>
          <w:rFonts w:ascii="Arial" w:hAnsi="Arial" w:cs="Arial"/>
          <w:spacing w:val="-2"/>
          <w:sz w:val="21"/>
          <w:szCs w:val="21"/>
          <w:lang w:val="ru-RU"/>
        </w:rPr>
        <w:t xml:space="preserve"> </w:t>
      </w:r>
      <w:r w:rsidRPr="00F50A8B">
        <w:rPr>
          <w:rFonts w:ascii="Arial" w:hAnsi="Arial" w:cs="Arial"/>
          <w:sz w:val="21"/>
          <w:szCs w:val="21"/>
          <w:lang w:val="ru-RU"/>
        </w:rPr>
        <w:t>2.2.</w:t>
      </w:r>
    </w:p>
    <w:p w14:paraId="62E875A8" w14:textId="77777777" w:rsidR="003B6244" w:rsidRPr="00F50A8B" w:rsidRDefault="0084056F" w:rsidP="00C3435A">
      <w:pPr>
        <w:pStyle w:val="a5"/>
        <w:numPr>
          <w:ilvl w:val="2"/>
          <w:numId w:val="32"/>
        </w:numPr>
        <w:tabs>
          <w:tab w:val="left" w:pos="1220"/>
        </w:tabs>
        <w:spacing w:line="288" w:lineRule="auto"/>
        <w:ind w:left="113" w:right="170" w:firstLine="567"/>
        <w:contextualSpacing/>
        <w:jc w:val="both"/>
        <w:rPr>
          <w:rFonts w:ascii="Arial" w:hAnsi="Arial" w:cs="Arial"/>
          <w:sz w:val="21"/>
          <w:szCs w:val="21"/>
          <w:lang w:val="ru-RU"/>
        </w:rPr>
      </w:pPr>
      <w:r w:rsidRPr="00F50A8B">
        <w:rPr>
          <w:rFonts w:ascii="Arial" w:hAnsi="Arial" w:cs="Arial"/>
          <w:sz w:val="21"/>
          <w:szCs w:val="21"/>
          <w:lang w:val="ru-RU"/>
        </w:rPr>
        <w:t>Розраховуючи залізобетонні елементи за міцністю просторових перерізів, необхідно</w:t>
      </w:r>
      <w:r w:rsidRPr="00F50A8B">
        <w:rPr>
          <w:rFonts w:ascii="Arial" w:hAnsi="Arial" w:cs="Arial"/>
          <w:spacing w:val="-10"/>
          <w:sz w:val="21"/>
          <w:szCs w:val="21"/>
          <w:lang w:val="ru-RU"/>
        </w:rPr>
        <w:t xml:space="preserve"> </w:t>
      </w:r>
      <w:r w:rsidRPr="00F50A8B">
        <w:rPr>
          <w:rFonts w:ascii="Arial" w:hAnsi="Arial" w:cs="Arial"/>
          <w:sz w:val="21"/>
          <w:szCs w:val="21"/>
          <w:lang w:val="ru-RU"/>
        </w:rPr>
        <w:t>роз</w:t>
      </w:r>
      <w:r w:rsidRPr="00F50A8B">
        <w:rPr>
          <w:rFonts w:ascii="Arial" w:hAnsi="Arial" w:cs="Arial"/>
          <w:spacing w:val="-8"/>
          <w:sz w:val="21"/>
          <w:szCs w:val="21"/>
          <w:lang w:val="ru-RU"/>
        </w:rPr>
        <w:t xml:space="preserve"> </w:t>
      </w:r>
      <w:r w:rsidRPr="00F50A8B">
        <w:rPr>
          <w:rFonts w:ascii="Arial" w:hAnsi="Arial" w:cs="Arial"/>
          <w:sz w:val="21"/>
          <w:szCs w:val="21"/>
          <w:lang w:val="ru-RU"/>
        </w:rPr>
        <w:t>глянути</w:t>
      </w:r>
      <w:r w:rsidRPr="00F50A8B">
        <w:rPr>
          <w:rFonts w:ascii="Arial" w:hAnsi="Arial" w:cs="Arial"/>
          <w:spacing w:val="-8"/>
          <w:sz w:val="21"/>
          <w:szCs w:val="21"/>
          <w:lang w:val="ru-RU"/>
        </w:rPr>
        <w:t xml:space="preserve"> </w:t>
      </w:r>
      <w:r w:rsidRPr="00F50A8B">
        <w:rPr>
          <w:rFonts w:ascii="Arial" w:hAnsi="Arial" w:cs="Arial"/>
          <w:sz w:val="21"/>
          <w:szCs w:val="21"/>
          <w:lang w:val="ru-RU"/>
        </w:rPr>
        <w:t>всі</w:t>
      </w:r>
      <w:r w:rsidRPr="00F50A8B">
        <w:rPr>
          <w:rFonts w:ascii="Arial" w:hAnsi="Arial" w:cs="Arial"/>
          <w:spacing w:val="-9"/>
          <w:sz w:val="21"/>
          <w:szCs w:val="21"/>
          <w:lang w:val="ru-RU"/>
        </w:rPr>
        <w:t xml:space="preserve"> </w:t>
      </w:r>
      <w:r w:rsidRPr="00F50A8B">
        <w:rPr>
          <w:rFonts w:ascii="Arial" w:hAnsi="Arial" w:cs="Arial"/>
          <w:sz w:val="21"/>
          <w:szCs w:val="21"/>
          <w:lang w:val="ru-RU"/>
        </w:rPr>
        <w:t>можливі</w:t>
      </w:r>
      <w:r w:rsidRPr="00F50A8B">
        <w:rPr>
          <w:rFonts w:ascii="Arial" w:hAnsi="Arial" w:cs="Arial"/>
          <w:spacing w:val="-9"/>
          <w:sz w:val="21"/>
          <w:szCs w:val="21"/>
          <w:lang w:val="ru-RU"/>
        </w:rPr>
        <w:t xml:space="preserve"> </w:t>
      </w:r>
      <w:r w:rsidRPr="00F50A8B">
        <w:rPr>
          <w:rFonts w:ascii="Arial" w:hAnsi="Arial" w:cs="Arial"/>
          <w:sz w:val="21"/>
          <w:szCs w:val="21"/>
          <w:lang w:val="ru-RU"/>
        </w:rPr>
        <w:t>положення</w:t>
      </w:r>
      <w:r w:rsidRPr="00F50A8B">
        <w:rPr>
          <w:rFonts w:ascii="Arial" w:hAnsi="Arial" w:cs="Arial"/>
          <w:spacing w:val="-10"/>
          <w:sz w:val="21"/>
          <w:szCs w:val="21"/>
          <w:lang w:val="ru-RU"/>
        </w:rPr>
        <w:t xml:space="preserve"> </w:t>
      </w:r>
      <w:r w:rsidRPr="00F50A8B">
        <w:rPr>
          <w:rFonts w:ascii="Arial" w:hAnsi="Arial" w:cs="Arial"/>
          <w:sz w:val="21"/>
          <w:szCs w:val="21"/>
          <w:lang w:val="ru-RU"/>
        </w:rPr>
        <w:t>просторової</w:t>
      </w:r>
      <w:r w:rsidRPr="00F50A8B">
        <w:rPr>
          <w:rFonts w:ascii="Arial" w:hAnsi="Arial" w:cs="Arial"/>
          <w:spacing w:val="-9"/>
          <w:sz w:val="21"/>
          <w:szCs w:val="21"/>
          <w:lang w:val="ru-RU"/>
        </w:rPr>
        <w:t xml:space="preserve"> </w:t>
      </w:r>
      <w:r w:rsidRPr="00F50A8B">
        <w:rPr>
          <w:rFonts w:ascii="Arial" w:hAnsi="Arial" w:cs="Arial"/>
          <w:sz w:val="21"/>
          <w:szCs w:val="21"/>
          <w:lang w:val="ru-RU"/>
        </w:rPr>
        <w:t>тріщини</w:t>
      </w:r>
      <w:r w:rsidRPr="00F50A8B">
        <w:rPr>
          <w:rFonts w:ascii="Arial" w:hAnsi="Arial" w:cs="Arial"/>
          <w:spacing w:val="-8"/>
          <w:sz w:val="21"/>
          <w:szCs w:val="21"/>
          <w:lang w:val="ru-RU"/>
        </w:rPr>
        <w:t xml:space="preserve"> </w:t>
      </w:r>
      <w:r w:rsidRPr="00F50A8B">
        <w:rPr>
          <w:rFonts w:ascii="Arial" w:hAnsi="Arial" w:cs="Arial"/>
          <w:sz w:val="21"/>
          <w:szCs w:val="21"/>
          <w:lang w:val="ru-RU"/>
        </w:rPr>
        <w:t>та</w:t>
      </w:r>
      <w:r w:rsidRPr="00F50A8B">
        <w:rPr>
          <w:rFonts w:ascii="Arial" w:hAnsi="Arial" w:cs="Arial"/>
          <w:spacing w:val="-11"/>
          <w:sz w:val="21"/>
          <w:szCs w:val="21"/>
          <w:lang w:val="ru-RU"/>
        </w:rPr>
        <w:t xml:space="preserve"> </w:t>
      </w:r>
      <w:r w:rsidRPr="00F50A8B">
        <w:rPr>
          <w:rFonts w:ascii="Arial" w:hAnsi="Arial" w:cs="Arial"/>
          <w:sz w:val="21"/>
          <w:szCs w:val="21"/>
          <w:lang w:val="ru-RU"/>
        </w:rPr>
        <w:t>стиснутої</w:t>
      </w:r>
      <w:r w:rsidRPr="00F50A8B">
        <w:rPr>
          <w:rFonts w:ascii="Arial" w:hAnsi="Arial" w:cs="Arial"/>
          <w:spacing w:val="-9"/>
          <w:sz w:val="21"/>
          <w:szCs w:val="21"/>
          <w:lang w:val="ru-RU"/>
        </w:rPr>
        <w:t xml:space="preserve"> </w:t>
      </w:r>
      <w:r w:rsidRPr="00F50A8B">
        <w:rPr>
          <w:rFonts w:ascii="Arial" w:hAnsi="Arial" w:cs="Arial"/>
          <w:sz w:val="21"/>
          <w:szCs w:val="21"/>
          <w:lang w:val="ru-RU"/>
        </w:rPr>
        <w:t>зони</w:t>
      </w:r>
      <w:r w:rsidRPr="00F50A8B">
        <w:rPr>
          <w:rFonts w:ascii="Arial" w:hAnsi="Arial" w:cs="Arial"/>
          <w:spacing w:val="-8"/>
          <w:sz w:val="21"/>
          <w:szCs w:val="21"/>
          <w:lang w:val="ru-RU"/>
        </w:rPr>
        <w:t xml:space="preserve"> </w:t>
      </w:r>
      <w:r w:rsidRPr="00F50A8B">
        <w:rPr>
          <w:rFonts w:ascii="Arial" w:hAnsi="Arial" w:cs="Arial"/>
          <w:sz w:val="21"/>
          <w:szCs w:val="21"/>
          <w:lang w:val="ru-RU"/>
        </w:rPr>
        <w:t>над</w:t>
      </w:r>
      <w:r w:rsidRPr="00F50A8B">
        <w:rPr>
          <w:rFonts w:ascii="Arial" w:hAnsi="Arial" w:cs="Arial"/>
          <w:spacing w:val="-9"/>
          <w:sz w:val="21"/>
          <w:szCs w:val="21"/>
          <w:lang w:val="ru-RU"/>
        </w:rPr>
        <w:t xml:space="preserve"> </w:t>
      </w:r>
      <w:r w:rsidRPr="00F50A8B">
        <w:rPr>
          <w:rFonts w:ascii="Arial" w:hAnsi="Arial" w:cs="Arial"/>
          <w:sz w:val="21"/>
          <w:szCs w:val="21"/>
          <w:lang w:val="ru-RU"/>
        </w:rPr>
        <w:t>нею по відношенню до граней елемента. Крім того, слід виконувати розрахунок за несучою здатністю залізобетонного елемента, виходячи з рівнянь рівноваги у просторовому перерізі (поперечних і поздовжніх сил, згинальних та крутних моментів), а також умов деформування конструкції або її частин, розділених просторовими</w:t>
      </w:r>
      <w:r w:rsidRPr="00F50A8B">
        <w:rPr>
          <w:rFonts w:ascii="Arial" w:hAnsi="Arial" w:cs="Arial"/>
          <w:spacing w:val="-13"/>
          <w:sz w:val="21"/>
          <w:szCs w:val="21"/>
          <w:lang w:val="ru-RU"/>
        </w:rPr>
        <w:t xml:space="preserve"> </w:t>
      </w:r>
      <w:r w:rsidRPr="00F50A8B">
        <w:rPr>
          <w:rFonts w:ascii="Arial" w:hAnsi="Arial" w:cs="Arial"/>
          <w:sz w:val="21"/>
          <w:szCs w:val="21"/>
          <w:lang w:val="ru-RU"/>
        </w:rPr>
        <w:t>перерізами.</w:t>
      </w:r>
    </w:p>
    <w:p w14:paraId="0AF68E78" w14:textId="77777777" w:rsidR="003B6244" w:rsidRPr="00F50A8B" w:rsidRDefault="0084056F" w:rsidP="00C3435A">
      <w:pPr>
        <w:pStyle w:val="a5"/>
        <w:numPr>
          <w:ilvl w:val="2"/>
          <w:numId w:val="32"/>
        </w:numPr>
        <w:tabs>
          <w:tab w:val="left" w:pos="1220"/>
        </w:tabs>
        <w:spacing w:line="288" w:lineRule="auto"/>
        <w:ind w:left="113" w:right="173" w:firstLine="567"/>
        <w:contextualSpacing/>
        <w:jc w:val="both"/>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268314407" behindDoc="1" locked="0" layoutInCell="1" allowOverlap="1" wp14:anchorId="65C647AD" wp14:editId="02B89D9B">
            <wp:simplePos x="0" y="0"/>
            <wp:positionH relativeFrom="page">
              <wp:posOffset>4390292</wp:posOffset>
            </wp:positionH>
            <wp:positionV relativeFrom="paragraph">
              <wp:posOffset>201930</wp:posOffset>
            </wp:positionV>
            <wp:extent cx="246380" cy="117361"/>
            <wp:effectExtent l="0" t="0" r="1270" b="0"/>
            <wp:wrapNone/>
            <wp:docPr id="457"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329.png"/>
                    <pic:cNvPicPr/>
                  </pic:nvPicPr>
                  <pic:blipFill>
                    <a:blip r:embed="rId204" cstate="print"/>
                    <a:stretch>
                      <a:fillRect/>
                    </a:stretch>
                  </pic:blipFill>
                  <pic:spPr>
                    <a:xfrm>
                      <a:off x="0" y="0"/>
                      <a:ext cx="252402" cy="120230"/>
                    </a:xfrm>
                    <a:prstGeom prst="rect">
                      <a:avLst/>
                    </a:prstGeom>
                  </pic:spPr>
                </pic:pic>
              </a:graphicData>
            </a:graphic>
          </wp:anchor>
        </w:drawing>
      </w:r>
      <w:r w:rsidRPr="00F50A8B">
        <w:rPr>
          <w:rFonts w:ascii="Arial" w:hAnsi="Arial" w:cs="Arial"/>
          <w:sz w:val="21"/>
          <w:szCs w:val="21"/>
          <w:lang w:val="ru-RU"/>
        </w:rPr>
        <w:t>За</w:t>
      </w:r>
      <w:r w:rsidRPr="00F50A8B">
        <w:rPr>
          <w:rFonts w:ascii="Arial" w:hAnsi="Arial" w:cs="Arial"/>
          <w:spacing w:val="-14"/>
          <w:sz w:val="21"/>
          <w:szCs w:val="21"/>
          <w:lang w:val="ru-RU"/>
        </w:rPr>
        <w:t xml:space="preserve"> </w:t>
      </w:r>
      <w:r w:rsidRPr="00F50A8B">
        <w:rPr>
          <w:rFonts w:ascii="Arial" w:hAnsi="Arial" w:cs="Arial"/>
          <w:sz w:val="21"/>
          <w:szCs w:val="21"/>
          <w:lang w:val="ru-RU"/>
        </w:rPr>
        <w:t>критерій</w:t>
      </w:r>
      <w:r w:rsidRPr="00F50A8B">
        <w:rPr>
          <w:rFonts w:ascii="Arial" w:hAnsi="Arial" w:cs="Arial"/>
          <w:spacing w:val="-12"/>
          <w:sz w:val="21"/>
          <w:szCs w:val="21"/>
          <w:lang w:val="ru-RU"/>
        </w:rPr>
        <w:t xml:space="preserve"> </w:t>
      </w:r>
      <w:r w:rsidRPr="00F50A8B">
        <w:rPr>
          <w:rFonts w:ascii="Arial" w:hAnsi="Arial" w:cs="Arial"/>
          <w:sz w:val="21"/>
          <w:szCs w:val="21"/>
          <w:lang w:val="ru-RU"/>
        </w:rPr>
        <w:t>вичерпання</w:t>
      </w:r>
      <w:r w:rsidRPr="00F50A8B">
        <w:rPr>
          <w:rFonts w:ascii="Arial" w:hAnsi="Arial" w:cs="Arial"/>
          <w:spacing w:val="-13"/>
          <w:sz w:val="21"/>
          <w:szCs w:val="21"/>
          <w:lang w:val="ru-RU"/>
        </w:rPr>
        <w:t xml:space="preserve"> </w:t>
      </w:r>
      <w:r w:rsidRPr="00F50A8B">
        <w:rPr>
          <w:rFonts w:ascii="Arial" w:hAnsi="Arial" w:cs="Arial"/>
          <w:sz w:val="21"/>
          <w:szCs w:val="21"/>
          <w:lang w:val="ru-RU"/>
        </w:rPr>
        <w:t>опору</w:t>
      </w:r>
      <w:r w:rsidRPr="00F50A8B">
        <w:rPr>
          <w:rFonts w:ascii="Arial" w:hAnsi="Arial" w:cs="Arial"/>
          <w:spacing w:val="-21"/>
          <w:sz w:val="21"/>
          <w:szCs w:val="21"/>
          <w:lang w:val="ru-RU"/>
        </w:rPr>
        <w:t xml:space="preserve"> </w:t>
      </w:r>
      <w:r w:rsidRPr="00F50A8B">
        <w:rPr>
          <w:rFonts w:ascii="Arial" w:hAnsi="Arial" w:cs="Arial"/>
          <w:sz w:val="21"/>
          <w:szCs w:val="21"/>
          <w:lang w:val="ru-RU"/>
        </w:rPr>
        <w:t>просторового</w:t>
      </w:r>
      <w:r w:rsidRPr="00F50A8B">
        <w:rPr>
          <w:rFonts w:ascii="Arial" w:hAnsi="Arial" w:cs="Arial"/>
          <w:spacing w:val="-13"/>
          <w:sz w:val="21"/>
          <w:szCs w:val="21"/>
          <w:lang w:val="ru-RU"/>
        </w:rPr>
        <w:t xml:space="preserve"> </w:t>
      </w:r>
      <w:r w:rsidRPr="00F50A8B">
        <w:rPr>
          <w:rFonts w:ascii="Arial" w:hAnsi="Arial" w:cs="Arial"/>
          <w:sz w:val="21"/>
          <w:szCs w:val="21"/>
          <w:lang w:val="ru-RU"/>
        </w:rPr>
        <w:t>перерізу</w:t>
      </w:r>
      <w:r w:rsidRPr="00F50A8B">
        <w:rPr>
          <w:rFonts w:ascii="Arial" w:hAnsi="Arial" w:cs="Arial"/>
          <w:spacing w:val="-18"/>
          <w:sz w:val="21"/>
          <w:szCs w:val="21"/>
          <w:lang w:val="ru-RU"/>
        </w:rPr>
        <w:t xml:space="preserve"> </w:t>
      </w:r>
      <w:r w:rsidRPr="00F50A8B">
        <w:rPr>
          <w:rFonts w:ascii="Arial" w:hAnsi="Arial" w:cs="Arial"/>
          <w:sz w:val="21"/>
          <w:szCs w:val="21"/>
          <w:lang w:val="ru-RU"/>
        </w:rPr>
        <w:t>приймається</w:t>
      </w:r>
      <w:r w:rsidRPr="00F50A8B">
        <w:rPr>
          <w:rFonts w:ascii="Arial" w:hAnsi="Arial" w:cs="Arial"/>
          <w:spacing w:val="-13"/>
          <w:sz w:val="21"/>
          <w:szCs w:val="21"/>
          <w:lang w:val="ru-RU"/>
        </w:rPr>
        <w:t xml:space="preserve"> </w:t>
      </w:r>
      <w:r w:rsidRPr="00F50A8B">
        <w:rPr>
          <w:rFonts w:ascii="Arial" w:hAnsi="Arial" w:cs="Arial"/>
          <w:sz w:val="21"/>
          <w:szCs w:val="21"/>
          <w:lang w:val="ru-RU"/>
        </w:rPr>
        <w:t>досягнення</w:t>
      </w:r>
      <w:r w:rsidRPr="00F50A8B">
        <w:rPr>
          <w:rFonts w:ascii="Arial" w:hAnsi="Arial" w:cs="Arial"/>
          <w:spacing w:val="-13"/>
          <w:sz w:val="21"/>
          <w:szCs w:val="21"/>
          <w:lang w:val="ru-RU"/>
        </w:rPr>
        <w:t xml:space="preserve"> </w:t>
      </w:r>
      <w:r w:rsidRPr="00F50A8B">
        <w:rPr>
          <w:rFonts w:ascii="Arial" w:hAnsi="Arial" w:cs="Arial"/>
          <w:sz w:val="21"/>
          <w:szCs w:val="21"/>
          <w:lang w:val="ru-RU"/>
        </w:rPr>
        <w:t>в</w:t>
      </w:r>
      <w:r w:rsidRPr="00F50A8B">
        <w:rPr>
          <w:rFonts w:ascii="Arial" w:hAnsi="Arial" w:cs="Arial"/>
          <w:spacing w:val="-14"/>
          <w:sz w:val="21"/>
          <w:szCs w:val="21"/>
          <w:lang w:val="ru-RU"/>
        </w:rPr>
        <w:t xml:space="preserve"> </w:t>
      </w:r>
      <w:r w:rsidRPr="00F50A8B">
        <w:rPr>
          <w:rFonts w:ascii="Arial" w:hAnsi="Arial" w:cs="Arial"/>
          <w:sz w:val="21"/>
          <w:szCs w:val="21"/>
          <w:lang w:val="ru-RU"/>
        </w:rPr>
        <w:t xml:space="preserve">най більш напруженому блоці бетону граничних деформацій  </w:t>
      </w:r>
      <w:r w:rsidRPr="00F50A8B">
        <w:rPr>
          <w:rFonts w:ascii="Arial" w:hAnsi="Arial" w:cs="Arial"/>
          <w:spacing w:val="17"/>
          <w:sz w:val="21"/>
          <w:szCs w:val="21"/>
          <w:lang w:val="ru-RU"/>
        </w:rPr>
        <w:t xml:space="preserve"> </w:t>
      </w:r>
      <w:r w:rsidRPr="00F50A8B">
        <w:rPr>
          <w:rFonts w:ascii="Arial" w:hAnsi="Arial" w:cs="Arial"/>
          <w:sz w:val="21"/>
          <w:szCs w:val="21"/>
          <w:lang w:val="ru-RU"/>
        </w:rPr>
        <w:t>.</w:t>
      </w:r>
    </w:p>
    <w:p w14:paraId="2FC43C4E" w14:textId="77777777" w:rsidR="003B6244" w:rsidRPr="00F50A8B" w:rsidRDefault="0084056F">
      <w:pPr>
        <w:pStyle w:val="1"/>
        <w:numPr>
          <w:ilvl w:val="0"/>
          <w:numId w:val="32"/>
        </w:numPr>
        <w:tabs>
          <w:tab w:val="left" w:pos="718"/>
        </w:tabs>
        <w:ind w:left="717" w:hanging="180"/>
        <w:jc w:val="left"/>
        <w:rPr>
          <w:rFonts w:ascii="Arial" w:hAnsi="Arial" w:cs="Arial"/>
          <w:sz w:val="21"/>
          <w:szCs w:val="21"/>
          <w:lang w:val="ru-RU"/>
        </w:rPr>
      </w:pPr>
      <w:bookmarkStart w:id="83" w:name="7_ГРАНИЧНІ_СТАНИ_ЗА_ПРИДАТНІСТЮ_ДО_ЕКСПЛ"/>
      <w:bookmarkStart w:id="84" w:name="_bookmark45"/>
      <w:bookmarkEnd w:id="83"/>
      <w:bookmarkEnd w:id="84"/>
      <w:r w:rsidRPr="00F50A8B">
        <w:rPr>
          <w:rFonts w:ascii="Arial" w:hAnsi="Arial" w:cs="Arial"/>
          <w:sz w:val="21"/>
          <w:szCs w:val="21"/>
          <w:lang w:val="ru-RU"/>
        </w:rPr>
        <w:t>ГРАНИЧНІ СТАНИ ЗА ПРИДАТНІСТЮ ДО ЕКСПЛУАТАЦІЇ (ДРУГА</w:t>
      </w:r>
      <w:r w:rsidRPr="00F50A8B">
        <w:rPr>
          <w:rFonts w:ascii="Arial" w:hAnsi="Arial" w:cs="Arial"/>
          <w:spacing w:val="-24"/>
          <w:sz w:val="21"/>
          <w:szCs w:val="21"/>
          <w:lang w:val="ru-RU"/>
        </w:rPr>
        <w:t xml:space="preserve"> </w:t>
      </w:r>
      <w:r w:rsidRPr="00F50A8B">
        <w:rPr>
          <w:rFonts w:ascii="Arial" w:hAnsi="Arial" w:cs="Arial"/>
          <w:sz w:val="21"/>
          <w:szCs w:val="21"/>
          <w:lang w:val="ru-RU"/>
        </w:rPr>
        <w:t>ГРУПА)</w:t>
      </w:r>
    </w:p>
    <w:p w14:paraId="164A4458" w14:textId="77777777" w:rsidR="003B6244" w:rsidRPr="00F50A8B" w:rsidRDefault="0084056F" w:rsidP="00C3435A">
      <w:pPr>
        <w:pStyle w:val="1"/>
        <w:numPr>
          <w:ilvl w:val="1"/>
          <w:numId w:val="31"/>
        </w:numPr>
        <w:tabs>
          <w:tab w:val="left" w:pos="898"/>
        </w:tabs>
        <w:spacing w:before="0" w:line="288" w:lineRule="auto"/>
        <w:contextualSpacing/>
        <w:rPr>
          <w:rFonts w:ascii="Arial" w:hAnsi="Arial" w:cs="Arial"/>
          <w:sz w:val="21"/>
          <w:szCs w:val="21"/>
        </w:rPr>
      </w:pPr>
      <w:bookmarkStart w:id="85" w:name="7.1_Загальні_положення"/>
      <w:bookmarkStart w:id="86" w:name="_bookmark46"/>
      <w:bookmarkEnd w:id="85"/>
      <w:bookmarkEnd w:id="86"/>
      <w:r w:rsidRPr="00F50A8B">
        <w:rPr>
          <w:rFonts w:ascii="Arial" w:hAnsi="Arial" w:cs="Arial"/>
          <w:sz w:val="21"/>
          <w:szCs w:val="21"/>
        </w:rPr>
        <w:t>Загальні</w:t>
      </w:r>
      <w:r w:rsidRPr="00F50A8B">
        <w:rPr>
          <w:rFonts w:ascii="Arial" w:hAnsi="Arial" w:cs="Arial"/>
          <w:spacing w:val="-6"/>
          <w:sz w:val="21"/>
          <w:szCs w:val="21"/>
        </w:rPr>
        <w:t xml:space="preserve"> </w:t>
      </w:r>
      <w:r w:rsidRPr="00F50A8B">
        <w:rPr>
          <w:rFonts w:ascii="Arial" w:hAnsi="Arial" w:cs="Arial"/>
          <w:sz w:val="21"/>
          <w:szCs w:val="21"/>
        </w:rPr>
        <w:t>положення</w:t>
      </w:r>
    </w:p>
    <w:p w14:paraId="3A2CACCD" w14:textId="77777777" w:rsidR="003B6244" w:rsidRPr="00F50A8B" w:rsidRDefault="0084056F" w:rsidP="00C3435A">
      <w:pPr>
        <w:pStyle w:val="a3"/>
        <w:spacing w:line="288" w:lineRule="auto"/>
        <w:ind w:right="172" w:firstLine="566"/>
        <w:contextualSpacing/>
        <w:jc w:val="both"/>
        <w:rPr>
          <w:rFonts w:ascii="Arial" w:hAnsi="Arial" w:cs="Arial"/>
          <w:sz w:val="21"/>
          <w:szCs w:val="21"/>
          <w:lang w:val="ru-RU"/>
        </w:rPr>
      </w:pPr>
      <w:r w:rsidRPr="00F50A8B">
        <w:rPr>
          <w:rFonts w:ascii="Arial" w:hAnsi="Arial" w:cs="Arial"/>
          <w:sz w:val="21"/>
          <w:szCs w:val="21"/>
          <w:lang w:val="ru-RU"/>
        </w:rPr>
        <w:t>Цей розділ охоплює граничні стани за придатністю до експлуатації (граничні стани другої групи) і ґрунтується на:</w:t>
      </w:r>
    </w:p>
    <w:p w14:paraId="5EEDFD3A" w14:textId="77777777" w:rsidR="003B6244" w:rsidRPr="00F50A8B" w:rsidRDefault="0084056F" w:rsidP="00C3435A">
      <w:pPr>
        <w:pStyle w:val="a5"/>
        <w:numPr>
          <w:ilvl w:val="0"/>
          <w:numId w:val="30"/>
        </w:numPr>
        <w:tabs>
          <w:tab w:val="left" w:pos="848"/>
        </w:tabs>
        <w:spacing w:line="288" w:lineRule="auto"/>
        <w:contextualSpacing/>
        <w:rPr>
          <w:rFonts w:ascii="Arial" w:hAnsi="Arial" w:cs="Arial"/>
          <w:sz w:val="21"/>
          <w:szCs w:val="21"/>
        </w:rPr>
      </w:pPr>
      <w:r w:rsidRPr="00F50A8B">
        <w:rPr>
          <w:rFonts w:ascii="Arial" w:hAnsi="Arial" w:cs="Arial"/>
          <w:sz w:val="21"/>
          <w:szCs w:val="21"/>
        </w:rPr>
        <w:t>обмеженні рівня напружень (див.</w:t>
      </w:r>
      <w:r w:rsidRPr="00F50A8B">
        <w:rPr>
          <w:rFonts w:ascii="Arial" w:hAnsi="Arial" w:cs="Arial"/>
          <w:spacing w:val="-7"/>
          <w:sz w:val="21"/>
          <w:szCs w:val="21"/>
        </w:rPr>
        <w:t xml:space="preserve"> </w:t>
      </w:r>
      <w:r w:rsidRPr="00F50A8B">
        <w:rPr>
          <w:rFonts w:ascii="Arial" w:hAnsi="Arial" w:cs="Arial"/>
          <w:sz w:val="21"/>
          <w:szCs w:val="21"/>
        </w:rPr>
        <w:t>7.2);</w:t>
      </w:r>
    </w:p>
    <w:p w14:paraId="6B188238" w14:textId="77777777" w:rsidR="003B6244" w:rsidRPr="00F50A8B" w:rsidRDefault="0084056F" w:rsidP="00C3435A">
      <w:pPr>
        <w:pStyle w:val="a5"/>
        <w:numPr>
          <w:ilvl w:val="0"/>
          <w:numId w:val="30"/>
        </w:numPr>
        <w:tabs>
          <w:tab w:val="left" w:pos="848"/>
        </w:tabs>
        <w:spacing w:line="288" w:lineRule="auto"/>
        <w:contextualSpacing/>
        <w:rPr>
          <w:rFonts w:ascii="Arial" w:hAnsi="Arial" w:cs="Arial"/>
          <w:sz w:val="21"/>
          <w:szCs w:val="21"/>
          <w:lang w:val="ru-RU"/>
        </w:rPr>
      </w:pPr>
      <w:r w:rsidRPr="00F50A8B">
        <w:rPr>
          <w:rFonts w:ascii="Arial" w:hAnsi="Arial" w:cs="Arial"/>
          <w:sz w:val="21"/>
          <w:szCs w:val="21"/>
          <w:lang w:val="ru-RU"/>
        </w:rPr>
        <w:t>контролі тріщиноутворення та ширини розкриття тріщин (див.</w:t>
      </w:r>
      <w:r w:rsidRPr="00F50A8B">
        <w:rPr>
          <w:rFonts w:ascii="Arial" w:hAnsi="Arial" w:cs="Arial"/>
          <w:spacing w:val="-17"/>
          <w:sz w:val="21"/>
          <w:szCs w:val="21"/>
          <w:lang w:val="ru-RU"/>
        </w:rPr>
        <w:t xml:space="preserve"> </w:t>
      </w:r>
      <w:r w:rsidRPr="00F50A8B">
        <w:rPr>
          <w:rFonts w:ascii="Arial" w:hAnsi="Arial" w:cs="Arial"/>
          <w:sz w:val="21"/>
          <w:szCs w:val="21"/>
          <w:lang w:val="ru-RU"/>
        </w:rPr>
        <w:t>7.3);</w:t>
      </w:r>
    </w:p>
    <w:p w14:paraId="26488A9E" w14:textId="77777777" w:rsidR="003B6244" w:rsidRPr="00F50A8B" w:rsidRDefault="0084056F" w:rsidP="00C3435A">
      <w:pPr>
        <w:pStyle w:val="a5"/>
        <w:numPr>
          <w:ilvl w:val="0"/>
          <w:numId w:val="30"/>
        </w:numPr>
        <w:tabs>
          <w:tab w:val="left" w:pos="848"/>
        </w:tabs>
        <w:spacing w:line="288" w:lineRule="auto"/>
        <w:contextualSpacing/>
        <w:rPr>
          <w:rFonts w:ascii="Arial" w:hAnsi="Arial" w:cs="Arial"/>
          <w:sz w:val="21"/>
          <w:szCs w:val="21"/>
        </w:rPr>
      </w:pPr>
      <w:bookmarkStart w:id="87" w:name="7.2_Обмеження_рівня_напружень"/>
      <w:bookmarkStart w:id="88" w:name="_bookmark47"/>
      <w:bookmarkEnd w:id="87"/>
      <w:bookmarkEnd w:id="88"/>
      <w:r w:rsidRPr="00F50A8B">
        <w:rPr>
          <w:rFonts w:ascii="Arial" w:hAnsi="Arial" w:cs="Arial"/>
          <w:sz w:val="21"/>
          <w:szCs w:val="21"/>
        </w:rPr>
        <w:t>контролі прогинів (див.</w:t>
      </w:r>
      <w:r w:rsidRPr="00F50A8B">
        <w:rPr>
          <w:rFonts w:ascii="Arial" w:hAnsi="Arial" w:cs="Arial"/>
          <w:spacing w:val="-8"/>
          <w:sz w:val="21"/>
          <w:szCs w:val="21"/>
        </w:rPr>
        <w:t xml:space="preserve"> </w:t>
      </w:r>
      <w:r w:rsidRPr="00F50A8B">
        <w:rPr>
          <w:rFonts w:ascii="Arial" w:hAnsi="Arial" w:cs="Arial"/>
          <w:sz w:val="21"/>
          <w:szCs w:val="21"/>
        </w:rPr>
        <w:t>7.4).</w:t>
      </w:r>
    </w:p>
    <w:p w14:paraId="47FA9502" w14:textId="77777777" w:rsidR="003B6244" w:rsidRPr="00F50A8B" w:rsidRDefault="0084056F" w:rsidP="00C3435A">
      <w:pPr>
        <w:pStyle w:val="1"/>
        <w:numPr>
          <w:ilvl w:val="1"/>
          <w:numId w:val="31"/>
        </w:numPr>
        <w:tabs>
          <w:tab w:val="left" w:pos="898"/>
        </w:tabs>
        <w:spacing w:before="0" w:line="288" w:lineRule="auto"/>
        <w:contextualSpacing/>
        <w:rPr>
          <w:rFonts w:ascii="Arial" w:hAnsi="Arial" w:cs="Arial"/>
          <w:sz w:val="21"/>
          <w:szCs w:val="21"/>
        </w:rPr>
      </w:pPr>
      <w:r w:rsidRPr="00F50A8B">
        <w:rPr>
          <w:rFonts w:ascii="Arial" w:hAnsi="Arial" w:cs="Arial"/>
          <w:sz w:val="21"/>
          <w:szCs w:val="21"/>
        </w:rPr>
        <w:t>Обмеження рівня</w:t>
      </w:r>
      <w:r w:rsidRPr="00F50A8B">
        <w:rPr>
          <w:rFonts w:ascii="Arial" w:hAnsi="Arial" w:cs="Arial"/>
          <w:spacing w:val="-13"/>
          <w:sz w:val="21"/>
          <w:szCs w:val="21"/>
        </w:rPr>
        <w:t xml:space="preserve"> </w:t>
      </w:r>
      <w:r w:rsidRPr="00F50A8B">
        <w:rPr>
          <w:rFonts w:ascii="Arial" w:hAnsi="Arial" w:cs="Arial"/>
          <w:sz w:val="21"/>
          <w:szCs w:val="21"/>
        </w:rPr>
        <w:t>напружень</w:t>
      </w:r>
    </w:p>
    <w:p w14:paraId="73333DBF" w14:textId="77777777" w:rsidR="003B6244" w:rsidRPr="00F50A8B" w:rsidRDefault="0084056F" w:rsidP="00C3435A">
      <w:pPr>
        <w:pStyle w:val="a5"/>
        <w:numPr>
          <w:ilvl w:val="2"/>
          <w:numId w:val="31"/>
        </w:numPr>
        <w:tabs>
          <w:tab w:val="left" w:pos="1161"/>
        </w:tabs>
        <w:spacing w:line="288" w:lineRule="auto"/>
        <w:ind w:left="112" w:right="110" w:firstLine="567"/>
        <w:contextualSpacing/>
        <w:jc w:val="both"/>
        <w:rPr>
          <w:rFonts w:ascii="Arial" w:hAnsi="Arial" w:cs="Arial"/>
          <w:sz w:val="21"/>
          <w:szCs w:val="21"/>
        </w:rPr>
      </w:pPr>
      <w:r w:rsidRPr="00F50A8B">
        <w:rPr>
          <w:rFonts w:ascii="Arial" w:hAnsi="Arial" w:cs="Arial"/>
          <w:sz w:val="21"/>
          <w:szCs w:val="21"/>
        </w:rPr>
        <w:t>Напруження стиску у бетоні повинні обмежуватися для запобігання утворенню поздовжніх тріщин, мікротріщин або високого рівня повзучості, якщо вони можуть суттєво вплинути на працездатність</w:t>
      </w:r>
      <w:r w:rsidRPr="00F50A8B">
        <w:rPr>
          <w:rFonts w:ascii="Arial" w:hAnsi="Arial" w:cs="Arial"/>
          <w:spacing w:val="-13"/>
          <w:sz w:val="21"/>
          <w:szCs w:val="21"/>
        </w:rPr>
        <w:t xml:space="preserve"> </w:t>
      </w:r>
      <w:r w:rsidRPr="00F50A8B">
        <w:rPr>
          <w:rFonts w:ascii="Arial" w:hAnsi="Arial" w:cs="Arial"/>
          <w:sz w:val="21"/>
          <w:szCs w:val="21"/>
        </w:rPr>
        <w:t>конструкції.</w:t>
      </w:r>
    </w:p>
    <w:p w14:paraId="0FD4C84B" w14:textId="77777777" w:rsidR="003B6244" w:rsidRPr="00F50A8B" w:rsidRDefault="0084056F" w:rsidP="00C3435A">
      <w:pPr>
        <w:pStyle w:val="a5"/>
        <w:numPr>
          <w:ilvl w:val="2"/>
          <w:numId w:val="31"/>
        </w:numPr>
        <w:tabs>
          <w:tab w:val="left" w:pos="1161"/>
        </w:tabs>
        <w:spacing w:line="288" w:lineRule="auto"/>
        <w:ind w:left="112" w:right="113" w:firstLine="567"/>
        <w:contextualSpacing/>
        <w:jc w:val="both"/>
        <w:rPr>
          <w:rFonts w:ascii="Arial" w:hAnsi="Arial" w:cs="Arial"/>
          <w:sz w:val="21"/>
          <w:szCs w:val="21"/>
          <w:lang w:val="ru-RU"/>
        </w:rPr>
      </w:pPr>
      <w:r w:rsidRPr="00F50A8B">
        <w:rPr>
          <w:rFonts w:ascii="Arial" w:hAnsi="Arial" w:cs="Arial"/>
          <w:sz w:val="21"/>
          <w:szCs w:val="21"/>
          <w:lang w:val="ru-RU"/>
        </w:rPr>
        <w:t>Напруження розтягу в арматурі повинні обмежуватись для запобігання недопустимим тріщинам або</w:t>
      </w:r>
      <w:r w:rsidRPr="00F50A8B">
        <w:rPr>
          <w:rFonts w:ascii="Arial" w:hAnsi="Arial" w:cs="Arial"/>
          <w:spacing w:val="-10"/>
          <w:sz w:val="21"/>
          <w:szCs w:val="21"/>
          <w:lang w:val="ru-RU"/>
        </w:rPr>
        <w:t xml:space="preserve"> </w:t>
      </w:r>
      <w:r w:rsidRPr="00F50A8B">
        <w:rPr>
          <w:rFonts w:ascii="Arial" w:hAnsi="Arial" w:cs="Arial"/>
          <w:sz w:val="21"/>
          <w:szCs w:val="21"/>
          <w:lang w:val="ru-RU"/>
        </w:rPr>
        <w:t>деформаціям.</w:t>
      </w:r>
    </w:p>
    <w:p w14:paraId="71149B1E" w14:textId="77777777" w:rsidR="003B6244" w:rsidRPr="00F50A8B" w:rsidRDefault="0084056F" w:rsidP="00C3435A">
      <w:pPr>
        <w:pStyle w:val="1"/>
        <w:numPr>
          <w:ilvl w:val="1"/>
          <w:numId w:val="31"/>
        </w:numPr>
        <w:tabs>
          <w:tab w:val="left" w:pos="898"/>
        </w:tabs>
        <w:spacing w:before="0" w:line="288" w:lineRule="auto"/>
        <w:contextualSpacing/>
        <w:rPr>
          <w:rFonts w:ascii="Arial" w:hAnsi="Arial" w:cs="Arial"/>
          <w:sz w:val="21"/>
          <w:szCs w:val="21"/>
        </w:rPr>
      </w:pPr>
      <w:bookmarkStart w:id="89" w:name="7.3_Обмеження_розкриття_тріщин"/>
      <w:bookmarkStart w:id="90" w:name="_bookmark48"/>
      <w:bookmarkEnd w:id="89"/>
      <w:bookmarkEnd w:id="90"/>
      <w:r w:rsidRPr="00F50A8B">
        <w:rPr>
          <w:rFonts w:ascii="Arial" w:hAnsi="Arial" w:cs="Arial"/>
          <w:sz w:val="21"/>
          <w:szCs w:val="21"/>
        </w:rPr>
        <w:t>Обмеження розкриття</w:t>
      </w:r>
      <w:r w:rsidRPr="00F50A8B">
        <w:rPr>
          <w:rFonts w:ascii="Arial" w:hAnsi="Arial" w:cs="Arial"/>
          <w:spacing w:val="-16"/>
          <w:sz w:val="21"/>
          <w:szCs w:val="21"/>
        </w:rPr>
        <w:t xml:space="preserve"> </w:t>
      </w:r>
      <w:r w:rsidRPr="00F50A8B">
        <w:rPr>
          <w:rFonts w:ascii="Arial" w:hAnsi="Arial" w:cs="Arial"/>
          <w:sz w:val="21"/>
          <w:szCs w:val="21"/>
        </w:rPr>
        <w:t>тріщин</w:t>
      </w:r>
    </w:p>
    <w:p w14:paraId="3E8FBEBE" w14:textId="77777777" w:rsidR="003B6244" w:rsidRPr="00F50A8B" w:rsidRDefault="0084056F" w:rsidP="00C3435A">
      <w:pPr>
        <w:pStyle w:val="2"/>
        <w:numPr>
          <w:ilvl w:val="2"/>
          <w:numId w:val="31"/>
        </w:numPr>
        <w:tabs>
          <w:tab w:val="left" w:pos="1220"/>
        </w:tabs>
        <w:spacing w:before="0" w:line="288" w:lineRule="auto"/>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передумови</w:t>
      </w:r>
    </w:p>
    <w:p w14:paraId="2B9547C8" w14:textId="77777777" w:rsidR="003B6244" w:rsidRPr="00F50A8B" w:rsidRDefault="0084056F" w:rsidP="00C3435A">
      <w:pPr>
        <w:pStyle w:val="a3"/>
        <w:spacing w:line="288" w:lineRule="auto"/>
        <w:ind w:right="111" w:firstLine="566"/>
        <w:contextualSpacing/>
        <w:jc w:val="both"/>
        <w:rPr>
          <w:rFonts w:ascii="Arial" w:hAnsi="Arial" w:cs="Arial"/>
          <w:sz w:val="21"/>
          <w:szCs w:val="21"/>
          <w:lang w:val="ru-RU"/>
        </w:rPr>
      </w:pPr>
      <w:r w:rsidRPr="00F50A8B">
        <w:rPr>
          <w:rFonts w:ascii="Arial" w:hAnsi="Arial" w:cs="Arial"/>
          <w:sz w:val="21"/>
          <w:szCs w:val="21"/>
          <w:lang w:val="ru-RU"/>
        </w:rPr>
        <w:t>Утворення</w:t>
      </w:r>
      <w:r w:rsidRPr="00F50A8B">
        <w:rPr>
          <w:rFonts w:ascii="Arial" w:hAnsi="Arial" w:cs="Arial"/>
          <w:spacing w:val="-16"/>
          <w:sz w:val="21"/>
          <w:szCs w:val="21"/>
          <w:lang w:val="ru-RU"/>
        </w:rPr>
        <w:t xml:space="preserve"> </w:t>
      </w:r>
      <w:r w:rsidRPr="00F50A8B">
        <w:rPr>
          <w:rFonts w:ascii="Arial" w:hAnsi="Arial" w:cs="Arial"/>
          <w:sz w:val="21"/>
          <w:szCs w:val="21"/>
          <w:lang w:val="ru-RU"/>
        </w:rPr>
        <w:t>тріщин</w:t>
      </w:r>
      <w:r w:rsidRPr="00F50A8B">
        <w:rPr>
          <w:rFonts w:ascii="Arial" w:hAnsi="Arial" w:cs="Arial"/>
          <w:spacing w:val="-15"/>
          <w:sz w:val="21"/>
          <w:szCs w:val="21"/>
          <w:lang w:val="ru-RU"/>
        </w:rPr>
        <w:t xml:space="preserve"> </w:t>
      </w:r>
      <w:r w:rsidRPr="00F50A8B">
        <w:rPr>
          <w:rFonts w:ascii="Arial" w:hAnsi="Arial" w:cs="Arial"/>
          <w:sz w:val="21"/>
          <w:szCs w:val="21"/>
          <w:lang w:val="ru-RU"/>
        </w:rPr>
        <w:t>потрібно</w:t>
      </w:r>
      <w:r w:rsidRPr="00F50A8B">
        <w:rPr>
          <w:rFonts w:ascii="Arial" w:hAnsi="Arial" w:cs="Arial"/>
          <w:spacing w:val="-16"/>
          <w:sz w:val="21"/>
          <w:szCs w:val="21"/>
          <w:lang w:val="ru-RU"/>
        </w:rPr>
        <w:t xml:space="preserve"> </w:t>
      </w:r>
      <w:r w:rsidRPr="00F50A8B">
        <w:rPr>
          <w:rFonts w:ascii="Arial" w:hAnsi="Arial" w:cs="Arial"/>
          <w:sz w:val="21"/>
          <w:szCs w:val="21"/>
          <w:lang w:val="ru-RU"/>
        </w:rPr>
        <w:t>обмежувати</w:t>
      </w:r>
      <w:r w:rsidRPr="00F50A8B">
        <w:rPr>
          <w:rFonts w:ascii="Arial" w:hAnsi="Arial" w:cs="Arial"/>
          <w:spacing w:val="-15"/>
          <w:sz w:val="21"/>
          <w:szCs w:val="21"/>
          <w:lang w:val="ru-RU"/>
        </w:rPr>
        <w:t xml:space="preserve"> </w:t>
      </w:r>
      <w:r w:rsidRPr="00F50A8B">
        <w:rPr>
          <w:rFonts w:ascii="Arial" w:hAnsi="Arial" w:cs="Arial"/>
          <w:sz w:val="21"/>
          <w:szCs w:val="21"/>
          <w:lang w:val="ru-RU"/>
        </w:rPr>
        <w:t>до</w:t>
      </w:r>
      <w:r w:rsidRPr="00F50A8B">
        <w:rPr>
          <w:rFonts w:ascii="Arial" w:hAnsi="Arial" w:cs="Arial"/>
          <w:spacing w:val="-16"/>
          <w:sz w:val="21"/>
          <w:szCs w:val="21"/>
          <w:lang w:val="ru-RU"/>
        </w:rPr>
        <w:t xml:space="preserve"> </w:t>
      </w:r>
      <w:r w:rsidRPr="00F50A8B">
        <w:rPr>
          <w:rFonts w:ascii="Arial" w:hAnsi="Arial" w:cs="Arial"/>
          <w:sz w:val="21"/>
          <w:szCs w:val="21"/>
          <w:lang w:val="ru-RU"/>
        </w:rPr>
        <w:t>рівня,</w:t>
      </w:r>
      <w:r w:rsidRPr="00F50A8B">
        <w:rPr>
          <w:rFonts w:ascii="Arial" w:hAnsi="Arial" w:cs="Arial"/>
          <w:spacing w:val="-16"/>
          <w:sz w:val="21"/>
          <w:szCs w:val="21"/>
          <w:lang w:val="ru-RU"/>
        </w:rPr>
        <w:t xml:space="preserve"> </w:t>
      </w:r>
      <w:r w:rsidRPr="00F50A8B">
        <w:rPr>
          <w:rFonts w:ascii="Arial" w:hAnsi="Arial" w:cs="Arial"/>
          <w:sz w:val="21"/>
          <w:szCs w:val="21"/>
          <w:lang w:val="ru-RU"/>
        </w:rPr>
        <w:t>за</w:t>
      </w:r>
      <w:r w:rsidRPr="00F50A8B">
        <w:rPr>
          <w:rFonts w:ascii="Arial" w:hAnsi="Arial" w:cs="Arial"/>
          <w:spacing w:val="-17"/>
          <w:sz w:val="21"/>
          <w:szCs w:val="21"/>
          <w:lang w:val="ru-RU"/>
        </w:rPr>
        <w:t xml:space="preserve"> </w:t>
      </w:r>
      <w:r w:rsidRPr="00F50A8B">
        <w:rPr>
          <w:rFonts w:ascii="Arial" w:hAnsi="Arial" w:cs="Arial"/>
          <w:sz w:val="21"/>
          <w:szCs w:val="21"/>
          <w:lang w:val="ru-RU"/>
        </w:rPr>
        <w:t>якого</w:t>
      </w:r>
      <w:r w:rsidRPr="00F50A8B">
        <w:rPr>
          <w:rFonts w:ascii="Arial" w:hAnsi="Arial" w:cs="Arial"/>
          <w:spacing w:val="-16"/>
          <w:sz w:val="21"/>
          <w:szCs w:val="21"/>
          <w:lang w:val="ru-RU"/>
        </w:rPr>
        <w:t xml:space="preserve"> </w:t>
      </w:r>
      <w:r w:rsidRPr="00F50A8B">
        <w:rPr>
          <w:rFonts w:ascii="Arial" w:hAnsi="Arial" w:cs="Arial"/>
          <w:sz w:val="21"/>
          <w:szCs w:val="21"/>
          <w:lang w:val="ru-RU"/>
        </w:rPr>
        <w:t>вони</w:t>
      </w:r>
      <w:r w:rsidRPr="00F50A8B">
        <w:rPr>
          <w:rFonts w:ascii="Arial" w:hAnsi="Arial" w:cs="Arial"/>
          <w:spacing w:val="-15"/>
          <w:sz w:val="21"/>
          <w:szCs w:val="21"/>
          <w:lang w:val="ru-RU"/>
        </w:rPr>
        <w:t xml:space="preserve"> </w:t>
      </w:r>
      <w:r w:rsidRPr="00F50A8B">
        <w:rPr>
          <w:rFonts w:ascii="Arial" w:hAnsi="Arial" w:cs="Arial"/>
          <w:sz w:val="21"/>
          <w:szCs w:val="21"/>
          <w:lang w:val="ru-RU"/>
        </w:rPr>
        <w:t>не</w:t>
      </w:r>
      <w:r w:rsidRPr="00F50A8B">
        <w:rPr>
          <w:rFonts w:ascii="Arial" w:hAnsi="Arial" w:cs="Arial"/>
          <w:spacing w:val="-17"/>
          <w:sz w:val="21"/>
          <w:szCs w:val="21"/>
          <w:lang w:val="ru-RU"/>
        </w:rPr>
        <w:t xml:space="preserve"> </w:t>
      </w:r>
      <w:r w:rsidRPr="00F50A8B">
        <w:rPr>
          <w:rFonts w:ascii="Arial" w:hAnsi="Arial" w:cs="Arial"/>
          <w:sz w:val="21"/>
          <w:szCs w:val="21"/>
          <w:lang w:val="ru-RU"/>
        </w:rPr>
        <w:t>впливають</w:t>
      </w:r>
      <w:r w:rsidRPr="00F50A8B">
        <w:rPr>
          <w:rFonts w:ascii="Arial" w:hAnsi="Arial" w:cs="Arial"/>
          <w:spacing w:val="-15"/>
          <w:sz w:val="21"/>
          <w:szCs w:val="21"/>
          <w:lang w:val="ru-RU"/>
        </w:rPr>
        <w:t xml:space="preserve"> </w:t>
      </w:r>
      <w:r w:rsidRPr="00F50A8B">
        <w:rPr>
          <w:rFonts w:ascii="Arial" w:hAnsi="Arial" w:cs="Arial"/>
          <w:sz w:val="21"/>
          <w:szCs w:val="21"/>
          <w:lang w:val="ru-RU"/>
        </w:rPr>
        <w:t>на</w:t>
      </w:r>
      <w:r w:rsidRPr="00F50A8B">
        <w:rPr>
          <w:rFonts w:ascii="Arial" w:hAnsi="Arial" w:cs="Arial"/>
          <w:spacing w:val="-17"/>
          <w:sz w:val="21"/>
          <w:szCs w:val="21"/>
          <w:lang w:val="ru-RU"/>
        </w:rPr>
        <w:t xml:space="preserve"> </w:t>
      </w:r>
      <w:r w:rsidRPr="00F50A8B">
        <w:rPr>
          <w:rFonts w:ascii="Arial" w:hAnsi="Arial" w:cs="Arial"/>
          <w:sz w:val="21"/>
          <w:szCs w:val="21"/>
          <w:lang w:val="ru-RU"/>
        </w:rPr>
        <w:t>належне функціонування</w:t>
      </w:r>
      <w:r w:rsidRPr="00F50A8B">
        <w:rPr>
          <w:rFonts w:ascii="Arial" w:hAnsi="Arial" w:cs="Arial"/>
          <w:spacing w:val="-11"/>
          <w:sz w:val="21"/>
          <w:szCs w:val="21"/>
          <w:lang w:val="ru-RU"/>
        </w:rPr>
        <w:t xml:space="preserve"> </w:t>
      </w:r>
      <w:r w:rsidRPr="00F50A8B">
        <w:rPr>
          <w:rFonts w:ascii="Arial" w:hAnsi="Arial" w:cs="Arial"/>
          <w:sz w:val="21"/>
          <w:szCs w:val="21"/>
          <w:lang w:val="ru-RU"/>
        </w:rPr>
        <w:t>конструкції.</w:t>
      </w:r>
    </w:p>
    <w:p w14:paraId="18EF8572" w14:textId="77777777" w:rsidR="003B6244" w:rsidRPr="00F50A8B" w:rsidRDefault="0084056F" w:rsidP="00C3435A">
      <w:pPr>
        <w:pStyle w:val="2"/>
        <w:numPr>
          <w:ilvl w:val="2"/>
          <w:numId w:val="31"/>
        </w:numPr>
        <w:tabs>
          <w:tab w:val="left" w:pos="1220"/>
        </w:tabs>
        <w:spacing w:before="0" w:line="288" w:lineRule="auto"/>
        <w:contextualSpacing/>
        <w:rPr>
          <w:rFonts w:ascii="Arial" w:hAnsi="Arial" w:cs="Arial"/>
          <w:sz w:val="21"/>
          <w:szCs w:val="21"/>
        </w:rPr>
      </w:pPr>
      <w:r w:rsidRPr="00F50A8B">
        <w:rPr>
          <w:rFonts w:ascii="Arial" w:hAnsi="Arial" w:cs="Arial"/>
          <w:sz w:val="21"/>
          <w:szCs w:val="21"/>
        </w:rPr>
        <w:t>Мінімальне</w:t>
      </w:r>
      <w:r w:rsidRPr="00F50A8B">
        <w:rPr>
          <w:rFonts w:ascii="Arial" w:hAnsi="Arial" w:cs="Arial"/>
          <w:spacing w:val="-1"/>
          <w:sz w:val="21"/>
          <w:szCs w:val="21"/>
        </w:rPr>
        <w:t xml:space="preserve"> </w:t>
      </w:r>
      <w:r w:rsidRPr="00F50A8B">
        <w:rPr>
          <w:rFonts w:ascii="Arial" w:hAnsi="Arial" w:cs="Arial"/>
          <w:sz w:val="21"/>
          <w:szCs w:val="21"/>
        </w:rPr>
        <w:t>армування</w:t>
      </w:r>
    </w:p>
    <w:p w14:paraId="37DF2C53" w14:textId="77777777" w:rsidR="003B6244" w:rsidRPr="00F50A8B" w:rsidRDefault="0084056F" w:rsidP="00C3435A">
      <w:pPr>
        <w:pStyle w:val="a3"/>
        <w:spacing w:line="288" w:lineRule="auto"/>
        <w:ind w:right="110" w:firstLine="566"/>
        <w:contextualSpacing/>
        <w:jc w:val="both"/>
        <w:rPr>
          <w:rFonts w:ascii="Arial" w:hAnsi="Arial" w:cs="Arial"/>
          <w:sz w:val="21"/>
          <w:szCs w:val="21"/>
        </w:rPr>
      </w:pPr>
      <w:r w:rsidRPr="00F50A8B">
        <w:rPr>
          <w:rFonts w:ascii="Arial" w:hAnsi="Arial" w:cs="Arial"/>
          <w:sz w:val="21"/>
          <w:szCs w:val="21"/>
        </w:rPr>
        <w:t>Для забезпечення необхідного контролю за тріщиноутворенням потрібно закласти мінімальну кількість арматури, яка має зчеплення з бетоном, для запобігання розкриттю тріщин у зонах, де за розрахунком очікується розтяг. Необхідну кількість арматури можна визначити</w:t>
      </w:r>
      <w:r w:rsidRPr="00F50A8B">
        <w:rPr>
          <w:rFonts w:ascii="Arial" w:hAnsi="Arial" w:cs="Arial"/>
          <w:spacing w:val="-6"/>
          <w:sz w:val="21"/>
          <w:szCs w:val="21"/>
        </w:rPr>
        <w:t xml:space="preserve"> </w:t>
      </w:r>
      <w:r w:rsidRPr="00F50A8B">
        <w:rPr>
          <w:rFonts w:ascii="Arial" w:hAnsi="Arial" w:cs="Arial"/>
          <w:sz w:val="21"/>
          <w:szCs w:val="21"/>
        </w:rPr>
        <w:t>за</w:t>
      </w:r>
      <w:r w:rsidRPr="00F50A8B">
        <w:rPr>
          <w:rFonts w:ascii="Arial" w:hAnsi="Arial" w:cs="Arial"/>
          <w:spacing w:val="-6"/>
          <w:sz w:val="21"/>
          <w:szCs w:val="21"/>
        </w:rPr>
        <w:t xml:space="preserve"> </w:t>
      </w:r>
      <w:r w:rsidRPr="00F50A8B">
        <w:rPr>
          <w:rFonts w:ascii="Arial" w:hAnsi="Arial" w:cs="Arial"/>
          <w:sz w:val="21"/>
          <w:szCs w:val="21"/>
        </w:rPr>
        <w:t>умови</w:t>
      </w:r>
      <w:r w:rsidRPr="00F50A8B">
        <w:rPr>
          <w:rFonts w:ascii="Arial" w:hAnsi="Arial" w:cs="Arial"/>
          <w:spacing w:val="-6"/>
          <w:sz w:val="21"/>
          <w:szCs w:val="21"/>
        </w:rPr>
        <w:t xml:space="preserve"> </w:t>
      </w:r>
      <w:r w:rsidRPr="00F50A8B">
        <w:rPr>
          <w:rFonts w:ascii="Arial" w:hAnsi="Arial" w:cs="Arial"/>
          <w:sz w:val="21"/>
          <w:szCs w:val="21"/>
        </w:rPr>
        <w:t>рівноваги</w:t>
      </w:r>
      <w:r w:rsidRPr="00F50A8B">
        <w:rPr>
          <w:rFonts w:ascii="Arial" w:hAnsi="Arial" w:cs="Arial"/>
          <w:spacing w:val="-6"/>
          <w:sz w:val="21"/>
          <w:szCs w:val="21"/>
        </w:rPr>
        <w:t xml:space="preserve"> </w:t>
      </w:r>
      <w:r w:rsidRPr="00F50A8B">
        <w:rPr>
          <w:rFonts w:ascii="Arial" w:hAnsi="Arial" w:cs="Arial"/>
          <w:sz w:val="21"/>
          <w:szCs w:val="21"/>
        </w:rPr>
        <w:t>між</w:t>
      </w:r>
      <w:r w:rsidRPr="00F50A8B">
        <w:rPr>
          <w:rFonts w:ascii="Arial" w:hAnsi="Arial" w:cs="Arial"/>
          <w:spacing w:val="-8"/>
          <w:sz w:val="21"/>
          <w:szCs w:val="21"/>
        </w:rPr>
        <w:t xml:space="preserve"> </w:t>
      </w:r>
      <w:r w:rsidRPr="00F50A8B">
        <w:rPr>
          <w:rFonts w:ascii="Arial" w:hAnsi="Arial" w:cs="Arial"/>
          <w:sz w:val="21"/>
          <w:szCs w:val="21"/>
        </w:rPr>
        <w:t>зусиллям</w:t>
      </w:r>
      <w:r w:rsidRPr="00F50A8B">
        <w:rPr>
          <w:rFonts w:ascii="Arial" w:hAnsi="Arial" w:cs="Arial"/>
          <w:spacing w:val="-8"/>
          <w:sz w:val="21"/>
          <w:szCs w:val="21"/>
        </w:rPr>
        <w:t xml:space="preserve"> </w:t>
      </w:r>
      <w:r w:rsidRPr="00F50A8B">
        <w:rPr>
          <w:rFonts w:ascii="Arial" w:hAnsi="Arial" w:cs="Arial"/>
          <w:sz w:val="21"/>
          <w:szCs w:val="21"/>
        </w:rPr>
        <w:t>розтягу</w:t>
      </w:r>
      <w:r w:rsidRPr="00F50A8B">
        <w:rPr>
          <w:rFonts w:ascii="Arial" w:hAnsi="Arial" w:cs="Arial"/>
          <w:spacing w:val="-10"/>
          <w:sz w:val="21"/>
          <w:szCs w:val="21"/>
        </w:rPr>
        <w:t xml:space="preserve"> </w:t>
      </w:r>
      <w:r w:rsidRPr="00F50A8B">
        <w:rPr>
          <w:rFonts w:ascii="Arial" w:hAnsi="Arial" w:cs="Arial"/>
          <w:sz w:val="21"/>
          <w:szCs w:val="21"/>
        </w:rPr>
        <w:t>у</w:t>
      </w:r>
      <w:r w:rsidRPr="00F50A8B">
        <w:rPr>
          <w:rFonts w:ascii="Arial" w:hAnsi="Arial" w:cs="Arial"/>
          <w:spacing w:val="-12"/>
          <w:sz w:val="21"/>
          <w:szCs w:val="21"/>
        </w:rPr>
        <w:t xml:space="preserve"> </w:t>
      </w:r>
      <w:r w:rsidRPr="00F50A8B">
        <w:rPr>
          <w:rFonts w:ascii="Arial" w:hAnsi="Arial" w:cs="Arial"/>
          <w:sz w:val="21"/>
          <w:szCs w:val="21"/>
        </w:rPr>
        <w:t>бетоні</w:t>
      </w:r>
      <w:r w:rsidRPr="00F50A8B">
        <w:rPr>
          <w:rFonts w:ascii="Arial" w:hAnsi="Arial" w:cs="Arial"/>
          <w:spacing w:val="-7"/>
          <w:sz w:val="21"/>
          <w:szCs w:val="21"/>
        </w:rPr>
        <w:t xml:space="preserve"> </w:t>
      </w:r>
      <w:r w:rsidRPr="00F50A8B">
        <w:rPr>
          <w:rFonts w:ascii="Arial" w:hAnsi="Arial" w:cs="Arial"/>
          <w:sz w:val="21"/>
          <w:szCs w:val="21"/>
        </w:rPr>
        <w:t>безпосередньо</w:t>
      </w:r>
      <w:r w:rsidRPr="00F50A8B">
        <w:rPr>
          <w:rFonts w:ascii="Arial" w:hAnsi="Arial" w:cs="Arial"/>
          <w:spacing w:val="-7"/>
          <w:sz w:val="21"/>
          <w:szCs w:val="21"/>
        </w:rPr>
        <w:t xml:space="preserve"> </w:t>
      </w:r>
      <w:r w:rsidRPr="00F50A8B">
        <w:rPr>
          <w:rFonts w:ascii="Arial" w:hAnsi="Arial" w:cs="Arial"/>
          <w:sz w:val="21"/>
          <w:szCs w:val="21"/>
        </w:rPr>
        <w:t>перед</w:t>
      </w:r>
      <w:r w:rsidRPr="00F50A8B">
        <w:rPr>
          <w:rFonts w:ascii="Arial" w:hAnsi="Arial" w:cs="Arial"/>
          <w:spacing w:val="-5"/>
          <w:sz w:val="21"/>
          <w:szCs w:val="21"/>
        </w:rPr>
        <w:t xml:space="preserve"> </w:t>
      </w:r>
      <w:r w:rsidRPr="00F50A8B">
        <w:rPr>
          <w:rFonts w:ascii="Arial" w:hAnsi="Arial" w:cs="Arial"/>
          <w:sz w:val="21"/>
          <w:szCs w:val="21"/>
        </w:rPr>
        <w:t xml:space="preserve">утворенням тріщин і </w:t>
      </w:r>
      <w:r w:rsidRPr="00F50A8B">
        <w:rPr>
          <w:rFonts w:ascii="Arial" w:hAnsi="Arial" w:cs="Arial"/>
          <w:sz w:val="21"/>
          <w:szCs w:val="21"/>
        </w:rPr>
        <w:lastRenderedPageBreak/>
        <w:t>зусиллям розтягу у арматурі на границі текучості або нижчих напруженнях, якщо необхідно обмежити ширину розкриття</w:t>
      </w:r>
      <w:r w:rsidRPr="00F50A8B">
        <w:rPr>
          <w:rFonts w:ascii="Arial" w:hAnsi="Arial" w:cs="Arial"/>
          <w:spacing w:val="-10"/>
          <w:sz w:val="21"/>
          <w:szCs w:val="21"/>
        </w:rPr>
        <w:t xml:space="preserve"> </w:t>
      </w:r>
      <w:r w:rsidRPr="00F50A8B">
        <w:rPr>
          <w:rFonts w:ascii="Arial" w:hAnsi="Arial" w:cs="Arial"/>
          <w:sz w:val="21"/>
          <w:szCs w:val="21"/>
        </w:rPr>
        <w:t>тріщин.</w:t>
      </w:r>
    </w:p>
    <w:p w14:paraId="07B431B1" w14:textId="77777777" w:rsidR="003B6244" w:rsidRPr="00F50A8B" w:rsidRDefault="0084056F" w:rsidP="00C3435A">
      <w:pPr>
        <w:pStyle w:val="2"/>
        <w:numPr>
          <w:ilvl w:val="2"/>
          <w:numId w:val="31"/>
        </w:numPr>
        <w:tabs>
          <w:tab w:val="left" w:pos="1220"/>
        </w:tabs>
        <w:spacing w:before="0" w:line="288" w:lineRule="auto"/>
        <w:contextualSpacing/>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утворенням</w:t>
      </w:r>
      <w:r w:rsidRPr="00F50A8B">
        <w:rPr>
          <w:rFonts w:ascii="Arial" w:hAnsi="Arial" w:cs="Arial"/>
          <w:spacing w:val="-14"/>
          <w:sz w:val="21"/>
          <w:szCs w:val="21"/>
          <w:lang w:val="ru-RU"/>
        </w:rPr>
        <w:t xml:space="preserve"> </w:t>
      </w:r>
      <w:r w:rsidRPr="00F50A8B">
        <w:rPr>
          <w:rFonts w:ascii="Arial" w:hAnsi="Arial" w:cs="Arial"/>
          <w:sz w:val="21"/>
          <w:szCs w:val="21"/>
          <w:lang w:val="ru-RU"/>
        </w:rPr>
        <w:t>тріщин</w:t>
      </w:r>
    </w:p>
    <w:p w14:paraId="26E2F5FF" w14:textId="77777777" w:rsidR="003B6244" w:rsidRPr="00F50A8B" w:rsidRDefault="0084056F" w:rsidP="00C3435A">
      <w:pPr>
        <w:pStyle w:val="a5"/>
        <w:numPr>
          <w:ilvl w:val="3"/>
          <w:numId w:val="31"/>
        </w:numPr>
        <w:tabs>
          <w:tab w:val="left" w:pos="1400"/>
        </w:tabs>
        <w:spacing w:line="288" w:lineRule="auto"/>
        <w:ind w:right="113" w:firstLine="567"/>
        <w:contextualSpacing/>
        <w:jc w:val="both"/>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утворенням нормальних та похилих тріщин виконують за граничними зусиллями або за нелінійною деформаційною</w:t>
      </w:r>
      <w:r w:rsidRPr="00F50A8B">
        <w:rPr>
          <w:rFonts w:ascii="Arial" w:hAnsi="Arial" w:cs="Arial"/>
          <w:spacing w:val="-19"/>
          <w:sz w:val="21"/>
          <w:szCs w:val="21"/>
          <w:lang w:val="ru-RU"/>
        </w:rPr>
        <w:t xml:space="preserve"> </w:t>
      </w:r>
      <w:r w:rsidRPr="00F50A8B">
        <w:rPr>
          <w:rFonts w:ascii="Arial" w:hAnsi="Arial" w:cs="Arial"/>
          <w:sz w:val="21"/>
          <w:szCs w:val="21"/>
          <w:lang w:val="ru-RU"/>
        </w:rPr>
        <w:t>моделлю.</w:t>
      </w:r>
    </w:p>
    <w:p w14:paraId="6C03EEEE" w14:textId="77777777" w:rsidR="003B6244" w:rsidRPr="00F50A8B" w:rsidRDefault="0084056F" w:rsidP="00C3435A">
      <w:pPr>
        <w:pStyle w:val="a5"/>
        <w:numPr>
          <w:ilvl w:val="3"/>
          <w:numId w:val="31"/>
        </w:numPr>
        <w:tabs>
          <w:tab w:val="left" w:pos="1400"/>
        </w:tabs>
        <w:spacing w:line="288" w:lineRule="auto"/>
        <w:ind w:right="109" w:firstLine="567"/>
        <w:contextualSpacing/>
        <w:jc w:val="both"/>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400" behindDoc="0" locked="0" layoutInCell="1" allowOverlap="1" wp14:anchorId="7F82EA0B" wp14:editId="5C59A4AD">
            <wp:simplePos x="0" y="0"/>
            <wp:positionH relativeFrom="page">
              <wp:posOffset>3451225</wp:posOffset>
            </wp:positionH>
            <wp:positionV relativeFrom="paragraph">
              <wp:posOffset>795110</wp:posOffset>
            </wp:positionV>
            <wp:extent cx="3387134" cy="171259"/>
            <wp:effectExtent l="0" t="0" r="0" b="0"/>
            <wp:wrapTopAndBottom/>
            <wp:docPr id="459"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330.png"/>
                    <pic:cNvPicPr/>
                  </pic:nvPicPr>
                  <pic:blipFill>
                    <a:blip r:embed="rId205" cstate="print"/>
                    <a:stretch>
                      <a:fillRect/>
                    </a:stretch>
                  </pic:blipFill>
                  <pic:spPr>
                    <a:xfrm>
                      <a:off x="0" y="0"/>
                      <a:ext cx="3387134" cy="171259"/>
                    </a:xfrm>
                    <a:prstGeom prst="rect">
                      <a:avLst/>
                    </a:prstGeom>
                  </pic:spPr>
                </pic:pic>
              </a:graphicData>
            </a:graphic>
          </wp:anchor>
        </w:drawing>
      </w:r>
      <w:r w:rsidRPr="00F50A8B">
        <w:rPr>
          <w:rFonts w:ascii="Arial" w:hAnsi="Arial" w:cs="Arial"/>
          <w:noProof/>
          <w:sz w:val="21"/>
          <w:szCs w:val="21"/>
          <w:lang w:val="ru-RU" w:eastAsia="ru-RU"/>
        </w:rPr>
        <w:drawing>
          <wp:anchor distT="0" distB="0" distL="0" distR="0" simplePos="0" relativeHeight="268314455" behindDoc="1" locked="0" layoutInCell="1" allowOverlap="1" wp14:anchorId="760F7B5A" wp14:editId="4AFC2B39">
            <wp:simplePos x="0" y="0"/>
            <wp:positionH relativeFrom="page">
              <wp:posOffset>4576461</wp:posOffset>
            </wp:positionH>
            <wp:positionV relativeFrom="paragraph">
              <wp:posOffset>207240</wp:posOffset>
            </wp:positionV>
            <wp:extent cx="85720" cy="114299"/>
            <wp:effectExtent l="0" t="0" r="0" b="0"/>
            <wp:wrapNone/>
            <wp:docPr id="461"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331.png"/>
                    <pic:cNvPicPr/>
                  </pic:nvPicPr>
                  <pic:blipFill>
                    <a:blip r:embed="rId206" cstate="print"/>
                    <a:stretch>
                      <a:fillRect/>
                    </a:stretch>
                  </pic:blipFill>
                  <pic:spPr>
                    <a:xfrm>
                      <a:off x="0" y="0"/>
                      <a:ext cx="85720" cy="114299"/>
                    </a:xfrm>
                    <a:prstGeom prst="rect">
                      <a:avLst/>
                    </a:prstGeom>
                  </pic:spPr>
                </pic:pic>
              </a:graphicData>
            </a:graphic>
          </wp:anchor>
        </w:drawing>
      </w:r>
      <w:r w:rsidRPr="00F50A8B">
        <w:rPr>
          <w:rFonts w:ascii="Arial" w:hAnsi="Arial" w:cs="Arial"/>
          <w:sz w:val="21"/>
          <w:szCs w:val="21"/>
          <w:lang w:val="ru-RU"/>
        </w:rPr>
        <w:t>Розрахунок за утворенням тріщин залізобетонних елементів за граничними зусиллями виконують за умови (7.1), згідно з якою зусилля</w:t>
      </w:r>
      <w:r w:rsidR="00532BD3">
        <w:rPr>
          <w:rFonts w:ascii="Arial" w:hAnsi="Arial" w:cs="Arial"/>
          <w:sz w:val="21"/>
          <w:szCs w:val="21"/>
          <w:lang w:val="ru-RU"/>
        </w:rPr>
        <w:t xml:space="preserve"> </w:t>
      </w:r>
      <w:r w:rsidR="00532BD3" w:rsidRPr="00532BD3">
        <w:rPr>
          <w:i/>
          <w:iCs/>
          <w:sz w:val="21"/>
          <w:szCs w:val="21"/>
        </w:rPr>
        <w:t>S</w:t>
      </w:r>
      <w:r w:rsidRPr="00F50A8B">
        <w:rPr>
          <w:rFonts w:ascii="Arial" w:hAnsi="Arial" w:cs="Arial"/>
          <w:spacing w:val="10"/>
          <w:sz w:val="21"/>
          <w:szCs w:val="21"/>
          <w:lang w:val="ru-RU"/>
        </w:rPr>
        <w:t xml:space="preserve"> </w:t>
      </w:r>
      <w:r w:rsidRPr="00F50A8B">
        <w:rPr>
          <w:rFonts w:ascii="Arial" w:hAnsi="Arial" w:cs="Arial"/>
          <w:sz w:val="21"/>
          <w:szCs w:val="21"/>
          <w:lang w:val="ru-RU"/>
        </w:rPr>
        <w:t>від зовнішні</w:t>
      </w:r>
      <w:r w:rsidR="00532BD3">
        <w:rPr>
          <w:rFonts w:ascii="Arial" w:hAnsi="Arial" w:cs="Arial"/>
          <w:sz w:val="21"/>
          <w:szCs w:val="21"/>
          <w:lang w:val="uk-UA"/>
        </w:rPr>
        <w:t>х</w:t>
      </w:r>
      <w:r w:rsidR="00532BD3" w:rsidRPr="00532BD3">
        <w:rPr>
          <w:rFonts w:ascii="Arial" w:hAnsi="Arial" w:cs="Arial"/>
          <w:sz w:val="21"/>
          <w:szCs w:val="21"/>
          <w:lang w:val="ru-RU"/>
        </w:rPr>
        <w:t xml:space="preserve"> </w:t>
      </w:r>
      <w:r w:rsidRPr="00F50A8B">
        <w:rPr>
          <w:rFonts w:ascii="Arial" w:hAnsi="Arial" w:cs="Arial"/>
          <w:sz w:val="21"/>
          <w:szCs w:val="21"/>
          <w:lang w:val="ru-RU"/>
        </w:rPr>
        <w:t xml:space="preserve">навантажень та дій </w:t>
      </w:r>
      <w:r w:rsidRPr="00F50A8B">
        <w:rPr>
          <w:rFonts w:ascii="Arial" w:hAnsi="Arial" w:cs="Arial"/>
          <w:position w:val="1"/>
          <w:sz w:val="21"/>
          <w:szCs w:val="21"/>
          <w:lang w:val="ru-RU"/>
        </w:rPr>
        <w:t xml:space="preserve">у перерізі, що розглядається, не повинно перевищувати граничного зусилля </w:t>
      </w:r>
      <w:r w:rsidRPr="00F50A8B">
        <w:rPr>
          <w:rFonts w:ascii="Arial" w:hAnsi="Arial" w:cs="Arial"/>
          <w:noProof/>
          <w:spacing w:val="12"/>
          <w:sz w:val="21"/>
          <w:szCs w:val="21"/>
          <w:lang w:val="ru-RU" w:eastAsia="ru-RU"/>
        </w:rPr>
        <w:drawing>
          <wp:inline distT="0" distB="0" distL="0" distR="0" wp14:anchorId="4713098A" wp14:editId="4061D92F">
            <wp:extent cx="342896" cy="152394"/>
            <wp:effectExtent l="0" t="0" r="0" b="0"/>
            <wp:docPr id="463"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332.png"/>
                    <pic:cNvPicPr/>
                  </pic:nvPicPr>
                  <pic:blipFill>
                    <a:blip r:embed="rId207" cstate="print"/>
                    <a:stretch>
                      <a:fillRect/>
                    </a:stretch>
                  </pic:blipFill>
                  <pic:spPr>
                    <a:xfrm>
                      <a:off x="0" y="0"/>
                      <a:ext cx="342896" cy="152394"/>
                    </a:xfrm>
                    <a:prstGeom prst="rect">
                      <a:avLst/>
                    </a:prstGeom>
                  </pic:spPr>
                </pic:pic>
              </a:graphicData>
            </a:graphic>
          </wp:inline>
        </w:drawing>
      </w:r>
      <w:r w:rsidRPr="00F50A8B">
        <w:rPr>
          <w:rFonts w:ascii="Arial" w:hAnsi="Arial" w:cs="Arial"/>
          <w:spacing w:val="11"/>
          <w:position w:val="1"/>
          <w:sz w:val="21"/>
          <w:szCs w:val="21"/>
          <w:lang w:val="ru-RU"/>
        </w:rPr>
        <w:t xml:space="preserve"> </w:t>
      </w:r>
      <w:r w:rsidRPr="00F50A8B">
        <w:rPr>
          <w:rFonts w:ascii="Arial" w:hAnsi="Arial" w:cs="Arial"/>
          <w:position w:val="1"/>
          <w:sz w:val="21"/>
          <w:szCs w:val="21"/>
          <w:lang w:val="ru-RU"/>
        </w:rPr>
        <w:t xml:space="preserve">, яке може </w:t>
      </w:r>
      <w:r w:rsidRPr="00F50A8B">
        <w:rPr>
          <w:rFonts w:ascii="Arial" w:hAnsi="Arial" w:cs="Arial"/>
          <w:sz w:val="21"/>
          <w:szCs w:val="21"/>
          <w:lang w:val="ru-RU"/>
        </w:rPr>
        <w:t>сприйняти залізо бетонний елемент перед утворенням</w:t>
      </w:r>
      <w:r w:rsidRPr="00F50A8B">
        <w:rPr>
          <w:rFonts w:ascii="Arial" w:hAnsi="Arial" w:cs="Arial"/>
          <w:spacing w:val="-14"/>
          <w:sz w:val="21"/>
          <w:szCs w:val="21"/>
          <w:lang w:val="ru-RU"/>
        </w:rPr>
        <w:t xml:space="preserve"> </w:t>
      </w:r>
      <w:r w:rsidRPr="00F50A8B">
        <w:rPr>
          <w:rFonts w:ascii="Arial" w:hAnsi="Arial" w:cs="Arial"/>
          <w:sz w:val="21"/>
          <w:szCs w:val="21"/>
          <w:lang w:val="ru-RU"/>
        </w:rPr>
        <w:t>тріщин:</w:t>
      </w:r>
    </w:p>
    <w:p w14:paraId="6DF2229C" w14:textId="77777777" w:rsidR="003B6244" w:rsidRPr="00F50A8B" w:rsidRDefault="0084056F" w:rsidP="00C3435A">
      <w:pPr>
        <w:pStyle w:val="a5"/>
        <w:numPr>
          <w:ilvl w:val="3"/>
          <w:numId w:val="31"/>
        </w:numPr>
        <w:tabs>
          <w:tab w:val="left" w:pos="1400"/>
        </w:tabs>
        <w:spacing w:line="288" w:lineRule="auto"/>
        <w:ind w:right="109" w:firstLine="567"/>
        <w:contextualSpacing/>
        <w:jc w:val="both"/>
        <w:rPr>
          <w:rFonts w:ascii="Arial" w:hAnsi="Arial" w:cs="Arial"/>
          <w:sz w:val="21"/>
          <w:szCs w:val="21"/>
          <w:lang w:val="ru-RU"/>
        </w:rPr>
      </w:pPr>
      <w:r w:rsidRPr="00F50A8B">
        <w:rPr>
          <w:rFonts w:ascii="Arial" w:hAnsi="Arial" w:cs="Arial"/>
          <w:sz w:val="21"/>
          <w:szCs w:val="21"/>
          <w:lang w:val="ru-RU"/>
        </w:rPr>
        <w:t>Граничне зусилля, яке сприймає залізобетонний елемент у разі утворення нормальних</w:t>
      </w:r>
      <w:r w:rsidRPr="00F50A8B">
        <w:rPr>
          <w:rFonts w:ascii="Arial" w:hAnsi="Arial" w:cs="Arial"/>
          <w:spacing w:val="-9"/>
          <w:sz w:val="21"/>
          <w:szCs w:val="21"/>
          <w:lang w:val="ru-RU"/>
        </w:rPr>
        <w:t xml:space="preserve"> </w:t>
      </w:r>
      <w:r w:rsidRPr="00F50A8B">
        <w:rPr>
          <w:rFonts w:ascii="Arial" w:hAnsi="Arial" w:cs="Arial"/>
          <w:sz w:val="21"/>
          <w:szCs w:val="21"/>
          <w:lang w:val="ru-RU"/>
        </w:rPr>
        <w:t>тріщин,</w:t>
      </w:r>
      <w:r w:rsidRPr="00F50A8B">
        <w:rPr>
          <w:rFonts w:ascii="Arial" w:hAnsi="Arial" w:cs="Arial"/>
          <w:spacing w:val="-11"/>
          <w:sz w:val="21"/>
          <w:szCs w:val="21"/>
          <w:lang w:val="ru-RU"/>
        </w:rPr>
        <w:t xml:space="preserve"> </w:t>
      </w:r>
      <w:r w:rsidRPr="00F50A8B">
        <w:rPr>
          <w:rFonts w:ascii="Arial" w:hAnsi="Arial" w:cs="Arial"/>
          <w:sz w:val="21"/>
          <w:szCs w:val="21"/>
          <w:lang w:val="ru-RU"/>
        </w:rPr>
        <w:t>слід</w:t>
      </w:r>
      <w:r w:rsidRPr="00F50A8B">
        <w:rPr>
          <w:rFonts w:ascii="Arial" w:hAnsi="Arial" w:cs="Arial"/>
          <w:spacing w:val="-11"/>
          <w:sz w:val="21"/>
          <w:szCs w:val="21"/>
          <w:lang w:val="ru-RU"/>
        </w:rPr>
        <w:t xml:space="preserve"> </w:t>
      </w:r>
      <w:r w:rsidRPr="00F50A8B">
        <w:rPr>
          <w:rFonts w:ascii="Arial" w:hAnsi="Arial" w:cs="Arial"/>
          <w:sz w:val="21"/>
          <w:szCs w:val="21"/>
          <w:lang w:val="ru-RU"/>
        </w:rPr>
        <w:t>визначати,</w:t>
      </w:r>
      <w:r w:rsidRPr="00F50A8B">
        <w:rPr>
          <w:rFonts w:ascii="Arial" w:hAnsi="Arial" w:cs="Arial"/>
          <w:spacing w:val="-11"/>
          <w:sz w:val="21"/>
          <w:szCs w:val="21"/>
          <w:lang w:val="ru-RU"/>
        </w:rPr>
        <w:t xml:space="preserve"> </w:t>
      </w:r>
      <w:r w:rsidRPr="00F50A8B">
        <w:rPr>
          <w:rFonts w:ascii="Arial" w:hAnsi="Arial" w:cs="Arial"/>
          <w:sz w:val="21"/>
          <w:szCs w:val="21"/>
          <w:lang w:val="ru-RU"/>
        </w:rPr>
        <w:t>виходячи</w:t>
      </w:r>
      <w:r w:rsidRPr="00F50A8B">
        <w:rPr>
          <w:rFonts w:ascii="Arial" w:hAnsi="Arial" w:cs="Arial"/>
          <w:spacing w:val="-10"/>
          <w:sz w:val="21"/>
          <w:szCs w:val="21"/>
          <w:lang w:val="ru-RU"/>
        </w:rPr>
        <w:t xml:space="preserve"> </w:t>
      </w:r>
      <w:r w:rsidRPr="00F50A8B">
        <w:rPr>
          <w:rFonts w:ascii="Arial" w:hAnsi="Arial" w:cs="Arial"/>
          <w:sz w:val="21"/>
          <w:szCs w:val="21"/>
          <w:lang w:val="ru-RU"/>
        </w:rPr>
        <w:t>із</w:t>
      </w:r>
      <w:r w:rsidRPr="00F50A8B">
        <w:rPr>
          <w:rFonts w:ascii="Arial" w:hAnsi="Arial" w:cs="Arial"/>
          <w:spacing w:val="-10"/>
          <w:sz w:val="21"/>
          <w:szCs w:val="21"/>
          <w:lang w:val="ru-RU"/>
        </w:rPr>
        <w:t xml:space="preserve"> </w:t>
      </w:r>
      <w:r w:rsidRPr="00F50A8B">
        <w:rPr>
          <w:rFonts w:ascii="Arial" w:hAnsi="Arial" w:cs="Arial"/>
          <w:sz w:val="21"/>
          <w:szCs w:val="21"/>
          <w:lang w:val="ru-RU"/>
        </w:rPr>
        <w:t>розрахунку</w:t>
      </w:r>
      <w:r w:rsidRPr="00F50A8B">
        <w:rPr>
          <w:rFonts w:ascii="Arial" w:hAnsi="Arial" w:cs="Arial"/>
          <w:spacing w:val="-16"/>
          <w:sz w:val="21"/>
          <w:szCs w:val="21"/>
          <w:lang w:val="ru-RU"/>
        </w:rPr>
        <w:t xml:space="preserve"> </w:t>
      </w:r>
      <w:r w:rsidRPr="00F50A8B">
        <w:rPr>
          <w:rFonts w:ascii="Arial" w:hAnsi="Arial" w:cs="Arial"/>
          <w:sz w:val="21"/>
          <w:szCs w:val="21"/>
          <w:lang w:val="ru-RU"/>
        </w:rPr>
        <w:t>цього</w:t>
      </w:r>
      <w:r w:rsidRPr="00F50A8B">
        <w:rPr>
          <w:rFonts w:ascii="Arial" w:hAnsi="Arial" w:cs="Arial"/>
          <w:spacing w:val="-11"/>
          <w:sz w:val="21"/>
          <w:szCs w:val="21"/>
          <w:lang w:val="ru-RU"/>
        </w:rPr>
        <w:t xml:space="preserve"> </w:t>
      </w:r>
      <w:r w:rsidRPr="00F50A8B">
        <w:rPr>
          <w:rFonts w:ascii="Arial" w:hAnsi="Arial" w:cs="Arial"/>
          <w:sz w:val="21"/>
          <w:szCs w:val="21"/>
          <w:lang w:val="ru-RU"/>
        </w:rPr>
        <w:t>елемента</w:t>
      </w:r>
      <w:r w:rsidRPr="00F50A8B">
        <w:rPr>
          <w:rFonts w:ascii="Arial" w:hAnsi="Arial" w:cs="Arial"/>
          <w:spacing w:val="-12"/>
          <w:sz w:val="21"/>
          <w:szCs w:val="21"/>
          <w:lang w:val="ru-RU"/>
        </w:rPr>
        <w:t xml:space="preserve"> </w:t>
      </w:r>
      <w:r w:rsidRPr="00F50A8B">
        <w:rPr>
          <w:rFonts w:ascii="Arial" w:hAnsi="Arial" w:cs="Arial"/>
          <w:sz w:val="21"/>
          <w:szCs w:val="21"/>
          <w:lang w:val="ru-RU"/>
        </w:rPr>
        <w:t>як</w:t>
      </w:r>
      <w:r w:rsidRPr="00F50A8B">
        <w:rPr>
          <w:rFonts w:ascii="Arial" w:hAnsi="Arial" w:cs="Arial"/>
          <w:spacing w:val="-10"/>
          <w:sz w:val="21"/>
          <w:szCs w:val="21"/>
          <w:lang w:val="ru-RU"/>
        </w:rPr>
        <w:t xml:space="preserve"> </w:t>
      </w:r>
      <w:r w:rsidRPr="00F50A8B">
        <w:rPr>
          <w:rFonts w:ascii="Arial" w:hAnsi="Arial" w:cs="Arial"/>
          <w:sz w:val="21"/>
          <w:szCs w:val="21"/>
          <w:lang w:val="ru-RU"/>
        </w:rPr>
        <w:t>суцільного</w:t>
      </w:r>
      <w:r w:rsidRPr="00F50A8B">
        <w:rPr>
          <w:rFonts w:ascii="Arial" w:hAnsi="Arial" w:cs="Arial"/>
          <w:spacing w:val="-11"/>
          <w:sz w:val="21"/>
          <w:szCs w:val="21"/>
          <w:lang w:val="ru-RU"/>
        </w:rPr>
        <w:t xml:space="preserve"> </w:t>
      </w:r>
      <w:r w:rsidRPr="00F50A8B">
        <w:rPr>
          <w:rFonts w:ascii="Arial" w:hAnsi="Arial" w:cs="Arial"/>
          <w:sz w:val="21"/>
          <w:szCs w:val="21"/>
          <w:lang w:val="ru-RU"/>
        </w:rPr>
        <w:t>тіла з урахуванням пружних деформацій у арматурі та непружних деформацій у розтягнутому і стиснутому бетоні при досягненні деформацій розтягу граничних значень</w:t>
      </w:r>
      <w:r w:rsidRPr="00F50A8B">
        <w:rPr>
          <w:rFonts w:ascii="Arial" w:hAnsi="Arial" w:cs="Arial"/>
          <w:spacing w:val="-16"/>
          <w:sz w:val="21"/>
          <w:szCs w:val="21"/>
          <w:lang w:val="ru-RU"/>
        </w:rPr>
        <w:t xml:space="preserve"> </w:t>
      </w:r>
      <w:r w:rsidRPr="00F50A8B">
        <w:rPr>
          <w:rFonts w:ascii="Arial" w:hAnsi="Arial" w:cs="Arial"/>
          <w:noProof/>
          <w:spacing w:val="-2"/>
          <w:position w:val="1"/>
          <w:sz w:val="21"/>
          <w:szCs w:val="21"/>
          <w:lang w:val="ru-RU" w:eastAsia="ru-RU"/>
        </w:rPr>
        <w:drawing>
          <wp:inline distT="0" distB="0" distL="0" distR="0" wp14:anchorId="04D5C90D" wp14:editId="188EBD8F">
            <wp:extent cx="1000119" cy="161917"/>
            <wp:effectExtent l="0" t="0" r="0" b="0"/>
            <wp:docPr id="465"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333.png"/>
                    <pic:cNvPicPr/>
                  </pic:nvPicPr>
                  <pic:blipFill>
                    <a:blip r:embed="rId208" cstate="print"/>
                    <a:stretch>
                      <a:fillRect/>
                    </a:stretch>
                  </pic:blipFill>
                  <pic:spPr>
                    <a:xfrm>
                      <a:off x="0" y="0"/>
                      <a:ext cx="1000119" cy="161917"/>
                    </a:xfrm>
                    <a:prstGeom prst="rect">
                      <a:avLst/>
                    </a:prstGeom>
                  </pic:spPr>
                </pic:pic>
              </a:graphicData>
            </a:graphic>
          </wp:inline>
        </w:drawing>
      </w:r>
      <w:r w:rsidRPr="00F50A8B">
        <w:rPr>
          <w:rFonts w:ascii="Arial" w:hAnsi="Arial" w:cs="Arial"/>
          <w:spacing w:val="16"/>
          <w:sz w:val="21"/>
          <w:szCs w:val="21"/>
          <w:lang w:val="ru-RU"/>
        </w:rPr>
        <w:t xml:space="preserve"> </w:t>
      </w:r>
      <w:r w:rsidRPr="00F50A8B">
        <w:rPr>
          <w:rFonts w:ascii="Arial" w:hAnsi="Arial" w:cs="Arial"/>
          <w:sz w:val="21"/>
          <w:szCs w:val="21"/>
          <w:lang w:val="ru-RU"/>
        </w:rPr>
        <w:t>.</w:t>
      </w:r>
    </w:p>
    <w:p w14:paraId="7D26A824" w14:textId="77777777" w:rsidR="003B6244" w:rsidRPr="00F50A8B" w:rsidRDefault="0084056F" w:rsidP="00C3435A">
      <w:pPr>
        <w:pStyle w:val="a5"/>
        <w:numPr>
          <w:ilvl w:val="3"/>
          <w:numId w:val="31"/>
        </w:numPr>
        <w:tabs>
          <w:tab w:val="left" w:pos="1400"/>
        </w:tabs>
        <w:spacing w:line="288" w:lineRule="auto"/>
        <w:ind w:right="108" w:firstLine="567"/>
        <w:contextualSpacing/>
        <w:jc w:val="both"/>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утворенням нормальних тріщин за нелінійною деформаційною моделлю виконують на основі діаграм стану арматури, розтягнутого та стисненого бетону, а також гіпотези плоских перерізів. Критерієм утворення тріщин є досягнення граничних відносних деформацій у розтягнутому бетоні на рівні нижнього шару робочої</w:t>
      </w:r>
      <w:r w:rsidRPr="00F50A8B">
        <w:rPr>
          <w:rFonts w:ascii="Arial" w:hAnsi="Arial" w:cs="Arial"/>
          <w:spacing w:val="-6"/>
          <w:sz w:val="21"/>
          <w:szCs w:val="21"/>
          <w:lang w:val="ru-RU"/>
        </w:rPr>
        <w:t xml:space="preserve"> </w:t>
      </w:r>
      <w:r w:rsidRPr="00F50A8B">
        <w:rPr>
          <w:rFonts w:ascii="Arial" w:hAnsi="Arial" w:cs="Arial"/>
          <w:sz w:val="21"/>
          <w:szCs w:val="21"/>
          <w:lang w:val="ru-RU"/>
        </w:rPr>
        <w:t>арматури.</w:t>
      </w:r>
    </w:p>
    <w:p w14:paraId="4F0D5574" w14:textId="77777777" w:rsidR="003B6244" w:rsidRPr="00F50A8B" w:rsidRDefault="0084056F" w:rsidP="00C3435A">
      <w:pPr>
        <w:pStyle w:val="a5"/>
        <w:numPr>
          <w:ilvl w:val="3"/>
          <w:numId w:val="31"/>
        </w:numPr>
        <w:tabs>
          <w:tab w:val="left" w:pos="1400"/>
        </w:tabs>
        <w:spacing w:line="288" w:lineRule="auto"/>
        <w:ind w:right="109" w:firstLine="567"/>
        <w:contextualSpacing/>
        <w:jc w:val="both"/>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утворенням похилих тріщин за нелінійною деформаційною моделлю виконують на основі діаграм стану арматури, розтягнутого та стисненого бетону як суцільного тіла та при плоскому напруженому стані стиск-розтяг. Критерієм утворення похилих тріщин є досягнення граничних відносних деформацій у розтягнутому</w:t>
      </w:r>
      <w:r w:rsidRPr="00F50A8B">
        <w:rPr>
          <w:rFonts w:ascii="Arial" w:hAnsi="Arial" w:cs="Arial"/>
          <w:spacing w:val="-7"/>
          <w:sz w:val="21"/>
          <w:szCs w:val="21"/>
          <w:lang w:val="ru-RU"/>
        </w:rPr>
        <w:t xml:space="preserve"> </w:t>
      </w:r>
      <w:r w:rsidRPr="00F50A8B">
        <w:rPr>
          <w:rFonts w:ascii="Arial" w:hAnsi="Arial" w:cs="Arial"/>
          <w:sz w:val="21"/>
          <w:szCs w:val="21"/>
          <w:lang w:val="ru-RU"/>
        </w:rPr>
        <w:t>бетоні.</w:t>
      </w:r>
    </w:p>
    <w:p w14:paraId="4D941E07" w14:textId="77777777" w:rsidR="003B6244" w:rsidRPr="00F50A8B" w:rsidRDefault="0084056F" w:rsidP="00C3435A">
      <w:pPr>
        <w:pStyle w:val="2"/>
        <w:numPr>
          <w:ilvl w:val="2"/>
          <w:numId w:val="29"/>
        </w:numPr>
        <w:tabs>
          <w:tab w:val="left" w:pos="1220"/>
        </w:tabs>
        <w:spacing w:before="0" w:line="288" w:lineRule="auto"/>
        <w:contextualSpacing/>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розкриттям</w:t>
      </w:r>
      <w:r w:rsidRPr="00F50A8B">
        <w:rPr>
          <w:rFonts w:ascii="Arial" w:hAnsi="Arial" w:cs="Arial"/>
          <w:spacing w:val="-13"/>
          <w:sz w:val="21"/>
          <w:szCs w:val="21"/>
          <w:lang w:val="ru-RU"/>
        </w:rPr>
        <w:t xml:space="preserve"> </w:t>
      </w:r>
      <w:r w:rsidRPr="00F50A8B">
        <w:rPr>
          <w:rFonts w:ascii="Arial" w:hAnsi="Arial" w:cs="Arial"/>
          <w:sz w:val="21"/>
          <w:szCs w:val="21"/>
          <w:lang w:val="ru-RU"/>
        </w:rPr>
        <w:t>тріщин</w:t>
      </w:r>
    </w:p>
    <w:p w14:paraId="4650D90B" w14:textId="77777777" w:rsidR="003B6244" w:rsidRPr="00F50A8B" w:rsidRDefault="0084056F" w:rsidP="00C3435A">
      <w:pPr>
        <w:pStyle w:val="a5"/>
        <w:numPr>
          <w:ilvl w:val="3"/>
          <w:numId w:val="29"/>
        </w:numPr>
        <w:tabs>
          <w:tab w:val="left" w:pos="1462"/>
        </w:tabs>
        <w:spacing w:line="288" w:lineRule="auto"/>
        <w:ind w:right="109" w:firstLine="567"/>
        <w:contextualSpacing/>
        <w:jc w:val="both"/>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розкриттям нормальних та похилих тріщин виконують у випадках, коли розрахункова перевірка показує, що тріщини утворюються.</w:t>
      </w:r>
    </w:p>
    <w:p w14:paraId="26A3676B" w14:textId="77777777" w:rsidR="003B6244" w:rsidRPr="00EB0551" w:rsidRDefault="00000000" w:rsidP="00C3435A">
      <w:pPr>
        <w:pStyle w:val="a5"/>
        <w:numPr>
          <w:ilvl w:val="3"/>
          <w:numId w:val="29"/>
        </w:numPr>
        <w:tabs>
          <w:tab w:val="left" w:pos="1395"/>
          <w:tab w:val="left" w:pos="4447"/>
        </w:tabs>
        <w:spacing w:line="288" w:lineRule="auto"/>
        <w:ind w:right="110" w:firstLine="567"/>
        <w:contextualSpacing/>
        <w:jc w:val="both"/>
        <w:rPr>
          <w:rFonts w:ascii="Arial" w:hAnsi="Arial" w:cs="Arial"/>
          <w:sz w:val="21"/>
          <w:szCs w:val="21"/>
          <w:lang w:val="ru-RU"/>
        </w:rPr>
      </w:pPr>
      <w:r>
        <w:rPr>
          <w:rFonts w:ascii="Arial" w:hAnsi="Arial" w:cs="Arial"/>
          <w:noProof/>
          <w:sz w:val="21"/>
          <w:szCs w:val="21"/>
        </w:rPr>
        <w:pict w14:anchorId="370AD584">
          <v:group id="Group 66" o:spid="_x0000_s2106" style="position:absolute;left:0;text-align:left;margin-left:241.6pt;margin-top:18.15pt;width:32.3pt;height:24.3pt;z-index:-120928;mso-position-horizontal-relative:page" coordorigin="4870,474" coordsize="646,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">
            <v:shape id="Picture 68" o:spid="_x0000_s2108" type="#_x0000_t75" style="position:absolute;left:5246;top:474;width:270;height: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">
              <v:imagedata r:id="rId209" o:title=""/>
            </v:shape>
            <v:shape id="Picture 67" o:spid="_x0000_s2107" type="#_x0000_t75" style="position:absolute;left:4870;top:750;width:540;height: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">
              <v:imagedata r:id="rId210" o:title=""/>
            </v:shape>
            <w10:wrap anchorx="page"/>
          </v:group>
        </w:pict>
      </w:r>
      <w:r w:rsidR="006736EE" w:rsidRPr="00EB0551">
        <w:rPr>
          <w:rFonts w:ascii="Arial" w:hAnsi="Arial" w:cs="Arial"/>
          <w:sz w:val="21"/>
          <w:szCs w:val="21"/>
          <w:lang w:val="ru-RU"/>
        </w:rPr>
        <w:t>Розрахунок</w:t>
      </w:r>
      <w:r w:rsidR="006736EE" w:rsidRPr="00EB0551">
        <w:rPr>
          <w:rFonts w:ascii="Arial" w:hAnsi="Arial" w:cs="Arial"/>
          <w:spacing w:val="-6"/>
          <w:sz w:val="21"/>
          <w:szCs w:val="21"/>
          <w:lang w:val="ru-RU"/>
        </w:rPr>
        <w:t xml:space="preserve"> </w:t>
      </w:r>
      <w:r w:rsidR="006736EE" w:rsidRPr="00EB0551">
        <w:rPr>
          <w:rFonts w:ascii="Arial" w:hAnsi="Arial" w:cs="Arial"/>
          <w:sz w:val="21"/>
          <w:szCs w:val="21"/>
          <w:lang w:val="ru-RU"/>
        </w:rPr>
        <w:t>за</w:t>
      </w:r>
      <w:r w:rsidR="006736EE" w:rsidRPr="00EB0551">
        <w:rPr>
          <w:rFonts w:ascii="Arial" w:hAnsi="Arial" w:cs="Arial"/>
          <w:spacing w:val="-8"/>
          <w:sz w:val="21"/>
          <w:szCs w:val="21"/>
          <w:lang w:val="ru-RU"/>
        </w:rPr>
        <w:t xml:space="preserve"> </w:t>
      </w:r>
      <w:r w:rsidR="006736EE" w:rsidRPr="00EB0551">
        <w:rPr>
          <w:rFonts w:ascii="Arial" w:hAnsi="Arial" w:cs="Arial"/>
          <w:sz w:val="21"/>
          <w:szCs w:val="21"/>
          <w:lang w:val="ru-RU"/>
        </w:rPr>
        <w:t>розкриттям</w:t>
      </w:r>
      <w:r w:rsidR="006736EE" w:rsidRPr="00EB0551">
        <w:rPr>
          <w:rFonts w:ascii="Arial" w:hAnsi="Arial" w:cs="Arial"/>
          <w:spacing w:val="-8"/>
          <w:sz w:val="21"/>
          <w:szCs w:val="21"/>
          <w:lang w:val="ru-RU"/>
        </w:rPr>
        <w:t xml:space="preserve"> </w:t>
      </w:r>
      <w:r w:rsidR="006736EE" w:rsidRPr="00EB0551">
        <w:rPr>
          <w:rFonts w:ascii="Arial" w:hAnsi="Arial" w:cs="Arial"/>
          <w:sz w:val="21"/>
          <w:szCs w:val="21"/>
          <w:lang w:val="ru-RU"/>
        </w:rPr>
        <w:t>тріщин</w:t>
      </w:r>
      <w:r w:rsidR="006736EE" w:rsidRPr="00EB0551">
        <w:rPr>
          <w:rFonts w:ascii="Arial" w:hAnsi="Arial" w:cs="Arial"/>
          <w:spacing w:val="-6"/>
          <w:sz w:val="21"/>
          <w:szCs w:val="21"/>
          <w:lang w:val="ru-RU"/>
        </w:rPr>
        <w:t xml:space="preserve"> </w:t>
      </w:r>
      <w:r w:rsidR="006736EE" w:rsidRPr="00EB0551">
        <w:rPr>
          <w:rFonts w:ascii="Arial" w:hAnsi="Arial" w:cs="Arial"/>
          <w:sz w:val="21"/>
          <w:szCs w:val="21"/>
          <w:lang w:val="ru-RU"/>
        </w:rPr>
        <w:t>виконують</w:t>
      </w:r>
      <w:r w:rsidR="006736EE" w:rsidRPr="00EB0551">
        <w:rPr>
          <w:rFonts w:ascii="Arial" w:hAnsi="Arial" w:cs="Arial"/>
          <w:spacing w:val="-6"/>
          <w:sz w:val="21"/>
          <w:szCs w:val="21"/>
          <w:lang w:val="ru-RU"/>
        </w:rPr>
        <w:t xml:space="preserve"> </w:t>
      </w:r>
      <w:r w:rsidR="006736EE" w:rsidRPr="00EB0551">
        <w:rPr>
          <w:rFonts w:ascii="Arial" w:hAnsi="Arial" w:cs="Arial"/>
          <w:sz w:val="21"/>
          <w:szCs w:val="21"/>
          <w:lang w:val="ru-RU"/>
        </w:rPr>
        <w:t>із</w:t>
      </w:r>
      <w:r w:rsidR="006736EE" w:rsidRPr="00EB0551">
        <w:rPr>
          <w:rFonts w:ascii="Arial" w:hAnsi="Arial" w:cs="Arial"/>
          <w:spacing w:val="-5"/>
          <w:sz w:val="21"/>
          <w:szCs w:val="21"/>
          <w:lang w:val="ru-RU"/>
        </w:rPr>
        <w:t xml:space="preserve"> </w:t>
      </w:r>
      <w:r w:rsidR="006736EE" w:rsidRPr="00EB0551">
        <w:rPr>
          <w:rFonts w:ascii="Arial" w:hAnsi="Arial" w:cs="Arial"/>
          <w:sz w:val="21"/>
          <w:szCs w:val="21"/>
          <w:lang w:val="ru-RU"/>
        </w:rPr>
        <w:t>умови,</w:t>
      </w:r>
      <w:r w:rsidR="006736EE" w:rsidRPr="00EB0551">
        <w:rPr>
          <w:rFonts w:ascii="Arial" w:hAnsi="Arial" w:cs="Arial"/>
          <w:spacing w:val="-7"/>
          <w:sz w:val="21"/>
          <w:szCs w:val="21"/>
          <w:lang w:val="ru-RU"/>
        </w:rPr>
        <w:t xml:space="preserve"> </w:t>
      </w:r>
      <w:r w:rsidR="006736EE" w:rsidRPr="00EB0551">
        <w:rPr>
          <w:rFonts w:ascii="Arial" w:hAnsi="Arial" w:cs="Arial"/>
          <w:sz w:val="21"/>
          <w:szCs w:val="21"/>
          <w:lang w:val="ru-RU"/>
        </w:rPr>
        <w:t>за</w:t>
      </w:r>
      <w:r w:rsidR="006736EE" w:rsidRPr="00EB0551">
        <w:rPr>
          <w:rFonts w:ascii="Arial" w:hAnsi="Arial" w:cs="Arial"/>
          <w:spacing w:val="-8"/>
          <w:sz w:val="21"/>
          <w:szCs w:val="21"/>
          <w:lang w:val="ru-RU"/>
        </w:rPr>
        <w:t xml:space="preserve"> </w:t>
      </w:r>
      <w:r w:rsidR="006736EE" w:rsidRPr="00EB0551">
        <w:rPr>
          <w:rFonts w:ascii="Arial" w:hAnsi="Arial" w:cs="Arial"/>
          <w:sz w:val="21"/>
          <w:szCs w:val="21"/>
          <w:lang w:val="ru-RU"/>
        </w:rPr>
        <w:t>якою</w:t>
      </w:r>
      <w:r w:rsidR="006736EE" w:rsidRPr="00EB0551">
        <w:rPr>
          <w:rFonts w:ascii="Arial" w:hAnsi="Arial" w:cs="Arial"/>
          <w:spacing w:val="-7"/>
          <w:sz w:val="21"/>
          <w:szCs w:val="21"/>
          <w:lang w:val="ru-RU"/>
        </w:rPr>
        <w:t xml:space="preserve"> </w:t>
      </w:r>
      <w:r w:rsidR="006736EE" w:rsidRPr="00EB0551">
        <w:rPr>
          <w:rFonts w:ascii="Arial" w:hAnsi="Arial" w:cs="Arial"/>
          <w:sz w:val="21"/>
          <w:szCs w:val="21"/>
          <w:lang w:val="ru-RU"/>
        </w:rPr>
        <w:t>ширина</w:t>
      </w:r>
      <w:r w:rsidR="006736EE" w:rsidRPr="00EB0551">
        <w:rPr>
          <w:rFonts w:ascii="Arial" w:hAnsi="Arial" w:cs="Arial"/>
          <w:spacing w:val="-8"/>
          <w:sz w:val="21"/>
          <w:szCs w:val="21"/>
          <w:lang w:val="ru-RU"/>
        </w:rPr>
        <w:t xml:space="preserve"> </w:t>
      </w:r>
      <w:r w:rsidR="006736EE" w:rsidRPr="00EB0551">
        <w:rPr>
          <w:rFonts w:ascii="Arial" w:hAnsi="Arial" w:cs="Arial"/>
          <w:sz w:val="21"/>
          <w:szCs w:val="21"/>
          <w:lang w:val="ru-RU"/>
        </w:rPr>
        <w:t xml:space="preserve">розкриття тріщин від зовнішнього навантаження </w:t>
      </w:r>
      <w:r w:rsidR="00FA6B76" w:rsidRPr="00EB0551">
        <w:rPr>
          <w:rFonts w:ascii="Arial" w:hAnsi="Arial" w:cs="Arial"/>
          <w:sz w:val="21"/>
          <w:szCs w:val="21"/>
          <w:lang w:val="ru-RU"/>
        </w:rPr>
        <w:t xml:space="preserve">      </w:t>
      </w:r>
      <w:r w:rsidR="006736EE" w:rsidRPr="00EB0551">
        <w:rPr>
          <w:rFonts w:ascii="Arial" w:hAnsi="Arial" w:cs="Arial"/>
          <w:sz w:val="21"/>
          <w:szCs w:val="21"/>
          <w:lang w:val="ru-RU"/>
        </w:rPr>
        <w:t>не повинна перевищувати гранично-допустимого значення ширини</w:t>
      </w:r>
      <w:r w:rsidR="006736EE" w:rsidRPr="00EB0551">
        <w:rPr>
          <w:rFonts w:ascii="Arial" w:hAnsi="Arial" w:cs="Arial"/>
          <w:spacing w:val="-4"/>
          <w:sz w:val="21"/>
          <w:szCs w:val="21"/>
          <w:lang w:val="ru-RU"/>
        </w:rPr>
        <w:t xml:space="preserve"> </w:t>
      </w:r>
      <w:r w:rsidR="006736EE" w:rsidRPr="00EB0551">
        <w:rPr>
          <w:rFonts w:ascii="Arial" w:hAnsi="Arial" w:cs="Arial"/>
          <w:sz w:val="21"/>
          <w:szCs w:val="21"/>
          <w:lang w:val="ru-RU"/>
        </w:rPr>
        <w:t>розкриття</w:t>
      </w:r>
      <w:r w:rsidR="006736EE" w:rsidRPr="00EB0551">
        <w:rPr>
          <w:rFonts w:ascii="Arial" w:hAnsi="Arial" w:cs="Arial"/>
          <w:spacing w:val="-3"/>
          <w:sz w:val="21"/>
          <w:szCs w:val="21"/>
          <w:lang w:val="ru-RU"/>
        </w:rPr>
        <w:t xml:space="preserve"> </w:t>
      </w:r>
      <w:r w:rsidR="006736EE" w:rsidRPr="00EB0551">
        <w:rPr>
          <w:rFonts w:ascii="Arial" w:hAnsi="Arial" w:cs="Arial"/>
          <w:sz w:val="21"/>
          <w:szCs w:val="21"/>
          <w:lang w:val="ru-RU"/>
        </w:rPr>
        <w:t>тріщин</w:t>
      </w:r>
    </w:p>
    <w:p w14:paraId="65C34757" w14:textId="77777777" w:rsidR="003B6244" w:rsidRPr="00F50A8B" w:rsidRDefault="0084056F" w:rsidP="00C3435A">
      <w:pPr>
        <w:pStyle w:val="a3"/>
        <w:spacing w:line="288" w:lineRule="auto"/>
        <w:ind w:left="0"/>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448" behindDoc="0" locked="0" layoutInCell="1" allowOverlap="1" wp14:anchorId="35ADF621" wp14:editId="6DC82D46">
            <wp:simplePos x="0" y="0"/>
            <wp:positionH relativeFrom="page">
              <wp:posOffset>3527425</wp:posOffset>
            </wp:positionH>
            <wp:positionV relativeFrom="paragraph">
              <wp:posOffset>102912</wp:posOffset>
            </wp:positionV>
            <wp:extent cx="3305248" cy="152400"/>
            <wp:effectExtent l="0" t="0" r="0" b="0"/>
            <wp:wrapTopAndBottom/>
            <wp:docPr id="467"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336.png"/>
                    <pic:cNvPicPr/>
                  </pic:nvPicPr>
                  <pic:blipFill>
                    <a:blip r:embed="rId211" cstate="print"/>
                    <a:stretch>
                      <a:fillRect/>
                    </a:stretch>
                  </pic:blipFill>
                  <pic:spPr>
                    <a:xfrm>
                      <a:off x="0" y="0"/>
                      <a:ext cx="3305248" cy="152400"/>
                    </a:xfrm>
                    <a:prstGeom prst="rect">
                      <a:avLst/>
                    </a:prstGeom>
                  </pic:spPr>
                </pic:pic>
              </a:graphicData>
            </a:graphic>
          </wp:anchor>
        </w:drawing>
      </w:r>
    </w:p>
    <w:p w14:paraId="0F94BBC9" w14:textId="77777777" w:rsidR="003B6244" w:rsidRPr="00F50A8B" w:rsidRDefault="0084056F" w:rsidP="00C3435A">
      <w:pPr>
        <w:pStyle w:val="a5"/>
        <w:numPr>
          <w:ilvl w:val="3"/>
          <w:numId w:val="29"/>
        </w:numPr>
        <w:tabs>
          <w:tab w:val="left" w:pos="1462"/>
        </w:tabs>
        <w:spacing w:line="288" w:lineRule="auto"/>
        <w:ind w:right="113" w:firstLine="567"/>
        <w:contextualSpacing/>
        <w:jc w:val="both"/>
        <w:rPr>
          <w:rFonts w:ascii="Arial" w:hAnsi="Arial" w:cs="Arial"/>
          <w:sz w:val="21"/>
          <w:szCs w:val="21"/>
          <w:lang w:val="ru-RU"/>
        </w:rPr>
      </w:pPr>
      <w:r w:rsidRPr="00F50A8B">
        <w:rPr>
          <w:rFonts w:ascii="Arial" w:hAnsi="Arial" w:cs="Arial"/>
          <w:sz w:val="21"/>
          <w:szCs w:val="21"/>
          <w:lang w:val="ru-RU"/>
        </w:rPr>
        <w:t>Розрахунок залізобетонних елементів за розкриттям нормальних та похилих тріщин слід виконувати за</w:t>
      </w:r>
      <w:r w:rsidRPr="00F50A8B">
        <w:rPr>
          <w:rFonts w:ascii="Arial" w:hAnsi="Arial" w:cs="Arial"/>
          <w:spacing w:val="-11"/>
          <w:sz w:val="21"/>
          <w:szCs w:val="21"/>
          <w:lang w:val="ru-RU"/>
        </w:rPr>
        <w:t xml:space="preserve"> </w:t>
      </w:r>
      <w:r w:rsidRPr="00F50A8B">
        <w:rPr>
          <w:rFonts w:ascii="Arial" w:hAnsi="Arial" w:cs="Arial"/>
          <w:sz w:val="21"/>
          <w:szCs w:val="21"/>
          <w:lang w:val="ru-RU"/>
        </w:rPr>
        <w:t>формулою:</w:t>
      </w:r>
    </w:p>
    <w:p w14:paraId="57F4C611" w14:textId="77777777" w:rsidR="003B6244" w:rsidRPr="00F50A8B" w:rsidRDefault="0084056F" w:rsidP="00C3435A">
      <w:pPr>
        <w:pStyle w:val="a3"/>
        <w:spacing w:line="288" w:lineRule="auto"/>
        <w:ind w:left="335"/>
        <w:contextualSpacing/>
        <w:rPr>
          <w:rFonts w:ascii="Arial" w:hAnsi="Arial" w:cs="Arial"/>
          <w:sz w:val="21"/>
          <w:szCs w:val="21"/>
        </w:rPr>
      </w:pPr>
      <w:r w:rsidRPr="00F50A8B">
        <w:rPr>
          <w:rFonts w:ascii="Arial" w:hAnsi="Arial" w:cs="Arial"/>
          <w:noProof/>
          <w:sz w:val="21"/>
          <w:szCs w:val="21"/>
          <w:lang w:val="ru-RU" w:eastAsia="ru-RU"/>
        </w:rPr>
        <w:drawing>
          <wp:inline distT="0" distB="0" distL="0" distR="0" wp14:anchorId="337DB5BD" wp14:editId="78B1EF4B">
            <wp:extent cx="5988105" cy="1146048"/>
            <wp:effectExtent l="0" t="0" r="0" b="0"/>
            <wp:docPr id="469"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37.png"/>
                    <pic:cNvPicPr/>
                  </pic:nvPicPr>
                  <pic:blipFill>
                    <a:blip r:embed="rId212" cstate="print"/>
                    <a:stretch>
                      <a:fillRect/>
                    </a:stretch>
                  </pic:blipFill>
                  <pic:spPr>
                    <a:xfrm>
                      <a:off x="0" y="0"/>
                      <a:ext cx="5988105" cy="1146048"/>
                    </a:xfrm>
                    <a:prstGeom prst="rect">
                      <a:avLst/>
                    </a:prstGeom>
                  </pic:spPr>
                </pic:pic>
              </a:graphicData>
            </a:graphic>
          </wp:inline>
        </w:drawing>
      </w:r>
    </w:p>
    <w:p w14:paraId="645F4EEB"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pacing w:val="-1"/>
          <w:sz w:val="21"/>
          <w:szCs w:val="21"/>
          <w:lang w:val="ru-RU"/>
        </w:rPr>
        <w:t xml:space="preserve">Величини </w:t>
      </w:r>
      <w:r w:rsidRPr="00F50A8B">
        <w:rPr>
          <w:rFonts w:ascii="Arial" w:hAnsi="Arial" w:cs="Arial"/>
          <w:noProof/>
          <w:spacing w:val="17"/>
          <w:position w:val="1"/>
          <w:sz w:val="21"/>
          <w:szCs w:val="21"/>
          <w:lang w:val="ru-RU" w:eastAsia="ru-RU"/>
        </w:rPr>
        <w:drawing>
          <wp:inline distT="0" distB="0" distL="0" distR="0" wp14:anchorId="5D361611" wp14:editId="7EF973E5">
            <wp:extent cx="657222" cy="123824"/>
            <wp:effectExtent l="0" t="0" r="0" b="0"/>
            <wp:docPr id="471"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338.png"/>
                    <pic:cNvPicPr/>
                  </pic:nvPicPr>
                  <pic:blipFill>
                    <a:blip r:embed="rId213" cstate="print"/>
                    <a:stretch>
                      <a:fillRect/>
                    </a:stretch>
                  </pic:blipFill>
                  <pic:spPr>
                    <a:xfrm>
                      <a:off x="0" y="0"/>
                      <a:ext cx="657222" cy="123824"/>
                    </a:xfrm>
                    <a:prstGeom prst="rect">
                      <a:avLst/>
                    </a:prstGeom>
                  </pic:spPr>
                </pic:pic>
              </a:graphicData>
            </a:graphic>
          </wp:inline>
        </w:drawing>
      </w:r>
      <w:r w:rsidRPr="00F50A8B">
        <w:rPr>
          <w:rFonts w:ascii="Arial" w:hAnsi="Arial" w:cs="Arial"/>
          <w:spacing w:val="28"/>
          <w:sz w:val="21"/>
          <w:szCs w:val="21"/>
          <w:lang w:val="ru-RU"/>
        </w:rPr>
        <w:t xml:space="preserve"> </w:t>
      </w:r>
      <w:r w:rsidRPr="00F50A8B">
        <w:rPr>
          <w:rFonts w:ascii="Arial" w:hAnsi="Arial" w:cs="Arial"/>
          <w:sz w:val="21"/>
          <w:szCs w:val="21"/>
          <w:lang w:val="ru-RU"/>
        </w:rPr>
        <w:t xml:space="preserve">визначають із розгляду напружено деформованого стану перерізу </w:t>
      </w:r>
      <w:bookmarkStart w:id="91" w:name="7.4_Обмеження_прогинів"/>
      <w:bookmarkStart w:id="92" w:name="_bookmark49"/>
      <w:bookmarkEnd w:id="91"/>
      <w:bookmarkEnd w:id="92"/>
      <w:r w:rsidRPr="00F50A8B">
        <w:rPr>
          <w:rFonts w:ascii="Arial" w:hAnsi="Arial" w:cs="Arial"/>
          <w:sz w:val="21"/>
          <w:szCs w:val="21"/>
          <w:lang w:val="ru-RU"/>
        </w:rPr>
        <w:t>при відповідному сполученні</w:t>
      </w:r>
      <w:r w:rsidRPr="00F50A8B">
        <w:rPr>
          <w:rFonts w:ascii="Arial" w:hAnsi="Arial" w:cs="Arial"/>
          <w:spacing w:val="-11"/>
          <w:sz w:val="21"/>
          <w:szCs w:val="21"/>
          <w:lang w:val="ru-RU"/>
        </w:rPr>
        <w:t xml:space="preserve"> </w:t>
      </w:r>
      <w:r w:rsidRPr="00F50A8B">
        <w:rPr>
          <w:rFonts w:ascii="Arial" w:hAnsi="Arial" w:cs="Arial"/>
          <w:sz w:val="21"/>
          <w:szCs w:val="21"/>
          <w:lang w:val="ru-RU"/>
        </w:rPr>
        <w:t>навантажень.</w:t>
      </w:r>
    </w:p>
    <w:p w14:paraId="376377EC" w14:textId="77777777" w:rsidR="003B6244" w:rsidRPr="00F50A8B" w:rsidRDefault="0084056F" w:rsidP="00EB0551">
      <w:pPr>
        <w:pStyle w:val="1"/>
        <w:numPr>
          <w:ilvl w:val="1"/>
          <w:numId w:val="29"/>
        </w:numPr>
        <w:tabs>
          <w:tab w:val="left" w:pos="898"/>
        </w:tabs>
        <w:spacing w:before="0"/>
        <w:ind w:left="897" w:hanging="360"/>
        <w:contextualSpacing/>
        <w:jc w:val="left"/>
        <w:rPr>
          <w:rFonts w:ascii="Arial" w:hAnsi="Arial" w:cs="Arial"/>
          <w:sz w:val="21"/>
          <w:szCs w:val="21"/>
        </w:rPr>
      </w:pPr>
      <w:r w:rsidRPr="00F50A8B">
        <w:rPr>
          <w:rFonts w:ascii="Arial" w:hAnsi="Arial" w:cs="Arial"/>
          <w:sz w:val="21"/>
          <w:szCs w:val="21"/>
        </w:rPr>
        <w:t>Обмеження</w:t>
      </w:r>
      <w:r w:rsidRPr="00F50A8B">
        <w:rPr>
          <w:rFonts w:ascii="Arial" w:hAnsi="Arial" w:cs="Arial"/>
          <w:spacing w:val="-8"/>
          <w:sz w:val="21"/>
          <w:szCs w:val="21"/>
        </w:rPr>
        <w:t xml:space="preserve"> </w:t>
      </w:r>
      <w:r w:rsidRPr="00F50A8B">
        <w:rPr>
          <w:rFonts w:ascii="Arial" w:hAnsi="Arial" w:cs="Arial"/>
          <w:sz w:val="21"/>
          <w:szCs w:val="21"/>
        </w:rPr>
        <w:t>прогинів</w:t>
      </w:r>
    </w:p>
    <w:p w14:paraId="7DFC5772" w14:textId="77777777" w:rsidR="003B6244" w:rsidRPr="00F50A8B" w:rsidRDefault="003B6244" w:rsidP="00EB0551">
      <w:pPr>
        <w:pStyle w:val="a3"/>
        <w:ind w:left="0"/>
        <w:contextualSpacing/>
        <w:rPr>
          <w:rFonts w:ascii="Arial" w:hAnsi="Arial" w:cs="Arial"/>
          <w:b/>
          <w:sz w:val="21"/>
          <w:szCs w:val="21"/>
        </w:rPr>
      </w:pPr>
    </w:p>
    <w:p w14:paraId="54B3B1E4" w14:textId="77777777" w:rsidR="003B6244" w:rsidRPr="00F50A8B" w:rsidRDefault="0084056F" w:rsidP="00EB0551">
      <w:pPr>
        <w:pStyle w:val="2"/>
        <w:numPr>
          <w:ilvl w:val="2"/>
          <w:numId w:val="28"/>
        </w:numPr>
        <w:tabs>
          <w:tab w:val="left" w:pos="1220"/>
        </w:tabs>
        <w:spacing w:before="0"/>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передумови</w:t>
      </w:r>
    </w:p>
    <w:p w14:paraId="0CBC4CE0" w14:textId="77777777" w:rsidR="003B6244" w:rsidRPr="00F50A8B" w:rsidRDefault="0084056F" w:rsidP="00C3435A">
      <w:pPr>
        <w:pStyle w:val="a3"/>
        <w:spacing w:line="288" w:lineRule="auto"/>
        <w:ind w:right="111" w:firstLine="566"/>
        <w:contextualSpacing/>
        <w:jc w:val="both"/>
        <w:rPr>
          <w:rFonts w:ascii="Arial" w:hAnsi="Arial" w:cs="Arial"/>
          <w:sz w:val="21"/>
          <w:szCs w:val="21"/>
          <w:lang w:val="ru-RU"/>
        </w:rPr>
      </w:pPr>
      <w:r w:rsidRPr="00F50A8B">
        <w:rPr>
          <w:rFonts w:ascii="Arial" w:hAnsi="Arial" w:cs="Arial"/>
          <w:sz w:val="21"/>
          <w:szCs w:val="21"/>
          <w:lang w:val="ru-RU"/>
        </w:rPr>
        <w:t>Деформації елемента або конструкції не повинні несприятливо впливати на їх належне функціонування і зовнішній вигляд.</w:t>
      </w:r>
    </w:p>
    <w:p w14:paraId="2EDDE712" w14:textId="77777777" w:rsidR="003B6244" w:rsidRPr="00F50A8B" w:rsidRDefault="0084056F" w:rsidP="00C3435A">
      <w:pPr>
        <w:pStyle w:val="2"/>
        <w:numPr>
          <w:ilvl w:val="2"/>
          <w:numId w:val="28"/>
        </w:numPr>
        <w:tabs>
          <w:tab w:val="left" w:pos="1220"/>
        </w:tabs>
        <w:spacing w:before="0" w:line="288" w:lineRule="auto"/>
        <w:contextualSpacing/>
        <w:rPr>
          <w:rFonts w:ascii="Arial" w:hAnsi="Arial" w:cs="Arial"/>
          <w:sz w:val="21"/>
          <w:szCs w:val="21"/>
          <w:lang w:val="ru-RU"/>
        </w:rPr>
      </w:pPr>
      <w:r w:rsidRPr="00F50A8B">
        <w:rPr>
          <w:rFonts w:ascii="Arial" w:hAnsi="Arial" w:cs="Arial"/>
          <w:sz w:val="21"/>
          <w:szCs w:val="21"/>
          <w:lang w:val="ru-RU"/>
        </w:rPr>
        <w:t>Випадки, коли прогин можна не</w:t>
      </w:r>
      <w:r w:rsidRPr="00F50A8B">
        <w:rPr>
          <w:rFonts w:ascii="Arial" w:hAnsi="Arial" w:cs="Arial"/>
          <w:spacing w:val="-13"/>
          <w:sz w:val="21"/>
          <w:szCs w:val="21"/>
          <w:lang w:val="ru-RU"/>
        </w:rPr>
        <w:t xml:space="preserve"> </w:t>
      </w:r>
      <w:r w:rsidRPr="00F50A8B">
        <w:rPr>
          <w:rFonts w:ascii="Arial" w:hAnsi="Arial" w:cs="Arial"/>
          <w:sz w:val="21"/>
          <w:szCs w:val="21"/>
          <w:lang w:val="ru-RU"/>
        </w:rPr>
        <w:t>визначати</w:t>
      </w:r>
    </w:p>
    <w:p w14:paraId="11F67223" w14:textId="77777777" w:rsidR="003B6244" w:rsidRPr="00F50A8B" w:rsidRDefault="0084056F" w:rsidP="00C3435A">
      <w:pPr>
        <w:pStyle w:val="a3"/>
        <w:spacing w:line="288" w:lineRule="auto"/>
        <w:ind w:right="109" w:firstLine="566"/>
        <w:contextualSpacing/>
        <w:jc w:val="both"/>
        <w:rPr>
          <w:rFonts w:ascii="Arial" w:hAnsi="Arial" w:cs="Arial"/>
          <w:sz w:val="21"/>
          <w:szCs w:val="21"/>
          <w:lang w:val="ru-RU"/>
        </w:rPr>
      </w:pPr>
      <w:r w:rsidRPr="00F50A8B">
        <w:rPr>
          <w:rFonts w:ascii="Arial" w:hAnsi="Arial" w:cs="Arial"/>
          <w:sz w:val="21"/>
          <w:szCs w:val="21"/>
          <w:lang w:val="ru-RU"/>
        </w:rPr>
        <w:t xml:space="preserve">Як правило, немає необхідності визначати прогини детально, їх можна визначити за простою процедурою. Наприклад, обмеження співвідношення прольот/висота можна сформулювати так, що воно буде достатнім для запобігання недопустимим прогинам за </w:t>
      </w:r>
      <w:r w:rsidRPr="00F50A8B">
        <w:rPr>
          <w:rFonts w:ascii="Arial" w:hAnsi="Arial" w:cs="Arial"/>
          <w:sz w:val="21"/>
          <w:szCs w:val="21"/>
          <w:lang w:val="ru-RU"/>
        </w:rPr>
        <w:lastRenderedPageBreak/>
        <w:t>нормальних умов. Більш ретельна перевірка необхідна для елементів, що не відповідають таким обмеженням або коли граничні прогини відрізняються від тих, що передбачені у спрощених методах.</w:t>
      </w:r>
    </w:p>
    <w:p w14:paraId="36855EF7" w14:textId="77777777" w:rsidR="003B6244" w:rsidRPr="00F50A8B" w:rsidRDefault="0084056F" w:rsidP="00C3435A">
      <w:pPr>
        <w:pStyle w:val="2"/>
        <w:numPr>
          <w:ilvl w:val="2"/>
          <w:numId w:val="28"/>
        </w:numPr>
        <w:tabs>
          <w:tab w:val="left" w:pos="1220"/>
        </w:tabs>
        <w:spacing w:before="0" w:line="288" w:lineRule="auto"/>
        <w:contextualSpacing/>
        <w:rPr>
          <w:rFonts w:ascii="Arial" w:hAnsi="Arial" w:cs="Arial"/>
          <w:sz w:val="21"/>
          <w:szCs w:val="21"/>
        </w:rPr>
      </w:pPr>
      <w:r w:rsidRPr="00F50A8B">
        <w:rPr>
          <w:rFonts w:ascii="Arial" w:hAnsi="Arial" w:cs="Arial"/>
          <w:sz w:val="21"/>
          <w:szCs w:val="21"/>
        </w:rPr>
        <w:t>Перевірка величини прогинів за</w:t>
      </w:r>
      <w:r w:rsidRPr="00F50A8B">
        <w:rPr>
          <w:rFonts w:ascii="Arial" w:hAnsi="Arial" w:cs="Arial"/>
          <w:spacing w:val="-9"/>
          <w:sz w:val="21"/>
          <w:szCs w:val="21"/>
        </w:rPr>
        <w:t xml:space="preserve"> </w:t>
      </w:r>
      <w:r w:rsidRPr="00F50A8B">
        <w:rPr>
          <w:rFonts w:ascii="Arial" w:hAnsi="Arial" w:cs="Arial"/>
          <w:sz w:val="21"/>
          <w:szCs w:val="21"/>
        </w:rPr>
        <w:t>розрахунком</w:t>
      </w:r>
    </w:p>
    <w:p w14:paraId="3598F0B0" w14:textId="77777777" w:rsidR="003B6244" w:rsidRPr="00F50A8B" w:rsidRDefault="0084056F" w:rsidP="00C3435A">
      <w:pPr>
        <w:pStyle w:val="a5"/>
        <w:numPr>
          <w:ilvl w:val="3"/>
          <w:numId w:val="28"/>
        </w:numPr>
        <w:tabs>
          <w:tab w:val="left" w:pos="1400"/>
        </w:tabs>
        <w:spacing w:line="288" w:lineRule="auto"/>
        <w:ind w:right="110" w:firstLine="567"/>
        <w:contextualSpacing/>
        <w:jc w:val="both"/>
        <w:rPr>
          <w:rFonts w:ascii="Arial" w:hAnsi="Arial" w:cs="Arial"/>
          <w:sz w:val="21"/>
          <w:szCs w:val="21"/>
        </w:rPr>
      </w:pPr>
      <w:r w:rsidRPr="00F50A8B">
        <w:rPr>
          <w:rFonts w:ascii="Arial" w:hAnsi="Arial" w:cs="Arial"/>
          <w:sz w:val="21"/>
          <w:szCs w:val="21"/>
        </w:rPr>
        <w:t>Якщо на основі аналізу результатів спрощених методів визначення прогинів вважається, що розрахунок є обов'язковим, то визначати прогини потрібно із застосуванням діаграм стану бетону та арматури, які відповідають призначенню</w:t>
      </w:r>
      <w:r w:rsidRPr="00F50A8B">
        <w:rPr>
          <w:rFonts w:ascii="Arial" w:hAnsi="Arial" w:cs="Arial"/>
          <w:spacing w:val="-19"/>
          <w:sz w:val="21"/>
          <w:szCs w:val="21"/>
        </w:rPr>
        <w:t xml:space="preserve"> </w:t>
      </w:r>
      <w:r w:rsidRPr="00F50A8B">
        <w:rPr>
          <w:rFonts w:ascii="Arial" w:hAnsi="Arial" w:cs="Arial"/>
          <w:sz w:val="21"/>
          <w:szCs w:val="21"/>
        </w:rPr>
        <w:t>перевірки.</w:t>
      </w:r>
    </w:p>
    <w:p w14:paraId="47566A4D" w14:textId="77777777" w:rsidR="00FA6B76" w:rsidRDefault="0084056F" w:rsidP="00C3435A">
      <w:pPr>
        <w:pStyle w:val="a5"/>
        <w:numPr>
          <w:ilvl w:val="3"/>
          <w:numId w:val="28"/>
        </w:numPr>
        <w:tabs>
          <w:tab w:val="left" w:pos="1400"/>
        </w:tabs>
        <w:spacing w:line="288" w:lineRule="auto"/>
        <w:ind w:right="107" w:firstLine="567"/>
        <w:contextualSpacing/>
        <w:jc w:val="both"/>
        <w:rPr>
          <w:rFonts w:ascii="Arial" w:hAnsi="Arial" w:cs="Arial"/>
          <w:sz w:val="21"/>
          <w:szCs w:val="21"/>
          <w:lang w:val="ru-RU"/>
        </w:rPr>
      </w:pPr>
      <w:r w:rsidRPr="00F50A8B">
        <w:rPr>
          <w:rFonts w:ascii="Arial" w:hAnsi="Arial" w:cs="Arial"/>
          <w:sz w:val="21"/>
          <w:szCs w:val="21"/>
          <w:lang w:val="ru-RU"/>
        </w:rPr>
        <w:t>Вибраний метод розрахунку повинен відображати фактичний характер роботи конструкції при відповідних сполученнях дій із точністю, яка необхідна для досягнення заданої мети</w:t>
      </w:r>
      <w:r w:rsidRPr="00F50A8B">
        <w:rPr>
          <w:rFonts w:ascii="Arial" w:hAnsi="Arial" w:cs="Arial"/>
          <w:spacing w:val="-12"/>
          <w:sz w:val="21"/>
          <w:szCs w:val="21"/>
          <w:lang w:val="ru-RU"/>
        </w:rPr>
        <w:t xml:space="preserve"> </w:t>
      </w:r>
      <w:r w:rsidRPr="00F50A8B">
        <w:rPr>
          <w:rFonts w:ascii="Arial" w:hAnsi="Arial" w:cs="Arial"/>
          <w:sz w:val="21"/>
          <w:szCs w:val="21"/>
          <w:lang w:val="ru-RU"/>
        </w:rPr>
        <w:t>розрахунку.</w:t>
      </w:r>
    </w:p>
    <w:p w14:paraId="5938E80F" w14:textId="77777777" w:rsidR="003B6244" w:rsidRPr="00FA6B76" w:rsidRDefault="0084056F" w:rsidP="00C3435A">
      <w:pPr>
        <w:pStyle w:val="2"/>
        <w:numPr>
          <w:ilvl w:val="2"/>
          <w:numId w:val="27"/>
        </w:numPr>
        <w:tabs>
          <w:tab w:val="left" w:pos="1220"/>
        </w:tabs>
        <w:spacing w:before="0" w:line="288" w:lineRule="auto"/>
        <w:contextualSpacing/>
        <w:rPr>
          <w:rFonts w:ascii="Arial" w:hAnsi="Arial" w:cs="Arial"/>
          <w:sz w:val="21"/>
          <w:szCs w:val="21"/>
          <w:lang w:val="ru-RU"/>
        </w:rPr>
      </w:pPr>
      <w:r w:rsidRPr="00FA6B76">
        <w:rPr>
          <w:rFonts w:ascii="Arial" w:hAnsi="Arial" w:cs="Arial"/>
          <w:sz w:val="21"/>
          <w:szCs w:val="21"/>
          <w:lang w:val="ru-RU"/>
        </w:rPr>
        <w:t>Розрахунок залізобетонних елементів за</w:t>
      </w:r>
      <w:r w:rsidRPr="00FA6B76">
        <w:rPr>
          <w:rFonts w:ascii="Arial" w:hAnsi="Arial" w:cs="Arial"/>
          <w:spacing w:val="-11"/>
          <w:sz w:val="21"/>
          <w:szCs w:val="21"/>
          <w:lang w:val="ru-RU"/>
        </w:rPr>
        <w:t xml:space="preserve"> </w:t>
      </w:r>
      <w:r w:rsidRPr="00FA6B76">
        <w:rPr>
          <w:rFonts w:ascii="Arial" w:hAnsi="Arial" w:cs="Arial"/>
          <w:sz w:val="21"/>
          <w:szCs w:val="21"/>
          <w:lang w:val="ru-RU"/>
        </w:rPr>
        <w:t>деформаціями</w:t>
      </w:r>
    </w:p>
    <w:p w14:paraId="772B6A5A" w14:textId="77777777" w:rsidR="003B6244" w:rsidRPr="00F50A8B" w:rsidRDefault="0084056F" w:rsidP="00C3435A">
      <w:pPr>
        <w:pStyle w:val="a5"/>
        <w:numPr>
          <w:ilvl w:val="3"/>
          <w:numId w:val="27"/>
        </w:numPr>
        <w:tabs>
          <w:tab w:val="left" w:pos="1414"/>
        </w:tabs>
        <w:spacing w:line="288" w:lineRule="auto"/>
        <w:ind w:right="108" w:firstLine="567"/>
        <w:contextualSpacing/>
        <w:jc w:val="both"/>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472" behindDoc="0" locked="0" layoutInCell="1" allowOverlap="1" wp14:anchorId="42E023B5" wp14:editId="2BC6B8FD">
            <wp:simplePos x="0" y="0"/>
            <wp:positionH relativeFrom="page">
              <wp:posOffset>3584575</wp:posOffset>
            </wp:positionH>
            <wp:positionV relativeFrom="paragraph">
              <wp:posOffset>715055</wp:posOffset>
            </wp:positionV>
            <wp:extent cx="3259575" cy="162020"/>
            <wp:effectExtent l="0" t="0" r="0" b="0"/>
            <wp:wrapTopAndBottom/>
            <wp:docPr id="473" name="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339.png"/>
                    <pic:cNvPicPr/>
                  </pic:nvPicPr>
                  <pic:blipFill>
                    <a:blip r:embed="rId214" cstate="print"/>
                    <a:stretch>
                      <a:fillRect/>
                    </a:stretch>
                  </pic:blipFill>
                  <pic:spPr>
                    <a:xfrm>
                      <a:off x="0" y="0"/>
                      <a:ext cx="3259575" cy="162020"/>
                    </a:xfrm>
                    <a:prstGeom prst="rect">
                      <a:avLst/>
                    </a:prstGeom>
                  </pic:spPr>
                </pic:pic>
              </a:graphicData>
            </a:graphic>
          </wp:anchor>
        </w:drawing>
      </w:r>
      <w:r w:rsidRPr="00F50A8B">
        <w:rPr>
          <w:rFonts w:ascii="Arial" w:hAnsi="Arial" w:cs="Arial"/>
          <w:sz w:val="21"/>
          <w:szCs w:val="21"/>
          <w:lang w:val="ru-RU"/>
        </w:rPr>
        <w:t>Розрахунок залізобетонних елементів за деформаціями виконують за умови, що прогини або переміщення конструкції від дії зовнішнього навантаження не повинні перевищувати гранично-допустимих значень прогинів або</w:t>
      </w:r>
      <w:r w:rsidRPr="00F50A8B">
        <w:rPr>
          <w:rFonts w:ascii="Arial" w:hAnsi="Arial" w:cs="Arial"/>
          <w:spacing w:val="-14"/>
          <w:sz w:val="21"/>
          <w:szCs w:val="21"/>
          <w:lang w:val="ru-RU"/>
        </w:rPr>
        <w:t xml:space="preserve"> </w:t>
      </w:r>
      <w:r w:rsidRPr="00F50A8B">
        <w:rPr>
          <w:rFonts w:ascii="Arial" w:hAnsi="Arial" w:cs="Arial"/>
          <w:sz w:val="21"/>
          <w:szCs w:val="21"/>
          <w:lang w:val="ru-RU"/>
        </w:rPr>
        <w:t xml:space="preserve">переміщень </w:t>
      </w:r>
      <w:r w:rsidRPr="00F50A8B">
        <w:rPr>
          <w:rFonts w:ascii="Arial" w:hAnsi="Arial" w:cs="Arial"/>
          <w:noProof/>
          <w:spacing w:val="-1"/>
          <w:position w:val="1"/>
          <w:sz w:val="21"/>
          <w:szCs w:val="21"/>
          <w:lang w:val="ru-RU" w:eastAsia="ru-RU"/>
        </w:rPr>
        <w:drawing>
          <wp:inline distT="0" distB="0" distL="0" distR="0" wp14:anchorId="01B37A69" wp14:editId="5D6BBFF8">
            <wp:extent cx="133346" cy="161924"/>
            <wp:effectExtent l="0" t="0" r="0" b="0"/>
            <wp:docPr id="475"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340.png"/>
                    <pic:cNvPicPr/>
                  </pic:nvPicPr>
                  <pic:blipFill>
                    <a:blip r:embed="rId215" cstate="print"/>
                    <a:stretch>
                      <a:fillRect/>
                    </a:stretch>
                  </pic:blipFill>
                  <pic:spPr>
                    <a:xfrm>
                      <a:off x="0" y="0"/>
                      <a:ext cx="133346" cy="161924"/>
                    </a:xfrm>
                    <a:prstGeom prst="rect">
                      <a:avLst/>
                    </a:prstGeom>
                  </pic:spPr>
                </pic:pic>
              </a:graphicData>
            </a:graphic>
          </wp:inline>
        </w:drawing>
      </w:r>
    </w:p>
    <w:p w14:paraId="579BF5E8" w14:textId="77777777" w:rsidR="003B6244" w:rsidRPr="00F50A8B" w:rsidRDefault="0084056F" w:rsidP="00C3435A">
      <w:pPr>
        <w:pStyle w:val="a5"/>
        <w:numPr>
          <w:ilvl w:val="3"/>
          <w:numId w:val="27"/>
        </w:numPr>
        <w:tabs>
          <w:tab w:val="left" w:pos="1395"/>
        </w:tabs>
        <w:spacing w:line="288" w:lineRule="auto"/>
        <w:ind w:right="110" w:firstLine="567"/>
        <w:contextualSpacing/>
        <w:jc w:val="both"/>
        <w:rPr>
          <w:rFonts w:ascii="Arial" w:hAnsi="Arial" w:cs="Arial"/>
          <w:sz w:val="21"/>
          <w:szCs w:val="21"/>
        </w:rPr>
      </w:pPr>
      <w:r w:rsidRPr="00F50A8B">
        <w:rPr>
          <w:rFonts w:ascii="Arial" w:hAnsi="Arial" w:cs="Arial"/>
          <w:sz w:val="21"/>
          <w:szCs w:val="21"/>
          <w:lang w:val="ru-RU"/>
        </w:rPr>
        <w:t>Прогини</w:t>
      </w:r>
      <w:r w:rsidRPr="00F50A8B">
        <w:rPr>
          <w:rFonts w:ascii="Arial" w:hAnsi="Arial" w:cs="Arial"/>
          <w:spacing w:val="-7"/>
          <w:sz w:val="21"/>
          <w:szCs w:val="21"/>
          <w:lang w:val="ru-RU"/>
        </w:rPr>
        <w:t xml:space="preserve"> </w:t>
      </w:r>
      <w:r w:rsidRPr="00F50A8B">
        <w:rPr>
          <w:rFonts w:ascii="Arial" w:hAnsi="Arial" w:cs="Arial"/>
          <w:sz w:val="21"/>
          <w:szCs w:val="21"/>
          <w:lang w:val="ru-RU"/>
        </w:rPr>
        <w:t>або</w:t>
      </w:r>
      <w:r w:rsidRPr="00F50A8B">
        <w:rPr>
          <w:rFonts w:ascii="Arial" w:hAnsi="Arial" w:cs="Arial"/>
          <w:spacing w:val="-8"/>
          <w:sz w:val="21"/>
          <w:szCs w:val="21"/>
          <w:lang w:val="ru-RU"/>
        </w:rPr>
        <w:t xml:space="preserve"> </w:t>
      </w:r>
      <w:r w:rsidRPr="00F50A8B">
        <w:rPr>
          <w:rFonts w:ascii="Arial" w:hAnsi="Arial" w:cs="Arial"/>
          <w:sz w:val="21"/>
          <w:szCs w:val="21"/>
          <w:lang w:val="ru-RU"/>
        </w:rPr>
        <w:t>переміщення</w:t>
      </w:r>
      <w:r w:rsidRPr="00F50A8B">
        <w:rPr>
          <w:rFonts w:ascii="Arial" w:hAnsi="Arial" w:cs="Arial"/>
          <w:spacing w:val="-8"/>
          <w:sz w:val="21"/>
          <w:szCs w:val="21"/>
          <w:lang w:val="ru-RU"/>
        </w:rPr>
        <w:t xml:space="preserve"> </w:t>
      </w:r>
      <w:r w:rsidRPr="00F50A8B">
        <w:rPr>
          <w:rFonts w:ascii="Arial" w:hAnsi="Arial" w:cs="Arial"/>
          <w:sz w:val="21"/>
          <w:szCs w:val="21"/>
          <w:lang w:val="ru-RU"/>
        </w:rPr>
        <w:t>залізобетонних</w:t>
      </w:r>
      <w:r w:rsidRPr="00F50A8B">
        <w:rPr>
          <w:rFonts w:ascii="Arial" w:hAnsi="Arial" w:cs="Arial"/>
          <w:spacing w:val="-8"/>
          <w:sz w:val="21"/>
          <w:szCs w:val="21"/>
          <w:lang w:val="ru-RU"/>
        </w:rPr>
        <w:t xml:space="preserve"> </w:t>
      </w:r>
      <w:r w:rsidRPr="00F50A8B">
        <w:rPr>
          <w:rFonts w:ascii="Arial" w:hAnsi="Arial" w:cs="Arial"/>
          <w:sz w:val="21"/>
          <w:szCs w:val="21"/>
          <w:lang w:val="ru-RU"/>
        </w:rPr>
        <w:t>конструкцій</w:t>
      </w:r>
      <w:r w:rsidRPr="00F50A8B">
        <w:rPr>
          <w:rFonts w:ascii="Arial" w:hAnsi="Arial" w:cs="Arial"/>
          <w:spacing w:val="-7"/>
          <w:sz w:val="21"/>
          <w:szCs w:val="21"/>
          <w:lang w:val="ru-RU"/>
        </w:rPr>
        <w:t xml:space="preserve"> </w:t>
      </w:r>
      <w:r w:rsidRPr="00F50A8B">
        <w:rPr>
          <w:rFonts w:ascii="Arial" w:hAnsi="Arial" w:cs="Arial"/>
          <w:sz w:val="21"/>
          <w:szCs w:val="21"/>
          <w:lang w:val="ru-RU"/>
        </w:rPr>
        <w:t>визначають</w:t>
      </w:r>
      <w:r w:rsidRPr="00F50A8B">
        <w:rPr>
          <w:rFonts w:ascii="Arial" w:hAnsi="Arial" w:cs="Arial"/>
          <w:spacing w:val="-7"/>
          <w:sz w:val="21"/>
          <w:szCs w:val="21"/>
          <w:lang w:val="ru-RU"/>
        </w:rPr>
        <w:t xml:space="preserve"> </w:t>
      </w:r>
      <w:r w:rsidRPr="00F50A8B">
        <w:rPr>
          <w:rFonts w:ascii="Arial" w:hAnsi="Arial" w:cs="Arial"/>
          <w:sz w:val="21"/>
          <w:szCs w:val="21"/>
          <w:lang w:val="ru-RU"/>
        </w:rPr>
        <w:t>за</w:t>
      </w:r>
      <w:r w:rsidRPr="00F50A8B">
        <w:rPr>
          <w:rFonts w:ascii="Arial" w:hAnsi="Arial" w:cs="Arial"/>
          <w:spacing w:val="-9"/>
          <w:sz w:val="21"/>
          <w:szCs w:val="21"/>
          <w:lang w:val="ru-RU"/>
        </w:rPr>
        <w:t xml:space="preserve"> </w:t>
      </w:r>
      <w:r w:rsidRPr="00F50A8B">
        <w:rPr>
          <w:rFonts w:ascii="Arial" w:hAnsi="Arial" w:cs="Arial"/>
          <w:sz w:val="21"/>
          <w:szCs w:val="21"/>
          <w:lang w:val="ru-RU"/>
        </w:rPr>
        <w:t xml:space="preserve">загальними правилами будівельної механіки у залежності від згинальних, зсувних та осьових деформаційних (жорсткісних) характеристик залізобетонного елемента у перерізах за його довжиною </w:t>
      </w:r>
      <w:r w:rsidRPr="00F50A8B">
        <w:rPr>
          <w:rFonts w:ascii="Arial" w:hAnsi="Arial" w:cs="Arial"/>
          <w:sz w:val="21"/>
          <w:szCs w:val="21"/>
        </w:rPr>
        <w:t>(кривизни, кутів зсуву</w:t>
      </w:r>
      <w:r w:rsidRPr="00F50A8B">
        <w:rPr>
          <w:rFonts w:ascii="Arial" w:hAnsi="Arial" w:cs="Arial"/>
          <w:spacing w:val="-16"/>
          <w:sz w:val="21"/>
          <w:szCs w:val="21"/>
        </w:rPr>
        <w:t xml:space="preserve"> </w:t>
      </w:r>
      <w:r w:rsidRPr="00F50A8B">
        <w:rPr>
          <w:rFonts w:ascii="Arial" w:hAnsi="Arial" w:cs="Arial"/>
          <w:sz w:val="21"/>
          <w:szCs w:val="21"/>
        </w:rPr>
        <w:t>тощо).</w:t>
      </w:r>
    </w:p>
    <w:p w14:paraId="15359ED3" w14:textId="77777777" w:rsidR="003B6244" w:rsidRPr="00F50A8B" w:rsidRDefault="0084056F" w:rsidP="00C3435A">
      <w:pPr>
        <w:pStyle w:val="a5"/>
        <w:numPr>
          <w:ilvl w:val="3"/>
          <w:numId w:val="27"/>
        </w:numPr>
        <w:tabs>
          <w:tab w:val="left" w:pos="1412"/>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У тих випадках, коли прогини залізобетонних елементів, в основному, залежать від згинальних деформацій, значення прогинів визначають за жорсткістю або за кривизною елементів.</w:t>
      </w:r>
    </w:p>
    <w:p w14:paraId="451ABA73" w14:textId="77777777" w:rsidR="003B6244" w:rsidRPr="00F50A8B" w:rsidRDefault="0084056F" w:rsidP="00EB0551">
      <w:pPr>
        <w:pStyle w:val="a3"/>
        <w:spacing w:line="288" w:lineRule="auto"/>
        <w:ind w:left="142" w:firstLine="537"/>
        <w:contextualSpacing/>
        <w:jc w:val="both"/>
        <w:rPr>
          <w:rFonts w:ascii="Arial" w:hAnsi="Arial" w:cs="Arial"/>
          <w:sz w:val="21"/>
          <w:szCs w:val="21"/>
          <w:lang w:val="ru-RU"/>
        </w:rPr>
      </w:pPr>
      <w:r w:rsidRPr="00F50A8B">
        <w:rPr>
          <w:rFonts w:ascii="Arial" w:hAnsi="Arial" w:cs="Arial"/>
          <w:sz w:val="21"/>
          <w:szCs w:val="21"/>
          <w:lang w:val="ru-RU"/>
        </w:rPr>
        <w:t>Кривизна і поздовжні деформації залізобетонного елемента, як правило, визначаються занелінійною деформаційною методикою виходячи з рівнянь рівноваги зовнішніх зусиль, які діють у нормальному перерізі елемента, гіпотези плоских перерізів, діаграм стану бетону і арматури з розрахунковими характеристиками, що відповідають розрахунковій ситуації.</w:t>
      </w:r>
    </w:p>
    <w:p w14:paraId="2D6FB7A7" w14:textId="77777777" w:rsidR="003B6244" w:rsidRPr="00F50A8B" w:rsidRDefault="0084056F" w:rsidP="00C3435A">
      <w:pPr>
        <w:pStyle w:val="a5"/>
        <w:numPr>
          <w:ilvl w:val="3"/>
          <w:numId w:val="27"/>
        </w:numPr>
        <w:tabs>
          <w:tab w:val="left" w:pos="1400"/>
        </w:tabs>
        <w:spacing w:line="288" w:lineRule="auto"/>
        <w:ind w:right="114" w:firstLine="567"/>
        <w:contextualSpacing/>
        <w:jc w:val="both"/>
        <w:rPr>
          <w:rFonts w:ascii="Arial" w:hAnsi="Arial" w:cs="Arial"/>
          <w:sz w:val="21"/>
          <w:szCs w:val="21"/>
          <w:lang w:val="ru-RU"/>
        </w:rPr>
      </w:pPr>
      <w:r w:rsidRPr="00F50A8B">
        <w:rPr>
          <w:rFonts w:ascii="Arial" w:hAnsi="Arial" w:cs="Arial"/>
          <w:sz w:val="21"/>
          <w:szCs w:val="21"/>
          <w:lang w:val="ru-RU"/>
        </w:rPr>
        <w:t>Розрахунок деформацій залізобетонних елементів рекомендується виконувати з урахуванням тривалості дії навантажень, що встановлені відповідними нормативними документами.</w:t>
      </w:r>
    </w:p>
    <w:p w14:paraId="31E54E65" w14:textId="77777777" w:rsidR="003B6244" w:rsidRPr="00F50A8B" w:rsidRDefault="0084056F" w:rsidP="00C3435A">
      <w:pPr>
        <w:pStyle w:val="a5"/>
        <w:numPr>
          <w:ilvl w:val="3"/>
          <w:numId w:val="27"/>
        </w:numPr>
        <w:tabs>
          <w:tab w:val="left" w:pos="1400"/>
        </w:tabs>
        <w:spacing w:line="288" w:lineRule="auto"/>
        <w:ind w:right="111" w:firstLine="567"/>
        <w:contextualSpacing/>
        <w:jc w:val="both"/>
        <w:rPr>
          <w:rFonts w:ascii="Arial" w:hAnsi="Arial" w:cs="Arial"/>
          <w:sz w:val="21"/>
          <w:szCs w:val="21"/>
          <w:lang w:val="ru-RU"/>
        </w:rPr>
      </w:pPr>
      <w:r w:rsidRPr="00F50A8B">
        <w:rPr>
          <w:rFonts w:ascii="Arial" w:hAnsi="Arial" w:cs="Arial"/>
          <w:position w:val="1"/>
          <w:sz w:val="21"/>
          <w:szCs w:val="21"/>
          <w:lang w:val="ru-RU"/>
        </w:rPr>
        <w:t xml:space="preserve">Гранично-допустимі прогини </w:t>
      </w:r>
      <w:r w:rsidRPr="00F50A8B">
        <w:rPr>
          <w:rFonts w:ascii="Arial" w:hAnsi="Arial" w:cs="Arial"/>
          <w:noProof/>
          <w:spacing w:val="-4"/>
          <w:sz w:val="21"/>
          <w:szCs w:val="21"/>
          <w:lang w:val="ru-RU" w:eastAsia="ru-RU"/>
        </w:rPr>
        <w:drawing>
          <wp:inline distT="0" distB="0" distL="0" distR="0" wp14:anchorId="09B08549" wp14:editId="53F5F31F">
            <wp:extent cx="133346" cy="152399"/>
            <wp:effectExtent l="0" t="0" r="0" b="0"/>
            <wp:docPr id="477" name="image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341.png"/>
                    <pic:cNvPicPr/>
                  </pic:nvPicPr>
                  <pic:blipFill>
                    <a:blip r:embed="rId216" cstate="print"/>
                    <a:stretch>
                      <a:fillRect/>
                    </a:stretch>
                  </pic:blipFill>
                  <pic:spPr>
                    <a:xfrm>
                      <a:off x="0" y="0"/>
                      <a:ext cx="133346" cy="152399"/>
                    </a:xfrm>
                    <a:prstGeom prst="rect">
                      <a:avLst/>
                    </a:prstGeom>
                  </pic:spPr>
                </pic:pic>
              </a:graphicData>
            </a:graphic>
          </wp:inline>
        </w:drawing>
      </w:r>
      <w:r w:rsidRPr="00F50A8B">
        <w:rPr>
          <w:rFonts w:ascii="Arial" w:hAnsi="Arial" w:cs="Arial"/>
          <w:spacing w:val="-6"/>
          <w:position w:val="1"/>
          <w:sz w:val="21"/>
          <w:szCs w:val="21"/>
          <w:lang w:val="ru-RU"/>
        </w:rPr>
        <w:t xml:space="preserve"> </w:t>
      </w:r>
      <w:r w:rsidRPr="00F50A8B">
        <w:rPr>
          <w:rFonts w:ascii="Arial" w:hAnsi="Arial" w:cs="Arial"/>
          <w:position w:val="1"/>
          <w:sz w:val="21"/>
          <w:szCs w:val="21"/>
          <w:lang w:val="ru-RU"/>
        </w:rPr>
        <w:t>слід призначати згідно з ДСТУ Б</w:t>
      </w:r>
      <w:r w:rsidRPr="00F50A8B">
        <w:rPr>
          <w:rFonts w:ascii="Arial" w:hAnsi="Arial" w:cs="Arial"/>
          <w:spacing w:val="-42"/>
          <w:position w:val="1"/>
          <w:sz w:val="21"/>
          <w:szCs w:val="21"/>
          <w:lang w:val="ru-RU"/>
        </w:rPr>
        <w:t xml:space="preserve"> </w:t>
      </w:r>
      <w:r w:rsidRPr="00F50A8B">
        <w:rPr>
          <w:rFonts w:ascii="Arial" w:hAnsi="Arial" w:cs="Arial"/>
          <w:position w:val="1"/>
          <w:sz w:val="21"/>
          <w:szCs w:val="21"/>
          <w:lang w:val="ru-RU"/>
        </w:rPr>
        <w:t xml:space="preserve">В.1.2-3. При дії </w:t>
      </w:r>
      <w:r w:rsidRPr="00F50A8B">
        <w:rPr>
          <w:rFonts w:ascii="Arial" w:hAnsi="Arial" w:cs="Arial"/>
          <w:sz w:val="21"/>
          <w:szCs w:val="21"/>
          <w:lang w:val="ru-RU"/>
        </w:rPr>
        <w:t>постій них і змінних тривалих, а також і короткочасних навантажень прогин залізобетонних елементів в усіх випадках не повинен перевищувати 1/150 прогону та 1/75 вильоту</w:t>
      </w:r>
      <w:r w:rsidRPr="00F50A8B">
        <w:rPr>
          <w:rFonts w:ascii="Arial" w:hAnsi="Arial" w:cs="Arial"/>
          <w:spacing w:val="-20"/>
          <w:sz w:val="21"/>
          <w:szCs w:val="21"/>
          <w:lang w:val="ru-RU"/>
        </w:rPr>
        <w:t xml:space="preserve"> </w:t>
      </w:r>
      <w:r w:rsidRPr="00F50A8B">
        <w:rPr>
          <w:rFonts w:ascii="Arial" w:hAnsi="Arial" w:cs="Arial"/>
          <w:sz w:val="21"/>
          <w:szCs w:val="21"/>
          <w:lang w:val="ru-RU"/>
        </w:rPr>
        <w:t>консолі.</w:t>
      </w:r>
    </w:p>
    <w:p w14:paraId="44FD5288" w14:textId="77777777" w:rsidR="003B6244" w:rsidRPr="00F50A8B" w:rsidRDefault="0084056F" w:rsidP="00C3435A">
      <w:pPr>
        <w:pStyle w:val="1"/>
        <w:numPr>
          <w:ilvl w:val="0"/>
          <w:numId w:val="29"/>
        </w:numPr>
        <w:tabs>
          <w:tab w:val="left" w:pos="718"/>
        </w:tabs>
        <w:spacing w:before="0" w:line="288" w:lineRule="auto"/>
        <w:ind w:right="152" w:hanging="142"/>
        <w:contextualSpacing/>
        <w:jc w:val="left"/>
        <w:rPr>
          <w:rFonts w:ascii="Arial" w:hAnsi="Arial" w:cs="Arial"/>
          <w:sz w:val="21"/>
          <w:szCs w:val="21"/>
          <w:lang w:val="ru-RU"/>
        </w:rPr>
      </w:pPr>
      <w:bookmarkStart w:id="93" w:name="8_ОСНОВНІ_ПРАВИЛА_КОНСТРУЮВАННЯ_ЕЛЕМЕНТІ"/>
      <w:bookmarkStart w:id="94" w:name="_bookmark50"/>
      <w:bookmarkEnd w:id="93"/>
      <w:bookmarkEnd w:id="94"/>
      <w:r w:rsidRPr="00F50A8B">
        <w:rPr>
          <w:rFonts w:ascii="Arial" w:hAnsi="Arial" w:cs="Arial"/>
          <w:sz w:val="21"/>
          <w:szCs w:val="21"/>
          <w:lang w:val="ru-RU"/>
        </w:rPr>
        <w:t>ОСНОВНІ ПРАВИЛА КОНСТРУЮВАННЯ ЕЛЕМЕНТІВ ІЗ ВИКОРИСТАННЯМ ЗВИЧАЙНОЇ І ПОПЕРЕДНЬО НАПРУЖЕНОЇ</w:t>
      </w:r>
      <w:r w:rsidRPr="00F50A8B">
        <w:rPr>
          <w:rFonts w:ascii="Arial" w:hAnsi="Arial" w:cs="Arial"/>
          <w:spacing w:val="-23"/>
          <w:sz w:val="21"/>
          <w:szCs w:val="21"/>
          <w:lang w:val="ru-RU"/>
        </w:rPr>
        <w:t xml:space="preserve"> </w:t>
      </w:r>
      <w:r w:rsidRPr="00F50A8B">
        <w:rPr>
          <w:rFonts w:ascii="Arial" w:hAnsi="Arial" w:cs="Arial"/>
          <w:sz w:val="21"/>
          <w:szCs w:val="21"/>
          <w:lang w:val="ru-RU"/>
        </w:rPr>
        <w:t>АРМАТУРИ</w:t>
      </w:r>
    </w:p>
    <w:p w14:paraId="4553FD14" w14:textId="77777777" w:rsidR="003B6244" w:rsidRPr="00F50A8B" w:rsidRDefault="0084056F" w:rsidP="00EB0551">
      <w:pPr>
        <w:pStyle w:val="1"/>
        <w:numPr>
          <w:ilvl w:val="1"/>
          <w:numId w:val="26"/>
        </w:numPr>
        <w:tabs>
          <w:tab w:val="left" w:pos="898"/>
        </w:tabs>
        <w:spacing w:before="0" w:line="288" w:lineRule="auto"/>
        <w:ind w:hanging="188"/>
        <w:contextualSpacing/>
        <w:rPr>
          <w:rFonts w:ascii="Arial" w:hAnsi="Arial" w:cs="Arial"/>
          <w:sz w:val="21"/>
          <w:szCs w:val="21"/>
        </w:rPr>
      </w:pPr>
      <w:bookmarkStart w:id="95" w:name="8.1_Загальні_положення"/>
      <w:bookmarkStart w:id="96" w:name="_bookmark51"/>
      <w:bookmarkEnd w:id="95"/>
      <w:bookmarkEnd w:id="96"/>
      <w:r w:rsidRPr="00F50A8B">
        <w:rPr>
          <w:rFonts w:ascii="Arial" w:hAnsi="Arial" w:cs="Arial"/>
          <w:sz w:val="21"/>
          <w:szCs w:val="21"/>
        </w:rPr>
        <w:t>Загальні</w:t>
      </w:r>
      <w:r w:rsidRPr="00F50A8B">
        <w:rPr>
          <w:rFonts w:ascii="Arial" w:hAnsi="Arial" w:cs="Arial"/>
          <w:spacing w:val="-6"/>
          <w:sz w:val="21"/>
          <w:szCs w:val="21"/>
        </w:rPr>
        <w:t xml:space="preserve"> </w:t>
      </w:r>
      <w:r w:rsidRPr="00F50A8B">
        <w:rPr>
          <w:rFonts w:ascii="Arial" w:hAnsi="Arial" w:cs="Arial"/>
          <w:sz w:val="21"/>
          <w:szCs w:val="21"/>
        </w:rPr>
        <w:t>положення</w:t>
      </w:r>
    </w:p>
    <w:p w14:paraId="4220C1A8" w14:textId="77777777" w:rsidR="003B6244" w:rsidRPr="00F50A8B" w:rsidRDefault="0084056F" w:rsidP="00C3435A">
      <w:pPr>
        <w:pStyle w:val="a5"/>
        <w:numPr>
          <w:ilvl w:val="2"/>
          <w:numId w:val="26"/>
        </w:numPr>
        <w:tabs>
          <w:tab w:val="left" w:pos="1232"/>
        </w:tabs>
        <w:spacing w:line="288" w:lineRule="auto"/>
        <w:ind w:left="112" w:right="109" w:firstLine="567"/>
        <w:contextualSpacing/>
        <w:jc w:val="both"/>
        <w:rPr>
          <w:rFonts w:ascii="Arial" w:hAnsi="Arial" w:cs="Arial"/>
          <w:sz w:val="21"/>
          <w:szCs w:val="21"/>
          <w:lang w:val="ru-RU"/>
        </w:rPr>
      </w:pPr>
      <w:r w:rsidRPr="00F50A8B">
        <w:rPr>
          <w:rFonts w:ascii="Arial" w:hAnsi="Arial" w:cs="Arial"/>
          <w:sz w:val="21"/>
          <w:szCs w:val="21"/>
          <w:lang w:val="ru-RU"/>
        </w:rPr>
        <w:t>Наведені у цих Нормах правила слід використовувати для арматури періодичного профілю,</w:t>
      </w:r>
      <w:r w:rsidRPr="00F50A8B">
        <w:rPr>
          <w:rFonts w:ascii="Arial" w:hAnsi="Arial" w:cs="Arial"/>
          <w:spacing w:val="-5"/>
          <w:sz w:val="21"/>
          <w:szCs w:val="21"/>
          <w:lang w:val="ru-RU"/>
        </w:rPr>
        <w:t xml:space="preserve"> </w:t>
      </w:r>
      <w:r w:rsidRPr="00F50A8B">
        <w:rPr>
          <w:rFonts w:ascii="Arial" w:hAnsi="Arial" w:cs="Arial"/>
          <w:sz w:val="21"/>
          <w:szCs w:val="21"/>
          <w:lang w:val="ru-RU"/>
        </w:rPr>
        <w:t>арматурних</w:t>
      </w:r>
      <w:r w:rsidRPr="00F50A8B">
        <w:rPr>
          <w:rFonts w:ascii="Arial" w:hAnsi="Arial" w:cs="Arial"/>
          <w:spacing w:val="-2"/>
          <w:sz w:val="21"/>
          <w:szCs w:val="21"/>
          <w:lang w:val="ru-RU"/>
        </w:rPr>
        <w:t xml:space="preserve"> </w:t>
      </w:r>
      <w:r w:rsidRPr="00F50A8B">
        <w:rPr>
          <w:rFonts w:ascii="Arial" w:hAnsi="Arial" w:cs="Arial"/>
          <w:sz w:val="21"/>
          <w:szCs w:val="21"/>
          <w:lang w:val="ru-RU"/>
        </w:rPr>
        <w:t>сіток</w:t>
      </w:r>
      <w:r w:rsidRPr="00F50A8B">
        <w:rPr>
          <w:rFonts w:ascii="Arial" w:hAnsi="Arial" w:cs="Arial"/>
          <w:spacing w:val="-4"/>
          <w:sz w:val="21"/>
          <w:szCs w:val="21"/>
          <w:lang w:val="ru-RU"/>
        </w:rPr>
        <w:t xml:space="preserve"> </w:t>
      </w:r>
      <w:r w:rsidRPr="00F50A8B">
        <w:rPr>
          <w:rFonts w:ascii="Arial" w:hAnsi="Arial" w:cs="Arial"/>
          <w:sz w:val="21"/>
          <w:szCs w:val="21"/>
          <w:lang w:val="ru-RU"/>
        </w:rPr>
        <w:t>і</w:t>
      </w:r>
      <w:r w:rsidRPr="00F50A8B">
        <w:rPr>
          <w:rFonts w:ascii="Arial" w:hAnsi="Arial" w:cs="Arial"/>
          <w:spacing w:val="-7"/>
          <w:sz w:val="21"/>
          <w:szCs w:val="21"/>
          <w:lang w:val="ru-RU"/>
        </w:rPr>
        <w:t xml:space="preserve"> </w:t>
      </w:r>
      <w:r w:rsidRPr="00F50A8B">
        <w:rPr>
          <w:rFonts w:ascii="Arial" w:hAnsi="Arial" w:cs="Arial"/>
          <w:sz w:val="21"/>
          <w:szCs w:val="21"/>
          <w:lang w:val="ru-RU"/>
        </w:rPr>
        <w:t>попередньо</w:t>
      </w:r>
      <w:r w:rsidRPr="00F50A8B">
        <w:rPr>
          <w:rFonts w:ascii="Arial" w:hAnsi="Arial" w:cs="Arial"/>
          <w:spacing w:val="-5"/>
          <w:sz w:val="21"/>
          <w:szCs w:val="21"/>
          <w:lang w:val="ru-RU"/>
        </w:rPr>
        <w:t xml:space="preserve"> </w:t>
      </w:r>
      <w:r w:rsidRPr="00F50A8B">
        <w:rPr>
          <w:rFonts w:ascii="Arial" w:hAnsi="Arial" w:cs="Arial"/>
          <w:sz w:val="21"/>
          <w:szCs w:val="21"/>
          <w:lang w:val="ru-RU"/>
        </w:rPr>
        <w:t>напруженої</w:t>
      </w:r>
      <w:r w:rsidRPr="00F50A8B">
        <w:rPr>
          <w:rFonts w:ascii="Arial" w:hAnsi="Arial" w:cs="Arial"/>
          <w:spacing w:val="-4"/>
          <w:sz w:val="21"/>
          <w:szCs w:val="21"/>
          <w:lang w:val="ru-RU"/>
        </w:rPr>
        <w:t xml:space="preserve"> </w:t>
      </w:r>
      <w:r w:rsidRPr="00F50A8B">
        <w:rPr>
          <w:rFonts w:ascii="Arial" w:hAnsi="Arial" w:cs="Arial"/>
          <w:sz w:val="21"/>
          <w:szCs w:val="21"/>
          <w:lang w:val="ru-RU"/>
        </w:rPr>
        <w:t>арматури,</w:t>
      </w:r>
      <w:r w:rsidRPr="00F50A8B">
        <w:rPr>
          <w:rFonts w:ascii="Arial" w:hAnsi="Arial" w:cs="Arial"/>
          <w:spacing w:val="-5"/>
          <w:sz w:val="21"/>
          <w:szCs w:val="21"/>
          <w:lang w:val="ru-RU"/>
        </w:rPr>
        <w:t xml:space="preserve"> </w:t>
      </w:r>
      <w:r w:rsidRPr="00F50A8B">
        <w:rPr>
          <w:rFonts w:ascii="Arial" w:hAnsi="Arial" w:cs="Arial"/>
          <w:sz w:val="21"/>
          <w:szCs w:val="21"/>
          <w:lang w:val="ru-RU"/>
        </w:rPr>
        <w:t>на</w:t>
      </w:r>
      <w:r w:rsidRPr="00F50A8B">
        <w:rPr>
          <w:rFonts w:ascii="Arial" w:hAnsi="Arial" w:cs="Arial"/>
          <w:spacing w:val="-6"/>
          <w:sz w:val="21"/>
          <w:szCs w:val="21"/>
          <w:lang w:val="ru-RU"/>
        </w:rPr>
        <w:t xml:space="preserve"> </w:t>
      </w:r>
      <w:r w:rsidRPr="00F50A8B">
        <w:rPr>
          <w:rFonts w:ascii="Arial" w:hAnsi="Arial" w:cs="Arial"/>
          <w:sz w:val="21"/>
          <w:szCs w:val="21"/>
          <w:lang w:val="ru-RU"/>
        </w:rPr>
        <w:t>яку</w:t>
      </w:r>
      <w:r w:rsidRPr="00F50A8B">
        <w:rPr>
          <w:rFonts w:ascii="Arial" w:hAnsi="Arial" w:cs="Arial"/>
          <w:spacing w:val="-7"/>
          <w:sz w:val="21"/>
          <w:szCs w:val="21"/>
          <w:lang w:val="ru-RU"/>
        </w:rPr>
        <w:t xml:space="preserve"> </w:t>
      </w:r>
      <w:r w:rsidRPr="00F50A8B">
        <w:rPr>
          <w:rFonts w:ascii="Arial" w:hAnsi="Arial" w:cs="Arial"/>
          <w:sz w:val="21"/>
          <w:szCs w:val="21"/>
          <w:lang w:val="ru-RU"/>
        </w:rPr>
        <w:t>діє</w:t>
      </w:r>
      <w:r w:rsidRPr="00F50A8B">
        <w:rPr>
          <w:rFonts w:ascii="Arial" w:hAnsi="Arial" w:cs="Arial"/>
          <w:spacing w:val="-5"/>
          <w:sz w:val="21"/>
          <w:szCs w:val="21"/>
          <w:lang w:val="ru-RU"/>
        </w:rPr>
        <w:t xml:space="preserve"> </w:t>
      </w:r>
      <w:r w:rsidRPr="00F50A8B">
        <w:rPr>
          <w:rFonts w:ascii="Arial" w:hAnsi="Arial" w:cs="Arial"/>
          <w:sz w:val="21"/>
          <w:szCs w:val="21"/>
          <w:lang w:val="ru-RU"/>
        </w:rPr>
        <w:t>переважно</w:t>
      </w:r>
      <w:r w:rsidRPr="00F50A8B">
        <w:rPr>
          <w:rFonts w:ascii="Arial" w:hAnsi="Arial" w:cs="Arial"/>
          <w:spacing w:val="-5"/>
          <w:sz w:val="21"/>
          <w:szCs w:val="21"/>
          <w:lang w:val="ru-RU"/>
        </w:rPr>
        <w:t xml:space="preserve"> </w:t>
      </w:r>
      <w:r w:rsidRPr="00F50A8B">
        <w:rPr>
          <w:rFonts w:ascii="Arial" w:hAnsi="Arial" w:cs="Arial"/>
          <w:sz w:val="21"/>
          <w:szCs w:val="21"/>
          <w:lang w:val="ru-RU"/>
        </w:rPr>
        <w:t>статичне навантаження. Ці правила можна застосовувати для звичайних будівель, а також</w:t>
      </w:r>
      <w:r w:rsidRPr="00F50A8B">
        <w:rPr>
          <w:rFonts w:ascii="Arial" w:hAnsi="Arial" w:cs="Arial"/>
          <w:spacing w:val="-19"/>
          <w:sz w:val="21"/>
          <w:szCs w:val="21"/>
          <w:lang w:val="ru-RU"/>
        </w:rPr>
        <w:t xml:space="preserve"> </w:t>
      </w:r>
      <w:r w:rsidRPr="00F50A8B">
        <w:rPr>
          <w:rFonts w:ascii="Arial" w:hAnsi="Arial" w:cs="Arial"/>
          <w:sz w:val="21"/>
          <w:szCs w:val="21"/>
          <w:lang w:val="ru-RU"/>
        </w:rPr>
        <w:t>для:</w:t>
      </w:r>
    </w:p>
    <w:p w14:paraId="7DB21841" w14:textId="77777777" w:rsidR="003B6244" w:rsidRPr="00F50A8B" w:rsidRDefault="0084056F" w:rsidP="00C3435A">
      <w:pPr>
        <w:pStyle w:val="a5"/>
        <w:numPr>
          <w:ilvl w:val="0"/>
          <w:numId w:val="25"/>
        </w:numPr>
        <w:tabs>
          <w:tab w:val="left" w:pos="843"/>
        </w:tabs>
        <w:spacing w:line="288" w:lineRule="auto"/>
        <w:ind w:right="113" w:firstLine="567"/>
        <w:contextualSpacing/>
        <w:jc w:val="both"/>
        <w:rPr>
          <w:rFonts w:ascii="Arial" w:hAnsi="Arial" w:cs="Arial"/>
          <w:sz w:val="21"/>
          <w:szCs w:val="21"/>
          <w:lang w:val="ru-RU"/>
        </w:rPr>
      </w:pPr>
      <w:r w:rsidRPr="00F50A8B">
        <w:rPr>
          <w:rFonts w:ascii="Arial" w:hAnsi="Arial" w:cs="Arial"/>
          <w:sz w:val="21"/>
          <w:szCs w:val="21"/>
          <w:lang w:val="ru-RU"/>
        </w:rPr>
        <w:t>елементів, на які діє динамічне навантаження, викликане сейсмічними впливами або коливаннями від обладнання, ударним</w:t>
      </w:r>
      <w:r w:rsidRPr="00F50A8B">
        <w:rPr>
          <w:rFonts w:ascii="Arial" w:hAnsi="Arial" w:cs="Arial"/>
          <w:spacing w:val="-13"/>
          <w:sz w:val="21"/>
          <w:szCs w:val="21"/>
          <w:lang w:val="ru-RU"/>
        </w:rPr>
        <w:t xml:space="preserve"> </w:t>
      </w:r>
      <w:r w:rsidRPr="00F50A8B">
        <w:rPr>
          <w:rFonts w:ascii="Arial" w:hAnsi="Arial" w:cs="Arial"/>
          <w:sz w:val="21"/>
          <w:szCs w:val="21"/>
          <w:lang w:val="ru-RU"/>
        </w:rPr>
        <w:t>навантаженням;</w:t>
      </w:r>
    </w:p>
    <w:p w14:paraId="345967BB" w14:textId="77777777" w:rsidR="003B6244" w:rsidRPr="00F50A8B" w:rsidRDefault="0084056F" w:rsidP="00C3435A">
      <w:pPr>
        <w:pStyle w:val="a5"/>
        <w:numPr>
          <w:ilvl w:val="0"/>
          <w:numId w:val="25"/>
        </w:numPr>
        <w:tabs>
          <w:tab w:val="left" w:pos="843"/>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для елементів, які містять у собі стрижні із спеціальним фарбуванням, покриті епоксидною смолою чи</w:t>
      </w:r>
      <w:r w:rsidRPr="00F50A8B">
        <w:rPr>
          <w:rFonts w:ascii="Arial" w:hAnsi="Arial" w:cs="Arial"/>
          <w:spacing w:val="-5"/>
          <w:sz w:val="21"/>
          <w:szCs w:val="21"/>
          <w:lang w:val="ru-RU"/>
        </w:rPr>
        <w:t xml:space="preserve"> </w:t>
      </w:r>
      <w:r w:rsidRPr="00F50A8B">
        <w:rPr>
          <w:rFonts w:ascii="Arial" w:hAnsi="Arial" w:cs="Arial"/>
          <w:sz w:val="21"/>
          <w:szCs w:val="21"/>
          <w:lang w:val="ru-RU"/>
        </w:rPr>
        <w:t>оцинковані.</w:t>
      </w:r>
    </w:p>
    <w:p w14:paraId="64ED3CFC" w14:textId="77777777" w:rsidR="003B6244" w:rsidRPr="00C3435A" w:rsidRDefault="0084056F" w:rsidP="00C3435A">
      <w:pPr>
        <w:pStyle w:val="a3"/>
        <w:spacing w:line="288" w:lineRule="auto"/>
        <w:ind w:right="111" w:firstLine="566"/>
        <w:contextualSpacing/>
        <w:jc w:val="both"/>
        <w:rPr>
          <w:rFonts w:ascii="Arial" w:hAnsi="Arial" w:cs="Arial"/>
          <w:sz w:val="20"/>
          <w:szCs w:val="20"/>
          <w:lang w:val="ru-RU"/>
        </w:rPr>
      </w:pPr>
      <w:r w:rsidRPr="00C3435A">
        <w:rPr>
          <w:rFonts w:ascii="Arial" w:hAnsi="Arial" w:cs="Arial"/>
          <w:b/>
          <w:sz w:val="20"/>
          <w:szCs w:val="20"/>
          <w:lang w:val="ru-RU"/>
        </w:rPr>
        <w:t xml:space="preserve">Примітка.  </w:t>
      </w:r>
      <w:r w:rsidRPr="00C3435A">
        <w:rPr>
          <w:rFonts w:ascii="Arial" w:hAnsi="Arial" w:cs="Arial"/>
          <w:sz w:val="20"/>
          <w:szCs w:val="20"/>
          <w:lang w:val="ru-RU"/>
        </w:rPr>
        <w:t xml:space="preserve">Для  стрижнів  великих  діаметрів  (більше  </w:t>
      </w:r>
      <w:r w:rsidRPr="00C3435A">
        <w:rPr>
          <w:rFonts w:ascii="Arial" w:hAnsi="Arial" w:cs="Arial"/>
          <w:noProof/>
          <w:spacing w:val="-3"/>
          <w:position w:val="1"/>
          <w:sz w:val="20"/>
          <w:szCs w:val="20"/>
          <w:lang w:val="ru-RU" w:eastAsia="ru-RU"/>
        </w:rPr>
        <w:drawing>
          <wp:inline distT="0" distB="0" distL="0" distR="0" wp14:anchorId="1D7CCF8B" wp14:editId="5832D4D2">
            <wp:extent cx="257174" cy="142805"/>
            <wp:effectExtent l="0" t="0" r="0" b="0"/>
            <wp:docPr id="479" name="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342.png"/>
                    <pic:cNvPicPr/>
                  </pic:nvPicPr>
                  <pic:blipFill>
                    <a:blip r:embed="rId217" cstate="print"/>
                    <a:stretch>
                      <a:fillRect/>
                    </a:stretch>
                  </pic:blipFill>
                  <pic:spPr>
                    <a:xfrm>
                      <a:off x="0" y="0"/>
                      <a:ext cx="257174" cy="142805"/>
                    </a:xfrm>
                    <a:prstGeom prst="rect">
                      <a:avLst/>
                    </a:prstGeom>
                  </pic:spPr>
                </pic:pic>
              </a:graphicData>
            </a:graphic>
          </wp:inline>
        </w:drawing>
      </w:r>
      <w:r w:rsidRPr="00C3435A">
        <w:rPr>
          <w:rFonts w:ascii="Arial" w:hAnsi="Arial" w:cs="Arial"/>
          <w:sz w:val="20"/>
          <w:szCs w:val="20"/>
          <w:lang w:val="ru-RU"/>
        </w:rPr>
        <w:t>) застосовуються додаткові правила.</w:t>
      </w:r>
    </w:p>
    <w:p w14:paraId="7C497765" w14:textId="77777777" w:rsidR="003B6244" w:rsidRPr="00F50A8B" w:rsidRDefault="0084056F" w:rsidP="00C3435A">
      <w:pPr>
        <w:pStyle w:val="a5"/>
        <w:numPr>
          <w:ilvl w:val="2"/>
          <w:numId w:val="26"/>
        </w:numPr>
        <w:tabs>
          <w:tab w:val="left" w:pos="1260"/>
        </w:tabs>
        <w:spacing w:line="288" w:lineRule="auto"/>
        <w:ind w:left="112" w:right="110" w:firstLine="567"/>
        <w:contextualSpacing/>
        <w:jc w:val="both"/>
        <w:rPr>
          <w:rFonts w:ascii="Arial" w:hAnsi="Arial" w:cs="Arial"/>
          <w:sz w:val="21"/>
          <w:szCs w:val="21"/>
          <w:lang w:val="ru-RU"/>
        </w:rPr>
      </w:pPr>
      <w:r w:rsidRPr="00F50A8B">
        <w:rPr>
          <w:rFonts w:ascii="Arial" w:hAnsi="Arial" w:cs="Arial"/>
          <w:sz w:val="21"/>
          <w:szCs w:val="21"/>
          <w:lang w:val="ru-RU"/>
        </w:rPr>
        <w:t>Необхідно задовольняти вимоги стосовно мінімальної товщини захисного шару бетону згідно з 4.4.1.</w:t>
      </w:r>
    </w:p>
    <w:p w14:paraId="29765474" w14:textId="77777777" w:rsidR="003B6244" w:rsidRPr="00F50A8B" w:rsidRDefault="0084056F" w:rsidP="00EB0551">
      <w:pPr>
        <w:pStyle w:val="1"/>
        <w:numPr>
          <w:ilvl w:val="1"/>
          <w:numId w:val="26"/>
        </w:numPr>
        <w:tabs>
          <w:tab w:val="left" w:pos="898"/>
        </w:tabs>
        <w:spacing w:before="0" w:line="288" w:lineRule="auto"/>
        <w:ind w:hanging="188"/>
        <w:contextualSpacing/>
        <w:rPr>
          <w:rFonts w:ascii="Arial" w:hAnsi="Arial" w:cs="Arial"/>
          <w:sz w:val="21"/>
          <w:szCs w:val="21"/>
        </w:rPr>
      </w:pPr>
      <w:bookmarkStart w:id="97" w:name="8.2_Розміщення_стрижнів"/>
      <w:bookmarkStart w:id="98" w:name="_bookmark52"/>
      <w:bookmarkEnd w:id="97"/>
      <w:bookmarkEnd w:id="98"/>
      <w:r w:rsidRPr="00F50A8B">
        <w:rPr>
          <w:rFonts w:ascii="Arial" w:hAnsi="Arial" w:cs="Arial"/>
          <w:sz w:val="21"/>
          <w:szCs w:val="21"/>
        </w:rPr>
        <w:t>Розміщення</w:t>
      </w:r>
      <w:r w:rsidRPr="00F50A8B">
        <w:rPr>
          <w:rFonts w:ascii="Arial" w:hAnsi="Arial" w:cs="Arial"/>
          <w:spacing w:val="-8"/>
          <w:sz w:val="21"/>
          <w:szCs w:val="21"/>
        </w:rPr>
        <w:t xml:space="preserve"> </w:t>
      </w:r>
      <w:r w:rsidRPr="00F50A8B">
        <w:rPr>
          <w:rFonts w:ascii="Arial" w:hAnsi="Arial" w:cs="Arial"/>
          <w:sz w:val="21"/>
          <w:szCs w:val="21"/>
        </w:rPr>
        <w:t>стрижнів</w:t>
      </w:r>
    </w:p>
    <w:p w14:paraId="3B92BC3C" w14:textId="77777777" w:rsidR="003B6244" w:rsidRPr="00F50A8B" w:rsidRDefault="0084056F" w:rsidP="00C3435A">
      <w:pPr>
        <w:pStyle w:val="a3"/>
        <w:spacing w:line="288" w:lineRule="auto"/>
        <w:ind w:right="113" w:firstLine="566"/>
        <w:contextualSpacing/>
        <w:jc w:val="both"/>
        <w:rPr>
          <w:rFonts w:ascii="Arial" w:hAnsi="Arial" w:cs="Arial"/>
          <w:sz w:val="21"/>
          <w:szCs w:val="21"/>
          <w:lang w:val="ru-RU"/>
        </w:rPr>
      </w:pPr>
      <w:r w:rsidRPr="00F50A8B">
        <w:rPr>
          <w:rFonts w:ascii="Arial" w:hAnsi="Arial" w:cs="Arial"/>
          <w:sz w:val="21"/>
          <w:szCs w:val="21"/>
          <w:lang w:val="ru-RU"/>
        </w:rPr>
        <w:t>Розміщення</w:t>
      </w:r>
      <w:r w:rsidRPr="00F50A8B">
        <w:rPr>
          <w:rFonts w:ascii="Arial" w:hAnsi="Arial" w:cs="Arial"/>
          <w:spacing w:val="-5"/>
          <w:sz w:val="21"/>
          <w:szCs w:val="21"/>
          <w:lang w:val="ru-RU"/>
        </w:rPr>
        <w:t xml:space="preserve"> </w:t>
      </w:r>
      <w:r w:rsidRPr="00F50A8B">
        <w:rPr>
          <w:rFonts w:ascii="Arial" w:hAnsi="Arial" w:cs="Arial"/>
          <w:sz w:val="21"/>
          <w:szCs w:val="21"/>
          <w:lang w:val="ru-RU"/>
        </w:rPr>
        <w:t>стрижнів</w:t>
      </w:r>
      <w:r w:rsidRPr="00F50A8B">
        <w:rPr>
          <w:rFonts w:ascii="Arial" w:hAnsi="Arial" w:cs="Arial"/>
          <w:spacing w:val="-5"/>
          <w:sz w:val="21"/>
          <w:szCs w:val="21"/>
          <w:lang w:val="ru-RU"/>
        </w:rPr>
        <w:t xml:space="preserve"> </w:t>
      </w:r>
      <w:r w:rsidRPr="00F50A8B">
        <w:rPr>
          <w:rFonts w:ascii="Arial" w:hAnsi="Arial" w:cs="Arial"/>
          <w:sz w:val="21"/>
          <w:szCs w:val="21"/>
          <w:lang w:val="ru-RU"/>
        </w:rPr>
        <w:t>повинно</w:t>
      </w:r>
      <w:r w:rsidRPr="00F50A8B">
        <w:rPr>
          <w:rFonts w:ascii="Arial" w:hAnsi="Arial" w:cs="Arial"/>
          <w:spacing w:val="-5"/>
          <w:sz w:val="21"/>
          <w:szCs w:val="21"/>
          <w:lang w:val="ru-RU"/>
        </w:rPr>
        <w:t xml:space="preserve"> </w:t>
      </w:r>
      <w:r w:rsidRPr="00F50A8B">
        <w:rPr>
          <w:rFonts w:ascii="Arial" w:hAnsi="Arial" w:cs="Arial"/>
          <w:sz w:val="21"/>
          <w:szCs w:val="21"/>
          <w:lang w:val="ru-RU"/>
        </w:rPr>
        <w:t>бути</w:t>
      </w:r>
      <w:r w:rsidRPr="00F50A8B">
        <w:rPr>
          <w:rFonts w:ascii="Arial" w:hAnsi="Arial" w:cs="Arial"/>
          <w:spacing w:val="-4"/>
          <w:sz w:val="21"/>
          <w:szCs w:val="21"/>
          <w:lang w:val="ru-RU"/>
        </w:rPr>
        <w:t xml:space="preserve"> </w:t>
      </w:r>
      <w:r w:rsidRPr="00F50A8B">
        <w:rPr>
          <w:rFonts w:ascii="Arial" w:hAnsi="Arial" w:cs="Arial"/>
          <w:sz w:val="21"/>
          <w:szCs w:val="21"/>
          <w:lang w:val="ru-RU"/>
        </w:rPr>
        <w:t>таким,</w:t>
      </w:r>
      <w:r w:rsidRPr="00F50A8B">
        <w:rPr>
          <w:rFonts w:ascii="Arial" w:hAnsi="Arial" w:cs="Arial"/>
          <w:spacing w:val="-5"/>
          <w:sz w:val="21"/>
          <w:szCs w:val="21"/>
          <w:lang w:val="ru-RU"/>
        </w:rPr>
        <w:t xml:space="preserve"> </w:t>
      </w:r>
      <w:r w:rsidRPr="00F50A8B">
        <w:rPr>
          <w:rFonts w:ascii="Arial" w:hAnsi="Arial" w:cs="Arial"/>
          <w:sz w:val="21"/>
          <w:szCs w:val="21"/>
          <w:lang w:val="ru-RU"/>
        </w:rPr>
        <w:t>щоби</w:t>
      </w:r>
      <w:r w:rsidRPr="00F50A8B">
        <w:rPr>
          <w:rFonts w:ascii="Arial" w:hAnsi="Arial" w:cs="Arial"/>
          <w:spacing w:val="-4"/>
          <w:sz w:val="21"/>
          <w:szCs w:val="21"/>
          <w:lang w:val="ru-RU"/>
        </w:rPr>
        <w:t xml:space="preserve"> </w:t>
      </w:r>
      <w:r w:rsidRPr="00F50A8B">
        <w:rPr>
          <w:rFonts w:ascii="Arial" w:hAnsi="Arial" w:cs="Arial"/>
          <w:sz w:val="21"/>
          <w:szCs w:val="21"/>
          <w:lang w:val="ru-RU"/>
        </w:rPr>
        <w:t>можна</w:t>
      </w:r>
      <w:r w:rsidRPr="00F50A8B">
        <w:rPr>
          <w:rFonts w:ascii="Arial" w:hAnsi="Arial" w:cs="Arial"/>
          <w:spacing w:val="-6"/>
          <w:sz w:val="21"/>
          <w:szCs w:val="21"/>
          <w:lang w:val="ru-RU"/>
        </w:rPr>
        <w:t xml:space="preserve"> </w:t>
      </w:r>
      <w:r w:rsidRPr="00F50A8B">
        <w:rPr>
          <w:rFonts w:ascii="Arial" w:hAnsi="Arial" w:cs="Arial"/>
          <w:sz w:val="21"/>
          <w:szCs w:val="21"/>
          <w:lang w:val="ru-RU"/>
        </w:rPr>
        <w:t>було</w:t>
      </w:r>
      <w:r w:rsidRPr="00F50A8B">
        <w:rPr>
          <w:rFonts w:ascii="Arial" w:hAnsi="Arial" w:cs="Arial"/>
          <w:spacing w:val="-5"/>
          <w:sz w:val="21"/>
          <w:szCs w:val="21"/>
          <w:lang w:val="ru-RU"/>
        </w:rPr>
        <w:t xml:space="preserve"> </w:t>
      </w:r>
      <w:r w:rsidRPr="00F50A8B">
        <w:rPr>
          <w:rFonts w:ascii="Arial" w:hAnsi="Arial" w:cs="Arial"/>
          <w:sz w:val="21"/>
          <w:szCs w:val="21"/>
          <w:lang w:val="ru-RU"/>
        </w:rPr>
        <w:t>належним</w:t>
      </w:r>
      <w:r w:rsidRPr="00F50A8B">
        <w:rPr>
          <w:rFonts w:ascii="Arial" w:hAnsi="Arial" w:cs="Arial"/>
          <w:spacing w:val="-6"/>
          <w:sz w:val="21"/>
          <w:szCs w:val="21"/>
          <w:lang w:val="ru-RU"/>
        </w:rPr>
        <w:t xml:space="preserve"> </w:t>
      </w:r>
      <w:r w:rsidRPr="00F50A8B">
        <w:rPr>
          <w:rFonts w:ascii="Arial" w:hAnsi="Arial" w:cs="Arial"/>
          <w:sz w:val="21"/>
          <w:szCs w:val="21"/>
          <w:lang w:val="ru-RU"/>
        </w:rPr>
        <w:t>чином</w:t>
      </w:r>
      <w:r w:rsidRPr="00F50A8B">
        <w:rPr>
          <w:rFonts w:ascii="Arial" w:hAnsi="Arial" w:cs="Arial"/>
          <w:spacing w:val="-3"/>
          <w:sz w:val="21"/>
          <w:szCs w:val="21"/>
          <w:lang w:val="ru-RU"/>
        </w:rPr>
        <w:t xml:space="preserve"> </w:t>
      </w:r>
      <w:r w:rsidRPr="00F50A8B">
        <w:rPr>
          <w:rFonts w:ascii="Arial" w:hAnsi="Arial" w:cs="Arial"/>
          <w:sz w:val="21"/>
          <w:szCs w:val="21"/>
          <w:lang w:val="ru-RU"/>
        </w:rPr>
        <w:t>укласти</w:t>
      </w:r>
      <w:r w:rsidRPr="00F50A8B">
        <w:rPr>
          <w:rFonts w:ascii="Arial" w:hAnsi="Arial" w:cs="Arial"/>
          <w:spacing w:val="-4"/>
          <w:sz w:val="21"/>
          <w:szCs w:val="21"/>
          <w:lang w:val="ru-RU"/>
        </w:rPr>
        <w:t xml:space="preserve"> </w:t>
      </w:r>
      <w:r w:rsidRPr="00F50A8B">
        <w:rPr>
          <w:rFonts w:ascii="Arial" w:hAnsi="Arial" w:cs="Arial"/>
          <w:sz w:val="21"/>
          <w:szCs w:val="21"/>
          <w:lang w:val="ru-RU"/>
        </w:rPr>
        <w:t xml:space="preserve">і </w:t>
      </w:r>
      <w:bookmarkStart w:id="99" w:name="8.3_Допустимий_діаметр_сердечника_для_гн"/>
      <w:bookmarkStart w:id="100" w:name="_bookmark53"/>
      <w:bookmarkEnd w:id="99"/>
      <w:bookmarkEnd w:id="100"/>
      <w:r w:rsidRPr="00F50A8B">
        <w:rPr>
          <w:rFonts w:ascii="Arial" w:hAnsi="Arial" w:cs="Arial"/>
          <w:sz w:val="21"/>
          <w:szCs w:val="21"/>
          <w:lang w:val="ru-RU"/>
        </w:rPr>
        <w:t>ущільнити бетон для набуття необхідного зчеплення арматури з</w:t>
      </w:r>
      <w:r w:rsidRPr="00F50A8B">
        <w:rPr>
          <w:rFonts w:ascii="Arial" w:hAnsi="Arial" w:cs="Arial"/>
          <w:spacing w:val="-15"/>
          <w:sz w:val="21"/>
          <w:szCs w:val="21"/>
          <w:lang w:val="ru-RU"/>
        </w:rPr>
        <w:t xml:space="preserve"> </w:t>
      </w:r>
      <w:r w:rsidRPr="00F50A8B">
        <w:rPr>
          <w:rFonts w:ascii="Arial" w:hAnsi="Arial" w:cs="Arial"/>
          <w:sz w:val="21"/>
          <w:szCs w:val="21"/>
          <w:lang w:val="ru-RU"/>
        </w:rPr>
        <w:t>бетоном.</w:t>
      </w:r>
    </w:p>
    <w:p w14:paraId="074C1853" w14:textId="77777777" w:rsidR="003B6244" w:rsidRPr="00F50A8B" w:rsidRDefault="0084056F" w:rsidP="00EB0551">
      <w:pPr>
        <w:pStyle w:val="1"/>
        <w:numPr>
          <w:ilvl w:val="1"/>
          <w:numId w:val="26"/>
        </w:numPr>
        <w:tabs>
          <w:tab w:val="left" w:pos="898"/>
        </w:tabs>
        <w:spacing w:before="0" w:line="288" w:lineRule="auto"/>
        <w:ind w:hanging="188"/>
        <w:contextualSpacing/>
        <w:rPr>
          <w:rFonts w:ascii="Arial" w:hAnsi="Arial" w:cs="Arial"/>
          <w:sz w:val="21"/>
          <w:szCs w:val="21"/>
          <w:lang w:val="ru-RU"/>
        </w:rPr>
      </w:pPr>
      <w:r w:rsidRPr="00F50A8B">
        <w:rPr>
          <w:rFonts w:ascii="Arial" w:hAnsi="Arial" w:cs="Arial"/>
          <w:sz w:val="21"/>
          <w:szCs w:val="21"/>
          <w:lang w:val="ru-RU"/>
        </w:rPr>
        <w:t>Допустимий діаметр сердечника для гнутих</w:t>
      </w:r>
      <w:r w:rsidRPr="00F50A8B">
        <w:rPr>
          <w:rFonts w:ascii="Arial" w:hAnsi="Arial" w:cs="Arial"/>
          <w:spacing w:val="-21"/>
          <w:sz w:val="21"/>
          <w:szCs w:val="21"/>
          <w:lang w:val="ru-RU"/>
        </w:rPr>
        <w:t xml:space="preserve"> </w:t>
      </w:r>
      <w:r w:rsidRPr="00F50A8B">
        <w:rPr>
          <w:rFonts w:ascii="Arial" w:hAnsi="Arial" w:cs="Arial"/>
          <w:sz w:val="21"/>
          <w:szCs w:val="21"/>
          <w:lang w:val="ru-RU"/>
        </w:rPr>
        <w:t>стрижнів</w:t>
      </w:r>
    </w:p>
    <w:p w14:paraId="0D4DE96B"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lastRenderedPageBreak/>
        <w:t>Мінімальний</w:t>
      </w:r>
      <w:r w:rsidRPr="00F50A8B">
        <w:rPr>
          <w:rFonts w:ascii="Arial" w:hAnsi="Arial" w:cs="Arial"/>
          <w:spacing w:val="-16"/>
          <w:sz w:val="21"/>
          <w:szCs w:val="21"/>
          <w:lang w:val="ru-RU"/>
        </w:rPr>
        <w:t xml:space="preserve"> </w:t>
      </w:r>
      <w:r w:rsidRPr="00F50A8B">
        <w:rPr>
          <w:rFonts w:ascii="Arial" w:hAnsi="Arial" w:cs="Arial"/>
          <w:sz w:val="21"/>
          <w:szCs w:val="21"/>
          <w:lang w:val="ru-RU"/>
        </w:rPr>
        <w:t>діаметр</w:t>
      </w:r>
      <w:r w:rsidRPr="00F50A8B">
        <w:rPr>
          <w:rFonts w:ascii="Arial" w:hAnsi="Arial" w:cs="Arial"/>
          <w:spacing w:val="-17"/>
          <w:sz w:val="21"/>
          <w:szCs w:val="21"/>
          <w:lang w:val="ru-RU"/>
        </w:rPr>
        <w:t xml:space="preserve"> </w:t>
      </w:r>
      <w:r w:rsidRPr="00F50A8B">
        <w:rPr>
          <w:rFonts w:ascii="Arial" w:hAnsi="Arial" w:cs="Arial"/>
          <w:sz w:val="21"/>
          <w:szCs w:val="21"/>
          <w:lang w:val="ru-RU"/>
        </w:rPr>
        <w:t>гнуття</w:t>
      </w:r>
      <w:r w:rsidRPr="00F50A8B">
        <w:rPr>
          <w:rFonts w:ascii="Arial" w:hAnsi="Arial" w:cs="Arial"/>
          <w:spacing w:val="-14"/>
          <w:sz w:val="21"/>
          <w:szCs w:val="21"/>
          <w:lang w:val="ru-RU"/>
        </w:rPr>
        <w:t xml:space="preserve"> </w:t>
      </w:r>
      <w:r w:rsidRPr="00F50A8B">
        <w:rPr>
          <w:rFonts w:ascii="Arial" w:hAnsi="Arial" w:cs="Arial"/>
          <w:sz w:val="21"/>
          <w:szCs w:val="21"/>
          <w:lang w:val="ru-RU"/>
        </w:rPr>
        <w:t>стрижнів</w:t>
      </w:r>
      <w:r w:rsidRPr="00F50A8B">
        <w:rPr>
          <w:rFonts w:ascii="Arial" w:hAnsi="Arial" w:cs="Arial"/>
          <w:spacing w:val="-17"/>
          <w:sz w:val="21"/>
          <w:szCs w:val="21"/>
          <w:lang w:val="ru-RU"/>
        </w:rPr>
        <w:t xml:space="preserve"> </w:t>
      </w:r>
      <w:r w:rsidRPr="00F50A8B">
        <w:rPr>
          <w:rFonts w:ascii="Arial" w:hAnsi="Arial" w:cs="Arial"/>
          <w:sz w:val="21"/>
          <w:szCs w:val="21"/>
          <w:lang w:val="ru-RU"/>
        </w:rPr>
        <w:t>повинен</w:t>
      </w:r>
      <w:r w:rsidRPr="00F50A8B">
        <w:rPr>
          <w:rFonts w:ascii="Arial" w:hAnsi="Arial" w:cs="Arial"/>
          <w:spacing w:val="-18"/>
          <w:sz w:val="21"/>
          <w:szCs w:val="21"/>
          <w:lang w:val="ru-RU"/>
        </w:rPr>
        <w:t xml:space="preserve"> </w:t>
      </w:r>
      <w:r w:rsidRPr="00F50A8B">
        <w:rPr>
          <w:rFonts w:ascii="Arial" w:hAnsi="Arial" w:cs="Arial"/>
          <w:sz w:val="21"/>
          <w:szCs w:val="21"/>
          <w:lang w:val="ru-RU"/>
        </w:rPr>
        <w:t>бути</w:t>
      </w:r>
      <w:r w:rsidRPr="00F50A8B">
        <w:rPr>
          <w:rFonts w:ascii="Arial" w:hAnsi="Arial" w:cs="Arial"/>
          <w:spacing w:val="-16"/>
          <w:sz w:val="21"/>
          <w:szCs w:val="21"/>
          <w:lang w:val="ru-RU"/>
        </w:rPr>
        <w:t xml:space="preserve"> </w:t>
      </w:r>
      <w:r w:rsidRPr="00F50A8B">
        <w:rPr>
          <w:rFonts w:ascii="Arial" w:hAnsi="Arial" w:cs="Arial"/>
          <w:sz w:val="21"/>
          <w:szCs w:val="21"/>
          <w:lang w:val="ru-RU"/>
        </w:rPr>
        <w:t>таким,</w:t>
      </w:r>
      <w:r w:rsidRPr="00F50A8B">
        <w:rPr>
          <w:rFonts w:ascii="Arial" w:hAnsi="Arial" w:cs="Arial"/>
          <w:spacing w:val="-17"/>
          <w:sz w:val="21"/>
          <w:szCs w:val="21"/>
          <w:lang w:val="ru-RU"/>
        </w:rPr>
        <w:t xml:space="preserve"> </w:t>
      </w:r>
      <w:r w:rsidRPr="00F50A8B">
        <w:rPr>
          <w:rFonts w:ascii="Arial" w:hAnsi="Arial" w:cs="Arial"/>
          <w:sz w:val="21"/>
          <w:szCs w:val="21"/>
          <w:lang w:val="ru-RU"/>
        </w:rPr>
        <w:t>щоб</w:t>
      </w:r>
      <w:r w:rsidRPr="00F50A8B">
        <w:rPr>
          <w:rFonts w:ascii="Arial" w:hAnsi="Arial" w:cs="Arial"/>
          <w:spacing w:val="-12"/>
          <w:sz w:val="21"/>
          <w:szCs w:val="21"/>
          <w:lang w:val="ru-RU"/>
        </w:rPr>
        <w:t xml:space="preserve"> </w:t>
      </w:r>
      <w:r w:rsidRPr="00F50A8B">
        <w:rPr>
          <w:rFonts w:ascii="Arial" w:hAnsi="Arial" w:cs="Arial"/>
          <w:sz w:val="21"/>
          <w:szCs w:val="21"/>
          <w:lang w:val="ru-RU"/>
        </w:rPr>
        <w:t>уникати</w:t>
      </w:r>
      <w:r w:rsidRPr="00F50A8B">
        <w:rPr>
          <w:rFonts w:ascii="Arial" w:hAnsi="Arial" w:cs="Arial"/>
          <w:spacing w:val="-16"/>
          <w:sz w:val="21"/>
          <w:szCs w:val="21"/>
          <w:lang w:val="ru-RU"/>
        </w:rPr>
        <w:t xml:space="preserve"> </w:t>
      </w:r>
      <w:r w:rsidRPr="00F50A8B">
        <w:rPr>
          <w:rFonts w:ascii="Arial" w:hAnsi="Arial" w:cs="Arial"/>
          <w:sz w:val="21"/>
          <w:szCs w:val="21"/>
          <w:lang w:val="ru-RU"/>
        </w:rPr>
        <w:t>тріщин</w:t>
      </w:r>
      <w:r w:rsidRPr="00F50A8B">
        <w:rPr>
          <w:rFonts w:ascii="Arial" w:hAnsi="Arial" w:cs="Arial"/>
          <w:spacing w:val="-16"/>
          <w:sz w:val="21"/>
          <w:szCs w:val="21"/>
          <w:lang w:val="ru-RU"/>
        </w:rPr>
        <w:t xml:space="preserve"> </w:t>
      </w:r>
      <w:r w:rsidRPr="00F50A8B">
        <w:rPr>
          <w:rFonts w:ascii="Arial" w:hAnsi="Arial" w:cs="Arial"/>
          <w:sz w:val="21"/>
          <w:szCs w:val="21"/>
          <w:lang w:val="ru-RU"/>
        </w:rPr>
        <w:t>при</w:t>
      </w:r>
      <w:r w:rsidRPr="00F50A8B">
        <w:rPr>
          <w:rFonts w:ascii="Arial" w:hAnsi="Arial" w:cs="Arial"/>
          <w:spacing w:val="-16"/>
          <w:sz w:val="21"/>
          <w:szCs w:val="21"/>
          <w:lang w:val="ru-RU"/>
        </w:rPr>
        <w:t xml:space="preserve"> </w:t>
      </w:r>
      <w:r w:rsidRPr="00F50A8B">
        <w:rPr>
          <w:rFonts w:ascii="Arial" w:hAnsi="Arial" w:cs="Arial"/>
          <w:sz w:val="21"/>
          <w:szCs w:val="21"/>
          <w:lang w:val="ru-RU"/>
        </w:rPr>
        <w:t>його гнутті та руйнування бетону всередині згину</w:t>
      </w:r>
      <w:r w:rsidRPr="00F50A8B">
        <w:rPr>
          <w:rFonts w:ascii="Arial" w:hAnsi="Arial" w:cs="Arial"/>
          <w:spacing w:val="-14"/>
          <w:sz w:val="21"/>
          <w:szCs w:val="21"/>
          <w:lang w:val="ru-RU"/>
        </w:rPr>
        <w:t xml:space="preserve"> </w:t>
      </w:r>
      <w:r w:rsidRPr="00F50A8B">
        <w:rPr>
          <w:rFonts w:ascii="Arial" w:hAnsi="Arial" w:cs="Arial"/>
          <w:sz w:val="21"/>
          <w:szCs w:val="21"/>
          <w:lang w:val="ru-RU"/>
        </w:rPr>
        <w:t>стрижня.</w:t>
      </w:r>
    </w:p>
    <w:p w14:paraId="0100695E" w14:textId="77777777" w:rsidR="003B6244" w:rsidRPr="00F50A8B" w:rsidRDefault="0084056F" w:rsidP="00EB0551">
      <w:pPr>
        <w:pStyle w:val="1"/>
        <w:numPr>
          <w:ilvl w:val="1"/>
          <w:numId w:val="26"/>
        </w:numPr>
        <w:tabs>
          <w:tab w:val="left" w:pos="898"/>
        </w:tabs>
        <w:spacing w:before="0" w:line="288" w:lineRule="auto"/>
        <w:ind w:hanging="188"/>
        <w:contextualSpacing/>
        <w:rPr>
          <w:rFonts w:ascii="Arial" w:hAnsi="Arial" w:cs="Arial"/>
          <w:sz w:val="21"/>
          <w:szCs w:val="21"/>
        </w:rPr>
      </w:pPr>
      <w:bookmarkStart w:id="101" w:name="8.4_Анкерування_поздовжньої_арматури"/>
      <w:bookmarkStart w:id="102" w:name="_bookmark54"/>
      <w:bookmarkEnd w:id="101"/>
      <w:bookmarkEnd w:id="102"/>
      <w:r w:rsidRPr="00F50A8B">
        <w:rPr>
          <w:rFonts w:ascii="Arial" w:hAnsi="Arial" w:cs="Arial"/>
          <w:sz w:val="21"/>
          <w:szCs w:val="21"/>
        </w:rPr>
        <w:t>Анкерування поздовжньої</w:t>
      </w:r>
      <w:r w:rsidRPr="00F50A8B">
        <w:rPr>
          <w:rFonts w:ascii="Arial" w:hAnsi="Arial" w:cs="Arial"/>
          <w:spacing w:val="-13"/>
          <w:sz w:val="21"/>
          <w:szCs w:val="21"/>
        </w:rPr>
        <w:t xml:space="preserve"> </w:t>
      </w:r>
      <w:r w:rsidRPr="00F50A8B">
        <w:rPr>
          <w:rFonts w:ascii="Arial" w:hAnsi="Arial" w:cs="Arial"/>
          <w:sz w:val="21"/>
          <w:szCs w:val="21"/>
        </w:rPr>
        <w:t>арматури</w:t>
      </w:r>
    </w:p>
    <w:p w14:paraId="07D6F72B" w14:textId="77777777" w:rsidR="003B6244" w:rsidRPr="00F50A8B" w:rsidRDefault="0084056F" w:rsidP="00C3435A">
      <w:pPr>
        <w:pStyle w:val="2"/>
        <w:numPr>
          <w:ilvl w:val="2"/>
          <w:numId w:val="26"/>
        </w:numPr>
        <w:tabs>
          <w:tab w:val="left" w:pos="1220"/>
        </w:tabs>
        <w:spacing w:before="0" w:line="288" w:lineRule="auto"/>
        <w:ind w:left="1219" w:hanging="540"/>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5CD4F30E" w14:textId="77777777" w:rsidR="003B6244" w:rsidRPr="00F50A8B" w:rsidRDefault="0084056F" w:rsidP="00C3435A">
      <w:pPr>
        <w:pStyle w:val="a5"/>
        <w:numPr>
          <w:ilvl w:val="3"/>
          <w:numId w:val="26"/>
        </w:numPr>
        <w:tabs>
          <w:tab w:val="left" w:pos="1341"/>
        </w:tabs>
        <w:spacing w:line="288" w:lineRule="auto"/>
        <w:ind w:right="113" w:firstLine="567"/>
        <w:contextualSpacing/>
        <w:jc w:val="both"/>
        <w:rPr>
          <w:rFonts w:ascii="Arial" w:hAnsi="Arial" w:cs="Arial"/>
          <w:sz w:val="21"/>
          <w:szCs w:val="21"/>
        </w:rPr>
      </w:pPr>
      <w:r w:rsidRPr="00F50A8B">
        <w:rPr>
          <w:rFonts w:ascii="Arial" w:hAnsi="Arial" w:cs="Arial"/>
          <w:sz w:val="21"/>
          <w:szCs w:val="21"/>
        </w:rPr>
        <w:t>Арматурні стрижні, дріт та зварна сітка заводського виготовлення повинні бути заанкерені</w:t>
      </w:r>
      <w:r w:rsidRPr="00F50A8B">
        <w:rPr>
          <w:rFonts w:ascii="Arial" w:hAnsi="Arial" w:cs="Arial"/>
          <w:spacing w:val="-12"/>
          <w:sz w:val="21"/>
          <w:szCs w:val="21"/>
        </w:rPr>
        <w:t xml:space="preserve"> </w:t>
      </w:r>
      <w:r w:rsidRPr="00F50A8B">
        <w:rPr>
          <w:rFonts w:ascii="Arial" w:hAnsi="Arial" w:cs="Arial"/>
          <w:sz w:val="21"/>
          <w:szCs w:val="21"/>
        </w:rPr>
        <w:t>так,</w:t>
      </w:r>
      <w:r w:rsidRPr="00F50A8B">
        <w:rPr>
          <w:rFonts w:ascii="Arial" w:hAnsi="Arial" w:cs="Arial"/>
          <w:spacing w:val="-12"/>
          <w:sz w:val="21"/>
          <w:szCs w:val="21"/>
        </w:rPr>
        <w:t xml:space="preserve"> </w:t>
      </w:r>
      <w:r w:rsidRPr="00F50A8B">
        <w:rPr>
          <w:rFonts w:ascii="Arial" w:hAnsi="Arial" w:cs="Arial"/>
          <w:sz w:val="21"/>
          <w:szCs w:val="21"/>
        </w:rPr>
        <w:t>щоб</w:t>
      </w:r>
      <w:r w:rsidRPr="00F50A8B">
        <w:rPr>
          <w:rFonts w:ascii="Arial" w:hAnsi="Arial" w:cs="Arial"/>
          <w:spacing w:val="-12"/>
          <w:sz w:val="21"/>
          <w:szCs w:val="21"/>
        </w:rPr>
        <w:t xml:space="preserve"> </w:t>
      </w:r>
      <w:r w:rsidRPr="00F50A8B">
        <w:rPr>
          <w:rFonts w:ascii="Arial" w:hAnsi="Arial" w:cs="Arial"/>
          <w:sz w:val="21"/>
          <w:szCs w:val="21"/>
        </w:rPr>
        <w:t>зусилля</w:t>
      </w:r>
      <w:r w:rsidRPr="00F50A8B">
        <w:rPr>
          <w:rFonts w:ascii="Arial" w:hAnsi="Arial" w:cs="Arial"/>
          <w:spacing w:val="-12"/>
          <w:sz w:val="21"/>
          <w:szCs w:val="21"/>
        </w:rPr>
        <w:t xml:space="preserve"> </w:t>
      </w:r>
      <w:r w:rsidRPr="00F50A8B">
        <w:rPr>
          <w:rFonts w:ascii="Arial" w:hAnsi="Arial" w:cs="Arial"/>
          <w:sz w:val="21"/>
          <w:szCs w:val="21"/>
        </w:rPr>
        <w:t>в</w:t>
      </w:r>
      <w:r w:rsidRPr="00F50A8B">
        <w:rPr>
          <w:rFonts w:ascii="Arial" w:hAnsi="Arial" w:cs="Arial"/>
          <w:spacing w:val="-13"/>
          <w:sz w:val="21"/>
          <w:szCs w:val="21"/>
        </w:rPr>
        <w:t xml:space="preserve"> </w:t>
      </w:r>
      <w:r w:rsidRPr="00F50A8B">
        <w:rPr>
          <w:rFonts w:ascii="Arial" w:hAnsi="Arial" w:cs="Arial"/>
          <w:sz w:val="21"/>
          <w:szCs w:val="21"/>
        </w:rPr>
        <w:t>них</w:t>
      </w:r>
      <w:r w:rsidRPr="00F50A8B">
        <w:rPr>
          <w:rFonts w:ascii="Arial" w:hAnsi="Arial" w:cs="Arial"/>
          <w:spacing w:val="-10"/>
          <w:sz w:val="21"/>
          <w:szCs w:val="21"/>
        </w:rPr>
        <w:t xml:space="preserve"> </w:t>
      </w:r>
      <w:r w:rsidRPr="00F50A8B">
        <w:rPr>
          <w:rFonts w:ascii="Arial" w:hAnsi="Arial" w:cs="Arial"/>
          <w:sz w:val="21"/>
          <w:szCs w:val="21"/>
        </w:rPr>
        <w:t>були</w:t>
      </w:r>
      <w:r w:rsidRPr="00F50A8B">
        <w:rPr>
          <w:rFonts w:ascii="Arial" w:hAnsi="Arial" w:cs="Arial"/>
          <w:spacing w:val="-11"/>
          <w:sz w:val="21"/>
          <w:szCs w:val="21"/>
        </w:rPr>
        <w:t xml:space="preserve"> </w:t>
      </w:r>
      <w:r w:rsidRPr="00F50A8B">
        <w:rPr>
          <w:rFonts w:ascii="Arial" w:hAnsi="Arial" w:cs="Arial"/>
          <w:sz w:val="21"/>
          <w:szCs w:val="21"/>
        </w:rPr>
        <w:t>надійно</w:t>
      </w:r>
      <w:r w:rsidRPr="00F50A8B">
        <w:rPr>
          <w:rFonts w:ascii="Arial" w:hAnsi="Arial" w:cs="Arial"/>
          <w:spacing w:val="-12"/>
          <w:sz w:val="21"/>
          <w:szCs w:val="21"/>
        </w:rPr>
        <w:t xml:space="preserve"> </w:t>
      </w:r>
      <w:r w:rsidRPr="00F50A8B">
        <w:rPr>
          <w:rFonts w:ascii="Arial" w:hAnsi="Arial" w:cs="Arial"/>
          <w:sz w:val="21"/>
          <w:szCs w:val="21"/>
        </w:rPr>
        <w:t>передані</w:t>
      </w:r>
      <w:r w:rsidRPr="00F50A8B">
        <w:rPr>
          <w:rFonts w:ascii="Arial" w:hAnsi="Arial" w:cs="Arial"/>
          <w:spacing w:val="-12"/>
          <w:sz w:val="21"/>
          <w:szCs w:val="21"/>
        </w:rPr>
        <w:t xml:space="preserve"> </w:t>
      </w:r>
      <w:r w:rsidRPr="00F50A8B">
        <w:rPr>
          <w:rFonts w:ascii="Arial" w:hAnsi="Arial" w:cs="Arial"/>
          <w:sz w:val="21"/>
          <w:szCs w:val="21"/>
        </w:rPr>
        <w:t>на</w:t>
      </w:r>
      <w:r w:rsidRPr="00F50A8B">
        <w:rPr>
          <w:rFonts w:ascii="Arial" w:hAnsi="Arial" w:cs="Arial"/>
          <w:spacing w:val="-13"/>
          <w:sz w:val="21"/>
          <w:szCs w:val="21"/>
        </w:rPr>
        <w:t xml:space="preserve"> </w:t>
      </w:r>
      <w:r w:rsidRPr="00F50A8B">
        <w:rPr>
          <w:rFonts w:ascii="Arial" w:hAnsi="Arial" w:cs="Arial"/>
          <w:sz w:val="21"/>
          <w:szCs w:val="21"/>
        </w:rPr>
        <w:t>бетон</w:t>
      </w:r>
      <w:r w:rsidRPr="00F50A8B">
        <w:rPr>
          <w:rFonts w:ascii="Arial" w:hAnsi="Arial" w:cs="Arial"/>
          <w:spacing w:val="-11"/>
          <w:sz w:val="21"/>
          <w:szCs w:val="21"/>
        </w:rPr>
        <w:t xml:space="preserve"> </w:t>
      </w:r>
      <w:r w:rsidRPr="00F50A8B">
        <w:rPr>
          <w:rFonts w:ascii="Arial" w:hAnsi="Arial" w:cs="Arial"/>
          <w:sz w:val="21"/>
          <w:szCs w:val="21"/>
        </w:rPr>
        <w:t>для</w:t>
      </w:r>
      <w:r w:rsidRPr="00F50A8B">
        <w:rPr>
          <w:rFonts w:ascii="Arial" w:hAnsi="Arial" w:cs="Arial"/>
          <w:spacing w:val="-12"/>
          <w:sz w:val="21"/>
          <w:szCs w:val="21"/>
        </w:rPr>
        <w:t xml:space="preserve"> </w:t>
      </w:r>
      <w:r w:rsidRPr="00F50A8B">
        <w:rPr>
          <w:rFonts w:ascii="Arial" w:hAnsi="Arial" w:cs="Arial"/>
          <w:sz w:val="21"/>
          <w:szCs w:val="21"/>
        </w:rPr>
        <w:t>виключення</w:t>
      </w:r>
      <w:r w:rsidRPr="00F50A8B">
        <w:rPr>
          <w:rFonts w:ascii="Arial" w:hAnsi="Arial" w:cs="Arial"/>
          <w:spacing w:val="-12"/>
          <w:sz w:val="21"/>
          <w:szCs w:val="21"/>
        </w:rPr>
        <w:t xml:space="preserve"> </w:t>
      </w:r>
      <w:r w:rsidRPr="00F50A8B">
        <w:rPr>
          <w:rFonts w:ascii="Arial" w:hAnsi="Arial" w:cs="Arial"/>
          <w:sz w:val="21"/>
          <w:szCs w:val="21"/>
        </w:rPr>
        <w:t>можливості поздовжнього розтріскування чи</w:t>
      </w:r>
      <w:r w:rsidRPr="00F50A8B">
        <w:rPr>
          <w:rFonts w:ascii="Arial" w:hAnsi="Arial" w:cs="Arial"/>
          <w:spacing w:val="-12"/>
          <w:sz w:val="21"/>
          <w:szCs w:val="21"/>
        </w:rPr>
        <w:t xml:space="preserve"> </w:t>
      </w:r>
      <w:r w:rsidRPr="00F50A8B">
        <w:rPr>
          <w:rFonts w:ascii="Arial" w:hAnsi="Arial" w:cs="Arial"/>
          <w:sz w:val="21"/>
          <w:szCs w:val="21"/>
        </w:rPr>
        <w:t>розшарування.</w:t>
      </w:r>
    </w:p>
    <w:p w14:paraId="707D3B89" w14:textId="77777777" w:rsidR="003B6244" w:rsidRPr="00F50A8B" w:rsidRDefault="0084056F" w:rsidP="00C3435A">
      <w:pPr>
        <w:pStyle w:val="a5"/>
        <w:numPr>
          <w:ilvl w:val="3"/>
          <w:numId w:val="26"/>
        </w:numPr>
        <w:tabs>
          <w:tab w:val="left" w:pos="1341"/>
        </w:tabs>
        <w:spacing w:line="288" w:lineRule="auto"/>
        <w:ind w:right="110" w:firstLine="567"/>
        <w:contextualSpacing/>
        <w:jc w:val="both"/>
        <w:rPr>
          <w:rFonts w:ascii="Arial" w:hAnsi="Arial" w:cs="Arial"/>
          <w:sz w:val="21"/>
          <w:szCs w:val="21"/>
          <w:lang w:val="ru-RU"/>
        </w:rPr>
      </w:pPr>
      <w:r w:rsidRPr="00F50A8B">
        <w:rPr>
          <w:rFonts w:ascii="Arial" w:hAnsi="Arial" w:cs="Arial"/>
          <w:sz w:val="21"/>
          <w:szCs w:val="21"/>
          <w:lang w:val="ru-RU"/>
        </w:rPr>
        <w:t>Граничні напруження зчеплення повинні бути достатніми для запобігання руйнуванню</w:t>
      </w:r>
      <w:r w:rsidRPr="00F50A8B">
        <w:rPr>
          <w:rFonts w:ascii="Arial" w:hAnsi="Arial" w:cs="Arial"/>
          <w:spacing w:val="-5"/>
          <w:sz w:val="21"/>
          <w:szCs w:val="21"/>
          <w:lang w:val="ru-RU"/>
        </w:rPr>
        <w:t xml:space="preserve"> </w:t>
      </w:r>
      <w:r w:rsidRPr="00F50A8B">
        <w:rPr>
          <w:rFonts w:ascii="Arial" w:hAnsi="Arial" w:cs="Arial"/>
          <w:sz w:val="21"/>
          <w:szCs w:val="21"/>
          <w:lang w:val="ru-RU"/>
        </w:rPr>
        <w:t>зчеплення.</w:t>
      </w:r>
    </w:p>
    <w:p w14:paraId="0F61D808" w14:textId="77777777" w:rsidR="003B6244" w:rsidRPr="00F50A8B" w:rsidRDefault="0084056F" w:rsidP="00C3435A">
      <w:pPr>
        <w:pStyle w:val="2"/>
        <w:spacing w:before="0" w:line="288" w:lineRule="auto"/>
        <w:ind w:left="679" w:firstLine="0"/>
        <w:contextualSpacing/>
        <w:rPr>
          <w:rFonts w:ascii="Arial" w:hAnsi="Arial" w:cs="Arial"/>
          <w:sz w:val="21"/>
          <w:szCs w:val="21"/>
          <w:lang w:val="ru-RU"/>
        </w:rPr>
      </w:pPr>
      <w:r w:rsidRPr="00F50A8B">
        <w:rPr>
          <w:rFonts w:ascii="Arial" w:hAnsi="Arial" w:cs="Arial"/>
          <w:i w:val="0"/>
          <w:sz w:val="21"/>
          <w:szCs w:val="21"/>
          <w:lang w:val="ru-RU"/>
        </w:rPr>
        <w:t xml:space="preserve">8.4.2 </w:t>
      </w:r>
      <w:r w:rsidRPr="00F50A8B">
        <w:rPr>
          <w:rFonts w:ascii="Arial" w:hAnsi="Arial" w:cs="Arial"/>
          <w:sz w:val="21"/>
          <w:szCs w:val="21"/>
          <w:lang w:val="ru-RU"/>
        </w:rPr>
        <w:t>Основна довжина зони анкерування</w:t>
      </w:r>
    </w:p>
    <w:p w14:paraId="37A955B1"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При визначенні необхідної довжини зони анкерування необхідно враховувати тип поверхні арматурної сталі і характеристики зчеплення стрижнів.</w:t>
      </w:r>
    </w:p>
    <w:p w14:paraId="76493646" w14:textId="77777777" w:rsidR="003B6244" w:rsidRPr="00F50A8B" w:rsidRDefault="0084056F" w:rsidP="00EB0551">
      <w:pPr>
        <w:pStyle w:val="1"/>
        <w:numPr>
          <w:ilvl w:val="1"/>
          <w:numId w:val="26"/>
        </w:numPr>
        <w:tabs>
          <w:tab w:val="left" w:pos="898"/>
        </w:tabs>
        <w:spacing w:before="0" w:line="288" w:lineRule="auto"/>
        <w:ind w:hanging="188"/>
        <w:contextualSpacing/>
        <w:rPr>
          <w:rFonts w:ascii="Arial" w:hAnsi="Arial" w:cs="Arial"/>
          <w:sz w:val="21"/>
          <w:szCs w:val="21"/>
        </w:rPr>
      </w:pPr>
      <w:bookmarkStart w:id="103" w:name="8.5_Напуски_та_механічне_сполучення"/>
      <w:bookmarkStart w:id="104" w:name="_bookmark55"/>
      <w:bookmarkEnd w:id="103"/>
      <w:bookmarkEnd w:id="104"/>
      <w:r w:rsidRPr="00F50A8B">
        <w:rPr>
          <w:rFonts w:ascii="Arial" w:hAnsi="Arial" w:cs="Arial"/>
          <w:sz w:val="21"/>
          <w:szCs w:val="21"/>
        </w:rPr>
        <w:t>Напуски та механічне</w:t>
      </w:r>
      <w:r w:rsidRPr="00F50A8B">
        <w:rPr>
          <w:rFonts w:ascii="Arial" w:hAnsi="Arial" w:cs="Arial"/>
          <w:spacing w:val="-12"/>
          <w:sz w:val="21"/>
          <w:szCs w:val="21"/>
        </w:rPr>
        <w:t xml:space="preserve"> </w:t>
      </w:r>
      <w:r w:rsidRPr="00F50A8B">
        <w:rPr>
          <w:rFonts w:ascii="Arial" w:hAnsi="Arial" w:cs="Arial"/>
          <w:sz w:val="21"/>
          <w:szCs w:val="21"/>
        </w:rPr>
        <w:t>сполучення</w:t>
      </w:r>
    </w:p>
    <w:p w14:paraId="71B40680" w14:textId="77777777" w:rsidR="003B6244" w:rsidRPr="00F50A8B" w:rsidRDefault="0084056F" w:rsidP="00C3435A">
      <w:pPr>
        <w:pStyle w:val="2"/>
        <w:numPr>
          <w:ilvl w:val="2"/>
          <w:numId w:val="26"/>
        </w:numPr>
        <w:tabs>
          <w:tab w:val="left" w:pos="1220"/>
        </w:tabs>
        <w:spacing w:before="0" w:line="288" w:lineRule="auto"/>
        <w:ind w:left="1219" w:hanging="540"/>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226A4C12" w14:textId="77777777" w:rsidR="003B6244" w:rsidRPr="00F50A8B" w:rsidRDefault="0084056F" w:rsidP="00EB0551">
      <w:pPr>
        <w:pStyle w:val="a3"/>
        <w:ind w:left="679"/>
        <w:contextualSpacing/>
        <w:rPr>
          <w:rFonts w:ascii="Arial" w:hAnsi="Arial" w:cs="Arial"/>
          <w:sz w:val="21"/>
          <w:szCs w:val="21"/>
          <w:lang w:val="ru-RU"/>
        </w:rPr>
      </w:pPr>
      <w:r w:rsidRPr="00F50A8B">
        <w:rPr>
          <w:rFonts w:ascii="Arial" w:hAnsi="Arial" w:cs="Arial"/>
          <w:sz w:val="21"/>
          <w:szCs w:val="21"/>
          <w:lang w:val="ru-RU"/>
        </w:rPr>
        <w:t>Передача зусилля від одного стрижня до іншого здійснюється за допомогою:</w:t>
      </w:r>
    </w:p>
    <w:p w14:paraId="62F513D9" w14:textId="77777777" w:rsidR="003B6244" w:rsidRPr="00F50A8B" w:rsidRDefault="0084056F" w:rsidP="00EB0551">
      <w:pPr>
        <w:pStyle w:val="a5"/>
        <w:numPr>
          <w:ilvl w:val="0"/>
          <w:numId w:val="24"/>
        </w:numPr>
        <w:tabs>
          <w:tab w:val="left" w:pos="838"/>
        </w:tabs>
        <w:ind w:firstLine="567"/>
        <w:contextualSpacing/>
        <w:rPr>
          <w:rFonts w:ascii="Arial" w:hAnsi="Arial" w:cs="Arial"/>
          <w:sz w:val="21"/>
          <w:szCs w:val="21"/>
          <w:lang w:val="ru-RU"/>
        </w:rPr>
      </w:pPr>
      <w:r w:rsidRPr="00F50A8B">
        <w:rPr>
          <w:rFonts w:ascii="Arial" w:hAnsi="Arial" w:cs="Arial"/>
          <w:sz w:val="21"/>
          <w:szCs w:val="21"/>
          <w:lang w:val="ru-RU"/>
        </w:rPr>
        <w:t>напуску стрижнів із попереднім утворенням загинів, гаків або без</w:t>
      </w:r>
      <w:r w:rsidRPr="00F50A8B">
        <w:rPr>
          <w:rFonts w:ascii="Arial" w:hAnsi="Arial" w:cs="Arial"/>
          <w:spacing w:val="-17"/>
          <w:sz w:val="21"/>
          <w:szCs w:val="21"/>
          <w:lang w:val="ru-RU"/>
        </w:rPr>
        <w:t xml:space="preserve"> </w:t>
      </w:r>
      <w:r w:rsidRPr="00F50A8B">
        <w:rPr>
          <w:rFonts w:ascii="Arial" w:hAnsi="Arial" w:cs="Arial"/>
          <w:sz w:val="21"/>
          <w:szCs w:val="21"/>
          <w:lang w:val="ru-RU"/>
        </w:rPr>
        <w:t>них;</w:t>
      </w:r>
    </w:p>
    <w:p w14:paraId="6F074658" w14:textId="77777777" w:rsidR="003B6244" w:rsidRPr="00F50A8B" w:rsidRDefault="0084056F" w:rsidP="00EB0551">
      <w:pPr>
        <w:pStyle w:val="a5"/>
        <w:numPr>
          <w:ilvl w:val="0"/>
          <w:numId w:val="24"/>
        </w:numPr>
        <w:tabs>
          <w:tab w:val="left" w:pos="838"/>
        </w:tabs>
        <w:ind w:left="837" w:hanging="158"/>
        <w:contextualSpacing/>
        <w:rPr>
          <w:rFonts w:ascii="Arial" w:hAnsi="Arial" w:cs="Arial"/>
          <w:sz w:val="21"/>
          <w:szCs w:val="21"/>
        </w:rPr>
      </w:pPr>
      <w:r w:rsidRPr="00F50A8B">
        <w:rPr>
          <w:rFonts w:ascii="Arial" w:hAnsi="Arial" w:cs="Arial"/>
          <w:sz w:val="21"/>
          <w:szCs w:val="21"/>
        </w:rPr>
        <w:t>зварювання;</w:t>
      </w:r>
    </w:p>
    <w:p w14:paraId="052287FF" w14:textId="77777777" w:rsidR="003B6244" w:rsidRPr="00F50A8B" w:rsidRDefault="0084056F" w:rsidP="00EB0551">
      <w:pPr>
        <w:pStyle w:val="a5"/>
        <w:numPr>
          <w:ilvl w:val="0"/>
          <w:numId w:val="24"/>
        </w:numPr>
        <w:tabs>
          <w:tab w:val="left" w:pos="838"/>
        </w:tabs>
        <w:ind w:left="837" w:hanging="158"/>
        <w:contextualSpacing/>
        <w:rPr>
          <w:rFonts w:ascii="Arial" w:hAnsi="Arial" w:cs="Arial"/>
          <w:sz w:val="21"/>
          <w:szCs w:val="21"/>
          <w:lang w:val="ru-RU"/>
        </w:rPr>
      </w:pPr>
      <w:r w:rsidRPr="00F50A8B">
        <w:rPr>
          <w:rFonts w:ascii="Arial" w:hAnsi="Arial" w:cs="Arial"/>
          <w:sz w:val="21"/>
          <w:szCs w:val="21"/>
          <w:lang w:val="ru-RU"/>
        </w:rPr>
        <w:t>механічних пристроїв, що забезпечують передачу навантаження при</w:t>
      </w:r>
      <w:r w:rsidRPr="00F50A8B">
        <w:rPr>
          <w:rFonts w:ascii="Arial" w:hAnsi="Arial" w:cs="Arial"/>
          <w:spacing w:val="-21"/>
          <w:sz w:val="21"/>
          <w:szCs w:val="21"/>
          <w:lang w:val="ru-RU"/>
        </w:rPr>
        <w:t xml:space="preserve"> </w:t>
      </w:r>
      <w:r w:rsidRPr="00F50A8B">
        <w:rPr>
          <w:rFonts w:ascii="Arial" w:hAnsi="Arial" w:cs="Arial"/>
          <w:sz w:val="21"/>
          <w:szCs w:val="21"/>
          <w:lang w:val="ru-RU"/>
        </w:rPr>
        <w:t>розтягу-стиску.</w:t>
      </w:r>
    </w:p>
    <w:p w14:paraId="18C7F604" w14:textId="77777777" w:rsidR="003B6244" w:rsidRPr="00F50A8B" w:rsidRDefault="0084056F" w:rsidP="00EB0551">
      <w:pPr>
        <w:pStyle w:val="2"/>
        <w:numPr>
          <w:ilvl w:val="2"/>
          <w:numId w:val="26"/>
        </w:numPr>
        <w:tabs>
          <w:tab w:val="left" w:pos="1220"/>
        </w:tabs>
        <w:spacing w:before="0"/>
        <w:ind w:left="1219" w:hanging="540"/>
        <w:contextualSpacing/>
        <w:rPr>
          <w:rFonts w:ascii="Arial" w:hAnsi="Arial" w:cs="Arial"/>
          <w:sz w:val="21"/>
          <w:szCs w:val="21"/>
        </w:rPr>
      </w:pPr>
      <w:r w:rsidRPr="00F50A8B">
        <w:rPr>
          <w:rFonts w:ascii="Arial" w:hAnsi="Arial" w:cs="Arial"/>
          <w:sz w:val="21"/>
          <w:szCs w:val="21"/>
        </w:rPr>
        <w:t>Напуски</w:t>
      </w:r>
    </w:p>
    <w:p w14:paraId="4A35A9A8" w14:textId="77777777" w:rsidR="003B6244" w:rsidRPr="00F50A8B" w:rsidRDefault="0084056F" w:rsidP="00EB0551">
      <w:pPr>
        <w:pStyle w:val="a3"/>
        <w:ind w:left="679"/>
        <w:contextualSpacing/>
        <w:rPr>
          <w:rFonts w:ascii="Arial" w:hAnsi="Arial" w:cs="Arial"/>
          <w:sz w:val="21"/>
          <w:szCs w:val="21"/>
          <w:lang w:val="ru-RU"/>
        </w:rPr>
      </w:pPr>
      <w:r w:rsidRPr="00F50A8B">
        <w:rPr>
          <w:rFonts w:ascii="Arial" w:hAnsi="Arial" w:cs="Arial"/>
          <w:sz w:val="21"/>
          <w:szCs w:val="21"/>
          <w:lang w:val="ru-RU"/>
        </w:rPr>
        <w:t>Конструювання напусків потрібно здійснювати так, щоб забезпечити:</w:t>
      </w:r>
    </w:p>
    <w:p w14:paraId="07BA6056" w14:textId="77777777" w:rsidR="003B6244" w:rsidRPr="00F50A8B" w:rsidRDefault="0084056F" w:rsidP="00EB0551">
      <w:pPr>
        <w:pStyle w:val="a5"/>
        <w:numPr>
          <w:ilvl w:val="0"/>
          <w:numId w:val="24"/>
        </w:numPr>
        <w:tabs>
          <w:tab w:val="left" w:pos="838"/>
        </w:tabs>
        <w:ind w:left="837" w:hanging="158"/>
        <w:contextualSpacing/>
        <w:rPr>
          <w:rFonts w:ascii="Arial" w:hAnsi="Arial" w:cs="Arial"/>
          <w:sz w:val="21"/>
          <w:szCs w:val="21"/>
          <w:lang w:val="ru-RU"/>
        </w:rPr>
      </w:pPr>
      <w:r w:rsidRPr="00F50A8B">
        <w:rPr>
          <w:rFonts w:ascii="Arial" w:hAnsi="Arial" w:cs="Arial"/>
          <w:sz w:val="21"/>
          <w:szCs w:val="21"/>
          <w:lang w:val="ru-RU"/>
        </w:rPr>
        <w:t>передачу зусиль від одного стрижня до</w:t>
      </w:r>
      <w:r w:rsidRPr="00F50A8B">
        <w:rPr>
          <w:rFonts w:ascii="Arial" w:hAnsi="Arial" w:cs="Arial"/>
          <w:spacing w:val="-8"/>
          <w:sz w:val="21"/>
          <w:szCs w:val="21"/>
          <w:lang w:val="ru-RU"/>
        </w:rPr>
        <w:t xml:space="preserve"> </w:t>
      </w:r>
      <w:r w:rsidRPr="00F50A8B">
        <w:rPr>
          <w:rFonts w:ascii="Arial" w:hAnsi="Arial" w:cs="Arial"/>
          <w:sz w:val="21"/>
          <w:szCs w:val="21"/>
          <w:lang w:val="ru-RU"/>
        </w:rPr>
        <w:t>іншого;</w:t>
      </w:r>
    </w:p>
    <w:p w14:paraId="140E6F9A" w14:textId="77777777" w:rsidR="003B6244" w:rsidRPr="00F50A8B" w:rsidRDefault="0084056F" w:rsidP="00EB0551">
      <w:pPr>
        <w:pStyle w:val="a5"/>
        <w:numPr>
          <w:ilvl w:val="0"/>
          <w:numId w:val="24"/>
        </w:numPr>
        <w:tabs>
          <w:tab w:val="left" w:pos="838"/>
        </w:tabs>
        <w:ind w:left="837" w:hanging="158"/>
        <w:contextualSpacing/>
        <w:rPr>
          <w:rFonts w:ascii="Arial" w:hAnsi="Arial" w:cs="Arial"/>
          <w:sz w:val="21"/>
          <w:szCs w:val="21"/>
          <w:lang w:val="ru-RU"/>
        </w:rPr>
      </w:pPr>
      <w:r w:rsidRPr="00F50A8B">
        <w:rPr>
          <w:rFonts w:ascii="Arial" w:hAnsi="Arial" w:cs="Arial"/>
          <w:sz w:val="21"/>
          <w:szCs w:val="21"/>
          <w:lang w:val="ru-RU"/>
        </w:rPr>
        <w:t>відсутність розколювання бетону поблизу</w:t>
      </w:r>
      <w:r w:rsidRPr="00F50A8B">
        <w:rPr>
          <w:rFonts w:ascii="Arial" w:hAnsi="Arial" w:cs="Arial"/>
          <w:spacing w:val="-15"/>
          <w:sz w:val="21"/>
          <w:szCs w:val="21"/>
          <w:lang w:val="ru-RU"/>
        </w:rPr>
        <w:t xml:space="preserve"> </w:t>
      </w:r>
      <w:r w:rsidRPr="00F50A8B">
        <w:rPr>
          <w:rFonts w:ascii="Arial" w:hAnsi="Arial" w:cs="Arial"/>
          <w:sz w:val="21"/>
          <w:szCs w:val="21"/>
          <w:lang w:val="ru-RU"/>
        </w:rPr>
        <w:t>з'єднань;</w:t>
      </w:r>
    </w:p>
    <w:p w14:paraId="08DC2ECE" w14:textId="77777777" w:rsidR="003B6244" w:rsidRPr="00F50A8B" w:rsidRDefault="0084056F" w:rsidP="00EB0551">
      <w:pPr>
        <w:pStyle w:val="a5"/>
        <w:numPr>
          <w:ilvl w:val="0"/>
          <w:numId w:val="24"/>
        </w:numPr>
        <w:tabs>
          <w:tab w:val="left" w:pos="838"/>
        </w:tabs>
        <w:ind w:right="111" w:firstLine="567"/>
        <w:contextualSpacing/>
        <w:rPr>
          <w:rFonts w:ascii="Arial" w:hAnsi="Arial" w:cs="Arial"/>
          <w:sz w:val="21"/>
          <w:szCs w:val="21"/>
          <w:lang w:val="ru-RU"/>
        </w:rPr>
      </w:pPr>
      <w:r w:rsidRPr="00F50A8B">
        <w:rPr>
          <w:rFonts w:ascii="Arial" w:hAnsi="Arial" w:cs="Arial"/>
          <w:sz w:val="21"/>
          <w:szCs w:val="21"/>
          <w:lang w:val="ru-RU"/>
        </w:rPr>
        <w:t>відсутність значних силових тріщин, що впливають на характеристики жорсткості конструкції.</w:t>
      </w:r>
    </w:p>
    <w:p w14:paraId="01FC4FBC" w14:textId="77777777" w:rsidR="003B6244" w:rsidRPr="00F50A8B" w:rsidRDefault="0084056F" w:rsidP="00EB0551">
      <w:pPr>
        <w:pStyle w:val="1"/>
        <w:numPr>
          <w:ilvl w:val="1"/>
          <w:numId w:val="26"/>
        </w:numPr>
        <w:tabs>
          <w:tab w:val="left" w:pos="898"/>
        </w:tabs>
        <w:spacing w:before="0" w:line="288" w:lineRule="auto"/>
        <w:ind w:hanging="188"/>
        <w:contextualSpacing/>
        <w:rPr>
          <w:rFonts w:ascii="Arial" w:hAnsi="Arial" w:cs="Arial"/>
          <w:sz w:val="21"/>
          <w:szCs w:val="21"/>
        </w:rPr>
      </w:pPr>
      <w:bookmarkStart w:id="105" w:name="8.6_Попередньо_напружені_пучки"/>
      <w:bookmarkStart w:id="106" w:name="_bookmark56"/>
      <w:bookmarkEnd w:id="105"/>
      <w:bookmarkEnd w:id="106"/>
      <w:r w:rsidRPr="00F50A8B">
        <w:rPr>
          <w:rFonts w:ascii="Arial" w:hAnsi="Arial" w:cs="Arial"/>
          <w:sz w:val="21"/>
          <w:szCs w:val="21"/>
        </w:rPr>
        <w:t>Попередньо напружені</w:t>
      </w:r>
      <w:r w:rsidRPr="00F50A8B">
        <w:rPr>
          <w:rFonts w:ascii="Arial" w:hAnsi="Arial" w:cs="Arial"/>
          <w:spacing w:val="-13"/>
          <w:sz w:val="21"/>
          <w:szCs w:val="21"/>
        </w:rPr>
        <w:t xml:space="preserve"> </w:t>
      </w:r>
      <w:r w:rsidRPr="00F50A8B">
        <w:rPr>
          <w:rFonts w:ascii="Arial" w:hAnsi="Arial" w:cs="Arial"/>
          <w:sz w:val="21"/>
          <w:szCs w:val="21"/>
        </w:rPr>
        <w:t>пучки</w:t>
      </w:r>
    </w:p>
    <w:p w14:paraId="478B89EE" w14:textId="77777777" w:rsidR="003B6244" w:rsidRPr="00F50A8B" w:rsidRDefault="0084056F" w:rsidP="00C3435A">
      <w:pPr>
        <w:pStyle w:val="2"/>
        <w:numPr>
          <w:ilvl w:val="2"/>
          <w:numId w:val="26"/>
        </w:numPr>
        <w:tabs>
          <w:tab w:val="left" w:pos="1220"/>
        </w:tabs>
        <w:spacing w:before="0" w:line="288" w:lineRule="auto"/>
        <w:ind w:left="1219" w:hanging="540"/>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4F3756DD" w14:textId="77777777" w:rsidR="003B6244" w:rsidRPr="00F50A8B" w:rsidRDefault="0084056F" w:rsidP="00C3435A">
      <w:pPr>
        <w:pStyle w:val="a3"/>
        <w:spacing w:line="288" w:lineRule="auto"/>
        <w:ind w:right="112" w:firstLine="566"/>
        <w:contextualSpacing/>
        <w:jc w:val="both"/>
        <w:rPr>
          <w:rFonts w:ascii="Arial" w:hAnsi="Arial" w:cs="Arial"/>
          <w:sz w:val="21"/>
          <w:szCs w:val="21"/>
        </w:rPr>
      </w:pPr>
      <w:r w:rsidRPr="00F50A8B">
        <w:rPr>
          <w:rFonts w:ascii="Arial" w:hAnsi="Arial" w:cs="Arial"/>
          <w:sz w:val="21"/>
          <w:szCs w:val="21"/>
        </w:rPr>
        <w:t>Крок каналів або попередньо напружених на упори пучків повинен бути таким, щоб забезпечити можливість належно виконувати укладання та ущільнення бетонної суміші з досягненням необхідного зчеплення між бетоном і пучками.</w:t>
      </w:r>
    </w:p>
    <w:p w14:paraId="190C403E" w14:textId="77777777" w:rsidR="003B6244" w:rsidRPr="00F50A8B" w:rsidRDefault="0084056F" w:rsidP="00C3435A">
      <w:pPr>
        <w:pStyle w:val="2"/>
        <w:numPr>
          <w:ilvl w:val="2"/>
          <w:numId w:val="26"/>
        </w:numPr>
        <w:tabs>
          <w:tab w:val="left" w:pos="1220"/>
        </w:tabs>
        <w:spacing w:before="0" w:line="288" w:lineRule="auto"/>
        <w:ind w:left="1219" w:hanging="540"/>
        <w:contextualSpacing/>
        <w:rPr>
          <w:rFonts w:ascii="Arial" w:hAnsi="Arial" w:cs="Arial"/>
          <w:sz w:val="21"/>
          <w:szCs w:val="21"/>
          <w:lang w:val="ru-RU"/>
        </w:rPr>
      </w:pPr>
      <w:r w:rsidRPr="00F50A8B">
        <w:rPr>
          <w:rFonts w:ascii="Arial" w:hAnsi="Arial" w:cs="Arial"/>
          <w:sz w:val="21"/>
          <w:szCs w:val="21"/>
          <w:lang w:val="ru-RU"/>
        </w:rPr>
        <w:t>Канали для створення попереднього напруження арматури на</w:t>
      </w:r>
      <w:r w:rsidRPr="00F50A8B">
        <w:rPr>
          <w:rFonts w:ascii="Arial" w:hAnsi="Arial" w:cs="Arial"/>
          <w:spacing w:val="-17"/>
          <w:sz w:val="21"/>
          <w:szCs w:val="21"/>
          <w:lang w:val="ru-RU"/>
        </w:rPr>
        <w:t xml:space="preserve"> </w:t>
      </w:r>
      <w:r w:rsidRPr="00F50A8B">
        <w:rPr>
          <w:rFonts w:ascii="Arial" w:hAnsi="Arial" w:cs="Arial"/>
          <w:sz w:val="21"/>
          <w:szCs w:val="21"/>
          <w:lang w:val="ru-RU"/>
        </w:rPr>
        <w:t>бетон</w:t>
      </w:r>
    </w:p>
    <w:p w14:paraId="060949D7" w14:textId="77777777" w:rsidR="003B6244" w:rsidRPr="00F50A8B" w:rsidRDefault="0084056F" w:rsidP="00EB0551">
      <w:pPr>
        <w:pStyle w:val="a3"/>
        <w:ind w:firstLine="566"/>
        <w:contextualSpacing/>
        <w:rPr>
          <w:rFonts w:ascii="Arial" w:hAnsi="Arial" w:cs="Arial"/>
          <w:sz w:val="21"/>
          <w:szCs w:val="21"/>
          <w:lang w:val="ru-RU"/>
        </w:rPr>
      </w:pPr>
      <w:r w:rsidRPr="00F50A8B">
        <w:rPr>
          <w:rFonts w:ascii="Arial" w:hAnsi="Arial" w:cs="Arial"/>
          <w:sz w:val="21"/>
          <w:szCs w:val="21"/>
          <w:lang w:val="ru-RU"/>
        </w:rPr>
        <w:t>Канали для попереднього напруження арматури на бетон необхідно розташовувати і конструювати так, щоб:</w:t>
      </w:r>
    </w:p>
    <w:p w14:paraId="2D62833D" w14:textId="77777777" w:rsidR="003B6244" w:rsidRPr="00F50A8B" w:rsidRDefault="0084056F" w:rsidP="00EB0551">
      <w:pPr>
        <w:pStyle w:val="a5"/>
        <w:numPr>
          <w:ilvl w:val="0"/>
          <w:numId w:val="23"/>
        </w:numPr>
        <w:tabs>
          <w:tab w:val="left" w:pos="838"/>
        </w:tabs>
        <w:ind w:firstLine="567"/>
        <w:contextualSpacing/>
        <w:rPr>
          <w:rFonts w:ascii="Arial" w:hAnsi="Arial" w:cs="Arial"/>
          <w:sz w:val="21"/>
          <w:szCs w:val="21"/>
          <w:lang w:val="ru-RU"/>
        </w:rPr>
      </w:pPr>
      <w:r w:rsidRPr="00F50A8B">
        <w:rPr>
          <w:rFonts w:ascii="Arial" w:hAnsi="Arial" w:cs="Arial"/>
          <w:sz w:val="21"/>
          <w:szCs w:val="21"/>
          <w:lang w:val="ru-RU"/>
        </w:rPr>
        <w:t>можна було безпечно укладати бетонну суміш без загрози пошкодження</w:t>
      </w:r>
      <w:r w:rsidRPr="00F50A8B">
        <w:rPr>
          <w:rFonts w:ascii="Arial" w:hAnsi="Arial" w:cs="Arial"/>
          <w:spacing w:val="-16"/>
          <w:sz w:val="21"/>
          <w:szCs w:val="21"/>
          <w:lang w:val="ru-RU"/>
        </w:rPr>
        <w:t xml:space="preserve"> </w:t>
      </w:r>
      <w:r w:rsidRPr="00F50A8B">
        <w:rPr>
          <w:rFonts w:ascii="Arial" w:hAnsi="Arial" w:cs="Arial"/>
          <w:sz w:val="21"/>
          <w:szCs w:val="21"/>
          <w:lang w:val="ru-RU"/>
        </w:rPr>
        <w:t>каналів;</w:t>
      </w:r>
    </w:p>
    <w:p w14:paraId="37519599" w14:textId="77777777" w:rsidR="003B6244" w:rsidRPr="00F50A8B" w:rsidRDefault="0084056F" w:rsidP="00EB0551">
      <w:pPr>
        <w:pStyle w:val="a5"/>
        <w:numPr>
          <w:ilvl w:val="0"/>
          <w:numId w:val="23"/>
        </w:numPr>
        <w:tabs>
          <w:tab w:val="left" w:pos="838"/>
        </w:tabs>
        <w:ind w:right="113" w:firstLine="567"/>
        <w:contextualSpacing/>
        <w:rPr>
          <w:rFonts w:ascii="Arial" w:hAnsi="Arial" w:cs="Arial"/>
          <w:sz w:val="21"/>
          <w:szCs w:val="21"/>
          <w:lang w:val="ru-RU"/>
        </w:rPr>
      </w:pPr>
      <w:r w:rsidRPr="00F50A8B">
        <w:rPr>
          <w:rFonts w:ascii="Arial" w:hAnsi="Arial" w:cs="Arial"/>
          <w:sz w:val="21"/>
          <w:szCs w:val="21"/>
          <w:lang w:val="ru-RU"/>
        </w:rPr>
        <w:t>бетон</w:t>
      </w:r>
      <w:r w:rsidRPr="00F50A8B">
        <w:rPr>
          <w:rFonts w:ascii="Arial" w:hAnsi="Arial" w:cs="Arial"/>
          <w:spacing w:val="-12"/>
          <w:sz w:val="21"/>
          <w:szCs w:val="21"/>
          <w:lang w:val="ru-RU"/>
        </w:rPr>
        <w:t xml:space="preserve"> </w:t>
      </w:r>
      <w:r w:rsidRPr="00F50A8B">
        <w:rPr>
          <w:rFonts w:ascii="Arial" w:hAnsi="Arial" w:cs="Arial"/>
          <w:sz w:val="21"/>
          <w:szCs w:val="21"/>
          <w:lang w:val="ru-RU"/>
        </w:rPr>
        <w:t>міг</w:t>
      </w:r>
      <w:r w:rsidRPr="00F50A8B">
        <w:rPr>
          <w:rFonts w:ascii="Arial" w:hAnsi="Arial" w:cs="Arial"/>
          <w:spacing w:val="-13"/>
          <w:sz w:val="21"/>
          <w:szCs w:val="21"/>
          <w:lang w:val="ru-RU"/>
        </w:rPr>
        <w:t xml:space="preserve"> </w:t>
      </w:r>
      <w:r w:rsidRPr="00F50A8B">
        <w:rPr>
          <w:rFonts w:ascii="Arial" w:hAnsi="Arial" w:cs="Arial"/>
          <w:sz w:val="21"/>
          <w:szCs w:val="21"/>
          <w:lang w:val="ru-RU"/>
        </w:rPr>
        <w:t>сприймати</w:t>
      </w:r>
      <w:r w:rsidRPr="00F50A8B">
        <w:rPr>
          <w:rFonts w:ascii="Arial" w:hAnsi="Arial" w:cs="Arial"/>
          <w:spacing w:val="-15"/>
          <w:sz w:val="21"/>
          <w:szCs w:val="21"/>
          <w:lang w:val="ru-RU"/>
        </w:rPr>
        <w:t xml:space="preserve"> </w:t>
      </w:r>
      <w:r w:rsidRPr="00F50A8B">
        <w:rPr>
          <w:rFonts w:ascii="Arial" w:hAnsi="Arial" w:cs="Arial"/>
          <w:sz w:val="21"/>
          <w:szCs w:val="21"/>
          <w:lang w:val="ru-RU"/>
        </w:rPr>
        <w:t>зусилля</w:t>
      </w:r>
      <w:r w:rsidRPr="00F50A8B">
        <w:rPr>
          <w:rFonts w:ascii="Arial" w:hAnsi="Arial" w:cs="Arial"/>
          <w:spacing w:val="-11"/>
          <w:sz w:val="21"/>
          <w:szCs w:val="21"/>
          <w:lang w:val="ru-RU"/>
        </w:rPr>
        <w:t xml:space="preserve"> </w:t>
      </w:r>
      <w:r w:rsidRPr="00F50A8B">
        <w:rPr>
          <w:rFonts w:ascii="Arial" w:hAnsi="Arial" w:cs="Arial"/>
          <w:sz w:val="21"/>
          <w:szCs w:val="21"/>
          <w:lang w:val="ru-RU"/>
        </w:rPr>
        <w:t>у</w:t>
      </w:r>
      <w:r w:rsidRPr="00F50A8B">
        <w:rPr>
          <w:rFonts w:ascii="Arial" w:hAnsi="Arial" w:cs="Arial"/>
          <w:spacing w:val="-18"/>
          <w:sz w:val="21"/>
          <w:szCs w:val="21"/>
          <w:lang w:val="ru-RU"/>
        </w:rPr>
        <w:t xml:space="preserve"> </w:t>
      </w:r>
      <w:r w:rsidRPr="00F50A8B">
        <w:rPr>
          <w:rFonts w:ascii="Arial" w:hAnsi="Arial" w:cs="Arial"/>
          <w:sz w:val="21"/>
          <w:szCs w:val="21"/>
          <w:lang w:val="ru-RU"/>
        </w:rPr>
        <w:t>місцях</w:t>
      </w:r>
      <w:r w:rsidRPr="00F50A8B">
        <w:rPr>
          <w:rFonts w:ascii="Arial" w:hAnsi="Arial" w:cs="Arial"/>
          <w:spacing w:val="-11"/>
          <w:sz w:val="21"/>
          <w:szCs w:val="21"/>
          <w:lang w:val="ru-RU"/>
        </w:rPr>
        <w:t xml:space="preserve"> </w:t>
      </w:r>
      <w:r w:rsidRPr="00F50A8B">
        <w:rPr>
          <w:rFonts w:ascii="Arial" w:hAnsi="Arial" w:cs="Arial"/>
          <w:sz w:val="21"/>
          <w:szCs w:val="21"/>
          <w:lang w:val="ru-RU"/>
        </w:rPr>
        <w:t>викривлення</w:t>
      </w:r>
      <w:r w:rsidRPr="00F50A8B">
        <w:rPr>
          <w:rFonts w:ascii="Arial" w:hAnsi="Arial" w:cs="Arial"/>
          <w:spacing w:val="-13"/>
          <w:sz w:val="21"/>
          <w:szCs w:val="21"/>
          <w:lang w:val="ru-RU"/>
        </w:rPr>
        <w:t xml:space="preserve"> </w:t>
      </w:r>
      <w:r w:rsidRPr="00F50A8B">
        <w:rPr>
          <w:rFonts w:ascii="Arial" w:hAnsi="Arial" w:cs="Arial"/>
          <w:sz w:val="21"/>
          <w:szCs w:val="21"/>
          <w:lang w:val="ru-RU"/>
        </w:rPr>
        <w:t>каналів</w:t>
      </w:r>
      <w:r w:rsidRPr="00F50A8B">
        <w:rPr>
          <w:rFonts w:ascii="Arial" w:hAnsi="Arial" w:cs="Arial"/>
          <w:spacing w:val="-14"/>
          <w:sz w:val="21"/>
          <w:szCs w:val="21"/>
          <w:lang w:val="ru-RU"/>
        </w:rPr>
        <w:t xml:space="preserve"> </w:t>
      </w:r>
      <w:r w:rsidRPr="00F50A8B">
        <w:rPr>
          <w:rFonts w:ascii="Arial" w:hAnsi="Arial" w:cs="Arial"/>
          <w:sz w:val="21"/>
          <w:szCs w:val="21"/>
          <w:lang w:val="ru-RU"/>
        </w:rPr>
        <w:t>під</w:t>
      </w:r>
      <w:r w:rsidRPr="00F50A8B">
        <w:rPr>
          <w:rFonts w:ascii="Arial" w:hAnsi="Arial" w:cs="Arial"/>
          <w:spacing w:val="-13"/>
          <w:sz w:val="21"/>
          <w:szCs w:val="21"/>
          <w:lang w:val="ru-RU"/>
        </w:rPr>
        <w:t xml:space="preserve"> </w:t>
      </w:r>
      <w:r w:rsidRPr="00F50A8B">
        <w:rPr>
          <w:rFonts w:ascii="Arial" w:hAnsi="Arial" w:cs="Arial"/>
          <w:sz w:val="21"/>
          <w:szCs w:val="21"/>
          <w:lang w:val="ru-RU"/>
        </w:rPr>
        <w:t>час</w:t>
      </w:r>
      <w:r w:rsidRPr="00F50A8B">
        <w:rPr>
          <w:rFonts w:ascii="Arial" w:hAnsi="Arial" w:cs="Arial"/>
          <w:spacing w:val="-14"/>
          <w:sz w:val="21"/>
          <w:szCs w:val="21"/>
          <w:lang w:val="ru-RU"/>
        </w:rPr>
        <w:t xml:space="preserve"> </w:t>
      </w:r>
      <w:r w:rsidRPr="00F50A8B">
        <w:rPr>
          <w:rFonts w:ascii="Arial" w:hAnsi="Arial" w:cs="Arial"/>
          <w:sz w:val="21"/>
          <w:szCs w:val="21"/>
          <w:lang w:val="ru-RU"/>
        </w:rPr>
        <w:t>і</w:t>
      </w:r>
      <w:r w:rsidRPr="00F50A8B">
        <w:rPr>
          <w:rFonts w:ascii="Arial" w:hAnsi="Arial" w:cs="Arial"/>
          <w:spacing w:val="-13"/>
          <w:sz w:val="21"/>
          <w:szCs w:val="21"/>
          <w:lang w:val="ru-RU"/>
        </w:rPr>
        <w:t xml:space="preserve"> </w:t>
      </w:r>
      <w:r w:rsidRPr="00F50A8B">
        <w:rPr>
          <w:rFonts w:ascii="Arial" w:hAnsi="Arial" w:cs="Arial"/>
          <w:sz w:val="21"/>
          <w:szCs w:val="21"/>
          <w:lang w:val="ru-RU"/>
        </w:rPr>
        <w:t>після</w:t>
      </w:r>
      <w:r w:rsidRPr="00F50A8B">
        <w:rPr>
          <w:rFonts w:ascii="Arial" w:hAnsi="Arial" w:cs="Arial"/>
          <w:spacing w:val="-14"/>
          <w:sz w:val="21"/>
          <w:szCs w:val="21"/>
          <w:lang w:val="ru-RU"/>
        </w:rPr>
        <w:t xml:space="preserve"> </w:t>
      </w:r>
      <w:r w:rsidRPr="00F50A8B">
        <w:rPr>
          <w:rFonts w:ascii="Arial" w:hAnsi="Arial" w:cs="Arial"/>
          <w:sz w:val="21"/>
          <w:szCs w:val="21"/>
          <w:lang w:val="ru-RU"/>
        </w:rPr>
        <w:t>попереднього напруження</w:t>
      </w:r>
      <w:r w:rsidRPr="00F50A8B">
        <w:rPr>
          <w:rFonts w:ascii="Arial" w:hAnsi="Arial" w:cs="Arial"/>
          <w:spacing w:val="-4"/>
          <w:sz w:val="21"/>
          <w:szCs w:val="21"/>
          <w:lang w:val="ru-RU"/>
        </w:rPr>
        <w:t xml:space="preserve"> </w:t>
      </w:r>
      <w:r w:rsidRPr="00F50A8B">
        <w:rPr>
          <w:rFonts w:ascii="Arial" w:hAnsi="Arial" w:cs="Arial"/>
          <w:sz w:val="21"/>
          <w:szCs w:val="21"/>
          <w:lang w:val="ru-RU"/>
        </w:rPr>
        <w:t>арматури;</w:t>
      </w:r>
    </w:p>
    <w:p w14:paraId="4FE4F1A3" w14:textId="77777777" w:rsidR="003B6244" w:rsidRPr="00F50A8B" w:rsidRDefault="0084056F" w:rsidP="00EB0551">
      <w:pPr>
        <w:pStyle w:val="a5"/>
        <w:numPr>
          <w:ilvl w:val="0"/>
          <w:numId w:val="23"/>
        </w:numPr>
        <w:tabs>
          <w:tab w:val="left" w:pos="838"/>
        </w:tabs>
        <w:ind w:left="837" w:hanging="158"/>
        <w:contextualSpacing/>
        <w:rPr>
          <w:rFonts w:ascii="Arial" w:hAnsi="Arial" w:cs="Arial"/>
          <w:sz w:val="21"/>
          <w:szCs w:val="21"/>
          <w:lang w:val="ru-RU"/>
        </w:rPr>
      </w:pPr>
      <w:r w:rsidRPr="00F50A8B">
        <w:rPr>
          <w:rFonts w:ascii="Arial" w:hAnsi="Arial" w:cs="Arial"/>
          <w:sz w:val="21"/>
          <w:szCs w:val="21"/>
          <w:lang w:val="ru-RU"/>
        </w:rPr>
        <w:t>бетонна суміш при заповненні одного каналу не проникала в інші</w:t>
      </w:r>
      <w:r w:rsidRPr="00F50A8B">
        <w:rPr>
          <w:rFonts w:ascii="Arial" w:hAnsi="Arial" w:cs="Arial"/>
          <w:spacing w:val="-15"/>
          <w:sz w:val="21"/>
          <w:szCs w:val="21"/>
          <w:lang w:val="ru-RU"/>
        </w:rPr>
        <w:t xml:space="preserve"> </w:t>
      </w:r>
      <w:r w:rsidRPr="00F50A8B">
        <w:rPr>
          <w:rFonts w:ascii="Arial" w:hAnsi="Arial" w:cs="Arial"/>
          <w:sz w:val="21"/>
          <w:szCs w:val="21"/>
          <w:lang w:val="ru-RU"/>
        </w:rPr>
        <w:t>канали.</w:t>
      </w:r>
    </w:p>
    <w:p w14:paraId="1D16D900" w14:textId="77777777" w:rsidR="003B6244" w:rsidRPr="00F50A8B" w:rsidRDefault="0084056F" w:rsidP="00C3435A">
      <w:pPr>
        <w:pStyle w:val="2"/>
        <w:numPr>
          <w:ilvl w:val="2"/>
          <w:numId w:val="26"/>
        </w:numPr>
        <w:tabs>
          <w:tab w:val="left" w:pos="1220"/>
        </w:tabs>
        <w:spacing w:before="0" w:line="288" w:lineRule="auto"/>
        <w:ind w:left="1219" w:hanging="540"/>
        <w:contextualSpacing/>
        <w:rPr>
          <w:rFonts w:ascii="Arial" w:hAnsi="Arial" w:cs="Arial"/>
          <w:sz w:val="21"/>
          <w:szCs w:val="21"/>
          <w:lang w:val="ru-RU"/>
        </w:rPr>
      </w:pPr>
      <w:r w:rsidRPr="00F50A8B">
        <w:rPr>
          <w:rFonts w:ascii="Arial" w:hAnsi="Arial" w:cs="Arial"/>
          <w:sz w:val="21"/>
          <w:szCs w:val="21"/>
          <w:lang w:val="ru-RU"/>
        </w:rPr>
        <w:t>Анкери і з'єднання для попередньо напруженої</w:t>
      </w:r>
      <w:r w:rsidRPr="00F50A8B">
        <w:rPr>
          <w:rFonts w:ascii="Arial" w:hAnsi="Arial" w:cs="Arial"/>
          <w:spacing w:val="-15"/>
          <w:sz w:val="21"/>
          <w:szCs w:val="21"/>
          <w:lang w:val="ru-RU"/>
        </w:rPr>
        <w:t xml:space="preserve"> </w:t>
      </w:r>
      <w:r w:rsidRPr="00F50A8B">
        <w:rPr>
          <w:rFonts w:ascii="Arial" w:hAnsi="Arial" w:cs="Arial"/>
          <w:sz w:val="21"/>
          <w:szCs w:val="21"/>
          <w:lang w:val="ru-RU"/>
        </w:rPr>
        <w:t>арматури</w:t>
      </w:r>
    </w:p>
    <w:p w14:paraId="108FA63A" w14:textId="77777777" w:rsidR="003B6244" w:rsidRPr="00F50A8B" w:rsidRDefault="0084056F" w:rsidP="00FA6B76">
      <w:pPr>
        <w:pStyle w:val="a5"/>
        <w:numPr>
          <w:ilvl w:val="3"/>
          <w:numId w:val="26"/>
        </w:numPr>
        <w:tabs>
          <w:tab w:val="left" w:pos="1341"/>
        </w:tabs>
        <w:spacing w:line="288" w:lineRule="auto"/>
        <w:ind w:left="113" w:right="108" w:firstLine="567"/>
        <w:contextualSpacing/>
        <w:jc w:val="both"/>
        <w:rPr>
          <w:rFonts w:ascii="Arial" w:hAnsi="Arial" w:cs="Arial"/>
          <w:sz w:val="21"/>
          <w:szCs w:val="21"/>
          <w:lang w:val="ru-RU"/>
        </w:rPr>
      </w:pPr>
      <w:r w:rsidRPr="00F50A8B">
        <w:rPr>
          <w:rFonts w:ascii="Arial" w:hAnsi="Arial" w:cs="Arial"/>
          <w:sz w:val="21"/>
          <w:szCs w:val="21"/>
          <w:lang w:val="ru-RU"/>
        </w:rPr>
        <w:t>Анкерні</w:t>
      </w:r>
      <w:r w:rsidRPr="00F50A8B">
        <w:rPr>
          <w:rFonts w:ascii="Arial" w:hAnsi="Arial" w:cs="Arial"/>
          <w:spacing w:val="-12"/>
          <w:sz w:val="21"/>
          <w:szCs w:val="21"/>
          <w:lang w:val="ru-RU"/>
        </w:rPr>
        <w:t xml:space="preserve"> </w:t>
      </w:r>
      <w:r w:rsidRPr="00F50A8B">
        <w:rPr>
          <w:rFonts w:ascii="Arial" w:hAnsi="Arial" w:cs="Arial"/>
          <w:sz w:val="21"/>
          <w:szCs w:val="21"/>
          <w:lang w:val="ru-RU"/>
        </w:rPr>
        <w:t>пристрої,</w:t>
      </w:r>
      <w:r w:rsidRPr="00F50A8B">
        <w:rPr>
          <w:rFonts w:ascii="Arial" w:hAnsi="Arial" w:cs="Arial"/>
          <w:spacing w:val="-12"/>
          <w:sz w:val="21"/>
          <w:szCs w:val="21"/>
          <w:lang w:val="ru-RU"/>
        </w:rPr>
        <w:t xml:space="preserve"> </w:t>
      </w:r>
      <w:r w:rsidRPr="00F50A8B">
        <w:rPr>
          <w:rFonts w:ascii="Arial" w:hAnsi="Arial" w:cs="Arial"/>
          <w:sz w:val="21"/>
          <w:szCs w:val="21"/>
          <w:lang w:val="ru-RU"/>
        </w:rPr>
        <w:t>що</w:t>
      </w:r>
      <w:r w:rsidRPr="00F50A8B">
        <w:rPr>
          <w:rFonts w:ascii="Arial" w:hAnsi="Arial" w:cs="Arial"/>
          <w:spacing w:val="-12"/>
          <w:sz w:val="21"/>
          <w:szCs w:val="21"/>
          <w:lang w:val="ru-RU"/>
        </w:rPr>
        <w:t xml:space="preserve"> </w:t>
      </w:r>
      <w:r w:rsidRPr="00F50A8B">
        <w:rPr>
          <w:rFonts w:ascii="Arial" w:hAnsi="Arial" w:cs="Arial"/>
          <w:sz w:val="21"/>
          <w:szCs w:val="21"/>
          <w:lang w:val="ru-RU"/>
        </w:rPr>
        <w:t>застосовуються</w:t>
      </w:r>
      <w:r w:rsidRPr="00F50A8B">
        <w:rPr>
          <w:rFonts w:ascii="Arial" w:hAnsi="Arial" w:cs="Arial"/>
          <w:spacing w:val="-12"/>
          <w:sz w:val="21"/>
          <w:szCs w:val="21"/>
          <w:lang w:val="ru-RU"/>
        </w:rPr>
        <w:t xml:space="preserve"> </w:t>
      </w:r>
      <w:r w:rsidRPr="00F50A8B">
        <w:rPr>
          <w:rFonts w:ascii="Arial" w:hAnsi="Arial" w:cs="Arial"/>
          <w:sz w:val="21"/>
          <w:szCs w:val="21"/>
          <w:lang w:val="ru-RU"/>
        </w:rPr>
        <w:t>для</w:t>
      </w:r>
      <w:r w:rsidRPr="00F50A8B">
        <w:rPr>
          <w:rFonts w:ascii="Arial" w:hAnsi="Arial" w:cs="Arial"/>
          <w:spacing w:val="-12"/>
          <w:sz w:val="21"/>
          <w:szCs w:val="21"/>
          <w:lang w:val="ru-RU"/>
        </w:rPr>
        <w:t xml:space="preserve"> </w:t>
      </w:r>
      <w:r w:rsidRPr="00F50A8B">
        <w:rPr>
          <w:rFonts w:ascii="Arial" w:hAnsi="Arial" w:cs="Arial"/>
          <w:sz w:val="21"/>
          <w:szCs w:val="21"/>
          <w:lang w:val="ru-RU"/>
        </w:rPr>
        <w:t>натягування</w:t>
      </w:r>
      <w:r w:rsidRPr="00F50A8B">
        <w:rPr>
          <w:rFonts w:ascii="Arial" w:hAnsi="Arial" w:cs="Arial"/>
          <w:spacing w:val="-12"/>
          <w:sz w:val="21"/>
          <w:szCs w:val="21"/>
          <w:lang w:val="ru-RU"/>
        </w:rPr>
        <w:t xml:space="preserve"> </w:t>
      </w:r>
      <w:r w:rsidRPr="00F50A8B">
        <w:rPr>
          <w:rFonts w:ascii="Arial" w:hAnsi="Arial" w:cs="Arial"/>
          <w:sz w:val="21"/>
          <w:szCs w:val="21"/>
          <w:lang w:val="ru-RU"/>
        </w:rPr>
        <w:t>арматури</w:t>
      </w:r>
      <w:r w:rsidRPr="00F50A8B">
        <w:rPr>
          <w:rFonts w:ascii="Arial" w:hAnsi="Arial" w:cs="Arial"/>
          <w:spacing w:val="-11"/>
          <w:sz w:val="21"/>
          <w:szCs w:val="21"/>
          <w:lang w:val="ru-RU"/>
        </w:rPr>
        <w:t xml:space="preserve"> </w:t>
      </w:r>
      <w:r w:rsidRPr="00F50A8B">
        <w:rPr>
          <w:rFonts w:ascii="Arial" w:hAnsi="Arial" w:cs="Arial"/>
          <w:sz w:val="21"/>
          <w:szCs w:val="21"/>
          <w:lang w:val="ru-RU"/>
        </w:rPr>
        <w:t>на</w:t>
      </w:r>
      <w:r w:rsidRPr="00F50A8B">
        <w:rPr>
          <w:rFonts w:ascii="Arial" w:hAnsi="Arial" w:cs="Arial"/>
          <w:spacing w:val="-13"/>
          <w:sz w:val="21"/>
          <w:szCs w:val="21"/>
          <w:lang w:val="ru-RU"/>
        </w:rPr>
        <w:t xml:space="preserve"> </w:t>
      </w:r>
      <w:r w:rsidRPr="00F50A8B">
        <w:rPr>
          <w:rFonts w:ascii="Arial" w:hAnsi="Arial" w:cs="Arial"/>
          <w:sz w:val="21"/>
          <w:szCs w:val="21"/>
          <w:lang w:val="ru-RU"/>
        </w:rPr>
        <w:t>бетон,</w:t>
      </w:r>
      <w:r w:rsidRPr="00F50A8B">
        <w:rPr>
          <w:rFonts w:ascii="Arial" w:hAnsi="Arial" w:cs="Arial"/>
          <w:spacing w:val="-12"/>
          <w:sz w:val="21"/>
          <w:szCs w:val="21"/>
          <w:lang w:val="ru-RU"/>
        </w:rPr>
        <w:t xml:space="preserve"> </w:t>
      </w:r>
      <w:r w:rsidRPr="00F50A8B">
        <w:rPr>
          <w:rFonts w:ascii="Arial" w:hAnsi="Arial" w:cs="Arial"/>
          <w:sz w:val="21"/>
          <w:szCs w:val="21"/>
          <w:lang w:val="ru-RU"/>
        </w:rPr>
        <w:t>повинні відповідати</w:t>
      </w:r>
      <w:r w:rsidRPr="00F50A8B">
        <w:rPr>
          <w:rFonts w:ascii="Arial" w:hAnsi="Arial" w:cs="Arial"/>
          <w:spacing w:val="-5"/>
          <w:sz w:val="21"/>
          <w:szCs w:val="21"/>
          <w:lang w:val="ru-RU"/>
        </w:rPr>
        <w:t xml:space="preserve"> </w:t>
      </w:r>
      <w:r w:rsidRPr="00F50A8B">
        <w:rPr>
          <w:rFonts w:ascii="Arial" w:hAnsi="Arial" w:cs="Arial"/>
          <w:sz w:val="21"/>
          <w:szCs w:val="21"/>
          <w:lang w:val="ru-RU"/>
        </w:rPr>
        <w:t>вимогам</w:t>
      </w:r>
      <w:r w:rsidRPr="00F50A8B">
        <w:rPr>
          <w:rFonts w:ascii="Arial" w:hAnsi="Arial" w:cs="Arial"/>
          <w:spacing w:val="-7"/>
          <w:sz w:val="21"/>
          <w:szCs w:val="21"/>
          <w:lang w:val="ru-RU"/>
        </w:rPr>
        <w:t xml:space="preserve"> </w:t>
      </w:r>
      <w:r w:rsidRPr="00F50A8B">
        <w:rPr>
          <w:rFonts w:ascii="Arial" w:hAnsi="Arial" w:cs="Arial"/>
          <w:sz w:val="21"/>
          <w:szCs w:val="21"/>
          <w:lang w:val="ru-RU"/>
        </w:rPr>
        <w:t>до</w:t>
      </w:r>
      <w:r w:rsidRPr="00F50A8B">
        <w:rPr>
          <w:rFonts w:ascii="Arial" w:hAnsi="Arial" w:cs="Arial"/>
          <w:spacing w:val="-9"/>
          <w:sz w:val="21"/>
          <w:szCs w:val="21"/>
          <w:lang w:val="ru-RU"/>
        </w:rPr>
        <w:t xml:space="preserve"> </w:t>
      </w:r>
      <w:r w:rsidRPr="00F50A8B">
        <w:rPr>
          <w:rFonts w:ascii="Arial" w:hAnsi="Arial" w:cs="Arial"/>
          <w:sz w:val="21"/>
          <w:szCs w:val="21"/>
          <w:lang w:val="ru-RU"/>
        </w:rPr>
        <w:t>анкерів,</w:t>
      </w:r>
      <w:r w:rsidRPr="00F50A8B">
        <w:rPr>
          <w:rFonts w:ascii="Arial" w:hAnsi="Arial" w:cs="Arial"/>
          <w:spacing w:val="-6"/>
          <w:sz w:val="21"/>
          <w:szCs w:val="21"/>
          <w:lang w:val="ru-RU"/>
        </w:rPr>
        <w:t xml:space="preserve"> </w:t>
      </w:r>
      <w:r w:rsidRPr="00F50A8B">
        <w:rPr>
          <w:rFonts w:ascii="Arial" w:hAnsi="Arial" w:cs="Arial"/>
          <w:sz w:val="21"/>
          <w:szCs w:val="21"/>
          <w:lang w:val="ru-RU"/>
        </w:rPr>
        <w:t>визначеним</w:t>
      </w:r>
      <w:r w:rsidRPr="00F50A8B">
        <w:rPr>
          <w:rFonts w:ascii="Arial" w:hAnsi="Arial" w:cs="Arial"/>
          <w:spacing w:val="-7"/>
          <w:sz w:val="21"/>
          <w:szCs w:val="21"/>
          <w:lang w:val="ru-RU"/>
        </w:rPr>
        <w:t xml:space="preserve"> </w:t>
      </w:r>
      <w:r w:rsidRPr="00F50A8B">
        <w:rPr>
          <w:rFonts w:ascii="Arial" w:hAnsi="Arial" w:cs="Arial"/>
          <w:sz w:val="21"/>
          <w:szCs w:val="21"/>
          <w:lang w:val="ru-RU"/>
        </w:rPr>
        <w:t>для</w:t>
      </w:r>
      <w:r w:rsidRPr="00F50A8B">
        <w:rPr>
          <w:rFonts w:ascii="Arial" w:hAnsi="Arial" w:cs="Arial"/>
          <w:spacing w:val="-6"/>
          <w:sz w:val="21"/>
          <w:szCs w:val="21"/>
          <w:lang w:val="ru-RU"/>
        </w:rPr>
        <w:t xml:space="preserve"> </w:t>
      </w:r>
      <w:r w:rsidRPr="00F50A8B">
        <w:rPr>
          <w:rFonts w:ascii="Arial" w:hAnsi="Arial" w:cs="Arial"/>
          <w:sz w:val="21"/>
          <w:szCs w:val="21"/>
          <w:lang w:val="ru-RU"/>
        </w:rPr>
        <w:t>систем</w:t>
      </w:r>
      <w:r w:rsidRPr="00F50A8B">
        <w:rPr>
          <w:rFonts w:ascii="Arial" w:hAnsi="Arial" w:cs="Arial"/>
          <w:spacing w:val="-7"/>
          <w:sz w:val="21"/>
          <w:szCs w:val="21"/>
          <w:lang w:val="ru-RU"/>
        </w:rPr>
        <w:t xml:space="preserve"> </w:t>
      </w:r>
      <w:r w:rsidRPr="00F50A8B">
        <w:rPr>
          <w:rFonts w:ascii="Arial" w:hAnsi="Arial" w:cs="Arial"/>
          <w:sz w:val="21"/>
          <w:szCs w:val="21"/>
          <w:lang w:val="ru-RU"/>
        </w:rPr>
        <w:t>попереднього</w:t>
      </w:r>
      <w:r w:rsidRPr="00F50A8B">
        <w:rPr>
          <w:rFonts w:ascii="Arial" w:hAnsi="Arial" w:cs="Arial"/>
          <w:spacing w:val="-9"/>
          <w:sz w:val="21"/>
          <w:szCs w:val="21"/>
          <w:lang w:val="ru-RU"/>
        </w:rPr>
        <w:t xml:space="preserve"> </w:t>
      </w:r>
      <w:r w:rsidRPr="00F50A8B">
        <w:rPr>
          <w:rFonts w:ascii="Arial" w:hAnsi="Arial" w:cs="Arial"/>
          <w:sz w:val="21"/>
          <w:szCs w:val="21"/>
          <w:lang w:val="ru-RU"/>
        </w:rPr>
        <w:t>напруження,</w:t>
      </w:r>
      <w:r w:rsidRPr="00F50A8B">
        <w:rPr>
          <w:rFonts w:ascii="Arial" w:hAnsi="Arial" w:cs="Arial"/>
          <w:spacing w:val="-6"/>
          <w:sz w:val="21"/>
          <w:szCs w:val="21"/>
          <w:lang w:val="ru-RU"/>
        </w:rPr>
        <w:t xml:space="preserve"> </w:t>
      </w:r>
      <w:r w:rsidRPr="00F50A8B">
        <w:rPr>
          <w:rFonts w:ascii="Arial" w:hAnsi="Arial" w:cs="Arial"/>
          <w:sz w:val="21"/>
          <w:szCs w:val="21"/>
          <w:lang w:val="ru-RU"/>
        </w:rPr>
        <w:t>а</w:t>
      </w:r>
      <w:r w:rsidRPr="00F50A8B">
        <w:rPr>
          <w:rFonts w:ascii="Arial" w:hAnsi="Arial" w:cs="Arial"/>
          <w:spacing w:val="-7"/>
          <w:sz w:val="21"/>
          <w:szCs w:val="21"/>
          <w:lang w:val="ru-RU"/>
        </w:rPr>
        <w:t xml:space="preserve"> </w:t>
      </w:r>
      <w:r w:rsidRPr="00F50A8B">
        <w:rPr>
          <w:rFonts w:ascii="Arial" w:hAnsi="Arial" w:cs="Arial"/>
          <w:sz w:val="21"/>
          <w:szCs w:val="21"/>
          <w:lang w:val="ru-RU"/>
        </w:rPr>
        <w:t>довжина зони анкерування для арматури, що натягується на бетон, повинна забезпечувати досягнення повного розрахункового опору в арматурі з урахуванням дії будь-яких повторюваних та швидкісних</w:t>
      </w:r>
      <w:r w:rsidRPr="00F50A8B">
        <w:rPr>
          <w:rFonts w:ascii="Arial" w:hAnsi="Arial" w:cs="Arial"/>
          <w:spacing w:val="-6"/>
          <w:sz w:val="21"/>
          <w:szCs w:val="21"/>
          <w:lang w:val="ru-RU"/>
        </w:rPr>
        <w:t xml:space="preserve"> </w:t>
      </w:r>
      <w:r w:rsidRPr="00F50A8B">
        <w:rPr>
          <w:rFonts w:ascii="Arial" w:hAnsi="Arial" w:cs="Arial"/>
          <w:sz w:val="21"/>
          <w:szCs w:val="21"/>
          <w:lang w:val="ru-RU"/>
        </w:rPr>
        <w:t>впливів.</w:t>
      </w:r>
    </w:p>
    <w:p w14:paraId="71E8AEA6" w14:textId="77777777" w:rsidR="003B6244" w:rsidRPr="00F50A8B" w:rsidRDefault="0084056F" w:rsidP="00FA6B76">
      <w:pPr>
        <w:pStyle w:val="a5"/>
        <w:numPr>
          <w:ilvl w:val="3"/>
          <w:numId w:val="26"/>
        </w:numPr>
        <w:tabs>
          <w:tab w:val="left" w:pos="1341"/>
        </w:tabs>
        <w:spacing w:line="288" w:lineRule="auto"/>
        <w:ind w:left="113" w:right="108" w:firstLine="567"/>
        <w:contextualSpacing/>
        <w:jc w:val="both"/>
        <w:rPr>
          <w:rFonts w:ascii="Arial" w:hAnsi="Arial" w:cs="Arial"/>
          <w:sz w:val="21"/>
          <w:szCs w:val="21"/>
          <w:lang w:val="ru-RU"/>
        </w:rPr>
      </w:pPr>
      <w:r w:rsidRPr="00F50A8B">
        <w:rPr>
          <w:rFonts w:ascii="Arial" w:hAnsi="Arial" w:cs="Arial"/>
          <w:sz w:val="21"/>
          <w:szCs w:val="21"/>
          <w:lang w:val="ru-RU"/>
        </w:rPr>
        <w:t>З'єднувальні пристрої для арматури повинні відповідати з'єднанням, які</w:t>
      </w:r>
      <w:r w:rsidRPr="00F50A8B">
        <w:rPr>
          <w:rFonts w:ascii="Arial" w:hAnsi="Arial" w:cs="Arial"/>
          <w:spacing w:val="-41"/>
          <w:sz w:val="21"/>
          <w:szCs w:val="21"/>
          <w:lang w:val="ru-RU"/>
        </w:rPr>
        <w:t xml:space="preserve"> </w:t>
      </w:r>
      <w:r w:rsidRPr="00F50A8B">
        <w:rPr>
          <w:rFonts w:ascii="Arial" w:hAnsi="Arial" w:cs="Arial"/>
          <w:sz w:val="21"/>
          <w:szCs w:val="21"/>
          <w:lang w:val="ru-RU"/>
        </w:rPr>
        <w:t>визначені для систем створення попереднього напруження в ній, і розміщуватися з урахуванням можливих перешкод, що можуть спричинити вплив цих пристроїв на несучу здатність елемента, а також можливість встановлення у відповідний спосіб додаткових пристроїв, які можуть знадобитися при зведенні</w:t>
      </w:r>
      <w:r w:rsidRPr="00F50A8B">
        <w:rPr>
          <w:rFonts w:ascii="Arial" w:hAnsi="Arial" w:cs="Arial"/>
          <w:spacing w:val="-10"/>
          <w:sz w:val="21"/>
          <w:szCs w:val="21"/>
          <w:lang w:val="ru-RU"/>
        </w:rPr>
        <w:t xml:space="preserve"> </w:t>
      </w:r>
      <w:r w:rsidRPr="00F50A8B">
        <w:rPr>
          <w:rFonts w:ascii="Arial" w:hAnsi="Arial" w:cs="Arial"/>
          <w:sz w:val="21"/>
          <w:szCs w:val="21"/>
          <w:lang w:val="ru-RU"/>
        </w:rPr>
        <w:t>конструкції.</w:t>
      </w:r>
    </w:p>
    <w:p w14:paraId="0680FD43" w14:textId="77777777" w:rsidR="003B6244" w:rsidRPr="00F50A8B" w:rsidRDefault="0084056F" w:rsidP="00C3435A">
      <w:pPr>
        <w:spacing w:line="288" w:lineRule="auto"/>
        <w:ind w:left="679"/>
        <w:contextualSpacing/>
        <w:rPr>
          <w:rFonts w:ascii="Arial" w:hAnsi="Arial" w:cs="Arial"/>
          <w:b/>
          <w:i/>
          <w:sz w:val="21"/>
          <w:szCs w:val="21"/>
          <w:lang w:val="ru-RU"/>
        </w:rPr>
      </w:pPr>
      <w:r w:rsidRPr="00F50A8B">
        <w:rPr>
          <w:rFonts w:ascii="Arial" w:hAnsi="Arial" w:cs="Arial"/>
          <w:b/>
          <w:sz w:val="21"/>
          <w:szCs w:val="21"/>
          <w:lang w:val="ru-RU"/>
        </w:rPr>
        <w:t xml:space="preserve">8.6.4 </w:t>
      </w:r>
      <w:r w:rsidRPr="00F50A8B">
        <w:rPr>
          <w:rFonts w:ascii="Arial" w:hAnsi="Arial" w:cs="Arial"/>
          <w:b/>
          <w:i/>
          <w:sz w:val="21"/>
          <w:szCs w:val="21"/>
          <w:lang w:val="ru-RU"/>
        </w:rPr>
        <w:t>Пристрої для відхилення</w:t>
      </w:r>
    </w:p>
    <w:p w14:paraId="1D8096A2" w14:textId="77777777" w:rsidR="003B6244" w:rsidRPr="00F50A8B" w:rsidRDefault="0084056F" w:rsidP="00C3435A">
      <w:pPr>
        <w:spacing w:line="288" w:lineRule="auto"/>
        <w:ind w:left="679"/>
        <w:contextualSpacing/>
        <w:rPr>
          <w:rFonts w:ascii="Arial" w:hAnsi="Arial" w:cs="Arial"/>
          <w:sz w:val="21"/>
          <w:szCs w:val="21"/>
          <w:lang w:val="ru-RU"/>
        </w:rPr>
      </w:pPr>
      <w:r w:rsidRPr="00F50A8B">
        <w:rPr>
          <w:rFonts w:ascii="Arial" w:hAnsi="Arial" w:cs="Arial"/>
          <w:sz w:val="21"/>
          <w:szCs w:val="21"/>
          <w:lang w:val="ru-RU"/>
        </w:rPr>
        <w:t>Пристрій для відхилення (вигину) арматури повинен задовольняти наступні вимоги:</w:t>
      </w:r>
    </w:p>
    <w:p w14:paraId="691F8D88" w14:textId="77777777" w:rsidR="003B6244" w:rsidRPr="00F50A8B" w:rsidRDefault="0084056F" w:rsidP="00EB0551">
      <w:pPr>
        <w:pStyle w:val="a5"/>
        <w:numPr>
          <w:ilvl w:val="0"/>
          <w:numId w:val="23"/>
        </w:numPr>
        <w:tabs>
          <w:tab w:val="left" w:pos="838"/>
        </w:tabs>
        <w:spacing w:line="264" w:lineRule="auto"/>
        <w:ind w:left="113" w:right="114" w:firstLine="567"/>
        <w:contextualSpacing/>
        <w:jc w:val="both"/>
        <w:rPr>
          <w:rFonts w:ascii="Arial" w:hAnsi="Arial" w:cs="Arial"/>
          <w:sz w:val="21"/>
          <w:szCs w:val="21"/>
          <w:lang w:val="ru-RU"/>
        </w:rPr>
      </w:pPr>
      <w:r w:rsidRPr="00F50A8B">
        <w:rPr>
          <w:rFonts w:ascii="Arial" w:hAnsi="Arial" w:cs="Arial"/>
          <w:sz w:val="21"/>
          <w:szCs w:val="21"/>
          <w:lang w:val="ru-RU"/>
        </w:rPr>
        <w:t>сприймати поздовжні і поперечні зусилля на них від напруженої арматури та передавати ці зусилля на</w:t>
      </w:r>
      <w:r w:rsidRPr="00F50A8B">
        <w:rPr>
          <w:rFonts w:ascii="Arial" w:hAnsi="Arial" w:cs="Arial"/>
          <w:spacing w:val="-12"/>
          <w:sz w:val="21"/>
          <w:szCs w:val="21"/>
          <w:lang w:val="ru-RU"/>
        </w:rPr>
        <w:t xml:space="preserve"> </w:t>
      </w:r>
      <w:r w:rsidRPr="00F50A8B">
        <w:rPr>
          <w:rFonts w:ascii="Arial" w:hAnsi="Arial" w:cs="Arial"/>
          <w:sz w:val="21"/>
          <w:szCs w:val="21"/>
          <w:lang w:val="ru-RU"/>
        </w:rPr>
        <w:t>конструкцію;</w:t>
      </w:r>
    </w:p>
    <w:p w14:paraId="7A857B96" w14:textId="77777777" w:rsidR="00532BD3" w:rsidRDefault="0084056F" w:rsidP="00EB0551">
      <w:pPr>
        <w:pStyle w:val="a5"/>
        <w:numPr>
          <w:ilvl w:val="0"/>
          <w:numId w:val="23"/>
        </w:numPr>
        <w:tabs>
          <w:tab w:val="left" w:pos="838"/>
        </w:tabs>
        <w:spacing w:line="264" w:lineRule="auto"/>
        <w:ind w:left="113" w:right="111" w:firstLine="567"/>
        <w:contextualSpacing/>
        <w:jc w:val="both"/>
        <w:rPr>
          <w:rFonts w:ascii="Arial" w:hAnsi="Arial" w:cs="Arial"/>
          <w:sz w:val="21"/>
          <w:szCs w:val="21"/>
          <w:lang w:val="ru-RU"/>
        </w:rPr>
      </w:pPr>
      <w:r w:rsidRPr="00F50A8B">
        <w:rPr>
          <w:rFonts w:ascii="Arial" w:hAnsi="Arial" w:cs="Arial"/>
          <w:sz w:val="21"/>
          <w:szCs w:val="21"/>
          <w:lang w:val="ru-RU"/>
        </w:rPr>
        <w:t>гарантувати, що радіус кривизни попередньо напруженої арматури не викличе її перенапруження або</w:t>
      </w:r>
      <w:r w:rsidRPr="00F50A8B">
        <w:rPr>
          <w:rFonts w:ascii="Arial" w:hAnsi="Arial" w:cs="Arial"/>
          <w:spacing w:val="-3"/>
          <w:sz w:val="21"/>
          <w:szCs w:val="21"/>
          <w:lang w:val="ru-RU"/>
        </w:rPr>
        <w:t xml:space="preserve"> </w:t>
      </w:r>
      <w:r w:rsidRPr="00F50A8B">
        <w:rPr>
          <w:rFonts w:ascii="Arial" w:hAnsi="Arial" w:cs="Arial"/>
          <w:sz w:val="21"/>
          <w:szCs w:val="21"/>
          <w:lang w:val="ru-RU"/>
        </w:rPr>
        <w:t>пошкодження.</w:t>
      </w:r>
      <w:r w:rsidR="00532BD3">
        <w:rPr>
          <w:rFonts w:ascii="Arial" w:hAnsi="Arial" w:cs="Arial"/>
          <w:sz w:val="21"/>
          <w:szCs w:val="21"/>
          <w:lang w:val="ru-RU"/>
        </w:rPr>
        <w:br w:type="page"/>
      </w:r>
    </w:p>
    <w:p w14:paraId="6DE319E2" w14:textId="77777777" w:rsidR="003B6244" w:rsidRPr="00F50A8B" w:rsidRDefault="0084056F" w:rsidP="00C3435A">
      <w:pPr>
        <w:pStyle w:val="1"/>
        <w:numPr>
          <w:ilvl w:val="0"/>
          <w:numId w:val="26"/>
        </w:numPr>
        <w:tabs>
          <w:tab w:val="left" w:pos="718"/>
        </w:tabs>
        <w:spacing w:before="0" w:line="288" w:lineRule="auto"/>
        <w:ind w:left="717" w:hanging="180"/>
        <w:contextualSpacing/>
        <w:rPr>
          <w:rFonts w:ascii="Arial" w:hAnsi="Arial" w:cs="Arial"/>
          <w:sz w:val="21"/>
          <w:szCs w:val="21"/>
        </w:rPr>
      </w:pPr>
      <w:bookmarkStart w:id="107" w:name="9_ОСОБЛИВІ_ПРАВИЛА_КОНСТРУЮВАННЯ"/>
      <w:bookmarkStart w:id="108" w:name="_bookmark57"/>
      <w:bookmarkEnd w:id="107"/>
      <w:bookmarkEnd w:id="108"/>
      <w:r w:rsidRPr="00F50A8B">
        <w:rPr>
          <w:rFonts w:ascii="Arial" w:hAnsi="Arial" w:cs="Arial"/>
          <w:sz w:val="21"/>
          <w:szCs w:val="21"/>
        </w:rPr>
        <w:lastRenderedPageBreak/>
        <w:t>ОСОБЛИВІ ПРАВИЛА</w:t>
      </w:r>
      <w:r w:rsidRPr="00F50A8B">
        <w:rPr>
          <w:rFonts w:ascii="Arial" w:hAnsi="Arial" w:cs="Arial"/>
          <w:spacing w:val="-12"/>
          <w:sz w:val="21"/>
          <w:szCs w:val="21"/>
        </w:rPr>
        <w:t xml:space="preserve"> </w:t>
      </w:r>
      <w:r w:rsidRPr="00F50A8B">
        <w:rPr>
          <w:rFonts w:ascii="Arial" w:hAnsi="Arial" w:cs="Arial"/>
          <w:sz w:val="21"/>
          <w:szCs w:val="21"/>
        </w:rPr>
        <w:t>КОНСТРУЮВАННЯ</w:t>
      </w:r>
    </w:p>
    <w:p w14:paraId="3C64DEA0" w14:textId="77777777" w:rsidR="003B6244" w:rsidRPr="00F50A8B" w:rsidRDefault="0084056F" w:rsidP="00C3435A">
      <w:pPr>
        <w:pStyle w:val="1"/>
        <w:numPr>
          <w:ilvl w:val="1"/>
          <w:numId w:val="26"/>
        </w:numPr>
        <w:tabs>
          <w:tab w:val="left" w:pos="898"/>
        </w:tabs>
        <w:spacing w:before="0" w:line="288" w:lineRule="auto"/>
        <w:contextualSpacing/>
        <w:rPr>
          <w:rFonts w:ascii="Arial" w:hAnsi="Arial" w:cs="Arial"/>
          <w:sz w:val="21"/>
          <w:szCs w:val="21"/>
        </w:rPr>
      </w:pPr>
      <w:bookmarkStart w:id="109" w:name="9.1_Загальні_положення"/>
      <w:bookmarkStart w:id="110" w:name="_bookmark58"/>
      <w:bookmarkEnd w:id="109"/>
      <w:bookmarkEnd w:id="110"/>
      <w:r w:rsidRPr="00F50A8B">
        <w:rPr>
          <w:rFonts w:ascii="Arial" w:hAnsi="Arial" w:cs="Arial"/>
          <w:sz w:val="21"/>
          <w:szCs w:val="21"/>
        </w:rPr>
        <w:t>Загальні</w:t>
      </w:r>
      <w:r w:rsidRPr="00F50A8B">
        <w:rPr>
          <w:rFonts w:ascii="Arial" w:hAnsi="Arial" w:cs="Arial"/>
          <w:spacing w:val="-6"/>
          <w:sz w:val="21"/>
          <w:szCs w:val="21"/>
        </w:rPr>
        <w:t xml:space="preserve"> </w:t>
      </w:r>
      <w:r w:rsidRPr="00F50A8B">
        <w:rPr>
          <w:rFonts w:ascii="Arial" w:hAnsi="Arial" w:cs="Arial"/>
          <w:sz w:val="21"/>
          <w:szCs w:val="21"/>
        </w:rPr>
        <w:t>положення</w:t>
      </w:r>
    </w:p>
    <w:p w14:paraId="04BD6CC8" w14:textId="77777777" w:rsidR="003B6244" w:rsidRPr="00F50A8B" w:rsidRDefault="0084056F" w:rsidP="00C3435A">
      <w:pPr>
        <w:pStyle w:val="a5"/>
        <w:numPr>
          <w:ilvl w:val="2"/>
          <w:numId w:val="26"/>
        </w:numPr>
        <w:tabs>
          <w:tab w:val="left" w:pos="1161"/>
        </w:tabs>
        <w:spacing w:line="288" w:lineRule="auto"/>
        <w:ind w:left="112" w:right="110" w:firstLine="567"/>
        <w:contextualSpacing/>
        <w:jc w:val="both"/>
        <w:rPr>
          <w:rFonts w:ascii="Arial" w:hAnsi="Arial" w:cs="Arial"/>
          <w:sz w:val="21"/>
          <w:szCs w:val="21"/>
          <w:lang w:val="ru-RU"/>
        </w:rPr>
      </w:pPr>
      <w:r w:rsidRPr="00F50A8B">
        <w:rPr>
          <w:rFonts w:ascii="Arial" w:hAnsi="Arial" w:cs="Arial"/>
          <w:sz w:val="21"/>
          <w:szCs w:val="21"/>
          <w:lang w:val="ru-RU"/>
        </w:rPr>
        <w:t>Вимоги стосовно безпеки, придатності до експлуатації та надійності задовольняються дотриманням наведених у цьому розділі правил на доповнення до</w:t>
      </w:r>
      <w:r w:rsidRPr="00F50A8B">
        <w:rPr>
          <w:rFonts w:ascii="Arial" w:hAnsi="Arial" w:cs="Arial"/>
          <w:spacing w:val="-40"/>
          <w:sz w:val="21"/>
          <w:szCs w:val="21"/>
          <w:lang w:val="ru-RU"/>
        </w:rPr>
        <w:t xml:space="preserve"> </w:t>
      </w:r>
      <w:r w:rsidRPr="00F50A8B">
        <w:rPr>
          <w:rFonts w:ascii="Arial" w:hAnsi="Arial" w:cs="Arial"/>
          <w:sz w:val="21"/>
          <w:szCs w:val="21"/>
          <w:lang w:val="ru-RU"/>
        </w:rPr>
        <w:t>загальних правил, викладених у інших нормативних</w:t>
      </w:r>
      <w:r w:rsidRPr="00F50A8B">
        <w:rPr>
          <w:rFonts w:ascii="Arial" w:hAnsi="Arial" w:cs="Arial"/>
          <w:spacing w:val="-17"/>
          <w:sz w:val="21"/>
          <w:szCs w:val="21"/>
          <w:lang w:val="ru-RU"/>
        </w:rPr>
        <w:t xml:space="preserve"> </w:t>
      </w:r>
      <w:r w:rsidRPr="00F50A8B">
        <w:rPr>
          <w:rFonts w:ascii="Arial" w:hAnsi="Arial" w:cs="Arial"/>
          <w:sz w:val="21"/>
          <w:szCs w:val="21"/>
          <w:lang w:val="ru-RU"/>
        </w:rPr>
        <w:t>документах.</w:t>
      </w:r>
    </w:p>
    <w:p w14:paraId="7202E129" w14:textId="77777777" w:rsidR="003B6244" w:rsidRPr="00F50A8B" w:rsidRDefault="0084056F" w:rsidP="00C3435A">
      <w:pPr>
        <w:pStyle w:val="a5"/>
        <w:numPr>
          <w:ilvl w:val="2"/>
          <w:numId w:val="26"/>
        </w:numPr>
        <w:tabs>
          <w:tab w:val="left" w:pos="1161"/>
        </w:tabs>
        <w:spacing w:line="288" w:lineRule="auto"/>
        <w:ind w:left="112" w:right="116" w:firstLine="567"/>
        <w:contextualSpacing/>
        <w:rPr>
          <w:rFonts w:ascii="Arial" w:hAnsi="Arial" w:cs="Arial"/>
          <w:sz w:val="21"/>
          <w:szCs w:val="21"/>
          <w:lang w:val="ru-RU"/>
        </w:rPr>
      </w:pPr>
      <w:r w:rsidRPr="00F50A8B">
        <w:rPr>
          <w:rFonts w:ascii="Arial" w:hAnsi="Arial" w:cs="Arial"/>
          <w:sz w:val="21"/>
          <w:szCs w:val="21"/>
          <w:lang w:val="ru-RU"/>
        </w:rPr>
        <w:t>Конструювання елементів повинно супроводжуватись прийнятими узгодженими розрахунковими</w:t>
      </w:r>
      <w:r w:rsidRPr="00F50A8B">
        <w:rPr>
          <w:rFonts w:ascii="Arial" w:hAnsi="Arial" w:cs="Arial"/>
          <w:spacing w:val="-5"/>
          <w:sz w:val="21"/>
          <w:szCs w:val="21"/>
          <w:lang w:val="ru-RU"/>
        </w:rPr>
        <w:t xml:space="preserve"> </w:t>
      </w:r>
      <w:r w:rsidRPr="00F50A8B">
        <w:rPr>
          <w:rFonts w:ascii="Arial" w:hAnsi="Arial" w:cs="Arial"/>
          <w:sz w:val="21"/>
          <w:szCs w:val="21"/>
          <w:lang w:val="ru-RU"/>
        </w:rPr>
        <w:t>моделями.</w:t>
      </w:r>
    </w:p>
    <w:p w14:paraId="7384DE0C" w14:textId="77777777" w:rsidR="003B6244" w:rsidRPr="00F50A8B" w:rsidRDefault="0084056F" w:rsidP="00C3435A">
      <w:pPr>
        <w:pStyle w:val="a5"/>
        <w:numPr>
          <w:ilvl w:val="2"/>
          <w:numId w:val="26"/>
        </w:numPr>
        <w:tabs>
          <w:tab w:val="left" w:pos="1161"/>
        </w:tabs>
        <w:spacing w:line="288" w:lineRule="auto"/>
        <w:ind w:left="112" w:right="110" w:firstLine="567"/>
        <w:contextualSpacing/>
        <w:rPr>
          <w:rFonts w:ascii="Arial" w:hAnsi="Arial" w:cs="Arial"/>
          <w:sz w:val="21"/>
          <w:szCs w:val="21"/>
          <w:lang w:val="ru-RU"/>
        </w:rPr>
      </w:pPr>
      <w:r w:rsidRPr="00F50A8B">
        <w:rPr>
          <w:rFonts w:ascii="Arial" w:hAnsi="Arial" w:cs="Arial"/>
          <w:sz w:val="21"/>
          <w:szCs w:val="21"/>
          <w:lang w:val="ru-RU"/>
        </w:rPr>
        <w:t>Для</w:t>
      </w:r>
      <w:r w:rsidRPr="00F50A8B">
        <w:rPr>
          <w:rFonts w:ascii="Arial" w:hAnsi="Arial" w:cs="Arial"/>
          <w:spacing w:val="-7"/>
          <w:sz w:val="21"/>
          <w:szCs w:val="21"/>
          <w:lang w:val="ru-RU"/>
        </w:rPr>
        <w:t xml:space="preserve"> </w:t>
      </w:r>
      <w:r w:rsidRPr="00F50A8B">
        <w:rPr>
          <w:rFonts w:ascii="Arial" w:hAnsi="Arial" w:cs="Arial"/>
          <w:sz w:val="21"/>
          <w:szCs w:val="21"/>
          <w:lang w:val="ru-RU"/>
        </w:rPr>
        <w:t>попередження</w:t>
      </w:r>
      <w:r w:rsidRPr="00F50A8B">
        <w:rPr>
          <w:rFonts w:ascii="Arial" w:hAnsi="Arial" w:cs="Arial"/>
          <w:spacing w:val="-10"/>
          <w:sz w:val="21"/>
          <w:szCs w:val="21"/>
          <w:lang w:val="ru-RU"/>
        </w:rPr>
        <w:t xml:space="preserve"> </w:t>
      </w:r>
      <w:r w:rsidRPr="00F50A8B">
        <w:rPr>
          <w:rFonts w:ascii="Arial" w:hAnsi="Arial" w:cs="Arial"/>
          <w:sz w:val="21"/>
          <w:szCs w:val="21"/>
          <w:lang w:val="ru-RU"/>
        </w:rPr>
        <w:t>крихкого</w:t>
      </w:r>
      <w:r w:rsidRPr="00F50A8B">
        <w:rPr>
          <w:rFonts w:ascii="Arial" w:hAnsi="Arial" w:cs="Arial"/>
          <w:spacing w:val="-10"/>
          <w:sz w:val="21"/>
          <w:szCs w:val="21"/>
          <w:lang w:val="ru-RU"/>
        </w:rPr>
        <w:t xml:space="preserve"> </w:t>
      </w:r>
      <w:r w:rsidRPr="00F50A8B">
        <w:rPr>
          <w:rFonts w:ascii="Arial" w:hAnsi="Arial" w:cs="Arial"/>
          <w:sz w:val="21"/>
          <w:szCs w:val="21"/>
          <w:lang w:val="ru-RU"/>
        </w:rPr>
        <w:t>руйнування,</w:t>
      </w:r>
      <w:r w:rsidRPr="00F50A8B">
        <w:rPr>
          <w:rFonts w:ascii="Arial" w:hAnsi="Arial" w:cs="Arial"/>
          <w:spacing w:val="-7"/>
          <w:sz w:val="21"/>
          <w:szCs w:val="21"/>
          <w:lang w:val="ru-RU"/>
        </w:rPr>
        <w:t xml:space="preserve"> </w:t>
      </w:r>
      <w:r w:rsidRPr="00F50A8B">
        <w:rPr>
          <w:rFonts w:ascii="Arial" w:hAnsi="Arial" w:cs="Arial"/>
          <w:sz w:val="21"/>
          <w:szCs w:val="21"/>
          <w:lang w:val="ru-RU"/>
        </w:rPr>
        <w:t>недопустимого</w:t>
      </w:r>
      <w:r w:rsidRPr="00F50A8B">
        <w:rPr>
          <w:rFonts w:ascii="Arial" w:hAnsi="Arial" w:cs="Arial"/>
          <w:spacing w:val="-7"/>
          <w:sz w:val="21"/>
          <w:szCs w:val="21"/>
          <w:lang w:val="ru-RU"/>
        </w:rPr>
        <w:t xml:space="preserve"> </w:t>
      </w:r>
      <w:r w:rsidRPr="00F50A8B">
        <w:rPr>
          <w:rFonts w:ascii="Arial" w:hAnsi="Arial" w:cs="Arial"/>
          <w:sz w:val="21"/>
          <w:szCs w:val="21"/>
          <w:lang w:val="ru-RU"/>
        </w:rPr>
        <w:t>розкриття</w:t>
      </w:r>
      <w:r w:rsidRPr="00F50A8B">
        <w:rPr>
          <w:rFonts w:ascii="Arial" w:hAnsi="Arial" w:cs="Arial"/>
          <w:spacing w:val="-7"/>
          <w:sz w:val="21"/>
          <w:szCs w:val="21"/>
          <w:lang w:val="ru-RU"/>
        </w:rPr>
        <w:t xml:space="preserve"> </w:t>
      </w:r>
      <w:r w:rsidRPr="00F50A8B">
        <w:rPr>
          <w:rFonts w:ascii="Arial" w:hAnsi="Arial" w:cs="Arial"/>
          <w:sz w:val="21"/>
          <w:szCs w:val="21"/>
          <w:lang w:val="ru-RU"/>
        </w:rPr>
        <w:t>тріщин,</w:t>
      </w:r>
      <w:r w:rsidRPr="00F50A8B">
        <w:rPr>
          <w:rFonts w:ascii="Arial" w:hAnsi="Arial" w:cs="Arial"/>
          <w:spacing w:val="-7"/>
          <w:sz w:val="21"/>
          <w:szCs w:val="21"/>
          <w:lang w:val="ru-RU"/>
        </w:rPr>
        <w:t xml:space="preserve"> </w:t>
      </w:r>
      <w:r w:rsidRPr="00F50A8B">
        <w:rPr>
          <w:rFonts w:ascii="Arial" w:hAnsi="Arial" w:cs="Arial"/>
          <w:sz w:val="21"/>
          <w:szCs w:val="21"/>
          <w:lang w:val="ru-RU"/>
        </w:rPr>
        <w:t>а</w:t>
      </w:r>
      <w:r w:rsidRPr="00F50A8B">
        <w:rPr>
          <w:rFonts w:ascii="Arial" w:hAnsi="Arial" w:cs="Arial"/>
          <w:spacing w:val="-11"/>
          <w:sz w:val="21"/>
          <w:szCs w:val="21"/>
          <w:lang w:val="ru-RU"/>
        </w:rPr>
        <w:t xml:space="preserve"> </w:t>
      </w:r>
      <w:r w:rsidRPr="00F50A8B">
        <w:rPr>
          <w:rFonts w:ascii="Arial" w:hAnsi="Arial" w:cs="Arial"/>
          <w:sz w:val="21"/>
          <w:szCs w:val="21"/>
          <w:lang w:val="ru-RU"/>
        </w:rPr>
        <w:t>також сприйняття зусиль, що виникають у закріпленнях, встановлюються мінімальні</w:t>
      </w:r>
      <w:r w:rsidRPr="00F50A8B">
        <w:rPr>
          <w:rFonts w:ascii="Arial" w:hAnsi="Arial" w:cs="Arial"/>
          <w:spacing w:val="19"/>
          <w:sz w:val="21"/>
          <w:szCs w:val="21"/>
          <w:lang w:val="ru-RU"/>
        </w:rPr>
        <w:t xml:space="preserve"> </w:t>
      </w:r>
      <w:r w:rsidRPr="00F50A8B">
        <w:rPr>
          <w:rFonts w:ascii="Arial" w:hAnsi="Arial" w:cs="Arial"/>
          <w:sz w:val="21"/>
          <w:szCs w:val="21"/>
          <w:lang w:val="ru-RU"/>
        </w:rPr>
        <w:t>площі</w:t>
      </w:r>
      <w:r w:rsidR="00FA6B76">
        <w:rPr>
          <w:rFonts w:ascii="Arial" w:hAnsi="Arial" w:cs="Arial"/>
          <w:sz w:val="21"/>
          <w:szCs w:val="21"/>
          <w:lang w:val="ru-RU"/>
        </w:rPr>
        <w:t xml:space="preserve"> </w:t>
      </w:r>
      <w:r w:rsidRPr="00F50A8B">
        <w:rPr>
          <w:rFonts w:ascii="Arial" w:hAnsi="Arial" w:cs="Arial"/>
          <w:sz w:val="21"/>
          <w:szCs w:val="21"/>
          <w:lang w:val="ru-RU"/>
        </w:rPr>
        <w:t>армування.</w:t>
      </w:r>
    </w:p>
    <w:p w14:paraId="4B4771D0" w14:textId="77777777" w:rsidR="003B6244" w:rsidRPr="00F50A8B" w:rsidRDefault="0084056F" w:rsidP="00C3435A">
      <w:pPr>
        <w:pStyle w:val="1"/>
        <w:numPr>
          <w:ilvl w:val="1"/>
          <w:numId w:val="26"/>
        </w:numPr>
        <w:tabs>
          <w:tab w:val="left" w:pos="898"/>
        </w:tabs>
        <w:spacing w:before="0" w:line="288" w:lineRule="auto"/>
        <w:contextualSpacing/>
        <w:rPr>
          <w:rFonts w:ascii="Arial" w:hAnsi="Arial" w:cs="Arial"/>
          <w:sz w:val="21"/>
          <w:szCs w:val="21"/>
          <w:lang w:val="ru-RU"/>
        </w:rPr>
      </w:pPr>
      <w:bookmarkStart w:id="111" w:name="9.2_Зони_конструкцій_зі_змінною_геометрі"/>
      <w:bookmarkStart w:id="112" w:name="_bookmark59"/>
      <w:bookmarkEnd w:id="111"/>
      <w:bookmarkEnd w:id="112"/>
      <w:r w:rsidRPr="00F50A8B">
        <w:rPr>
          <w:rFonts w:ascii="Arial" w:hAnsi="Arial" w:cs="Arial"/>
          <w:sz w:val="21"/>
          <w:szCs w:val="21"/>
          <w:lang w:val="ru-RU"/>
        </w:rPr>
        <w:t>Зони конструкцій зі змінною геометрією або</w:t>
      </w:r>
      <w:r w:rsidRPr="00F50A8B">
        <w:rPr>
          <w:rFonts w:ascii="Arial" w:hAnsi="Arial" w:cs="Arial"/>
          <w:spacing w:val="-20"/>
          <w:sz w:val="21"/>
          <w:szCs w:val="21"/>
          <w:lang w:val="ru-RU"/>
        </w:rPr>
        <w:t xml:space="preserve"> </w:t>
      </w:r>
      <w:r w:rsidRPr="00F50A8B">
        <w:rPr>
          <w:rFonts w:ascii="Arial" w:hAnsi="Arial" w:cs="Arial"/>
          <w:sz w:val="21"/>
          <w:szCs w:val="21"/>
          <w:lang w:val="ru-RU"/>
        </w:rPr>
        <w:t>впливами</w:t>
      </w:r>
    </w:p>
    <w:p w14:paraId="0EE6115B" w14:textId="77777777" w:rsidR="003B6244" w:rsidRPr="00F50A8B" w:rsidRDefault="0084056F" w:rsidP="00C3435A">
      <w:pPr>
        <w:pStyle w:val="a5"/>
        <w:numPr>
          <w:ilvl w:val="2"/>
          <w:numId w:val="26"/>
        </w:numPr>
        <w:tabs>
          <w:tab w:val="left" w:pos="1161"/>
        </w:tabs>
        <w:spacing w:line="288" w:lineRule="auto"/>
        <w:ind w:left="112" w:right="111" w:firstLine="567"/>
        <w:contextualSpacing/>
        <w:jc w:val="both"/>
        <w:rPr>
          <w:rFonts w:ascii="Arial" w:hAnsi="Arial" w:cs="Arial"/>
          <w:sz w:val="21"/>
          <w:szCs w:val="21"/>
          <w:lang w:val="ru-RU"/>
        </w:rPr>
      </w:pPr>
      <w:r w:rsidRPr="00F50A8B">
        <w:rPr>
          <w:rFonts w:ascii="Arial" w:hAnsi="Arial" w:cs="Arial"/>
          <w:sz w:val="21"/>
          <w:szCs w:val="21"/>
          <w:lang w:val="ru-RU"/>
        </w:rPr>
        <w:t>Зони зі змінною геометрією або впливами (кути рам, консолі, зони з поверхневим армуванням), зазвичай, повинні розраховуватись на основі загальних передумов і деформаційного</w:t>
      </w:r>
      <w:r w:rsidRPr="00F50A8B">
        <w:rPr>
          <w:rFonts w:ascii="Arial" w:hAnsi="Arial" w:cs="Arial"/>
          <w:spacing w:val="-9"/>
          <w:sz w:val="21"/>
          <w:szCs w:val="21"/>
          <w:lang w:val="ru-RU"/>
        </w:rPr>
        <w:t xml:space="preserve"> </w:t>
      </w:r>
      <w:r w:rsidRPr="00F50A8B">
        <w:rPr>
          <w:rFonts w:ascii="Arial" w:hAnsi="Arial" w:cs="Arial"/>
          <w:sz w:val="21"/>
          <w:szCs w:val="21"/>
          <w:lang w:val="ru-RU"/>
        </w:rPr>
        <w:t>методу</w:t>
      </w:r>
      <w:r w:rsidRPr="00F50A8B">
        <w:rPr>
          <w:rFonts w:ascii="Arial" w:hAnsi="Arial" w:cs="Arial"/>
          <w:spacing w:val="-11"/>
          <w:sz w:val="21"/>
          <w:szCs w:val="21"/>
          <w:lang w:val="ru-RU"/>
        </w:rPr>
        <w:t xml:space="preserve"> </w:t>
      </w:r>
      <w:r w:rsidRPr="00F50A8B">
        <w:rPr>
          <w:rFonts w:ascii="Arial" w:hAnsi="Arial" w:cs="Arial"/>
          <w:sz w:val="21"/>
          <w:szCs w:val="21"/>
          <w:lang w:val="ru-RU"/>
        </w:rPr>
        <w:t>або</w:t>
      </w:r>
      <w:r w:rsidRPr="00F50A8B">
        <w:rPr>
          <w:rFonts w:ascii="Arial" w:hAnsi="Arial" w:cs="Arial"/>
          <w:spacing w:val="-9"/>
          <w:sz w:val="21"/>
          <w:szCs w:val="21"/>
          <w:lang w:val="ru-RU"/>
        </w:rPr>
        <w:t xml:space="preserve"> </w:t>
      </w:r>
      <w:r w:rsidRPr="00F50A8B">
        <w:rPr>
          <w:rFonts w:ascii="Arial" w:hAnsi="Arial" w:cs="Arial"/>
          <w:sz w:val="21"/>
          <w:szCs w:val="21"/>
          <w:lang w:val="ru-RU"/>
        </w:rPr>
        <w:t>із</w:t>
      </w:r>
      <w:r w:rsidRPr="00F50A8B">
        <w:rPr>
          <w:rFonts w:ascii="Arial" w:hAnsi="Arial" w:cs="Arial"/>
          <w:spacing w:val="-8"/>
          <w:sz w:val="21"/>
          <w:szCs w:val="21"/>
          <w:lang w:val="ru-RU"/>
        </w:rPr>
        <w:t xml:space="preserve"> </w:t>
      </w:r>
      <w:r w:rsidRPr="00F50A8B">
        <w:rPr>
          <w:rFonts w:ascii="Arial" w:hAnsi="Arial" w:cs="Arial"/>
          <w:sz w:val="21"/>
          <w:szCs w:val="21"/>
          <w:lang w:val="ru-RU"/>
        </w:rPr>
        <w:t>застосуванням</w:t>
      </w:r>
      <w:r w:rsidRPr="00F50A8B">
        <w:rPr>
          <w:rFonts w:ascii="Arial" w:hAnsi="Arial" w:cs="Arial"/>
          <w:spacing w:val="-9"/>
          <w:sz w:val="21"/>
          <w:szCs w:val="21"/>
          <w:lang w:val="ru-RU"/>
        </w:rPr>
        <w:t xml:space="preserve"> </w:t>
      </w:r>
      <w:r w:rsidRPr="00F50A8B">
        <w:rPr>
          <w:rFonts w:ascii="Arial" w:hAnsi="Arial" w:cs="Arial"/>
          <w:sz w:val="21"/>
          <w:szCs w:val="21"/>
          <w:lang w:val="ru-RU"/>
        </w:rPr>
        <w:t>стиснуто-розтягнутих</w:t>
      </w:r>
      <w:r w:rsidRPr="00F50A8B">
        <w:rPr>
          <w:rFonts w:ascii="Arial" w:hAnsi="Arial" w:cs="Arial"/>
          <w:spacing w:val="-7"/>
          <w:sz w:val="21"/>
          <w:szCs w:val="21"/>
          <w:lang w:val="ru-RU"/>
        </w:rPr>
        <w:t xml:space="preserve"> </w:t>
      </w:r>
      <w:r w:rsidRPr="00F50A8B">
        <w:rPr>
          <w:rFonts w:ascii="Arial" w:hAnsi="Arial" w:cs="Arial"/>
          <w:sz w:val="21"/>
          <w:szCs w:val="21"/>
          <w:lang w:val="ru-RU"/>
        </w:rPr>
        <w:t>моделей</w:t>
      </w:r>
      <w:r w:rsidRPr="00F50A8B">
        <w:rPr>
          <w:rFonts w:ascii="Arial" w:hAnsi="Arial" w:cs="Arial"/>
          <w:spacing w:val="-8"/>
          <w:sz w:val="21"/>
          <w:szCs w:val="21"/>
          <w:lang w:val="ru-RU"/>
        </w:rPr>
        <w:t xml:space="preserve"> </w:t>
      </w:r>
      <w:r w:rsidRPr="00F50A8B">
        <w:rPr>
          <w:rFonts w:ascii="Arial" w:hAnsi="Arial" w:cs="Arial"/>
          <w:sz w:val="21"/>
          <w:szCs w:val="21"/>
          <w:lang w:val="ru-RU"/>
        </w:rPr>
        <w:t>відповідно</w:t>
      </w:r>
      <w:r w:rsidRPr="00F50A8B">
        <w:rPr>
          <w:rFonts w:ascii="Arial" w:hAnsi="Arial" w:cs="Arial"/>
          <w:spacing w:val="-9"/>
          <w:sz w:val="21"/>
          <w:szCs w:val="21"/>
          <w:lang w:val="ru-RU"/>
        </w:rPr>
        <w:t xml:space="preserve"> </w:t>
      </w:r>
      <w:r w:rsidRPr="00F50A8B">
        <w:rPr>
          <w:rFonts w:ascii="Arial" w:hAnsi="Arial" w:cs="Arial"/>
          <w:sz w:val="21"/>
          <w:szCs w:val="21"/>
          <w:lang w:val="ru-RU"/>
        </w:rPr>
        <w:t>до</w:t>
      </w:r>
      <w:r w:rsidRPr="00F50A8B">
        <w:rPr>
          <w:rFonts w:ascii="Arial" w:hAnsi="Arial" w:cs="Arial"/>
          <w:spacing w:val="-9"/>
          <w:sz w:val="21"/>
          <w:szCs w:val="21"/>
          <w:lang w:val="ru-RU"/>
        </w:rPr>
        <w:t xml:space="preserve"> </w:t>
      </w:r>
      <w:r w:rsidRPr="00F50A8B">
        <w:rPr>
          <w:rFonts w:ascii="Arial" w:hAnsi="Arial" w:cs="Arial"/>
          <w:sz w:val="21"/>
          <w:szCs w:val="21"/>
          <w:lang w:val="ru-RU"/>
        </w:rPr>
        <w:t>6.5 і конструюватись згідно з правилами, наведеними у розділі</w:t>
      </w:r>
      <w:r w:rsidRPr="00F50A8B">
        <w:rPr>
          <w:rFonts w:ascii="Arial" w:hAnsi="Arial" w:cs="Arial"/>
          <w:spacing w:val="-15"/>
          <w:sz w:val="21"/>
          <w:szCs w:val="21"/>
          <w:lang w:val="ru-RU"/>
        </w:rPr>
        <w:t xml:space="preserve"> </w:t>
      </w:r>
      <w:r w:rsidRPr="00F50A8B">
        <w:rPr>
          <w:rFonts w:ascii="Arial" w:hAnsi="Arial" w:cs="Arial"/>
          <w:sz w:val="21"/>
          <w:szCs w:val="21"/>
          <w:lang w:val="ru-RU"/>
        </w:rPr>
        <w:t>8.</w:t>
      </w:r>
    </w:p>
    <w:p w14:paraId="2B348CE7" w14:textId="77777777" w:rsidR="003B6244" w:rsidRPr="00F50A8B" w:rsidRDefault="0084056F" w:rsidP="00C3435A">
      <w:pPr>
        <w:pStyle w:val="a5"/>
        <w:numPr>
          <w:ilvl w:val="2"/>
          <w:numId w:val="26"/>
        </w:numPr>
        <w:tabs>
          <w:tab w:val="left" w:pos="1161"/>
        </w:tabs>
        <w:spacing w:line="288" w:lineRule="auto"/>
        <w:ind w:left="112" w:right="114" w:firstLine="567"/>
        <w:contextualSpacing/>
        <w:rPr>
          <w:rFonts w:ascii="Arial" w:hAnsi="Arial" w:cs="Arial"/>
          <w:sz w:val="21"/>
          <w:szCs w:val="21"/>
          <w:lang w:val="ru-RU"/>
        </w:rPr>
      </w:pPr>
      <w:r w:rsidRPr="00F50A8B">
        <w:rPr>
          <w:rFonts w:ascii="Arial" w:hAnsi="Arial" w:cs="Arial"/>
          <w:sz w:val="21"/>
          <w:szCs w:val="21"/>
          <w:lang w:val="ru-RU"/>
        </w:rPr>
        <w:t xml:space="preserve">Арматура, яка використовується для умовно розтягнутих елементів, повинна бути повністю заанкереною на розрахунковій величині анкерування </w:t>
      </w:r>
      <w:r w:rsidRPr="00F50A8B">
        <w:rPr>
          <w:rFonts w:ascii="Arial" w:hAnsi="Arial" w:cs="Arial"/>
          <w:noProof/>
          <w:spacing w:val="1"/>
          <w:position w:val="1"/>
          <w:sz w:val="21"/>
          <w:szCs w:val="21"/>
          <w:lang w:val="ru-RU" w:eastAsia="ru-RU"/>
        </w:rPr>
        <w:drawing>
          <wp:inline distT="0" distB="0" distL="0" distR="0" wp14:anchorId="311B6783" wp14:editId="035EE3A9">
            <wp:extent cx="180971" cy="161920"/>
            <wp:effectExtent l="0" t="0" r="0" b="0"/>
            <wp:docPr id="481" name="image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343.png"/>
                    <pic:cNvPicPr/>
                  </pic:nvPicPr>
                  <pic:blipFill>
                    <a:blip r:embed="rId218" cstate="print"/>
                    <a:stretch>
                      <a:fillRect/>
                    </a:stretch>
                  </pic:blipFill>
                  <pic:spPr>
                    <a:xfrm>
                      <a:off x="0" y="0"/>
                      <a:ext cx="180971" cy="161920"/>
                    </a:xfrm>
                    <a:prstGeom prst="rect">
                      <a:avLst/>
                    </a:prstGeom>
                  </pic:spPr>
                </pic:pic>
              </a:graphicData>
            </a:graphic>
          </wp:inline>
        </w:drawing>
      </w:r>
      <w:r w:rsidRPr="00F50A8B">
        <w:rPr>
          <w:rFonts w:ascii="Arial" w:hAnsi="Arial" w:cs="Arial"/>
          <w:spacing w:val="13"/>
          <w:sz w:val="21"/>
          <w:szCs w:val="21"/>
          <w:lang w:val="ru-RU"/>
        </w:rPr>
        <w:t xml:space="preserve"> </w:t>
      </w:r>
      <w:r w:rsidRPr="00F50A8B">
        <w:rPr>
          <w:rFonts w:ascii="Arial" w:hAnsi="Arial" w:cs="Arial"/>
          <w:sz w:val="21"/>
          <w:szCs w:val="21"/>
          <w:lang w:val="ru-RU"/>
        </w:rPr>
        <w:t>згідно з</w:t>
      </w:r>
      <w:r w:rsidRPr="00F50A8B">
        <w:rPr>
          <w:rFonts w:ascii="Arial" w:hAnsi="Arial" w:cs="Arial"/>
          <w:spacing w:val="-14"/>
          <w:sz w:val="21"/>
          <w:szCs w:val="21"/>
          <w:lang w:val="ru-RU"/>
        </w:rPr>
        <w:t xml:space="preserve"> </w:t>
      </w:r>
      <w:r w:rsidRPr="00F50A8B">
        <w:rPr>
          <w:rFonts w:ascii="Arial" w:hAnsi="Arial" w:cs="Arial"/>
          <w:sz w:val="21"/>
          <w:szCs w:val="21"/>
          <w:lang w:val="ru-RU"/>
        </w:rPr>
        <w:t>8.4.</w:t>
      </w:r>
    </w:p>
    <w:p w14:paraId="1A0E4047" w14:textId="77777777" w:rsidR="003B6244" w:rsidRPr="00F50A8B" w:rsidRDefault="0084056F" w:rsidP="00C3435A">
      <w:pPr>
        <w:pStyle w:val="1"/>
        <w:numPr>
          <w:ilvl w:val="1"/>
          <w:numId w:val="26"/>
        </w:numPr>
        <w:tabs>
          <w:tab w:val="left" w:pos="898"/>
        </w:tabs>
        <w:spacing w:before="0" w:line="288" w:lineRule="auto"/>
        <w:contextualSpacing/>
        <w:rPr>
          <w:rFonts w:ascii="Arial" w:hAnsi="Arial" w:cs="Arial"/>
          <w:sz w:val="21"/>
          <w:szCs w:val="21"/>
        </w:rPr>
      </w:pPr>
      <w:bookmarkStart w:id="113" w:name="9.3_Системи_в'язей"/>
      <w:bookmarkStart w:id="114" w:name="_bookmark60"/>
      <w:bookmarkEnd w:id="113"/>
      <w:bookmarkEnd w:id="114"/>
      <w:r w:rsidRPr="00F50A8B">
        <w:rPr>
          <w:rFonts w:ascii="Arial" w:hAnsi="Arial" w:cs="Arial"/>
          <w:sz w:val="21"/>
          <w:szCs w:val="21"/>
        </w:rPr>
        <w:t>Системи</w:t>
      </w:r>
      <w:r w:rsidRPr="00F50A8B">
        <w:rPr>
          <w:rFonts w:ascii="Arial" w:hAnsi="Arial" w:cs="Arial"/>
          <w:spacing w:val="-7"/>
          <w:sz w:val="21"/>
          <w:szCs w:val="21"/>
        </w:rPr>
        <w:t xml:space="preserve"> </w:t>
      </w:r>
      <w:r w:rsidRPr="00F50A8B">
        <w:rPr>
          <w:rFonts w:ascii="Arial" w:hAnsi="Arial" w:cs="Arial"/>
          <w:sz w:val="21"/>
          <w:szCs w:val="21"/>
        </w:rPr>
        <w:t>в'язей</w:t>
      </w:r>
    </w:p>
    <w:p w14:paraId="2FC4ACC6" w14:textId="77777777" w:rsidR="003B6244" w:rsidRPr="00F50A8B" w:rsidRDefault="0084056F" w:rsidP="00C3435A">
      <w:pPr>
        <w:pStyle w:val="2"/>
        <w:numPr>
          <w:ilvl w:val="2"/>
          <w:numId w:val="26"/>
        </w:numPr>
        <w:tabs>
          <w:tab w:val="left" w:pos="1220"/>
        </w:tabs>
        <w:spacing w:before="0" w:line="288" w:lineRule="auto"/>
        <w:ind w:left="1219" w:hanging="540"/>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p>
    <w:p w14:paraId="2724FEA0"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rPr>
        <w:t>Конструкції,</w:t>
      </w:r>
      <w:r w:rsidRPr="00F50A8B">
        <w:rPr>
          <w:rFonts w:ascii="Arial" w:hAnsi="Arial" w:cs="Arial"/>
          <w:spacing w:val="-12"/>
          <w:sz w:val="21"/>
          <w:szCs w:val="21"/>
        </w:rPr>
        <w:t xml:space="preserve"> </w:t>
      </w:r>
      <w:r w:rsidRPr="00F50A8B">
        <w:rPr>
          <w:rFonts w:ascii="Arial" w:hAnsi="Arial" w:cs="Arial"/>
          <w:sz w:val="21"/>
          <w:szCs w:val="21"/>
        </w:rPr>
        <w:t>що</w:t>
      </w:r>
      <w:r w:rsidRPr="00F50A8B">
        <w:rPr>
          <w:rFonts w:ascii="Arial" w:hAnsi="Arial" w:cs="Arial"/>
          <w:spacing w:val="-12"/>
          <w:sz w:val="21"/>
          <w:szCs w:val="21"/>
        </w:rPr>
        <w:t xml:space="preserve"> </w:t>
      </w:r>
      <w:r w:rsidRPr="00F50A8B">
        <w:rPr>
          <w:rFonts w:ascii="Arial" w:hAnsi="Arial" w:cs="Arial"/>
          <w:sz w:val="21"/>
          <w:szCs w:val="21"/>
        </w:rPr>
        <w:t>не</w:t>
      </w:r>
      <w:r w:rsidRPr="00F50A8B">
        <w:rPr>
          <w:rFonts w:ascii="Arial" w:hAnsi="Arial" w:cs="Arial"/>
          <w:spacing w:val="-13"/>
          <w:sz w:val="21"/>
          <w:szCs w:val="21"/>
        </w:rPr>
        <w:t xml:space="preserve"> </w:t>
      </w:r>
      <w:r w:rsidRPr="00F50A8B">
        <w:rPr>
          <w:rFonts w:ascii="Arial" w:hAnsi="Arial" w:cs="Arial"/>
          <w:sz w:val="21"/>
          <w:szCs w:val="21"/>
        </w:rPr>
        <w:t>розраховуються</w:t>
      </w:r>
      <w:r w:rsidRPr="00F50A8B">
        <w:rPr>
          <w:rFonts w:ascii="Arial" w:hAnsi="Arial" w:cs="Arial"/>
          <w:spacing w:val="-12"/>
          <w:sz w:val="21"/>
          <w:szCs w:val="21"/>
        </w:rPr>
        <w:t xml:space="preserve"> </w:t>
      </w:r>
      <w:r w:rsidRPr="00F50A8B">
        <w:rPr>
          <w:rFonts w:ascii="Arial" w:hAnsi="Arial" w:cs="Arial"/>
          <w:sz w:val="21"/>
          <w:szCs w:val="21"/>
        </w:rPr>
        <w:t>на</w:t>
      </w:r>
      <w:r w:rsidRPr="00F50A8B">
        <w:rPr>
          <w:rFonts w:ascii="Arial" w:hAnsi="Arial" w:cs="Arial"/>
          <w:spacing w:val="-13"/>
          <w:sz w:val="21"/>
          <w:szCs w:val="21"/>
        </w:rPr>
        <w:t xml:space="preserve"> </w:t>
      </w:r>
      <w:r w:rsidRPr="00F50A8B">
        <w:rPr>
          <w:rFonts w:ascii="Arial" w:hAnsi="Arial" w:cs="Arial"/>
          <w:sz w:val="21"/>
          <w:szCs w:val="21"/>
        </w:rPr>
        <w:t>аварійні</w:t>
      </w:r>
      <w:r w:rsidRPr="00F50A8B">
        <w:rPr>
          <w:rFonts w:ascii="Arial" w:hAnsi="Arial" w:cs="Arial"/>
          <w:spacing w:val="-12"/>
          <w:sz w:val="21"/>
          <w:szCs w:val="21"/>
        </w:rPr>
        <w:t xml:space="preserve"> </w:t>
      </w:r>
      <w:r w:rsidRPr="00F50A8B">
        <w:rPr>
          <w:rFonts w:ascii="Arial" w:hAnsi="Arial" w:cs="Arial"/>
          <w:sz w:val="21"/>
          <w:szCs w:val="21"/>
        </w:rPr>
        <w:t>впливи,</w:t>
      </w:r>
      <w:r w:rsidRPr="00F50A8B">
        <w:rPr>
          <w:rFonts w:ascii="Arial" w:hAnsi="Arial" w:cs="Arial"/>
          <w:spacing w:val="-15"/>
          <w:sz w:val="21"/>
          <w:szCs w:val="21"/>
        </w:rPr>
        <w:t xml:space="preserve"> </w:t>
      </w:r>
      <w:r w:rsidRPr="00F50A8B">
        <w:rPr>
          <w:rFonts w:ascii="Arial" w:hAnsi="Arial" w:cs="Arial"/>
          <w:sz w:val="21"/>
          <w:szCs w:val="21"/>
        </w:rPr>
        <w:t>повинні</w:t>
      </w:r>
      <w:r w:rsidRPr="00F50A8B">
        <w:rPr>
          <w:rFonts w:ascii="Arial" w:hAnsi="Arial" w:cs="Arial"/>
          <w:spacing w:val="-14"/>
          <w:sz w:val="21"/>
          <w:szCs w:val="21"/>
        </w:rPr>
        <w:t xml:space="preserve"> </w:t>
      </w:r>
      <w:r w:rsidRPr="00F50A8B">
        <w:rPr>
          <w:rFonts w:ascii="Arial" w:hAnsi="Arial" w:cs="Arial"/>
          <w:sz w:val="21"/>
          <w:szCs w:val="21"/>
        </w:rPr>
        <w:t>мати</w:t>
      </w:r>
      <w:r w:rsidRPr="00F50A8B">
        <w:rPr>
          <w:rFonts w:ascii="Arial" w:hAnsi="Arial" w:cs="Arial"/>
          <w:spacing w:val="-11"/>
          <w:sz w:val="21"/>
          <w:szCs w:val="21"/>
        </w:rPr>
        <w:t xml:space="preserve"> </w:t>
      </w:r>
      <w:r w:rsidRPr="00F50A8B">
        <w:rPr>
          <w:rFonts w:ascii="Arial" w:hAnsi="Arial" w:cs="Arial"/>
          <w:sz w:val="21"/>
          <w:szCs w:val="21"/>
        </w:rPr>
        <w:t>відповідну</w:t>
      </w:r>
      <w:r w:rsidRPr="00F50A8B">
        <w:rPr>
          <w:rFonts w:ascii="Arial" w:hAnsi="Arial" w:cs="Arial"/>
          <w:spacing w:val="-19"/>
          <w:sz w:val="21"/>
          <w:szCs w:val="21"/>
        </w:rPr>
        <w:t xml:space="preserve"> </w:t>
      </w:r>
      <w:r w:rsidRPr="00F50A8B">
        <w:rPr>
          <w:rFonts w:ascii="Arial" w:hAnsi="Arial" w:cs="Arial"/>
          <w:sz w:val="21"/>
          <w:szCs w:val="21"/>
        </w:rPr>
        <w:t xml:space="preserve">систему в'язей, яка запобігає розвитку прогресуючого руйнування через альтернативний перерозподіл внутрішніх зусиль після місцевого пошкодження. </w:t>
      </w:r>
      <w:r w:rsidRPr="00F50A8B">
        <w:rPr>
          <w:rFonts w:ascii="Arial" w:hAnsi="Arial" w:cs="Arial"/>
          <w:sz w:val="21"/>
          <w:szCs w:val="21"/>
          <w:lang w:val="ru-RU"/>
        </w:rPr>
        <w:t>Вважається, що ця вимога задовольняється дотриманням нижченаведеного простого</w:t>
      </w:r>
      <w:r w:rsidRPr="00F50A8B">
        <w:rPr>
          <w:rFonts w:ascii="Arial" w:hAnsi="Arial" w:cs="Arial"/>
          <w:spacing w:val="-7"/>
          <w:sz w:val="21"/>
          <w:szCs w:val="21"/>
          <w:lang w:val="ru-RU"/>
        </w:rPr>
        <w:t xml:space="preserve"> </w:t>
      </w:r>
      <w:r w:rsidRPr="00F50A8B">
        <w:rPr>
          <w:rFonts w:ascii="Arial" w:hAnsi="Arial" w:cs="Arial"/>
          <w:sz w:val="21"/>
          <w:szCs w:val="21"/>
          <w:lang w:val="ru-RU"/>
        </w:rPr>
        <w:t>правила.</w:t>
      </w:r>
    </w:p>
    <w:p w14:paraId="5148F9AB" w14:textId="77777777" w:rsidR="003B6244" w:rsidRPr="00F50A8B" w:rsidRDefault="0084056F" w:rsidP="00EB0551">
      <w:pPr>
        <w:pStyle w:val="a3"/>
        <w:spacing w:line="288" w:lineRule="auto"/>
        <w:ind w:left="679"/>
        <w:contextualSpacing/>
        <w:jc w:val="both"/>
        <w:rPr>
          <w:rFonts w:ascii="Arial" w:hAnsi="Arial" w:cs="Arial"/>
          <w:sz w:val="21"/>
          <w:szCs w:val="21"/>
          <w:lang w:val="ru-RU"/>
        </w:rPr>
      </w:pPr>
      <w:r w:rsidRPr="00F50A8B">
        <w:rPr>
          <w:rFonts w:ascii="Arial" w:hAnsi="Arial" w:cs="Arial"/>
          <w:sz w:val="21"/>
          <w:szCs w:val="21"/>
          <w:lang w:val="ru-RU"/>
        </w:rPr>
        <w:t>Необхідно забезпечувати наступні в'язі:</w:t>
      </w:r>
    </w:p>
    <w:p w14:paraId="779F0224" w14:textId="77777777" w:rsidR="003B6244" w:rsidRPr="00F50A8B" w:rsidRDefault="0084056F" w:rsidP="00EB0551">
      <w:pPr>
        <w:pStyle w:val="a5"/>
        <w:numPr>
          <w:ilvl w:val="0"/>
          <w:numId w:val="22"/>
        </w:numPr>
        <w:tabs>
          <w:tab w:val="left" w:pos="845"/>
        </w:tabs>
        <w:spacing w:line="288" w:lineRule="auto"/>
        <w:ind w:hanging="165"/>
        <w:contextualSpacing/>
        <w:jc w:val="both"/>
        <w:rPr>
          <w:rFonts w:ascii="Arial" w:hAnsi="Arial" w:cs="Arial"/>
          <w:sz w:val="21"/>
          <w:szCs w:val="21"/>
        </w:rPr>
      </w:pPr>
      <w:r w:rsidRPr="00F50A8B">
        <w:rPr>
          <w:rFonts w:ascii="Arial" w:hAnsi="Arial" w:cs="Arial"/>
          <w:sz w:val="21"/>
          <w:szCs w:val="21"/>
        </w:rPr>
        <w:t>крайні;</w:t>
      </w:r>
    </w:p>
    <w:p w14:paraId="2A2203EF" w14:textId="77777777" w:rsidR="003B6244" w:rsidRPr="00F50A8B" w:rsidRDefault="0084056F" w:rsidP="00EB0551">
      <w:pPr>
        <w:pStyle w:val="a5"/>
        <w:numPr>
          <w:ilvl w:val="0"/>
          <w:numId w:val="22"/>
        </w:numPr>
        <w:tabs>
          <w:tab w:val="left" w:pos="845"/>
        </w:tabs>
        <w:spacing w:line="288" w:lineRule="auto"/>
        <w:ind w:hanging="165"/>
        <w:contextualSpacing/>
        <w:jc w:val="both"/>
        <w:rPr>
          <w:rFonts w:ascii="Arial" w:hAnsi="Arial" w:cs="Arial"/>
          <w:sz w:val="21"/>
          <w:szCs w:val="21"/>
        </w:rPr>
      </w:pPr>
      <w:r w:rsidRPr="00F50A8B">
        <w:rPr>
          <w:rFonts w:ascii="Arial" w:hAnsi="Arial" w:cs="Arial"/>
          <w:sz w:val="21"/>
          <w:szCs w:val="21"/>
        </w:rPr>
        <w:t>середні;</w:t>
      </w:r>
    </w:p>
    <w:p w14:paraId="75FDAE2E" w14:textId="77777777" w:rsidR="003B6244" w:rsidRPr="00F50A8B" w:rsidRDefault="0084056F" w:rsidP="00EB0551">
      <w:pPr>
        <w:pStyle w:val="a5"/>
        <w:numPr>
          <w:ilvl w:val="0"/>
          <w:numId w:val="22"/>
        </w:numPr>
        <w:tabs>
          <w:tab w:val="left" w:pos="845"/>
        </w:tabs>
        <w:spacing w:line="288" w:lineRule="auto"/>
        <w:ind w:hanging="165"/>
        <w:contextualSpacing/>
        <w:jc w:val="both"/>
        <w:rPr>
          <w:rFonts w:ascii="Arial" w:hAnsi="Arial" w:cs="Arial"/>
          <w:sz w:val="21"/>
          <w:szCs w:val="21"/>
          <w:lang w:val="ru-RU"/>
        </w:rPr>
      </w:pPr>
      <w:r w:rsidRPr="00F50A8B">
        <w:rPr>
          <w:rFonts w:ascii="Arial" w:hAnsi="Arial" w:cs="Arial"/>
          <w:sz w:val="21"/>
          <w:szCs w:val="21"/>
          <w:lang w:val="ru-RU"/>
        </w:rPr>
        <w:t>горизонтальні в'язі колон або</w:t>
      </w:r>
      <w:r w:rsidRPr="00F50A8B">
        <w:rPr>
          <w:rFonts w:ascii="Arial" w:hAnsi="Arial" w:cs="Arial"/>
          <w:spacing w:val="-4"/>
          <w:sz w:val="21"/>
          <w:szCs w:val="21"/>
          <w:lang w:val="ru-RU"/>
        </w:rPr>
        <w:t xml:space="preserve"> </w:t>
      </w:r>
      <w:r w:rsidRPr="00F50A8B">
        <w:rPr>
          <w:rFonts w:ascii="Arial" w:hAnsi="Arial" w:cs="Arial"/>
          <w:sz w:val="21"/>
          <w:szCs w:val="21"/>
          <w:lang w:val="ru-RU"/>
        </w:rPr>
        <w:t>стіни;</w:t>
      </w:r>
    </w:p>
    <w:p w14:paraId="20100A0F" w14:textId="77777777" w:rsidR="003B6244" w:rsidRPr="00F50A8B" w:rsidRDefault="0084056F" w:rsidP="00EB0551">
      <w:pPr>
        <w:pStyle w:val="a5"/>
        <w:numPr>
          <w:ilvl w:val="0"/>
          <w:numId w:val="22"/>
        </w:numPr>
        <w:tabs>
          <w:tab w:val="left" w:pos="845"/>
        </w:tabs>
        <w:spacing w:line="288" w:lineRule="auto"/>
        <w:ind w:hanging="165"/>
        <w:contextualSpacing/>
        <w:jc w:val="both"/>
        <w:rPr>
          <w:rFonts w:ascii="Arial" w:hAnsi="Arial" w:cs="Arial"/>
          <w:sz w:val="21"/>
          <w:szCs w:val="21"/>
          <w:lang w:val="ru-RU"/>
        </w:rPr>
      </w:pPr>
      <w:r w:rsidRPr="00F50A8B">
        <w:rPr>
          <w:rFonts w:ascii="Arial" w:hAnsi="Arial" w:cs="Arial"/>
          <w:sz w:val="21"/>
          <w:szCs w:val="21"/>
          <w:lang w:val="ru-RU"/>
        </w:rPr>
        <w:t>за необхідності вертикальні, особливо у панельних</w:t>
      </w:r>
      <w:r w:rsidRPr="00F50A8B">
        <w:rPr>
          <w:rFonts w:ascii="Arial" w:hAnsi="Arial" w:cs="Arial"/>
          <w:spacing w:val="-15"/>
          <w:sz w:val="21"/>
          <w:szCs w:val="21"/>
          <w:lang w:val="ru-RU"/>
        </w:rPr>
        <w:t xml:space="preserve"> </w:t>
      </w:r>
      <w:r w:rsidRPr="00F50A8B">
        <w:rPr>
          <w:rFonts w:ascii="Arial" w:hAnsi="Arial" w:cs="Arial"/>
          <w:sz w:val="21"/>
          <w:szCs w:val="21"/>
          <w:lang w:val="ru-RU"/>
        </w:rPr>
        <w:t>будівлях.</w:t>
      </w:r>
    </w:p>
    <w:p w14:paraId="225E91EE" w14:textId="77777777" w:rsidR="003B6244" w:rsidRPr="00F50A8B" w:rsidRDefault="0084056F" w:rsidP="00EB0551">
      <w:pPr>
        <w:pStyle w:val="a3"/>
        <w:spacing w:line="288" w:lineRule="auto"/>
        <w:ind w:firstLine="566"/>
        <w:contextualSpacing/>
        <w:jc w:val="both"/>
        <w:rPr>
          <w:rFonts w:ascii="Arial" w:hAnsi="Arial" w:cs="Arial"/>
          <w:sz w:val="21"/>
          <w:szCs w:val="21"/>
          <w:lang w:val="ru-RU"/>
        </w:rPr>
      </w:pPr>
      <w:r w:rsidRPr="00F50A8B">
        <w:rPr>
          <w:rFonts w:ascii="Arial" w:hAnsi="Arial" w:cs="Arial"/>
          <w:sz w:val="21"/>
          <w:szCs w:val="21"/>
          <w:lang w:val="ru-RU"/>
        </w:rPr>
        <w:t>Якщо будівля розділяється температурними швами на конструктивно незалежні блоки, кожний блок повинен мати незалежну систему в'язей.</w:t>
      </w:r>
    </w:p>
    <w:p w14:paraId="21111EF2" w14:textId="77777777" w:rsidR="003B6244" w:rsidRPr="00F50A8B" w:rsidRDefault="0084056F" w:rsidP="00EB0551">
      <w:pPr>
        <w:pStyle w:val="a3"/>
        <w:spacing w:line="288" w:lineRule="auto"/>
        <w:ind w:firstLine="566"/>
        <w:contextualSpacing/>
        <w:jc w:val="both"/>
        <w:rPr>
          <w:rFonts w:ascii="Arial" w:hAnsi="Arial" w:cs="Arial"/>
          <w:sz w:val="21"/>
          <w:szCs w:val="21"/>
          <w:lang w:val="ru-RU"/>
        </w:rPr>
      </w:pPr>
      <w:r w:rsidRPr="00F50A8B">
        <w:rPr>
          <w:rFonts w:ascii="Arial" w:hAnsi="Arial" w:cs="Arial"/>
          <w:sz w:val="21"/>
          <w:szCs w:val="21"/>
          <w:lang w:val="ru-RU"/>
        </w:rPr>
        <w:t>При розрахунку в'язей на аварійні впливи використовуються характеристичні значення міцнісних і деформативних характеристик бетону та арматури.</w:t>
      </w:r>
    </w:p>
    <w:p w14:paraId="28DCE855" w14:textId="77777777" w:rsidR="003B6244" w:rsidRPr="00F50A8B" w:rsidRDefault="0084056F" w:rsidP="00EB0551">
      <w:pPr>
        <w:pStyle w:val="2"/>
        <w:numPr>
          <w:ilvl w:val="2"/>
          <w:numId w:val="26"/>
        </w:numPr>
        <w:tabs>
          <w:tab w:val="left" w:pos="1220"/>
        </w:tabs>
        <w:spacing w:before="0" w:line="288" w:lineRule="auto"/>
        <w:ind w:left="1219" w:hanging="540"/>
        <w:contextualSpacing/>
        <w:jc w:val="both"/>
        <w:rPr>
          <w:rFonts w:ascii="Arial" w:hAnsi="Arial" w:cs="Arial"/>
          <w:sz w:val="21"/>
          <w:szCs w:val="21"/>
        </w:rPr>
      </w:pPr>
      <w:r w:rsidRPr="00F50A8B">
        <w:rPr>
          <w:rFonts w:ascii="Arial" w:hAnsi="Arial" w:cs="Arial"/>
          <w:sz w:val="21"/>
          <w:szCs w:val="21"/>
        </w:rPr>
        <w:t>Нерозривність і анкерування</w:t>
      </w:r>
      <w:r w:rsidRPr="00F50A8B">
        <w:rPr>
          <w:rFonts w:ascii="Arial" w:hAnsi="Arial" w:cs="Arial"/>
          <w:spacing w:val="-8"/>
          <w:sz w:val="21"/>
          <w:szCs w:val="21"/>
        </w:rPr>
        <w:t xml:space="preserve"> </w:t>
      </w:r>
      <w:r w:rsidRPr="00F50A8B">
        <w:rPr>
          <w:rFonts w:ascii="Arial" w:hAnsi="Arial" w:cs="Arial"/>
          <w:sz w:val="21"/>
          <w:szCs w:val="21"/>
        </w:rPr>
        <w:t>в'язей</w:t>
      </w:r>
    </w:p>
    <w:p w14:paraId="3DC9C41E" w14:textId="77777777" w:rsidR="003B6244" w:rsidRPr="00F50A8B" w:rsidRDefault="0084056F" w:rsidP="00EB0551">
      <w:pPr>
        <w:pStyle w:val="a3"/>
        <w:spacing w:line="288" w:lineRule="auto"/>
        <w:ind w:firstLine="566"/>
        <w:contextualSpacing/>
        <w:jc w:val="both"/>
        <w:rPr>
          <w:rFonts w:ascii="Arial" w:hAnsi="Arial" w:cs="Arial"/>
          <w:sz w:val="21"/>
          <w:szCs w:val="21"/>
          <w:lang w:val="ru-RU"/>
        </w:rPr>
      </w:pPr>
      <w:r w:rsidRPr="00F50A8B">
        <w:rPr>
          <w:rFonts w:ascii="Arial" w:hAnsi="Arial" w:cs="Arial"/>
          <w:sz w:val="21"/>
          <w:szCs w:val="21"/>
          <w:lang w:val="ru-RU"/>
        </w:rPr>
        <w:t>В'язі у двох горизонтальних напрямках повинні бути нерозривні та належним чином заанкерені уздовж периметра споруди.</w:t>
      </w:r>
    </w:p>
    <w:p w14:paraId="0075986E" w14:textId="77777777" w:rsidR="003B6244" w:rsidRPr="00F50A8B" w:rsidRDefault="0084056F" w:rsidP="00EB0551">
      <w:pPr>
        <w:pStyle w:val="1"/>
        <w:numPr>
          <w:ilvl w:val="0"/>
          <w:numId w:val="26"/>
        </w:numPr>
        <w:tabs>
          <w:tab w:val="left" w:pos="838"/>
        </w:tabs>
        <w:spacing w:before="0" w:line="288" w:lineRule="auto"/>
        <w:ind w:right="149" w:hanging="283"/>
        <w:contextualSpacing/>
        <w:rPr>
          <w:rFonts w:ascii="Arial" w:hAnsi="Arial" w:cs="Arial"/>
          <w:sz w:val="21"/>
          <w:szCs w:val="21"/>
          <w:lang w:val="ru-RU"/>
        </w:rPr>
      </w:pPr>
      <w:bookmarkStart w:id="115" w:name="10_ДОДАТКОВІ_ВИМОГИ_ДО_ЗБІРНИХ_ЗАЛІЗОБЕТ"/>
      <w:bookmarkStart w:id="116" w:name="_bookmark61"/>
      <w:bookmarkEnd w:id="115"/>
      <w:bookmarkEnd w:id="116"/>
      <w:r w:rsidRPr="00F50A8B">
        <w:rPr>
          <w:rFonts w:ascii="Arial" w:hAnsi="Arial" w:cs="Arial"/>
          <w:sz w:val="21"/>
          <w:szCs w:val="21"/>
          <w:lang w:val="ru-RU"/>
        </w:rPr>
        <w:t>ДОДАТКОВІ ВИМОГИ ДО ЗБІРНИХ ЗАЛІЗОБЕТОННИХ ЕЛЕМЕНТІВ І КОНСТРУКЦІЙ</w:t>
      </w:r>
    </w:p>
    <w:p w14:paraId="3A656C28" w14:textId="77777777" w:rsidR="003B6244" w:rsidRPr="00F50A8B" w:rsidRDefault="0084056F" w:rsidP="00C3435A">
      <w:pPr>
        <w:pStyle w:val="1"/>
        <w:numPr>
          <w:ilvl w:val="1"/>
          <w:numId w:val="26"/>
        </w:numPr>
        <w:tabs>
          <w:tab w:val="left" w:pos="1018"/>
        </w:tabs>
        <w:spacing w:before="0" w:line="288" w:lineRule="auto"/>
        <w:ind w:left="1017" w:hanging="480"/>
        <w:contextualSpacing/>
        <w:rPr>
          <w:rFonts w:ascii="Arial" w:hAnsi="Arial" w:cs="Arial"/>
          <w:sz w:val="21"/>
          <w:szCs w:val="21"/>
        </w:rPr>
      </w:pPr>
      <w:bookmarkStart w:id="117" w:name="10.1_Загальні_положення"/>
      <w:bookmarkStart w:id="118" w:name="_bookmark62"/>
      <w:bookmarkEnd w:id="117"/>
      <w:bookmarkEnd w:id="118"/>
      <w:r w:rsidRPr="00F50A8B">
        <w:rPr>
          <w:rFonts w:ascii="Arial" w:hAnsi="Arial" w:cs="Arial"/>
          <w:sz w:val="21"/>
          <w:szCs w:val="21"/>
        </w:rPr>
        <w:t>Загальні</w:t>
      </w:r>
      <w:r w:rsidRPr="00F50A8B">
        <w:rPr>
          <w:rFonts w:ascii="Arial" w:hAnsi="Arial" w:cs="Arial"/>
          <w:spacing w:val="-6"/>
          <w:sz w:val="21"/>
          <w:szCs w:val="21"/>
        </w:rPr>
        <w:t xml:space="preserve"> </w:t>
      </w:r>
      <w:r w:rsidRPr="00F50A8B">
        <w:rPr>
          <w:rFonts w:ascii="Arial" w:hAnsi="Arial" w:cs="Arial"/>
          <w:sz w:val="21"/>
          <w:szCs w:val="21"/>
        </w:rPr>
        <w:t>положення</w:t>
      </w:r>
    </w:p>
    <w:p w14:paraId="5FF31D36"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Правила</w:t>
      </w:r>
      <w:r w:rsidRPr="00F50A8B">
        <w:rPr>
          <w:rFonts w:ascii="Arial" w:hAnsi="Arial" w:cs="Arial"/>
          <w:spacing w:val="-11"/>
          <w:sz w:val="21"/>
          <w:szCs w:val="21"/>
          <w:lang w:val="ru-RU"/>
        </w:rPr>
        <w:t xml:space="preserve"> </w:t>
      </w:r>
      <w:r w:rsidRPr="00F50A8B">
        <w:rPr>
          <w:rFonts w:ascii="Arial" w:hAnsi="Arial" w:cs="Arial"/>
          <w:sz w:val="21"/>
          <w:szCs w:val="21"/>
          <w:lang w:val="ru-RU"/>
        </w:rPr>
        <w:t>цього</w:t>
      </w:r>
      <w:r w:rsidRPr="00F50A8B">
        <w:rPr>
          <w:rFonts w:ascii="Arial" w:hAnsi="Arial" w:cs="Arial"/>
          <w:spacing w:val="-10"/>
          <w:sz w:val="21"/>
          <w:szCs w:val="21"/>
          <w:lang w:val="ru-RU"/>
        </w:rPr>
        <w:t xml:space="preserve"> </w:t>
      </w:r>
      <w:r w:rsidRPr="00F50A8B">
        <w:rPr>
          <w:rFonts w:ascii="Arial" w:hAnsi="Arial" w:cs="Arial"/>
          <w:sz w:val="21"/>
          <w:szCs w:val="21"/>
          <w:lang w:val="ru-RU"/>
        </w:rPr>
        <w:t>розділу</w:t>
      </w:r>
      <w:r w:rsidRPr="00F50A8B">
        <w:rPr>
          <w:rFonts w:ascii="Arial" w:hAnsi="Arial" w:cs="Arial"/>
          <w:spacing w:val="-14"/>
          <w:sz w:val="21"/>
          <w:szCs w:val="21"/>
          <w:lang w:val="ru-RU"/>
        </w:rPr>
        <w:t xml:space="preserve"> </w:t>
      </w:r>
      <w:r w:rsidRPr="00F50A8B">
        <w:rPr>
          <w:rFonts w:ascii="Arial" w:hAnsi="Arial" w:cs="Arial"/>
          <w:sz w:val="21"/>
          <w:szCs w:val="21"/>
          <w:lang w:val="ru-RU"/>
        </w:rPr>
        <w:t>застосовуються</w:t>
      </w:r>
      <w:r w:rsidRPr="00F50A8B">
        <w:rPr>
          <w:rFonts w:ascii="Arial" w:hAnsi="Arial" w:cs="Arial"/>
          <w:spacing w:val="-10"/>
          <w:sz w:val="21"/>
          <w:szCs w:val="21"/>
          <w:lang w:val="ru-RU"/>
        </w:rPr>
        <w:t xml:space="preserve"> </w:t>
      </w:r>
      <w:r w:rsidRPr="00F50A8B">
        <w:rPr>
          <w:rFonts w:ascii="Arial" w:hAnsi="Arial" w:cs="Arial"/>
          <w:sz w:val="21"/>
          <w:szCs w:val="21"/>
          <w:lang w:val="ru-RU"/>
        </w:rPr>
        <w:t>до</w:t>
      </w:r>
      <w:r w:rsidRPr="00F50A8B">
        <w:rPr>
          <w:rFonts w:ascii="Arial" w:hAnsi="Arial" w:cs="Arial"/>
          <w:spacing w:val="-10"/>
          <w:sz w:val="21"/>
          <w:szCs w:val="21"/>
          <w:lang w:val="ru-RU"/>
        </w:rPr>
        <w:t xml:space="preserve"> </w:t>
      </w:r>
      <w:r w:rsidRPr="00F50A8B">
        <w:rPr>
          <w:rFonts w:ascii="Arial" w:hAnsi="Arial" w:cs="Arial"/>
          <w:sz w:val="21"/>
          <w:szCs w:val="21"/>
          <w:lang w:val="ru-RU"/>
        </w:rPr>
        <w:t>будівель,</w:t>
      </w:r>
      <w:r w:rsidRPr="00F50A8B">
        <w:rPr>
          <w:rFonts w:ascii="Arial" w:hAnsi="Arial" w:cs="Arial"/>
          <w:spacing w:val="-10"/>
          <w:sz w:val="21"/>
          <w:szCs w:val="21"/>
          <w:lang w:val="ru-RU"/>
        </w:rPr>
        <w:t xml:space="preserve"> </w:t>
      </w:r>
      <w:r w:rsidRPr="00F50A8B">
        <w:rPr>
          <w:rFonts w:ascii="Arial" w:hAnsi="Arial" w:cs="Arial"/>
          <w:sz w:val="21"/>
          <w:szCs w:val="21"/>
          <w:lang w:val="ru-RU"/>
        </w:rPr>
        <w:t>частково</w:t>
      </w:r>
      <w:r w:rsidRPr="00F50A8B">
        <w:rPr>
          <w:rFonts w:ascii="Arial" w:hAnsi="Arial" w:cs="Arial"/>
          <w:spacing w:val="-10"/>
          <w:sz w:val="21"/>
          <w:szCs w:val="21"/>
          <w:lang w:val="ru-RU"/>
        </w:rPr>
        <w:t xml:space="preserve"> </w:t>
      </w:r>
      <w:r w:rsidRPr="00F50A8B">
        <w:rPr>
          <w:rFonts w:ascii="Arial" w:hAnsi="Arial" w:cs="Arial"/>
          <w:sz w:val="21"/>
          <w:szCs w:val="21"/>
          <w:lang w:val="ru-RU"/>
        </w:rPr>
        <w:t>або</w:t>
      </w:r>
      <w:r w:rsidRPr="00F50A8B">
        <w:rPr>
          <w:rFonts w:ascii="Arial" w:hAnsi="Arial" w:cs="Arial"/>
          <w:spacing w:val="-10"/>
          <w:sz w:val="21"/>
          <w:szCs w:val="21"/>
          <w:lang w:val="ru-RU"/>
        </w:rPr>
        <w:t xml:space="preserve"> </w:t>
      </w:r>
      <w:r w:rsidRPr="00F50A8B">
        <w:rPr>
          <w:rFonts w:ascii="Arial" w:hAnsi="Arial" w:cs="Arial"/>
          <w:sz w:val="21"/>
          <w:szCs w:val="21"/>
          <w:lang w:val="ru-RU"/>
        </w:rPr>
        <w:t>повністю</w:t>
      </w:r>
      <w:r w:rsidRPr="00F50A8B">
        <w:rPr>
          <w:rFonts w:ascii="Arial" w:hAnsi="Arial" w:cs="Arial"/>
          <w:spacing w:val="-9"/>
          <w:sz w:val="21"/>
          <w:szCs w:val="21"/>
          <w:lang w:val="ru-RU"/>
        </w:rPr>
        <w:t xml:space="preserve"> </w:t>
      </w:r>
      <w:r w:rsidRPr="00F50A8B">
        <w:rPr>
          <w:rFonts w:ascii="Arial" w:hAnsi="Arial" w:cs="Arial"/>
          <w:sz w:val="21"/>
          <w:szCs w:val="21"/>
          <w:lang w:val="ru-RU"/>
        </w:rPr>
        <w:t>виготовлених із</w:t>
      </w:r>
      <w:r w:rsidRPr="00F50A8B">
        <w:rPr>
          <w:rFonts w:ascii="Arial" w:hAnsi="Arial" w:cs="Arial"/>
          <w:spacing w:val="-11"/>
          <w:sz w:val="21"/>
          <w:szCs w:val="21"/>
          <w:lang w:val="ru-RU"/>
        </w:rPr>
        <w:t xml:space="preserve"> </w:t>
      </w:r>
      <w:r w:rsidRPr="00F50A8B">
        <w:rPr>
          <w:rFonts w:ascii="Arial" w:hAnsi="Arial" w:cs="Arial"/>
          <w:sz w:val="21"/>
          <w:szCs w:val="21"/>
          <w:lang w:val="ru-RU"/>
        </w:rPr>
        <w:t>збірних</w:t>
      </w:r>
      <w:r w:rsidRPr="00F50A8B">
        <w:rPr>
          <w:rFonts w:ascii="Arial" w:hAnsi="Arial" w:cs="Arial"/>
          <w:spacing w:val="-10"/>
          <w:sz w:val="21"/>
          <w:szCs w:val="21"/>
          <w:lang w:val="ru-RU"/>
        </w:rPr>
        <w:t xml:space="preserve"> </w:t>
      </w:r>
      <w:r w:rsidRPr="00F50A8B">
        <w:rPr>
          <w:rFonts w:ascii="Arial" w:hAnsi="Arial" w:cs="Arial"/>
          <w:sz w:val="21"/>
          <w:szCs w:val="21"/>
          <w:lang w:val="ru-RU"/>
        </w:rPr>
        <w:t>елементів,</w:t>
      </w:r>
      <w:r w:rsidRPr="00F50A8B">
        <w:rPr>
          <w:rFonts w:ascii="Arial" w:hAnsi="Arial" w:cs="Arial"/>
          <w:spacing w:val="-12"/>
          <w:sz w:val="21"/>
          <w:szCs w:val="21"/>
          <w:lang w:val="ru-RU"/>
        </w:rPr>
        <w:t xml:space="preserve"> </w:t>
      </w:r>
      <w:r w:rsidRPr="00F50A8B">
        <w:rPr>
          <w:rFonts w:ascii="Arial" w:hAnsi="Arial" w:cs="Arial"/>
          <w:sz w:val="21"/>
          <w:szCs w:val="21"/>
          <w:lang w:val="ru-RU"/>
        </w:rPr>
        <w:t>і</w:t>
      </w:r>
      <w:r w:rsidRPr="00F50A8B">
        <w:rPr>
          <w:rFonts w:ascii="Arial" w:hAnsi="Arial" w:cs="Arial"/>
          <w:spacing w:val="-12"/>
          <w:sz w:val="21"/>
          <w:szCs w:val="21"/>
          <w:lang w:val="ru-RU"/>
        </w:rPr>
        <w:t xml:space="preserve"> </w:t>
      </w:r>
      <w:r w:rsidRPr="00F50A8B">
        <w:rPr>
          <w:rFonts w:ascii="Arial" w:hAnsi="Arial" w:cs="Arial"/>
          <w:sz w:val="21"/>
          <w:szCs w:val="21"/>
          <w:lang w:val="ru-RU"/>
        </w:rPr>
        <w:t>є</w:t>
      </w:r>
      <w:r w:rsidRPr="00F50A8B">
        <w:rPr>
          <w:rFonts w:ascii="Arial" w:hAnsi="Arial" w:cs="Arial"/>
          <w:spacing w:val="-14"/>
          <w:sz w:val="21"/>
          <w:szCs w:val="21"/>
          <w:lang w:val="ru-RU"/>
        </w:rPr>
        <w:t xml:space="preserve"> </w:t>
      </w:r>
      <w:r w:rsidRPr="00F50A8B">
        <w:rPr>
          <w:rFonts w:ascii="Arial" w:hAnsi="Arial" w:cs="Arial"/>
          <w:sz w:val="21"/>
          <w:szCs w:val="21"/>
          <w:lang w:val="ru-RU"/>
        </w:rPr>
        <w:t>додатковими</w:t>
      </w:r>
      <w:r w:rsidRPr="00F50A8B">
        <w:rPr>
          <w:rFonts w:ascii="Arial" w:hAnsi="Arial" w:cs="Arial"/>
          <w:spacing w:val="-11"/>
          <w:sz w:val="21"/>
          <w:szCs w:val="21"/>
          <w:lang w:val="ru-RU"/>
        </w:rPr>
        <w:t xml:space="preserve"> </w:t>
      </w:r>
      <w:r w:rsidRPr="00F50A8B">
        <w:rPr>
          <w:rFonts w:ascii="Arial" w:hAnsi="Arial" w:cs="Arial"/>
          <w:sz w:val="21"/>
          <w:szCs w:val="21"/>
          <w:lang w:val="ru-RU"/>
        </w:rPr>
        <w:t>до</w:t>
      </w:r>
      <w:r w:rsidRPr="00F50A8B">
        <w:rPr>
          <w:rFonts w:ascii="Arial" w:hAnsi="Arial" w:cs="Arial"/>
          <w:spacing w:val="-14"/>
          <w:sz w:val="21"/>
          <w:szCs w:val="21"/>
          <w:lang w:val="ru-RU"/>
        </w:rPr>
        <w:t xml:space="preserve"> </w:t>
      </w:r>
      <w:r w:rsidRPr="00F50A8B">
        <w:rPr>
          <w:rFonts w:ascii="Arial" w:hAnsi="Arial" w:cs="Arial"/>
          <w:sz w:val="21"/>
          <w:szCs w:val="21"/>
          <w:lang w:val="ru-RU"/>
        </w:rPr>
        <w:t>правил</w:t>
      </w:r>
      <w:r w:rsidRPr="00F50A8B">
        <w:rPr>
          <w:rFonts w:ascii="Arial" w:hAnsi="Arial" w:cs="Arial"/>
          <w:spacing w:val="-14"/>
          <w:sz w:val="21"/>
          <w:szCs w:val="21"/>
          <w:lang w:val="ru-RU"/>
        </w:rPr>
        <w:t xml:space="preserve"> </w:t>
      </w:r>
      <w:r w:rsidRPr="00F50A8B">
        <w:rPr>
          <w:rFonts w:ascii="Arial" w:hAnsi="Arial" w:cs="Arial"/>
          <w:sz w:val="21"/>
          <w:szCs w:val="21"/>
          <w:lang w:val="ru-RU"/>
        </w:rPr>
        <w:t>в</w:t>
      </w:r>
      <w:r w:rsidRPr="00F50A8B">
        <w:rPr>
          <w:rFonts w:ascii="Arial" w:hAnsi="Arial" w:cs="Arial"/>
          <w:spacing w:val="-13"/>
          <w:sz w:val="21"/>
          <w:szCs w:val="21"/>
          <w:lang w:val="ru-RU"/>
        </w:rPr>
        <w:t xml:space="preserve"> </w:t>
      </w:r>
      <w:r w:rsidRPr="00F50A8B">
        <w:rPr>
          <w:rFonts w:ascii="Arial" w:hAnsi="Arial" w:cs="Arial"/>
          <w:sz w:val="21"/>
          <w:szCs w:val="21"/>
          <w:lang w:val="ru-RU"/>
        </w:rPr>
        <w:t>інших</w:t>
      </w:r>
      <w:r w:rsidRPr="00F50A8B">
        <w:rPr>
          <w:rFonts w:ascii="Arial" w:hAnsi="Arial" w:cs="Arial"/>
          <w:spacing w:val="-10"/>
          <w:sz w:val="21"/>
          <w:szCs w:val="21"/>
          <w:lang w:val="ru-RU"/>
        </w:rPr>
        <w:t xml:space="preserve"> </w:t>
      </w:r>
      <w:r w:rsidRPr="00F50A8B">
        <w:rPr>
          <w:rFonts w:ascii="Arial" w:hAnsi="Arial" w:cs="Arial"/>
          <w:sz w:val="21"/>
          <w:szCs w:val="21"/>
          <w:lang w:val="ru-RU"/>
        </w:rPr>
        <w:t>розділах</w:t>
      </w:r>
      <w:r w:rsidRPr="00F50A8B">
        <w:rPr>
          <w:rFonts w:ascii="Arial" w:hAnsi="Arial" w:cs="Arial"/>
          <w:spacing w:val="-12"/>
          <w:sz w:val="21"/>
          <w:szCs w:val="21"/>
          <w:lang w:val="ru-RU"/>
        </w:rPr>
        <w:t xml:space="preserve"> </w:t>
      </w:r>
      <w:r w:rsidRPr="00F50A8B">
        <w:rPr>
          <w:rFonts w:ascii="Arial" w:hAnsi="Arial" w:cs="Arial"/>
          <w:sz w:val="21"/>
          <w:szCs w:val="21"/>
          <w:lang w:val="ru-RU"/>
        </w:rPr>
        <w:t>цих</w:t>
      </w:r>
      <w:r w:rsidRPr="00F50A8B">
        <w:rPr>
          <w:rFonts w:ascii="Arial" w:hAnsi="Arial" w:cs="Arial"/>
          <w:spacing w:val="-10"/>
          <w:sz w:val="21"/>
          <w:szCs w:val="21"/>
          <w:lang w:val="ru-RU"/>
        </w:rPr>
        <w:t xml:space="preserve"> </w:t>
      </w:r>
      <w:r w:rsidRPr="00F50A8B">
        <w:rPr>
          <w:rFonts w:ascii="Arial" w:hAnsi="Arial" w:cs="Arial"/>
          <w:sz w:val="21"/>
          <w:szCs w:val="21"/>
          <w:lang w:val="ru-RU"/>
        </w:rPr>
        <w:t>Норм.</w:t>
      </w:r>
      <w:r w:rsidRPr="00F50A8B">
        <w:rPr>
          <w:rFonts w:ascii="Arial" w:hAnsi="Arial" w:cs="Arial"/>
          <w:spacing w:val="-12"/>
          <w:sz w:val="21"/>
          <w:szCs w:val="21"/>
          <w:lang w:val="ru-RU"/>
        </w:rPr>
        <w:t xml:space="preserve"> </w:t>
      </w:r>
      <w:r w:rsidRPr="00F50A8B">
        <w:rPr>
          <w:rFonts w:ascii="Arial" w:hAnsi="Arial" w:cs="Arial"/>
          <w:sz w:val="21"/>
          <w:szCs w:val="21"/>
          <w:lang w:val="ru-RU"/>
        </w:rPr>
        <w:t>Питання,</w:t>
      </w:r>
      <w:r w:rsidRPr="00F50A8B">
        <w:rPr>
          <w:rFonts w:ascii="Arial" w:hAnsi="Arial" w:cs="Arial"/>
          <w:spacing w:val="-12"/>
          <w:sz w:val="21"/>
          <w:szCs w:val="21"/>
          <w:lang w:val="ru-RU"/>
        </w:rPr>
        <w:t xml:space="preserve"> </w:t>
      </w:r>
      <w:r w:rsidRPr="00F50A8B">
        <w:rPr>
          <w:rFonts w:ascii="Arial" w:hAnsi="Arial" w:cs="Arial"/>
          <w:sz w:val="21"/>
          <w:szCs w:val="21"/>
          <w:lang w:val="ru-RU"/>
        </w:rPr>
        <w:t>пов'язані з конструюванням, виготовленням і монтажем збірних конструкцій, розглядаються окремими стандартами на</w:t>
      </w:r>
      <w:r w:rsidRPr="00F50A8B">
        <w:rPr>
          <w:rFonts w:ascii="Arial" w:hAnsi="Arial" w:cs="Arial"/>
          <w:spacing w:val="-2"/>
          <w:sz w:val="21"/>
          <w:szCs w:val="21"/>
          <w:lang w:val="ru-RU"/>
        </w:rPr>
        <w:t xml:space="preserve"> </w:t>
      </w:r>
      <w:r w:rsidRPr="00F50A8B">
        <w:rPr>
          <w:rFonts w:ascii="Arial" w:hAnsi="Arial" w:cs="Arial"/>
          <w:sz w:val="21"/>
          <w:szCs w:val="21"/>
          <w:lang w:val="ru-RU"/>
        </w:rPr>
        <w:t>вироби.</w:t>
      </w:r>
    </w:p>
    <w:p w14:paraId="0CB48E64" w14:textId="77777777" w:rsidR="003B6244" w:rsidRPr="00F50A8B" w:rsidRDefault="0084056F" w:rsidP="00C3435A">
      <w:pPr>
        <w:pStyle w:val="1"/>
        <w:numPr>
          <w:ilvl w:val="1"/>
          <w:numId w:val="26"/>
        </w:numPr>
        <w:tabs>
          <w:tab w:val="left" w:pos="1160"/>
        </w:tabs>
        <w:spacing w:before="0" w:line="288" w:lineRule="auto"/>
        <w:ind w:left="1159" w:hanging="480"/>
        <w:contextualSpacing/>
        <w:rPr>
          <w:rFonts w:ascii="Arial" w:hAnsi="Arial" w:cs="Arial"/>
          <w:sz w:val="21"/>
          <w:szCs w:val="21"/>
        </w:rPr>
      </w:pPr>
      <w:r w:rsidRPr="00F50A8B">
        <w:rPr>
          <w:rFonts w:ascii="Arial" w:hAnsi="Arial" w:cs="Arial"/>
          <w:sz w:val="21"/>
          <w:szCs w:val="21"/>
        </w:rPr>
        <w:t>Основи</w:t>
      </w:r>
      <w:r w:rsidRPr="00F50A8B">
        <w:rPr>
          <w:rFonts w:ascii="Arial" w:hAnsi="Arial" w:cs="Arial"/>
          <w:spacing w:val="-5"/>
          <w:sz w:val="21"/>
          <w:szCs w:val="21"/>
        </w:rPr>
        <w:t xml:space="preserve"> </w:t>
      </w:r>
      <w:r w:rsidRPr="00F50A8B">
        <w:rPr>
          <w:rFonts w:ascii="Arial" w:hAnsi="Arial" w:cs="Arial"/>
          <w:sz w:val="21"/>
          <w:szCs w:val="21"/>
        </w:rPr>
        <w:t>розрахунку</w:t>
      </w:r>
    </w:p>
    <w:p w14:paraId="05C749C7" w14:textId="77777777" w:rsidR="003B6244" w:rsidRPr="00F50A8B" w:rsidRDefault="0084056F" w:rsidP="00C3435A">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При розрахунку і конструюванні збірних залізобетонних елементів належить окремо розглядати наступні питання:</w:t>
      </w:r>
    </w:p>
    <w:p w14:paraId="49661AA7" w14:textId="77777777" w:rsidR="003B6244" w:rsidRPr="00F50A8B" w:rsidRDefault="0084056F" w:rsidP="00C3435A">
      <w:pPr>
        <w:pStyle w:val="a5"/>
        <w:numPr>
          <w:ilvl w:val="0"/>
          <w:numId w:val="21"/>
        </w:numPr>
        <w:tabs>
          <w:tab w:val="left" w:pos="843"/>
        </w:tabs>
        <w:spacing w:line="288" w:lineRule="auto"/>
        <w:ind w:hanging="163"/>
        <w:contextualSpacing/>
        <w:rPr>
          <w:rFonts w:ascii="Arial" w:hAnsi="Arial" w:cs="Arial"/>
          <w:sz w:val="21"/>
          <w:szCs w:val="21"/>
        </w:rPr>
      </w:pPr>
      <w:r w:rsidRPr="00F50A8B">
        <w:rPr>
          <w:rFonts w:ascii="Arial" w:hAnsi="Arial" w:cs="Arial"/>
          <w:sz w:val="21"/>
          <w:szCs w:val="21"/>
        </w:rPr>
        <w:t>перехідні</w:t>
      </w:r>
      <w:r w:rsidRPr="00F50A8B">
        <w:rPr>
          <w:rFonts w:ascii="Arial" w:hAnsi="Arial" w:cs="Arial"/>
          <w:spacing w:val="-6"/>
          <w:sz w:val="21"/>
          <w:szCs w:val="21"/>
        </w:rPr>
        <w:t xml:space="preserve"> </w:t>
      </w:r>
      <w:r w:rsidRPr="00F50A8B">
        <w:rPr>
          <w:rFonts w:ascii="Arial" w:hAnsi="Arial" w:cs="Arial"/>
          <w:sz w:val="21"/>
          <w:szCs w:val="21"/>
        </w:rPr>
        <w:t>ситуації;</w:t>
      </w:r>
    </w:p>
    <w:p w14:paraId="6D195DD2" w14:textId="77777777" w:rsidR="003B6244" w:rsidRPr="00F50A8B" w:rsidRDefault="0084056F" w:rsidP="00C3435A">
      <w:pPr>
        <w:pStyle w:val="a5"/>
        <w:numPr>
          <w:ilvl w:val="0"/>
          <w:numId w:val="21"/>
        </w:numPr>
        <w:tabs>
          <w:tab w:val="left" w:pos="843"/>
        </w:tabs>
        <w:spacing w:line="288" w:lineRule="auto"/>
        <w:ind w:hanging="163"/>
        <w:contextualSpacing/>
        <w:rPr>
          <w:rFonts w:ascii="Arial" w:hAnsi="Arial" w:cs="Arial"/>
          <w:sz w:val="21"/>
          <w:szCs w:val="21"/>
        </w:rPr>
      </w:pPr>
      <w:r w:rsidRPr="00F50A8B">
        <w:rPr>
          <w:rFonts w:ascii="Arial" w:hAnsi="Arial" w:cs="Arial"/>
          <w:sz w:val="21"/>
          <w:szCs w:val="21"/>
        </w:rPr>
        <w:t>обпирання (тимчасове і</w:t>
      </w:r>
      <w:r w:rsidRPr="00F50A8B">
        <w:rPr>
          <w:rFonts w:ascii="Arial" w:hAnsi="Arial" w:cs="Arial"/>
          <w:spacing w:val="-7"/>
          <w:sz w:val="21"/>
          <w:szCs w:val="21"/>
        </w:rPr>
        <w:t xml:space="preserve"> </w:t>
      </w:r>
      <w:r w:rsidRPr="00F50A8B">
        <w:rPr>
          <w:rFonts w:ascii="Arial" w:hAnsi="Arial" w:cs="Arial"/>
          <w:sz w:val="21"/>
          <w:szCs w:val="21"/>
        </w:rPr>
        <w:t>постійне);</w:t>
      </w:r>
    </w:p>
    <w:p w14:paraId="01312360" w14:textId="77777777" w:rsidR="003B6244" w:rsidRPr="00F50A8B" w:rsidRDefault="0084056F" w:rsidP="00C3435A">
      <w:pPr>
        <w:pStyle w:val="a5"/>
        <w:numPr>
          <w:ilvl w:val="0"/>
          <w:numId w:val="21"/>
        </w:numPr>
        <w:tabs>
          <w:tab w:val="left" w:pos="843"/>
        </w:tabs>
        <w:spacing w:line="288" w:lineRule="auto"/>
        <w:ind w:hanging="163"/>
        <w:contextualSpacing/>
        <w:rPr>
          <w:rFonts w:ascii="Arial" w:hAnsi="Arial" w:cs="Arial"/>
          <w:sz w:val="21"/>
          <w:szCs w:val="21"/>
          <w:lang w:val="ru-RU"/>
        </w:rPr>
      </w:pPr>
      <w:bookmarkStart w:id="119" w:name="10.3_Матеріали"/>
      <w:bookmarkStart w:id="120" w:name="_bookmark63"/>
      <w:bookmarkEnd w:id="119"/>
      <w:bookmarkEnd w:id="120"/>
      <w:r w:rsidRPr="00F50A8B">
        <w:rPr>
          <w:rFonts w:ascii="Arial" w:hAnsi="Arial" w:cs="Arial"/>
          <w:sz w:val="21"/>
          <w:szCs w:val="21"/>
          <w:lang w:val="ru-RU"/>
        </w:rPr>
        <w:t>в'язі і з'єднання між</w:t>
      </w:r>
      <w:r w:rsidRPr="00F50A8B">
        <w:rPr>
          <w:rFonts w:ascii="Arial" w:hAnsi="Arial" w:cs="Arial"/>
          <w:spacing w:val="-8"/>
          <w:sz w:val="21"/>
          <w:szCs w:val="21"/>
          <w:lang w:val="ru-RU"/>
        </w:rPr>
        <w:t xml:space="preserve"> </w:t>
      </w:r>
      <w:r w:rsidRPr="00F50A8B">
        <w:rPr>
          <w:rFonts w:ascii="Arial" w:hAnsi="Arial" w:cs="Arial"/>
          <w:sz w:val="21"/>
          <w:szCs w:val="21"/>
          <w:lang w:val="ru-RU"/>
        </w:rPr>
        <w:t>елементами.</w:t>
      </w:r>
    </w:p>
    <w:p w14:paraId="5526C482" w14:textId="77777777" w:rsidR="003B6244" w:rsidRPr="00F50A8B" w:rsidRDefault="0084056F" w:rsidP="00C3435A">
      <w:pPr>
        <w:pStyle w:val="1"/>
        <w:numPr>
          <w:ilvl w:val="1"/>
          <w:numId w:val="26"/>
        </w:numPr>
        <w:tabs>
          <w:tab w:val="left" w:pos="1018"/>
        </w:tabs>
        <w:spacing w:before="0" w:line="288" w:lineRule="auto"/>
        <w:ind w:left="1017" w:hanging="480"/>
        <w:contextualSpacing/>
        <w:rPr>
          <w:rFonts w:ascii="Arial" w:hAnsi="Arial" w:cs="Arial"/>
          <w:sz w:val="21"/>
          <w:szCs w:val="21"/>
        </w:rPr>
      </w:pPr>
      <w:r w:rsidRPr="00F50A8B">
        <w:rPr>
          <w:rFonts w:ascii="Arial" w:hAnsi="Arial" w:cs="Arial"/>
          <w:sz w:val="21"/>
          <w:szCs w:val="21"/>
        </w:rPr>
        <w:t>Матеріали</w:t>
      </w:r>
    </w:p>
    <w:p w14:paraId="4B4D96A1" w14:textId="77777777" w:rsidR="003B6244" w:rsidRPr="00F50A8B" w:rsidRDefault="0084056F" w:rsidP="00C3435A">
      <w:pPr>
        <w:pStyle w:val="2"/>
        <w:numPr>
          <w:ilvl w:val="2"/>
          <w:numId w:val="26"/>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Бетон</w:t>
      </w:r>
    </w:p>
    <w:p w14:paraId="7A9876E7" w14:textId="77777777" w:rsidR="003B6244" w:rsidRPr="00F50A8B" w:rsidRDefault="0084056F" w:rsidP="00C3435A">
      <w:pPr>
        <w:pStyle w:val="a3"/>
        <w:spacing w:line="288" w:lineRule="auto"/>
        <w:ind w:right="110" w:firstLine="566"/>
        <w:contextualSpacing/>
        <w:jc w:val="both"/>
        <w:rPr>
          <w:rFonts w:ascii="Arial" w:hAnsi="Arial" w:cs="Arial"/>
          <w:sz w:val="21"/>
          <w:szCs w:val="21"/>
        </w:rPr>
      </w:pPr>
      <w:r w:rsidRPr="00F50A8B">
        <w:rPr>
          <w:rFonts w:ascii="Arial" w:hAnsi="Arial" w:cs="Arial"/>
          <w:sz w:val="21"/>
          <w:szCs w:val="21"/>
        </w:rPr>
        <w:t xml:space="preserve">Для збірних виробів при безперервному процесі виробництва, коли здійснюється необхідний </w:t>
      </w:r>
      <w:r w:rsidRPr="00F50A8B">
        <w:rPr>
          <w:rFonts w:ascii="Arial" w:hAnsi="Arial" w:cs="Arial"/>
          <w:sz w:val="21"/>
          <w:szCs w:val="21"/>
        </w:rPr>
        <w:lastRenderedPageBreak/>
        <w:t>контроль якості відповідно до технічних специфікацій та випробування бетону</w:t>
      </w:r>
      <w:r w:rsidRPr="00F50A8B">
        <w:rPr>
          <w:rFonts w:ascii="Arial" w:hAnsi="Arial" w:cs="Arial"/>
          <w:spacing w:val="-41"/>
          <w:sz w:val="21"/>
          <w:szCs w:val="21"/>
        </w:rPr>
        <w:t xml:space="preserve"> </w:t>
      </w:r>
      <w:r w:rsidRPr="00F50A8B">
        <w:rPr>
          <w:rFonts w:ascii="Arial" w:hAnsi="Arial" w:cs="Arial"/>
          <w:sz w:val="21"/>
          <w:szCs w:val="21"/>
        </w:rPr>
        <w:t>на стиск  та  розтяг  як  альтернативу  таблиці  3.1  можна  застосовувати  статистичний   аналіз</w:t>
      </w:r>
    </w:p>
    <w:p w14:paraId="461662A5" w14:textId="77777777" w:rsidR="003B6244" w:rsidRPr="00F50A8B" w:rsidRDefault="0084056F" w:rsidP="00C3435A">
      <w:pPr>
        <w:pStyle w:val="a3"/>
        <w:spacing w:line="288" w:lineRule="auto"/>
        <w:contextualSpacing/>
        <w:rPr>
          <w:rFonts w:ascii="Arial" w:hAnsi="Arial" w:cs="Arial"/>
          <w:sz w:val="21"/>
          <w:szCs w:val="21"/>
          <w:lang w:val="ru-RU"/>
        </w:rPr>
      </w:pPr>
      <w:r w:rsidRPr="00F50A8B">
        <w:rPr>
          <w:rFonts w:ascii="Arial" w:hAnsi="Arial" w:cs="Arial"/>
          <w:sz w:val="21"/>
          <w:szCs w:val="21"/>
          <w:lang w:val="ru-RU"/>
        </w:rPr>
        <w:t>результатів випробувань у якості бази для визначення міцності на стиск та розтяг, які використовується при перевірці граничних станів.</w:t>
      </w:r>
    </w:p>
    <w:p w14:paraId="63D32EFA" w14:textId="77777777" w:rsidR="003B6244" w:rsidRPr="00F50A8B" w:rsidRDefault="0084056F" w:rsidP="00C3435A">
      <w:pPr>
        <w:pStyle w:val="2"/>
        <w:numPr>
          <w:ilvl w:val="2"/>
          <w:numId w:val="26"/>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Попередньо напружена</w:t>
      </w:r>
      <w:r w:rsidRPr="00F50A8B">
        <w:rPr>
          <w:rFonts w:ascii="Arial" w:hAnsi="Arial" w:cs="Arial"/>
          <w:spacing w:val="-5"/>
          <w:sz w:val="21"/>
          <w:szCs w:val="21"/>
        </w:rPr>
        <w:t xml:space="preserve"> </w:t>
      </w:r>
      <w:r w:rsidRPr="00F50A8B">
        <w:rPr>
          <w:rFonts w:ascii="Arial" w:hAnsi="Arial" w:cs="Arial"/>
          <w:sz w:val="21"/>
          <w:szCs w:val="21"/>
        </w:rPr>
        <w:t>арматура</w:t>
      </w:r>
    </w:p>
    <w:p w14:paraId="37BE2142" w14:textId="77777777" w:rsidR="003B6244" w:rsidRPr="00F50A8B" w:rsidRDefault="0084056F" w:rsidP="00C3435A">
      <w:pPr>
        <w:pStyle w:val="a3"/>
        <w:spacing w:line="288" w:lineRule="auto"/>
        <w:ind w:right="113" w:firstLine="566"/>
        <w:contextualSpacing/>
        <w:jc w:val="both"/>
        <w:rPr>
          <w:rFonts w:ascii="Arial" w:hAnsi="Arial" w:cs="Arial"/>
          <w:sz w:val="21"/>
          <w:szCs w:val="21"/>
          <w:lang w:val="ru-RU"/>
        </w:rPr>
      </w:pPr>
      <w:r w:rsidRPr="00F50A8B">
        <w:rPr>
          <w:rFonts w:ascii="Arial" w:hAnsi="Arial" w:cs="Arial"/>
          <w:sz w:val="21"/>
          <w:szCs w:val="21"/>
          <w:lang w:val="ru-RU"/>
        </w:rPr>
        <w:t>Для елементів з напруженою на упори арматурою необхідно враховувати вплив втрат попереднього напруження від релаксації при підвищеній температурі під час теплової обробки.</w:t>
      </w:r>
    </w:p>
    <w:p w14:paraId="140EC529" w14:textId="77777777" w:rsidR="003B6244" w:rsidRPr="00C3435A" w:rsidRDefault="0084056F" w:rsidP="00C3435A">
      <w:pPr>
        <w:pStyle w:val="a3"/>
        <w:spacing w:line="288" w:lineRule="auto"/>
        <w:ind w:right="111" w:firstLine="566"/>
        <w:contextualSpacing/>
        <w:jc w:val="both"/>
        <w:rPr>
          <w:rFonts w:ascii="Arial" w:hAnsi="Arial" w:cs="Arial"/>
          <w:sz w:val="20"/>
          <w:szCs w:val="20"/>
        </w:rPr>
      </w:pPr>
      <w:r w:rsidRPr="00C3435A">
        <w:rPr>
          <w:rFonts w:ascii="Arial" w:hAnsi="Arial" w:cs="Arial"/>
          <w:b/>
          <w:sz w:val="20"/>
          <w:szCs w:val="20"/>
          <w:lang w:val="ru-RU"/>
        </w:rPr>
        <w:t xml:space="preserve">Примітка. </w:t>
      </w:r>
      <w:r w:rsidRPr="00C3435A">
        <w:rPr>
          <w:rFonts w:ascii="Arial" w:hAnsi="Arial" w:cs="Arial"/>
          <w:sz w:val="20"/>
          <w:szCs w:val="20"/>
          <w:lang w:val="ru-RU"/>
        </w:rPr>
        <w:t xml:space="preserve">Релаксація у попередньо напруженій арматурі прискорюється при застосуванні теплової обробки, коли одночасно проявляються температурні деформації. </w:t>
      </w:r>
      <w:r w:rsidRPr="00C3435A">
        <w:rPr>
          <w:rFonts w:ascii="Arial" w:hAnsi="Arial" w:cs="Arial"/>
          <w:sz w:val="20"/>
          <w:szCs w:val="20"/>
        </w:rPr>
        <w:t>У результаті ступінь релаксації знижується під кінець процесу обробки.</w:t>
      </w:r>
    </w:p>
    <w:p w14:paraId="15AE63C1" w14:textId="77777777" w:rsidR="003B6244" w:rsidRPr="00F50A8B" w:rsidRDefault="0084056F" w:rsidP="00EB0551">
      <w:pPr>
        <w:pStyle w:val="1"/>
        <w:numPr>
          <w:ilvl w:val="1"/>
          <w:numId w:val="26"/>
        </w:numPr>
        <w:tabs>
          <w:tab w:val="left" w:pos="1018"/>
        </w:tabs>
        <w:spacing w:before="0" w:line="288" w:lineRule="auto"/>
        <w:ind w:left="1017" w:hanging="308"/>
        <w:contextualSpacing/>
        <w:rPr>
          <w:rFonts w:ascii="Arial" w:hAnsi="Arial" w:cs="Arial"/>
          <w:sz w:val="21"/>
          <w:szCs w:val="21"/>
        </w:rPr>
      </w:pPr>
      <w:bookmarkStart w:id="121" w:name="10.4_Розрахунок_конструкцій"/>
      <w:bookmarkStart w:id="122" w:name="_bookmark64"/>
      <w:bookmarkEnd w:id="121"/>
      <w:bookmarkEnd w:id="122"/>
      <w:r w:rsidRPr="00F50A8B">
        <w:rPr>
          <w:rFonts w:ascii="Arial" w:hAnsi="Arial" w:cs="Arial"/>
          <w:sz w:val="21"/>
          <w:szCs w:val="21"/>
        </w:rPr>
        <w:t>Розрахунок</w:t>
      </w:r>
      <w:r w:rsidRPr="00F50A8B">
        <w:rPr>
          <w:rFonts w:ascii="Arial" w:hAnsi="Arial" w:cs="Arial"/>
          <w:spacing w:val="-9"/>
          <w:sz w:val="21"/>
          <w:szCs w:val="21"/>
        </w:rPr>
        <w:t xml:space="preserve"> </w:t>
      </w:r>
      <w:r w:rsidRPr="00F50A8B">
        <w:rPr>
          <w:rFonts w:ascii="Arial" w:hAnsi="Arial" w:cs="Arial"/>
          <w:sz w:val="21"/>
          <w:szCs w:val="21"/>
        </w:rPr>
        <w:t>конструкцій</w:t>
      </w:r>
    </w:p>
    <w:p w14:paraId="5E359CE2" w14:textId="77777777" w:rsidR="003B6244" w:rsidRPr="00F50A8B" w:rsidRDefault="0084056F" w:rsidP="00C3435A">
      <w:pPr>
        <w:pStyle w:val="2"/>
        <w:numPr>
          <w:ilvl w:val="2"/>
          <w:numId w:val="26"/>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2"/>
          <w:sz w:val="21"/>
          <w:szCs w:val="21"/>
        </w:rPr>
        <w:t xml:space="preserve"> </w:t>
      </w:r>
      <w:r w:rsidRPr="00F50A8B">
        <w:rPr>
          <w:rFonts w:ascii="Arial" w:hAnsi="Arial" w:cs="Arial"/>
          <w:sz w:val="21"/>
          <w:szCs w:val="21"/>
        </w:rPr>
        <w:t>положення</w:t>
      </w:r>
    </w:p>
    <w:p w14:paraId="49D065AA" w14:textId="77777777" w:rsidR="003B6244" w:rsidRPr="00F50A8B" w:rsidRDefault="0084056F" w:rsidP="00C3435A">
      <w:pPr>
        <w:pStyle w:val="a3"/>
        <w:spacing w:line="288" w:lineRule="auto"/>
        <w:ind w:left="679"/>
        <w:contextualSpacing/>
        <w:rPr>
          <w:rFonts w:ascii="Arial" w:hAnsi="Arial" w:cs="Arial"/>
          <w:sz w:val="21"/>
          <w:szCs w:val="21"/>
        </w:rPr>
      </w:pPr>
      <w:r w:rsidRPr="00F50A8B">
        <w:rPr>
          <w:rFonts w:ascii="Arial" w:hAnsi="Arial" w:cs="Arial"/>
          <w:sz w:val="21"/>
          <w:szCs w:val="21"/>
        </w:rPr>
        <w:t>Розрахунок конструкцій повинен ураховувати:</w:t>
      </w:r>
    </w:p>
    <w:p w14:paraId="5AD9033F" w14:textId="77777777" w:rsidR="003B6244" w:rsidRPr="00F50A8B" w:rsidRDefault="0084056F" w:rsidP="00C3435A">
      <w:pPr>
        <w:pStyle w:val="a5"/>
        <w:numPr>
          <w:ilvl w:val="0"/>
          <w:numId w:val="20"/>
        </w:numPr>
        <w:tabs>
          <w:tab w:val="left" w:pos="845"/>
        </w:tabs>
        <w:spacing w:line="288" w:lineRule="auto"/>
        <w:ind w:right="112" w:firstLine="567"/>
        <w:contextualSpacing/>
        <w:jc w:val="both"/>
        <w:rPr>
          <w:rFonts w:ascii="Arial" w:hAnsi="Arial" w:cs="Arial"/>
          <w:sz w:val="21"/>
          <w:szCs w:val="21"/>
        </w:rPr>
      </w:pPr>
      <w:r w:rsidRPr="00F50A8B">
        <w:rPr>
          <w:rFonts w:ascii="Arial" w:hAnsi="Arial" w:cs="Arial"/>
          <w:sz w:val="21"/>
          <w:szCs w:val="21"/>
        </w:rPr>
        <w:t>характер роботи конструктивних елементів на всіх стадіях будівництва з використанням відповідної геометрії і характеристик на кожній стадії, а також їх взаємодію з іншими елементами (наприклад, спільна робота із монолітним бетоном, іншими збірними елементами);</w:t>
      </w:r>
    </w:p>
    <w:p w14:paraId="525E7595" w14:textId="77777777" w:rsidR="003B6244" w:rsidRPr="00F50A8B" w:rsidRDefault="0084056F" w:rsidP="00C3435A">
      <w:pPr>
        <w:pStyle w:val="a5"/>
        <w:numPr>
          <w:ilvl w:val="0"/>
          <w:numId w:val="20"/>
        </w:numPr>
        <w:tabs>
          <w:tab w:val="left" w:pos="845"/>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особливості роботи конструктивної системи під впливом характеру роботи з'єднань між елементами з особливою увагою до фактичних деформацій і міцності</w:t>
      </w:r>
      <w:r w:rsidRPr="00F50A8B">
        <w:rPr>
          <w:rFonts w:ascii="Arial" w:hAnsi="Arial" w:cs="Arial"/>
          <w:spacing w:val="-15"/>
          <w:sz w:val="21"/>
          <w:szCs w:val="21"/>
          <w:lang w:val="ru-RU"/>
        </w:rPr>
        <w:t xml:space="preserve"> </w:t>
      </w:r>
      <w:r w:rsidRPr="00F50A8B">
        <w:rPr>
          <w:rFonts w:ascii="Arial" w:hAnsi="Arial" w:cs="Arial"/>
          <w:sz w:val="21"/>
          <w:szCs w:val="21"/>
          <w:lang w:val="ru-RU"/>
        </w:rPr>
        <w:t>з'єднань;</w:t>
      </w:r>
    </w:p>
    <w:p w14:paraId="0CD1ABF9" w14:textId="77777777" w:rsidR="003B6244" w:rsidRPr="00F50A8B" w:rsidRDefault="0084056F" w:rsidP="00C3435A">
      <w:pPr>
        <w:pStyle w:val="a5"/>
        <w:numPr>
          <w:ilvl w:val="0"/>
          <w:numId w:val="20"/>
        </w:numPr>
        <w:tabs>
          <w:tab w:val="left" w:pos="845"/>
        </w:tabs>
        <w:spacing w:line="288" w:lineRule="auto"/>
        <w:ind w:right="111" w:firstLine="567"/>
        <w:contextualSpacing/>
        <w:jc w:val="both"/>
        <w:rPr>
          <w:rFonts w:ascii="Arial" w:hAnsi="Arial" w:cs="Arial"/>
          <w:sz w:val="21"/>
          <w:szCs w:val="21"/>
          <w:lang w:val="ru-RU"/>
        </w:rPr>
      </w:pPr>
      <w:r w:rsidRPr="00F50A8B">
        <w:rPr>
          <w:rFonts w:ascii="Arial" w:hAnsi="Arial" w:cs="Arial"/>
          <w:sz w:val="21"/>
          <w:szCs w:val="21"/>
          <w:lang w:val="ru-RU"/>
        </w:rPr>
        <w:t>невизначеності,</w:t>
      </w:r>
      <w:r w:rsidRPr="00F50A8B">
        <w:rPr>
          <w:rFonts w:ascii="Arial" w:hAnsi="Arial" w:cs="Arial"/>
          <w:spacing w:val="-4"/>
          <w:sz w:val="21"/>
          <w:szCs w:val="21"/>
          <w:lang w:val="ru-RU"/>
        </w:rPr>
        <w:t xml:space="preserve"> </w:t>
      </w:r>
      <w:r w:rsidRPr="00F50A8B">
        <w:rPr>
          <w:rFonts w:ascii="Arial" w:hAnsi="Arial" w:cs="Arial"/>
          <w:sz w:val="21"/>
          <w:szCs w:val="21"/>
          <w:lang w:val="ru-RU"/>
        </w:rPr>
        <w:t>на</w:t>
      </w:r>
      <w:r w:rsidRPr="00F50A8B">
        <w:rPr>
          <w:rFonts w:ascii="Arial" w:hAnsi="Arial" w:cs="Arial"/>
          <w:spacing w:val="-5"/>
          <w:sz w:val="21"/>
          <w:szCs w:val="21"/>
          <w:lang w:val="ru-RU"/>
        </w:rPr>
        <w:t xml:space="preserve"> </w:t>
      </w:r>
      <w:r w:rsidRPr="00F50A8B">
        <w:rPr>
          <w:rFonts w:ascii="Arial" w:hAnsi="Arial" w:cs="Arial"/>
          <w:sz w:val="21"/>
          <w:szCs w:val="21"/>
          <w:lang w:val="ru-RU"/>
        </w:rPr>
        <w:t>які</w:t>
      </w:r>
      <w:r w:rsidRPr="00F50A8B">
        <w:rPr>
          <w:rFonts w:ascii="Arial" w:hAnsi="Arial" w:cs="Arial"/>
          <w:spacing w:val="-3"/>
          <w:sz w:val="21"/>
          <w:szCs w:val="21"/>
          <w:lang w:val="ru-RU"/>
        </w:rPr>
        <w:t xml:space="preserve"> </w:t>
      </w:r>
      <w:r w:rsidRPr="00F50A8B">
        <w:rPr>
          <w:rFonts w:ascii="Arial" w:hAnsi="Arial" w:cs="Arial"/>
          <w:sz w:val="21"/>
          <w:szCs w:val="21"/>
          <w:lang w:val="ru-RU"/>
        </w:rPr>
        <w:t>впливають</w:t>
      </w:r>
      <w:r w:rsidRPr="00F50A8B">
        <w:rPr>
          <w:rFonts w:ascii="Arial" w:hAnsi="Arial" w:cs="Arial"/>
          <w:spacing w:val="-5"/>
          <w:sz w:val="21"/>
          <w:szCs w:val="21"/>
          <w:lang w:val="ru-RU"/>
        </w:rPr>
        <w:t xml:space="preserve"> </w:t>
      </w:r>
      <w:r w:rsidRPr="00F50A8B">
        <w:rPr>
          <w:rFonts w:ascii="Arial" w:hAnsi="Arial" w:cs="Arial"/>
          <w:sz w:val="21"/>
          <w:szCs w:val="21"/>
          <w:lang w:val="ru-RU"/>
        </w:rPr>
        <w:t>закріплення</w:t>
      </w:r>
      <w:r w:rsidRPr="00F50A8B">
        <w:rPr>
          <w:rFonts w:ascii="Arial" w:hAnsi="Arial" w:cs="Arial"/>
          <w:spacing w:val="-6"/>
          <w:sz w:val="21"/>
          <w:szCs w:val="21"/>
          <w:lang w:val="ru-RU"/>
        </w:rPr>
        <w:t xml:space="preserve"> </w:t>
      </w:r>
      <w:r w:rsidRPr="00F50A8B">
        <w:rPr>
          <w:rFonts w:ascii="Arial" w:hAnsi="Arial" w:cs="Arial"/>
          <w:sz w:val="21"/>
          <w:szCs w:val="21"/>
          <w:lang w:val="ru-RU"/>
        </w:rPr>
        <w:t>та</w:t>
      </w:r>
      <w:r w:rsidRPr="00F50A8B">
        <w:rPr>
          <w:rFonts w:ascii="Arial" w:hAnsi="Arial" w:cs="Arial"/>
          <w:spacing w:val="-5"/>
          <w:sz w:val="21"/>
          <w:szCs w:val="21"/>
          <w:lang w:val="ru-RU"/>
        </w:rPr>
        <w:t xml:space="preserve"> </w:t>
      </w:r>
      <w:r w:rsidRPr="00F50A8B">
        <w:rPr>
          <w:rFonts w:ascii="Arial" w:hAnsi="Arial" w:cs="Arial"/>
          <w:sz w:val="21"/>
          <w:szCs w:val="21"/>
          <w:lang w:val="ru-RU"/>
        </w:rPr>
        <w:t>розподіл</w:t>
      </w:r>
      <w:r w:rsidRPr="00F50A8B">
        <w:rPr>
          <w:rFonts w:ascii="Arial" w:hAnsi="Arial" w:cs="Arial"/>
          <w:spacing w:val="-6"/>
          <w:sz w:val="21"/>
          <w:szCs w:val="21"/>
          <w:lang w:val="ru-RU"/>
        </w:rPr>
        <w:t xml:space="preserve"> </w:t>
      </w:r>
      <w:r w:rsidRPr="00F50A8B">
        <w:rPr>
          <w:rFonts w:ascii="Arial" w:hAnsi="Arial" w:cs="Arial"/>
          <w:sz w:val="21"/>
          <w:szCs w:val="21"/>
          <w:lang w:val="ru-RU"/>
        </w:rPr>
        <w:t>зусиль</w:t>
      </w:r>
      <w:r w:rsidRPr="00F50A8B">
        <w:rPr>
          <w:rFonts w:ascii="Arial" w:hAnsi="Arial" w:cs="Arial"/>
          <w:spacing w:val="-3"/>
          <w:sz w:val="21"/>
          <w:szCs w:val="21"/>
          <w:lang w:val="ru-RU"/>
        </w:rPr>
        <w:t xml:space="preserve"> </w:t>
      </w:r>
      <w:r w:rsidRPr="00F50A8B">
        <w:rPr>
          <w:rFonts w:ascii="Arial" w:hAnsi="Arial" w:cs="Arial"/>
          <w:sz w:val="21"/>
          <w:szCs w:val="21"/>
          <w:lang w:val="ru-RU"/>
        </w:rPr>
        <w:t>між</w:t>
      </w:r>
      <w:r w:rsidRPr="00F50A8B">
        <w:rPr>
          <w:rFonts w:ascii="Arial" w:hAnsi="Arial" w:cs="Arial"/>
          <w:spacing w:val="-4"/>
          <w:sz w:val="21"/>
          <w:szCs w:val="21"/>
          <w:lang w:val="ru-RU"/>
        </w:rPr>
        <w:t xml:space="preserve"> </w:t>
      </w:r>
      <w:r w:rsidRPr="00F50A8B">
        <w:rPr>
          <w:rFonts w:ascii="Arial" w:hAnsi="Arial" w:cs="Arial"/>
          <w:sz w:val="21"/>
          <w:szCs w:val="21"/>
          <w:lang w:val="ru-RU"/>
        </w:rPr>
        <w:t>елементами,</w:t>
      </w:r>
      <w:r w:rsidRPr="00F50A8B">
        <w:rPr>
          <w:rFonts w:ascii="Arial" w:hAnsi="Arial" w:cs="Arial"/>
          <w:spacing w:val="-4"/>
          <w:sz w:val="21"/>
          <w:szCs w:val="21"/>
          <w:lang w:val="ru-RU"/>
        </w:rPr>
        <w:t xml:space="preserve"> </w:t>
      </w:r>
      <w:r w:rsidRPr="00F50A8B">
        <w:rPr>
          <w:rFonts w:ascii="Arial" w:hAnsi="Arial" w:cs="Arial"/>
          <w:sz w:val="21"/>
          <w:szCs w:val="21"/>
          <w:lang w:val="ru-RU"/>
        </w:rPr>
        <w:t>і</w:t>
      </w:r>
      <w:r w:rsidRPr="00F50A8B">
        <w:rPr>
          <w:rFonts w:ascii="Arial" w:hAnsi="Arial" w:cs="Arial"/>
          <w:spacing w:val="-3"/>
          <w:sz w:val="21"/>
          <w:szCs w:val="21"/>
          <w:lang w:val="ru-RU"/>
        </w:rPr>
        <w:t xml:space="preserve"> </w:t>
      </w:r>
      <w:r w:rsidRPr="00F50A8B">
        <w:rPr>
          <w:rFonts w:ascii="Arial" w:hAnsi="Arial" w:cs="Arial"/>
          <w:sz w:val="21"/>
          <w:szCs w:val="21"/>
          <w:lang w:val="ru-RU"/>
        </w:rPr>
        <w:t>які виникають внаслідок неточностей геометричних розмірів, монтажу та</w:t>
      </w:r>
      <w:r w:rsidRPr="00F50A8B">
        <w:rPr>
          <w:rFonts w:ascii="Arial" w:hAnsi="Arial" w:cs="Arial"/>
          <w:spacing w:val="-21"/>
          <w:sz w:val="21"/>
          <w:szCs w:val="21"/>
          <w:lang w:val="ru-RU"/>
        </w:rPr>
        <w:t xml:space="preserve"> </w:t>
      </w:r>
      <w:r w:rsidRPr="00F50A8B">
        <w:rPr>
          <w:rFonts w:ascii="Arial" w:hAnsi="Arial" w:cs="Arial"/>
          <w:sz w:val="21"/>
          <w:szCs w:val="21"/>
          <w:lang w:val="ru-RU"/>
        </w:rPr>
        <w:t>обпирань.</w:t>
      </w:r>
    </w:p>
    <w:p w14:paraId="62BF36F0" w14:textId="77777777" w:rsidR="003B6244" w:rsidRPr="00F50A8B" w:rsidRDefault="0084056F" w:rsidP="00C3435A">
      <w:pPr>
        <w:pStyle w:val="2"/>
        <w:numPr>
          <w:ilvl w:val="2"/>
          <w:numId w:val="26"/>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З'єднання стін і</w:t>
      </w:r>
      <w:r w:rsidRPr="00F50A8B">
        <w:rPr>
          <w:rFonts w:ascii="Arial" w:hAnsi="Arial" w:cs="Arial"/>
          <w:spacing w:val="-7"/>
          <w:sz w:val="21"/>
          <w:szCs w:val="21"/>
        </w:rPr>
        <w:t xml:space="preserve"> </w:t>
      </w:r>
      <w:r w:rsidRPr="00F50A8B">
        <w:rPr>
          <w:rFonts w:ascii="Arial" w:hAnsi="Arial" w:cs="Arial"/>
          <w:sz w:val="21"/>
          <w:szCs w:val="21"/>
        </w:rPr>
        <w:t>перекриттів</w:t>
      </w:r>
    </w:p>
    <w:p w14:paraId="5CAB79F7" w14:textId="77777777" w:rsidR="002A3D57" w:rsidRPr="00F50A8B" w:rsidRDefault="0084056F" w:rsidP="00C3435A">
      <w:pPr>
        <w:pStyle w:val="a5"/>
        <w:numPr>
          <w:ilvl w:val="3"/>
          <w:numId w:val="26"/>
        </w:numPr>
        <w:tabs>
          <w:tab w:val="left" w:pos="1520"/>
        </w:tabs>
        <w:spacing w:line="288" w:lineRule="auto"/>
        <w:ind w:right="107" w:firstLine="567"/>
        <w:contextualSpacing/>
        <w:jc w:val="both"/>
        <w:rPr>
          <w:rFonts w:ascii="Arial" w:hAnsi="Arial" w:cs="Arial"/>
          <w:sz w:val="21"/>
          <w:szCs w:val="21"/>
        </w:rPr>
      </w:pPr>
      <w:r w:rsidRPr="00F50A8B">
        <w:rPr>
          <w:rFonts w:ascii="Arial" w:hAnsi="Arial" w:cs="Arial"/>
          <w:sz w:val="21"/>
          <w:szCs w:val="21"/>
          <w:lang w:val="ru-RU"/>
        </w:rPr>
        <w:t xml:space="preserve">Конструювання систем </w:t>
      </w:r>
    </w:p>
    <w:p w14:paraId="3972DE55" w14:textId="77777777" w:rsidR="003B6244" w:rsidRPr="002A3D57" w:rsidRDefault="0084056F" w:rsidP="00C3435A">
      <w:pPr>
        <w:pStyle w:val="a5"/>
        <w:numPr>
          <w:ilvl w:val="4"/>
          <w:numId w:val="19"/>
        </w:numPr>
        <w:tabs>
          <w:tab w:val="left" w:pos="1700"/>
        </w:tabs>
        <w:spacing w:line="288" w:lineRule="auto"/>
        <w:ind w:right="110" w:firstLine="567"/>
        <w:contextualSpacing/>
        <w:jc w:val="both"/>
        <w:rPr>
          <w:rFonts w:ascii="Arial" w:hAnsi="Arial" w:cs="Arial"/>
          <w:sz w:val="21"/>
          <w:szCs w:val="21"/>
          <w:lang w:val="ru-RU"/>
        </w:rPr>
      </w:pPr>
      <w:r w:rsidRPr="002A3D57">
        <w:rPr>
          <w:rFonts w:ascii="Arial" w:hAnsi="Arial" w:cs="Arial"/>
          <w:sz w:val="21"/>
          <w:szCs w:val="21"/>
          <w:lang w:val="ru-RU"/>
        </w:rPr>
        <w:t>захисні покриття для антикорозійного</w:t>
      </w:r>
      <w:r w:rsidRPr="002A3D57">
        <w:rPr>
          <w:rFonts w:ascii="Arial" w:hAnsi="Arial" w:cs="Arial"/>
          <w:spacing w:val="-11"/>
          <w:sz w:val="21"/>
          <w:szCs w:val="21"/>
          <w:lang w:val="ru-RU"/>
        </w:rPr>
        <w:t xml:space="preserve"> </w:t>
      </w:r>
      <w:r w:rsidRPr="002A3D57">
        <w:rPr>
          <w:rFonts w:ascii="Arial" w:hAnsi="Arial" w:cs="Arial"/>
          <w:sz w:val="21"/>
          <w:szCs w:val="21"/>
          <w:lang w:val="ru-RU"/>
        </w:rPr>
        <w:t>захисту.</w:t>
      </w:r>
    </w:p>
    <w:p w14:paraId="06C84869" w14:textId="77777777" w:rsidR="003B6244" w:rsidRPr="00F50A8B" w:rsidRDefault="0084056F" w:rsidP="00C3435A">
      <w:pPr>
        <w:pStyle w:val="a5"/>
        <w:numPr>
          <w:ilvl w:val="4"/>
          <w:numId w:val="19"/>
        </w:numPr>
        <w:tabs>
          <w:tab w:val="left" w:pos="1700"/>
        </w:tabs>
        <w:spacing w:line="288" w:lineRule="auto"/>
        <w:ind w:right="115" w:firstLine="567"/>
        <w:contextualSpacing/>
        <w:jc w:val="both"/>
        <w:rPr>
          <w:rFonts w:ascii="Arial" w:hAnsi="Arial" w:cs="Arial"/>
          <w:sz w:val="21"/>
          <w:szCs w:val="21"/>
          <w:lang w:val="ru-RU"/>
        </w:rPr>
      </w:pPr>
      <w:r w:rsidRPr="00F50A8B">
        <w:rPr>
          <w:rFonts w:ascii="Arial" w:hAnsi="Arial" w:cs="Arial"/>
          <w:sz w:val="21"/>
          <w:szCs w:val="21"/>
          <w:lang w:val="ru-RU"/>
        </w:rPr>
        <w:t>Перед зварюванням необхідно перевірити допустимість "відпуску" або холодного</w:t>
      </w:r>
      <w:r w:rsidRPr="00F50A8B">
        <w:rPr>
          <w:rFonts w:ascii="Arial" w:hAnsi="Arial" w:cs="Arial"/>
          <w:spacing w:val="-5"/>
          <w:sz w:val="21"/>
          <w:szCs w:val="21"/>
          <w:lang w:val="ru-RU"/>
        </w:rPr>
        <w:t xml:space="preserve"> </w:t>
      </w:r>
      <w:r w:rsidRPr="00F50A8B">
        <w:rPr>
          <w:rFonts w:ascii="Arial" w:hAnsi="Arial" w:cs="Arial"/>
          <w:sz w:val="21"/>
          <w:szCs w:val="21"/>
          <w:lang w:val="ru-RU"/>
        </w:rPr>
        <w:t>формування.</w:t>
      </w:r>
    </w:p>
    <w:p w14:paraId="4C8E9C57" w14:textId="77777777" w:rsidR="003B6244" w:rsidRPr="00F50A8B" w:rsidRDefault="0084056F" w:rsidP="00C3435A">
      <w:pPr>
        <w:pStyle w:val="a5"/>
        <w:numPr>
          <w:ilvl w:val="3"/>
          <w:numId w:val="18"/>
        </w:numPr>
        <w:tabs>
          <w:tab w:val="left" w:pos="1520"/>
        </w:tabs>
        <w:spacing w:line="288" w:lineRule="auto"/>
        <w:contextualSpacing/>
        <w:rPr>
          <w:rFonts w:ascii="Arial" w:hAnsi="Arial" w:cs="Arial"/>
          <w:i/>
          <w:sz w:val="21"/>
          <w:szCs w:val="21"/>
          <w:lang w:val="ru-RU"/>
        </w:rPr>
      </w:pPr>
      <w:r w:rsidRPr="00F50A8B">
        <w:rPr>
          <w:rFonts w:ascii="Arial" w:hAnsi="Arial" w:cs="Arial"/>
          <w:i/>
          <w:sz w:val="21"/>
          <w:szCs w:val="21"/>
          <w:lang w:val="ru-RU"/>
        </w:rPr>
        <w:t>Загальні правила для розрахунку і конструювання</w:t>
      </w:r>
      <w:r w:rsidRPr="00F50A8B">
        <w:rPr>
          <w:rFonts w:ascii="Arial" w:hAnsi="Arial" w:cs="Arial"/>
          <w:i/>
          <w:spacing w:val="-15"/>
          <w:sz w:val="21"/>
          <w:szCs w:val="21"/>
          <w:lang w:val="ru-RU"/>
        </w:rPr>
        <w:t xml:space="preserve"> </w:t>
      </w:r>
      <w:r w:rsidRPr="00F50A8B">
        <w:rPr>
          <w:rFonts w:ascii="Arial" w:hAnsi="Arial" w:cs="Arial"/>
          <w:i/>
          <w:sz w:val="21"/>
          <w:szCs w:val="21"/>
          <w:lang w:val="ru-RU"/>
        </w:rPr>
        <w:t>з'єднань</w:t>
      </w:r>
    </w:p>
    <w:p w14:paraId="1610984A" w14:textId="77777777" w:rsidR="003B6244" w:rsidRPr="00F50A8B" w:rsidRDefault="0084056F" w:rsidP="00C3435A">
      <w:pPr>
        <w:pStyle w:val="a5"/>
        <w:numPr>
          <w:ilvl w:val="4"/>
          <w:numId w:val="18"/>
        </w:numPr>
        <w:tabs>
          <w:tab w:val="left" w:pos="1700"/>
        </w:tabs>
        <w:spacing w:line="288" w:lineRule="auto"/>
        <w:ind w:right="112" w:firstLine="567"/>
        <w:contextualSpacing/>
        <w:jc w:val="both"/>
        <w:rPr>
          <w:rFonts w:ascii="Arial" w:hAnsi="Arial" w:cs="Arial"/>
          <w:sz w:val="21"/>
          <w:szCs w:val="21"/>
          <w:lang w:val="ru-RU"/>
        </w:rPr>
      </w:pPr>
      <w:r w:rsidRPr="00F50A8B">
        <w:rPr>
          <w:rFonts w:ascii="Arial" w:hAnsi="Arial" w:cs="Arial"/>
          <w:sz w:val="21"/>
          <w:szCs w:val="21"/>
          <w:lang w:val="ru-RU"/>
        </w:rPr>
        <w:t>З'єднання повинно сприймати впливи, які відповідають розрахунковим передумовам, мати необхідну деформативність та забезпечувати стійку роботу</w:t>
      </w:r>
      <w:r w:rsidRPr="00F50A8B">
        <w:rPr>
          <w:rFonts w:ascii="Arial" w:hAnsi="Arial" w:cs="Arial"/>
          <w:spacing w:val="-24"/>
          <w:sz w:val="21"/>
          <w:szCs w:val="21"/>
          <w:lang w:val="ru-RU"/>
        </w:rPr>
        <w:t xml:space="preserve"> </w:t>
      </w:r>
      <w:r w:rsidRPr="00F50A8B">
        <w:rPr>
          <w:rFonts w:ascii="Arial" w:hAnsi="Arial" w:cs="Arial"/>
          <w:sz w:val="21"/>
          <w:szCs w:val="21"/>
          <w:lang w:val="ru-RU"/>
        </w:rPr>
        <w:t>конструкції.</w:t>
      </w:r>
    </w:p>
    <w:p w14:paraId="15AF0AD4" w14:textId="77777777" w:rsidR="003B6244" w:rsidRPr="00F50A8B" w:rsidRDefault="0084056F" w:rsidP="00C3435A">
      <w:pPr>
        <w:pStyle w:val="a5"/>
        <w:numPr>
          <w:ilvl w:val="4"/>
          <w:numId w:val="18"/>
        </w:numPr>
        <w:spacing w:line="288" w:lineRule="auto"/>
        <w:ind w:left="142" w:firstLine="537"/>
        <w:contextualSpacing/>
        <w:rPr>
          <w:rFonts w:ascii="Arial" w:hAnsi="Arial" w:cs="Arial"/>
          <w:sz w:val="21"/>
          <w:szCs w:val="21"/>
          <w:lang w:val="ru-RU"/>
        </w:rPr>
      </w:pPr>
      <w:r w:rsidRPr="00F50A8B">
        <w:rPr>
          <w:rFonts w:ascii="Arial" w:hAnsi="Arial" w:cs="Arial"/>
          <w:sz w:val="21"/>
          <w:szCs w:val="21"/>
          <w:lang w:val="ru-RU"/>
        </w:rPr>
        <w:t>Необхідно   запобігати   сколюванню   або   відшаруванню   бетону  на</w:t>
      </w:r>
      <w:r w:rsidRPr="00F50A8B">
        <w:rPr>
          <w:rFonts w:ascii="Arial" w:hAnsi="Arial" w:cs="Arial"/>
          <w:spacing w:val="45"/>
          <w:sz w:val="21"/>
          <w:szCs w:val="21"/>
          <w:lang w:val="ru-RU"/>
        </w:rPr>
        <w:t xml:space="preserve"> </w:t>
      </w:r>
      <w:r w:rsidRPr="00F50A8B">
        <w:rPr>
          <w:rFonts w:ascii="Arial" w:hAnsi="Arial" w:cs="Arial"/>
          <w:sz w:val="21"/>
          <w:szCs w:val="21"/>
          <w:lang w:val="ru-RU"/>
        </w:rPr>
        <w:t>граняхелементів до кінцевого монтажу з урахуванням:</w:t>
      </w:r>
    </w:p>
    <w:p w14:paraId="773F267A" w14:textId="77777777" w:rsidR="002A3D57" w:rsidRPr="00F50A8B" w:rsidRDefault="0084056F" w:rsidP="00C3435A">
      <w:pPr>
        <w:pStyle w:val="a5"/>
        <w:numPr>
          <w:ilvl w:val="3"/>
          <w:numId w:val="26"/>
        </w:numPr>
        <w:tabs>
          <w:tab w:val="left" w:pos="1520"/>
        </w:tabs>
        <w:spacing w:line="288" w:lineRule="auto"/>
        <w:ind w:right="107" w:firstLine="567"/>
        <w:contextualSpacing/>
        <w:jc w:val="both"/>
        <w:rPr>
          <w:rFonts w:ascii="Arial" w:hAnsi="Arial" w:cs="Arial"/>
          <w:sz w:val="21"/>
          <w:szCs w:val="21"/>
          <w:lang w:val="ru-RU"/>
        </w:rPr>
      </w:pPr>
      <w:r w:rsidRPr="002A3D57">
        <w:rPr>
          <w:rFonts w:ascii="Arial" w:hAnsi="Arial" w:cs="Arial"/>
          <w:sz w:val="21"/>
          <w:szCs w:val="21"/>
          <w:lang w:val="ru-RU"/>
        </w:rPr>
        <w:t>відносних переміщень між</w:t>
      </w:r>
      <w:r w:rsidRPr="002A3D57">
        <w:rPr>
          <w:rFonts w:ascii="Arial" w:hAnsi="Arial" w:cs="Arial"/>
          <w:spacing w:val="-8"/>
          <w:sz w:val="21"/>
          <w:szCs w:val="21"/>
          <w:lang w:val="ru-RU"/>
        </w:rPr>
        <w:t xml:space="preserve"> </w:t>
      </w:r>
      <w:r w:rsidRPr="002A3D57">
        <w:rPr>
          <w:rFonts w:ascii="Arial" w:hAnsi="Arial" w:cs="Arial"/>
          <w:sz w:val="21"/>
          <w:szCs w:val="21"/>
          <w:lang w:val="ru-RU"/>
        </w:rPr>
        <w:t>елементами</w:t>
      </w:r>
      <w:r w:rsidR="002A3D57" w:rsidRPr="002A3D57">
        <w:rPr>
          <w:rFonts w:ascii="Arial" w:hAnsi="Arial" w:cs="Arial"/>
          <w:sz w:val="21"/>
          <w:szCs w:val="21"/>
          <w:lang w:val="ru-RU"/>
        </w:rPr>
        <w:t xml:space="preserve"> </w:t>
      </w:r>
      <w:r w:rsidR="002A3D57" w:rsidRPr="00F50A8B">
        <w:rPr>
          <w:rFonts w:ascii="Arial" w:hAnsi="Arial" w:cs="Arial"/>
          <w:sz w:val="21"/>
          <w:szCs w:val="21"/>
          <w:lang w:val="ru-RU"/>
        </w:rPr>
        <w:t>перекриттів повинно узгоджуватися із наведеними передумовами у розрахунку та проектуванні, потрібно враховувати також технічні специфікації на</w:t>
      </w:r>
      <w:r w:rsidR="002A3D57" w:rsidRPr="00F50A8B">
        <w:rPr>
          <w:rFonts w:ascii="Arial" w:hAnsi="Arial" w:cs="Arial"/>
          <w:spacing w:val="-3"/>
          <w:sz w:val="21"/>
          <w:szCs w:val="21"/>
          <w:lang w:val="ru-RU"/>
        </w:rPr>
        <w:t xml:space="preserve"> </w:t>
      </w:r>
      <w:r w:rsidR="002A3D57" w:rsidRPr="00F50A8B">
        <w:rPr>
          <w:rFonts w:ascii="Arial" w:hAnsi="Arial" w:cs="Arial"/>
          <w:sz w:val="21"/>
          <w:szCs w:val="21"/>
          <w:lang w:val="ru-RU"/>
        </w:rPr>
        <w:t>вироби.</w:t>
      </w:r>
    </w:p>
    <w:p w14:paraId="4CB410C1" w14:textId="77777777" w:rsidR="002A3D57" w:rsidRPr="00F50A8B" w:rsidRDefault="002A3D57" w:rsidP="00C3435A">
      <w:pPr>
        <w:pStyle w:val="a5"/>
        <w:numPr>
          <w:ilvl w:val="3"/>
          <w:numId w:val="26"/>
        </w:numPr>
        <w:tabs>
          <w:tab w:val="left" w:pos="1520"/>
        </w:tabs>
        <w:spacing w:line="288" w:lineRule="auto"/>
        <w:ind w:right="113" w:firstLine="567"/>
        <w:contextualSpacing/>
        <w:jc w:val="both"/>
        <w:rPr>
          <w:rFonts w:ascii="Arial" w:hAnsi="Arial" w:cs="Arial"/>
          <w:sz w:val="21"/>
          <w:szCs w:val="21"/>
          <w:lang w:val="ru-RU"/>
        </w:rPr>
      </w:pPr>
      <w:r w:rsidRPr="00F50A8B">
        <w:rPr>
          <w:rFonts w:ascii="Arial" w:hAnsi="Arial" w:cs="Arial"/>
          <w:sz w:val="21"/>
          <w:szCs w:val="21"/>
          <w:lang w:val="ru-RU"/>
        </w:rPr>
        <w:t>Якщо враховується розподіл поперечного навантаження між прилеглими елементами, то необхідно забезпечувати їх відповідне поперечне</w:t>
      </w:r>
      <w:r w:rsidRPr="00F50A8B">
        <w:rPr>
          <w:rFonts w:ascii="Arial" w:hAnsi="Arial" w:cs="Arial"/>
          <w:spacing w:val="-18"/>
          <w:sz w:val="21"/>
          <w:szCs w:val="21"/>
          <w:lang w:val="ru-RU"/>
        </w:rPr>
        <w:t xml:space="preserve"> </w:t>
      </w:r>
      <w:r w:rsidRPr="00F50A8B">
        <w:rPr>
          <w:rFonts w:ascii="Arial" w:hAnsi="Arial" w:cs="Arial"/>
          <w:sz w:val="21"/>
          <w:szCs w:val="21"/>
          <w:lang w:val="ru-RU"/>
        </w:rPr>
        <w:t>армування.</w:t>
      </w:r>
    </w:p>
    <w:p w14:paraId="32F38E76" w14:textId="77777777" w:rsidR="002A3D57" w:rsidRPr="00F50A8B" w:rsidRDefault="002A3D57" w:rsidP="00C3435A">
      <w:pPr>
        <w:pStyle w:val="a5"/>
        <w:numPr>
          <w:ilvl w:val="3"/>
          <w:numId w:val="26"/>
        </w:numPr>
        <w:tabs>
          <w:tab w:val="left" w:pos="1520"/>
        </w:tabs>
        <w:spacing w:line="288" w:lineRule="auto"/>
        <w:ind w:right="106" w:firstLine="567"/>
        <w:contextualSpacing/>
        <w:jc w:val="both"/>
        <w:rPr>
          <w:rFonts w:ascii="Arial" w:hAnsi="Arial" w:cs="Arial"/>
          <w:sz w:val="21"/>
          <w:szCs w:val="21"/>
          <w:lang w:val="ru-RU"/>
        </w:rPr>
      </w:pPr>
      <w:r w:rsidRPr="00F50A8B">
        <w:rPr>
          <w:rFonts w:ascii="Arial" w:hAnsi="Arial" w:cs="Arial"/>
          <w:sz w:val="21"/>
          <w:szCs w:val="21"/>
          <w:lang w:val="ru-RU"/>
        </w:rPr>
        <w:t>Можливий вплив з'єднання збірних елементів потрібно враховувати навіть у випадку, коли допускається шарнірне обпирання при</w:t>
      </w:r>
      <w:r w:rsidRPr="00F50A8B">
        <w:rPr>
          <w:rFonts w:ascii="Arial" w:hAnsi="Arial" w:cs="Arial"/>
          <w:spacing w:val="-17"/>
          <w:sz w:val="21"/>
          <w:szCs w:val="21"/>
          <w:lang w:val="ru-RU"/>
        </w:rPr>
        <w:t xml:space="preserve"> </w:t>
      </w:r>
      <w:r w:rsidRPr="00F50A8B">
        <w:rPr>
          <w:rFonts w:ascii="Arial" w:hAnsi="Arial" w:cs="Arial"/>
          <w:sz w:val="21"/>
          <w:szCs w:val="21"/>
          <w:lang w:val="ru-RU"/>
        </w:rPr>
        <w:t>розрахунку.</w:t>
      </w:r>
    </w:p>
    <w:p w14:paraId="44AD103F" w14:textId="77777777" w:rsidR="002A3D57" w:rsidRPr="00F50A8B" w:rsidRDefault="002A3D57" w:rsidP="00C3435A">
      <w:pPr>
        <w:pStyle w:val="2"/>
        <w:numPr>
          <w:ilvl w:val="2"/>
          <w:numId w:val="19"/>
        </w:numPr>
        <w:tabs>
          <w:tab w:val="left" w:pos="1340"/>
        </w:tabs>
        <w:spacing w:before="0" w:line="288" w:lineRule="auto"/>
        <w:contextualSpacing/>
        <w:rPr>
          <w:rFonts w:ascii="Arial" w:hAnsi="Arial" w:cs="Arial"/>
          <w:sz w:val="21"/>
          <w:szCs w:val="21"/>
          <w:lang w:val="ru-RU"/>
        </w:rPr>
      </w:pPr>
      <w:r w:rsidRPr="00F50A8B">
        <w:rPr>
          <w:rFonts w:ascii="Arial" w:hAnsi="Arial" w:cs="Arial"/>
          <w:sz w:val="21"/>
          <w:szCs w:val="21"/>
          <w:lang w:val="ru-RU"/>
        </w:rPr>
        <w:t>З'єднання і обпирання для збірних</w:t>
      </w:r>
      <w:r w:rsidRPr="00F50A8B">
        <w:rPr>
          <w:rFonts w:ascii="Arial" w:hAnsi="Arial" w:cs="Arial"/>
          <w:spacing w:val="-11"/>
          <w:sz w:val="21"/>
          <w:szCs w:val="21"/>
          <w:lang w:val="ru-RU"/>
        </w:rPr>
        <w:t xml:space="preserve"> </w:t>
      </w:r>
      <w:r w:rsidRPr="00F50A8B">
        <w:rPr>
          <w:rFonts w:ascii="Arial" w:hAnsi="Arial" w:cs="Arial"/>
          <w:sz w:val="21"/>
          <w:szCs w:val="21"/>
          <w:lang w:val="ru-RU"/>
        </w:rPr>
        <w:t>елементів</w:t>
      </w:r>
    </w:p>
    <w:p w14:paraId="3E551063" w14:textId="77777777" w:rsidR="002A3D57" w:rsidRPr="00F50A8B" w:rsidRDefault="002A3D57" w:rsidP="00C3435A">
      <w:pPr>
        <w:pStyle w:val="a5"/>
        <w:numPr>
          <w:ilvl w:val="3"/>
          <w:numId w:val="19"/>
        </w:numPr>
        <w:tabs>
          <w:tab w:val="left" w:pos="1520"/>
        </w:tabs>
        <w:spacing w:line="288" w:lineRule="auto"/>
        <w:contextualSpacing/>
        <w:rPr>
          <w:rFonts w:ascii="Arial" w:hAnsi="Arial" w:cs="Arial"/>
          <w:i/>
          <w:sz w:val="21"/>
          <w:szCs w:val="21"/>
        </w:rPr>
      </w:pPr>
      <w:r w:rsidRPr="00F50A8B">
        <w:rPr>
          <w:rFonts w:ascii="Arial" w:hAnsi="Arial" w:cs="Arial"/>
          <w:i/>
          <w:sz w:val="21"/>
          <w:szCs w:val="21"/>
        </w:rPr>
        <w:t>Матеріали</w:t>
      </w:r>
    </w:p>
    <w:p w14:paraId="60627516" w14:textId="77777777" w:rsidR="002A3D57" w:rsidRPr="00F50A8B" w:rsidRDefault="002A3D57" w:rsidP="00C3435A">
      <w:pPr>
        <w:pStyle w:val="a5"/>
        <w:numPr>
          <w:ilvl w:val="4"/>
          <w:numId w:val="19"/>
        </w:numPr>
        <w:tabs>
          <w:tab w:val="left" w:pos="1700"/>
        </w:tabs>
        <w:spacing w:line="288" w:lineRule="auto"/>
        <w:ind w:firstLine="567"/>
        <w:contextualSpacing/>
        <w:rPr>
          <w:rFonts w:ascii="Arial" w:hAnsi="Arial" w:cs="Arial"/>
          <w:sz w:val="21"/>
          <w:szCs w:val="21"/>
          <w:lang w:val="ru-RU"/>
        </w:rPr>
      </w:pPr>
      <w:r w:rsidRPr="00F50A8B">
        <w:rPr>
          <w:rFonts w:ascii="Arial" w:hAnsi="Arial" w:cs="Arial"/>
          <w:sz w:val="21"/>
          <w:szCs w:val="21"/>
          <w:lang w:val="ru-RU"/>
        </w:rPr>
        <w:t>Матеріали, що використовуються для з'єднань, повинні</w:t>
      </w:r>
      <w:r w:rsidRPr="00F50A8B">
        <w:rPr>
          <w:rFonts w:ascii="Arial" w:hAnsi="Arial" w:cs="Arial"/>
          <w:spacing w:val="-17"/>
          <w:sz w:val="21"/>
          <w:szCs w:val="21"/>
          <w:lang w:val="ru-RU"/>
        </w:rPr>
        <w:t xml:space="preserve"> </w:t>
      </w:r>
      <w:r w:rsidRPr="00F50A8B">
        <w:rPr>
          <w:rFonts w:ascii="Arial" w:hAnsi="Arial" w:cs="Arial"/>
          <w:sz w:val="21"/>
          <w:szCs w:val="21"/>
          <w:lang w:val="ru-RU"/>
        </w:rPr>
        <w:t>бути:</w:t>
      </w:r>
    </w:p>
    <w:p w14:paraId="3C32C600" w14:textId="77777777" w:rsidR="002A3D57" w:rsidRPr="00F50A8B" w:rsidRDefault="002A3D57" w:rsidP="00C3435A">
      <w:pPr>
        <w:pStyle w:val="a5"/>
        <w:numPr>
          <w:ilvl w:val="0"/>
          <w:numId w:val="20"/>
        </w:numPr>
        <w:tabs>
          <w:tab w:val="left" w:pos="843"/>
        </w:tabs>
        <w:spacing w:line="288" w:lineRule="auto"/>
        <w:ind w:left="842" w:hanging="163"/>
        <w:contextualSpacing/>
        <w:rPr>
          <w:rFonts w:ascii="Arial" w:hAnsi="Arial" w:cs="Arial"/>
          <w:sz w:val="21"/>
          <w:szCs w:val="21"/>
          <w:lang w:val="ru-RU"/>
        </w:rPr>
      </w:pPr>
      <w:r w:rsidRPr="00F50A8B">
        <w:rPr>
          <w:rFonts w:ascii="Arial" w:hAnsi="Arial" w:cs="Arial"/>
          <w:sz w:val="21"/>
          <w:szCs w:val="21"/>
          <w:lang w:val="ru-RU"/>
        </w:rPr>
        <w:t>стабільними і довговічними протягом проектного терміну експлуатації</w:t>
      </w:r>
      <w:r w:rsidRPr="00F50A8B">
        <w:rPr>
          <w:rFonts w:ascii="Arial" w:hAnsi="Arial" w:cs="Arial"/>
          <w:spacing w:val="-20"/>
          <w:sz w:val="21"/>
          <w:szCs w:val="21"/>
          <w:lang w:val="ru-RU"/>
        </w:rPr>
        <w:t xml:space="preserve"> </w:t>
      </w:r>
      <w:r w:rsidRPr="00F50A8B">
        <w:rPr>
          <w:rFonts w:ascii="Arial" w:hAnsi="Arial" w:cs="Arial"/>
          <w:sz w:val="21"/>
          <w:szCs w:val="21"/>
          <w:lang w:val="ru-RU"/>
        </w:rPr>
        <w:t>конструкції;</w:t>
      </w:r>
    </w:p>
    <w:p w14:paraId="02E2D541" w14:textId="77777777" w:rsidR="002A3D57" w:rsidRPr="00F50A8B" w:rsidRDefault="002A3D57"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хімічно і фізично</w:t>
      </w:r>
      <w:r w:rsidRPr="00F50A8B">
        <w:rPr>
          <w:rFonts w:ascii="Arial" w:hAnsi="Arial" w:cs="Arial"/>
          <w:spacing w:val="-5"/>
          <w:sz w:val="21"/>
          <w:szCs w:val="21"/>
        </w:rPr>
        <w:t xml:space="preserve"> </w:t>
      </w:r>
      <w:r w:rsidRPr="00F50A8B">
        <w:rPr>
          <w:rFonts w:ascii="Arial" w:hAnsi="Arial" w:cs="Arial"/>
          <w:sz w:val="21"/>
          <w:szCs w:val="21"/>
        </w:rPr>
        <w:t>сумісними;</w:t>
      </w:r>
    </w:p>
    <w:p w14:paraId="531BDDA1" w14:textId="77777777" w:rsidR="002A3D57" w:rsidRPr="00F50A8B" w:rsidRDefault="002A3D57"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захищеними від несприятливих хімічних і фізичних</w:t>
      </w:r>
      <w:r w:rsidRPr="00F50A8B">
        <w:rPr>
          <w:rFonts w:ascii="Arial" w:hAnsi="Arial" w:cs="Arial"/>
          <w:spacing w:val="-16"/>
          <w:sz w:val="21"/>
          <w:szCs w:val="21"/>
        </w:rPr>
        <w:t xml:space="preserve"> </w:t>
      </w:r>
      <w:r w:rsidRPr="00F50A8B">
        <w:rPr>
          <w:rFonts w:ascii="Arial" w:hAnsi="Arial" w:cs="Arial"/>
          <w:sz w:val="21"/>
          <w:szCs w:val="21"/>
        </w:rPr>
        <w:t>впливів;</w:t>
      </w:r>
    </w:p>
    <w:p w14:paraId="6F123A1C" w14:textId="77777777" w:rsidR="002A3D57" w:rsidRPr="00F50A8B" w:rsidRDefault="002A3D57" w:rsidP="00C3435A">
      <w:pPr>
        <w:pStyle w:val="a5"/>
        <w:numPr>
          <w:ilvl w:val="0"/>
          <w:numId w:val="20"/>
        </w:numPr>
        <w:tabs>
          <w:tab w:val="left" w:pos="843"/>
        </w:tabs>
        <w:spacing w:line="288" w:lineRule="auto"/>
        <w:ind w:left="842" w:hanging="163"/>
        <w:contextualSpacing/>
        <w:rPr>
          <w:rFonts w:ascii="Arial" w:hAnsi="Arial" w:cs="Arial"/>
          <w:sz w:val="21"/>
          <w:szCs w:val="21"/>
          <w:lang w:val="ru-RU"/>
        </w:rPr>
      </w:pPr>
      <w:r w:rsidRPr="00F50A8B">
        <w:rPr>
          <w:rFonts w:ascii="Arial" w:hAnsi="Arial" w:cs="Arial"/>
          <w:sz w:val="21"/>
          <w:szCs w:val="21"/>
          <w:lang w:val="ru-RU"/>
        </w:rPr>
        <w:t>вогнетривкими, щоб відповідати вогнетривкості</w:t>
      </w:r>
      <w:r w:rsidRPr="00F50A8B">
        <w:rPr>
          <w:rFonts w:ascii="Arial" w:hAnsi="Arial" w:cs="Arial"/>
          <w:spacing w:val="-19"/>
          <w:sz w:val="21"/>
          <w:szCs w:val="21"/>
          <w:lang w:val="ru-RU"/>
        </w:rPr>
        <w:t xml:space="preserve"> </w:t>
      </w:r>
      <w:r w:rsidRPr="00F50A8B">
        <w:rPr>
          <w:rFonts w:ascii="Arial" w:hAnsi="Arial" w:cs="Arial"/>
          <w:sz w:val="21"/>
          <w:szCs w:val="21"/>
          <w:lang w:val="ru-RU"/>
        </w:rPr>
        <w:t>конструкції.</w:t>
      </w:r>
    </w:p>
    <w:p w14:paraId="294C4619" w14:textId="77777777" w:rsidR="002A3D57" w:rsidRPr="00F50A8B" w:rsidRDefault="002A3D57" w:rsidP="00C3435A">
      <w:pPr>
        <w:pStyle w:val="a5"/>
        <w:numPr>
          <w:ilvl w:val="4"/>
          <w:numId w:val="19"/>
        </w:numPr>
        <w:tabs>
          <w:tab w:val="left" w:pos="1700"/>
        </w:tabs>
        <w:spacing w:line="288" w:lineRule="auto"/>
        <w:ind w:right="113" w:firstLine="567"/>
        <w:contextualSpacing/>
        <w:jc w:val="both"/>
        <w:rPr>
          <w:rFonts w:ascii="Arial" w:hAnsi="Arial" w:cs="Arial"/>
          <w:sz w:val="21"/>
          <w:szCs w:val="21"/>
          <w:lang w:val="ru-RU"/>
        </w:rPr>
      </w:pPr>
      <w:r w:rsidRPr="00F50A8B">
        <w:rPr>
          <w:rFonts w:ascii="Arial" w:hAnsi="Arial" w:cs="Arial"/>
          <w:sz w:val="21"/>
          <w:szCs w:val="21"/>
          <w:lang w:val="ru-RU"/>
        </w:rPr>
        <w:t>Опорні подушки повинні мати характеристики міцності та деформативності, відповідні до розрахункових</w:t>
      </w:r>
      <w:r w:rsidRPr="00F50A8B">
        <w:rPr>
          <w:rFonts w:ascii="Arial" w:hAnsi="Arial" w:cs="Arial"/>
          <w:spacing w:val="-13"/>
          <w:sz w:val="21"/>
          <w:szCs w:val="21"/>
          <w:lang w:val="ru-RU"/>
        </w:rPr>
        <w:t xml:space="preserve"> </w:t>
      </w:r>
      <w:r w:rsidRPr="00F50A8B">
        <w:rPr>
          <w:rFonts w:ascii="Arial" w:hAnsi="Arial" w:cs="Arial"/>
          <w:sz w:val="21"/>
          <w:szCs w:val="21"/>
          <w:lang w:val="ru-RU"/>
        </w:rPr>
        <w:t>передумов.</w:t>
      </w:r>
    </w:p>
    <w:p w14:paraId="6E2A05B8" w14:textId="77777777" w:rsidR="003B6244" w:rsidRPr="00F50A8B" w:rsidRDefault="002A3D57"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lang w:val="ru-RU"/>
        </w:rPr>
        <w:t xml:space="preserve">Металеві кріплення обличкування для всіх класів впливів, окрім ХО та ХС1 (таблиця 4.1), і які не захищені від зовнішнього середовища, повинні виготовлятися із корозійностійкого матеріалу. </w:t>
      </w:r>
      <w:r w:rsidRPr="00F50A8B">
        <w:rPr>
          <w:rFonts w:ascii="Arial" w:hAnsi="Arial" w:cs="Arial"/>
          <w:sz w:val="21"/>
          <w:szCs w:val="21"/>
        </w:rPr>
        <w:t>Допускається використовувати;</w:t>
      </w:r>
    </w:p>
    <w:p w14:paraId="5D2A5F79"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відхилень;</w:t>
      </w:r>
    </w:p>
    <w:p w14:paraId="3D9D9A12"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lastRenderedPageBreak/>
        <w:t>вимог стосовно</w:t>
      </w:r>
      <w:r w:rsidRPr="00F50A8B">
        <w:rPr>
          <w:rFonts w:ascii="Arial" w:hAnsi="Arial" w:cs="Arial"/>
          <w:spacing w:val="-10"/>
          <w:sz w:val="21"/>
          <w:szCs w:val="21"/>
        </w:rPr>
        <w:t xml:space="preserve"> </w:t>
      </w:r>
      <w:r w:rsidRPr="00F50A8B">
        <w:rPr>
          <w:rFonts w:ascii="Arial" w:hAnsi="Arial" w:cs="Arial"/>
          <w:sz w:val="21"/>
          <w:szCs w:val="21"/>
        </w:rPr>
        <w:t>монтажу;</w:t>
      </w:r>
    </w:p>
    <w:p w14:paraId="622C7AB4"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простоти</w:t>
      </w:r>
      <w:r w:rsidRPr="00F50A8B">
        <w:rPr>
          <w:rFonts w:ascii="Arial" w:hAnsi="Arial" w:cs="Arial"/>
          <w:spacing w:val="-4"/>
          <w:sz w:val="21"/>
          <w:szCs w:val="21"/>
        </w:rPr>
        <w:t xml:space="preserve"> </w:t>
      </w:r>
      <w:r w:rsidRPr="00F50A8B">
        <w:rPr>
          <w:rFonts w:ascii="Arial" w:hAnsi="Arial" w:cs="Arial"/>
          <w:sz w:val="21"/>
          <w:szCs w:val="21"/>
        </w:rPr>
        <w:t>виконання;</w:t>
      </w:r>
    </w:p>
    <w:p w14:paraId="5F6C473F"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простоти</w:t>
      </w:r>
      <w:r w:rsidRPr="00F50A8B">
        <w:rPr>
          <w:rFonts w:ascii="Arial" w:hAnsi="Arial" w:cs="Arial"/>
          <w:spacing w:val="-3"/>
          <w:sz w:val="21"/>
          <w:szCs w:val="21"/>
        </w:rPr>
        <w:t xml:space="preserve"> </w:t>
      </w:r>
      <w:r w:rsidRPr="00F50A8B">
        <w:rPr>
          <w:rFonts w:ascii="Arial" w:hAnsi="Arial" w:cs="Arial"/>
          <w:sz w:val="21"/>
          <w:szCs w:val="21"/>
        </w:rPr>
        <w:t>перевірки.</w:t>
      </w:r>
    </w:p>
    <w:p w14:paraId="57F61F64" w14:textId="77777777" w:rsidR="003B6244" w:rsidRPr="00F50A8B" w:rsidRDefault="0084056F" w:rsidP="00C3435A">
      <w:pPr>
        <w:pStyle w:val="a5"/>
        <w:numPr>
          <w:ilvl w:val="4"/>
          <w:numId w:val="18"/>
        </w:numPr>
        <w:tabs>
          <w:tab w:val="left" w:pos="1728"/>
        </w:tabs>
        <w:spacing w:line="288" w:lineRule="auto"/>
        <w:ind w:right="110" w:firstLine="567"/>
        <w:contextualSpacing/>
        <w:rPr>
          <w:rFonts w:ascii="Arial" w:hAnsi="Arial" w:cs="Arial"/>
          <w:sz w:val="21"/>
          <w:szCs w:val="21"/>
          <w:lang w:val="ru-RU"/>
        </w:rPr>
      </w:pPr>
      <w:r w:rsidRPr="00F50A8B">
        <w:rPr>
          <w:rFonts w:ascii="Arial" w:hAnsi="Arial" w:cs="Arial"/>
          <w:sz w:val="21"/>
          <w:szCs w:val="21"/>
          <w:lang w:val="ru-RU"/>
        </w:rPr>
        <w:t>З'єднання мають передавати згинальні моменти або зусилля розтягу, стиску Арматура</w:t>
      </w:r>
      <w:r w:rsidRPr="00F50A8B">
        <w:rPr>
          <w:rFonts w:ascii="Arial" w:hAnsi="Arial" w:cs="Arial"/>
          <w:spacing w:val="-12"/>
          <w:sz w:val="21"/>
          <w:szCs w:val="21"/>
          <w:lang w:val="ru-RU"/>
        </w:rPr>
        <w:t xml:space="preserve"> </w:t>
      </w:r>
      <w:r w:rsidRPr="00F50A8B">
        <w:rPr>
          <w:rFonts w:ascii="Arial" w:hAnsi="Arial" w:cs="Arial"/>
          <w:sz w:val="21"/>
          <w:szCs w:val="21"/>
          <w:lang w:val="ru-RU"/>
        </w:rPr>
        <w:t>повинна</w:t>
      </w:r>
      <w:r w:rsidRPr="00F50A8B">
        <w:rPr>
          <w:rFonts w:ascii="Arial" w:hAnsi="Arial" w:cs="Arial"/>
          <w:spacing w:val="-12"/>
          <w:sz w:val="21"/>
          <w:szCs w:val="21"/>
          <w:lang w:val="ru-RU"/>
        </w:rPr>
        <w:t xml:space="preserve"> </w:t>
      </w:r>
      <w:r w:rsidRPr="00F50A8B">
        <w:rPr>
          <w:rFonts w:ascii="Arial" w:hAnsi="Arial" w:cs="Arial"/>
          <w:sz w:val="21"/>
          <w:szCs w:val="21"/>
          <w:lang w:val="ru-RU"/>
        </w:rPr>
        <w:t>бути</w:t>
      </w:r>
      <w:r w:rsidRPr="00F50A8B">
        <w:rPr>
          <w:rFonts w:ascii="Arial" w:hAnsi="Arial" w:cs="Arial"/>
          <w:spacing w:val="-10"/>
          <w:sz w:val="21"/>
          <w:szCs w:val="21"/>
          <w:lang w:val="ru-RU"/>
        </w:rPr>
        <w:t xml:space="preserve"> </w:t>
      </w:r>
      <w:r w:rsidRPr="00F50A8B">
        <w:rPr>
          <w:rFonts w:ascii="Arial" w:hAnsi="Arial" w:cs="Arial"/>
          <w:sz w:val="21"/>
          <w:szCs w:val="21"/>
          <w:lang w:val="ru-RU"/>
        </w:rPr>
        <w:t>нерозривною</w:t>
      </w:r>
      <w:r w:rsidRPr="00F50A8B">
        <w:rPr>
          <w:rFonts w:ascii="Arial" w:hAnsi="Arial" w:cs="Arial"/>
          <w:spacing w:val="-8"/>
          <w:sz w:val="21"/>
          <w:szCs w:val="21"/>
          <w:lang w:val="ru-RU"/>
        </w:rPr>
        <w:t xml:space="preserve"> </w:t>
      </w:r>
      <w:r w:rsidRPr="00F50A8B">
        <w:rPr>
          <w:rFonts w:ascii="Arial" w:hAnsi="Arial" w:cs="Arial"/>
          <w:sz w:val="21"/>
          <w:szCs w:val="21"/>
          <w:lang w:val="ru-RU"/>
        </w:rPr>
        <w:t>у</w:t>
      </w:r>
      <w:r w:rsidRPr="00F50A8B">
        <w:rPr>
          <w:rFonts w:ascii="Arial" w:hAnsi="Arial" w:cs="Arial"/>
          <w:spacing w:val="-18"/>
          <w:sz w:val="21"/>
          <w:szCs w:val="21"/>
          <w:lang w:val="ru-RU"/>
        </w:rPr>
        <w:t xml:space="preserve"> </w:t>
      </w:r>
      <w:r w:rsidRPr="00F50A8B">
        <w:rPr>
          <w:rFonts w:ascii="Arial" w:hAnsi="Arial" w:cs="Arial"/>
          <w:sz w:val="21"/>
          <w:szCs w:val="21"/>
          <w:lang w:val="ru-RU"/>
        </w:rPr>
        <w:t>межах</w:t>
      </w:r>
      <w:r w:rsidRPr="00F50A8B">
        <w:rPr>
          <w:rFonts w:ascii="Arial" w:hAnsi="Arial" w:cs="Arial"/>
          <w:spacing w:val="-9"/>
          <w:sz w:val="21"/>
          <w:szCs w:val="21"/>
          <w:lang w:val="ru-RU"/>
        </w:rPr>
        <w:t xml:space="preserve"> </w:t>
      </w:r>
      <w:r w:rsidRPr="00F50A8B">
        <w:rPr>
          <w:rFonts w:ascii="Arial" w:hAnsi="Arial" w:cs="Arial"/>
          <w:sz w:val="21"/>
          <w:szCs w:val="21"/>
          <w:lang w:val="ru-RU"/>
        </w:rPr>
        <w:t>з'єднання</w:t>
      </w:r>
      <w:r w:rsidRPr="00F50A8B">
        <w:rPr>
          <w:rFonts w:ascii="Arial" w:hAnsi="Arial" w:cs="Arial"/>
          <w:spacing w:val="-11"/>
          <w:sz w:val="21"/>
          <w:szCs w:val="21"/>
          <w:lang w:val="ru-RU"/>
        </w:rPr>
        <w:t xml:space="preserve"> </w:t>
      </w:r>
      <w:r w:rsidRPr="00F50A8B">
        <w:rPr>
          <w:rFonts w:ascii="Arial" w:hAnsi="Arial" w:cs="Arial"/>
          <w:sz w:val="21"/>
          <w:szCs w:val="21"/>
          <w:lang w:val="ru-RU"/>
        </w:rPr>
        <w:t>і</w:t>
      </w:r>
      <w:r w:rsidRPr="00F50A8B">
        <w:rPr>
          <w:rFonts w:ascii="Arial" w:hAnsi="Arial" w:cs="Arial"/>
          <w:spacing w:val="-11"/>
          <w:sz w:val="21"/>
          <w:szCs w:val="21"/>
          <w:lang w:val="ru-RU"/>
        </w:rPr>
        <w:t xml:space="preserve"> </w:t>
      </w:r>
      <w:r w:rsidRPr="00F50A8B">
        <w:rPr>
          <w:rFonts w:ascii="Arial" w:hAnsi="Arial" w:cs="Arial"/>
          <w:sz w:val="21"/>
          <w:szCs w:val="21"/>
          <w:lang w:val="ru-RU"/>
        </w:rPr>
        <w:t>анкерування</w:t>
      </w:r>
      <w:r w:rsidRPr="00F50A8B">
        <w:rPr>
          <w:rFonts w:ascii="Arial" w:hAnsi="Arial" w:cs="Arial"/>
          <w:spacing w:val="-11"/>
          <w:sz w:val="21"/>
          <w:szCs w:val="21"/>
          <w:lang w:val="ru-RU"/>
        </w:rPr>
        <w:t xml:space="preserve"> </w:t>
      </w:r>
      <w:r w:rsidRPr="00F50A8B">
        <w:rPr>
          <w:rFonts w:ascii="Arial" w:hAnsi="Arial" w:cs="Arial"/>
          <w:sz w:val="21"/>
          <w:szCs w:val="21"/>
          <w:lang w:val="ru-RU"/>
        </w:rPr>
        <w:t>у</w:t>
      </w:r>
      <w:r w:rsidRPr="00F50A8B">
        <w:rPr>
          <w:rFonts w:ascii="Arial" w:hAnsi="Arial" w:cs="Arial"/>
          <w:spacing w:val="-13"/>
          <w:sz w:val="21"/>
          <w:szCs w:val="21"/>
          <w:lang w:val="ru-RU"/>
        </w:rPr>
        <w:t xml:space="preserve"> </w:t>
      </w:r>
      <w:r w:rsidRPr="00F50A8B">
        <w:rPr>
          <w:rFonts w:ascii="Arial" w:hAnsi="Arial" w:cs="Arial"/>
          <w:sz w:val="21"/>
          <w:szCs w:val="21"/>
          <w:lang w:val="ru-RU"/>
        </w:rPr>
        <w:t>прилеглих</w:t>
      </w:r>
      <w:r w:rsidRPr="00F50A8B">
        <w:rPr>
          <w:rFonts w:ascii="Arial" w:hAnsi="Arial" w:cs="Arial"/>
          <w:spacing w:val="-9"/>
          <w:sz w:val="21"/>
          <w:szCs w:val="21"/>
          <w:lang w:val="ru-RU"/>
        </w:rPr>
        <w:t xml:space="preserve"> </w:t>
      </w:r>
      <w:r w:rsidRPr="00F50A8B">
        <w:rPr>
          <w:rFonts w:ascii="Arial" w:hAnsi="Arial" w:cs="Arial"/>
          <w:sz w:val="21"/>
          <w:szCs w:val="21"/>
          <w:lang w:val="ru-RU"/>
        </w:rPr>
        <w:t>елементах.</w:t>
      </w:r>
    </w:p>
    <w:p w14:paraId="181F2190" w14:textId="77777777" w:rsidR="003B6244" w:rsidRPr="00F50A8B" w:rsidRDefault="0084056F" w:rsidP="00C3435A">
      <w:pPr>
        <w:pStyle w:val="a3"/>
        <w:spacing w:line="288" w:lineRule="auto"/>
        <w:ind w:left="679"/>
        <w:contextualSpacing/>
        <w:rPr>
          <w:rFonts w:ascii="Arial" w:hAnsi="Arial" w:cs="Arial"/>
          <w:sz w:val="21"/>
          <w:szCs w:val="21"/>
        </w:rPr>
      </w:pPr>
      <w:r w:rsidRPr="00F50A8B">
        <w:rPr>
          <w:rFonts w:ascii="Arial" w:hAnsi="Arial" w:cs="Arial"/>
          <w:sz w:val="21"/>
          <w:szCs w:val="21"/>
        </w:rPr>
        <w:t>Нерозривність може досягатись шляхом:</w:t>
      </w:r>
    </w:p>
    <w:p w14:paraId="7D5749CE"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напуску</w:t>
      </w:r>
      <w:r w:rsidRPr="00F50A8B">
        <w:rPr>
          <w:rFonts w:ascii="Arial" w:hAnsi="Arial" w:cs="Arial"/>
          <w:spacing w:val="-4"/>
          <w:sz w:val="21"/>
          <w:szCs w:val="21"/>
        </w:rPr>
        <w:t xml:space="preserve"> </w:t>
      </w:r>
      <w:r w:rsidRPr="00F50A8B">
        <w:rPr>
          <w:rFonts w:ascii="Arial" w:hAnsi="Arial" w:cs="Arial"/>
          <w:sz w:val="21"/>
          <w:szCs w:val="21"/>
        </w:rPr>
        <w:t>стрижнів;</w:t>
      </w:r>
    </w:p>
    <w:p w14:paraId="18B76264"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замонолічування арматури у</w:t>
      </w:r>
      <w:r w:rsidRPr="00F50A8B">
        <w:rPr>
          <w:rFonts w:ascii="Arial" w:hAnsi="Arial" w:cs="Arial"/>
          <w:spacing w:val="-8"/>
          <w:sz w:val="21"/>
          <w:szCs w:val="21"/>
        </w:rPr>
        <w:t xml:space="preserve"> </w:t>
      </w:r>
      <w:r w:rsidRPr="00F50A8B">
        <w:rPr>
          <w:rFonts w:ascii="Arial" w:hAnsi="Arial" w:cs="Arial"/>
          <w:sz w:val="21"/>
          <w:szCs w:val="21"/>
        </w:rPr>
        <w:t>пустоти;</w:t>
      </w:r>
    </w:p>
    <w:p w14:paraId="4E466839"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перепуску арматурних</w:t>
      </w:r>
      <w:r w:rsidRPr="00F50A8B">
        <w:rPr>
          <w:rFonts w:ascii="Arial" w:hAnsi="Arial" w:cs="Arial"/>
          <w:spacing w:val="-5"/>
          <w:sz w:val="21"/>
          <w:szCs w:val="21"/>
        </w:rPr>
        <w:t xml:space="preserve"> </w:t>
      </w:r>
      <w:r w:rsidRPr="00F50A8B">
        <w:rPr>
          <w:rFonts w:ascii="Arial" w:hAnsi="Arial" w:cs="Arial"/>
          <w:sz w:val="21"/>
          <w:szCs w:val="21"/>
        </w:rPr>
        <w:t>петель;</w:t>
      </w:r>
    </w:p>
    <w:p w14:paraId="7E1940FF"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lang w:val="ru-RU"/>
        </w:rPr>
      </w:pPr>
      <w:r w:rsidRPr="00F50A8B">
        <w:rPr>
          <w:rFonts w:ascii="Arial" w:hAnsi="Arial" w:cs="Arial"/>
          <w:sz w:val="21"/>
          <w:szCs w:val="21"/>
          <w:lang w:val="ru-RU"/>
        </w:rPr>
        <w:t>зварювання стрижнів або сталевих</w:t>
      </w:r>
      <w:r w:rsidRPr="00F50A8B">
        <w:rPr>
          <w:rFonts w:ascii="Arial" w:hAnsi="Arial" w:cs="Arial"/>
          <w:spacing w:val="-9"/>
          <w:sz w:val="21"/>
          <w:szCs w:val="21"/>
          <w:lang w:val="ru-RU"/>
        </w:rPr>
        <w:t xml:space="preserve"> </w:t>
      </w:r>
      <w:r w:rsidRPr="00F50A8B">
        <w:rPr>
          <w:rFonts w:ascii="Arial" w:hAnsi="Arial" w:cs="Arial"/>
          <w:sz w:val="21"/>
          <w:szCs w:val="21"/>
          <w:lang w:val="ru-RU"/>
        </w:rPr>
        <w:t>пластин;</w:t>
      </w:r>
    </w:p>
    <w:p w14:paraId="29DF853A"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попереднього</w:t>
      </w:r>
      <w:r w:rsidRPr="00F50A8B">
        <w:rPr>
          <w:rFonts w:ascii="Arial" w:hAnsi="Arial" w:cs="Arial"/>
          <w:spacing w:val="-4"/>
          <w:sz w:val="21"/>
          <w:szCs w:val="21"/>
        </w:rPr>
        <w:t xml:space="preserve"> </w:t>
      </w:r>
      <w:r w:rsidRPr="00F50A8B">
        <w:rPr>
          <w:rFonts w:ascii="Arial" w:hAnsi="Arial" w:cs="Arial"/>
          <w:sz w:val="21"/>
          <w:szCs w:val="21"/>
        </w:rPr>
        <w:t>напруження;</w:t>
      </w:r>
    </w:p>
    <w:p w14:paraId="7F06CF05"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lang w:val="ru-RU"/>
        </w:rPr>
      </w:pPr>
      <w:r w:rsidRPr="00F50A8B">
        <w:rPr>
          <w:rFonts w:ascii="Arial" w:hAnsi="Arial" w:cs="Arial"/>
          <w:sz w:val="21"/>
          <w:szCs w:val="21"/>
          <w:lang w:val="ru-RU"/>
        </w:rPr>
        <w:t>механічних пристроїв (гвинтові або заповнені</w:t>
      </w:r>
      <w:r w:rsidRPr="00F50A8B">
        <w:rPr>
          <w:rFonts w:ascii="Arial" w:hAnsi="Arial" w:cs="Arial"/>
          <w:spacing w:val="-15"/>
          <w:sz w:val="21"/>
          <w:szCs w:val="21"/>
          <w:lang w:val="ru-RU"/>
        </w:rPr>
        <w:t xml:space="preserve"> </w:t>
      </w:r>
      <w:r w:rsidRPr="00F50A8B">
        <w:rPr>
          <w:rFonts w:ascii="Arial" w:hAnsi="Arial" w:cs="Arial"/>
          <w:sz w:val="21"/>
          <w:szCs w:val="21"/>
          <w:lang w:val="ru-RU"/>
        </w:rPr>
        <w:t>муфти);</w:t>
      </w:r>
    </w:p>
    <w:p w14:paraId="4340E190" w14:textId="77777777" w:rsidR="003B6244" w:rsidRPr="00F50A8B" w:rsidRDefault="0084056F" w:rsidP="00C3435A">
      <w:pPr>
        <w:pStyle w:val="a5"/>
        <w:numPr>
          <w:ilvl w:val="0"/>
          <w:numId w:val="20"/>
        </w:numPr>
        <w:tabs>
          <w:tab w:val="left" w:pos="843"/>
        </w:tabs>
        <w:spacing w:line="288" w:lineRule="auto"/>
        <w:ind w:left="842" w:hanging="163"/>
        <w:contextualSpacing/>
        <w:rPr>
          <w:rFonts w:ascii="Arial" w:hAnsi="Arial" w:cs="Arial"/>
          <w:sz w:val="21"/>
          <w:szCs w:val="21"/>
        </w:rPr>
      </w:pPr>
      <w:r w:rsidRPr="00F50A8B">
        <w:rPr>
          <w:rFonts w:ascii="Arial" w:hAnsi="Arial" w:cs="Arial"/>
          <w:sz w:val="21"/>
          <w:szCs w:val="21"/>
        </w:rPr>
        <w:t>з'єднання обтиском (обтискні</w:t>
      </w:r>
      <w:r w:rsidRPr="00F50A8B">
        <w:rPr>
          <w:rFonts w:ascii="Arial" w:hAnsi="Arial" w:cs="Arial"/>
          <w:spacing w:val="-11"/>
          <w:sz w:val="21"/>
          <w:szCs w:val="21"/>
        </w:rPr>
        <w:t xml:space="preserve"> </w:t>
      </w:r>
      <w:r w:rsidRPr="00F50A8B">
        <w:rPr>
          <w:rFonts w:ascii="Arial" w:hAnsi="Arial" w:cs="Arial"/>
          <w:sz w:val="21"/>
          <w:szCs w:val="21"/>
        </w:rPr>
        <w:t>муфти).</w:t>
      </w:r>
    </w:p>
    <w:p w14:paraId="2B1A16C6" w14:textId="77777777" w:rsidR="003B6244" w:rsidRPr="00F50A8B" w:rsidRDefault="0084056F" w:rsidP="00C3435A">
      <w:pPr>
        <w:pStyle w:val="1"/>
        <w:numPr>
          <w:ilvl w:val="1"/>
          <w:numId w:val="18"/>
        </w:numPr>
        <w:tabs>
          <w:tab w:val="left" w:pos="1018"/>
        </w:tabs>
        <w:spacing w:before="0" w:line="288" w:lineRule="auto"/>
        <w:ind w:left="1017" w:hanging="480"/>
        <w:contextualSpacing/>
        <w:jc w:val="left"/>
        <w:rPr>
          <w:rFonts w:ascii="Arial" w:hAnsi="Arial" w:cs="Arial"/>
          <w:sz w:val="21"/>
          <w:szCs w:val="21"/>
        </w:rPr>
      </w:pPr>
      <w:bookmarkStart w:id="123" w:name="10.5_Опори"/>
      <w:bookmarkStart w:id="124" w:name="_bookmark65"/>
      <w:bookmarkEnd w:id="123"/>
      <w:bookmarkEnd w:id="124"/>
      <w:r w:rsidRPr="00F50A8B">
        <w:rPr>
          <w:rFonts w:ascii="Arial" w:hAnsi="Arial" w:cs="Arial"/>
          <w:sz w:val="21"/>
          <w:szCs w:val="21"/>
        </w:rPr>
        <w:t>Опори</w:t>
      </w:r>
    </w:p>
    <w:p w14:paraId="22E86C05" w14:textId="77777777" w:rsidR="003B6244" w:rsidRPr="00F50A8B" w:rsidRDefault="0084056F" w:rsidP="00C3435A">
      <w:pPr>
        <w:pStyle w:val="2"/>
        <w:numPr>
          <w:ilvl w:val="2"/>
          <w:numId w:val="17"/>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Загальні</w:t>
      </w:r>
      <w:r w:rsidRPr="00F50A8B">
        <w:rPr>
          <w:rFonts w:ascii="Arial" w:hAnsi="Arial" w:cs="Arial"/>
          <w:spacing w:val="-2"/>
          <w:sz w:val="21"/>
          <w:szCs w:val="21"/>
        </w:rPr>
        <w:t xml:space="preserve"> </w:t>
      </w:r>
      <w:r w:rsidRPr="00F50A8B">
        <w:rPr>
          <w:rFonts w:ascii="Arial" w:hAnsi="Arial" w:cs="Arial"/>
          <w:sz w:val="21"/>
          <w:szCs w:val="21"/>
        </w:rPr>
        <w:t>положення</w:t>
      </w:r>
    </w:p>
    <w:p w14:paraId="4984B73C" w14:textId="77777777" w:rsidR="003B6244" w:rsidRPr="00F50A8B" w:rsidRDefault="0084056F" w:rsidP="00C3435A">
      <w:pPr>
        <w:pStyle w:val="a5"/>
        <w:numPr>
          <w:ilvl w:val="3"/>
          <w:numId w:val="17"/>
        </w:numPr>
        <w:tabs>
          <w:tab w:val="left" w:pos="1520"/>
        </w:tabs>
        <w:spacing w:line="288" w:lineRule="auto"/>
        <w:ind w:right="112" w:firstLine="567"/>
        <w:contextualSpacing/>
        <w:jc w:val="both"/>
        <w:rPr>
          <w:rFonts w:ascii="Arial" w:hAnsi="Arial" w:cs="Arial"/>
          <w:sz w:val="21"/>
          <w:szCs w:val="21"/>
        </w:rPr>
      </w:pPr>
      <w:r w:rsidRPr="00F50A8B">
        <w:rPr>
          <w:rFonts w:ascii="Arial" w:hAnsi="Arial" w:cs="Arial"/>
          <w:sz w:val="21"/>
          <w:szCs w:val="21"/>
        </w:rPr>
        <w:t>Належне</w:t>
      </w:r>
      <w:r w:rsidRPr="00F50A8B">
        <w:rPr>
          <w:rFonts w:ascii="Arial" w:hAnsi="Arial" w:cs="Arial"/>
          <w:spacing w:val="-11"/>
          <w:sz w:val="21"/>
          <w:szCs w:val="21"/>
        </w:rPr>
        <w:t xml:space="preserve"> </w:t>
      </w:r>
      <w:r w:rsidRPr="00F50A8B">
        <w:rPr>
          <w:rFonts w:ascii="Arial" w:hAnsi="Arial" w:cs="Arial"/>
          <w:sz w:val="21"/>
          <w:szCs w:val="21"/>
        </w:rPr>
        <w:t>функціонування</w:t>
      </w:r>
      <w:r w:rsidRPr="00F50A8B">
        <w:rPr>
          <w:rFonts w:ascii="Arial" w:hAnsi="Arial" w:cs="Arial"/>
          <w:spacing w:val="-10"/>
          <w:sz w:val="21"/>
          <w:szCs w:val="21"/>
        </w:rPr>
        <w:t xml:space="preserve"> </w:t>
      </w:r>
      <w:r w:rsidRPr="00F50A8B">
        <w:rPr>
          <w:rFonts w:ascii="Arial" w:hAnsi="Arial" w:cs="Arial"/>
          <w:sz w:val="21"/>
          <w:szCs w:val="21"/>
        </w:rPr>
        <w:t>опор</w:t>
      </w:r>
      <w:r w:rsidRPr="00F50A8B">
        <w:rPr>
          <w:rFonts w:ascii="Arial" w:hAnsi="Arial" w:cs="Arial"/>
          <w:spacing w:val="-10"/>
          <w:sz w:val="21"/>
          <w:szCs w:val="21"/>
        </w:rPr>
        <w:t xml:space="preserve"> </w:t>
      </w:r>
      <w:r w:rsidRPr="00F50A8B">
        <w:rPr>
          <w:rFonts w:ascii="Arial" w:hAnsi="Arial" w:cs="Arial"/>
          <w:sz w:val="21"/>
          <w:szCs w:val="21"/>
        </w:rPr>
        <w:t>повинно</w:t>
      </w:r>
      <w:r w:rsidRPr="00F50A8B">
        <w:rPr>
          <w:rFonts w:ascii="Arial" w:hAnsi="Arial" w:cs="Arial"/>
          <w:spacing w:val="-10"/>
          <w:sz w:val="21"/>
          <w:szCs w:val="21"/>
        </w:rPr>
        <w:t xml:space="preserve"> </w:t>
      </w:r>
      <w:r w:rsidRPr="00F50A8B">
        <w:rPr>
          <w:rFonts w:ascii="Arial" w:hAnsi="Arial" w:cs="Arial"/>
          <w:sz w:val="21"/>
          <w:szCs w:val="21"/>
        </w:rPr>
        <w:t>забезпечуватися</w:t>
      </w:r>
      <w:r w:rsidRPr="00F50A8B">
        <w:rPr>
          <w:rFonts w:ascii="Arial" w:hAnsi="Arial" w:cs="Arial"/>
          <w:spacing w:val="-7"/>
          <w:sz w:val="21"/>
          <w:szCs w:val="21"/>
        </w:rPr>
        <w:t xml:space="preserve"> </w:t>
      </w:r>
      <w:r w:rsidRPr="00F50A8B">
        <w:rPr>
          <w:rFonts w:ascii="Arial" w:hAnsi="Arial" w:cs="Arial"/>
          <w:sz w:val="21"/>
          <w:szCs w:val="21"/>
        </w:rPr>
        <w:t>армуванням</w:t>
      </w:r>
      <w:r w:rsidRPr="00F50A8B">
        <w:rPr>
          <w:rFonts w:ascii="Arial" w:hAnsi="Arial" w:cs="Arial"/>
          <w:spacing w:val="-10"/>
          <w:sz w:val="21"/>
          <w:szCs w:val="21"/>
        </w:rPr>
        <w:t xml:space="preserve"> </w:t>
      </w:r>
      <w:r w:rsidRPr="00F50A8B">
        <w:rPr>
          <w:rFonts w:ascii="Arial" w:hAnsi="Arial" w:cs="Arial"/>
          <w:sz w:val="21"/>
          <w:szCs w:val="21"/>
        </w:rPr>
        <w:t>прилеглих елементів,</w:t>
      </w:r>
      <w:r w:rsidRPr="00F50A8B">
        <w:rPr>
          <w:rFonts w:ascii="Arial" w:hAnsi="Arial" w:cs="Arial"/>
          <w:spacing w:val="-8"/>
          <w:sz w:val="21"/>
          <w:szCs w:val="21"/>
        </w:rPr>
        <w:t xml:space="preserve"> </w:t>
      </w:r>
      <w:r w:rsidRPr="00F50A8B">
        <w:rPr>
          <w:rFonts w:ascii="Arial" w:hAnsi="Arial" w:cs="Arial"/>
          <w:sz w:val="21"/>
          <w:szCs w:val="21"/>
        </w:rPr>
        <w:t>обмеженням</w:t>
      </w:r>
      <w:r w:rsidRPr="00F50A8B">
        <w:rPr>
          <w:rFonts w:ascii="Arial" w:hAnsi="Arial" w:cs="Arial"/>
          <w:spacing w:val="-7"/>
          <w:sz w:val="21"/>
          <w:szCs w:val="21"/>
        </w:rPr>
        <w:t xml:space="preserve"> </w:t>
      </w:r>
      <w:r w:rsidRPr="00F50A8B">
        <w:rPr>
          <w:rFonts w:ascii="Arial" w:hAnsi="Arial" w:cs="Arial"/>
          <w:sz w:val="21"/>
          <w:szCs w:val="21"/>
        </w:rPr>
        <w:t>напружень</w:t>
      </w:r>
      <w:r w:rsidRPr="00F50A8B">
        <w:rPr>
          <w:rFonts w:ascii="Arial" w:hAnsi="Arial" w:cs="Arial"/>
          <w:spacing w:val="-5"/>
          <w:sz w:val="21"/>
          <w:szCs w:val="21"/>
        </w:rPr>
        <w:t xml:space="preserve"> </w:t>
      </w:r>
      <w:r w:rsidRPr="00F50A8B">
        <w:rPr>
          <w:rFonts w:ascii="Arial" w:hAnsi="Arial" w:cs="Arial"/>
          <w:sz w:val="21"/>
          <w:szCs w:val="21"/>
        </w:rPr>
        <w:t>у</w:t>
      </w:r>
      <w:r w:rsidRPr="00F50A8B">
        <w:rPr>
          <w:rFonts w:ascii="Arial" w:hAnsi="Arial" w:cs="Arial"/>
          <w:spacing w:val="-13"/>
          <w:sz w:val="21"/>
          <w:szCs w:val="21"/>
        </w:rPr>
        <w:t xml:space="preserve"> </w:t>
      </w:r>
      <w:r w:rsidRPr="00F50A8B">
        <w:rPr>
          <w:rFonts w:ascii="Arial" w:hAnsi="Arial" w:cs="Arial"/>
          <w:sz w:val="21"/>
          <w:szCs w:val="21"/>
        </w:rPr>
        <w:t>місцях</w:t>
      </w:r>
      <w:r w:rsidRPr="00F50A8B">
        <w:rPr>
          <w:rFonts w:ascii="Arial" w:hAnsi="Arial" w:cs="Arial"/>
          <w:spacing w:val="-6"/>
          <w:sz w:val="21"/>
          <w:szCs w:val="21"/>
        </w:rPr>
        <w:t xml:space="preserve"> </w:t>
      </w:r>
      <w:r w:rsidRPr="00F50A8B">
        <w:rPr>
          <w:rFonts w:ascii="Arial" w:hAnsi="Arial" w:cs="Arial"/>
          <w:sz w:val="21"/>
          <w:szCs w:val="21"/>
        </w:rPr>
        <w:t>обпирання</w:t>
      </w:r>
      <w:r w:rsidRPr="00F50A8B">
        <w:rPr>
          <w:rFonts w:ascii="Arial" w:hAnsi="Arial" w:cs="Arial"/>
          <w:spacing w:val="-8"/>
          <w:sz w:val="21"/>
          <w:szCs w:val="21"/>
        </w:rPr>
        <w:t xml:space="preserve"> </w:t>
      </w:r>
      <w:r w:rsidRPr="00F50A8B">
        <w:rPr>
          <w:rFonts w:ascii="Arial" w:hAnsi="Arial" w:cs="Arial"/>
          <w:sz w:val="21"/>
          <w:szCs w:val="21"/>
        </w:rPr>
        <w:t>та</w:t>
      </w:r>
      <w:r w:rsidRPr="00F50A8B">
        <w:rPr>
          <w:rFonts w:ascii="Arial" w:hAnsi="Arial" w:cs="Arial"/>
          <w:spacing w:val="-9"/>
          <w:sz w:val="21"/>
          <w:szCs w:val="21"/>
        </w:rPr>
        <w:t xml:space="preserve"> </w:t>
      </w:r>
      <w:r w:rsidRPr="00F50A8B">
        <w:rPr>
          <w:rFonts w:ascii="Arial" w:hAnsi="Arial" w:cs="Arial"/>
          <w:sz w:val="21"/>
          <w:szCs w:val="21"/>
        </w:rPr>
        <w:t>заходами,</w:t>
      </w:r>
      <w:r w:rsidRPr="00F50A8B">
        <w:rPr>
          <w:rFonts w:ascii="Arial" w:hAnsi="Arial" w:cs="Arial"/>
          <w:spacing w:val="-8"/>
          <w:sz w:val="21"/>
          <w:szCs w:val="21"/>
        </w:rPr>
        <w:t xml:space="preserve"> </w:t>
      </w:r>
      <w:r w:rsidRPr="00F50A8B">
        <w:rPr>
          <w:rFonts w:ascii="Arial" w:hAnsi="Arial" w:cs="Arial"/>
          <w:sz w:val="21"/>
          <w:szCs w:val="21"/>
        </w:rPr>
        <w:t>що</w:t>
      </w:r>
      <w:r w:rsidRPr="00F50A8B">
        <w:rPr>
          <w:rFonts w:ascii="Arial" w:hAnsi="Arial" w:cs="Arial"/>
          <w:spacing w:val="-8"/>
          <w:sz w:val="21"/>
          <w:szCs w:val="21"/>
        </w:rPr>
        <w:t xml:space="preserve"> </w:t>
      </w:r>
      <w:r w:rsidRPr="00F50A8B">
        <w:rPr>
          <w:rFonts w:ascii="Arial" w:hAnsi="Arial" w:cs="Arial"/>
          <w:sz w:val="21"/>
          <w:szCs w:val="21"/>
        </w:rPr>
        <w:t>враховують</w:t>
      </w:r>
      <w:r w:rsidRPr="00F50A8B">
        <w:rPr>
          <w:rFonts w:ascii="Arial" w:hAnsi="Arial" w:cs="Arial"/>
          <w:spacing w:val="-7"/>
          <w:sz w:val="21"/>
          <w:szCs w:val="21"/>
        </w:rPr>
        <w:t xml:space="preserve"> </w:t>
      </w:r>
      <w:r w:rsidRPr="00F50A8B">
        <w:rPr>
          <w:rFonts w:ascii="Arial" w:hAnsi="Arial" w:cs="Arial"/>
          <w:sz w:val="21"/>
          <w:szCs w:val="21"/>
        </w:rPr>
        <w:t>зрушення або</w:t>
      </w:r>
      <w:r w:rsidRPr="00F50A8B">
        <w:rPr>
          <w:rFonts w:ascii="Arial" w:hAnsi="Arial" w:cs="Arial"/>
          <w:spacing w:val="-2"/>
          <w:sz w:val="21"/>
          <w:szCs w:val="21"/>
        </w:rPr>
        <w:t xml:space="preserve"> </w:t>
      </w:r>
      <w:r w:rsidRPr="00F50A8B">
        <w:rPr>
          <w:rFonts w:ascii="Arial" w:hAnsi="Arial" w:cs="Arial"/>
          <w:sz w:val="21"/>
          <w:szCs w:val="21"/>
        </w:rPr>
        <w:t>закріплення.</w:t>
      </w:r>
    </w:p>
    <w:p w14:paraId="03765437" w14:textId="77777777" w:rsidR="003B6244" w:rsidRPr="00F50A8B" w:rsidRDefault="0084056F" w:rsidP="00C3435A">
      <w:pPr>
        <w:pStyle w:val="a5"/>
        <w:numPr>
          <w:ilvl w:val="3"/>
          <w:numId w:val="17"/>
        </w:numPr>
        <w:tabs>
          <w:tab w:val="left" w:pos="1520"/>
        </w:tabs>
        <w:spacing w:line="288" w:lineRule="auto"/>
        <w:ind w:right="110" w:firstLine="567"/>
        <w:contextualSpacing/>
        <w:jc w:val="both"/>
        <w:rPr>
          <w:rFonts w:ascii="Arial" w:hAnsi="Arial" w:cs="Arial"/>
          <w:sz w:val="21"/>
          <w:szCs w:val="21"/>
        </w:rPr>
      </w:pPr>
      <w:r w:rsidRPr="00F50A8B">
        <w:rPr>
          <w:rFonts w:ascii="Arial" w:hAnsi="Arial" w:cs="Arial"/>
          <w:sz w:val="21"/>
          <w:szCs w:val="21"/>
        </w:rPr>
        <w:t>При обпираннях, які не дозволяють ковзання або повороту без значних защемлень, впливи, спричинені повзучістю, усадкою, температурою, відхиленням від осі, вертикалі тощо, по винні враховуватись у розрахунку прилеглих</w:t>
      </w:r>
      <w:r w:rsidRPr="00F50A8B">
        <w:rPr>
          <w:rFonts w:ascii="Arial" w:hAnsi="Arial" w:cs="Arial"/>
          <w:spacing w:val="-18"/>
          <w:sz w:val="21"/>
          <w:szCs w:val="21"/>
        </w:rPr>
        <w:t xml:space="preserve"> </w:t>
      </w:r>
      <w:r w:rsidRPr="00F50A8B">
        <w:rPr>
          <w:rFonts w:ascii="Arial" w:hAnsi="Arial" w:cs="Arial"/>
          <w:sz w:val="21"/>
          <w:szCs w:val="21"/>
        </w:rPr>
        <w:t>елементів.</w:t>
      </w:r>
    </w:p>
    <w:p w14:paraId="6D89662B" w14:textId="77777777" w:rsidR="003B6244" w:rsidRPr="00F50A8B" w:rsidRDefault="0084056F" w:rsidP="00C3435A">
      <w:pPr>
        <w:pStyle w:val="a3"/>
        <w:spacing w:line="288" w:lineRule="auto"/>
        <w:ind w:left="113" w:right="109" w:firstLine="566"/>
        <w:contextualSpacing/>
        <w:jc w:val="both"/>
        <w:rPr>
          <w:rFonts w:ascii="Arial" w:hAnsi="Arial" w:cs="Arial"/>
          <w:sz w:val="21"/>
          <w:szCs w:val="21"/>
          <w:lang w:val="ru-RU"/>
        </w:rPr>
      </w:pPr>
      <w:r w:rsidRPr="00F50A8B">
        <w:rPr>
          <w:rFonts w:ascii="Arial" w:hAnsi="Arial" w:cs="Arial"/>
          <w:sz w:val="21"/>
          <w:szCs w:val="21"/>
          <w:lang w:val="ru-RU"/>
        </w:rPr>
        <w:t>У таких випадках необхідне поперечне армування в опорних елементах і тих, що обпираються, та/або нерозрізне армування для зв'язування елементів між собою. Ці фактори можуть впливати на розрахунок робочої арматури у таких елементах.</w:t>
      </w:r>
    </w:p>
    <w:p w14:paraId="4B21758F" w14:textId="77777777" w:rsidR="003B6244" w:rsidRPr="00F50A8B" w:rsidRDefault="0084056F" w:rsidP="00C3435A">
      <w:pPr>
        <w:pStyle w:val="a5"/>
        <w:numPr>
          <w:ilvl w:val="3"/>
          <w:numId w:val="17"/>
        </w:numPr>
        <w:tabs>
          <w:tab w:val="left" w:pos="1570"/>
        </w:tabs>
        <w:spacing w:line="288" w:lineRule="auto"/>
        <w:ind w:left="113" w:right="113" w:firstLine="567"/>
        <w:contextualSpacing/>
        <w:rPr>
          <w:rFonts w:ascii="Arial" w:hAnsi="Arial" w:cs="Arial"/>
          <w:sz w:val="21"/>
          <w:szCs w:val="21"/>
          <w:lang w:val="ru-RU"/>
        </w:rPr>
      </w:pPr>
      <w:r w:rsidRPr="00F50A8B">
        <w:rPr>
          <w:rFonts w:ascii="Arial" w:hAnsi="Arial" w:cs="Arial"/>
          <w:sz w:val="21"/>
          <w:szCs w:val="21"/>
          <w:lang w:val="ru-RU"/>
        </w:rPr>
        <w:t>Опори повинні розраховуватися і конструюватися так, щоби забезпечити їх правильне встановлення з урахуванням допусків при виготовленні і</w:t>
      </w:r>
      <w:r w:rsidRPr="00F50A8B">
        <w:rPr>
          <w:rFonts w:ascii="Arial" w:hAnsi="Arial" w:cs="Arial"/>
          <w:spacing w:val="-19"/>
          <w:sz w:val="21"/>
          <w:szCs w:val="21"/>
          <w:lang w:val="ru-RU"/>
        </w:rPr>
        <w:t xml:space="preserve"> </w:t>
      </w:r>
      <w:r w:rsidRPr="00F50A8B">
        <w:rPr>
          <w:rFonts w:ascii="Arial" w:hAnsi="Arial" w:cs="Arial"/>
          <w:sz w:val="21"/>
          <w:szCs w:val="21"/>
          <w:lang w:val="ru-RU"/>
        </w:rPr>
        <w:t>монтажі.</w:t>
      </w:r>
    </w:p>
    <w:p w14:paraId="5DA7C531" w14:textId="77777777" w:rsidR="003B6244" w:rsidRPr="00FA6B76" w:rsidRDefault="0084056F" w:rsidP="00C3435A">
      <w:pPr>
        <w:pStyle w:val="a5"/>
        <w:numPr>
          <w:ilvl w:val="3"/>
          <w:numId w:val="17"/>
        </w:numPr>
        <w:tabs>
          <w:tab w:val="left" w:pos="1635"/>
        </w:tabs>
        <w:spacing w:line="288" w:lineRule="auto"/>
        <w:ind w:left="113" w:right="108" w:firstLine="567"/>
        <w:contextualSpacing/>
        <w:rPr>
          <w:rFonts w:ascii="Arial" w:hAnsi="Arial" w:cs="Arial"/>
          <w:w w:val="93"/>
          <w:sz w:val="21"/>
          <w:szCs w:val="21"/>
          <w:lang w:val="ru-RU"/>
        </w:rPr>
      </w:pPr>
      <w:r w:rsidRPr="00FA6B76">
        <w:rPr>
          <w:rFonts w:ascii="Arial" w:hAnsi="Arial" w:cs="Arial"/>
          <w:w w:val="93"/>
          <w:sz w:val="21"/>
          <w:szCs w:val="21"/>
          <w:lang w:val="ru-RU"/>
        </w:rPr>
        <w:t>Необхідно враховувати можливі впливи анкерування при попередньому напруженні.</w:t>
      </w:r>
    </w:p>
    <w:p w14:paraId="0844C544" w14:textId="77777777" w:rsidR="003B6244" w:rsidRPr="00F50A8B" w:rsidRDefault="0084056F" w:rsidP="00C3435A">
      <w:pPr>
        <w:pStyle w:val="2"/>
        <w:numPr>
          <w:ilvl w:val="2"/>
          <w:numId w:val="16"/>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Опори для розрізних</w:t>
      </w:r>
      <w:r w:rsidRPr="00F50A8B">
        <w:rPr>
          <w:rFonts w:ascii="Arial" w:hAnsi="Arial" w:cs="Arial"/>
          <w:spacing w:val="-7"/>
          <w:sz w:val="21"/>
          <w:szCs w:val="21"/>
        </w:rPr>
        <w:t xml:space="preserve"> </w:t>
      </w:r>
      <w:r w:rsidRPr="00F50A8B">
        <w:rPr>
          <w:rFonts w:ascii="Arial" w:hAnsi="Arial" w:cs="Arial"/>
          <w:sz w:val="21"/>
          <w:szCs w:val="21"/>
        </w:rPr>
        <w:t>елементів</w:t>
      </w:r>
    </w:p>
    <w:p w14:paraId="51507AB9" w14:textId="77777777" w:rsidR="003B6244" w:rsidRPr="00F50A8B" w:rsidRDefault="0084056F" w:rsidP="00C3435A">
      <w:pPr>
        <w:pStyle w:val="a5"/>
        <w:numPr>
          <w:ilvl w:val="3"/>
          <w:numId w:val="16"/>
        </w:numPr>
        <w:tabs>
          <w:tab w:val="left" w:pos="1461"/>
        </w:tabs>
        <w:spacing w:line="288" w:lineRule="auto"/>
        <w:ind w:right="108" w:firstLine="567"/>
        <w:contextualSpacing/>
        <w:rPr>
          <w:rFonts w:ascii="Arial" w:hAnsi="Arial" w:cs="Arial"/>
          <w:sz w:val="21"/>
          <w:szCs w:val="21"/>
          <w:lang w:val="ru-RU"/>
        </w:rPr>
      </w:pPr>
      <w:r w:rsidRPr="00F50A8B">
        <w:rPr>
          <w:rFonts w:ascii="Arial" w:hAnsi="Arial" w:cs="Arial"/>
          <w:sz w:val="21"/>
          <w:szCs w:val="21"/>
          <w:lang w:val="ru-RU"/>
        </w:rPr>
        <w:t>Для розрізних елементів номінальна довжина повинна бути меншою на 20 мм у порівнянні з</w:t>
      </w:r>
      <w:r w:rsidRPr="00F50A8B">
        <w:rPr>
          <w:rFonts w:ascii="Arial" w:hAnsi="Arial" w:cs="Arial"/>
          <w:spacing w:val="-5"/>
          <w:sz w:val="21"/>
          <w:szCs w:val="21"/>
          <w:lang w:val="ru-RU"/>
        </w:rPr>
        <w:t xml:space="preserve"> </w:t>
      </w:r>
      <w:r w:rsidRPr="00F50A8B">
        <w:rPr>
          <w:rFonts w:ascii="Arial" w:hAnsi="Arial" w:cs="Arial"/>
          <w:sz w:val="21"/>
          <w:szCs w:val="21"/>
          <w:lang w:val="ru-RU"/>
        </w:rPr>
        <w:t>нерозрізними.</w:t>
      </w:r>
    </w:p>
    <w:p w14:paraId="1780EDD1" w14:textId="77777777" w:rsidR="003B6244" w:rsidRPr="00F50A8B" w:rsidRDefault="0084056F" w:rsidP="00C3435A">
      <w:pPr>
        <w:pStyle w:val="a5"/>
        <w:numPr>
          <w:ilvl w:val="3"/>
          <w:numId w:val="16"/>
        </w:numPr>
        <w:tabs>
          <w:tab w:val="left" w:pos="1461"/>
        </w:tabs>
        <w:spacing w:line="288" w:lineRule="auto"/>
        <w:ind w:right="113" w:firstLine="567"/>
        <w:contextualSpacing/>
        <w:rPr>
          <w:rFonts w:ascii="Arial" w:hAnsi="Arial" w:cs="Arial"/>
          <w:sz w:val="21"/>
          <w:szCs w:val="21"/>
          <w:lang w:val="ru-RU"/>
        </w:rPr>
      </w:pPr>
      <w:r w:rsidRPr="00F50A8B">
        <w:rPr>
          <w:rFonts w:ascii="Arial" w:hAnsi="Arial" w:cs="Arial"/>
          <w:sz w:val="21"/>
          <w:szCs w:val="21"/>
          <w:lang w:val="ru-RU"/>
        </w:rPr>
        <w:t>Якщо опори допускають переміщення елемента на них, то довжина обпирання нетто повинна збільшуватися для перекривання</w:t>
      </w:r>
      <w:r w:rsidRPr="00F50A8B">
        <w:rPr>
          <w:rFonts w:ascii="Arial" w:hAnsi="Arial" w:cs="Arial"/>
          <w:spacing w:val="-13"/>
          <w:sz w:val="21"/>
          <w:szCs w:val="21"/>
          <w:lang w:val="ru-RU"/>
        </w:rPr>
        <w:t xml:space="preserve"> </w:t>
      </w:r>
      <w:r w:rsidRPr="00F50A8B">
        <w:rPr>
          <w:rFonts w:ascii="Arial" w:hAnsi="Arial" w:cs="Arial"/>
          <w:sz w:val="21"/>
          <w:szCs w:val="21"/>
          <w:lang w:val="ru-RU"/>
        </w:rPr>
        <w:t>переміщень.</w:t>
      </w:r>
    </w:p>
    <w:p w14:paraId="48301FE6" w14:textId="77777777" w:rsidR="003B6244" w:rsidRPr="00F50A8B" w:rsidRDefault="0084056F" w:rsidP="00C3435A">
      <w:pPr>
        <w:pStyle w:val="a5"/>
        <w:numPr>
          <w:ilvl w:val="3"/>
          <w:numId w:val="16"/>
        </w:numPr>
        <w:tabs>
          <w:tab w:val="left" w:pos="1553"/>
        </w:tabs>
        <w:spacing w:line="288" w:lineRule="auto"/>
        <w:ind w:right="110" w:firstLine="567"/>
        <w:contextualSpacing/>
        <w:jc w:val="both"/>
        <w:rPr>
          <w:rFonts w:ascii="Arial" w:hAnsi="Arial" w:cs="Arial"/>
          <w:sz w:val="21"/>
          <w:szCs w:val="21"/>
          <w:lang w:val="ru-RU"/>
        </w:rPr>
      </w:pPr>
      <w:r w:rsidRPr="00F50A8B">
        <w:rPr>
          <w:rFonts w:ascii="Arial" w:hAnsi="Arial" w:cs="Arial"/>
          <w:sz w:val="21"/>
          <w:szCs w:val="21"/>
          <w:lang w:val="ru-RU"/>
        </w:rPr>
        <w:t xml:space="preserve">Якщо елемент закріплено не на рівні опор, а інакше, то довжину обпирання нетто  </w:t>
      </w:r>
      <w:r w:rsidRPr="00F50A8B">
        <w:rPr>
          <w:rFonts w:ascii="Arial" w:hAnsi="Arial" w:cs="Arial"/>
          <w:noProof/>
          <w:spacing w:val="-28"/>
          <w:w w:val="99"/>
          <w:position w:val="1"/>
          <w:sz w:val="21"/>
          <w:szCs w:val="21"/>
          <w:lang w:val="ru-RU" w:eastAsia="ru-RU"/>
        </w:rPr>
        <w:drawing>
          <wp:inline distT="0" distB="0" distL="0" distR="0" wp14:anchorId="6A50806A" wp14:editId="2D5B614A">
            <wp:extent cx="123824" cy="123824"/>
            <wp:effectExtent l="0" t="0" r="0" b="0"/>
            <wp:docPr id="483"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344.png"/>
                    <pic:cNvPicPr/>
                  </pic:nvPicPr>
                  <pic:blipFill>
                    <a:blip r:embed="rId219" cstate="print"/>
                    <a:stretch>
                      <a:fillRect/>
                    </a:stretch>
                  </pic:blipFill>
                  <pic:spPr>
                    <a:xfrm>
                      <a:off x="0" y="0"/>
                      <a:ext cx="123824" cy="123824"/>
                    </a:xfrm>
                    <a:prstGeom prst="rect">
                      <a:avLst/>
                    </a:prstGeom>
                  </pic:spPr>
                </pic:pic>
              </a:graphicData>
            </a:graphic>
          </wp:inline>
        </w:drawing>
      </w:r>
      <w:r w:rsidRPr="00F50A8B">
        <w:rPr>
          <w:rFonts w:ascii="Arial" w:hAnsi="Arial" w:cs="Arial"/>
          <w:spacing w:val="-28"/>
          <w:w w:val="99"/>
          <w:sz w:val="21"/>
          <w:szCs w:val="21"/>
          <w:lang w:val="ru-RU"/>
        </w:rPr>
        <w:t xml:space="preserve">  </w:t>
      </w:r>
      <w:r w:rsidRPr="00F50A8B">
        <w:rPr>
          <w:rFonts w:ascii="Arial" w:hAnsi="Arial" w:cs="Arial"/>
          <w:spacing w:val="-14"/>
          <w:w w:val="99"/>
          <w:sz w:val="21"/>
          <w:szCs w:val="21"/>
          <w:lang w:val="ru-RU"/>
        </w:rPr>
        <w:t xml:space="preserve"> </w:t>
      </w:r>
      <w:r w:rsidRPr="00F50A8B">
        <w:rPr>
          <w:rFonts w:ascii="Arial" w:hAnsi="Arial" w:cs="Arial"/>
          <w:sz w:val="21"/>
          <w:szCs w:val="21"/>
          <w:lang w:val="ru-RU"/>
        </w:rPr>
        <w:t>необхідно збільшити для перекривання впливу можливого повороту навколо закріплення.</w:t>
      </w:r>
    </w:p>
    <w:p w14:paraId="7944A480" w14:textId="77777777" w:rsidR="003B6244" w:rsidRPr="00F50A8B" w:rsidRDefault="0084056F" w:rsidP="00C3435A">
      <w:pPr>
        <w:pStyle w:val="1"/>
        <w:numPr>
          <w:ilvl w:val="1"/>
          <w:numId w:val="16"/>
        </w:numPr>
        <w:tabs>
          <w:tab w:val="left" w:pos="1018"/>
        </w:tabs>
        <w:spacing w:before="0" w:line="288" w:lineRule="auto"/>
        <w:ind w:left="1017" w:hanging="480"/>
        <w:contextualSpacing/>
        <w:jc w:val="left"/>
        <w:rPr>
          <w:rFonts w:ascii="Arial" w:hAnsi="Arial" w:cs="Arial"/>
          <w:sz w:val="21"/>
          <w:szCs w:val="21"/>
        </w:rPr>
      </w:pPr>
      <w:bookmarkStart w:id="125" w:name="10.6_Фундаменти_стаканного_типу"/>
      <w:bookmarkStart w:id="126" w:name="_bookmark66"/>
      <w:bookmarkEnd w:id="125"/>
      <w:bookmarkEnd w:id="126"/>
      <w:r w:rsidRPr="00F50A8B">
        <w:rPr>
          <w:rFonts w:ascii="Arial" w:hAnsi="Arial" w:cs="Arial"/>
          <w:sz w:val="21"/>
          <w:szCs w:val="21"/>
        </w:rPr>
        <w:t>Фундаменти стаканного</w:t>
      </w:r>
      <w:r w:rsidRPr="00F50A8B">
        <w:rPr>
          <w:rFonts w:ascii="Arial" w:hAnsi="Arial" w:cs="Arial"/>
          <w:spacing w:val="-9"/>
          <w:sz w:val="21"/>
          <w:szCs w:val="21"/>
        </w:rPr>
        <w:t xml:space="preserve"> </w:t>
      </w:r>
      <w:r w:rsidRPr="00F50A8B">
        <w:rPr>
          <w:rFonts w:ascii="Arial" w:hAnsi="Arial" w:cs="Arial"/>
          <w:sz w:val="21"/>
          <w:szCs w:val="21"/>
        </w:rPr>
        <w:t>типу</w:t>
      </w:r>
    </w:p>
    <w:p w14:paraId="5967BC8F"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 xml:space="preserve">Залізобетонні фундаменти стаканного типу повинні передавати вертикальні дії, згинальні моменти і горизонтальні зсуви від колон на ґрунт. Розміри стаканів повинні бути </w:t>
      </w:r>
      <w:bookmarkStart w:id="127" w:name="11_ЗАЛІЗОБЕТОННІ_КОНСТРУКЦІЇ_З_ЛЕГКОГО_Б"/>
      <w:bookmarkStart w:id="128" w:name="_bookmark67"/>
      <w:bookmarkEnd w:id="127"/>
      <w:bookmarkEnd w:id="128"/>
      <w:r w:rsidRPr="00F50A8B">
        <w:rPr>
          <w:rFonts w:ascii="Arial" w:hAnsi="Arial" w:cs="Arial"/>
          <w:sz w:val="21"/>
          <w:szCs w:val="21"/>
          <w:lang w:val="ru-RU"/>
        </w:rPr>
        <w:t>достатніми для належного заповнення бетоном об'єму під колоною і навколо неї.</w:t>
      </w:r>
    </w:p>
    <w:p w14:paraId="7BB98FBD" w14:textId="77777777" w:rsidR="003B6244" w:rsidRPr="00F50A8B" w:rsidRDefault="0084056F" w:rsidP="00C3435A">
      <w:pPr>
        <w:pStyle w:val="1"/>
        <w:numPr>
          <w:ilvl w:val="0"/>
          <w:numId w:val="16"/>
        </w:numPr>
        <w:tabs>
          <w:tab w:val="left" w:pos="838"/>
        </w:tabs>
        <w:spacing w:before="0" w:line="288" w:lineRule="auto"/>
        <w:ind w:left="837" w:hanging="300"/>
        <w:contextualSpacing/>
        <w:jc w:val="left"/>
        <w:rPr>
          <w:rFonts w:ascii="Arial" w:hAnsi="Arial" w:cs="Arial"/>
          <w:sz w:val="21"/>
          <w:szCs w:val="21"/>
        </w:rPr>
      </w:pPr>
      <w:r w:rsidRPr="00F50A8B">
        <w:rPr>
          <w:rFonts w:ascii="Arial" w:hAnsi="Arial" w:cs="Arial"/>
          <w:sz w:val="21"/>
          <w:szCs w:val="21"/>
        </w:rPr>
        <w:t>ЗАЛІЗОБЕТОННІ КОНСТРУКЦІЇ З ЛЕГКОГО</w:t>
      </w:r>
      <w:r w:rsidRPr="00F50A8B">
        <w:rPr>
          <w:rFonts w:ascii="Arial" w:hAnsi="Arial" w:cs="Arial"/>
          <w:spacing w:val="-12"/>
          <w:sz w:val="21"/>
          <w:szCs w:val="21"/>
        </w:rPr>
        <w:t xml:space="preserve"> </w:t>
      </w:r>
      <w:r w:rsidRPr="00F50A8B">
        <w:rPr>
          <w:rFonts w:ascii="Arial" w:hAnsi="Arial" w:cs="Arial"/>
          <w:sz w:val="21"/>
          <w:szCs w:val="21"/>
        </w:rPr>
        <w:t>БЕТОНУ</w:t>
      </w:r>
    </w:p>
    <w:p w14:paraId="18CC450A" w14:textId="77777777" w:rsidR="003B6244" w:rsidRPr="00F50A8B" w:rsidRDefault="0084056F" w:rsidP="00C3435A">
      <w:pPr>
        <w:pStyle w:val="1"/>
        <w:numPr>
          <w:ilvl w:val="1"/>
          <w:numId w:val="15"/>
        </w:numPr>
        <w:tabs>
          <w:tab w:val="left" w:pos="1018"/>
        </w:tabs>
        <w:spacing w:before="0" w:line="288" w:lineRule="auto"/>
        <w:contextualSpacing/>
        <w:rPr>
          <w:rFonts w:ascii="Arial" w:hAnsi="Arial" w:cs="Arial"/>
          <w:sz w:val="21"/>
          <w:szCs w:val="21"/>
        </w:rPr>
      </w:pPr>
      <w:bookmarkStart w:id="129" w:name="11.1_Загальні_положення"/>
      <w:bookmarkStart w:id="130" w:name="_bookmark68"/>
      <w:bookmarkEnd w:id="129"/>
      <w:bookmarkEnd w:id="130"/>
      <w:r w:rsidRPr="00F50A8B">
        <w:rPr>
          <w:rFonts w:ascii="Arial" w:hAnsi="Arial" w:cs="Arial"/>
          <w:sz w:val="21"/>
          <w:szCs w:val="21"/>
        </w:rPr>
        <w:t>Загальні</w:t>
      </w:r>
      <w:r w:rsidRPr="00F50A8B">
        <w:rPr>
          <w:rFonts w:ascii="Arial" w:hAnsi="Arial" w:cs="Arial"/>
          <w:spacing w:val="-6"/>
          <w:sz w:val="21"/>
          <w:szCs w:val="21"/>
        </w:rPr>
        <w:t xml:space="preserve"> </w:t>
      </w:r>
      <w:r w:rsidRPr="00F50A8B">
        <w:rPr>
          <w:rFonts w:ascii="Arial" w:hAnsi="Arial" w:cs="Arial"/>
          <w:sz w:val="21"/>
          <w:szCs w:val="21"/>
        </w:rPr>
        <w:t>положення</w:t>
      </w:r>
    </w:p>
    <w:p w14:paraId="6F816261" w14:textId="77777777" w:rsidR="003B6244" w:rsidRPr="00F50A8B" w:rsidRDefault="0084056F" w:rsidP="00C3435A">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У цьому розділі описані додаткові вимоги для легких бетонів. Також наведені вказівки щодо положень інших розділів (1-10 і 12) цих Норм та додатків.</w:t>
      </w:r>
    </w:p>
    <w:p w14:paraId="51A80398" w14:textId="77777777" w:rsidR="003B6244" w:rsidRPr="00F50A8B" w:rsidRDefault="0084056F" w:rsidP="00C3435A">
      <w:pPr>
        <w:pStyle w:val="2"/>
        <w:numPr>
          <w:ilvl w:val="2"/>
          <w:numId w:val="15"/>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Сфера</w:t>
      </w:r>
      <w:r w:rsidRPr="00F50A8B">
        <w:rPr>
          <w:rFonts w:ascii="Arial" w:hAnsi="Arial" w:cs="Arial"/>
          <w:spacing w:val="-2"/>
          <w:sz w:val="21"/>
          <w:szCs w:val="21"/>
        </w:rPr>
        <w:t xml:space="preserve"> </w:t>
      </w:r>
      <w:r w:rsidRPr="00F50A8B">
        <w:rPr>
          <w:rFonts w:ascii="Arial" w:hAnsi="Arial" w:cs="Arial"/>
          <w:sz w:val="21"/>
          <w:szCs w:val="21"/>
        </w:rPr>
        <w:t>застосування</w:t>
      </w:r>
    </w:p>
    <w:p w14:paraId="359ECED6" w14:textId="77777777" w:rsidR="003B6244" w:rsidRPr="00F50A8B" w:rsidRDefault="0084056F" w:rsidP="00C3435A">
      <w:pPr>
        <w:pStyle w:val="a5"/>
        <w:numPr>
          <w:ilvl w:val="3"/>
          <w:numId w:val="15"/>
        </w:numPr>
        <w:tabs>
          <w:tab w:val="left" w:pos="1520"/>
        </w:tabs>
        <w:spacing w:line="288" w:lineRule="auto"/>
        <w:ind w:right="110" w:firstLine="567"/>
        <w:contextualSpacing/>
        <w:jc w:val="both"/>
        <w:rPr>
          <w:rFonts w:ascii="Arial" w:hAnsi="Arial" w:cs="Arial"/>
          <w:sz w:val="21"/>
          <w:szCs w:val="21"/>
          <w:lang w:val="ru-RU"/>
        </w:rPr>
      </w:pPr>
      <w:r w:rsidRPr="00F50A8B">
        <w:rPr>
          <w:rFonts w:ascii="Arial" w:hAnsi="Arial" w:cs="Arial"/>
          <w:sz w:val="21"/>
          <w:szCs w:val="21"/>
          <w:lang w:val="ru-RU"/>
        </w:rPr>
        <w:t>Легкий бетон – це бетон на легких заповнювачах, який має замкнуту структуру і густину, яка не перевищує 2200 кг/м</w:t>
      </w:r>
      <w:r w:rsidRPr="009A2775">
        <w:rPr>
          <w:rFonts w:ascii="Arial" w:hAnsi="Arial" w:cs="Arial"/>
          <w:position w:val="9"/>
          <w:sz w:val="18"/>
          <w:szCs w:val="18"/>
          <w:lang w:val="ru-RU"/>
        </w:rPr>
        <w:t>3</w:t>
      </w:r>
      <w:r w:rsidRPr="00F50A8B">
        <w:rPr>
          <w:rFonts w:ascii="Arial" w:hAnsi="Arial" w:cs="Arial"/>
          <w:sz w:val="21"/>
          <w:szCs w:val="21"/>
          <w:lang w:val="ru-RU"/>
        </w:rPr>
        <w:t>. Він містить у собі у відповідних пропорціях штучні або природні легкі заповнювачі, густина яких не перевищує 2200</w:t>
      </w:r>
      <w:r w:rsidRPr="00F50A8B">
        <w:rPr>
          <w:rFonts w:ascii="Arial" w:hAnsi="Arial" w:cs="Arial"/>
          <w:spacing w:val="-12"/>
          <w:sz w:val="21"/>
          <w:szCs w:val="21"/>
          <w:lang w:val="ru-RU"/>
        </w:rPr>
        <w:t xml:space="preserve"> </w:t>
      </w:r>
      <w:r w:rsidRPr="00F50A8B">
        <w:rPr>
          <w:rFonts w:ascii="Arial" w:hAnsi="Arial" w:cs="Arial"/>
          <w:sz w:val="21"/>
          <w:szCs w:val="21"/>
          <w:lang w:val="ru-RU"/>
        </w:rPr>
        <w:t>кг/м</w:t>
      </w:r>
      <w:r w:rsidRPr="009A2775">
        <w:rPr>
          <w:rFonts w:ascii="Arial" w:hAnsi="Arial" w:cs="Arial"/>
          <w:position w:val="9"/>
          <w:sz w:val="18"/>
          <w:szCs w:val="18"/>
          <w:lang w:val="ru-RU"/>
        </w:rPr>
        <w:t>3</w:t>
      </w:r>
      <w:r w:rsidRPr="00F50A8B">
        <w:rPr>
          <w:rFonts w:ascii="Arial" w:hAnsi="Arial" w:cs="Arial"/>
          <w:sz w:val="21"/>
          <w:szCs w:val="21"/>
          <w:lang w:val="ru-RU"/>
        </w:rPr>
        <w:t>.</w:t>
      </w:r>
    </w:p>
    <w:p w14:paraId="2871C1CF" w14:textId="77777777" w:rsidR="003B6244" w:rsidRPr="00F50A8B" w:rsidRDefault="0084056F" w:rsidP="00C3435A">
      <w:pPr>
        <w:pStyle w:val="a5"/>
        <w:numPr>
          <w:ilvl w:val="3"/>
          <w:numId w:val="15"/>
        </w:numPr>
        <w:tabs>
          <w:tab w:val="left" w:pos="1520"/>
        </w:tabs>
        <w:spacing w:line="288" w:lineRule="auto"/>
        <w:ind w:right="110" w:firstLine="567"/>
        <w:contextualSpacing/>
        <w:jc w:val="both"/>
        <w:rPr>
          <w:rFonts w:ascii="Arial" w:hAnsi="Arial" w:cs="Arial"/>
          <w:sz w:val="21"/>
          <w:szCs w:val="21"/>
          <w:lang w:val="ru-RU"/>
        </w:rPr>
      </w:pPr>
      <w:r w:rsidRPr="00F50A8B">
        <w:rPr>
          <w:rFonts w:ascii="Arial" w:hAnsi="Arial" w:cs="Arial"/>
          <w:sz w:val="21"/>
          <w:szCs w:val="21"/>
          <w:lang w:val="ru-RU"/>
        </w:rPr>
        <w:t xml:space="preserve">Як правило, застосовуються всі розділи 1-10 та 12, якщо вони не замінюються спеціальними положеннями, наведеними у цьому розділі. Зазвичай, коли у виразах використовуються величини міцності, встановлені у таблиці 3.1, ці величини замінюються </w:t>
      </w:r>
      <w:r w:rsidRPr="00F50A8B">
        <w:rPr>
          <w:rFonts w:ascii="Arial" w:hAnsi="Arial" w:cs="Arial"/>
          <w:sz w:val="21"/>
          <w:szCs w:val="21"/>
          <w:lang w:val="ru-RU"/>
        </w:rPr>
        <w:lastRenderedPageBreak/>
        <w:t>відповідними</w:t>
      </w:r>
      <w:r w:rsidRPr="00F50A8B">
        <w:rPr>
          <w:rFonts w:ascii="Arial" w:hAnsi="Arial" w:cs="Arial"/>
          <w:spacing w:val="-12"/>
          <w:sz w:val="21"/>
          <w:szCs w:val="21"/>
          <w:lang w:val="ru-RU"/>
        </w:rPr>
        <w:t xml:space="preserve"> </w:t>
      </w:r>
      <w:r w:rsidRPr="00F50A8B">
        <w:rPr>
          <w:rFonts w:ascii="Arial" w:hAnsi="Arial" w:cs="Arial"/>
          <w:sz w:val="21"/>
          <w:szCs w:val="21"/>
          <w:lang w:val="ru-RU"/>
        </w:rPr>
        <w:t>значеннями</w:t>
      </w:r>
      <w:r w:rsidRPr="00F50A8B">
        <w:rPr>
          <w:rFonts w:ascii="Arial" w:hAnsi="Arial" w:cs="Arial"/>
          <w:spacing w:val="-12"/>
          <w:sz w:val="21"/>
          <w:szCs w:val="21"/>
          <w:lang w:val="ru-RU"/>
        </w:rPr>
        <w:t xml:space="preserve"> </w:t>
      </w:r>
      <w:r w:rsidRPr="00F50A8B">
        <w:rPr>
          <w:rFonts w:ascii="Arial" w:hAnsi="Arial" w:cs="Arial"/>
          <w:sz w:val="21"/>
          <w:szCs w:val="21"/>
          <w:lang w:val="ru-RU"/>
        </w:rPr>
        <w:t>для</w:t>
      </w:r>
      <w:r w:rsidRPr="00F50A8B">
        <w:rPr>
          <w:rFonts w:ascii="Arial" w:hAnsi="Arial" w:cs="Arial"/>
          <w:spacing w:val="-13"/>
          <w:sz w:val="21"/>
          <w:szCs w:val="21"/>
          <w:lang w:val="ru-RU"/>
        </w:rPr>
        <w:t xml:space="preserve"> </w:t>
      </w:r>
      <w:r w:rsidRPr="00F50A8B">
        <w:rPr>
          <w:rFonts w:ascii="Arial" w:hAnsi="Arial" w:cs="Arial"/>
          <w:sz w:val="21"/>
          <w:szCs w:val="21"/>
          <w:lang w:val="ru-RU"/>
        </w:rPr>
        <w:t>легкого</w:t>
      </w:r>
      <w:r w:rsidRPr="00F50A8B">
        <w:rPr>
          <w:rFonts w:ascii="Arial" w:hAnsi="Arial" w:cs="Arial"/>
          <w:spacing w:val="-13"/>
          <w:sz w:val="21"/>
          <w:szCs w:val="21"/>
          <w:lang w:val="ru-RU"/>
        </w:rPr>
        <w:t xml:space="preserve"> </w:t>
      </w:r>
      <w:r w:rsidRPr="00F50A8B">
        <w:rPr>
          <w:rFonts w:ascii="Arial" w:hAnsi="Arial" w:cs="Arial"/>
          <w:sz w:val="21"/>
          <w:szCs w:val="21"/>
          <w:lang w:val="ru-RU"/>
        </w:rPr>
        <w:t>бетону,</w:t>
      </w:r>
      <w:r w:rsidRPr="00F50A8B">
        <w:rPr>
          <w:rFonts w:ascii="Arial" w:hAnsi="Arial" w:cs="Arial"/>
          <w:spacing w:val="-8"/>
          <w:sz w:val="21"/>
          <w:szCs w:val="21"/>
          <w:lang w:val="ru-RU"/>
        </w:rPr>
        <w:t xml:space="preserve"> </w:t>
      </w:r>
      <w:r w:rsidRPr="00F50A8B">
        <w:rPr>
          <w:rFonts w:ascii="Arial" w:hAnsi="Arial" w:cs="Arial"/>
          <w:sz w:val="21"/>
          <w:szCs w:val="21"/>
          <w:lang w:val="ru-RU"/>
        </w:rPr>
        <w:t>що</w:t>
      </w:r>
      <w:r w:rsidRPr="00F50A8B">
        <w:rPr>
          <w:rFonts w:ascii="Arial" w:hAnsi="Arial" w:cs="Arial"/>
          <w:spacing w:val="-13"/>
          <w:sz w:val="21"/>
          <w:szCs w:val="21"/>
          <w:lang w:val="ru-RU"/>
        </w:rPr>
        <w:t xml:space="preserve"> </w:t>
      </w:r>
      <w:r w:rsidRPr="00F50A8B">
        <w:rPr>
          <w:rFonts w:ascii="Arial" w:hAnsi="Arial" w:cs="Arial"/>
          <w:sz w:val="21"/>
          <w:szCs w:val="21"/>
          <w:lang w:val="ru-RU"/>
        </w:rPr>
        <w:t>наведені</w:t>
      </w:r>
      <w:r w:rsidRPr="00F50A8B">
        <w:rPr>
          <w:rFonts w:ascii="Arial" w:hAnsi="Arial" w:cs="Arial"/>
          <w:spacing w:val="-8"/>
          <w:sz w:val="21"/>
          <w:szCs w:val="21"/>
          <w:lang w:val="ru-RU"/>
        </w:rPr>
        <w:t xml:space="preserve"> </w:t>
      </w:r>
      <w:r w:rsidRPr="00F50A8B">
        <w:rPr>
          <w:rFonts w:ascii="Arial" w:hAnsi="Arial" w:cs="Arial"/>
          <w:sz w:val="21"/>
          <w:szCs w:val="21"/>
          <w:lang w:val="ru-RU"/>
        </w:rPr>
        <w:t>у</w:t>
      </w:r>
      <w:r w:rsidRPr="00F50A8B">
        <w:rPr>
          <w:rFonts w:ascii="Arial" w:hAnsi="Arial" w:cs="Arial"/>
          <w:spacing w:val="-15"/>
          <w:sz w:val="21"/>
          <w:szCs w:val="21"/>
          <w:lang w:val="ru-RU"/>
        </w:rPr>
        <w:t xml:space="preserve"> </w:t>
      </w:r>
      <w:r w:rsidRPr="00F50A8B">
        <w:rPr>
          <w:rFonts w:ascii="Arial" w:hAnsi="Arial" w:cs="Arial"/>
          <w:sz w:val="21"/>
          <w:szCs w:val="21"/>
          <w:lang w:val="ru-RU"/>
        </w:rPr>
        <w:t>відповідних</w:t>
      </w:r>
      <w:r w:rsidRPr="00F50A8B">
        <w:rPr>
          <w:rFonts w:ascii="Arial" w:hAnsi="Arial" w:cs="Arial"/>
          <w:spacing w:val="-11"/>
          <w:sz w:val="21"/>
          <w:szCs w:val="21"/>
          <w:lang w:val="ru-RU"/>
        </w:rPr>
        <w:t xml:space="preserve"> </w:t>
      </w:r>
      <w:r w:rsidRPr="00F50A8B">
        <w:rPr>
          <w:rFonts w:ascii="Arial" w:hAnsi="Arial" w:cs="Arial"/>
          <w:sz w:val="21"/>
          <w:szCs w:val="21"/>
          <w:lang w:val="ru-RU"/>
        </w:rPr>
        <w:t>чинних</w:t>
      </w:r>
      <w:r w:rsidRPr="00F50A8B">
        <w:rPr>
          <w:rFonts w:ascii="Arial" w:hAnsi="Arial" w:cs="Arial"/>
          <w:spacing w:val="-11"/>
          <w:sz w:val="21"/>
          <w:szCs w:val="21"/>
          <w:lang w:val="ru-RU"/>
        </w:rPr>
        <w:t xml:space="preserve"> </w:t>
      </w:r>
      <w:r w:rsidRPr="00F50A8B">
        <w:rPr>
          <w:rFonts w:ascii="Arial" w:hAnsi="Arial" w:cs="Arial"/>
          <w:sz w:val="21"/>
          <w:szCs w:val="21"/>
          <w:lang w:val="ru-RU"/>
        </w:rPr>
        <w:t>нормативних документах.</w:t>
      </w:r>
    </w:p>
    <w:p w14:paraId="2F24E26A" w14:textId="77777777" w:rsidR="003B6244" w:rsidRPr="00F50A8B" w:rsidRDefault="0084056F" w:rsidP="00C3435A">
      <w:pPr>
        <w:pStyle w:val="a5"/>
        <w:numPr>
          <w:ilvl w:val="3"/>
          <w:numId w:val="15"/>
        </w:numPr>
        <w:tabs>
          <w:tab w:val="left" w:pos="1520"/>
        </w:tabs>
        <w:spacing w:line="288" w:lineRule="auto"/>
        <w:ind w:right="109" w:firstLine="567"/>
        <w:contextualSpacing/>
        <w:jc w:val="both"/>
        <w:rPr>
          <w:rFonts w:ascii="Arial" w:hAnsi="Arial" w:cs="Arial"/>
          <w:sz w:val="21"/>
          <w:szCs w:val="21"/>
          <w:lang w:val="ru-RU"/>
        </w:rPr>
      </w:pPr>
      <w:r w:rsidRPr="00F50A8B">
        <w:rPr>
          <w:rFonts w:ascii="Arial" w:hAnsi="Arial" w:cs="Arial"/>
          <w:sz w:val="21"/>
          <w:szCs w:val="21"/>
          <w:lang w:val="ru-RU"/>
        </w:rPr>
        <w:t>Цей</w:t>
      </w:r>
      <w:r w:rsidRPr="00F50A8B">
        <w:rPr>
          <w:rFonts w:ascii="Arial" w:hAnsi="Arial" w:cs="Arial"/>
          <w:spacing w:val="-6"/>
          <w:sz w:val="21"/>
          <w:szCs w:val="21"/>
          <w:lang w:val="ru-RU"/>
        </w:rPr>
        <w:t xml:space="preserve"> </w:t>
      </w:r>
      <w:r w:rsidRPr="00F50A8B">
        <w:rPr>
          <w:rFonts w:ascii="Arial" w:hAnsi="Arial" w:cs="Arial"/>
          <w:sz w:val="21"/>
          <w:szCs w:val="21"/>
          <w:lang w:val="ru-RU"/>
        </w:rPr>
        <w:t>розділ</w:t>
      </w:r>
      <w:r w:rsidRPr="00F50A8B">
        <w:rPr>
          <w:rFonts w:ascii="Arial" w:hAnsi="Arial" w:cs="Arial"/>
          <w:spacing w:val="-7"/>
          <w:sz w:val="21"/>
          <w:szCs w:val="21"/>
          <w:lang w:val="ru-RU"/>
        </w:rPr>
        <w:t xml:space="preserve"> </w:t>
      </w:r>
      <w:r w:rsidRPr="00F50A8B">
        <w:rPr>
          <w:rFonts w:ascii="Arial" w:hAnsi="Arial" w:cs="Arial"/>
          <w:sz w:val="21"/>
          <w:szCs w:val="21"/>
          <w:lang w:val="ru-RU"/>
        </w:rPr>
        <w:t>застосовується</w:t>
      </w:r>
      <w:r w:rsidRPr="00F50A8B">
        <w:rPr>
          <w:rFonts w:ascii="Arial" w:hAnsi="Arial" w:cs="Arial"/>
          <w:spacing w:val="-7"/>
          <w:sz w:val="21"/>
          <w:szCs w:val="21"/>
          <w:lang w:val="ru-RU"/>
        </w:rPr>
        <w:t xml:space="preserve"> </w:t>
      </w:r>
      <w:r w:rsidRPr="00F50A8B">
        <w:rPr>
          <w:rFonts w:ascii="Arial" w:hAnsi="Arial" w:cs="Arial"/>
          <w:sz w:val="21"/>
          <w:szCs w:val="21"/>
          <w:lang w:val="ru-RU"/>
        </w:rPr>
        <w:t>до</w:t>
      </w:r>
      <w:r w:rsidRPr="00F50A8B">
        <w:rPr>
          <w:rFonts w:ascii="Arial" w:hAnsi="Arial" w:cs="Arial"/>
          <w:spacing w:val="-7"/>
          <w:sz w:val="21"/>
          <w:szCs w:val="21"/>
          <w:lang w:val="ru-RU"/>
        </w:rPr>
        <w:t xml:space="preserve"> </w:t>
      </w:r>
      <w:r w:rsidRPr="00F50A8B">
        <w:rPr>
          <w:rFonts w:ascii="Arial" w:hAnsi="Arial" w:cs="Arial"/>
          <w:sz w:val="21"/>
          <w:szCs w:val="21"/>
          <w:lang w:val="ru-RU"/>
        </w:rPr>
        <w:t>всіх</w:t>
      </w:r>
      <w:r w:rsidRPr="00F50A8B">
        <w:rPr>
          <w:rFonts w:ascii="Arial" w:hAnsi="Arial" w:cs="Arial"/>
          <w:spacing w:val="-5"/>
          <w:sz w:val="21"/>
          <w:szCs w:val="21"/>
          <w:lang w:val="ru-RU"/>
        </w:rPr>
        <w:t xml:space="preserve"> </w:t>
      </w:r>
      <w:r w:rsidRPr="00F50A8B">
        <w:rPr>
          <w:rFonts w:ascii="Arial" w:hAnsi="Arial" w:cs="Arial"/>
          <w:sz w:val="21"/>
          <w:szCs w:val="21"/>
          <w:lang w:val="ru-RU"/>
        </w:rPr>
        <w:t>бетонів</w:t>
      </w:r>
      <w:r w:rsidRPr="00F50A8B">
        <w:rPr>
          <w:rFonts w:ascii="Arial" w:hAnsi="Arial" w:cs="Arial"/>
          <w:spacing w:val="-10"/>
          <w:sz w:val="21"/>
          <w:szCs w:val="21"/>
          <w:lang w:val="ru-RU"/>
        </w:rPr>
        <w:t xml:space="preserve"> </w:t>
      </w:r>
      <w:r w:rsidRPr="00F50A8B">
        <w:rPr>
          <w:rFonts w:ascii="Arial" w:hAnsi="Arial" w:cs="Arial"/>
          <w:sz w:val="21"/>
          <w:szCs w:val="21"/>
          <w:lang w:val="ru-RU"/>
        </w:rPr>
        <w:t>замкнутої</w:t>
      </w:r>
      <w:r w:rsidRPr="00F50A8B">
        <w:rPr>
          <w:rFonts w:ascii="Arial" w:hAnsi="Arial" w:cs="Arial"/>
          <w:spacing w:val="-7"/>
          <w:sz w:val="21"/>
          <w:szCs w:val="21"/>
          <w:lang w:val="ru-RU"/>
        </w:rPr>
        <w:t xml:space="preserve"> </w:t>
      </w:r>
      <w:r w:rsidRPr="00F50A8B">
        <w:rPr>
          <w:rFonts w:ascii="Arial" w:hAnsi="Arial" w:cs="Arial"/>
          <w:sz w:val="21"/>
          <w:szCs w:val="21"/>
          <w:lang w:val="ru-RU"/>
        </w:rPr>
        <w:t>структури,</w:t>
      </w:r>
      <w:r w:rsidRPr="00F50A8B">
        <w:rPr>
          <w:rFonts w:ascii="Arial" w:hAnsi="Arial" w:cs="Arial"/>
          <w:spacing w:val="-7"/>
          <w:sz w:val="21"/>
          <w:szCs w:val="21"/>
          <w:lang w:val="ru-RU"/>
        </w:rPr>
        <w:t xml:space="preserve"> </w:t>
      </w:r>
      <w:r w:rsidRPr="00F50A8B">
        <w:rPr>
          <w:rFonts w:ascii="Arial" w:hAnsi="Arial" w:cs="Arial"/>
          <w:sz w:val="21"/>
          <w:szCs w:val="21"/>
          <w:lang w:val="ru-RU"/>
        </w:rPr>
        <w:t>виготовлених</w:t>
      </w:r>
      <w:r w:rsidRPr="00F50A8B">
        <w:rPr>
          <w:rFonts w:ascii="Arial" w:hAnsi="Arial" w:cs="Arial"/>
          <w:spacing w:val="-7"/>
          <w:sz w:val="21"/>
          <w:szCs w:val="21"/>
          <w:lang w:val="ru-RU"/>
        </w:rPr>
        <w:t xml:space="preserve"> </w:t>
      </w:r>
      <w:r w:rsidRPr="00F50A8B">
        <w:rPr>
          <w:rFonts w:ascii="Arial" w:hAnsi="Arial" w:cs="Arial"/>
          <w:sz w:val="21"/>
          <w:szCs w:val="21"/>
          <w:lang w:val="ru-RU"/>
        </w:rPr>
        <w:t>на легких заповнювачах із природних або штучних матеріалів, окрім випадків, коли практика надійно підтверджує, що можливе безпечне застосування інших</w:t>
      </w:r>
      <w:r w:rsidRPr="00F50A8B">
        <w:rPr>
          <w:rFonts w:ascii="Arial" w:hAnsi="Arial" w:cs="Arial"/>
          <w:spacing w:val="-14"/>
          <w:sz w:val="21"/>
          <w:szCs w:val="21"/>
          <w:lang w:val="ru-RU"/>
        </w:rPr>
        <w:t xml:space="preserve"> </w:t>
      </w:r>
      <w:r w:rsidRPr="00F50A8B">
        <w:rPr>
          <w:rFonts w:ascii="Arial" w:hAnsi="Arial" w:cs="Arial"/>
          <w:sz w:val="21"/>
          <w:szCs w:val="21"/>
          <w:lang w:val="ru-RU"/>
        </w:rPr>
        <w:t>положень.</w:t>
      </w:r>
    </w:p>
    <w:p w14:paraId="350EC989" w14:textId="77777777" w:rsidR="00FA6B76" w:rsidRDefault="0084056F" w:rsidP="00C3435A">
      <w:pPr>
        <w:pStyle w:val="a5"/>
        <w:numPr>
          <w:ilvl w:val="3"/>
          <w:numId w:val="15"/>
        </w:numPr>
        <w:tabs>
          <w:tab w:val="left" w:pos="1520"/>
        </w:tabs>
        <w:spacing w:line="288" w:lineRule="auto"/>
        <w:ind w:right="108" w:firstLine="567"/>
        <w:contextualSpacing/>
        <w:jc w:val="both"/>
        <w:rPr>
          <w:rFonts w:ascii="Arial" w:hAnsi="Arial" w:cs="Arial"/>
          <w:sz w:val="21"/>
          <w:szCs w:val="21"/>
          <w:lang w:val="ru-RU"/>
        </w:rPr>
      </w:pPr>
      <w:r w:rsidRPr="00F50A8B">
        <w:rPr>
          <w:rFonts w:ascii="Arial" w:hAnsi="Arial" w:cs="Arial"/>
          <w:sz w:val="21"/>
          <w:szCs w:val="21"/>
          <w:lang w:val="ru-RU"/>
        </w:rPr>
        <w:t>Цей розділ не поширюється на ніздрюватий бетон (пінобетон, газобетон) як автоклавний,</w:t>
      </w:r>
      <w:r w:rsidRPr="00F50A8B">
        <w:rPr>
          <w:rFonts w:ascii="Arial" w:hAnsi="Arial" w:cs="Arial"/>
          <w:spacing w:val="-5"/>
          <w:sz w:val="21"/>
          <w:szCs w:val="21"/>
          <w:lang w:val="ru-RU"/>
        </w:rPr>
        <w:t xml:space="preserve"> </w:t>
      </w:r>
      <w:r w:rsidRPr="00F50A8B">
        <w:rPr>
          <w:rFonts w:ascii="Arial" w:hAnsi="Arial" w:cs="Arial"/>
          <w:sz w:val="21"/>
          <w:szCs w:val="21"/>
          <w:lang w:val="ru-RU"/>
        </w:rPr>
        <w:t>так</w:t>
      </w:r>
      <w:r w:rsidRPr="00F50A8B">
        <w:rPr>
          <w:rFonts w:ascii="Arial" w:hAnsi="Arial" w:cs="Arial"/>
          <w:spacing w:val="-4"/>
          <w:sz w:val="21"/>
          <w:szCs w:val="21"/>
          <w:lang w:val="ru-RU"/>
        </w:rPr>
        <w:t xml:space="preserve"> </w:t>
      </w:r>
      <w:r w:rsidRPr="00F50A8B">
        <w:rPr>
          <w:rFonts w:ascii="Arial" w:hAnsi="Arial" w:cs="Arial"/>
          <w:sz w:val="21"/>
          <w:szCs w:val="21"/>
          <w:lang w:val="ru-RU"/>
        </w:rPr>
        <w:t>і</w:t>
      </w:r>
      <w:r w:rsidRPr="00F50A8B">
        <w:rPr>
          <w:rFonts w:ascii="Arial" w:hAnsi="Arial" w:cs="Arial"/>
          <w:spacing w:val="-7"/>
          <w:sz w:val="21"/>
          <w:szCs w:val="21"/>
          <w:lang w:val="ru-RU"/>
        </w:rPr>
        <w:t xml:space="preserve"> </w:t>
      </w:r>
      <w:r w:rsidRPr="00F50A8B">
        <w:rPr>
          <w:rFonts w:ascii="Arial" w:hAnsi="Arial" w:cs="Arial"/>
          <w:sz w:val="21"/>
          <w:szCs w:val="21"/>
          <w:lang w:val="ru-RU"/>
        </w:rPr>
        <w:t>звичайного</w:t>
      </w:r>
      <w:r w:rsidRPr="00F50A8B">
        <w:rPr>
          <w:rFonts w:ascii="Arial" w:hAnsi="Arial" w:cs="Arial"/>
          <w:spacing w:val="-5"/>
          <w:sz w:val="21"/>
          <w:szCs w:val="21"/>
          <w:lang w:val="ru-RU"/>
        </w:rPr>
        <w:t xml:space="preserve"> </w:t>
      </w:r>
      <w:r w:rsidRPr="00F50A8B">
        <w:rPr>
          <w:rFonts w:ascii="Arial" w:hAnsi="Arial" w:cs="Arial"/>
          <w:sz w:val="21"/>
          <w:szCs w:val="21"/>
          <w:lang w:val="ru-RU"/>
        </w:rPr>
        <w:t>твердіння,</w:t>
      </w:r>
      <w:r w:rsidRPr="00F50A8B">
        <w:rPr>
          <w:rFonts w:ascii="Arial" w:hAnsi="Arial" w:cs="Arial"/>
          <w:spacing w:val="-5"/>
          <w:sz w:val="21"/>
          <w:szCs w:val="21"/>
          <w:lang w:val="ru-RU"/>
        </w:rPr>
        <w:t xml:space="preserve"> </w:t>
      </w:r>
      <w:r w:rsidRPr="00F50A8B">
        <w:rPr>
          <w:rFonts w:ascii="Arial" w:hAnsi="Arial" w:cs="Arial"/>
          <w:sz w:val="21"/>
          <w:szCs w:val="21"/>
          <w:lang w:val="ru-RU"/>
        </w:rPr>
        <w:t>а</w:t>
      </w:r>
      <w:r w:rsidRPr="00F50A8B">
        <w:rPr>
          <w:rFonts w:ascii="Arial" w:hAnsi="Arial" w:cs="Arial"/>
          <w:spacing w:val="-6"/>
          <w:sz w:val="21"/>
          <w:szCs w:val="21"/>
          <w:lang w:val="ru-RU"/>
        </w:rPr>
        <w:t xml:space="preserve"> </w:t>
      </w:r>
      <w:r w:rsidRPr="00F50A8B">
        <w:rPr>
          <w:rFonts w:ascii="Arial" w:hAnsi="Arial" w:cs="Arial"/>
          <w:sz w:val="21"/>
          <w:szCs w:val="21"/>
          <w:lang w:val="ru-RU"/>
        </w:rPr>
        <w:t>також</w:t>
      </w:r>
      <w:r w:rsidRPr="00F50A8B">
        <w:rPr>
          <w:rFonts w:ascii="Arial" w:hAnsi="Arial" w:cs="Arial"/>
          <w:spacing w:val="-5"/>
          <w:sz w:val="21"/>
          <w:szCs w:val="21"/>
          <w:lang w:val="ru-RU"/>
        </w:rPr>
        <w:t xml:space="preserve"> </w:t>
      </w:r>
      <w:r w:rsidRPr="00F50A8B">
        <w:rPr>
          <w:rFonts w:ascii="Arial" w:hAnsi="Arial" w:cs="Arial"/>
          <w:sz w:val="21"/>
          <w:szCs w:val="21"/>
          <w:lang w:val="ru-RU"/>
        </w:rPr>
        <w:t>на</w:t>
      </w:r>
      <w:r w:rsidRPr="00F50A8B">
        <w:rPr>
          <w:rFonts w:ascii="Arial" w:hAnsi="Arial" w:cs="Arial"/>
          <w:spacing w:val="-6"/>
          <w:sz w:val="21"/>
          <w:szCs w:val="21"/>
          <w:lang w:val="ru-RU"/>
        </w:rPr>
        <w:t xml:space="preserve"> </w:t>
      </w:r>
      <w:r w:rsidRPr="00F50A8B">
        <w:rPr>
          <w:rFonts w:ascii="Arial" w:hAnsi="Arial" w:cs="Arial"/>
          <w:sz w:val="21"/>
          <w:szCs w:val="21"/>
          <w:lang w:val="ru-RU"/>
        </w:rPr>
        <w:t>бетони</w:t>
      </w:r>
      <w:r w:rsidRPr="00F50A8B">
        <w:rPr>
          <w:rFonts w:ascii="Arial" w:hAnsi="Arial" w:cs="Arial"/>
          <w:spacing w:val="-4"/>
          <w:sz w:val="21"/>
          <w:szCs w:val="21"/>
          <w:lang w:val="ru-RU"/>
        </w:rPr>
        <w:t xml:space="preserve"> </w:t>
      </w:r>
      <w:r w:rsidRPr="00F50A8B">
        <w:rPr>
          <w:rFonts w:ascii="Arial" w:hAnsi="Arial" w:cs="Arial"/>
          <w:sz w:val="21"/>
          <w:szCs w:val="21"/>
          <w:lang w:val="ru-RU"/>
        </w:rPr>
        <w:t>на</w:t>
      </w:r>
      <w:r w:rsidRPr="00F50A8B">
        <w:rPr>
          <w:rFonts w:ascii="Arial" w:hAnsi="Arial" w:cs="Arial"/>
          <w:spacing w:val="-6"/>
          <w:sz w:val="21"/>
          <w:szCs w:val="21"/>
          <w:lang w:val="ru-RU"/>
        </w:rPr>
        <w:t xml:space="preserve"> </w:t>
      </w:r>
      <w:r w:rsidRPr="00F50A8B">
        <w:rPr>
          <w:rFonts w:ascii="Arial" w:hAnsi="Arial" w:cs="Arial"/>
          <w:sz w:val="21"/>
          <w:szCs w:val="21"/>
          <w:lang w:val="ru-RU"/>
        </w:rPr>
        <w:t>легких</w:t>
      </w:r>
      <w:r w:rsidRPr="00F50A8B">
        <w:rPr>
          <w:rFonts w:ascii="Arial" w:hAnsi="Arial" w:cs="Arial"/>
          <w:spacing w:val="-5"/>
          <w:sz w:val="21"/>
          <w:szCs w:val="21"/>
          <w:lang w:val="ru-RU"/>
        </w:rPr>
        <w:t xml:space="preserve"> </w:t>
      </w:r>
      <w:r w:rsidRPr="00F50A8B">
        <w:rPr>
          <w:rFonts w:ascii="Arial" w:hAnsi="Arial" w:cs="Arial"/>
          <w:sz w:val="21"/>
          <w:szCs w:val="21"/>
          <w:lang w:val="ru-RU"/>
        </w:rPr>
        <w:t>заповнювачах</w:t>
      </w:r>
      <w:r w:rsidRPr="00F50A8B">
        <w:rPr>
          <w:rFonts w:ascii="Arial" w:hAnsi="Arial" w:cs="Arial"/>
          <w:spacing w:val="-2"/>
          <w:sz w:val="21"/>
          <w:szCs w:val="21"/>
          <w:lang w:val="ru-RU"/>
        </w:rPr>
        <w:t xml:space="preserve"> </w:t>
      </w:r>
      <w:r w:rsidRPr="00F50A8B">
        <w:rPr>
          <w:rFonts w:ascii="Arial" w:hAnsi="Arial" w:cs="Arial"/>
          <w:sz w:val="21"/>
          <w:szCs w:val="21"/>
          <w:lang w:val="ru-RU"/>
        </w:rPr>
        <w:t>відкритої структури.</w:t>
      </w:r>
    </w:p>
    <w:p w14:paraId="13565C1F" w14:textId="77777777" w:rsidR="003B6244" w:rsidRPr="00F50A8B" w:rsidRDefault="0084056F" w:rsidP="000C1E63">
      <w:pPr>
        <w:pStyle w:val="2"/>
        <w:numPr>
          <w:ilvl w:val="2"/>
          <w:numId w:val="14"/>
        </w:numPr>
        <w:tabs>
          <w:tab w:val="left" w:pos="1340"/>
        </w:tabs>
        <w:spacing w:before="0" w:line="288" w:lineRule="auto"/>
        <w:ind w:right="-276" w:hanging="660"/>
        <w:contextualSpacing/>
        <w:rPr>
          <w:rFonts w:ascii="Arial" w:hAnsi="Arial" w:cs="Arial"/>
          <w:sz w:val="21"/>
          <w:szCs w:val="21"/>
        </w:rPr>
      </w:pPr>
      <w:r w:rsidRPr="00F50A8B">
        <w:rPr>
          <w:rFonts w:ascii="Arial" w:hAnsi="Arial" w:cs="Arial"/>
          <w:sz w:val="21"/>
          <w:szCs w:val="21"/>
        </w:rPr>
        <w:t>Спеціальні</w:t>
      </w:r>
      <w:r w:rsidRPr="00F50A8B">
        <w:rPr>
          <w:rFonts w:ascii="Arial" w:hAnsi="Arial" w:cs="Arial"/>
          <w:spacing w:val="-8"/>
          <w:sz w:val="21"/>
          <w:szCs w:val="21"/>
        </w:rPr>
        <w:t xml:space="preserve"> </w:t>
      </w:r>
      <w:r w:rsidRPr="00F50A8B">
        <w:rPr>
          <w:rFonts w:ascii="Arial" w:hAnsi="Arial" w:cs="Arial"/>
          <w:sz w:val="21"/>
          <w:szCs w:val="21"/>
        </w:rPr>
        <w:t>символи</w:t>
      </w:r>
    </w:p>
    <w:p w14:paraId="7318D272" w14:textId="77777777" w:rsidR="003B6244" w:rsidRPr="00F50A8B" w:rsidRDefault="0084056F" w:rsidP="00C3435A">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Для легкого бетону застосовуються наступні спеціальні символи:</w:t>
      </w:r>
    </w:p>
    <w:p w14:paraId="1A4E60AB" w14:textId="77777777" w:rsidR="003B6244" w:rsidRPr="00F50A8B" w:rsidRDefault="0084056F" w:rsidP="00C3435A">
      <w:pPr>
        <w:pStyle w:val="a3"/>
        <w:tabs>
          <w:tab w:val="left" w:pos="7017"/>
        </w:tabs>
        <w:spacing w:line="288" w:lineRule="auto"/>
        <w:ind w:left="681"/>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268314551" behindDoc="1" locked="0" layoutInCell="1" allowOverlap="1" wp14:anchorId="25B01440" wp14:editId="6F058FD9">
            <wp:simplePos x="0" y="0"/>
            <wp:positionH relativeFrom="page">
              <wp:posOffset>4933518</wp:posOffset>
            </wp:positionH>
            <wp:positionV relativeFrom="paragraph">
              <wp:posOffset>32083</wp:posOffset>
            </wp:positionV>
            <wp:extent cx="171449" cy="114298"/>
            <wp:effectExtent l="0" t="0" r="0" b="0"/>
            <wp:wrapNone/>
            <wp:docPr id="485"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345.png"/>
                    <pic:cNvPicPr/>
                  </pic:nvPicPr>
                  <pic:blipFill>
                    <a:blip r:embed="rId220" cstate="print"/>
                    <a:stretch>
                      <a:fillRect/>
                    </a:stretch>
                  </pic:blipFill>
                  <pic:spPr>
                    <a:xfrm>
                      <a:off x="0" y="0"/>
                      <a:ext cx="171449" cy="114298"/>
                    </a:xfrm>
                    <a:prstGeom prst="rect">
                      <a:avLst/>
                    </a:prstGeom>
                  </pic:spPr>
                </pic:pic>
              </a:graphicData>
            </a:graphic>
          </wp:anchor>
        </w:drawing>
      </w:r>
      <w:r w:rsidRPr="00F50A8B">
        <w:rPr>
          <w:rFonts w:ascii="Arial" w:hAnsi="Arial" w:cs="Arial"/>
          <w:noProof/>
          <w:position w:val="1"/>
          <w:sz w:val="21"/>
          <w:szCs w:val="21"/>
          <w:lang w:val="ru-RU" w:eastAsia="ru-RU"/>
        </w:rPr>
        <w:drawing>
          <wp:inline distT="0" distB="0" distL="0" distR="0" wp14:anchorId="436C654D" wp14:editId="30772359">
            <wp:extent cx="180974" cy="123822"/>
            <wp:effectExtent l="0" t="0" r="0" b="0"/>
            <wp:docPr id="487"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346.png"/>
                    <pic:cNvPicPr/>
                  </pic:nvPicPr>
                  <pic:blipFill>
                    <a:blip r:embed="rId221" cstate="print"/>
                    <a:stretch>
                      <a:fillRect/>
                    </a:stretch>
                  </pic:blipFill>
                  <pic:spPr>
                    <a:xfrm>
                      <a:off x="0" y="0"/>
                      <a:ext cx="180974" cy="123822"/>
                    </a:xfrm>
                    <a:prstGeom prst="rect">
                      <a:avLst/>
                    </a:prstGeom>
                  </pic:spPr>
                </pic:pic>
              </a:graphicData>
            </a:graphic>
          </wp:inline>
        </w:drawing>
      </w:r>
      <w:r w:rsidRPr="00F50A8B">
        <w:rPr>
          <w:rFonts w:ascii="Arial" w:hAnsi="Arial" w:cs="Arial"/>
          <w:spacing w:val="23"/>
          <w:sz w:val="21"/>
          <w:szCs w:val="21"/>
          <w:lang w:val="ru-RU"/>
        </w:rPr>
        <w:t xml:space="preserve"> </w:t>
      </w:r>
      <w:r w:rsidRPr="00F50A8B">
        <w:rPr>
          <w:rFonts w:ascii="Arial" w:hAnsi="Arial" w:cs="Arial"/>
          <w:sz w:val="21"/>
          <w:szCs w:val="21"/>
          <w:lang w:val="ru-RU"/>
        </w:rPr>
        <w:t>– класи міцності легкого бетону, яким</w:t>
      </w:r>
      <w:r w:rsidRPr="00F50A8B">
        <w:rPr>
          <w:rFonts w:ascii="Arial" w:hAnsi="Arial" w:cs="Arial"/>
          <w:spacing w:val="-7"/>
          <w:sz w:val="21"/>
          <w:szCs w:val="21"/>
          <w:lang w:val="ru-RU"/>
        </w:rPr>
        <w:t xml:space="preserve"> </w:t>
      </w:r>
      <w:r w:rsidRPr="00F50A8B">
        <w:rPr>
          <w:rFonts w:ascii="Arial" w:hAnsi="Arial" w:cs="Arial"/>
          <w:sz w:val="21"/>
          <w:szCs w:val="21"/>
          <w:lang w:val="ru-RU"/>
        </w:rPr>
        <w:t>передує</w:t>
      </w:r>
      <w:r w:rsidRPr="00F50A8B">
        <w:rPr>
          <w:rFonts w:ascii="Arial" w:hAnsi="Arial" w:cs="Arial"/>
          <w:spacing w:val="-2"/>
          <w:sz w:val="21"/>
          <w:szCs w:val="21"/>
          <w:lang w:val="ru-RU"/>
        </w:rPr>
        <w:t xml:space="preserve"> </w:t>
      </w:r>
      <w:r w:rsidRPr="00F50A8B">
        <w:rPr>
          <w:rFonts w:ascii="Arial" w:hAnsi="Arial" w:cs="Arial"/>
          <w:sz w:val="21"/>
          <w:szCs w:val="21"/>
          <w:lang w:val="ru-RU"/>
        </w:rPr>
        <w:t>по</w:t>
      </w:r>
      <w:r w:rsidRPr="00FA6B76">
        <w:rPr>
          <w:rFonts w:ascii="Arial" w:hAnsi="Arial" w:cs="Arial"/>
          <w:sz w:val="21"/>
          <w:szCs w:val="21"/>
          <w:lang w:val="ru-RU"/>
        </w:rPr>
        <w:t>знака</w:t>
      </w:r>
      <w:r w:rsidRPr="00F50A8B">
        <w:rPr>
          <w:rFonts w:ascii="Arial" w:hAnsi="Arial" w:cs="Arial"/>
          <w:sz w:val="21"/>
          <w:szCs w:val="21"/>
          <w:lang w:val="ru-RU"/>
        </w:rPr>
        <w:tab/>
        <w:t>;</w:t>
      </w:r>
    </w:p>
    <w:p w14:paraId="4BDF4056" w14:textId="77777777" w:rsidR="003B6244" w:rsidRPr="00F50A8B" w:rsidRDefault="00000000" w:rsidP="00C3435A">
      <w:pPr>
        <w:pStyle w:val="a5"/>
        <w:numPr>
          <w:ilvl w:val="3"/>
          <w:numId w:val="14"/>
        </w:numPr>
        <w:tabs>
          <w:tab w:val="left" w:pos="1188"/>
        </w:tabs>
        <w:spacing w:line="288" w:lineRule="auto"/>
        <w:ind w:left="1190" w:hanging="181"/>
        <w:contextualSpacing/>
        <w:rPr>
          <w:rFonts w:ascii="Arial" w:hAnsi="Arial" w:cs="Arial"/>
          <w:sz w:val="21"/>
          <w:szCs w:val="21"/>
          <w:lang w:val="ru-RU"/>
        </w:rPr>
      </w:pPr>
      <w:r>
        <w:rPr>
          <w:rFonts w:ascii="Arial" w:hAnsi="Arial" w:cs="Arial"/>
          <w:noProof/>
          <w:sz w:val="21"/>
          <w:szCs w:val="21"/>
        </w:rPr>
        <w:pict w14:anchorId="6593E825">
          <v:group id="Group 63" o:spid="_x0000_s2103" style="position:absolute;left:0;text-align:left;margin-left:85.05pt;margin-top:2.55pt;width:12.75pt;height:22.05pt;z-index:3544;mso-position-horizontal-relative:page" coordorigin="1701,51" coordsize="25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">
            <v:shape id="Picture 65" o:spid="_x0000_s2105" type="#_x0000_t75" style="position:absolute;left:1701;top:51;width:255;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">
              <v:imagedata r:id="rId222" o:title=""/>
            </v:shape>
            <v:shape id="Picture 64" o:spid="_x0000_s2104" type="#_x0000_t75" style="position:absolute;left:1701;top:296;width:225;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">
              <v:imagedata r:id="rId223" o:title=""/>
            </v:shape>
            <w10:wrap anchorx="page"/>
          </v:group>
        </w:pict>
      </w:r>
      <w:r w:rsidR="006736EE" w:rsidRPr="00F50A8B">
        <w:rPr>
          <w:rFonts w:ascii="Arial" w:hAnsi="Arial" w:cs="Arial"/>
          <w:sz w:val="21"/>
          <w:szCs w:val="21"/>
          <w:lang w:val="ru-RU"/>
        </w:rPr>
        <w:t>перехідний коефіцієнт для визначення модуля</w:t>
      </w:r>
      <w:r w:rsidR="006736EE" w:rsidRPr="00F50A8B">
        <w:rPr>
          <w:rFonts w:ascii="Arial" w:hAnsi="Arial" w:cs="Arial"/>
          <w:spacing w:val="-17"/>
          <w:sz w:val="21"/>
          <w:szCs w:val="21"/>
          <w:lang w:val="ru-RU"/>
        </w:rPr>
        <w:t xml:space="preserve"> </w:t>
      </w:r>
      <w:r w:rsidR="006736EE" w:rsidRPr="00F50A8B">
        <w:rPr>
          <w:rFonts w:ascii="Arial" w:hAnsi="Arial" w:cs="Arial"/>
          <w:sz w:val="21"/>
          <w:szCs w:val="21"/>
          <w:lang w:val="ru-RU"/>
        </w:rPr>
        <w:t>пружності;</w:t>
      </w:r>
    </w:p>
    <w:p w14:paraId="4EB3F045" w14:textId="77777777" w:rsidR="003B6244" w:rsidRPr="00F50A8B" w:rsidRDefault="0084056F" w:rsidP="00C3435A">
      <w:pPr>
        <w:pStyle w:val="a5"/>
        <w:numPr>
          <w:ilvl w:val="3"/>
          <w:numId w:val="14"/>
        </w:numPr>
        <w:tabs>
          <w:tab w:val="left" w:pos="1160"/>
        </w:tabs>
        <w:spacing w:line="288" w:lineRule="auto"/>
        <w:ind w:left="1159" w:hanging="180"/>
        <w:contextualSpacing/>
        <w:rPr>
          <w:rFonts w:ascii="Arial" w:hAnsi="Arial" w:cs="Arial"/>
          <w:sz w:val="21"/>
          <w:szCs w:val="21"/>
          <w:lang w:val="ru-RU"/>
        </w:rPr>
      </w:pPr>
      <w:r w:rsidRPr="00F50A8B">
        <w:rPr>
          <w:rFonts w:ascii="Arial" w:hAnsi="Arial" w:cs="Arial"/>
          <w:sz w:val="21"/>
          <w:szCs w:val="21"/>
          <w:lang w:val="ru-RU"/>
        </w:rPr>
        <w:t>коефіцієнт для визначення міцності на</w:t>
      </w:r>
      <w:r w:rsidRPr="00F50A8B">
        <w:rPr>
          <w:rFonts w:ascii="Arial" w:hAnsi="Arial" w:cs="Arial"/>
          <w:spacing w:val="-11"/>
          <w:sz w:val="21"/>
          <w:szCs w:val="21"/>
          <w:lang w:val="ru-RU"/>
        </w:rPr>
        <w:t xml:space="preserve"> </w:t>
      </w:r>
      <w:r w:rsidRPr="00F50A8B">
        <w:rPr>
          <w:rFonts w:ascii="Arial" w:hAnsi="Arial" w:cs="Arial"/>
          <w:sz w:val="21"/>
          <w:szCs w:val="21"/>
          <w:lang w:val="ru-RU"/>
        </w:rPr>
        <w:t>розтяг;</w:t>
      </w:r>
    </w:p>
    <w:p w14:paraId="6815566A" w14:textId="77777777" w:rsidR="003B6244" w:rsidRPr="00F50A8B" w:rsidRDefault="0084056F" w:rsidP="00C3435A">
      <w:pPr>
        <w:pStyle w:val="a5"/>
        <w:numPr>
          <w:ilvl w:val="3"/>
          <w:numId w:val="14"/>
        </w:numPr>
        <w:tabs>
          <w:tab w:val="left" w:pos="1160"/>
        </w:tabs>
        <w:spacing w:line="288" w:lineRule="auto"/>
        <w:ind w:left="1159" w:hanging="180"/>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568" behindDoc="0" locked="0" layoutInCell="1" allowOverlap="1" wp14:anchorId="763DB2F9" wp14:editId="3807EB00">
            <wp:simplePos x="0" y="0"/>
            <wp:positionH relativeFrom="page">
              <wp:posOffset>1080135</wp:posOffset>
            </wp:positionH>
            <wp:positionV relativeFrom="paragraph">
              <wp:posOffset>32038</wp:posOffset>
            </wp:positionV>
            <wp:extent cx="152399" cy="114292"/>
            <wp:effectExtent l="0" t="0" r="0" b="0"/>
            <wp:wrapNone/>
            <wp:docPr id="489"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349.png"/>
                    <pic:cNvPicPr/>
                  </pic:nvPicPr>
                  <pic:blipFill>
                    <a:blip r:embed="rId224" cstate="print"/>
                    <a:stretch>
                      <a:fillRect/>
                    </a:stretch>
                  </pic:blipFill>
                  <pic:spPr>
                    <a:xfrm>
                      <a:off x="0" y="0"/>
                      <a:ext cx="152399" cy="114292"/>
                    </a:xfrm>
                    <a:prstGeom prst="rect">
                      <a:avLst/>
                    </a:prstGeom>
                  </pic:spPr>
                </pic:pic>
              </a:graphicData>
            </a:graphic>
          </wp:anchor>
        </w:drawing>
      </w:r>
      <w:r w:rsidRPr="00F50A8B">
        <w:rPr>
          <w:rFonts w:ascii="Arial" w:hAnsi="Arial" w:cs="Arial"/>
          <w:sz w:val="21"/>
          <w:szCs w:val="21"/>
          <w:lang w:val="ru-RU"/>
        </w:rPr>
        <w:t>коефіцієнт для визначення показника</w:t>
      </w:r>
      <w:r w:rsidRPr="00F50A8B">
        <w:rPr>
          <w:rFonts w:ascii="Arial" w:hAnsi="Arial" w:cs="Arial"/>
          <w:spacing w:val="-15"/>
          <w:sz w:val="21"/>
          <w:szCs w:val="21"/>
          <w:lang w:val="ru-RU"/>
        </w:rPr>
        <w:t xml:space="preserve"> </w:t>
      </w:r>
      <w:r w:rsidRPr="00F50A8B">
        <w:rPr>
          <w:rFonts w:ascii="Arial" w:hAnsi="Arial" w:cs="Arial"/>
          <w:sz w:val="21"/>
          <w:szCs w:val="21"/>
          <w:lang w:val="ru-RU"/>
        </w:rPr>
        <w:t>повзучості;</w:t>
      </w:r>
    </w:p>
    <w:p w14:paraId="15A10810" w14:textId="77777777" w:rsidR="003B6244" w:rsidRPr="00F50A8B" w:rsidRDefault="0084056F" w:rsidP="00C3435A">
      <w:pPr>
        <w:pStyle w:val="a5"/>
        <w:numPr>
          <w:ilvl w:val="3"/>
          <w:numId w:val="14"/>
        </w:numPr>
        <w:tabs>
          <w:tab w:val="left" w:pos="1160"/>
        </w:tabs>
        <w:spacing w:line="288" w:lineRule="auto"/>
        <w:ind w:left="1159" w:hanging="180"/>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592" behindDoc="0" locked="0" layoutInCell="1" allowOverlap="1" wp14:anchorId="22CF323F" wp14:editId="01C76D29">
            <wp:simplePos x="0" y="0"/>
            <wp:positionH relativeFrom="page">
              <wp:posOffset>1080135</wp:posOffset>
            </wp:positionH>
            <wp:positionV relativeFrom="paragraph">
              <wp:posOffset>32031</wp:posOffset>
            </wp:positionV>
            <wp:extent cx="142874" cy="114293"/>
            <wp:effectExtent l="0" t="0" r="0" b="0"/>
            <wp:wrapNone/>
            <wp:docPr id="491" name="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350.png"/>
                    <pic:cNvPicPr/>
                  </pic:nvPicPr>
                  <pic:blipFill>
                    <a:blip r:embed="rId225" cstate="print"/>
                    <a:stretch>
                      <a:fillRect/>
                    </a:stretch>
                  </pic:blipFill>
                  <pic:spPr>
                    <a:xfrm>
                      <a:off x="0" y="0"/>
                      <a:ext cx="142874" cy="114293"/>
                    </a:xfrm>
                    <a:prstGeom prst="rect">
                      <a:avLst/>
                    </a:prstGeom>
                  </pic:spPr>
                </pic:pic>
              </a:graphicData>
            </a:graphic>
          </wp:anchor>
        </w:drawing>
      </w:r>
      <w:r w:rsidRPr="00F50A8B">
        <w:rPr>
          <w:rFonts w:ascii="Arial" w:hAnsi="Arial" w:cs="Arial"/>
          <w:sz w:val="21"/>
          <w:szCs w:val="21"/>
          <w:lang w:val="ru-RU"/>
        </w:rPr>
        <w:t>коефіцієнт для визначення усадки при</w:t>
      </w:r>
      <w:r w:rsidRPr="00F50A8B">
        <w:rPr>
          <w:rFonts w:ascii="Arial" w:hAnsi="Arial" w:cs="Arial"/>
          <w:spacing w:val="-11"/>
          <w:sz w:val="21"/>
          <w:szCs w:val="21"/>
          <w:lang w:val="ru-RU"/>
        </w:rPr>
        <w:t xml:space="preserve"> </w:t>
      </w:r>
      <w:r w:rsidRPr="00F50A8B">
        <w:rPr>
          <w:rFonts w:ascii="Arial" w:hAnsi="Arial" w:cs="Arial"/>
          <w:sz w:val="21"/>
          <w:szCs w:val="21"/>
          <w:lang w:val="ru-RU"/>
        </w:rPr>
        <w:t>висиханні;</w:t>
      </w:r>
    </w:p>
    <w:p w14:paraId="5DBF0256" w14:textId="77777777" w:rsidR="003B6244" w:rsidRPr="00F50A8B" w:rsidRDefault="0084056F" w:rsidP="00FA6B76">
      <w:pPr>
        <w:pStyle w:val="a3"/>
        <w:tabs>
          <w:tab w:val="left" w:pos="6379"/>
        </w:tabs>
        <w:spacing w:line="288" w:lineRule="auto"/>
        <w:ind w:left="859"/>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616" behindDoc="0" locked="0" layoutInCell="1" allowOverlap="1" wp14:anchorId="5AB3824E" wp14:editId="339ABDF6">
            <wp:simplePos x="0" y="0"/>
            <wp:positionH relativeFrom="page">
              <wp:posOffset>1080136</wp:posOffset>
            </wp:positionH>
            <wp:positionV relativeFrom="paragraph">
              <wp:posOffset>36878</wp:posOffset>
            </wp:positionV>
            <wp:extent cx="76198" cy="104771"/>
            <wp:effectExtent l="0" t="0" r="0" b="0"/>
            <wp:wrapNone/>
            <wp:docPr id="493"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351.png"/>
                    <pic:cNvPicPr/>
                  </pic:nvPicPr>
                  <pic:blipFill>
                    <a:blip r:embed="rId226" cstate="print"/>
                    <a:stretch>
                      <a:fillRect/>
                    </a:stretch>
                  </pic:blipFill>
                  <pic:spPr>
                    <a:xfrm>
                      <a:off x="0" y="0"/>
                      <a:ext cx="76198" cy="104771"/>
                    </a:xfrm>
                    <a:prstGeom prst="rect">
                      <a:avLst/>
                    </a:prstGeom>
                  </pic:spPr>
                </pic:pic>
              </a:graphicData>
            </a:graphic>
          </wp:anchor>
        </w:drawing>
      </w:r>
      <w:r w:rsidRPr="00F50A8B">
        <w:rPr>
          <w:rFonts w:ascii="Arial" w:hAnsi="Arial" w:cs="Arial"/>
          <w:sz w:val="21"/>
          <w:szCs w:val="21"/>
          <w:lang w:val="ru-RU"/>
        </w:rPr>
        <w:t>– густина легкого бетону у висушеному стані, кг/м</w:t>
      </w:r>
      <w:r w:rsidRPr="00F50A8B">
        <w:rPr>
          <w:rFonts w:ascii="Arial" w:hAnsi="Arial" w:cs="Arial"/>
          <w:position w:val="9"/>
          <w:sz w:val="21"/>
          <w:szCs w:val="21"/>
          <w:lang w:val="ru-RU"/>
        </w:rPr>
        <w:t>3</w:t>
      </w:r>
      <w:r w:rsidRPr="00F50A8B">
        <w:rPr>
          <w:rFonts w:ascii="Arial" w:hAnsi="Arial" w:cs="Arial"/>
          <w:sz w:val="21"/>
          <w:szCs w:val="21"/>
          <w:lang w:val="ru-RU"/>
        </w:rPr>
        <w:t>.</w:t>
      </w:r>
    </w:p>
    <w:p w14:paraId="03C983C0" w14:textId="77777777" w:rsidR="003B6244" w:rsidRPr="00F50A8B" w:rsidRDefault="0084056F" w:rsidP="00C3435A">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Для механічних характеристик застосовуються додаткові нижні індекси /(легкий).</w:t>
      </w:r>
    </w:p>
    <w:p w14:paraId="64CFFC71" w14:textId="77777777" w:rsidR="003B6244" w:rsidRPr="00F50A8B" w:rsidRDefault="0084056F" w:rsidP="00C3435A">
      <w:pPr>
        <w:pStyle w:val="1"/>
        <w:numPr>
          <w:ilvl w:val="1"/>
          <w:numId w:val="14"/>
        </w:numPr>
        <w:tabs>
          <w:tab w:val="left" w:pos="1018"/>
        </w:tabs>
        <w:spacing w:before="0" w:line="288" w:lineRule="auto"/>
        <w:contextualSpacing/>
        <w:rPr>
          <w:rFonts w:ascii="Arial" w:hAnsi="Arial" w:cs="Arial"/>
          <w:sz w:val="21"/>
          <w:szCs w:val="21"/>
        </w:rPr>
      </w:pPr>
      <w:bookmarkStart w:id="131" w:name="11.2_Основи_проектування"/>
      <w:bookmarkStart w:id="132" w:name="_bookmark69"/>
      <w:bookmarkEnd w:id="131"/>
      <w:bookmarkEnd w:id="132"/>
      <w:r w:rsidRPr="00F50A8B">
        <w:rPr>
          <w:rFonts w:ascii="Arial" w:hAnsi="Arial" w:cs="Arial"/>
          <w:sz w:val="21"/>
          <w:szCs w:val="21"/>
        </w:rPr>
        <w:t>Основи</w:t>
      </w:r>
      <w:r w:rsidRPr="00F50A8B">
        <w:rPr>
          <w:rFonts w:ascii="Arial" w:hAnsi="Arial" w:cs="Arial"/>
          <w:spacing w:val="-6"/>
          <w:sz w:val="21"/>
          <w:szCs w:val="21"/>
        </w:rPr>
        <w:t xml:space="preserve"> </w:t>
      </w:r>
      <w:r w:rsidRPr="00F50A8B">
        <w:rPr>
          <w:rFonts w:ascii="Arial" w:hAnsi="Arial" w:cs="Arial"/>
          <w:sz w:val="21"/>
          <w:szCs w:val="21"/>
        </w:rPr>
        <w:t>проектування</w:t>
      </w:r>
    </w:p>
    <w:p w14:paraId="1A1474E3" w14:textId="77777777" w:rsidR="003B6244" w:rsidRPr="00F50A8B" w:rsidRDefault="0084056F" w:rsidP="00C3435A">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Розділ 2 цих Норм поширюється на легкий бетон без модифікацій.</w:t>
      </w:r>
    </w:p>
    <w:p w14:paraId="1DD4E948" w14:textId="77777777" w:rsidR="003B6244" w:rsidRPr="00F50A8B" w:rsidRDefault="0084056F" w:rsidP="00C3435A">
      <w:pPr>
        <w:pStyle w:val="1"/>
        <w:numPr>
          <w:ilvl w:val="1"/>
          <w:numId w:val="14"/>
        </w:numPr>
        <w:tabs>
          <w:tab w:val="left" w:pos="1018"/>
        </w:tabs>
        <w:spacing w:before="0" w:line="288" w:lineRule="auto"/>
        <w:contextualSpacing/>
        <w:rPr>
          <w:rFonts w:ascii="Arial" w:hAnsi="Arial" w:cs="Arial"/>
          <w:sz w:val="21"/>
          <w:szCs w:val="21"/>
        </w:rPr>
      </w:pPr>
      <w:bookmarkStart w:id="133" w:name="11.3_Матеріали"/>
      <w:bookmarkStart w:id="134" w:name="_bookmark70"/>
      <w:bookmarkEnd w:id="133"/>
      <w:bookmarkEnd w:id="134"/>
      <w:r w:rsidRPr="00F50A8B">
        <w:rPr>
          <w:rFonts w:ascii="Arial" w:hAnsi="Arial" w:cs="Arial"/>
          <w:sz w:val="21"/>
          <w:szCs w:val="21"/>
        </w:rPr>
        <w:t>Матеріали</w:t>
      </w:r>
    </w:p>
    <w:p w14:paraId="0C062735" w14:textId="77777777" w:rsidR="003B6244" w:rsidRPr="00F50A8B" w:rsidRDefault="0084056F" w:rsidP="00C3435A">
      <w:pPr>
        <w:pStyle w:val="2"/>
        <w:numPr>
          <w:ilvl w:val="2"/>
          <w:numId w:val="13"/>
        </w:numPr>
        <w:tabs>
          <w:tab w:val="left" w:pos="1340"/>
        </w:tabs>
        <w:spacing w:before="0" w:line="288" w:lineRule="auto"/>
        <w:contextualSpacing/>
        <w:rPr>
          <w:rFonts w:ascii="Arial" w:hAnsi="Arial" w:cs="Arial"/>
          <w:sz w:val="21"/>
          <w:szCs w:val="21"/>
        </w:rPr>
      </w:pPr>
      <w:r w:rsidRPr="00F50A8B">
        <w:rPr>
          <w:rFonts w:ascii="Arial" w:hAnsi="Arial" w:cs="Arial"/>
          <w:sz w:val="21"/>
          <w:szCs w:val="21"/>
        </w:rPr>
        <w:t>Бетон</w:t>
      </w:r>
    </w:p>
    <w:p w14:paraId="631ACAA2" w14:textId="77777777" w:rsidR="003B6244" w:rsidRPr="00F50A8B" w:rsidRDefault="0084056F" w:rsidP="00EB0551">
      <w:pPr>
        <w:pStyle w:val="a3"/>
        <w:spacing w:line="288" w:lineRule="auto"/>
        <w:ind w:left="142" w:firstLine="537"/>
        <w:contextualSpacing/>
        <w:jc w:val="both"/>
        <w:rPr>
          <w:rFonts w:ascii="Arial" w:hAnsi="Arial" w:cs="Arial"/>
          <w:sz w:val="21"/>
          <w:szCs w:val="21"/>
          <w:lang w:val="ru-RU"/>
        </w:rPr>
      </w:pPr>
      <w:r w:rsidRPr="00F50A8B">
        <w:rPr>
          <w:rFonts w:ascii="Arial" w:hAnsi="Arial" w:cs="Arial"/>
          <w:sz w:val="21"/>
          <w:szCs w:val="21"/>
          <w:lang w:val="ru-RU"/>
        </w:rPr>
        <w:t>У цих Нормах легкий бетон класифікується відповідно до густини, як показано у таблиці11.1. Додатково у таблиці вказано відповідну густину для неармованого і армованого бетону при звичайних процентах армування, які можна використовувати при проектуванні для обчислення власної ваги або прикладеного постійного навантаження. У якості альтернативи густину можна встановлювати як задану величину.</w:t>
      </w:r>
    </w:p>
    <w:p w14:paraId="15DC9367" w14:textId="77777777" w:rsidR="003B6244" w:rsidRPr="00F50A8B" w:rsidRDefault="0084056F" w:rsidP="00C3435A">
      <w:pPr>
        <w:pStyle w:val="a3"/>
        <w:spacing w:line="288" w:lineRule="auto"/>
        <w:contextualSpacing/>
        <w:jc w:val="both"/>
        <w:rPr>
          <w:rFonts w:ascii="Arial" w:hAnsi="Arial" w:cs="Arial"/>
          <w:sz w:val="21"/>
          <w:szCs w:val="21"/>
          <w:lang w:val="ru-RU"/>
        </w:rPr>
      </w:pPr>
      <w:r w:rsidRPr="00F50A8B">
        <w:rPr>
          <w:rFonts w:ascii="Arial" w:hAnsi="Arial" w:cs="Arial"/>
          <w:b/>
          <w:sz w:val="21"/>
          <w:szCs w:val="21"/>
          <w:lang w:val="ru-RU"/>
        </w:rPr>
        <w:t xml:space="preserve">Таблиця 11.1 – </w:t>
      </w:r>
      <w:r w:rsidRPr="00F50A8B">
        <w:rPr>
          <w:rFonts w:ascii="Arial" w:hAnsi="Arial" w:cs="Arial"/>
          <w:sz w:val="21"/>
          <w:szCs w:val="21"/>
          <w:lang w:val="ru-RU"/>
        </w:rPr>
        <w:t>Класи густини і відповідна розрахункова густина легкого бетону</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39"/>
        <w:gridCol w:w="1529"/>
        <w:gridCol w:w="1229"/>
        <w:gridCol w:w="1229"/>
        <w:gridCol w:w="1217"/>
        <w:gridCol w:w="1267"/>
        <w:gridCol w:w="1209"/>
        <w:gridCol w:w="1227"/>
      </w:tblGrid>
      <w:tr w:rsidR="003B6244" w:rsidRPr="00F50A8B" w14:paraId="5A0C1B10" w14:textId="77777777" w:rsidTr="00FA6B76">
        <w:trPr>
          <w:trHeight w:hRule="exact" w:val="290"/>
        </w:trPr>
        <w:tc>
          <w:tcPr>
            <w:tcW w:w="1290" w:type="pct"/>
            <w:gridSpan w:val="2"/>
          </w:tcPr>
          <w:p w14:paraId="4A0F9522" w14:textId="77777777" w:rsidR="003B6244" w:rsidRPr="00F50A8B" w:rsidRDefault="0084056F" w:rsidP="00C3435A">
            <w:pPr>
              <w:pStyle w:val="TableParagraph"/>
              <w:spacing w:line="288" w:lineRule="auto"/>
              <w:ind w:left="33"/>
              <w:contextualSpacing/>
              <w:rPr>
                <w:rFonts w:ascii="Arial" w:hAnsi="Arial" w:cs="Arial"/>
                <w:sz w:val="21"/>
                <w:szCs w:val="21"/>
              </w:rPr>
            </w:pPr>
            <w:r w:rsidRPr="00F50A8B">
              <w:rPr>
                <w:rFonts w:ascii="Arial" w:hAnsi="Arial" w:cs="Arial"/>
                <w:sz w:val="21"/>
                <w:szCs w:val="21"/>
              </w:rPr>
              <w:t>Клас густини</w:t>
            </w:r>
          </w:p>
        </w:tc>
        <w:tc>
          <w:tcPr>
            <w:tcW w:w="618" w:type="pct"/>
          </w:tcPr>
          <w:p w14:paraId="52D91477" w14:textId="77777777" w:rsidR="003B6244" w:rsidRPr="00F50A8B" w:rsidRDefault="0084056F" w:rsidP="00C3435A">
            <w:pPr>
              <w:pStyle w:val="TableParagraph"/>
              <w:spacing w:line="288" w:lineRule="auto"/>
              <w:ind w:left="44" w:right="42"/>
              <w:contextualSpacing/>
              <w:jc w:val="center"/>
              <w:rPr>
                <w:rFonts w:ascii="Arial" w:hAnsi="Arial" w:cs="Arial"/>
                <w:sz w:val="21"/>
                <w:szCs w:val="21"/>
              </w:rPr>
            </w:pPr>
            <w:r w:rsidRPr="00F50A8B">
              <w:rPr>
                <w:rFonts w:ascii="Arial" w:hAnsi="Arial" w:cs="Arial"/>
                <w:sz w:val="21"/>
                <w:szCs w:val="21"/>
              </w:rPr>
              <w:t>1,0</w:t>
            </w:r>
          </w:p>
        </w:tc>
        <w:tc>
          <w:tcPr>
            <w:tcW w:w="618" w:type="pct"/>
          </w:tcPr>
          <w:p w14:paraId="6CF2EE46" w14:textId="77777777" w:rsidR="003B6244" w:rsidRPr="00F50A8B" w:rsidRDefault="0084056F" w:rsidP="00C3435A">
            <w:pPr>
              <w:pStyle w:val="TableParagraph"/>
              <w:spacing w:line="288" w:lineRule="auto"/>
              <w:ind w:left="44" w:right="42"/>
              <w:contextualSpacing/>
              <w:jc w:val="center"/>
              <w:rPr>
                <w:rFonts w:ascii="Arial" w:hAnsi="Arial" w:cs="Arial"/>
                <w:sz w:val="21"/>
                <w:szCs w:val="21"/>
              </w:rPr>
            </w:pPr>
            <w:r w:rsidRPr="00F50A8B">
              <w:rPr>
                <w:rFonts w:ascii="Arial" w:hAnsi="Arial" w:cs="Arial"/>
                <w:sz w:val="21"/>
                <w:szCs w:val="21"/>
              </w:rPr>
              <w:t>1,2</w:t>
            </w:r>
          </w:p>
        </w:tc>
        <w:tc>
          <w:tcPr>
            <w:tcW w:w="612" w:type="pct"/>
          </w:tcPr>
          <w:p w14:paraId="3EABD37D" w14:textId="77777777" w:rsidR="003B6244" w:rsidRPr="00F50A8B" w:rsidRDefault="0084056F" w:rsidP="00C3435A">
            <w:pPr>
              <w:pStyle w:val="TableParagraph"/>
              <w:spacing w:line="288" w:lineRule="auto"/>
              <w:ind w:left="39" w:right="37"/>
              <w:contextualSpacing/>
              <w:jc w:val="center"/>
              <w:rPr>
                <w:rFonts w:ascii="Arial" w:hAnsi="Arial" w:cs="Arial"/>
                <w:sz w:val="21"/>
                <w:szCs w:val="21"/>
              </w:rPr>
            </w:pPr>
            <w:r w:rsidRPr="00F50A8B">
              <w:rPr>
                <w:rFonts w:ascii="Arial" w:hAnsi="Arial" w:cs="Arial"/>
                <w:sz w:val="21"/>
                <w:szCs w:val="21"/>
              </w:rPr>
              <w:t>1,4</w:t>
            </w:r>
          </w:p>
        </w:tc>
        <w:tc>
          <w:tcPr>
            <w:tcW w:w="637" w:type="pct"/>
          </w:tcPr>
          <w:p w14:paraId="60DD3727" w14:textId="77777777" w:rsidR="003B6244" w:rsidRPr="00F50A8B" w:rsidRDefault="0084056F" w:rsidP="00C3435A">
            <w:pPr>
              <w:pStyle w:val="TableParagraph"/>
              <w:spacing w:line="288" w:lineRule="auto"/>
              <w:ind w:left="63" w:right="61"/>
              <w:contextualSpacing/>
              <w:jc w:val="center"/>
              <w:rPr>
                <w:rFonts w:ascii="Arial" w:hAnsi="Arial" w:cs="Arial"/>
                <w:sz w:val="21"/>
                <w:szCs w:val="21"/>
              </w:rPr>
            </w:pPr>
            <w:r w:rsidRPr="00F50A8B">
              <w:rPr>
                <w:rFonts w:ascii="Arial" w:hAnsi="Arial" w:cs="Arial"/>
                <w:sz w:val="21"/>
                <w:szCs w:val="21"/>
              </w:rPr>
              <w:t>1,6</w:t>
            </w:r>
          </w:p>
        </w:tc>
        <w:tc>
          <w:tcPr>
            <w:tcW w:w="608" w:type="pct"/>
          </w:tcPr>
          <w:p w14:paraId="2199BDB8" w14:textId="77777777" w:rsidR="003B6244" w:rsidRPr="00F50A8B" w:rsidRDefault="0084056F" w:rsidP="00C3435A">
            <w:pPr>
              <w:pStyle w:val="TableParagraph"/>
              <w:spacing w:line="288" w:lineRule="auto"/>
              <w:ind w:left="34" w:right="32"/>
              <w:contextualSpacing/>
              <w:jc w:val="center"/>
              <w:rPr>
                <w:rFonts w:ascii="Arial" w:hAnsi="Arial" w:cs="Arial"/>
                <w:sz w:val="21"/>
                <w:szCs w:val="21"/>
              </w:rPr>
            </w:pPr>
            <w:r w:rsidRPr="00F50A8B">
              <w:rPr>
                <w:rFonts w:ascii="Arial" w:hAnsi="Arial" w:cs="Arial"/>
                <w:sz w:val="21"/>
                <w:szCs w:val="21"/>
              </w:rPr>
              <w:t>1,8</w:t>
            </w:r>
          </w:p>
        </w:tc>
        <w:tc>
          <w:tcPr>
            <w:tcW w:w="618" w:type="pct"/>
          </w:tcPr>
          <w:p w14:paraId="220FFA90" w14:textId="77777777" w:rsidR="003B6244" w:rsidRPr="00F50A8B" w:rsidRDefault="0084056F" w:rsidP="00C3435A">
            <w:pPr>
              <w:pStyle w:val="TableParagraph"/>
              <w:spacing w:line="288" w:lineRule="auto"/>
              <w:ind w:left="44" w:right="42"/>
              <w:contextualSpacing/>
              <w:jc w:val="center"/>
              <w:rPr>
                <w:rFonts w:ascii="Arial" w:hAnsi="Arial" w:cs="Arial"/>
                <w:sz w:val="21"/>
                <w:szCs w:val="21"/>
              </w:rPr>
            </w:pPr>
            <w:r w:rsidRPr="00F50A8B">
              <w:rPr>
                <w:rFonts w:ascii="Arial" w:hAnsi="Arial" w:cs="Arial"/>
                <w:sz w:val="21"/>
                <w:szCs w:val="21"/>
              </w:rPr>
              <w:t>2,0</w:t>
            </w:r>
          </w:p>
        </w:tc>
      </w:tr>
      <w:tr w:rsidR="003B6244" w:rsidRPr="00F50A8B" w14:paraId="5C73A2CF" w14:textId="77777777" w:rsidTr="00FA6B76">
        <w:trPr>
          <w:trHeight w:hRule="exact" w:val="293"/>
        </w:trPr>
        <w:tc>
          <w:tcPr>
            <w:tcW w:w="1290" w:type="pct"/>
            <w:gridSpan w:val="2"/>
          </w:tcPr>
          <w:p w14:paraId="1D7709DC" w14:textId="77777777" w:rsidR="003B6244" w:rsidRPr="00F50A8B" w:rsidRDefault="0084056F" w:rsidP="00C3435A">
            <w:pPr>
              <w:pStyle w:val="TableParagraph"/>
              <w:spacing w:line="288" w:lineRule="auto"/>
              <w:ind w:left="33"/>
              <w:contextualSpacing/>
              <w:rPr>
                <w:rFonts w:ascii="Arial" w:hAnsi="Arial" w:cs="Arial"/>
                <w:sz w:val="21"/>
                <w:szCs w:val="21"/>
              </w:rPr>
            </w:pPr>
            <w:r w:rsidRPr="00F50A8B">
              <w:rPr>
                <w:rFonts w:ascii="Arial" w:hAnsi="Arial" w:cs="Arial"/>
                <w:sz w:val="21"/>
                <w:szCs w:val="21"/>
              </w:rPr>
              <w:t>Густина, кг/м</w:t>
            </w:r>
            <w:r w:rsidRPr="00FA6B76">
              <w:rPr>
                <w:rFonts w:ascii="Arial" w:hAnsi="Arial" w:cs="Arial"/>
                <w:position w:val="9"/>
                <w:sz w:val="18"/>
                <w:szCs w:val="18"/>
              </w:rPr>
              <w:t>3</w:t>
            </w:r>
          </w:p>
        </w:tc>
        <w:tc>
          <w:tcPr>
            <w:tcW w:w="618" w:type="pct"/>
          </w:tcPr>
          <w:p w14:paraId="7AC1F69D" w14:textId="77777777" w:rsidR="003B6244" w:rsidRPr="00F50A8B" w:rsidRDefault="0084056F" w:rsidP="00C3435A">
            <w:pPr>
              <w:pStyle w:val="TableParagraph"/>
              <w:spacing w:line="288" w:lineRule="auto"/>
              <w:ind w:left="44" w:right="42"/>
              <w:contextualSpacing/>
              <w:jc w:val="center"/>
              <w:rPr>
                <w:rFonts w:ascii="Arial" w:hAnsi="Arial" w:cs="Arial"/>
                <w:sz w:val="21"/>
                <w:szCs w:val="21"/>
              </w:rPr>
            </w:pPr>
            <w:r w:rsidRPr="00F50A8B">
              <w:rPr>
                <w:rFonts w:ascii="Arial" w:hAnsi="Arial" w:cs="Arial"/>
                <w:sz w:val="21"/>
                <w:szCs w:val="21"/>
              </w:rPr>
              <w:t>801-1000</w:t>
            </w:r>
          </w:p>
        </w:tc>
        <w:tc>
          <w:tcPr>
            <w:tcW w:w="618" w:type="pct"/>
          </w:tcPr>
          <w:p w14:paraId="7E1EDFFD" w14:textId="77777777" w:rsidR="003B6244" w:rsidRPr="00F50A8B" w:rsidRDefault="0084056F" w:rsidP="00C3435A">
            <w:pPr>
              <w:pStyle w:val="TableParagraph"/>
              <w:spacing w:line="288" w:lineRule="auto"/>
              <w:ind w:left="44" w:right="42"/>
              <w:contextualSpacing/>
              <w:jc w:val="center"/>
              <w:rPr>
                <w:rFonts w:ascii="Arial" w:hAnsi="Arial" w:cs="Arial"/>
                <w:sz w:val="21"/>
                <w:szCs w:val="21"/>
              </w:rPr>
            </w:pPr>
            <w:r w:rsidRPr="00F50A8B">
              <w:rPr>
                <w:rFonts w:ascii="Arial" w:hAnsi="Arial" w:cs="Arial"/>
                <w:sz w:val="21"/>
                <w:szCs w:val="21"/>
              </w:rPr>
              <w:t>1001-1200</w:t>
            </w:r>
          </w:p>
        </w:tc>
        <w:tc>
          <w:tcPr>
            <w:tcW w:w="612" w:type="pct"/>
          </w:tcPr>
          <w:p w14:paraId="0183EFF7" w14:textId="77777777" w:rsidR="003B6244" w:rsidRPr="00F50A8B" w:rsidRDefault="0084056F" w:rsidP="00C3435A">
            <w:pPr>
              <w:pStyle w:val="TableParagraph"/>
              <w:spacing w:line="288" w:lineRule="auto"/>
              <w:ind w:left="39" w:right="37"/>
              <w:contextualSpacing/>
              <w:jc w:val="center"/>
              <w:rPr>
                <w:rFonts w:ascii="Arial" w:hAnsi="Arial" w:cs="Arial"/>
                <w:sz w:val="21"/>
                <w:szCs w:val="21"/>
              </w:rPr>
            </w:pPr>
            <w:r w:rsidRPr="00F50A8B">
              <w:rPr>
                <w:rFonts w:ascii="Arial" w:hAnsi="Arial" w:cs="Arial"/>
                <w:sz w:val="21"/>
                <w:szCs w:val="21"/>
              </w:rPr>
              <w:t>1201-1400</w:t>
            </w:r>
          </w:p>
        </w:tc>
        <w:tc>
          <w:tcPr>
            <w:tcW w:w="637" w:type="pct"/>
          </w:tcPr>
          <w:p w14:paraId="3D997E5E" w14:textId="77777777" w:rsidR="003B6244" w:rsidRPr="00F50A8B" w:rsidRDefault="0084056F" w:rsidP="00C3435A">
            <w:pPr>
              <w:pStyle w:val="TableParagraph"/>
              <w:spacing w:line="288" w:lineRule="auto"/>
              <w:ind w:left="63" w:right="61"/>
              <w:contextualSpacing/>
              <w:jc w:val="center"/>
              <w:rPr>
                <w:rFonts w:ascii="Arial" w:hAnsi="Arial" w:cs="Arial"/>
                <w:sz w:val="21"/>
                <w:szCs w:val="21"/>
              </w:rPr>
            </w:pPr>
            <w:r w:rsidRPr="00F50A8B">
              <w:rPr>
                <w:rFonts w:ascii="Arial" w:hAnsi="Arial" w:cs="Arial"/>
                <w:sz w:val="21"/>
                <w:szCs w:val="21"/>
              </w:rPr>
              <w:t>1401-1600</w:t>
            </w:r>
          </w:p>
        </w:tc>
        <w:tc>
          <w:tcPr>
            <w:tcW w:w="608" w:type="pct"/>
          </w:tcPr>
          <w:p w14:paraId="4491B95C" w14:textId="77777777" w:rsidR="003B6244" w:rsidRPr="00F50A8B" w:rsidRDefault="0084056F" w:rsidP="00C3435A">
            <w:pPr>
              <w:pStyle w:val="TableParagraph"/>
              <w:spacing w:line="288" w:lineRule="auto"/>
              <w:ind w:left="34" w:right="32"/>
              <w:contextualSpacing/>
              <w:jc w:val="center"/>
              <w:rPr>
                <w:rFonts w:ascii="Arial" w:hAnsi="Arial" w:cs="Arial"/>
                <w:sz w:val="21"/>
                <w:szCs w:val="21"/>
              </w:rPr>
            </w:pPr>
            <w:r w:rsidRPr="00F50A8B">
              <w:rPr>
                <w:rFonts w:ascii="Arial" w:hAnsi="Arial" w:cs="Arial"/>
                <w:sz w:val="21"/>
                <w:szCs w:val="21"/>
              </w:rPr>
              <w:t>1601-1800</w:t>
            </w:r>
          </w:p>
        </w:tc>
        <w:tc>
          <w:tcPr>
            <w:tcW w:w="618" w:type="pct"/>
          </w:tcPr>
          <w:p w14:paraId="2580E23A" w14:textId="77777777" w:rsidR="003B6244" w:rsidRPr="00F50A8B" w:rsidRDefault="0084056F" w:rsidP="00C3435A">
            <w:pPr>
              <w:pStyle w:val="TableParagraph"/>
              <w:spacing w:line="288" w:lineRule="auto"/>
              <w:ind w:left="44" w:right="42"/>
              <w:contextualSpacing/>
              <w:jc w:val="center"/>
              <w:rPr>
                <w:rFonts w:ascii="Arial" w:hAnsi="Arial" w:cs="Arial"/>
                <w:sz w:val="21"/>
                <w:szCs w:val="21"/>
              </w:rPr>
            </w:pPr>
            <w:r w:rsidRPr="00F50A8B">
              <w:rPr>
                <w:rFonts w:ascii="Arial" w:hAnsi="Arial" w:cs="Arial"/>
                <w:sz w:val="21"/>
                <w:szCs w:val="21"/>
              </w:rPr>
              <w:t>1801-2000</w:t>
            </w:r>
          </w:p>
        </w:tc>
      </w:tr>
      <w:tr w:rsidR="003B6244" w:rsidRPr="00F50A8B" w14:paraId="05BBA024" w14:textId="77777777" w:rsidTr="00FA6B76">
        <w:trPr>
          <w:trHeight w:hRule="exact" w:val="566"/>
        </w:trPr>
        <w:tc>
          <w:tcPr>
            <w:tcW w:w="522" w:type="pct"/>
            <w:vMerge w:val="restart"/>
          </w:tcPr>
          <w:p w14:paraId="5B39D3F0" w14:textId="77777777" w:rsidR="003B6244" w:rsidRPr="00F50A8B" w:rsidRDefault="003B6244" w:rsidP="00C3435A">
            <w:pPr>
              <w:pStyle w:val="TableParagraph"/>
              <w:spacing w:line="288" w:lineRule="auto"/>
              <w:contextualSpacing/>
              <w:rPr>
                <w:rFonts w:ascii="Arial" w:hAnsi="Arial" w:cs="Arial"/>
                <w:sz w:val="21"/>
                <w:szCs w:val="21"/>
              </w:rPr>
            </w:pPr>
          </w:p>
          <w:p w14:paraId="548477E0" w14:textId="77777777" w:rsidR="003B6244" w:rsidRPr="00F50A8B" w:rsidRDefault="0084056F" w:rsidP="00C3435A">
            <w:pPr>
              <w:pStyle w:val="TableParagraph"/>
              <w:spacing w:line="288" w:lineRule="auto"/>
              <w:ind w:left="33" w:right="37"/>
              <w:contextualSpacing/>
              <w:rPr>
                <w:rFonts w:ascii="Arial" w:hAnsi="Arial" w:cs="Arial"/>
                <w:sz w:val="21"/>
                <w:szCs w:val="21"/>
              </w:rPr>
            </w:pPr>
            <w:r w:rsidRPr="00F50A8B">
              <w:rPr>
                <w:rFonts w:ascii="Arial" w:hAnsi="Arial" w:cs="Arial"/>
                <w:sz w:val="21"/>
                <w:szCs w:val="21"/>
              </w:rPr>
              <w:t>Густина, кг/м</w:t>
            </w:r>
            <w:r w:rsidRPr="00FA6B76">
              <w:rPr>
                <w:rFonts w:ascii="Arial" w:hAnsi="Arial" w:cs="Arial"/>
                <w:position w:val="9"/>
                <w:sz w:val="18"/>
                <w:szCs w:val="18"/>
              </w:rPr>
              <w:t>3</w:t>
            </w:r>
          </w:p>
        </w:tc>
        <w:tc>
          <w:tcPr>
            <w:tcW w:w="768" w:type="pct"/>
          </w:tcPr>
          <w:p w14:paraId="78F7B678" w14:textId="77777777" w:rsidR="003B6244" w:rsidRPr="00F50A8B" w:rsidRDefault="0084056F" w:rsidP="00C3435A">
            <w:pPr>
              <w:pStyle w:val="TableParagraph"/>
              <w:spacing w:line="288" w:lineRule="auto"/>
              <w:ind w:left="33" w:right="18"/>
              <w:contextualSpacing/>
              <w:rPr>
                <w:rFonts w:ascii="Arial" w:hAnsi="Arial" w:cs="Arial"/>
                <w:sz w:val="21"/>
                <w:szCs w:val="21"/>
              </w:rPr>
            </w:pPr>
            <w:r w:rsidRPr="00F50A8B">
              <w:rPr>
                <w:rFonts w:ascii="Arial" w:hAnsi="Arial" w:cs="Arial"/>
                <w:sz w:val="21"/>
                <w:szCs w:val="21"/>
              </w:rPr>
              <w:t>Неармований бетон</w:t>
            </w:r>
          </w:p>
        </w:tc>
        <w:tc>
          <w:tcPr>
            <w:tcW w:w="618" w:type="pct"/>
          </w:tcPr>
          <w:p w14:paraId="52202196" w14:textId="77777777" w:rsidR="003B6244" w:rsidRPr="00F50A8B" w:rsidRDefault="0084056F" w:rsidP="00C3435A">
            <w:pPr>
              <w:pStyle w:val="TableParagraph"/>
              <w:spacing w:line="288" w:lineRule="auto"/>
              <w:ind w:left="42" w:right="42"/>
              <w:contextualSpacing/>
              <w:jc w:val="center"/>
              <w:rPr>
                <w:rFonts w:ascii="Arial" w:hAnsi="Arial" w:cs="Arial"/>
                <w:sz w:val="21"/>
                <w:szCs w:val="21"/>
              </w:rPr>
            </w:pPr>
            <w:r w:rsidRPr="00F50A8B">
              <w:rPr>
                <w:rFonts w:ascii="Arial" w:hAnsi="Arial" w:cs="Arial"/>
                <w:sz w:val="21"/>
                <w:szCs w:val="21"/>
              </w:rPr>
              <w:t>1050</w:t>
            </w:r>
          </w:p>
        </w:tc>
        <w:tc>
          <w:tcPr>
            <w:tcW w:w="618" w:type="pct"/>
          </w:tcPr>
          <w:p w14:paraId="35B56B68" w14:textId="77777777" w:rsidR="003B6244" w:rsidRPr="00F50A8B" w:rsidRDefault="0084056F" w:rsidP="00C3435A">
            <w:pPr>
              <w:pStyle w:val="TableParagraph"/>
              <w:spacing w:line="288" w:lineRule="auto"/>
              <w:ind w:left="42" w:right="42"/>
              <w:contextualSpacing/>
              <w:jc w:val="center"/>
              <w:rPr>
                <w:rFonts w:ascii="Arial" w:hAnsi="Arial" w:cs="Arial"/>
                <w:sz w:val="21"/>
                <w:szCs w:val="21"/>
              </w:rPr>
            </w:pPr>
            <w:r w:rsidRPr="00F50A8B">
              <w:rPr>
                <w:rFonts w:ascii="Arial" w:hAnsi="Arial" w:cs="Arial"/>
                <w:sz w:val="21"/>
                <w:szCs w:val="21"/>
              </w:rPr>
              <w:t>1250</w:t>
            </w:r>
          </w:p>
        </w:tc>
        <w:tc>
          <w:tcPr>
            <w:tcW w:w="612" w:type="pct"/>
          </w:tcPr>
          <w:p w14:paraId="0BE64E8D" w14:textId="77777777" w:rsidR="003B6244" w:rsidRPr="00F50A8B" w:rsidRDefault="0084056F" w:rsidP="00C3435A">
            <w:pPr>
              <w:pStyle w:val="TableParagraph"/>
              <w:spacing w:line="288" w:lineRule="auto"/>
              <w:ind w:left="37" w:right="37"/>
              <w:contextualSpacing/>
              <w:jc w:val="center"/>
              <w:rPr>
                <w:rFonts w:ascii="Arial" w:hAnsi="Arial" w:cs="Arial"/>
                <w:sz w:val="21"/>
                <w:szCs w:val="21"/>
              </w:rPr>
            </w:pPr>
            <w:r w:rsidRPr="00F50A8B">
              <w:rPr>
                <w:rFonts w:ascii="Arial" w:hAnsi="Arial" w:cs="Arial"/>
                <w:sz w:val="21"/>
                <w:szCs w:val="21"/>
              </w:rPr>
              <w:t>1450</w:t>
            </w:r>
          </w:p>
        </w:tc>
        <w:tc>
          <w:tcPr>
            <w:tcW w:w="637" w:type="pct"/>
          </w:tcPr>
          <w:p w14:paraId="1D601B91" w14:textId="77777777" w:rsidR="003B6244" w:rsidRPr="00F50A8B" w:rsidRDefault="0084056F" w:rsidP="00C3435A">
            <w:pPr>
              <w:pStyle w:val="TableParagraph"/>
              <w:spacing w:line="288" w:lineRule="auto"/>
              <w:ind w:left="61" w:right="61"/>
              <w:contextualSpacing/>
              <w:jc w:val="center"/>
              <w:rPr>
                <w:rFonts w:ascii="Arial" w:hAnsi="Arial" w:cs="Arial"/>
                <w:sz w:val="21"/>
                <w:szCs w:val="21"/>
              </w:rPr>
            </w:pPr>
            <w:r w:rsidRPr="00F50A8B">
              <w:rPr>
                <w:rFonts w:ascii="Arial" w:hAnsi="Arial" w:cs="Arial"/>
                <w:sz w:val="21"/>
                <w:szCs w:val="21"/>
              </w:rPr>
              <w:t>1650</w:t>
            </w:r>
          </w:p>
        </w:tc>
        <w:tc>
          <w:tcPr>
            <w:tcW w:w="608" w:type="pct"/>
          </w:tcPr>
          <w:p w14:paraId="0B0E40D4" w14:textId="77777777" w:rsidR="003B6244" w:rsidRPr="00F50A8B" w:rsidRDefault="0084056F" w:rsidP="00C3435A">
            <w:pPr>
              <w:pStyle w:val="TableParagraph"/>
              <w:spacing w:line="288" w:lineRule="auto"/>
              <w:ind w:left="32" w:right="32"/>
              <w:contextualSpacing/>
              <w:jc w:val="center"/>
              <w:rPr>
                <w:rFonts w:ascii="Arial" w:hAnsi="Arial" w:cs="Arial"/>
                <w:sz w:val="21"/>
                <w:szCs w:val="21"/>
              </w:rPr>
            </w:pPr>
            <w:r w:rsidRPr="00F50A8B">
              <w:rPr>
                <w:rFonts w:ascii="Arial" w:hAnsi="Arial" w:cs="Arial"/>
                <w:sz w:val="21"/>
                <w:szCs w:val="21"/>
              </w:rPr>
              <w:t>1850</w:t>
            </w:r>
          </w:p>
        </w:tc>
        <w:tc>
          <w:tcPr>
            <w:tcW w:w="618" w:type="pct"/>
          </w:tcPr>
          <w:p w14:paraId="3CD9AC81" w14:textId="77777777" w:rsidR="003B6244" w:rsidRPr="00F50A8B" w:rsidRDefault="0084056F" w:rsidP="00C3435A">
            <w:pPr>
              <w:pStyle w:val="TableParagraph"/>
              <w:spacing w:line="288" w:lineRule="auto"/>
              <w:ind w:left="42" w:right="42"/>
              <w:contextualSpacing/>
              <w:jc w:val="center"/>
              <w:rPr>
                <w:rFonts w:ascii="Arial" w:hAnsi="Arial" w:cs="Arial"/>
                <w:sz w:val="21"/>
                <w:szCs w:val="21"/>
              </w:rPr>
            </w:pPr>
            <w:r w:rsidRPr="00F50A8B">
              <w:rPr>
                <w:rFonts w:ascii="Arial" w:hAnsi="Arial" w:cs="Arial"/>
                <w:sz w:val="21"/>
                <w:szCs w:val="21"/>
              </w:rPr>
              <w:t>2050</w:t>
            </w:r>
          </w:p>
        </w:tc>
      </w:tr>
      <w:tr w:rsidR="003B6244" w:rsidRPr="00F50A8B" w14:paraId="18C7EF89" w14:textId="77777777" w:rsidTr="00FA6B76">
        <w:trPr>
          <w:trHeight w:hRule="exact" w:val="566"/>
        </w:trPr>
        <w:tc>
          <w:tcPr>
            <w:tcW w:w="522" w:type="pct"/>
            <w:vMerge/>
          </w:tcPr>
          <w:p w14:paraId="09FB3F4D" w14:textId="77777777" w:rsidR="003B6244" w:rsidRPr="00F50A8B" w:rsidRDefault="003B6244" w:rsidP="00C3435A">
            <w:pPr>
              <w:spacing w:line="288" w:lineRule="auto"/>
              <w:contextualSpacing/>
              <w:rPr>
                <w:rFonts w:ascii="Arial" w:hAnsi="Arial" w:cs="Arial"/>
                <w:sz w:val="21"/>
                <w:szCs w:val="21"/>
              </w:rPr>
            </w:pPr>
          </w:p>
        </w:tc>
        <w:tc>
          <w:tcPr>
            <w:tcW w:w="768" w:type="pct"/>
          </w:tcPr>
          <w:p w14:paraId="06B8259F" w14:textId="77777777" w:rsidR="003B6244" w:rsidRPr="00F50A8B" w:rsidRDefault="0084056F" w:rsidP="00C3435A">
            <w:pPr>
              <w:pStyle w:val="TableParagraph"/>
              <w:spacing w:line="288" w:lineRule="auto"/>
              <w:ind w:left="33" w:right="231"/>
              <w:contextualSpacing/>
              <w:rPr>
                <w:rFonts w:ascii="Arial" w:hAnsi="Arial" w:cs="Arial"/>
                <w:sz w:val="21"/>
                <w:szCs w:val="21"/>
              </w:rPr>
            </w:pPr>
            <w:r w:rsidRPr="00F50A8B">
              <w:rPr>
                <w:rFonts w:ascii="Arial" w:hAnsi="Arial" w:cs="Arial"/>
                <w:sz w:val="21"/>
                <w:szCs w:val="21"/>
              </w:rPr>
              <w:t>Армований бетон</w:t>
            </w:r>
          </w:p>
        </w:tc>
        <w:tc>
          <w:tcPr>
            <w:tcW w:w="618" w:type="pct"/>
          </w:tcPr>
          <w:p w14:paraId="61880486" w14:textId="77777777" w:rsidR="003B6244" w:rsidRPr="00F50A8B" w:rsidRDefault="0084056F" w:rsidP="00C3435A">
            <w:pPr>
              <w:pStyle w:val="TableParagraph"/>
              <w:spacing w:line="288" w:lineRule="auto"/>
              <w:ind w:left="42" w:right="42"/>
              <w:contextualSpacing/>
              <w:jc w:val="center"/>
              <w:rPr>
                <w:rFonts w:ascii="Arial" w:hAnsi="Arial" w:cs="Arial"/>
                <w:sz w:val="21"/>
                <w:szCs w:val="21"/>
              </w:rPr>
            </w:pPr>
            <w:r w:rsidRPr="00F50A8B">
              <w:rPr>
                <w:rFonts w:ascii="Arial" w:hAnsi="Arial" w:cs="Arial"/>
                <w:sz w:val="21"/>
                <w:szCs w:val="21"/>
              </w:rPr>
              <w:t>1150</w:t>
            </w:r>
          </w:p>
        </w:tc>
        <w:tc>
          <w:tcPr>
            <w:tcW w:w="618" w:type="pct"/>
          </w:tcPr>
          <w:p w14:paraId="3A2278A0" w14:textId="77777777" w:rsidR="003B6244" w:rsidRPr="00F50A8B" w:rsidRDefault="0084056F" w:rsidP="00C3435A">
            <w:pPr>
              <w:pStyle w:val="TableParagraph"/>
              <w:spacing w:line="288" w:lineRule="auto"/>
              <w:ind w:left="42" w:right="42"/>
              <w:contextualSpacing/>
              <w:jc w:val="center"/>
              <w:rPr>
                <w:rFonts w:ascii="Arial" w:hAnsi="Arial" w:cs="Arial"/>
                <w:sz w:val="21"/>
                <w:szCs w:val="21"/>
              </w:rPr>
            </w:pPr>
            <w:r w:rsidRPr="00F50A8B">
              <w:rPr>
                <w:rFonts w:ascii="Arial" w:hAnsi="Arial" w:cs="Arial"/>
                <w:sz w:val="21"/>
                <w:szCs w:val="21"/>
              </w:rPr>
              <w:t>1350</w:t>
            </w:r>
          </w:p>
        </w:tc>
        <w:tc>
          <w:tcPr>
            <w:tcW w:w="612" w:type="pct"/>
          </w:tcPr>
          <w:p w14:paraId="577A53D6" w14:textId="77777777" w:rsidR="003B6244" w:rsidRPr="00F50A8B" w:rsidRDefault="0084056F" w:rsidP="00C3435A">
            <w:pPr>
              <w:pStyle w:val="TableParagraph"/>
              <w:spacing w:line="288" w:lineRule="auto"/>
              <w:ind w:left="37" w:right="37"/>
              <w:contextualSpacing/>
              <w:jc w:val="center"/>
              <w:rPr>
                <w:rFonts w:ascii="Arial" w:hAnsi="Arial" w:cs="Arial"/>
                <w:sz w:val="21"/>
                <w:szCs w:val="21"/>
              </w:rPr>
            </w:pPr>
            <w:r w:rsidRPr="00F50A8B">
              <w:rPr>
                <w:rFonts w:ascii="Arial" w:hAnsi="Arial" w:cs="Arial"/>
                <w:sz w:val="21"/>
                <w:szCs w:val="21"/>
              </w:rPr>
              <w:t>1550</w:t>
            </w:r>
          </w:p>
        </w:tc>
        <w:tc>
          <w:tcPr>
            <w:tcW w:w="637" w:type="pct"/>
          </w:tcPr>
          <w:p w14:paraId="0AEF1E0C" w14:textId="77777777" w:rsidR="003B6244" w:rsidRPr="00F50A8B" w:rsidRDefault="0084056F" w:rsidP="00C3435A">
            <w:pPr>
              <w:pStyle w:val="TableParagraph"/>
              <w:spacing w:line="288" w:lineRule="auto"/>
              <w:ind w:left="61" w:right="61"/>
              <w:contextualSpacing/>
              <w:jc w:val="center"/>
              <w:rPr>
                <w:rFonts w:ascii="Arial" w:hAnsi="Arial" w:cs="Arial"/>
                <w:sz w:val="21"/>
                <w:szCs w:val="21"/>
              </w:rPr>
            </w:pPr>
            <w:r w:rsidRPr="00F50A8B">
              <w:rPr>
                <w:rFonts w:ascii="Arial" w:hAnsi="Arial" w:cs="Arial"/>
                <w:sz w:val="21"/>
                <w:szCs w:val="21"/>
              </w:rPr>
              <w:t>1750</w:t>
            </w:r>
          </w:p>
        </w:tc>
        <w:tc>
          <w:tcPr>
            <w:tcW w:w="608" w:type="pct"/>
          </w:tcPr>
          <w:p w14:paraId="12607C04" w14:textId="77777777" w:rsidR="003B6244" w:rsidRPr="00F50A8B" w:rsidRDefault="0084056F" w:rsidP="00C3435A">
            <w:pPr>
              <w:pStyle w:val="TableParagraph"/>
              <w:spacing w:line="288" w:lineRule="auto"/>
              <w:ind w:left="32" w:right="32"/>
              <w:contextualSpacing/>
              <w:jc w:val="center"/>
              <w:rPr>
                <w:rFonts w:ascii="Arial" w:hAnsi="Arial" w:cs="Arial"/>
                <w:sz w:val="21"/>
                <w:szCs w:val="21"/>
              </w:rPr>
            </w:pPr>
            <w:r w:rsidRPr="00F50A8B">
              <w:rPr>
                <w:rFonts w:ascii="Arial" w:hAnsi="Arial" w:cs="Arial"/>
                <w:sz w:val="21"/>
                <w:szCs w:val="21"/>
              </w:rPr>
              <w:t>1950</w:t>
            </w:r>
          </w:p>
        </w:tc>
        <w:tc>
          <w:tcPr>
            <w:tcW w:w="618" w:type="pct"/>
          </w:tcPr>
          <w:p w14:paraId="1A826E23" w14:textId="77777777" w:rsidR="003B6244" w:rsidRPr="00F50A8B" w:rsidRDefault="0084056F" w:rsidP="00C3435A">
            <w:pPr>
              <w:pStyle w:val="TableParagraph"/>
              <w:spacing w:line="288" w:lineRule="auto"/>
              <w:ind w:left="42" w:right="42"/>
              <w:contextualSpacing/>
              <w:jc w:val="center"/>
              <w:rPr>
                <w:rFonts w:ascii="Arial" w:hAnsi="Arial" w:cs="Arial"/>
                <w:sz w:val="21"/>
                <w:szCs w:val="21"/>
              </w:rPr>
            </w:pPr>
            <w:r w:rsidRPr="00F50A8B">
              <w:rPr>
                <w:rFonts w:ascii="Arial" w:hAnsi="Arial" w:cs="Arial"/>
                <w:sz w:val="21"/>
                <w:szCs w:val="21"/>
              </w:rPr>
              <w:t>2150</w:t>
            </w:r>
          </w:p>
        </w:tc>
      </w:tr>
    </w:tbl>
    <w:p w14:paraId="493D24CC" w14:textId="77777777" w:rsidR="003B6244" w:rsidRPr="00F50A8B" w:rsidRDefault="00000000" w:rsidP="00C3435A">
      <w:pPr>
        <w:pStyle w:val="a3"/>
        <w:spacing w:line="288" w:lineRule="auto"/>
        <w:ind w:right="126" w:firstLine="566"/>
        <w:contextualSpacing/>
        <w:jc w:val="both"/>
        <w:rPr>
          <w:rFonts w:ascii="Arial" w:hAnsi="Arial" w:cs="Arial"/>
          <w:sz w:val="21"/>
          <w:szCs w:val="21"/>
        </w:rPr>
      </w:pPr>
      <w:r>
        <w:rPr>
          <w:rFonts w:ascii="Arial" w:hAnsi="Arial" w:cs="Arial"/>
          <w:noProof/>
          <w:sz w:val="21"/>
          <w:szCs w:val="21"/>
        </w:rPr>
        <w:pict w14:anchorId="527645C1">
          <v:group id="Group 60" o:spid="_x0000_s2100" style="position:absolute;left:0;text-align:left;margin-left:61.65pt;margin-top:17.6pt;width:477pt;height:50.45pt;z-index:-120784;mso-position-horizontal-relative:page;mso-position-vertical-relative:text" coordorigin="1235,355" coordsize="9540,1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">
            <v:shape id="Picture 62" o:spid="_x0000_s2102" type="#_x0000_t75" style="position:absolute;left:3961;top:355;width:21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">
              <v:imagedata r:id="rId227" o:title=""/>
            </v:shape>
            <v:shape id="Picture 61" o:spid="_x0000_s2101" type="#_x0000_t75" style="position:absolute;left:1235;top:689;width:9540;height:6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">
              <v:imagedata r:id="rId228" o:title=""/>
            </v:shape>
            <w10:wrap anchorx="page"/>
          </v:group>
        </w:pict>
      </w:r>
      <w:r w:rsidR="006736EE" w:rsidRPr="00F50A8B">
        <w:rPr>
          <w:rFonts w:ascii="Arial" w:hAnsi="Arial" w:cs="Arial"/>
          <w:position w:val="1"/>
          <w:sz w:val="21"/>
          <w:szCs w:val="21"/>
          <w:lang w:val="ru-RU"/>
        </w:rPr>
        <w:t>Міцність на розтяг легкого бетону можна визначати</w:t>
      </w:r>
      <w:r w:rsidR="006736EE" w:rsidRPr="00F50A8B">
        <w:rPr>
          <w:rFonts w:ascii="Arial" w:hAnsi="Arial" w:cs="Arial"/>
          <w:spacing w:val="7"/>
          <w:position w:val="1"/>
          <w:sz w:val="21"/>
          <w:szCs w:val="21"/>
          <w:lang w:val="ru-RU"/>
        </w:rPr>
        <w:t xml:space="preserve"> </w:t>
      </w:r>
      <w:r w:rsidR="006736EE" w:rsidRPr="00F50A8B">
        <w:rPr>
          <w:rFonts w:ascii="Arial" w:hAnsi="Arial" w:cs="Arial"/>
          <w:position w:val="1"/>
          <w:sz w:val="21"/>
          <w:szCs w:val="21"/>
          <w:lang w:val="ru-RU"/>
        </w:rPr>
        <w:t>шляхом множення</w:t>
      </w:r>
      <w:r w:rsidR="006736EE" w:rsidRPr="00F50A8B">
        <w:rPr>
          <w:rFonts w:ascii="Arial" w:hAnsi="Arial" w:cs="Arial"/>
          <w:spacing w:val="32"/>
          <w:position w:val="1"/>
          <w:sz w:val="21"/>
          <w:szCs w:val="21"/>
          <w:lang w:val="ru-RU"/>
        </w:rPr>
        <w:t xml:space="preserve"> </w:t>
      </w:r>
      <w:r w:rsidR="006736EE" w:rsidRPr="00F50A8B">
        <w:rPr>
          <w:rFonts w:ascii="Arial" w:hAnsi="Arial" w:cs="Arial"/>
          <w:position w:val="1"/>
          <w:sz w:val="21"/>
          <w:szCs w:val="21"/>
          <w:lang w:val="ru-RU"/>
        </w:rPr>
        <w:t xml:space="preserve">величини </w:t>
      </w:r>
      <w:r w:rsidR="006736EE" w:rsidRPr="00F50A8B">
        <w:rPr>
          <w:rFonts w:ascii="Arial" w:hAnsi="Arial" w:cs="Arial"/>
          <w:spacing w:val="-30"/>
          <w:position w:val="1"/>
          <w:sz w:val="21"/>
          <w:szCs w:val="21"/>
          <w:lang w:val="ru-RU"/>
        </w:rPr>
        <w:t xml:space="preserve"> </w:t>
      </w:r>
      <w:r w:rsidR="006736EE" w:rsidRPr="00F50A8B">
        <w:rPr>
          <w:rFonts w:ascii="Arial" w:hAnsi="Arial" w:cs="Arial"/>
          <w:noProof/>
          <w:spacing w:val="-30"/>
          <w:sz w:val="21"/>
          <w:szCs w:val="21"/>
          <w:lang w:val="ru-RU" w:eastAsia="ru-RU"/>
        </w:rPr>
        <w:drawing>
          <wp:inline distT="0" distB="0" distL="0" distR="0" wp14:anchorId="1E5EF095" wp14:editId="3B403415">
            <wp:extent cx="200024" cy="152398"/>
            <wp:effectExtent l="0" t="0" r="0" b="0"/>
            <wp:docPr id="495"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354.png"/>
                    <pic:cNvPicPr/>
                  </pic:nvPicPr>
                  <pic:blipFill>
                    <a:blip r:embed="rId229" cstate="print"/>
                    <a:stretch>
                      <a:fillRect/>
                    </a:stretch>
                  </pic:blipFill>
                  <pic:spPr>
                    <a:xfrm>
                      <a:off x="0" y="0"/>
                      <a:ext cx="200024" cy="152398"/>
                    </a:xfrm>
                    <a:prstGeom prst="rect">
                      <a:avLst/>
                    </a:prstGeom>
                  </pic:spPr>
                </pic:pic>
              </a:graphicData>
            </a:graphic>
          </wp:inline>
        </w:drawing>
      </w:r>
      <w:r w:rsidR="006736EE" w:rsidRPr="00F50A8B">
        <w:rPr>
          <w:rFonts w:ascii="Arial" w:hAnsi="Arial" w:cs="Arial"/>
          <w:spacing w:val="-30"/>
          <w:sz w:val="21"/>
          <w:szCs w:val="21"/>
          <w:lang w:val="ru-RU"/>
        </w:rPr>
        <w:t xml:space="preserve"> </w:t>
      </w:r>
      <w:r w:rsidR="006736EE" w:rsidRPr="00F50A8B">
        <w:rPr>
          <w:rFonts w:ascii="Arial" w:hAnsi="Arial" w:cs="Arial"/>
          <w:sz w:val="21"/>
          <w:szCs w:val="21"/>
          <w:lang w:val="ru-RU"/>
        </w:rPr>
        <w:t xml:space="preserve">згідно з таблицею </w:t>
      </w:r>
      <w:r w:rsidR="006736EE" w:rsidRPr="00F50A8B">
        <w:rPr>
          <w:rFonts w:ascii="Arial" w:hAnsi="Arial" w:cs="Arial"/>
          <w:sz w:val="21"/>
          <w:szCs w:val="21"/>
        </w:rPr>
        <w:t xml:space="preserve">3.1 на коефіцієнт    </w:t>
      </w:r>
      <w:r w:rsidR="006736EE" w:rsidRPr="00F50A8B">
        <w:rPr>
          <w:rFonts w:ascii="Arial" w:hAnsi="Arial" w:cs="Arial"/>
          <w:spacing w:val="19"/>
          <w:sz w:val="21"/>
          <w:szCs w:val="21"/>
        </w:rPr>
        <w:t xml:space="preserve"> </w:t>
      </w:r>
      <w:r w:rsidR="006736EE" w:rsidRPr="00F50A8B">
        <w:rPr>
          <w:rFonts w:ascii="Arial" w:hAnsi="Arial" w:cs="Arial"/>
          <w:sz w:val="21"/>
          <w:szCs w:val="21"/>
        </w:rPr>
        <w:t>:</w:t>
      </w:r>
    </w:p>
    <w:p w14:paraId="49B991A2" w14:textId="77777777" w:rsidR="003B6244" w:rsidRPr="00F50A8B" w:rsidRDefault="003B6244" w:rsidP="00C3435A">
      <w:pPr>
        <w:pStyle w:val="a3"/>
        <w:spacing w:line="288" w:lineRule="auto"/>
        <w:ind w:left="0"/>
        <w:contextualSpacing/>
        <w:rPr>
          <w:rFonts w:ascii="Arial" w:hAnsi="Arial" w:cs="Arial"/>
          <w:sz w:val="21"/>
          <w:szCs w:val="21"/>
        </w:rPr>
      </w:pPr>
    </w:p>
    <w:p w14:paraId="6F14C06D" w14:textId="77777777" w:rsidR="003B6244" w:rsidRPr="00F50A8B" w:rsidRDefault="003B6244" w:rsidP="00C3435A">
      <w:pPr>
        <w:pStyle w:val="a3"/>
        <w:spacing w:line="288" w:lineRule="auto"/>
        <w:ind w:left="0"/>
        <w:contextualSpacing/>
        <w:rPr>
          <w:rFonts w:ascii="Arial" w:hAnsi="Arial" w:cs="Arial"/>
          <w:sz w:val="21"/>
          <w:szCs w:val="21"/>
        </w:rPr>
      </w:pPr>
    </w:p>
    <w:p w14:paraId="0A2707DE" w14:textId="77777777" w:rsidR="00FA6B76" w:rsidRDefault="00FA6B76" w:rsidP="00FA6B76">
      <w:pPr>
        <w:pStyle w:val="2"/>
        <w:tabs>
          <w:tab w:val="left" w:pos="1340"/>
        </w:tabs>
        <w:spacing w:before="0" w:line="288" w:lineRule="auto"/>
        <w:ind w:left="1339" w:firstLine="0"/>
        <w:contextualSpacing/>
        <w:rPr>
          <w:rFonts w:ascii="Arial" w:hAnsi="Arial" w:cs="Arial"/>
          <w:sz w:val="21"/>
          <w:szCs w:val="21"/>
          <w:lang w:val="ru-RU"/>
        </w:rPr>
      </w:pPr>
    </w:p>
    <w:p w14:paraId="16658347" w14:textId="77777777" w:rsidR="003B6244" w:rsidRDefault="0084056F" w:rsidP="00C3435A">
      <w:pPr>
        <w:pStyle w:val="2"/>
        <w:numPr>
          <w:ilvl w:val="2"/>
          <w:numId w:val="13"/>
        </w:numPr>
        <w:tabs>
          <w:tab w:val="left" w:pos="1340"/>
        </w:tabs>
        <w:spacing w:before="0" w:line="288" w:lineRule="auto"/>
        <w:contextualSpacing/>
        <w:rPr>
          <w:rFonts w:ascii="Arial" w:hAnsi="Arial" w:cs="Arial"/>
          <w:sz w:val="21"/>
          <w:szCs w:val="21"/>
          <w:lang w:val="ru-RU"/>
        </w:rPr>
      </w:pPr>
      <w:r w:rsidRPr="00F50A8B">
        <w:rPr>
          <w:rFonts w:ascii="Arial" w:hAnsi="Arial" w:cs="Arial"/>
          <w:sz w:val="21"/>
          <w:szCs w:val="21"/>
          <w:lang w:val="ru-RU"/>
        </w:rPr>
        <w:t>Розрахункова міцність на стиск і</w:t>
      </w:r>
      <w:r w:rsidRPr="00F50A8B">
        <w:rPr>
          <w:rFonts w:ascii="Arial" w:hAnsi="Arial" w:cs="Arial"/>
          <w:spacing w:val="-8"/>
          <w:sz w:val="21"/>
          <w:szCs w:val="21"/>
          <w:lang w:val="ru-RU"/>
        </w:rPr>
        <w:t xml:space="preserve"> </w:t>
      </w:r>
      <w:r w:rsidRPr="00F50A8B">
        <w:rPr>
          <w:rFonts w:ascii="Arial" w:hAnsi="Arial" w:cs="Arial"/>
          <w:sz w:val="21"/>
          <w:szCs w:val="21"/>
          <w:lang w:val="ru-RU"/>
        </w:rPr>
        <w:t>розтяг</w:t>
      </w:r>
    </w:p>
    <w:p w14:paraId="4F69F40A" w14:textId="77777777" w:rsidR="00C3435A" w:rsidRPr="00F50A8B" w:rsidRDefault="00C3435A" w:rsidP="00C3435A">
      <w:pPr>
        <w:pStyle w:val="2"/>
        <w:tabs>
          <w:tab w:val="left" w:pos="1340"/>
        </w:tabs>
        <w:spacing w:before="0" w:line="288" w:lineRule="auto"/>
        <w:ind w:left="1339" w:firstLine="0"/>
        <w:contextualSpacing/>
        <w:rPr>
          <w:rFonts w:ascii="Arial" w:hAnsi="Arial" w:cs="Arial"/>
          <w:sz w:val="21"/>
          <w:szCs w:val="21"/>
          <w:lang w:val="ru-RU"/>
        </w:rPr>
      </w:pPr>
    </w:p>
    <w:p w14:paraId="2EC3F4C8" w14:textId="77777777" w:rsidR="003B6244" w:rsidRPr="00F50A8B" w:rsidRDefault="0084056F" w:rsidP="00C3435A">
      <w:pPr>
        <w:pStyle w:val="a5"/>
        <w:numPr>
          <w:ilvl w:val="3"/>
          <w:numId w:val="13"/>
        </w:numPr>
        <w:tabs>
          <w:tab w:val="left" w:pos="1520"/>
        </w:tabs>
        <w:spacing w:line="288" w:lineRule="auto"/>
        <w:contextualSpacing/>
        <w:rPr>
          <w:rFonts w:ascii="Arial" w:hAnsi="Arial" w:cs="Arial"/>
          <w:sz w:val="21"/>
          <w:szCs w:val="21"/>
          <w:lang w:val="ru-RU"/>
        </w:rPr>
      </w:pPr>
      <w:r w:rsidRPr="00F50A8B">
        <w:rPr>
          <w:rFonts w:ascii="Arial" w:hAnsi="Arial" w:cs="Arial"/>
          <w:sz w:val="21"/>
          <w:szCs w:val="21"/>
          <w:lang w:val="ru-RU"/>
        </w:rPr>
        <w:t>Величина розрахункової міцності на стиск визначається,</w:t>
      </w:r>
      <w:r w:rsidRPr="00F50A8B">
        <w:rPr>
          <w:rFonts w:ascii="Arial" w:hAnsi="Arial" w:cs="Arial"/>
          <w:spacing w:val="-12"/>
          <w:sz w:val="21"/>
          <w:szCs w:val="21"/>
          <w:lang w:val="ru-RU"/>
        </w:rPr>
        <w:t xml:space="preserve"> </w:t>
      </w:r>
      <w:r w:rsidRPr="00F50A8B">
        <w:rPr>
          <w:rFonts w:ascii="Arial" w:hAnsi="Arial" w:cs="Arial"/>
          <w:sz w:val="21"/>
          <w:szCs w:val="21"/>
          <w:lang w:val="ru-RU"/>
        </w:rPr>
        <w:t>як:</w:t>
      </w:r>
    </w:p>
    <w:p w14:paraId="2E926BA2" w14:textId="77777777" w:rsidR="003B6244" w:rsidRPr="00F50A8B" w:rsidRDefault="003B6244" w:rsidP="00C3435A">
      <w:pPr>
        <w:pStyle w:val="a3"/>
        <w:spacing w:line="288" w:lineRule="auto"/>
        <w:ind w:left="0"/>
        <w:contextualSpacing/>
        <w:rPr>
          <w:rFonts w:ascii="Arial" w:hAnsi="Arial" w:cs="Arial"/>
          <w:sz w:val="21"/>
          <w:szCs w:val="21"/>
          <w:lang w:val="ru-RU"/>
        </w:rPr>
      </w:pPr>
    </w:p>
    <w:p w14:paraId="4237EA90" w14:textId="77777777" w:rsidR="003B6244" w:rsidRPr="00F50A8B" w:rsidRDefault="0084056F" w:rsidP="00C3435A">
      <w:pPr>
        <w:pStyle w:val="a3"/>
        <w:spacing w:line="288" w:lineRule="auto"/>
        <w:ind w:left="185"/>
        <w:contextualSpacing/>
        <w:rPr>
          <w:rFonts w:ascii="Arial" w:hAnsi="Arial" w:cs="Arial"/>
          <w:sz w:val="21"/>
          <w:szCs w:val="21"/>
        </w:rPr>
      </w:pPr>
      <w:r w:rsidRPr="00F50A8B">
        <w:rPr>
          <w:rFonts w:ascii="Arial" w:hAnsi="Arial" w:cs="Arial"/>
          <w:noProof/>
          <w:sz w:val="21"/>
          <w:szCs w:val="21"/>
          <w:lang w:val="ru-RU" w:eastAsia="ru-RU"/>
        </w:rPr>
        <w:drawing>
          <wp:inline distT="0" distB="0" distL="0" distR="0" wp14:anchorId="291AED0F" wp14:editId="090533B7">
            <wp:extent cx="6031038" cy="426053"/>
            <wp:effectExtent l="0" t="0" r="0" b="0"/>
            <wp:docPr id="497"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355.png"/>
                    <pic:cNvPicPr/>
                  </pic:nvPicPr>
                  <pic:blipFill>
                    <a:blip r:embed="rId230" cstate="print"/>
                    <a:stretch>
                      <a:fillRect/>
                    </a:stretch>
                  </pic:blipFill>
                  <pic:spPr>
                    <a:xfrm>
                      <a:off x="0" y="0"/>
                      <a:ext cx="6031038" cy="426053"/>
                    </a:xfrm>
                    <a:prstGeom prst="rect">
                      <a:avLst/>
                    </a:prstGeom>
                  </pic:spPr>
                </pic:pic>
              </a:graphicData>
            </a:graphic>
          </wp:inline>
        </w:drawing>
      </w:r>
    </w:p>
    <w:p w14:paraId="762E5F71" w14:textId="77777777" w:rsidR="003B6244" w:rsidRPr="00F50A8B" w:rsidRDefault="00000000" w:rsidP="00C3435A">
      <w:pPr>
        <w:pStyle w:val="a5"/>
        <w:numPr>
          <w:ilvl w:val="3"/>
          <w:numId w:val="13"/>
        </w:numPr>
        <w:tabs>
          <w:tab w:val="left" w:pos="1520"/>
        </w:tabs>
        <w:spacing w:line="288" w:lineRule="auto"/>
        <w:contextualSpacing/>
        <w:rPr>
          <w:rFonts w:ascii="Arial" w:hAnsi="Arial" w:cs="Arial"/>
          <w:sz w:val="21"/>
          <w:szCs w:val="21"/>
          <w:lang w:val="ru-RU"/>
        </w:rPr>
      </w:pPr>
      <w:r>
        <w:rPr>
          <w:rFonts w:ascii="Arial" w:hAnsi="Arial" w:cs="Arial"/>
          <w:noProof/>
          <w:sz w:val="21"/>
          <w:szCs w:val="21"/>
        </w:rPr>
        <w:pict w14:anchorId="279DB019">
          <v:group id="Group 56" o:spid="_x0000_s2096" style="position:absolute;left:0;text-align:left;margin-left:60.25pt;margin-top:14.75pt;width:477.75pt;height:43.5pt;z-index:-120736;mso-position-horizontal-relative:page" coordorigin="1205,295" coordsize="9555,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">
            <v:shape id="Picture 59" o:spid="_x0000_s2099" type="#_x0000_t75" style="position:absolute;left:1205;top:295;width:9555;height:6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">
              <v:imagedata r:id="rId231" o:title=""/>
            </v:shape>
            <v:shape id="Picture 58" o:spid="_x0000_s2098" type="#_x0000_t75" style="position:absolute;left:3959;top:969;width:315;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">
              <v:imagedata r:id="rId232" o:title=""/>
            </v:shape>
            <v:shape id="Picture 57" o:spid="_x0000_s2097" type="#_x0000_t75" style="position:absolute;left:4500;top:969;width:285;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">
              <v:imagedata r:id="rId233" o:title=""/>
            </v:shape>
            <w10:wrap anchorx="page"/>
          </v:group>
        </w:pict>
      </w:r>
      <w:r w:rsidR="006736EE" w:rsidRPr="00F50A8B">
        <w:rPr>
          <w:rFonts w:ascii="Arial" w:hAnsi="Arial" w:cs="Arial"/>
          <w:sz w:val="21"/>
          <w:szCs w:val="21"/>
          <w:lang w:val="ru-RU"/>
        </w:rPr>
        <w:t>Величина розрахункової міцності на розтяг визначається,</w:t>
      </w:r>
      <w:r w:rsidR="006736EE" w:rsidRPr="00F50A8B">
        <w:rPr>
          <w:rFonts w:ascii="Arial" w:hAnsi="Arial" w:cs="Arial"/>
          <w:spacing w:val="-13"/>
          <w:sz w:val="21"/>
          <w:szCs w:val="21"/>
          <w:lang w:val="ru-RU"/>
        </w:rPr>
        <w:t xml:space="preserve"> </w:t>
      </w:r>
      <w:r w:rsidR="006736EE" w:rsidRPr="00F50A8B">
        <w:rPr>
          <w:rFonts w:ascii="Arial" w:hAnsi="Arial" w:cs="Arial"/>
          <w:sz w:val="21"/>
          <w:szCs w:val="21"/>
          <w:lang w:val="ru-RU"/>
        </w:rPr>
        <w:t>як:</w:t>
      </w:r>
    </w:p>
    <w:p w14:paraId="6C1056AD" w14:textId="77777777" w:rsidR="003B6244" w:rsidRPr="00F50A8B" w:rsidRDefault="003B6244" w:rsidP="00C3435A">
      <w:pPr>
        <w:pStyle w:val="a3"/>
        <w:spacing w:line="288" w:lineRule="auto"/>
        <w:ind w:left="0"/>
        <w:contextualSpacing/>
        <w:rPr>
          <w:rFonts w:ascii="Arial" w:hAnsi="Arial" w:cs="Arial"/>
          <w:sz w:val="21"/>
          <w:szCs w:val="21"/>
          <w:lang w:val="ru-RU"/>
        </w:rPr>
      </w:pPr>
    </w:p>
    <w:p w14:paraId="49DA28F4" w14:textId="77777777" w:rsidR="003B6244" w:rsidRPr="00F50A8B" w:rsidRDefault="003B6244" w:rsidP="00C3435A">
      <w:pPr>
        <w:pStyle w:val="a3"/>
        <w:spacing w:line="288" w:lineRule="auto"/>
        <w:ind w:left="0"/>
        <w:contextualSpacing/>
        <w:rPr>
          <w:rFonts w:ascii="Arial" w:hAnsi="Arial" w:cs="Arial"/>
          <w:sz w:val="21"/>
          <w:szCs w:val="21"/>
          <w:lang w:val="ru-RU"/>
        </w:rPr>
      </w:pPr>
    </w:p>
    <w:p w14:paraId="5161E717" w14:textId="77777777" w:rsidR="009A2775" w:rsidRDefault="009A2775" w:rsidP="00C3435A">
      <w:pPr>
        <w:pStyle w:val="a3"/>
        <w:tabs>
          <w:tab w:val="left" w:pos="3266"/>
          <w:tab w:val="left" w:pos="3777"/>
        </w:tabs>
        <w:spacing w:line="288" w:lineRule="auto"/>
        <w:ind w:right="113" w:firstLine="566"/>
        <w:contextualSpacing/>
        <w:rPr>
          <w:rFonts w:ascii="Arial" w:hAnsi="Arial" w:cs="Arial"/>
          <w:b/>
          <w:sz w:val="21"/>
          <w:szCs w:val="21"/>
          <w:lang w:val="ru-RU"/>
        </w:rPr>
      </w:pPr>
    </w:p>
    <w:p w14:paraId="33EB3E04" w14:textId="77777777" w:rsidR="003B6244" w:rsidRPr="00FA6B76" w:rsidRDefault="0084056F" w:rsidP="00EB0551">
      <w:pPr>
        <w:pStyle w:val="a3"/>
        <w:tabs>
          <w:tab w:val="left" w:pos="3266"/>
          <w:tab w:val="left" w:pos="3777"/>
        </w:tabs>
        <w:spacing w:line="288" w:lineRule="auto"/>
        <w:ind w:right="113" w:firstLine="566"/>
        <w:contextualSpacing/>
        <w:jc w:val="both"/>
        <w:rPr>
          <w:rFonts w:ascii="Arial" w:hAnsi="Arial" w:cs="Arial"/>
          <w:sz w:val="20"/>
          <w:szCs w:val="20"/>
          <w:lang w:val="ru-RU"/>
        </w:rPr>
      </w:pPr>
      <w:r w:rsidRPr="00FA6B76">
        <w:rPr>
          <w:rFonts w:ascii="Arial" w:hAnsi="Arial" w:cs="Arial"/>
          <w:b/>
          <w:sz w:val="20"/>
          <w:szCs w:val="20"/>
          <w:lang w:val="ru-RU"/>
        </w:rPr>
        <w:t>Примітка.</w:t>
      </w:r>
      <w:r w:rsidRPr="00FA6B76">
        <w:rPr>
          <w:rFonts w:ascii="Arial" w:hAnsi="Arial" w:cs="Arial"/>
          <w:b/>
          <w:spacing w:val="49"/>
          <w:sz w:val="20"/>
          <w:szCs w:val="20"/>
          <w:lang w:val="ru-RU"/>
        </w:rPr>
        <w:t xml:space="preserve"> </w:t>
      </w:r>
      <w:r w:rsidRPr="00FA6B76">
        <w:rPr>
          <w:rFonts w:ascii="Arial" w:hAnsi="Arial" w:cs="Arial"/>
          <w:sz w:val="20"/>
          <w:szCs w:val="20"/>
          <w:lang w:val="ru-RU"/>
        </w:rPr>
        <w:t>Величини</w:t>
      </w:r>
      <w:r w:rsidR="00FA6B76" w:rsidRPr="00FA6B76">
        <w:rPr>
          <w:rFonts w:ascii="Arial" w:hAnsi="Arial" w:cs="Arial"/>
          <w:sz w:val="20"/>
          <w:szCs w:val="20"/>
          <w:lang w:val="ru-RU"/>
        </w:rPr>
        <w:t xml:space="preserve"> </w:t>
      </w:r>
      <w:r w:rsidRPr="00FA6B76">
        <w:rPr>
          <w:rFonts w:ascii="Arial" w:hAnsi="Arial" w:cs="Arial"/>
          <w:sz w:val="20"/>
          <w:szCs w:val="20"/>
          <w:lang w:val="ru-RU"/>
        </w:rPr>
        <w:t>та</w:t>
      </w:r>
      <w:r w:rsidR="00FA6B76" w:rsidRPr="00FA6B76">
        <w:rPr>
          <w:rFonts w:ascii="Arial" w:hAnsi="Arial" w:cs="Arial"/>
          <w:sz w:val="20"/>
          <w:szCs w:val="20"/>
          <w:lang w:val="ru-RU"/>
        </w:rPr>
        <w:t xml:space="preserve"> </w:t>
      </w:r>
      <w:r w:rsidRPr="00FA6B76">
        <w:rPr>
          <w:rFonts w:ascii="Arial" w:hAnsi="Arial" w:cs="Arial"/>
          <w:sz w:val="20"/>
          <w:szCs w:val="20"/>
          <w:lang w:val="ru-RU"/>
        </w:rPr>
        <w:t>визначаються  відповідним  нормативним</w:t>
      </w:r>
      <w:r w:rsidRPr="00FA6B76">
        <w:rPr>
          <w:rFonts w:ascii="Arial" w:hAnsi="Arial" w:cs="Arial"/>
          <w:spacing w:val="27"/>
          <w:sz w:val="20"/>
          <w:szCs w:val="20"/>
          <w:lang w:val="ru-RU"/>
        </w:rPr>
        <w:t xml:space="preserve"> </w:t>
      </w:r>
      <w:r w:rsidRPr="00FA6B76">
        <w:rPr>
          <w:rFonts w:ascii="Arial" w:hAnsi="Arial" w:cs="Arial"/>
          <w:sz w:val="20"/>
          <w:szCs w:val="20"/>
          <w:lang w:val="ru-RU"/>
        </w:rPr>
        <w:t>документом.</w:t>
      </w:r>
      <w:r w:rsidRPr="00FA6B76">
        <w:rPr>
          <w:rFonts w:ascii="Arial" w:hAnsi="Arial" w:cs="Arial"/>
          <w:spacing w:val="49"/>
          <w:sz w:val="20"/>
          <w:szCs w:val="20"/>
          <w:lang w:val="ru-RU"/>
        </w:rPr>
        <w:t xml:space="preserve"> </w:t>
      </w:r>
      <w:r w:rsidRPr="00FA6B76">
        <w:rPr>
          <w:rFonts w:ascii="Arial" w:hAnsi="Arial" w:cs="Arial"/>
          <w:sz w:val="20"/>
          <w:szCs w:val="20"/>
          <w:lang w:val="ru-RU"/>
        </w:rPr>
        <w:t>У разі відсутності такого рекомендованою величиною є значення</w:t>
      </w:r>
      <w:r w:rsidRPr="00FA6B76">
        <w:rPr>
          <w:rFonts w:ascii="Arial" w:hAnsi="Arial" w:cs="Arial"/>
          <w:spacing w:val="-11"/>
          <w:sz w:val="20"/>
          <w:szCs w:val="20"/>
          <w:lang w:val="ru-RU"/>
        </w:rPr>
        <w:t xml:space="preserve"> </w:t>
      </w:r>
      <w:r w:rsidRPr="00FA6B76">
        <w:rPr>
          <w:rFonts w:ascii="Arial" w:hAnsi="Arial" w:cs="Arial"/>
          <w:sz w:val="20"/>
          <w:szCs w:val="20"/>
          <w:lang w:val="ru-RU"/>
        </w:rPr>
        <w:t>0,85.</w:t>
      </w:r>
    </w:p>
    <w:p w14:paraId="62B6DF11" w14:textId="77777777" w:rsidR="003B6244" w:rsidRPr="00F50A8B" w:rsidRDefault="0084056F" w:rsidP="00C3435A">
      <w:pPr>
        <w:pStyle w:val="2"/>
        <w:numPr>
          <w:ilvl w:val="2"/>
          <w:numId w:val="13"/>
        </w:numPr>
        <w:tabs>
          <w:tab w:val="left" w:pos="1340"/>
        </w:tabs>
        <w:spacing w:before="0" w:line="288" w:lineRule="auto"/>
        <w:contextualSpacing/>
        <w:rPr>
          <w:rFonts w:ascii="Arial" w:hAnsi="Arial" w:cs="Arial"/>
          <w:sz w:val="21"/>
          <w:szCs w:val="21"/>
        </w:rPr>
      </w:pPr>
      <w:r w:rsidRPr="00F50A8B">
        <w:rPr>
          <w:rFonts w:ascii="Arial" w:hAnsi="Arial" w:cs="Arial"/>
          <w:sz w:val="21"/>
          <w:szCs w:val="21"/>
        </w:rPr>
        <w:lastRenderedPageBreak/>
        <w:t>Захисний шар</w:t>
      </w:r>
      <w:r w:rsidRPr="00F50A8B">
        <w:rPr>
          <w:rFonts w:ascii="Arial" w:hAnsi="Arial" w:cs="Arial"/>
          <w:spacing w:val="-5"/>
          <w:sz w:val="21"/>
          <w:szCs w:val="21"/>
        </w:rPr>
        <w:t xml:space="preserve"> </w:t>
      </w:r>
      <w:r w:rsidRPr="00F50A8B">
        <w:rPr>
          <w:rFonts w:ascii="Arial" w:hAnsi="Arial" w:cs="Arial"/>
          <w:sz w:val="21"/>
          <w:szCs w:val="21"/>
        </w:rPr>
        <w:t>бетону</w:t>
      </w:r>
    </w:p>
    <w:p w14:paraId="1C98712F" w14:textId="77777777" w:rsidR="003B6244" w:rsidRPr="00F50A8B" w:rsidRDefault="0084056F" w:rsidP="00C3435A">
      <w:pPr>
        <w:pStyle w:val="a3"/>
        <w:spacing w:line="288" w:lineRule="auto"/>
        <w:ind w:firstLine="566"/>
        <w:contextualSpacing/>
        <w:rPr>
          <w:rFonts w:ascii="Arial" w:hAnsi="Arial" w:cs="Arial"/>
          <w:sz w:val="21"/>
          <w:szCs w:val="21"/>
        </w:rPr>
      </w:pPr>
      <w:r w:rsidRPr="00F50A8B">
        <w:rPr>
          <w:rFonts w:ascii="Arial" w:hAnsi="Arial" w:cs="Arial"/>
          <w:sz w:val="21"/>
          <w:szCs w:val="21"/>
          <w:lang w:val="ru-RU"/>
        </w:rPr>
        <w:t xml:space="preserve">Для легкого бетону мінімальні величини захисного шару (див. таблицю </w:t>
      </w:r>
      <w:r w:rsidRPr="00F50A8B">
        <w:rPr>
          <w:rFonts w:ascii="Arial" w:hAnsi="Arial" w:cs="Arial"/>
          <w:sz w:val="21"/>
          <w:szCs w:val="21"/>
        </w:rPr>
        <w:t xml:space="preserve">4.2) необхідно </w:t>
      </w:r>
      <w:bookmarkStart w:id="135" w:name="12_КОНСТРУКЦІЇ_З_НЕАРМОВАНОГО_І_МАЛОАРМО"/>
      <w:bookmarkStart w:id="136" w:name="_bookmark71"/>
      <w:bookmarkEnd w:id="135"/>
      <w:bookmarkEnd w:id="136"/>
      <w:r w:rsidRPr="00F50A8B">
        <w:rPr>
          <w:rFonts w:ascii="Arial" w:hAnsi="Arial" w:cs="Arial"/>
          <w:sz w:val="21"/>
          <w:szCs w:val="21"/>
        </w:rPr>
        <w:t>збільшувати на 5 мм.</w:t>
      </w:r>
    </w:p>
    <w:p w14:paraId="1F3AE208" w14:textId="77777777" w:rsidR="003B6244" w:rsidRPr="00F50A8B" w:rsidRDefault="0084056F" w:rsidP="00C3435A">
      <w:pPr>
        <w:pStyle w:val="1"/>
        <w:numPr>
          <w:ilvl w:val="0"/>
          <w:numId w:val="14"/>
        </w:numPr>
        <w:tabs>
          <w:tab w:val="left" w:pos="838"/>
        </w:tabs>
        <w:spacing w:before="0" w:line="288" w:lineRule="auto"/>
        <w:ind w:left="837" w:hanging="300"/>
        <w:contextualSpacing/>
        <w:jc w:val="left"/>
        <w:rPr>
          <w:rFonts w:ascii="Arial" w:hAnsi="Arial" w:cs="Arial"/>
          <w:sz w:val="21"/>
          <w:szCs w:val="21"/>
          <w:lang w:val="ru-RU"/>
        </w:rPr>
      </w:pPr>
      <w:r w:rsidRPr="00F50A8B">
        <w:rPr>
          <w:rFonts w:ascii="Arial" w:hAnsi="Arial" w:cs="Arial"/>
          <w:sz w:val="21"/>
          <w:szCs w:val="21"/>
          <w:lang w:val="ru-RU"/>
        </w:rPr>
        <w:t>КОНСТРУКЦІЇ З НЕАРМОВАНОГО І МАЛОАРМОВАНОГО</w:t>
      </w:r>
      <w:r w:rsidRPr="00F50A8B">
        <w:rPr>
          <w:rFonts w:ascii="Arial" w:hAnsi="Arial" w:cs="Arial"/>
          <w:spacing w:val="-16"/>
          <w:sz w:val="21"/>
          <w:szCs w:val="21"/>
          <w:lang w:val="ru-RU"/>
        </w:rPr>
        <w:t xml:space="preserve"> </w:t>
      </w:r>
      <w:r w:rsidRPr="00F50A8B">
        <w:rPr>
          <w:rFonts w:ascii="Arial" w:hAnsi="Arial" w:cs="Arial"/>
          <w:sz w:val="21"/>
          <w:szCs w:val="21"/>
          <w:lang w:val="ru-RU"/>
        </w:rPr>
        <w:t>БЕТОНУ</w:t>
      </w:r>
    </w:p>
    <w:p w14:paraId="30FE0B19" w14:textId="77777777" w:rsidR="003B6244" w:rsidRPr="00F50A8B" w:rsidRDefault="0084056F" w:rsidP="00C3435A">
      <w:pPr>
        <w:pStyle w:val="1"/>
        <w:numPr>
          <w:ilvl w:val="1"/>
          <w:numId w:val="14"/>
        </w:numPr>
        <w:tabs>
          <w:tab w:val="left" w:pos="1018"/>
        </w:tabs>
        <w:spacing w:before="0" w:line="288" w:lineRule="auto"/>
        <w:contextualSpacing/>
        <w:rPr>
          <w:rFonts w:ascii="Arial" w:hAnsi="Arial" w:cs="Arial"/>
          <w:sz w:val="21"/>
          <w:szCs w:val="21"/>
        </w:rPr>
      </w:pPr>
      <w:bookmarkStart w:id="137" w:name="12.1_Загальні_положення"/>
      <w:bookmarkStart w:id="138" w:name="_bookmark72"/>
      <w:bookmarkEnd w:id="137"/>
      <w:bookmarkEnd w:id="138"/>
      <w:r w:rsidRPr="00F50A8B">
        <w:rPr>
          <w:rFonts w:ascii="Arial" w:hAnsi="Arial" w:cs="Arial"/>
          <w:sz w:val="21"/>
          <w:szCs w:val="21"/>
        </w:rPr>
        <w:t>Загальні</w:t>
      </w:r>
      <w:r w:rsidRPr="00F50A8B">
        <w:rPr>
          <w:rFonts w:ascii="Arial" w:hAnsi="Arial" w:cs="Arial"/>
          <w:spacing w:val="-6"/>
          <w:sz w:val="21"/>
          <w:szCs w:val="21"/>
        </w:rPr>
        <w:t xml:space="preserve"> </w:t>
      </w:r>
      <w:r w:rsidRPr="00F50A8B">
        <w:rPr>
          <w:rFonts w:ascii="Arial" w:hAnsi="Arial" w:cs="Arial"/>
          <w:sz w:val="21"/>
          <w:szCs w:val="21"/>
        </w:rPr>
        <w:t>положення</w:t>
      </w:r>
    </w:p>
    <w:p w14:paraId="1CFC8EC8" w14:textId="77777777" w:rsidR="00FA6B76" w:rsidRDefault="0084056F" w:rsidP="00C3435A">
      <w:pPr>
        <w:pStyle w:val="a3"/>
        <w:spacing w:line="288" w:lineRule="auto"/>
        <w:ind w:firstLine="566"/>
        <w:contextualSpacing/>
        <w:rPr>
          <w:rFonts w:ascii="Arial" w:hAnsi="Arial" w:cs="Arial"/>
          <w:sz w:val="21"/>
          <w:szCs w:val="21"/>
        </w:rPr>
      </w:pPr>
      <w:r w:rsidRPr="00F50A8B">
        <w:rPr>
          <w:rFonts w:ascii="Arial" w:hAnsi="Arial" w:cs="Arial"/>
          <w:sz w:val="21"/>
          <w:szCs w:val="21"/>
        </w:rPr>
        <w:t>У цьому розділі наведені додаткові правила для неармованого бетону або з кількістю арматури, меншою мінімально необхідної для залізобетону.</w:t>
      </w:r>
    </w:p>
    <w:p w14:paraId="1FFE5A30" w14:textId="77777777" w:rsidR="003B6244" w:rsidRPr="00F50A8B" w:rsidRDefault="0084056F" w:rsidP="00C3435A">
      <w:pPr>
        <w:pStyle w:val="1"/>
        <w:numPr>
          <w:ilvl w:val="1"/>
          <w:numId w:val="14"/>
        </w:numPr>
        <w:tabs>
          <w:tab w:val="left" w:pos="1018"/>
        </w:tabs>
        <w:spacing w:before="0" w:line="288" w:lineRule="auto"/>
        <w:contextualSpacing/>
        <w:rPr>
          <w:rFonts w:ascii="Arial" w:hAnsi="Arial" w:cs="Arial"/>
          <w:sz w:val="21"/>
          <w:szCs w:val="21"/>
          <w:lang w:val="ru-RU"/>
        </w:rPr>
      </w:pPr>
      <w:bookmarkStart w:id="139" w:name="12.2_Граничні_стани_за_несучою_здатністю"/>
      <w:bookmarkStart w:id="140" w:name="_bookmark73"/>
      <w:bookmarkEnd w:id="139"/>
      <w:bookmarkEnd w:id="140"/>
      <w:r w:rsidRPr="00F50A8B">
        <w:rPr>
          <w:rFonts w:ascii="Arial" w:hAnsi="Arial" w:cs="Arial"/>
          <w:sz w:val="21"/>
          <w:szCs w:val="21"/>
          <w:lang w:val="ru-RU"/>
        </w:rPr>
        <w:t>Граничні стани за несучою здатністю (перша</w:t>
      </w:r>
      <w:r w:rsidRPr="00F50A8B">
        <w:rPr>
          <w:rFonts w:ascii="Arial" w:hAnsi="Arial" w:cs="Arial"/>
          <w:spacing w:val="-18"/>
          <w:sz w:val="21"/>
          <w:szCs w:val="21"/>
          <w:lang w:val="ru-RU"/>
        </w:rPr>
        <w:t xml:space="preserve"> </w:t>
      </w:r>
      <w:r w:rsidRPr="00F50A8B">
        <w:rPr>
          <w:rFonts w:ascii="Arial" w:hAnsi="Arial" w:cs="Arial"/>
          <w:sz w:val="21"/>
          <w:szCs w:val="21"/>
          <w:lang w:val="ru-RU"/>
        </w:rPr>
        <w:t>група)</w:t>
      </w:r>
    </w:p>
    <w:p w14:paraId="7BD69A82" w14:textId="77777777" w:rsidR="003B6244" w:rsidRPr="00F50A8B" w:rsidRDefault="0084056F" w:rsidP="00C3435A">
      <w:pPr>
        <w:pStyle w:val="2"/>
        <w:numPr>
          <w:ilvl w:val="2"/>
          <w:numId w:val="12"/>
        </w:numPr>
        <w:tabs>
          <w:tab w:val="left" w:pos="1340"/>
        </w:tabs>
        <w:spacing w:before="0" w:line="288" w:lineRule="auto"/>
        <w:contextualSpacing/>
        <w:rPr>
          <w:rFonts w:ascii="Arial" w:hAnsi="Arial" w:cs="Arial"/>
          <w:sz w:val="21"/>
          <w:szCs w:val="21"/>
          <w:lang w:val="ru-RU"/>
        </w:rPr>
      </w:pPr>
      <w:r w:rsidRPr="00F50A8B">
        <w:rPr>
          <w:rFonts w:ascii="Arial" w:hAnsi="Arial" w:cs="Arial"/>
          <w:sz w:val="21"/>
          <w:szCs w:val="21"/>
          <w:lang w:val="ru-RU"/>
        </w:rPr>
        <w:t>Розрахунок бетонних елементів за несучою</w:t>
      </w:r>
      <w:r w:rsidRPr="00F50A8B">
        <w:rPr>
          <w:rFonts w:ascii="Arial" w:hAnsi="Arial" w:cs="Arial"/>
          <w:spacing w:val="-9"/>
          <w:sz w:val="21"/>
          <w:szCs w:val="21"/>
          <w:lang w:val="ru-RU"/>
        </w:rPr>
        <w:t xml:space="preserve"> </w:t>
      </w:r>
      <w:r w:rsidRPr="00F50A8B">
        <w:rPr>
          <w:rFonts w:ascii="Arial" w:hAnsi="Arial" w:cs="Arial"/>
          <w:sz w:val="21"/>
          <w:szCs w:val="21"/>
          <w:lang w:val="ru-RU"/>
        </w:rPr>
        <w:t>здатністю</w:t>
      </w:r>
    </w:p>
    <w:p w14:paraId="72F25A78" w14:textId="77777777" w:rsidR="003B6244" w:rsidRPr="00F50A8B" w:rsidRDefault="0084056F" w:rsidP="00C3435A">
      <w:pPr>
        <w:pStyle w:val="a5"/>
        <w:numPr>
          <w:ilvl w:val="3"/>
          <w:numId w:val="12"/>
        </w:numPr>
        <w:tabs>
          <w:tab w:val="left" w:pos="1647"/>
        </w:tabs>
        <w:spacing w:line="288" w:lineRule="auto"/>
        <w:ind w:right="110" w:firstLine="567"/>
        <w:contextualSpacing/>
        <w:jc w:val="both"/>
        <w:rPr>
          <w:rFonts w:ascii="Arial" w:hAnsi="Arial" w:cs="Arial"/>
          <w:sz w:val="21"/>
          <w:szCs w:val="21"/>
          <w:lang w:val="ru-RU"/>
        </w:rPr>
      </w:pPr>
      <w:r w:rsidRPr="00F50A8B">
        <w:rPr>
          <w:rFonts w:ascii="Arial" w:hAnsi="Arial" w:cs="Arial"/>
          <w:sz w:val="21"/>
          <w:szCs w:val="21"/>
          <w:lang w:val="ru-RU"/>
        </w:rPr>
        <w:t>Розрахунок несучої здатності бетонних елементів при дії поздовжньої стискальної сили (позацентровий стиск) та згинального моменту слід виконувати для перерізів, нормальних до їх поздовжньої</w:t>
      </w:r>
      <w:r w:rsidRPr="00F50A8B">
        <w:rPr>
          <w:rFonts w:ascii="Arial" w:hAnsi="Arial" w:cs="Arial"/>
          <w:spacing w:val="-8"/>
          <w:sz w:val="21"/>
          <w:szCs w:val="21"/>
          <w:lang w:val="ru-RU"/>
        </w:rPr>
        <w:t xml:space="preserve"> </w:t>
      </w:r>
      <w:r w:rsidRPr="00F50A8B">
        <w:rPr>
          <w:rFonts w:ascii="Arial" w:hAnsi="Arial" w:cs="Arial"/>
          <w:sz w:val="21"/>
          <w:szCs w:val="21"/>
          <w:lang w:val="ru-RU"/>
        </w:rPr>
        <w:t>осі.</w:t>
      </w:r>
    </w:p>
    <w:p w14:paraId="5685A780" w14:textId="77777777" w:rsidR="003B6244" w:rsidRPr="00F50A8B" w:rsidRDefault="0084056F" w:rsidP="00C3435A">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У загальному випадку розрахунок залізобетонної конструкції виконують на основі діаграм деформування бетону та арматури і нелінійної деформаційної моделі. Допускається виконувати розрахунок бетонних елементів прямокутного, таврового та двотаврового перерізів спрощеним методом. При цьому у якості критерію руйнування використовуються граничні деформації розтягнутого бетону.</w:t>
      </w:r>
    </w:p>
    <w:p w14:paraId="6077C7B8" w14:textId="77777777" w:rsidR="003B6244" w:rsidRPr="00F50A8B" w:rsidRDefault="0084056F" w:rsidP="00C3435A">
      <w:pPr>
        <w:pStyle w:val="a5"/>
        <w:numPr>
          <w:ilvl w:val="3"/>
          <w:numId w:val="12"/>
        </w:numPr>
        <w:tabs>
          <w:tab w:val="left" w:pos="1592"/>
        </w:tabs>
        <w:spacing w:line="288" w:lineRule="auto"/>
        <w:ind w:right="114" w:firstLine="567"/>
        <w:contextualSpacing/>
        <w:rPr>
          <w:rFonts w:ascii="Arial" w:hAnsi="Arial" w:cs="Arial"/>
          <w:sz w:val="21"/>
          <w:szCs w:val="21"/>
          <w:lang w:val="ru-RU"/>
        </w:rPr>
      </w:pPr>
      <w:r w:rsidRPr="00F50A8B">
        <w:rPr>
          <w:rFonts w:ascii="Arial" w:hAnsi="Arial" w:cs="Arial"/>
          <w:sz w:val="21"/>
          <w:szCs w:val="21"/>
          <w:lang w:val="ru-RU"/>
        </w:rPr>
        <w:t>Бетонні елементи розраховують за граничними зусиллями, які визначають виходячи з таких</w:t>
      </w:r>
      <w:r w:rsidRPr="00F50A8B">
        <w:rPr>
          <w:rFonts w:ascii="Arial" w:hAnsi="Arial" w:cs="Arial"/>
          <w:spacing w:val="-10"/>
          <w:sz w:val="21"/>
          <w:szCs w:val="21"/>
          <w:lang w:val="ru-RU"/>
        </w:rPr>
        <w:t xml:space="preserve"> </w:t>
      </w:r>
      <w:r w:rsidRPr="00F50A8B">
        <w:rPr>
          <w:rFonts w:ascii="Arial" w:hAnsi="Arial" w:cs="Arial"/>
          <w:sz w:val="21"/>
          <w:szCs w:val="21"/>
          <w:lang w:val="ru-RU"/>
        </w:rPr>
        <w:t>передумов:</w:t>
      </w:r>
    </w:p>
    <w:p w14:paraId="6E35BF19" w14:textId="77777777" w:rsidR="003B6244" w:rsidRPr="00F50A8B" w:rsidRDefault="0084056F" w:rsidP="00C3435A">
      <w:pPr>
        <w:pStyle w:val="a5"/>
        <w:numPr>
          <w:ilvl w:val="0"/>
          <w:numId w:val="11"/>
        </w:numPr>
        <w:tabs>
          <w:tab w:val="left" w:pos="857"/>
        </w:tabs>
        <w:spacing w:line="288" w:lineRule="auto"/>
        <w:ind w:firstLine="567"/>
        <w:contextualSpacing/>
        <w:rPr>
          <w:rFonts w:ascii="Arial" w:hAnsi="Arial" w:cs="Arial"/>
          <w:sz w:val="21"/>
          <w:szCs w:val="21"/>
          <w:lang w:val="ru-RU"/>
        </w:rPr>
      </w:pPr>
      <w:r w:rsidRPr="00F50A8B">
        <w:rPr>
          <w:rFonts w:ascii="Arial" w:hAnsi="Arial" w:cs="Arial"/>
          <w:sz w:val="21"/>
          <w:szCs w:val="21"/>
          <w:lang w:val="ru-RU"/>
        </w:rPr>
        <w:t>перерізи після деформування залишаються</w:t>
      </w:r>
      <w:r w:rsidRPr="00F50A8B">
        <w:rPr>
          <w:rFonts w:ascii="Arial" w:hAnsi="Arial" w:cs="Arial"/>
          <w:spacing w:val="-10"/>
          <w:sz w:val="21"/>
          <w:szCs w:val="21"/>
          <w:lang w:val="ru-RU"/>
        </w:rPr>
        <w:t xml:space="preserve"> </w:t>
      </w:r>
      <w:r w:rsidRPr="00F50A8B">
        <w:rPr>
          <w:rFonts w:ascii="Arial" w:hAnsi="Arial" w:cs="Arial"/>
          <w:sz w:val="21"/>
          <w:szCs w:val="21"/>
          <w:lang w:val="ru-RU"/>
        </w:rPr>
        <w:t>плоскими;</w:t>
      </w:r>
    </w:p>
    <w:p w14:paraId="1EF11972" w14:textId="77777777" w:rsidR="003B6244" w:rsidRPr="00F50A8B" w:rsidRDefault="0084056F" w:rsidP="00C3435A">
      <w:pPr>
        <w:pStyle w:val="a5"/>
        <w:numPr>
          <w:ilvl w:val="0"/>
          <w:numId w:val="11"/>
        </w:numPr>
        <w:tabs>
          <w:tab w:val="left" w:pos="857"/>
        </w:tabs>
        <w:spacing w:line="288" w:lineRule="auto"/>
        <w:ind w:right="115" w:firstLine="567"/>
        <w:contextualSpacing/>
        <w:rPr>
          <w:rFonts w:ascii="Arial" w:hAnsi="Arial" w:cs="Arial"/>
          <w:sz w:val="21"/>
          <w:szCs w:val="21"/>
          <w:lang w:val="ru-RU"/>
        </w:rPr>
      </w:pPr>
      <w:r w:rsidRPr="00F50A8B">
        <w:rPr>
          <w:rFonts w:ascii="Arial" w:hAnsi="Arial" w:cs="Arial"/>
          <w:sz w:val="21"/>
          <w:szCs w:val="21"/>
          <w:lang w:val="ru-RU"/>
        </w:rPr>
        <w:t>вважаються справедливими рівняння, які описують повну діаграму деформування бетону;</w:t>
      </w:r>
    </w:p>
    <w:p w14:paraId="2269EB87" w14:textId="77777777" w:rsidR="003B6244" w:rsidRPr="00F50A8B" w:rsidRDefault="0084056F" w:rsidP="00C3435A">
      <w:pPr>
        <w:pStyle w:val="a5"/>
        <w:numPr>
          <w:ilvl w:val="0"/>
          <w:numId w:val="11"/>
        </w:numPr>
        <w:tabs>
          <w:tab w:val="left" w:pos="857"/>
          <w:tab w:val="left" w:pos="2462"/>
          <w:tab w:val="left" w:pos="4461"/>
          <w:tab w:val="left" w:pos="5827"/>
          <w:tab w:val="left" w:pos="6969"/>
          <w:tab w:val="left" w:pos="8707"/>
          <w:tab w:val="left" w:pos="9657"/>
        </w:tabs>
        <w:spacing w:line="288" w:lineRule="auto"/>
        <w:ind w:right="114" w:firstLine="567"/>
        <w:contextualSpacing/>
        <w:rPr>
          <w:rFonts w:ascii="Arial" w:hAnsi="Arial" w:cs="Arial"/>
          <w:sz w:val="21"/>
          <w:szCs w:val="21"/>
          <w:lang w:val="ru-RU"/>
        </w:rPr>
      </w:pPr>
      <w:r w:rsidRPr="00F50A8B">
        <w:rPr>
          <w:rFonts w:ascii="Arial" w:hAnsi="Arial" w:cs="Arial"/>
          <w:sz w:val="21"/>
          <w:szCs w:val="21"/>
          <w:lang w:val="ru-RU"/>
        </w:rPr>
        <w:t>допускається</w:t>
      </w:r>
      <w:r w:rsidR="00FA6B76">
        <w:rPr>
          <w:rFonts w:ascii="Arial" w:hAnsi="Arial" w:cs="Arial"/>
          <w:sz w:val="21"/>
          <w:szCs w:val="21"/>
          <w:lang w:val="ru-RU"/>
        </w:rPr>
        <w:t xml:space="preserve"> </w:t>
      </w:r>
      <w:r w:rsidRPr="00F50A8B">
        <w:rPr>
          <w:rFonts w:ascii="Arial" w:hAnsi="Arial" w:cs="Arial"/>
          <w:sz w:val="21"/>
          <w:szCs w:val="21"/>
          <w:lang w:val="ru-RU"/>
        </w:rPr>
        <w:t>використовувати</w:t>
      </w:r>
      <w:r w:rsidR="00FA6B76">
        <w:rPr>
          <w:rFonts w:ascii="Arial" w:hAnsi="Arial" w:cs="Arial"/>
          <w:sz w:val="21"/>
          <w:szCs w:val="21"/>
          <w:lang w:val="ru-RU"/>
        </w:rPr>
        <w:t xml:space="preserve"> </w:t>
      </w:r>
      <w:r w:rsidRPr="00F50A8B">
        <w:rPr>
          <w:rFonts w:ascii="Arial" w:hAnsi="Arial" w:cs="Arial"/>
          <w:sz w:val="21"/>
          <w:szCs w:val="21"/>
          <w:lang w:val="ru-RU"/>
        </w:rPr>
        <w:t>дволінійну</w:t>
      </w:r>
      <w:r w:rsidR="00FA6B76">
        <w:rPr>
          <w:rFonts w:ascii="Arial" w:hAnsi="Arial" w:cs="Arial"/>
          <w:sz w:val="21"/>
          <w:szCs w:val="21"/>
          <w:lang w:val="ru-RU"/>
        </w:rPr>
        <w:t xml:space="preserve"> </w:t>
      </w:r>
      <w:r w:rsidRPr="00F50A8B">
        <w:rPr>
          <w:rFonts w:ascii="Arial" w:hAnsi="Arial" w:cs="Arial"/>
          <w:sz w:val="21"/>
          <w:szCs w:val="21"/>
          <w:lang w:val="ru-RU"/>
        </w:rPr>
        <w:t>діаграму</w:t>
      </w:r>
      <w:r w:rsidR="00FA6B76">
        <w:rPr>
          <w:rFonts w:ascii="Arial" w:hAnsi="Arial" w:cs="Arial"/>
          <w:sz w:val="21"/>
          <w:szCs w:val="21"/>
          <w:lang w:val="ru-RU"/>
        </w:rPr>
        <w:t xml:space="preserve"> </w:t>
      </w:r>
      <w:r w:rsidRPr="00F50A8B">
        <w:rPr>
          <w:rFonts w:ascii="Arial" w:hAnsi="Arial" w:cs="Arial"/>
          <w:sz w:val="21"/>
          <w:szCs w:val="21"/>
          <w:lang w:val="ru-RU"/>
        </w:rPr>
        <w:t>деформування</w:t>
      </w:r>
      <w:r w:rsidR="00FA6B76">
        <w:rPr>
          <w:rFonts w:ascii="Arial" w:hAnsi="Arial" w:cs="Arial"/>
          <w:sz w:val="21"/>
          <w:szCs w:val="21"/>
          <w:lang w:val="ru-RU"/>
        </w:rPr>
        <w:t xml:space="preserve"> </w:t>
      </w:r>
      <w:r w:rsidRPr="00F50A8B">
        <w:rPr>
          <w:rFonts w:ascii="Arial" w:hAnsi="Arial" w:cs="Arial"/>
          <w:sz w:val="21"/>
          <w:szCs w:val="21"/>
          <w:lang w:val="ru-RU"/>
        </w:rPr>
        <w:t>бетону</w:t>
      </w:r>
      <w:r w:rsidR="00FA6B76">
        <w:rPr>
          <w:rFonts w:ascii="Arial" w:hAnsi="Arial" w:cs="Arial"/>
          <w:sz w:val="21"/>
          <w:szCs w:val="21"/>
          <w:lang w:val="ru-RU"/>
        </w:rPr>
        <w:t xml:space="preserve"> </w:t>
      </w:r>
      <w:r w:rsidRPr="00F50A8B">
        <w:rPr>
          <w:rFonts w:ascii="Arial" w:hAnsi="Arial" w:cs="Arial"/>
          <w:sz w:val="21"/>
          <w:szCs w:val="21"/>
          <w:lang w:val="ru-RU"/>
        </w:rPr>
        <w:t>з обмеженою довжиною горизонтальної</w:t>
      </w:r>
      <w:r w:rsidRPr="00F50A8B">
        <w:rPr>
          <w:rFonts w:ascii="Arial" w:hAnsi="Arial" w:cs="Arial"/>
          <w:spacing w:val="-9"/>
          <w:sz w:val="21"/>
          <w:szCs w:val="21"/>
          <w:lang w:val="ru-RU"/>
        </w:rPr>
        <w:t xml:space="preserve"> </w:t>
      </w:r>
      <w:r w:rsidRPr="00F50A8B">
        <w:rPr>
          <w:rFonts w:ascii="Arial" w:hAnsi="Arial" w:cs="Arial"/>
          <w:sz w:val="21"/>
          <w:szCs w:val="21"/>
          <w:lang w:val="ru-RU"/>
        </w:rPr>
        <w:t>гілки;</w:t>
      </w:r>
    </w:p>
    <w:p w14:paraId="547D6DF6" w14:textId="77777777" w:rsidR="003B6244" w:rsidRPr="00F50A8B" w:rsidRDefault="0084056F" w:rsidP="00C3435A">
      <w:pPr>
        <w:pStyle w:val="a5"/>
        <w:numPr>
          <w:ilvl w:val="0"/>
          <w:numId w:val="11"/>
        </w:numPr>
        <w:tabs>
          <w:tab w:val="left" w:pos="857"/>
        </w:tabs>
        <w:spacing w:line="288" w:lineRule="auto"/>
        <w:ind w:left="856" w:hanging="177"/>
        <w:contextualSpacing/>
        <w:rPr>
          <w:rFonts w:ascii="Arial" w:hAnsi="Arial" w:cs="Arial"/>
          <w:sz w:val="21"/>
          <w:szCs w:val="21"/>
          <w:lang w:val="ru-RU"/>
        </w:rPr>
      </w:pPr>
      <w:r w:rsidRPr="00F50A8B">
        <w:rPr>
          <w:rFonts w:ascii="Arial" w:hAnsi="Arial" w:cs="Arial"/>
          <w:position w:val="1"/>
          <w:sz w:val="21"/>
          <w:szCs w:val="21"/>
          <w:lang w:val="ru-RU"/>
        </w:rPr>
        <w:t>найбільше відносне видовження крайнього розтягнутого волокна дорівнює</w:t>
      </w:r>
      <w:r w:rsidRPr="00F50A8B">
        <w:rPr>
          <w:rFonts w:ascii="Arial" w:hAnsi="Arial" w:cs="Arial"/>
          <w:spacing w:val="-18"/>
          <w:position w:val="1"/>
          <w:sz w:val="21"/>
          <w:szCs w:val="21"/>
          <w:lang w:val="ru-RU"/>
        </w:rPr>
        <w:t xml:space="preserve"> </w:t>
      </w:r>
      <w:r w:rsidRPr="00F50A8B">
        <w:rPr>
          <w:rFonts w:ascii="Arial" w:hAnsi="Arial" w:cs="Arial"/>
          <w:noProof/>
          <w:spacing w:val="1"/>
          <w:sz w:val="21"/>
          <w:szCs w:val="21"/>
          <w:lang w:val="ru-RU" w:eastAsia="ru-RU"/>
        </w:rPr>
        <w:drawing>
          <wp:inline distT="0" distB="0" distL="0" distR="0" wp14:anchorId="677986E5" wp14:editId="3C38FAE6">
            <wp:extent cx="561971" cy="151997"/>
            <wp:effectExtent l="0" t="0" r="0" b="0"/>
            <wp:docPr id="499"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359.png"/>
                    <pic:cNvPicPr/>
                  </pic:nvPicPr>
                  <pic:blipFill>
                    <a:blip r:embed="rId234" cstate="print"/>
                    <a:stretch>
                      <a:fillRect/>
                    </a:stretch>
                  </pic:blipFill>
                  <pic:spPr>
                    <a:xfrm>
                      <a:off x="0" y="0"/>
                      <a:ext cx="561971" cy="151997"/>
                    </a:xfrm>
                    <a:prstGeom prst="rect">
                      <a:avLst/>
                    </a:prstGeom>
                  </pic:spPr>
                </pic:pic>
              </a:graphicData>
            </a:graphic>
          </wp:inline>
        </w:drawing>
      </w:r>
      <w:r w:rsidRPr="00F50A8B">
        <w:rPr>
          <w:rFonts w:ascii="Arial" w:hAnsi="Arial" w:cs="Arial"/>
          <w:spacing w:val="11"/>
          <w:position w:val="1"/>
          <w:sz w:val="21"/>
          <w:szCs w:val="21"/>
          <w:lang w:val="ru-RU"/>
        </w:rPr>
        <w:t xml:space="preserve"> </w:t>
      </w:r>
      <w:r w:rsidRPr="00F50A8B">
        <w:rPr>
          <w:rFonts w:ascii="Arial" w:hAnsi="Arial" w:cs="Arial"/>
          <w:position w:val="1"/>
          <w:sz w:val="21"/>
          <w:szCs w:val="21"/>
          <w:lang w:val="ru-RU"/>
        </w:rPr>
        <w:t>.</w:t>
      </w:r>
    </w:p>
    <w:p w14:paraId="6AF060FD" w14:textId="77777777" w:rsidR="003B6244" w:rsidRPr="00F50A8B" w:rsidRDefault="0084056F" w:rsidP="00C3435A">
      <w:pPr>
        <w:pStyle w:val="a5"/>
        <w:numPr>
          <w:ilvl w:val="3"/>
          <w:numId w:val="12"/>
        </w:numPr>
        <w:tabs>
          <w:tab w:val="left" w:pos="1520"/>
        </w:tabs>
        <w:spacing w:line="288" w:lineRule="auto"/>
        <w:ind w:right="112" w:firstLine="567"/>
        <w:contextualSpacing/>
        <w:rPr>
          <w:rFonts w:ascii="Arial" w:hAnsi="Arial" w:cs="Arial"/>
          <w:sz w:val="21"/>
          <w:szCs w:val="21"/>
          <w:lang w:val="ru-RU"/>
        </w:rPr>
      </w:pPr>
      <w:r w:rsidRPr="00F50A8B">
        <w:rPr>
          <w:rFonts w:ascii="Arial" w:hAnsi="Arial" w:cs="Arial"/>
          <w:sz w:val="21"/>
          <w:szCs w:val="21"/>
          <w:lang w:val="ru-RU"/>
        </w:rPr>
        <w:t>Розраховуючи позацентрово стиснуті бетонні елементи, слід ураховувати вплив поздовжнього згину та випадкових</w:t>
      </w:r>
      <w:r w:rsidRPr="00F50A8B">
        <w:rPr>
          <w:rFonts w:ascii="Arial" w:hAnsi="Arial" w:cs="Arial"/>
          <w:spacing w:val="-17"/>
          <w:sz w:val="21"/>
          <w:szCs w:val="21"/>
          <w:lang w:val="ru-RU"/>
        </w:rPr>
        <w:t xml:space="preserve"> </w:t>
      </w:r>
      <w:r w:rsidRPr="00F50A8B">
        <w:rPr>
          <w:rFonts w:ascii="Arial" w:hAnsi="Arial" w:cs="Arial"/>
          <w:sz w:val="21"/>
          <w:szCs w:val="21"/>
          <w:lang w:val="ru-RU"/>
        </w:rPr>
        <w:t>ексцентриситетів.</w:t>
      </w:r>
    </w:p>
    <w:p w14:paraId="22C5B5F5" w14:textId="77777777" w:rsidR="003B6244" w:rsidRPr="00F50A8B" w:rsidRDefault="0084056F" w:rsidP="00C3435A">
      <w:pPr>
        <w:pStyle w:val="a5"/>
        <w:numPr>
          <w:ilvl w:val="3"/>
          <w:numId w:val="12"/>
        </w:numPr>
        <w:tabs>
          <w:tab w:val="left" w:pos="1520"/>
        </w:tabs>
        <w:spacing w:line="288" w:lineRule="auto"/>
        <w:ind w:right="110" w:firstLine="567"/>
        <w:contextualSpacing/>
        <w:rPr>
          <w:rFonts w:ascii="Arial" w:hAnsi="Arial" w:cs="Arial"/>
          <w:sz w:val="21"/>
          <w:szCs w:val="21"/>
          <w:lang w:val="ru-RU"/>
        </w:rPr>
      </w:pPr>
      <w:r w:rsidRPr="00F50A8B">
        <w:rPr>
          <w:rFonts w:ascii="Arial" w:hAnsi="Arial" w:cs="Arial"/>
          <w:sz w:val="21"/>
          <w:szCs w:val="21"/>
          <w:lang w:val="ru-RU"/>
        </w:rPr>
        <w:t>Для стін, виготовлених із дотриманням відповідних положень стосовно конструювання та догляду, деформаціями від температури та усадки можна</w:t>
      </w:r>
      <w:r w:rsidRPr="00F50A8B">
        <w:rPr>
          <w:rFonts w:ascii="Arial" w:hAnsi="Arial" w:cs="Arial"/>
          <w:spacing w:val="-20"/>
          <w:sz w:val="21"/>
          <w:szCs w:val="21"/>
          <w:lang w:val="ru-RU"/>
        </w:rPr>
        <w:t xml:space="preserve"> </w:t>
      </w:r>
      <w:r w:rsidRPr="00F50A8B">
        <w:rPr>
          <w:rFonts w:ascii="Arial" w:hAnsi="Arial" w:cs="Arial"/>
          <w:sz w:val="21"/>
          <w:szCs w:val="21"/>
          <w:lang w:val="ru-RU"/>
        </w:rPr>
        <w:t>знехтувати.</w:t>
      </w:r>
    </w:p>
    <w:p w14:paraId="15E24F26" w14:textId="77777777" w:rsidR="003B6244" w:rsidRPr="00F50A8B" w:rsidRDefault="0084056F" w:rsidP="00C3435A">
      <w:pPr>
        <w:pStyle w:val="a5"/>
        <w:numPr>
          <w:ilvl w:val="3"/>
          <w:numId w:val="12"/>
        </w:numPr>
        <w:tabs>
          <w:tab w:val="left" w:pos="1520"/>
        </w:tabs>
        <w:spacing w:line="288" w:lineRule="auto"/>
        <w:ind w:left="1519" w:hanging="840"/>
        <w:contextualSpacing/>
        <w:rPr>
          <w:rFonts w:ascii="Arial" w:hAnsi="Arial" w:cs="Arial"/>
          <w:sz w:val="21"/>
          <w:szCs w:val="21"/>
          <w:lang w:val="ru-RU"/>
        </w:rPr>
      </w:pPr>
      <w:r w:rsidRPr="00F50A8B">
        <w:rPr>
          <w:rFonts w:ascii="Arial" w:hAnsi="Arial" w:cs="Arial"/>
          <w:sz w:val="21"/>
          <w:szCs w:val="21"/>
          <w:lang w:val="ru-RU"/>
        </w:rPr>
        <w:t>Несуча здатність прямокутного поперечного перерізу при дії стискальної сили</w:t>
      </w:r>
    </w:p>
    <w:p w14:paraId="260321CC" w14:textId="77777777" w:rsidR="003B6244" w:rsidRPr="00F50A8B" w:rsidRDefault="0084056F" w:rsidP="00C3435A">
      <w:pPr>
        <w:pStyle w:val="a3"/>
        <w:spacing w:line="288" w:lineRule="auto"/>
        <w:ind w:left="472"/>
        <w:contextualSpacing/>
        <w:rPr>
          <w:rFonts w:ascii="Arial" w:hAnsi="Arial" w:cs="Arial"/>
          <w:sz w:val="21"/>
          <w:szCs w:val="21"/>
          <w:lang w:val="ru-RU"/>
        </w:rPr>
      </w:pPr>
      <w:r w:rsidRPr="00F50A8B">
        <w:rPr>
          <w:rFonts w:ascii="Arial" w:hAnsi="Arial" w:cs="Arial"/>
          <w:noProof/>
          <w:sz w:val="21"/>
          <w:szCs w:val="21"/>
          <w:lang w:val="ru-RU" w:eastAsia="ru-RU"/>
        </w:rPr>
        <w:drawing>
          <wp:anchor distT="0" distB="0" distL="0" distR="0" simplePos="0" relativeHeight="3664" behindDoc="0" locked="0" layoutInCell="1" allowOverlap="1" wp14:anchorId="70FE1F1F" wp14:editId="5FFCD2BC">
            <wp:simplePos x="0" y="0"/>
            <wp:positionH relativeFrom="page">
              <wp:posOffset>879475</wp:posOffset>
            </wp:positionH>
            <wp:positionV relativeFrom="paragraph">
              <wp:posOffset>284416</wp:posOffset>
            </wp:positionV>
            <wp:extent cx="5996733" cy="938784"/>
            <wp:effectExtent l="0" t="0" r="0" b="0"/>
            <wp:wrapTopAndBottom/>
            <wp:docPr id="501"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360.png"/>
                    <pic:cNvPicPr/>
                  </pic:nvPicPr>
                  <pic:blipFill>
                    <a:blip r:embed="rId235" cstate="print"/>
                    <a:stretch>
                      <a:fillRect/>
                    </a:stretch>
                  </pic:blipFill>
                  <pic:spPr>
                    <a:xfrm>
                      <a:off x="0" y="0"/>
                      <a:ext cx="5996733" cy="938784"/>
                    </a:xfrm>
                    <a:prstGeom prst="rect">
                      <a:avLst/>
                    </a:prstGeom>
                  </pic:spPr>
                </pic:pic>
              </a:graphicData>
            </a:graphic>
          </wp:anchor>
        </w:drawing>
      </w:r>
      <w:r w:rsidRPr="00F50A8B">
        <w:rPr>
          <w:rFonts w:ascii="Arial" w:hAnsi="Arial" w:cs="Arial"/>
          <w:noProof/>
          <w:sz w:val="21"/>
          <w:szCs w:val="21"/>
          <w:lang w:val="ru-RU" w:eastAsia="ru-RU"/>
        </w:rPr>
        <w:drawing>
          <wp:anchor distT="0" distB="0" distL="0" distR="0" simplePos="0" relativeHeight="268314743" behindDoc="1" locked="0" layoutInCell="1" allowOverlap="1" wp14:anchorId="012D547C" wp14:editId="430ED8E3">
            <wp:simplePos x="0" y="0"/>
            <wp:positionH relativeFrom="page">
              <wp:posOffset>720090</wp:posOffset>
            </wp:positionH>
            <wp:positionV relativeFrom="paragraph">
              <wp:posOffset>22849</wp:posOffset>
            </wp:positionV>
            <wp:extent cx="228598" cy="142872"/>
            <wp:effectExtent l="0" t="0" r="0" b="0"/>
            <wp:wrapNone/>
            <wp:docPr id="503"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361.png"/>
                    <pic:cNvPicPr/>
                  </pic:nvPicPr>
                  <pic:blipFill>
                    <a:blip r:embed="rId236" cstate="print"/>
                    <a:stretch>
                      <a:fillRect/>
                    </a:stretch>
                  </pic:blipFill>
                  <pic:spPr>
                    <a:xfrm>
                      <a:off x="0" y="0"/>
                      <a:ext cx="228598" cy="142872"/>
                    </a:xfrm>
                    <a:prstGeom prst="rect">
                      <a:avLst/>
                    </a:prstGeom>
                  </pic:spPr>
                </pic:pic>
              </a:graphicData>
            </a:graphic>
          </wp:anchor>
        </w:drawing>
      </w:r>
      <w:r w:rsidRPr="00F50A8B">
        <w:rPr>
          <w:rFonts w:ascii="Arial" w:hAnsi="Arial" w:cs="Arial"/>
          <w:sz w:val="21"/>
          <w:szCs w:val="21"/>
          <w:lang w:val="ru-RU"/>
        </w:rPr>
        <w:t xml:space="preserve">, прикладеної з ексцентриситетом </w:t>
      </w:r>
      <w:r w:rsidRPr="00F50A8B">
        <w:rPr>
          <w:rFonts w:ascii="Arial" w:hAnsi="Arial" w:cs="Arial"/>
          <w:i/>
          <w:sz w:val="21"/>
          <w:szCs w:val="21"/>
          <w:lang w:val="ru-RU"/>
        </w:rPr>
        <w:t xml:space="preserve">е </w:t>
      </w:r>
      <w:r w:rsidRPr="00F50A8B">
        <w:rPr>
          <w:rFonts w:ascii="Arial" w:hAnsi="Arial" w:cs="Arial"/>
          <w:sz w:val="21"/>
          <w:szCs w:val="21"/>
          <w:lang w:val="ru-RU"/>
        </w:rPr>
        <w:t xml:space="preserve">у напрямку його висоти </w:t>
      </w:r>
      <w:r w:rsidRPr="009A2775">
        <w:rPr>
          <w:noProof/>
          <w:spacing w:val="1"/>
          <w:position w:val="1"/>
          <w:sz w:val="22"/>
          <w:szCs w:val="22"/>
          <w:lang w:val="ru-RU" w:eastAsia="ru-RU"/>
        </w:rPr>
        <w:drawing>
          <wp:inline distT="0" distB="0" distL="0" distR="0" wp14:anchorId="2BA34D04" wp14:editId="32CE5B82">
            <wp:extent cx="161914" cy="161912"/>
            <wp:effectExtent l="0" t="0" r="0" b="0"/>
            <wp:docPr id="505" name="image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362.png"/>
                    <pic:cNvPicPr/>
                  </pic:nvPicPr>
                  <pic:blipFill>
                    <a:blip r:embed="rId237" cstate="print"/>
                    <a:stretch>
                      <a:fillRect/>
                    </a:stretch>
                  </pic:blipFill>
                  <pic:spPr>
                    <a:xfrm>
                      <a:off x="0" y="0"/>
                      <a:ext cx="161914" cy="161912"/>
                    </a:xfrm>
                    <a:prstGeom prst="rect">
                      <a:avLst/>
                    </a:prstGeom>
                  </pic:spPr>
                </pic:pic>
              </a:graphicData>
            </a:graphic>
          </wp:inline>
        </w:drawing>
      </w:r>
      <w:r w:rsidRPr="00F50A8B">
        <w:rPr>
          <w:rFonts w:ascii="Arial" w:hAnsi="Arial" w:cs="Arial"/>
          <w:sz w:val="21"/>
          <w:szCs w:val="21"/>
          <w:lang w:val="ru-RU"/>
        </w:rPr>
        <w:t>, визначається за</w:t>
      </w:r>
      <w:r w:rsidRPr="00F50A8B">
        <w:rPr>
          <w:rFonts w:ascii="Arial" w:hAnsi="Arial" w:cs="Arial"/>
          <w:spacing w:val="-13"/>
          <w:sz w:val="21"/>
          <w:szCs w:val="21"/>
          <w:lang w:val="ru-RU"/>
        </w:rPr>
        <w:t xml:space="preserve"> </w:t>
      </w:r>
      <w:r w:rsidRPr="00F50A8B">
        <w:rPr>
          <w:rFonts w:ascii="Arial" w:hAnsi="Arial" w:cs="Arial"/>
          <w:sz w:val="21"/>
          <w:szCs w:val="21"/>
          <w:lang w:val="ru-RU"/>
        </w:rPr>
        <w:t>виразом:</w:t>
      </w:r>
    </w:p>
    <w:p w14:paraId="61346367" w14:textId="77777777" w:rsidR="003B6244" w:rsidRPr="00F50A8B" w:rsidRDefault="0084056F" w:rsidP="00C3435A">
      <w:pPr>
        <w:pStyle w:val="a5"/>
        <w:numPr>
          <w:ilvl w:val="3"/>
          <w:numId w:val="12"/>
        </w:numPr>
        <w:tabs>
          <w:tab w:val="left" w:pos="1587"/>
        </w:tabs>
        <w:spacing w:line="288" w:lineRule="auto"/>
        <w:ind w:right="114" w:firstLine="567"/>
        <w:contextualSpacing/>
        <w:rPr>
          <w:rFonts w:ascii="Arial" w:hAnsi="Arial" w:cs="Arial"/>
          <w:sz w:val="21"/>
          <w:szCs w:val="21"/>
          <w:lang w:val="ru-RU"/>
        </w:rPr>
      </w:pPr>
      <w:r w:rsidRPr="00F50A8B">
        <w:rPr>
          <w:rFonts w:ascii="Arial" w:hAnsi="Arial" w:cs="Arial"/>
          <w:sz w:val="21"/>
          <w:szCs w:val="21"/>
          <w:lang w:val="ru-RU"/>
        </w:rPr>
        <w:t>За відсутності заходів із запобігання руйнуванню від розтягу поперечного перерізу необхідно обмежувати максимальний ексцентриситет прикладання сили у перерізі</w:t>
      </w:r>
      <w:r w:rsidRPr="00F50A8B">
        <w:rPr>
          <w:rFonts w:ascii="Arial" w:hAnsi="Arial" w:cs="Arial"/>
          <w:spacing w:val="34"/>
          <w:sz w:val="21"/>
          <w:szCs w:val="21"/>
          <w:lang w:val="ru-RU"/>
        </w:rPr>
        <w:t xml:space="preserve"> </w:t>
      </w:r>
      <w:r w:rsidRPr="00F50A8B">
        <w:rPr>
          <w:rFonts w:ascii="Arial" w:hAnsi="Arial" w:cs="Arial"/>
          <w:sz w:val="21"/>
          <w:szCs w:val="21"/>
          <w:lang w:val="ru-RU"/>
        </w:rPr>
        <w:t>з</w:t>
      </w:r>
    </w:p>
    <w:p w14:paraId="31D64D85" w14:textId="77777777" w:rsidR="003B6244" w:rsidRPr="00F50A8B" w:rsidRDefault="0084056F" w:rsidP="00C3435A">
      <w:pPr>
        <w:pStyle w:val="a3"/>
        <w:spacing w:line="288" w:lineRule="auto"/>
        <w:ind w:left="192"/>
        <w:contextualSpacing/>
        <w:rPr>
          <w:rFonts w:ascii="Arial" w:hAnsi="Arial" w:cs="Arial"/>
          <w:sz w:val="21"/>
          <w:szCs w:val="21"/>
          <w:lang w:val="ru-RU"/>
        </w:rPr>
      </w:pPr>
      <w:r w:rsidRPr="00F50A8B">
        <w:rPr>
          <w:rFonts w:ascii="Arial" w:hAnsi="Arial" w:cs="Arial"/>
          <w:sz w:val="21"/>
          <w:szCs w:val="21"/>
          <w:lang w:val="ru-RU"/>
        </w:rPr>
        <w:t>метою виключення утворення великих тріщин.</w:t>
      </w:r>
    </w:p>
    <w:p w14:paraId="0568BEC3" w14:textId="77777777" w:rsidR="003B6244" w:rsidRPr="00F50A8B" w:rsidRDefault="0084056F" w:rsidP="00C3435A">
      <w:pPr>
        <w:pStyle w:val="1"/>
        <w:numPr>
          <w:ilvl w:val="1"/>
          <w:numId w:val="10"/>
        </w:numPr>
        <w:tabs>
          <w:tab w:val="left" w:pos="1098"/>
        </w:tabs>
        <w:spacing w:before="0" w:line="288" w:lineRule="auto"/>
        <w:contextualSpacing/>
        <w:rPr>
          <w:rFonts w:ascii="Arial" w:hAnsi="Arial" w:cs="Arial"/>
          <w:sz w:val="21"/>
          <w:szCs w:val="21"/>
          <w:lang w:val="ru-RU"/>
        </w:rPr>
      </w:pPr>
      <w:bookmarkStart w:id="141" w:name="12.3_Граничні_стани_за_придатністю_до_ек"/>
      <w:bookmarkStart w:id="142" w:name="_bookmark74"/>
      <w:bookmarkEnd w:id="141"/>
      <w:bookmarkEnd w:id="142"/>
      <w:r w:rsidRPr="00F50A8B">
        <w:rPr>
          <w:rFonts w:ascii="Arial" w:hAnsi="Arial" w:cs="Arial"/>
          <w:sz w:val="21"/>
          <w:szCs w:val="21"/>
          <w:lang w:val="ru-RU"/>
        </w:rPr>
        <w:t>Граничні стани за придатністю до</w:t>
      </w:r>
      <w:r w:rsidRPr="00F50A8B">
        <w:rPr>
          <w:rFonts w:ascii="Arial" w:hAnsi="Arial" w:cs="Arial"/>
          <w:spacing w:val="-17"/>
          <w:sz w:val="21"/>
          <w:szCs w:val="21"/>
          <w:lang w:val="ru-RU"/>
        </w:rPr>
        <w:t xml:space="preserve"> </w:t>
      </w:r>
      <w:r w:rsidRPr="00F50A8B">
        <w:rPr>
          <w:rFonts w:ascii="Arial" w:hAnsi="Arial" w:cs="Arial"/>
          <w:sz w:val="21"/>
          <w:szCs w:val="21"/>
          <w:lang w:val="ru-RU"/>
        </w:rPr>
        <w:t>експлуатації</w:t>
      </w:r>
    </w:p>
    <w:p w14:paraId="1E6AF158" w14:textId="77777777" w:rsidR="003B6244" w:rsidRPr="00F50A8B" w:rsidRDefault="0084056F" w:rsidP="00C3435A">
      <w:pPr>
        <w:pStyle w:val="a3"/>
        <w:spacing w:line="288" w:lineRule="auto"/>
        <w:ind w:left="192" w:right="41" w:firstLine="566"/>
        <w:contextualSpacing/>
        <w:rPr>
          <w:rFonts w:ascii="Arial" w:hAnsi="Arial" w:cs="Arial"/>
          <w:sz w:val="21"/>
          <w:szCs w:val="21"/>
          <w:lang w:val="ru-RU"/>
        </w:rPr>
      </w:pPr>
      <w:r w:rsidRPr="00F50A8B">
        <w:rPr>
          <w:rFonts w:ascii="Arial" w:hAnsi="Arial" w:cs="Arial"/>
          <w:sz w:val="21"/>
          <w:szCs w:val="21"/>
          <w:lang w:val="ru-RU"/>
        </w:rPr>
        <w:t>Якщо не виключене можливе конструктивне защемлення елемента споруди, то необхідно виконати відповідну перевірку напружень.</w:t>
      </w:r>
    </w:p>
    <w:p w14:paraId="07B980C8" w14:textId="77777777" w:rsidR="003B6244" w:rsidRPr="00F50A8B" w:rsidRDefault="0084056F" w:rsidP="00C3435A">
      <w:pPr>
        <w:pStyle w:val="a3"/>
        <w:spacing w:line="288" w:lineRule="auto"/>
        <w:ind w:left="192" w:firstLine="566"/>
        <w:contextualSpacing/>
        <w:rPr>
          <w:rFonts w:ascii="Arial" w:hAnsi="Arial" w:cs="Arial"/>
          <w:sz w:val="21"/>
          <w:szCs w:val="21"/>
          <w:lang w:val="ru-RU"/>
        </w:rPr>
      </w:pPr>
      <w:r w:rsidRPr="00F50A8B">
        <w:rPr>
          <w:rFonts w:ascii="Arial" w:hAnsi="Arial" w:cs="Arial"/>
          <w:sz w:val="21"/>
          <w:szCs w:val="21"/>
          <w:lang w:val="ru-RU"/>
        </w:rPr>
        <w:t>Для</w:t>
      </w:r>
      <w:r w:rsidRPr="00F50A8B">
        <w:rPr>
          <w:rFonts w:ascii="Arial" w:hAnsi="Arial" w:cs="Arial"/>
          <w:spacing w:val="-18"/>
          <w:sz w:val="21"/>
          <w:szCs w:val="21"/>
          <w:lang w:val="ru-RU"/>
        </w:rPr>
        <w:t xml:space="preserve"> </w:t>
      </w:r>
      <w:r w:rsidRPr="00F50A8B">
        <w:rPr>
          <w:rFonts w:ascii="Arial" w:hAnsi="Arial" w:cs="Arial"/>
          <w:sz w:val="21"/>
          <w:szCs w:val="21"/>
          <w:lang w:val="ru-RU"/>
        </w:rPr>
        <w:t>забезпечення</w:t>
      </w:r>
      <w:r w:rsidRPr="00F50A8B">
        <w:rPr>
          <w:rFonts w:ascii="Arial" w:hAnsi="Arial" w:cs="Arial"/>
          <w:spacing w:val="-18"/>
          <w:sz w:val="21"/>
          <w:szCs w:val="21"/>
          <w:lang w:val="ru-RU"/>
        </w:rPr>
        <w:t xml:space="preserve"> </w:t>
      </w:r>
      <w:r w:rsidRPr="00F50A8B">
        <w:rPr>
          <w:rFonts w:ascii="Arial" w:hAnsi="Arial" w:cs="Arial"/>
          <w:sz w:val="21"/>
          <w:szCs w:val="21"/>
          <w:lang w:val="ru-RU"/>
        </w:rPr>
        <w:t>відповідного</w:t>
      </w:r>
      <w:r w:rsidRPr="00F50A8B">
        <w:rPr>
          <w:rFonts w:ascii="Arial" w:hAnsi="Arial" w:cs="Arial"/>
          <w:spacing w:val="-18"/>
          <w:sz w:val="21"/>
          <w:szCs w:val="21"/>
          <w:lang w:val="ru-RU"/>
        </w:rPr>
        <w:t xml:space="preserve"> </w:t>
      </w:r>
      <w:r w:rsidRPr="00F50A8B">
        <w:rPr>
          <w:rFonts w:ascii="Arial" w:hAnsi="Arial" w:cs="Arial"/>
          <w:sz w:val="21"/>
          <w:szCs w:val="21"/>
          <w:lang w:val="ru-RU"/>
        </w:rPr>
        <w:t>рівня</w:t>
      </w:r>
      <w:r w:rsidRPr="00F50A8B">
        <w:rPr>
          <w:rFonts w:ascii="Arial" w:hAnsi="Arial" w:cs="Arial"/>
          <w:spacing w:val="-18"/>
          <w:sz w:val="21"/>
          <w:szCs w:val="21"/>
          <w:lang w:val="ru-RU"/>
        </w:rPr>
        <w:t xml:space="preserve"> </w:t>
      </w:r>
      <w:r w:rsidRPr="00F50A8B">
        <w:rPr>
          <w:rFonts w:ascii="Arial" w:hAnsi="Arial" w:cs="Arial"/>
          <w:sz w:val="21"/>
          <w:szCs w:val="21"/>
          <w:lang w:val="ru-RU"/>
        </w:rPr>
        <w:t>експлуатаційної</w:t>
      </w:r>
      <w:r w:rsidRPr="00F50A8B">
        <w:rPr>
          <w:rFonts w:ascii="Arial" w:hAnsi="Arial" w:cs="Arial"/>
          <w:spacing w:val="-17"/>
          <w:sz w:val="21"/>
          <w:szCs w:val="21"/>
          <w:lang w:val="ru-RU"/>
        </w:rPr>
        <w:t xml:space="preserve"> </w:t>
      </w:r>
      <w:r w:rsidRPr="00F50A8B">
        <w:rPr>
          <w:rFonts w:ascii="Arial" w:hAnsi="Arial" w:cs="Arial"/>
          <w:sz w:val="21"/>
          <w:szCs w:val="21"/>
          <w:lang w:val="ru-RU"/>
        </w:rPr>
        <w:t>придатності</w:t>
      </w:r>
      <w:r w:rsidRPr="00F50A8B">
        <w:rPr>
          <w:rFonts w:ascii="Arial" w:hAnsi="Arial" w:cs="Arial"/>
          <w:spacing w:val="-19"/>
          <w:sz w:val="21"/>
          <w:szCs w:val="21"/>
          <w:lang w:val="ru-RU"/>
        </w:rPr>
        <w:t xml:space="preserve"> </w:t>
      </w:r>
      <w:r w:rsidRPr="00F50A8B">
        <w:rPr>
          <w:rFonts w:ascii="Arial" w:hAnsi="Arial" w:cs="Arial"/>
          <w:sz w:val="21"/>
          <w:szCs w:val="21"/>
          <w:lang w:val="ru-RU"/>
        </w:rPr>
        <w:t>на</w:t>
      </w:r>
      <w:r w:rsidRPr="00F50A8B">
        <w:rPr>
          <w:rFonts w:ascii="Arial" w:hAnsi="Arial" w:cs="Arial"/>
          <w:spacing w:val="-18"/>
          <w:sz w:val="21"/>
          <w:szCs w:val="21"/>
          <w:lang w:val="ru-RU"/>
        </w:rPr>
        <w:t xml:space="preserve"> </w:t>
      </w:r>
      <w:r w:rsidRPr="00F50A8B">
        <w:rPr>
          <w:rFonts w:ascii="Arial" w:hAnsi="Arial" w:cs="Arial"/>
          <w:sz w:val="21"/>
          <w:szCs w:val="21"/>
          <w:lang w:val="ru-RU"/>
        </w:rPr>
        <w:t>стадії</w:t>
      </w:r>
      <w:r w:rsidRPr="00F50A8B">
        <w:rPr>
          <w:rFonts w:ascii="Arial" w:hAnsi="Arial" w:cs="Arial"/>
          <w:spacing w:val="-17"/>
          <w:sz w:val="21"/>
          <w:szCs w:val="21"/>
          <w:lang w:val="ru-RU"/>
        </w:rPr>
        <w:t xml:space="preserve"> </w:t>
      </w:r>
      <w:r w:rsidRPr="00F50A8B">
        <w:rPr>
          <w:rFonts w:ascii="Arial" w:hAnsi="Arial" w:cs="Arial"/>
          <w:sz w:val="21"/>
          <w:szCs w:val="21"/>
          <w:lang w:val="ru-RU"/>
        </w:rPr>
        <w:t>проектування необхідно передбачати наступні</w:t>
      </w:r>
      <w:r w:rsidRPr="00F50A8B">
        <w:rPr>
          <w:rFonts w:ascii="Arial" w:hAnsi="Arial" w:cs="Arial"/>
          <w:spacing w:val="-5"/>
          <w:sz w:val="21"/>
          <w:szCs w:val="21"/>
          <w:lang w:val="ru-RU"/>
        </w:rPr>
        <w:t xml:space="preserve"> </w:t>
      </w:r>
      <w:r w:rsidRPr="00F50A8B">
        <w:rPr>
          <w:rFonts w:ascii="Arial" w:hAnsi="Arial" w:cs="Arial"/>
          <w:sz w:val="21"/>
          <w:szCs w:val="21"/>
          <w:lang w:val="ru-RU"/>
        </w:rPr>
        <w:t>заходи:</w:t>
      </w:r>
    </w:p>
    <w:p w14:paraId="728E3AE4" w14:textId="77777777" w:rsidR="003B6244" w:rsidRPr="00F50A8B" w:rsidRDefault="0084056F" w:rsidP="00C3435A">
      <w:pPr>
        <w:pStyle w:val="a3"/>
        <w:spacing w:line="288" w:lineRule="auto"/>
        <w:ind w:left="759"/>
        <w:contextualSpacing/>
        <w:rPr>
          <w:rFonts w:ascii="Arial" w:hAnsi="Arial" w:cs="Arial"/>
          <w:sz w:val="21"/>
          <w:szCs w:val="21"/>
        </w:rPr>
      </w:pPr>
      <w:r w:rsidRPr="00F50A8B">
        <w:rPr>
          <w:rFonts w:ascii="Arial" w:hAnsi="Arial" w:cs="Arial"/>
          <w:sz w:val="21"/>
          <w:szCs w:val="21"/>
        </w:rPr>
        <w:t>а) відносно утворення тріщин:</w:t>
      </w:r>
    </w:p>
    <w:p w14:paraId="55762C8C" w14:textId="77777777" w:rsidR="003B6244" w:rsidRPr="00F50A8B" w:rsidRDefault="0084056F" w:rsidP="00C3435A">
      <w:pPr>
        <w:pStyle w:val="a5"/>
        <w:numPr>
          <w:ilvl w:val="0"/>
          <w:numId w:val="9"/>
        </w:numPr>
        <w:tabs>
          <w:tab w:val="left" w:pos="937"/>
        </w:tabs>
        <w:spacing w:line="288" w:lineRule="auto"/>
        <w:ind w:firstLine="567"/>
        <w:contextualSpacing/>
        <w:rPr>
          <w:rFonts w:ascii="Arial" w:hAnsi="Arial" w:cs="Arial"/>
          <w:sz w:val="21"/>
          <w:szCs w:val="21"/>
          <w:lang w:val="ru-RU"/>
        </w:rPr>
      </w:pPr>
      <w:r w:rsidRPr="00F50A8B">
        <w:rPr>
          <w:rFonts w:ascii="Arial" w:hAnsi="Arial" w:cs="Arial"/>
          <w:sz w:val="21"/>
          <w:szCs w:val="21"/>
          <w:lang w:val="ru-RU"/>
        </w:rPr>
        <w:t>обмеження напружень розтягу у бетоні до прийнятного</w:t>
      </w:r>
      <w:r w:rsidRPr="00F50A8B">
        <w:rPr>
          <w:rFonts w:ascii="Arial" w:hAnsi="Arial" w:cs="Arial"/>
          <w:spacing w:val="-12"/>
          <w:sz w:val="21"/>
          <w:szCs w:val="21"/>
          <w:lang w:val="ru-RU"/>
        </w:rPr>
        <w:t xml:space="preserve"> </w:t>
      </w:r>
      <w:r w:rsidRPr="00F50A8B">
        <w:rPr>
          <w:rFonts w:ascii="Arial" w:hAnsi="Arial" w:cs="Arial"/>
          <w:sz w:val="21"/>
          <w:szCs w:val="21"/>
          <w:lang w:val="ru-RU"/>
        </w:rPr>
        <w:t>рівня;</w:t>
      </w:r>
    </w:p>
    <w:p w14:paraId="3197CA1B" w14:textId="77777777" w:rsidR="003B6244" w:rsidRPr="00F50A8B" w:rsidRDefault="0084056F" w:rsidP="00C3435A">
      <w:pPr>
        <w:pStyle w:val="a5"/>
        <w:numPr>
          <w:ilvl w:val="0"/>
          <w:numId w:val="9"/>
        </w:numPr>
        <w:tabs>
          <w:tab w:val="left" w:pos="937"/>
        </w:tabs>
        <w:spacing w:line="288" w:lineRule="auto"/>
        <w:ind w:right="114" w:firstLine="567"/>
        <w:contextualSpacing/>
        <w:rPr>
          <w:rFonts w:ascii="Arial" w:hAnsi="Arial" w:cs="Arial"/>
          <w:sz w:val="21"/>
          <w:szCs w:val="21"/>
          <w:lang w:val="ru-RU"/>
        </w:rPr>
      </w:pPr>
      <w:r w:rsidRPr="00F50A8B">
        <w:rPr>
          <w:rFonts w:ascii="Arial" w:hAnsi="Arial" w:cs="Arial"/>
          <w:sz w:val="21"/>
          <w:szCs w:val="21"/>
          <w:lang w:val="ru-RU"/>
        </w:rPr>
        <w:t>закладання</w:t>
      </w:r>
      <w:r w:rsidRPr="00F50A8B">
        <w:rPr>
          <w:rFonts w:ascii="Arial" w:hAnsi="Arial" w:cs="Arial"/>
          <w:spacing w:val="-18"/>
          <w:sz w:val="21"/>
          <w:szCs w:val="21"/>
          <w:lang w:val="ru-RU"/>
        </w:rPr>
        <w:t xml:space="preserve"> </w:t>
      </w:r>
      <w:r w:rsidRPr="00F50A8B">
        <w:rPr>
          <w:rFonts w:ascii="Arial" w:hAnsi="Arial" w:cs="Arial"/>
          <w:sz w:val="21"/>
          <w:szCs w:val="21"/>
          <w:lang w:val="ru-RU"/>
        </w:rPr>
        <w:t>додаткової</w:t>
      </w:r>
      <w:r w:rsidRPr="00F50A8B">
        <w:rPr>
          <w:rFonts w:ascii="Arial" w:hAnsi="Arial" w:cs="Arial"/>
          <w:spacing w:val="-20"/>
          <w:sz w:val="21"/>
          <w:szCs w:val="21"/>
          <w:lang w:val="ru-RU"/>
        </w:rPr>
        <w:t xml:space="preserve"> </w:t>
      </w:r>
      <w:r w:rsidRPr="00F50A8B">
        <w:rPr>
          <w:rFonts w:ascii="Arial" w:hAnsi="Arial" w:cs="Arial"/>
          <w:sz w:val="21"/>
          <w:szCs w:val="21"/>
          <w:lang w:val="ru-RU"/>
        </w:rPr>
        <w:t>конструктивної</w:t>
      </w:r>
      <w:r w:rsidRPr="00F50A8B">
        <w:rPr>
          <w:rFonts w:ascii="Arial" w:hAnsi="Arial" w:cs="Arial"/>
          <w:spacing w:val="-17"/>
          <w:sz w:val="21"/>
          <w:szCs w:val="21"/>
          <w:lang w:val="ru-RU"/>
        </w:rPr>
        <w:t xml:space="preserve"> </w:t>
      </w:r>
      <w:r w:rsidRPr="00F50A8B">
        <w:rPr>
          <w:rFonts w:ascii="Arial" w:hAnsi="Arial" w:cs="Arial"/>
          <w:sz w:val="21"/>
          <w:szCs w:val="21"/>
          <w:lang w:val="ru-RU"/>
        </w:rPr>
        <w:t>арматури</w:t>
      </w:r>
      <w:r w:rsidRPr="00F50A8B">
        <w:rPr>
          <w:rFonts w:ascii="Arial" w:hAnsi="Arial" w:cs="Arial"/>
          <w:spacing w:val="-17"/>
          <w:sz w:val="21"/>
          <w:szCs w:val="21"/>
          <w:lang w:val="ru-RU"/>
        </w:rPr>
        <w:t xml:space="preserve"> </w:t>
      </w:r>
      <w:r w:rsidRPr="00F50A8B">
        <w:rPr>
          <w:rFonts w:ascii="Arial" w:hAnsi="Arial" w:cs="Arial"/>
          <w:sz w:val="21"/>
          <w:szCs w:val="21"/>
          <w:lang w:val="ru-RU"/>
        </w:rPr>
        <w:t>(поверхневої</w:t>
      </w:r>
      <w:r w:rsidRPr="00F50A8B">
        <w:rPr>
          <w:rFonts w:ascii="Arial" w:hAnsi="Arial" w:cs="Arial"/>
          <w:spacing w:val="-17"/>
          <w:sz w:val="21"/>
          <w:szCs w:val="21"/>
          <w:lang w:val="ru-RU"/>
        </w:rPr>
        <w:t xml:space="preserve"> </w:t>
      </w:r>
      <w:r w:rsidRPr="00F50A8B">
        <w:rPr>
          <w:rFonts w:ascii="Arial" w:hAnsi="Arial" w:cs="Arial"/>
          <w:sz w:val="21"/>
          <w:szCs w:val="21"/>
          <w:lang w:val="ru-RU"/>
        </w:rPr>
        <w:t>арматури,</w:t>
      </w:r>
      <w:r w:rsidRPr="00F50A8B">
        <w:rPr>
          <w:rFonts w:ascii="Arial" w:hAnsi="Arial" w:cs="Arial"/>
          <w:spacing w:val="-18"/>
          <w:sz w:val="21"/>
          <w:szCs w:val="21"/>
          <w:lang w:val="ru-RU"/>
        </w:rPr>
        <w:t xml:space="preserve"> </w:t>
      </w:r>
      <w:r w:rsidRPr="00F50A8B">
        <w:rPr>
          <w:rFonts w:ascii="Arial" w:hAnsi="Arial" w:cs="Arial"/>
          <w:sz w:val="21"/>
          <w:szCs w:val="21"/>
          <w:lang w:val="ru-RU"/>
        </w:rPr>
        <w:t>системи</w:t>
      </w:r>
      <w:r w:rsidRPr="00F50A8B">
        <w:rPr>
          <w:rFonts w:ascii="Arial" w:hAnsi="Arial" w:cs="Arial"/>
          <w:spacing w:val="-17"/>
          <w:sz w:val="21"/>
          <w:szCs w:val="21"/>
          <w:lang w:val="ru-RU"/>
        </w:rPr>
        <w:t xml:space="preserve"> </w:t>
      </w:r>
      <w:r w:rsidRPr="00F50A8B">
        <w:rPr>
          <w:rFonts w:ascii="Arial" w:hAnsi="Arial" w:cs="Arial"/>
          <w:sz w:val="21"/>
          <w:szCs w:val="21"/>
          <w:lang w:val="ru-RU"/>
        </w:rPr>
        <w:t>в'язей за</w:t>
      </w:r>
      <w:r w:rsidRPr="00F50A8B">
        <w:rPr>
          <w:rFonts w:ascii="Arial" w:hAnsi="Arial" w:cs="Arial"/>
          <w:spacing w:val="-1"/>
          <w:sz w:val="21"/>
          <w:szCs w:val="21"/>
          <w:lang w:val="ru-RU"/>
        </w:rPr>
        <w:t xml:space="preserve"> </w:t>
      </w:r>
      <w:r w:rsidRPr="00F50A8B">
        <w:rPr>
          <w:rFonts w:ascii="Arial" w:hAnsi="Arial" w:cs="Arial"/>
          <w:sz w:val="21"/>
          <w:szCs w:val="21"/>
          <w:lang w:val="ru-RU"/>
        </w:rPr>
        <w:t>необхідності);</w:t>
      </w:r>
    </w:p>
    <w:p w14:paraId="27314015" w14:textId="77777777" w:rsidR="003B6244" w:rsidRPr="00F50A8B" w:rsidRDefault="0084056F" w:rsidP="00C3435A">
      <w:pPr>
        <w:pStyle w:val="a5"/>
        <w:numPr>
          <w:ilvl w:val="0"/>
          <w:numId w:val="9"/>
        </w:numPr>
        <w:tabs>
          <w:tab w:val="left" w:pos="937"/>
        </w:tabs>
        <w:spacing w:line="288" w:lineRule="auto"/>
        <w:ind w:left="936" w:hanging="177"/>
        <w:contextualSpacing/>
        <w:rPr>
          <w:rFonts w:ascii="Arial" w:hAnsi="Arial" w:cs="Arial"/>
          <w:sz w:val="21"/>
          <w:szCs w:val="21"/>
        </w:rPr>
      </w:pPr>
      <w:r w:rsidRPr="00F50A8B">
        <w:rPr>
          <w:rFonts w:ascii="Arial" w:hAnsi="Arial" w:cs="Arial"/>
          <w:sz w:val="21"/>
          <w:szCs w:val="21"/>
        </w:rPr>
        <w:t>забезпечення надійності</w:t>
      </w:r>
      <w:r w:rsidRPr="00F50A8B">
        <w:rPr>
          <w:rFonts w:ascii="Arial" w:hAnsi="Arial" w:cs="Arial"/>
          <w:spacing w:val="-5"/>
          <w:sz w:val="21"/>
          <w:szCs w:val="21"/>
        </w:rPr>
        <w:t xml:space="preserve"> </w:t>
      </w:r>
      <w:r w:rsidRPr="00F50A8B">
        <w:rPr>
          <w:rFonts w:ascii="Arial" w:hAnsi="Arial" w:cs="Arial"/>
          <w:sz w:val="21"/>
          <w:szCs w:val="21"/>
        </w:rPr>
        <w:t>з'єднань;</w:t>
      </w:r>
    </w:p>
    <w:p w14:paraId="27742A0A" w14:textId="77777777" w:rsidR="003B6244" w:rsidRPr="00F50A8B" w:rsidRDefault="0084056F" w:rsidP="00C3435A">
      <w:pPr>
        <w:pStyle w:val="a5"/>
        <w:numPr>
          <w:ilvl w:val="0"/>
          <w:numId w:val="9"/>
        </w:numPr>
        <w:tabs>
          <w:tab w:val="left" w:pos="937"/>
        </w:tabs>
        <w:spacing w:line="288" w:lineRule="auto"/>
        <w:ind w:left="936" w:hanging="177"/>
        <w:contextualSpacing/>
        <w:rPr>
          <w:rFonts w:ascii="Arial" w:hAnsi="Arial" w:cs="Arial"/>
          <w:sz w:val="21"/>
          <w:szCs w:val="21"/>
          <w:lang w:val="ru-RU"/>
        </w:rPr>
      </w:pPr>
      <w:r w:rsidRPr="00F50A8B">
        <w:rPr>
          <w:rFonts w:ascii="Arial" w:hAnsi="Arial" w:cs="Arial"/>
          <w:sz w:val="21"/>
          <w:szCs w:val="21"/>
          <w:lang w:val="ru-RU"/>
        </w:rPr>
        <w:t>питання технології укладання бетону (наприклад, відповідний склад бетону,</w:t>
      </w:r>
      <w:r w:rsidRPr="00F50A8B">
        <w:rPr>
          <w:rFonts w:ascii="Arial" w:hAnsi="Arial" w:cs="Arial"/>
          <w:spacing w:val="-23"/>
          <w:sz w:val="21"/>
          <w:szCs w:val="21"/>
          <w:lang w:val="ru-RU"/>
        </w:rPr>
        <w:t xml:space="preserve"> </w:t>
      </w:r>
      <w:r w:rsidRPr="00F50A8B">
        <w:rPr>
          <w:rFonts w:ascii="Arial" w:hAnsi="Arial" w:cs="Arial"/>
          <w:sz w:val="21"/>
          <w:szCs w:val="21"/>
          <w:lang w:val="ru-RU"/>
        </w:rPr>
        <w:t>догляд);</w:t>
      </w:r>
    </w:p>
    <w:p w14:paraId="2E7D9541" w14:textId="77777777" w:rsidR="003B6244" w:rsidRPr="00F50A8B" w:rsidRDefault="0084056F" w:rsidP="00C3435A">
      <w:pPr>
        <w:pStyle w:val="a5"/>
        <w:numPr>
          <w:ilvl w:val="0"/>
          <w:numId w:val="9"/>
        </w:numPr>
        <w:tabs>
          <w:tab w:val="left" w:pos="937"/>
        </w:tabs>
        <w:spacing w:line="288" w:lineRule="auto"/>
        <w:ind w:left="759" w:right="4738" w:firstLine="0"/>
        <w:contextualSpacing/>
        <w:rPr>
          <w:rFonts w:ascii="Arial" w:hAnsi="Arial" w:cs="Arial"/>
          <w:sz w:val="21"/>
          <w:szCs w:val="21"/>
          <w:lang w:val="ru-RU"/>
        </w:rPr>
      </w:pPr>
      <w:r w:rsidRPr="00F50A8B">
        <w:rPr>
          <w:rFonts w:ascii="Arial" w:hAnsi="Arial" w:cs="Arial"/>
          <w:sz w:val="21"/>
          <w:szCs w:val="21"/>
          <w:lang w:val="ru-RU"/>
        </w:rPr>
        <w:lastRenderedPageBreak/>
        <w:t>вибір відповідної технології будівництва; б) відносно обмеження</w:t>
      </w:r>
      <w:r w:rsidRPr="00F50A8B">
        <w:rPr>
          <w:rFonts w:ascii="Arial" w:hAnsi="Arial" w:cs="Arial"/>
          <w:spacing w:val="-4"/>
          <w:sz w:val="21"/>
          <w:szCs w:val="21"/>
          <w:lang w:val="ru-RU"/>
        </w:rPr>
        <w:t xml:space="preserve"> </w:t>
      </w:r>
      <w:r w:rsidRPr="00F50A8B">
        <w:rPr>
          <w:rFonts w:ascii="Arial" w:hAnsi="Arial" w:cs="Arial"/>
          <w:sz w:val="21"/>
          <w:szCs w:val="21"/>
          <w:lang w:val="ru-RU"/>
        </w:rPr>
        <w:t>деформацій:</w:t>
      </w:r>
    </w:p>
    <w:p w14:paraId="22D3AD5D" w14:textId="77777777" w:rsidR="003B6244" w:rsidRPr="00F50A8B" w:rsidRDefault="0084056F" w:rsidP="00C3435A">
      <w:pPr>
        <w:pStyle w:val="a5"/>
        <w:numPr>
          <w:ilvl w:val="0"/>
          <w:numId w:val="9"/>
        </w:numPr>
        <w:tabs>
          <w:tab w:val="left" w:pos="937"/>
        </w:tabs>
        <w:spacing w:line="288" w:lineRule="auto"/>
        <w:ind w:left="936" w:hanging="177"/>
        <w:contextualSpacing/>
        <w:rPr>
          <w:rFonts w:ascii="Arial" w:hAnsi="Arial" w:cs="Arial"/>
          <w:sz w:val="21"/>
          <w:szCs w:val="21"/>
          <w:lang w:val="ru-RU"/>
        </w:rPr>
      </w:pPr>
      <w:r w:rsidRPr="00F50A8B">
        <w:rPr>
          <w:rFonts w:ascii="Arial" w:hAnsi="Arial" w:cs="Arial"/>
          <w:sz w:val="21"/>
          <w:szCs w:val="21"/>
          <w:lang w:val="ru-RU"/>
        </w:rPr>
        <w:t>дотримання мінімально допустимих розмірів перерізу (див.</w:t>
      </w:r>
      <w:r w:rsidRPr="00F50A8B">
        <w:rPr>
          <w:rFonts w:ascii="Arial" w:hAnsi="Arial" w:cs="Arial"/>
          <w:spacing w:val="-17"/>
          <w:sz w:val="21"/>
          <w:szCs w:val="21"/>
          <w:lang w:val="ru-RU"/>
        </w:rPr>
        <w:t xml:space="preserve"> </w:t>
      </w:r>
      <w:r w:rsidRPr="00F50A8B">
        <w:rPr>
          <w:rFonts w:ascii="Arial" w:hAnsi="Arial" w:cs="Arial"/>
          <w:sz w:val="21"/>
          <w:szCs w:val="21"/>
          <w:lang w:val="ru-RU"/>
        </w:rPr>
        <w:t>12.4.1);</w:t>
      </w:r>
    </w:p>
    <w:p w14:paraId="2DAE9EF4" w14:textId="77777777" w:rsidR="003B6244" w:rsidRPr="00F50A8B" w:rsidRDefault="0084056F" w:rsidP="00C3435A">
      <w:pPr>
        <w:pStyle w:val="a5"/>
        <w:numPr>
          <w:ilvl w:val="0"/>
          <w:numId w:val="9"/>
        </w:numPr>
        <w:tabs>
          <w:tab w:val="left" w:pos="937"/>
        </w:tabs>
        <w:spacing w:line="288" w:lineRule="auto"/>
        <w:ind w:left="936" w:hanging="177"/>
        <w:contextualSpacing/>
        <w:rPr>
          <w:rFonts w:ascii="Arial" w:hAnsi="Arial" w:cs="Arial"/>
          <w:sz w:val="21"/>
          <w:szCs w:val="21"/>
          <w:lang w:val="ru-RU"/>
        </w:rPr>
      </w:pPr>
      <w:r w:rsidRPr="00F50A8B">
        <w:rPr>
          <w:rFonts w:ascii="Arial" w:hAnsi="Arial" w:cs="Arial"/>
          <w:sz w:val="21"/>
          <w:szCs w:val="21"/>
          <w:lang w:val="ru-RU"/>
        </w:rPr>
        <w:t>обмеження гнучкості у випадку застосування стиснутих</w:t>
      </w:r>
      <w:r w:rsidRPr="00F50A8B">
        <w:rPr>
          <w:rFonts w:ascii="Arial" w:hAnsi="Arial" w:cs="Arial"/>
          <w:spacing w:val="-18"/>
          <w:sz w:val="21"/>
          <w:szCs w:val="21"/>
          <w:lang w:val="ru-RU"/>
        </w:rPr>
        <w:t xml:space="preserve"> </w:t>
      </w:r>
      <w:r w:rsidRPr="00F50A8B">
        <w:rPr>
          <w:rFonts w:ascii="Arial" w:hAnsi="Arial" w:cs="Arial"/>
          <w:sz w:val="21"/>
          <w:szCs w:val="21"/>
          <w:lang w:val="ru-RU"/>
        </w:rPr>
        <w:t>елементів.</w:t>
      </w:r>
    </w:p>
    <w:p w14:paraId="1F14CC23" w14:textId="77777777" w:rsidR="003B6244" w:rsidRPr="00F50A8B" w:rsidRDefault="0084056F" w:rsidP="00C3435A">
      <w:pPr>
        <w:pStyle w:val="a3"/>
        <w:spacing w:line="288" w:lineRule="auto"/>
        <w:ind w:left="759"/>
        <w:contextualSpacing/>
        <w:rPr>
          <w:rFonts w:ascii="Arial" w:hAnsi="Arial" w:cs="Arial"/>
          <w:sz w:val="21"/>
          <w:szCs w:val="21"/>
        </w:rPr>
      </w:pPr>
      <w:r w:rsidRPr="00F50A8B">
        <w:rPr>
          <w:rFonts w:ascii="Arial" w:hAnsi="Arial" w:cs="Arial"/>
          <w:w w:val="99"/>
          <w:sz w:val="21"/>
          <w:szCs w:val="21"/>
        </w:rPr>
        <w:t>-</w:t>
      </w:r>
    </w:p>
    <w:p w14:paraId="7BE817DA" w14:textId="77777777" w:rsidR="003B6244" w:rsidRPr="00F50A8B" w:rsidRDefault="00124535" w:rsidP="00C3435A">
      <w:pPr>
        <w:pStyle w:val="a3"/>
        <w:spacing w:line="288" w:lineRule="auto"/>
        <w:ind w:left="793"/>
        <w:contextualSpacing/>
        <w:rPr>
          <w:rFonts w:ascii="Arial" w:hAnsi="Arial" w:cs="Arial"/>
          <w:sz w:val="21"/>
          <w:szCs w:val="21"/>
        </w:rPr>
      </w:pPr>
      <w:r w:rsidRPr="00F50A8B">
        <w:rPr>
          <w:rFonts w:ascii="Arial" w:hAnsi="Arial" w:cs="Arial"/>
          <w:noProof/>
          <w:sz w:val="21"/>
          <w:szCs w:val="21"/>
          <w:lang w:val="ru-RU" w:eastAsia="ru-RU"/>
        </w:rPr>
        <w:drawing>
          <wp:anchor distT="0" distB="0" distL="0" distR="0" simplePos="0" relativeHeight="268314767" behindDoc="1" locked="0" layoutInCell="1" allowOverlap="1" wp14:anchorId="319967E3" wp14:editId="65334B40">
            <wp:simplePos x="0" y="0"/>
            <wp:positionH relativeFrom="page">
              <wp:posOffset>3932751</wp:posOffset>
            </wp:positionH>
            <wp:positionV relativeFrom="paragraph">
              <wp:posOffset>-111320</wp:posOffset>
            </wp:positionV>
            <wp:extent cx="2798948" cy="2493264"/>
            <wp:effectExtent l="0" t="0" r="0" b="0"/>
            <wp:wrapNone/>
            <wp:docPr id="507" name="image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363.png"/>
                    <pic:cNvPicPr/>
                  </pic:nvPicPr>
                  <pic:blipFill>
                    <a:blip r:embed="rId238" cstate="print"/>
                    <a:stretch>
                      <a:fillRect/>
                    </a:stretch>
                  </pic:blipFill>
                  <pic:spPr>
                    <a:xfrm>
                      <a:off x="0" y="0"/>
                      <a:ext cx="2798948" cy="2493264"/>
                    </a:xfrm>
                    <a:prstGeom prst="rect">
                      <a:avLst/>
                    </a:prstGeom>
                  </pic:spPr>
                </pic:pic>
              </a:graphicData>
            </a:graphic>
          </wp:anchor>
        </w:drawing>
      </w:r>
      <w:r w:rsidRPr="00F50A8B">
        <w:rPr>
          <w:rFonts w:ascii="Arial" w:hAnsi="Arial" w:cs="Arial"/>
          <w:noProof/>
          <w:sz w:val="21"/>
          <w:szCs w:val="21"/>
          <w:lang w:val="ru-RU" w:eastAsia="ru-RU"/>
        </w:rPr>
        <w:drawing>
          <wp:inline distT="0" distB="0" distL="0" distR="0" wp14:anchorId="7BDAC3A4" wp14:editId="12907247">
            <wp:extent cx="2282088" cy="2225040"/>
            <wp:effectExtent l="0" t="0" r="0" b="0"/>
            <wp:docPr id="509" name="image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364.png"/>
                    <pic:cNvPicPr/>
                  </pic:nvPicPr>
                  <pic:blipFill>
                    <a:blip r:embed="rId239" cstate="print"/>
                    <a:stretch>
                      <a:fillRect/>
                    </a:stretch>
                  </pic:blipFill>
                  <pic:spPr>
                    <a:xfrm>
                      <a:off x="0" y="0"/>
                      <a:ext cx="2282088" cy="2225040"/>
                    </a:xfrm>
                    <a:prstGeom prst="rect">
                      <a:avLst/>
                    </a:prstGeom>
                  </pic:spPr>
                </pic:pic>
              </a:graphicData>
            </a:graphic>
          </wp:inline>
        </w:drawing>
      </w:r>
    </w:p>
    <w:p w14:paraId="11E80ECB" w14:textId="77777777" w:rsidR="003B6244" w:rsidRPr="00F50A8B" w:rsidRDefault="003B6244" w:rsidP="00C3435A">
      <w:pPr>
        <w:pStyle w:val="a3"/>
        <w:spacing w:line="288" w:lineRule="auto"/>
        <w:ind w:left="0"/>
        <w:contextualSpacing/>
        <w:rPr>
          <w:rFonts w:ascii="Arial" w:hAnsi="Arial" w:cs="Arial"/>
          <w:sz w:val="21"/>
          <w:szCs w:val="21"/>
        </w:rPr>
      </w:pPr>
    </w:p>
    <w:tbl>
      <w:tblPr>
        <w:tblStyle w:val="TableNormal"/>
        <w:tblW w:w="0" w:type="auto"/>
        <w:tblInd w:w="105" w:type="dxa"/>
        <w:tblBorders>
          <w:top w:val="nil"/>
          <w:left w:val="nil"/>
          <w:bottom w:val="nil"/>
          <w:right w:val="nil"/>
          <w:insideH w:val="nil"/>
          <w:insideV w:val="nil"/>
        </w:tblBorders>
        <w:tblLayout w:type="fixed"/>
        <w:tblLook w:val="01E0" w:firstRow="1" w:lastRow="1" w:firstColumn="1" w:lastColumn="1" w:noHBand="0" w:noVBand="0"/>
      </w:tblPr>
      <w:tblGrid>
        <w:gridCol w:w="4927"/>
        <w:gridCol w:w="4717"/>
      </w:tblGrid>
      <w:tr w:rsidR="003B6244" w:rsidRPr="00A15431" w14:paraId="62708C31" w14:textId="77777777">
        <w:trPr>
          <w:trHeight w:hRule="exact" w:val="1118"/>
        </w:trPr>
        <w:tc>
          <w:tcPr>
            <w:tcW w:w="4927" w:type="dxa"/>
          </w:tcPr>
          <w:p w14:paraId="0E8C3A52" w14:textId="77777777" w:rsidR="003B6244" w:rsidRPr="00F50A8B" w:rsidRDefault="0084056F" w:rsidP="00C3435A">
            <w:pPr>
              <w:pStyle w:val="TableParagraph"/>
              <w:spacing w:line="288" w:lineRule="auto"/>
              <w:ind w:left="2285" w:right="134" w:hanging="2086"/>
              <w:contextualSpacing/>
              <w:rPr>
                <w:rFonts w:ascii="Arial" w:hAnsi="Arial" w:cs="Arial"/>
                <w:sz w:val="21"/>
                <w:szCs w:val="21"/>
                <w:lang w:val="ru-RU"/>
              </w:rPr>
            </w:pPr>
            <w:r w:rsidRPr="00F50A8B">
              <w:rPr>
                <w:rFonts w:ascii="Arial" w:hAnsi="Arial" w:cs="Arial"/>
                <w:b/>
                <w:sz w:val="21"/>
                <w:szCs w:val="21"/>
                <w:lang w:val="ru-RU"/>
              </w:rPr>
              <w:t xml:space="preserve">Рисунок 12.1 </w:t>
            </w:r>
            <w:r w:rsidRPr="00F50A8B">
              <w:rPr>
                <w:rFonts w:ascii="Arial" w:hAnsi="Arial" w:cs="Arial"/>
                <w:sz w:val="21"/>
                <w:szCs w:val="21"/>
                <w:lang w:val="ru-RU"/>
              </w:rPr>
              <w:t>– Умовні познаки для плоских стін</w:t>
            </w:r>
          </w:p>
        </w:tc>
        <w:tc>
          <w:tcPr>
            <w:tcW w:w="4717" w:type="dxa"/>
          </w:tcPr>
          <w:p w14:paraId="34A61496" w14:textId="77777777" w:rsidR="003B6244" w:rsidRPr="00F50A8B" w:rsidRDefault="0084056F" w:rsidP="00C3435A">
            <w:pPr>
              <w:pStyle w:val="TableParagraph"/>
              <w:spacing w:line="288" w:lineRule="auto"/>
              <w:ind w:left="152" w:right="198" w:hanging="2"/>
              <w:contextualSpacing/>
              <w:jc w:val="center"/>
              <w:rPr>
                <w:rFonts w:ascii="Arial" w:hAnsi="Arial" w:cs="Arial"/>
                <w:sz w:val="21"/>
                <w:szCs w:val="21"/>
                <w:lang w:val="ru-RU"/>
              </w:rPr>
            </w:pPr>
            <w:r w:rsidRPr="00F50A8B">
              <w:rPr>
                <w:rFonts w:ascii="Arial" w:hAnsi="Arial" w:cs="Arial"/>
                <w:b/>
                <w:sz w:val="21"/>
                <w:szCs w:val="21"/>
                <w:lang w:val="ru-RU"/>
              </w:rPr>
              <w:t xml:space="preserve">Рисунок 12.2 </w:t>
            </w:r>
            <w:r w:rsidRPr="00F50A8B">
              <w:rPr>
                <w:rFonts w:ascii="Arial" w:hAnsi="Arial" w:cs="Arial"/>
                <w:sz w:val="21"/>
                <w:szCs w:val="21"/>
                <w:lang w:val="ru-RU"/>
              </w:rPr>
              <w:t>– Бетонний окремо розташований фундамент (умовні познаки розмірів)</w:t>
            </w:r>
          </w:p>
        </w:tc>
      </w:tr>
    </w:tbl>
    <w:p w14:paraId="12BF1B81" w14:textId="77777777" w:rsidR="003B6244" w:rsidRPr="00F50A8B" w:rsidRDefault="003B6244" w:rsidP="00C3435A">
      <w:pPr>
        <w:pStyle w:val="a3"/>
        <w:spacing w:line="288" w:lineRule="auto"/>
        <w:ind w:left="0"/>
        <w:contextualSpacing/>
        <w:rPr>
          <w:rFonts w:ascii="Arial" w:hAnsi="Arial" w:cs="Arial"/>
          <w:sz w:val="21"/>
          <w:szCs w:val="21"/>
          <w:lang w:val="ru-RU"/>
        </w:rPr>
      </w:pPr>
    </w:p>
    <w:p w14:paraId="488EE653" w14:textId="77777777" w:rsidR="003B6244" w:rsidRPr="00F50A8B" w:rsidRDefault="0084056F" w:rsidP="00C3435A">
      <w:pPr>
        <w:pStyle w:val="a3"/>
        <w:spacing w:line="288" w:lineRule="auto"/>
        <w:ind w:left="192" w:firstLine="566"/>
        <w:contextualSpacing/>
        <w:rPr>
          <w:rFonts w:ascii="Arial" w:hAnsi="Arial" w:cs="Arial"/>
          <w:sz w:val="21"/>
          <w:szCs w:val="21"/>
          <w:lang w:val="ru-RU"/>
        </w:rPr>
      </w:pPr>
      <w:r w:rsidRPr="00F50A8B">
        <w:rPr>
          <w:rFonts w:ascii="Arial" w:hAnsi="Arial" w:cs="Arial"/>
          <w:sz w:val="21"/>
          <w:szCs w:val="21"/>
          <w:lang w:val="ru-RU"/>
        </w:rPr>
        <w:t>Будь-яка арматура, що передбачена у плоских елементах без урахування несучої арматури, повинна відповідати положенням 4.4.1.</w:t>
      </w:r>
    </w:p>
    <w:p w14:paraId="2D26DC6A" w14:textId="77777777" w:rsidR="003B6244" w:rsidRPr="00F50A8B" w:rsidRDefault="0084056F" w:rsidP="00C3435A">
      <w:pPr>
        <w:pStyle w:val="1"/>
        <w:numPr>
          <w:ilvl w:val="1"/>
          <w:numId w:val="10"/>
        </w:numPr>
        <w:tabs>
          <w:tab w:val="left" w:pos="1098"/>
        </w:tabs>
        <w:spacing w:before="0" w:line="288" w:lineRule="auto"/>
        <w:contextualSpacing/>
        <w:rPr>
          <w:rFonts w:ascii="Arial" w:hAnsi="Arial" w:cs="Arial"/>
          <w:sz w:val="21"/>
          <w:szCs w:val="21"/>
        </w:rPr>
      </w:pPr>
      <w:bookmarkStart w:id="143" w:name="12.4_Конструювання_елементів_і_особливі_"/>
      <w:bookmarkStart w:id="144" w:name="_bookmark75"/>
      <w:bookmarkEnd w:id="143"/>
      <w:bookmarkEnd w:id="144"/>
      <w:r w:rsidRPr="00F50A8B">
        <w:rPr>
          <w:rFonts w:ascii="Arial" w:hAnsi="Arial" w:cs="Arial"/>
          <w:sz w:val="21"/>
          <w:szCs w:val="21"/>
        </w:rPr>
        <w:t>Конструювання елементів і особливі</w:t>
      </w:r>
      <w:r w:rsidRPr="00F50A8B">
        <w:rPr>
          <w:rFonts w:ascii="Arial" w:hAnsi="Arial" w:cs="Arial"/>
          <w:spacing w:val="-15"/>
          <w:sz w:val="21"/>
          <w:szCs w:val="21"/>
        </w:rPr>
        <w:t xml:space="preserve"> </w:t>
      </w:r>
      <w:r w:rsidRPr="00F50A8B">
        <w:rPr>
          <w:rFonts w:ascii="Arial" w:hAnsi="Arial" w:cs="Arial"/>
          <w:sz w:val="21"/>
          <w:szCs w:val="21"/>
        </w:rPr>
        <w:t>правила</w:t>
      </w:r>
    </w:p>
    <w:p w14:paraId="46E29551" w14:textId="77777777" w:rsidR="003B6244" w:rsidRPr="0011634E" w:rsidRDefault="0084056F" w:rsidP="00C3435A">
      <w:pPr>
        <w:pStyle w:val="2"/>
        <w:numPr>
          <w:ilvl w:val="2"/>
          <w:numId w:val="10"/>
        </w:numPr>
        <w:tabs>
          <w:tab w:val="left" w:pos="1420"/>
        </w:tabs>
        <w:spacing w:before="0" w:line="288" w:lineRule="auto"/>
        <w:contextualSpacing/>
        <w:rPr>
          <w:rFonts w:ascii="Arial" w:hAnsi="Arial" w:cs="Arial"/>
          <w:color w:val="00B050"/>
          <w:sz w:val="21"/>
          <w:szCs w:val="21"/>
        </w:rPr>
      </w:pPr>
      <w:r w:rsidRPr="0011634E">
        <w:rPr>
          <w:rFonts w:ascii="Arial" w:hAnsi="Arial" w:cs="Arial"/>
          <w:color w:val="00B050"/>
          <w:sz w:val="21"/>
          <w:szCs w:val="21"/>
        </w:rPr>
        <w:t>Загальні</w:t>
      </w:r>
      <w:r w:rsidRPr="0011634E">
        <w:rPr>
          <w:rFonts w:ascii="Arial" w:hAnsi="Arial" w:cs="Arial"/>
          <w:color w:val="00B050"/>
          <w:spacing w:val="-2"/>
          <w:sz w:val="21"/>
          <w:szCs w:val="21"/>
        </w:rPr>
        <w:t xml:space="preserve"> </w:t>
      </w:r>
      <w:r w:rsidRPr="0011634E">
        <w:rPr>
          <w:rFonts w:ascii="Arial" w:hAnsi="Arial" w:cs="Arial"/>
          <w:color w:val="00B050"/>
          <w:sz w:val="21"/>
          <w:szCs w:val="21"/>
        </w:rPr>
        <w:t>вимоги</w:t>
      </w:r>
    </w:p>
    <w:p w14:paraId="7D8710D9" w14:textId="77777777" w:rsidR="003B6244" w:rsidRPr="0011634E" w:rsidRDefault="0084056F" w:rsidP="00C3435A">
      <w:pPr>
        <w:pStyle w:val="a3"/>
        <w:spacing w:line="288" w:lineRule="auto"/>
        <w:ind w:left="759"/>
        <w:contextualSpacing/>
        <w:rPr>
          <w:rFonts w:ascii="Arial" w:hAnsi="Arial" w:cs="Arial"/>
          <w:color w:val="00B050"/>
          <w:sz w:val="21"/>
          <w:szCs w:val="21"/>
          <w:lang w:val="ru-RU"/>
        </w:rPr>
      </w:pPr>
      <w:r w:rsidRPr="0011634E">
        <w:rPr>
          <w:rFonts w:ascii="Arial" w:hAnsi="Arial" w:cs="Arial"/>
          <w:color w:val="00B050"/>
          <w:sz w:val="21"/>
          <w:szCs w:val="21"/>
          <w:lang w:val="ru-RU"/>
        </w:rPr>
        <w:t xml:space="preserve">Загальна товщина монолітної бетонної стіни </w:t>
      </w:r>
      <w:r w:rsidRPr="0011634E">
        <w:rPr>
          <w:b/>
          <w:i/>
          <w:color w:val="00B050"/>
          <w:sz w:val="22"/>
          <w:szCs w:val="22"/>
        </w:rPr>
        <w:t>h</w:t>
      </w:r>
      <w:r w:rsidRPr="0011634E">
        <w:rPr>
          <w:b/>
          <w:i/>
          <w:color w:val="00B050"/>
          <w:position w:val="-1"/>
          <w:sz w:val="22"/>
          <w:szCs w:val="22"/>
        </w:rPr>
        <w:t>w</w:t>
      </w:r>
      <w:r w:rsidRPr="0011634E">
        <w:rPr>
          <w:rFonts w:ascii="Arial" w:hAnsi="Arial" w:cs="Arial"/>
          <w:b/>
          <w:i/>
          <w:color w:val="00B050"/>
          <w:position w:val="-1"/>
          <w:sz w:val="21"/>
          <w:szCs w:val="21"/>
          <w:lang w:val="ru-RU"/>
        </w:rPr>
        <w:t xml:space="preserve"> </w:t>
      </w:r>
      <w:r w:rsidRPr="0011634E">
        <w:rPr>
          <w:rFonts w:ascii="Arial" w:hAnsi="Arial" w:cs="Arial"/>
          <w:color w:val="00B050"/>
          <w:sz w:val="21"/>
          <w:szCs w:val="21"/>
          <w:lang w:val="ru-RU"/>
        </w:rPr>
        <w:t>повинна бути не меншою ніж 120 мм.</w:t>
      </w:r>
    </w:p>
    <w:p w14:paraId="419E5F86" w14:textId="77777777" w:rsidR="003B6244" w:rsidRDefault="0011634E" w:rsidP="00C3435A">
      <w:pPr>
        <w:pStyle w:val="a3"/>
        <w:spacing w:line="288" w:lineRule="auto"/>
        <w:ind w:left="192" w:firstLine="566"/>
        <w:contextualSpacing/>
        <w:rPr>
          <w:rFonts w:ascii="Arial" w:hAnsi="Arial" w:cs="Arial"/>
          <w:color w:val="00B050"/>
          <w:sz w:val="21"/>
          <w:szCs w:val="21"/>
          <w:lang w:val="ru-RU"/>
        </w:rPr>
      </w:pPr>
      <w:r w:rsidRPr="0011634E">
        <w:rPr>
          <w:rFonts w:ascii="Arial" w:hAnsi="Arial" w:cs="Arial"/>
          <w:color w:val="00B050"/>
          <w:sz w:val="21"/>
          <w:szCs w:val="21"/>
          <w:lang w:val="ru-RU"/>
        </w:rPr>
        <w:t>У разі наявності пазів і каналів необхідно виконувати відповідний розрахунок з метою  забезпечення несучої здатності конструкції.</w:t>
      </w:r>
    </w:p>
    <w:p w14:paraId="73C379E8" w14:textId="77777777" w:rsidR="0011634E" w:rsidRPr="0011634E" w:rsidRDefault="0011634E" w:rsidP="00C3435A">
      <w:pPr>
        <w:pStyle w:val="a3"/>
        <w:spacing w:line="288" w:lineRule="auto"/>
        <w:ind w:left="192" w:firstLine="566"/>
        <w:contextualSpacing/>
        <w:rPr>
          <w:rFonts w:ascii="Arial" w:hAnsi="Arial" w:cs="Arial"/>
          <w:b/>
          <w:bCs/>
          <w:i/>
          <w:iCs/>
          <w:color w:val="00B050"/>
          <w:sz w:val="21"/>
          <w:szCs w:val="21"/>
          <w:lang w:val="ru-RU"/>
        </w:rPr>
      </w:pPr>
      <w:r w:rsidRPr="0011634E">
        <w:rPr>
          <w:rFonts w:ascii="Arial" w:hAnsi="Arial" w:cs="Arial"/>
          <w:b/>
          <w:bCs/>
          <w:i/>
          <w:iCs/>
          <w:color w:val="00B050"/>
          <w:sz w:val="21"/>
          <w:szCs w:val="21"/>
          <w:lang w:val="ru-RU"/>
        </w:rPr>
        <w:t>(Пункт 12.4.1 змінено, Зміна № 1)</w:t>
      </w:r>
    </w:p>
    <w:p w14:paraId="2D28BE81" w14:textId="77777777" w:rsidR="003B6244" w:rsidRPr="00F50A8B" w:rsidRDefault="0084056F" w:rsidP="00C3435A">
      <w:pPr>
        <w:pStyle w:val="2"/>
        <w:numPr>
          <w:ilvl w:val="2"/>
          <w:numId w:val="10"/>
        </w:numPr>
        <w:tabs>
          <w:tab w:val="left" w:pos="1420"/>
        </w:tabs>
        <w:spacing w:before="0" w:line="288" w:lineRule="auto"/>
        <w:contextualSpacing/>
        <w:rPr>
          <w:rFonts w:ascii="Arial" w:hAnsi="Arial" w:cs="Arial"/>
          <w:sz w:val="21"/>
          <w:szCs w:val="21"/>
        </w:rPr>
      </w:pPr>
      <w:r w:rsidRPr="00F50A8B">
        <w:rPr>
          <w:rFonts w:ascii="Arial" w:hAnsi="Arial" w:cs="Arial"/>
          <w:sz w:val="21"/>
          <w:szCs w:val="21"/>
        </w:rPr>
        <w:t>Конструктивні</w:t>
      </w:r>
      <w:r w:rsidRPr="00F50A8B">
        <w:rPr>
          <w:rFonts w:ascii="Arial" w:hAnsi="Arial" w:cs="Arial"/>
          <w:spacing w:val="-5"/>
          <w:sz w:val="21"/>
          <w:szCs w:val="21"/>
        </w:rPr>
        <w:t xml:space="preserve"> </w:t>
      </w:r>
      <w:r w:rsidRPr="00F50A8B">
        <w:rPr>
          <w:rFonts w:ascii="Arial" w:hAnsi="Arial" w:cs="Arial"/>
          <w:sz w:val="21"/>
          <w:szCs w:val="21"/>
        </w:rPr>
        <w:t>з'єднання</w:t>
      </w:r>
    </w:p>
    <w:p w14:paraId="0F213335" w14:textId="77777777" w:rsidR="003B6244" w:rsidRPr="00F50A8B" w:rsidRDefault="0084056F" w:rsidP="00C3435A">
      <w:pPr>
        <w:pStyle w:val="a3"/>
        <w:spacing w:line="288" w:lineRule="auto"/>
        <w:ind w:left="192" w:firstLine="566"/>
        <w:contextualSpacing/>
        <w:rPr>
          <w:rFonts w:ascii="Arial" w:hAnsi="Arial" w:cs="Arial"/>
          <w:sz w:val="21"/>
          <w:szCs w:val="21"/>
          <w:lang w:val="ru-RU"/>
        </w:rPr>
      </w:pPr>
      <w:r w:rsidRPr="00F50A8B">
        <w:rPr>
          <w:rFonts w:ascii="Arial" w:hAnsi="Arial" w:cs="Arial"/>
          <w:sz w:val="21"/>
          <w:szCs w:val="21"/>
          <w:lang w:val="ru-RU"/>
        </w:rPr>
        <w:t>Якщо можливе виникнення напружень розтягу у конструктивних з'єднаннях, то необхідно передбачати відповідне їх армування для запобігання розвитку тріщин.</w:t>
      </w:r>
    </w:p>
    <w:p w14:paraId="07B631A7" w14:textId="77777777" w:rsidR="003B6244" w:rsidRPr="00F50A8B" w:rsidRDefault="0084056F" w:rsidP="00C3435A">
      <w:pPr>
        <w:pStyle w:val="2"/>
        <w:numPr>
          <w:ilvl w:val="2"/>
          <w:numId w:val="10"/>
        </w:numPr>
        <w:tabs>
          <w:tab w:val="left" w:pos="1420"/>
        </w:tabs>
        <w:spacing w:before="0" w:line="288" w:lineRule="auto"/>
        <w:contextualSpacing/>
        <w:rPr>
          <w:rFonts w:ascii="Arial" w:hAnsi="Arial" w:cs="Arial"/>
          <w:sz w:val="21"/>
          <w:szCs w:val="21"/>
        </w:rPr>
      </w:pPr>
      <w:r w:rsidRPr="00F50A8B">
        <w:rPr>
          <w:rFonts w:ascii="Arial" w:hAnsi="Arial" w:cs="Arial"/>
          <w:sz w:val="21"/>
          <w:szCs w:val="21"/>
        </w:rPr>
        <w:t>Стрічкові та окремі</w:t>
      </w:r>
      <w:r w:rsidRPr="00F50A8B">
        <w:rPr>
          <w:rFonts w:ascii="Arial" w:hAnsi="Arial" w:cs="Arial"/>
          <w:spacing w:val="-11"/>
          <w:sz w:val="21"/>
          <w:szCs w:val="21"/>
        </w:rPr>
        <w:t xml:space="preserve"> </w:t>
      </w:r>
      <w:r w:rsidRPr="00F50A8B">
        <w:rPr>
          <w:rFonts w:ascii="Arial" w:hAnsi="Arial" w:cs="Arial"/>
          <w:sz w:val="21"/>
          <w:szCs w:val="21"/>
        </w:rPr>
        <w:t>фундаменти</w:t>
      </w:r>
    </w:p>
    <w:p w14:paraId="739B8C63" w14:textId="77777777" w:rsidR="003B6244" w:rsidRPr="00F50A8B" w:rsidRDefault="0084056F" w:rsidP="00C3435A">
      <w:pPr>
        <w:pStyle w:val="a3"/>
        <w:spacing w:line="288" w:lineRule="auto"/>
        <w:ind w:left="759"/>
        <w:contextualSpacing/>
        <w:rPr>
          <w:rFonts w:ascii="Arial" w:hAnsi="Arial" w:cs="Arial"/>
          <w:sz w:val="21"/>
          <w:szCs w:val="21"/>
          <w:lang w:val="ru-RU"/>
        </w:rPr>
      </w:pPr>
      <w:r w:rsidRPr="00F50A8B">
        <w:rPr>
          <w:rFonts w:ascii="Arial" w:hAnsi="Arial" w:cs="Arial"/>
          <w:sz w:val="21"/>
          <w:szCs w:val="21"/>
          <w:lang w:val="ru-RU"/>
        </w:rPr>
        <w:t>За відсутності більш точної інформації стрічкові та окремі фундаменти при осьовому</w:t>
      </w:r>
    </w:p>
    <w:p w14:paraId="31659F10" w14:textId="77777777" w:rsidR="003B6244" w:rsidRPr="00F50A8B" w:rsidRDefault="0084056F" w:rsidP="00C3435A">
      <w:pPr>
        <w:pStyle w:val="a3"/>
        <w:spacing w:line="288" w:lineRule="auto"/>
        <w:contextualSpacing/>
        <w:rPr>
          <w:rFonts w:ascii="Arial" w:hAnsi="Arial" w:cs="Arial"/>
          <w:sz w:val="21"/>
          <w:szCs w:val="21"/>
          <w:lang w:val="ru-RU"/>
        </w:rPr>
      </w:pPr>
      <w:r w:rsidRPr="00F50A8B">
        <w:rPr>
          <w:rFonts w:ascii="Arial" w:hAnsi="Arial" w:cs="Arial"/>
          <w:sz w:val="21"/>
          <w:szCs w:val="21"/>
          <w:lang w:val="ru-RU"/>
        </w:rPr>
        <w:t>навантаженні можна розраховувати і конструювати як конструкції із звичайного важкого бетону за умови:</w:t>
      </w:r>
    </w:p>
    <w:p w14:paraId="2293EE46" w14:textId="77777777" w:rsidR="003B6244" w:rsidRPr="0084056F" w:rsidRDefault="00000000" w:rsidP="00C3435A">
      <w:pPr>
        <w:pStyle w:val="a3"/>
        <w:spacing w:line="288" w:lineRule="auto"/>
        <w:ind w:left="256"/>
        <w:contextualSpacing/>
        <w:rPr>
          <w:rFonts w:ascii="Arial" w:hAnsi="Arial" w:cs="Arial"/>
          <w:sz w:val="21"/>
          <w:szCs w:val="21"/>
          <w:lang w:val="ru-RU"/>
        </w:rPr>
      </w:pPr>
      <w:r>
        <w:rPr>
          <w:rFonts w:ascii="Arial" w:hAnsi="Arial" w:cs="Arial"/>
          <w:noProof/>
          <w:sz w:val="21"/>
          <w:szCs w:val="21"/>
        </w:rPr>
        <w:pict w14:anchorId="4A7CBF78">
          <v:group id="Group 51" o:spid="_x0000_s2091" style="position:absolute;left:0;text-align:left;margin-left:12.7pt;margin-top:.05pt;width:480.45pt;height:117.25pt;z-index:503202560;mso-width-relative:margin;mso-height-relative:margin" coordsize="9555,2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">
            <v:shape id="Picture 55" o:spid="_x0000_s2095" type="#_x0000_t75" style="position:absolute;width:9555;height:1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">
              <v:imagedata r:id="rId240" o:title=""/>
            </v:shape>
            <v:shape id="Picture 54" o:spid="_x0000_s2094" type="#_x0000_t75" style="position:absolute;left:6254;top:2000;width:859;height: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">
              <v:imagedata r:id="rId241" o:title=""/>
            </v:shape>
            <v:shapetype id="_x0000_t202" coordsize="21600,21600" o:spt="202" path="m,l,21600r21600,l21600,xe">
              <v:stroke joinstyle="miter"/>
              <v:path gradientshapeok="t" o:connecttype="rect"/>
            </v:shapetype>
            <v:shape id="Text Box 53" o:spid="_x0000_s2093" type="#_x0000_t202" style="position:absolute;left:423;top:2000;width:5792;height: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4780233F" w14:textId="77777777" w:rsidR="00A15431" w:rsidRPr="006262CA" w:rsidRDefault="00A15431">
                    <w:pPr>
                      <w:spacing w:line="266" w:lineRule="exact"/>
                      <w:rPr>
                        <w:sz w:val="24"/>
                        <w:lang w:val="ru-RU"/>
                      </w:rPr>
                    </w:pPr>
                    <w:r w:rsidRPr="006262CA">
                      <w:rPr>
                        <w:sz w:val="24"/>
                        <w:lang w:val="ru-RU"/>
                      </w:rPr>
                      <w:t>Для спрощення можна застосовувати також відношення</w:t>
                    </w:r>
                  </w:p>
                </w:txbxContent>
              </v:textbox>
            </v:shape>
            <v:shape id="Text Box 52" o:spid="_x0000_s2092" type="#_x0000_t202" style="position:absolute;left:7033;top:2000;width:80;height: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AE9B72B" w14:textId="77777777" w:rsidR="00A15431" w:rsidRDefault="00A15431">
                    <w:pPr>
                      <w:spacing w:line="266" w:lineRule="exact"/>
                      <w:rPr>
                        <w:sz w:val="24"/>
                      </w:rPr>
                    </w:pPr>
                    <w:r>
                      <w:rPr>
                        <w:sz w:val="24"/>
                      </w:rPr>
                      <w:t>.</w:t>
                    </w:r>
                  </w:p>
                </w:txbxContent>
              </v:textbox>
            </v:shape>
          </v:group>
        </w:pict>
      </w:r>
    </w:p>
    <w:p w14:paraId="2028B585" w14:textId="77777777" w:rsidR="003B6244" w:rsidRPr="0084056F" w:rsidRDefault="003B6244" w:rsidP="00C3435A">
      <w:pPr>
        <w:spacing w:line="288" w:lineRule="auto"/>
        <w:contextualSpacing/>
        <w:rPr>
          <w:rFonts w:ascii="Arial" w:hAnsi="Arial" w:cs="Arial"/>
          <w:sz w:val="21"/>
          <w:szCs w:val="21"/>
          <w:lang w:val="ru-RU"/>
        </w:rPr>
        <w:sectPr w:rsidR="003B6244" w:rsidRPr="0084056F">
          <w:pgSz w:w="11910" w:h="16840"/>
          <w:pgMar w:top="940" w:right="960" w:bottom="940" w:left="1020" w:header="727" w:footer="743" w:gutter="0"/>
          <w:cols w:space="720"/>
        </w:sectPr>
      </w:pPr>
    </w:p>
    <w:p w14:paraId="54C86ABC" w14:textId="77777777" w:rsidR="003B6244" w:rsidRPr="00057DFC" w:rsidRDefault="0084056F" w:rsidP="00C3435A">
      <w:pPr>
        <w:pStyle w:val="1"/>
        <w:tabs>
          <w:tab w:val="left" w:pos="4111"/>
        </w:tabs>
        <w:spacing w:before="0" w:line="288" w:lineRule="auto"/>
        <w:ind w:left="1060" w:right="635"/>
        <w:contextualSpacing/>
        <w:jc w:val="center"/>
        <w:rPr>
          <w:rFonts w:ascii="Arial" w:hAnsi="Arial" w:cs="Arial"/>
          <w:b w:val="0"/>
          <w:bCs w:val="0"/>
          <w:sz w:val="21"/>
          <w:szCs w:val="21"/>
          <w:lang w:val="ru-RU"/>
        </w:rPr>
      </w:pPr>
      <w:bookmarkStart w:id="145" w:name="ДОДАТОК_А"/>
      <w:bookmarkStart w:id="146" w:name="_bookmark76"/>
      <w:bookmarkEnd w:id="145"/>
      <w:bookmarkEnd w:id="146"/>
      <w:r w:rsidRPr="00057DFC">
        <w:rPr>
          <w:rFonts w:ascii="Arial" w:hAnsi="Arial" w:cs="Arial"/>
          <w:b w:val="0"/>
          <w:bCs w:val="0"/>
          <w:sz w:val="21"/>
          <w:szCs w:val="21"/>
          <w:lang w:val="ru-RU"/>
        </w:rPr>
        <w:lastRenderedPageBreak/>
        <w:t>ДОДАТОК А</w:t>
      </w:r>
    </w:p>
    <w:p w14:paraId="27B389B6" w14:textId="77777777" w:rsidR="003B6244" w:rsidRDefault="00057DFC" w:rsidP="00C3435A">
      <w:pPr>
        <w:pStyle w:val="a3"/>
        <w:spacing w:line="288" w:lineRule="auto"/>
        <w:ind w:left="95" w:right="96"/>
        <w:contextualSpacing/>
        <w:jc w:val="center"/>
        <w:rPr>
          <w:rFonts w:ascii="Arial" w:hAnsi="Arial" w:cs="Arial"/>
          <w:sz w:val="21"/>
          <w:szCs w:val="21"/>
          <w:lang w:val="ru-RU"/>
        </w:rPr>
      </w:pPr>
      <w:r>
        <w:rPr>
          <w:rFonts w:ascii="Arial" w:hAnsi="Arial" w:cs="Arial"/>
          <w:sz w:val="21"/>
          <w:szCs w:val="21"/>
          <w:lang w:val="ru-RU"/>
        </w:rPr>
        <w:t xml:space="preserve">         </w:t>
      </w:r>
      <w:r w:rsidRPr="00057DFC">
        <w:rPr>
          <w:rFonts w:ascii="Arial" w:hAnsi="Arial" w:cs="Arial"/>
          <w:sz w:val="21"/>
          <w:szCs w:val="21"/>
          <w:lang w:val="ru-RU"/>
        </w:rPr>
        <w:t>(довідковий)</w:t>
      </w:r>
    </w:p>
    <w:p w14:paraId="2DB6D5AC" w14:textId="77777777" w:rsidR="00081183" w:rsidRPr="00081183" w:rsidRDefault="00081183" w:rsidP="00C3435A">
      <w:pPr>
        <w:pStyle w:val="a3"/>
        <w:spacing w:line="288" w:lineRule="auto"/>
        <w:ind w:left="95" w:right="96"/>
        <w:contextualSpacing/>
        <w:jc w:val="center"/>
        <w:rPr>
          <w:rFonts w:ascii="Arial" w:hAnsi="Arial" w:cs="Arial"/>
          <w:b/>
          <w:bCs/>
          <w:sz w:val="21"/>
          <w:szCs w:val="21"/>
          <w:lang w:val="uk-UA"/>
        </w:rPr>
      </w:pPr>
      <w:r>
        <w:rPr>
          <w:rFonts w:ascii="Arial" w:hAnsi="Arial" w:cs="Arial"/>
          <w:b/>
          <w:bCs/>
          <w:sz w:val="21"/>
          <w:szCs w:val="21"/>
          <w:lang w:val="uk-UA"/>
        </w:rPr>
        <w:t>НОРМАТИВНІ ПОСИЛАННЯ</w:t>
      </w:r>
    </w:p>
    <w:p w14:paraId="5A2FF70F" w14:textId="77777777" w:rsidR="00081183" w:rsidRPr="00081183" w:rsidRDefault="00081183" w:rsidP="00081183">
      <w:pPr>
        <w:spacing w:before="129" w:line="288" w:lineRule="auto"/>
        <w:ind w:left="530" w:right="1783"/>
        <w:rPr>
          <w:rFonts w:ascii="Arial" w:eastAsia="Calibri" w:hAnsi="Arial" w:cs="Arial"/>
          <w:sz w:val="21"/>
          <w:szCs w:val="21"/>
          <w:lang w:val="uk-UA"/>
        </w:rPr>
      </w:pPr>
      <w:r w:rsidRPr="00081183">
        <w:rPr>
          <w:rFonts w:ascii="Arial" w:eastAsia="Calibri" w:hAnsi="Arial" w:cs="Arial"/>
          <w:color w:val="1E1916"/>
          <w:sz w:val="21"/>
          <w:szCs w:val="21"/>
          <w:lang w:val="uk-UA"/>
        </w:rPr>
        <w:t>У цих нормах є посилання на такі нормативні акти та нормативні документи: ДБН В.1.1-7:2016 Пожежна безпека об’єктів будівництва. Загальні вимоги ДБН В.1.2-2:2006 Навантаження і впливи. Норми проектування</w:t>
      </w:r>
    </w:p>
    <w:p w14:paraId="7D25D08A" w14:textId="77777777" w:rsidR="00081183" w:rsidRPr="00081183" w:rsidRDefault="00081183" w:rsidP="00081183">
      <w:pPr>
        <w:spacing w:line="288" w:lineRule="auto"/>
        <w:ind w:left="530" w:right="797"/>
        <w:rPr>
          <w:rFonts w:ascii="Arial" w:eastAsia="Calibri" w:hAnsi="Arial" w:cs="Arial"/>
          <w:sz w:val="21"/>
          <w:szCs w:val="21"/>
          <w:lang w:val="uk-UA"/>
        </w:rPr>
      </w:pPr>
      <w:r w:rsidRPr="00081183">
        <w:rPr>
          <w:rFonts w:ascii="Arial" w:eastAsia="Calibri" w:hAnsi="Arial" w:cs="Arial"/>
          <w:color w:val="1E1916"/>
          <w:sz w:val="21"/>
          <w:szCs w:val="21"/>
          <w:lang w:val="uk-UA"/>
        </w:rPr>
        <w:t>ДБН В.1.2-6-2008 Основні вимоги до будівель і споруд. Механічний опір та стійкість ДБН В.1.2-7-2008 Основні вимоги до будівель і споруд. Пожежна безпека</w:t>
      </w:r>
    </w:p>
    <w:p w14:paraId="2EBE3306" w14:textId="77777777" w:rsidR="00081183" w:rsidRPr="00081183" w:rsidRDefault="00081183" w:rsidP="00081183">
      <w:pPr>
        <w:spacing w:before="1"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ДБН В.1.2-8-2008 Основні вимоги до будівель і споруд. Безпека життя і здоров’я людини та захист навколишнього природного середовища</w:t>
      </w:r>
    </w:p>
    <w:p w14:paraId="51B82E71" w14:textId="77777777" w:rsidR="00081183" w:rsidRPr="00081183" w:rsidRDefault="00081183" w:rsidP="00081183">
      <w:pPr>
        <w:spacing w:before="10" w:line="288" w:lineRule="auto"/>
        <w:ind w:left="530" w:right="1783"/>
        <w:rPr>
          <w:rFonts w:ascii="Arial" w:eastAsia="Calibri" w:hAnsi="Arial" w:cs="Arial"/>
          <w:sz w:val="21"/>
          <w:szCs w:val="21"/>
          <w:lang w:val="uk-UA"/>
        </w:rPr>
      </w:pPr>
      <w:r w:rsidRPr="00081183">
        <w:rPr>
          <w:rFonts w:ascii="Arial" w:eastAsia="Calibri" w:hAnsi="Arial" w:cs="Arial"/>
          <w:color w:val="1E1916"/>
          <w:sz w:val="21"/>
          <w:szCs w:val="21"/>
          <w:lang w:val="uk-UA"/>
        </w:rPr>
        <w:t>ДБН В.1.2-9-2008 Основні вимоги до будівель і споруд.Безпека експлуатації ДБН В.1.2-10-2008 Основні вимоги до будівель і споруд. Захист від шуму ДБН В.1.2-11-2008 Основні вимоги до будівель і споруд. Економія енергії</w:t>
      </w:r>
    </w:p>
    <w:p w14:paraId="21DA86E9" w14:textId="77777777" w:rsidR="00081183" w:rsidRPr="00081183" w:rsidRDefault="00081183" w:rsidP="00081183">
      <w:pPr>
        <w:spacing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ДБН В.1.2-14:2018 Загальні принципи забезпечення надійності та конструктивної безпеки будівель і споруд</w:t>
      </w:r>
    </w:p>
    <w:p w14:paraId="577654A9" w14:textId="77777777" w:rsidR="00081183" w:rsidRPr="00081183" w:rsidRDefault="00081183" w:rsidP="00081183">
      <w:pPr>
        <w:spacing w:before="10" w:line="288" w:lineRule="auto"/>
        <w:ind w:left="530"/>
        <w:rPr>
          <w:rFonts w:ascii="Arial" w:eastAsia="Calibri" w:hAnsi="Arial" w:cs="Arial"/>
          <w:color w:val="1E1916"/>
          <w:sz w:val="21"/>
          <w:szCs w:val="21"/>
          <w:lang w:val="uk-UA"/>
        </w:rPr>
      </w:pPr>
      <w:r w:rsidRPr="00081183">
        <w:rPr>
          <w:rFonts w:ascii="Arial" w:eastAsia="Calibri" w:hAnsi="Arial" w:cs="Arial"/>
          <w:color w:val="1E1916"/>
          <w:sz w:val="21"/>
          <w:szCs w:val="21"/>
          <w:lang w:val="uk-UA"/>
        </w:rPr>
        <w:t xml:space="preserve">ДСТУ 3760:2019 Прокат арматурний для залізобетонних конструкцій. Загальні технічні умови </w:t>
      </w:r>
    </w:p>
    <w:p w14:paraId="719AC430" w14:textId="77777777" w:rsidR="00081183" w:rsidRPr="00081183" w:rsidRDefault="00081183" w:rsidP="00081183">
      <w:pPr>
        <w:spacing w:line="288" w:lineRule="auto"/>
        <w:rPr>
          <w:rFonts w:ascii="Arial" w:eastAsia="Calibri" w:hAnsi="Arial" w:cs="Arial"/>
          <w:color w:val="1E1916"/>
          <w:sz w:val="21"/>
          <w:szCs w:val="21"/>
          <w:lang w:val="uk-UA"/>
        </w:rPr>
      </w:pPr>
      <w:r w:rsidRPr="00081183">
        <w:rPr>
          <w:rFonts w:ascii="Arial" w:eastAsia="Calibri" w:hAnsi="Arial" w:cs="Arial"/>
          <w:color w:val="1E1916"/>
          <w:sz w:val="21"/>
          <w:szCs w:val="21"/>
          <w:lang w:val="uk-UA"/>
        </w:rPr>
        <w:t xml:space="preserve">        ДСТУ Б В.1.23:2006 Система забезпечення надійності та безпеки будівельних об’єктів. Прогини і переміщення. Вимоги проектування</w:t>
      </w:r>
    </w:p>
    <w:p w14:paraId="59655BC0" w14:textId="77777777" w:rsidR="00081183" w:rsidRPr="00081183" w:rsidRDefault="00081183" w:rsidP="00081183">
      <w:pPr>
        <w:spacing w:line="288" w:lineRule="auto"/>
        <w:rPr>
          <w:rFonts w:ascii="Arial" w:eastAsia="Calibri" w:hAnsi="Arial" w:cs="Arial"/>
          <w:sz w:val="21"/>
          <w:szCs w:val="21"/>
          <w:lang w:val="uk-UA"/>
        </w:rPr>
      </w:pPr>
      <w:r w:rsidRPr="00081183">
        <w:rPr>
          <w:rFonts w:ascii="Arial" w:eastAsia="Calibri" w:hAnsi="Arial" w:cs="Arial"/>
          <w:sz w:val="21"/>
          <w:szCs w:val="21"/>
          <w:lang w:val="uk-UA"/>
        </w:rPr>
        <w:t xml:space="preserve">        ДСТУ Б В.2.6-2:2009 Конструкції будинків і споруд. Вироби бетонні і залізобетонні. Загальні технічні умови</w:t>
      </w:r>
    </w:p>
    <w:p w14:paraId="207DA766" w14:textId="77777777" w:rsidR="00081183" w:rsidRPr="00081183" w:rsidRDefault="00081183" w:rsidP="00081183">
      <w:pPr>
        <w:spacing w:before="66"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ДСТУ Б В.2.6-145:2010 Конструкції будинків і споруд. Захист бетонних і залізобетонних конст- рукцій від корозії. Загальні технічні вимоги (ГОСТ 31384-2008, NEQ)</w:t>
      </w:r>
    </w:p>
    <w:p w14:paraId="0F8BB4F2" w14:textId="77777777" w:rsidR="00081183" w:rsidRPr="00081183" w:rsidRDefault="00081183" w:rsidP="00081183">
      <w:pPr>
        <w:spacing w:before="10"/>
        <w:ind w:left="530"/>
        <w:rPr>
          <w:rFonts w:ascii="Arial" w:eastAsia="Calibri" w:hAnsi="Arial" w:cs="Arial"/>
          <w:sz w:val="21"/>
          <w:szCs w:val="21"/>
          <w:lang w:val="uk-UA"/>
        </w:rPr>
      </w:pPr>
      <w:r w:rsidRPr="00081183">
        <w:rPr>
          <w:rFonts w:ascii="Arial" w:eastAsia="Calibri" w:hAnsi="Arial" w:cs="Arial"/>
          <w:color w:val="1E1916"/>
          <w:sz w:val="21"/>
          <w:szCs w:val="21"/>
          <w:lang w:val="uk-UA"/>
        </w:rPr>
        <w:t>ДСТУ Б В.2.6-154:2010 Конструкції будинків і споруд. Бетонні та залізобетонні конструкції.</w:t>
      </w:r>
    </w:p>
    <w:p w14:paraId="7DA966ED" w14:textId="77777777" w:rsidR="00081183" w:rsidRPr="00081183" w:rsidRDefault="00081183" w:rsidP="00081183">
      <w:pPr>
        <w:spacing w:before="39"/>
        <w:ind w:left="133"/>
        <w:rPr>
          <w:rFonts w:ascii="Arial" w:eastAsia="Calibri" w:hAnsi="Arial" w:cs="Arial"/>
          <w:sz w:val="21"/>
          <w:szCs w:val="21"/>
          <w:lang w:val="uk-UA"/>
        </w:rPr>
      </w:pPr>
      <w:r w:rsidRPr="00081183">
        <w:rPr>
          <w:rFonts w:ascii="Arial" w:eastAsia="Calibri" w:hAnsi="Arial" w:cs="Arial"/>
          <w:color w:val="1E1916"/>
          <w:sz w:val="21"/>
          <w:szCs w:val="21"/>
          <w:lang w:val="uk-UA"/>
        </w:rPr>
        <w:t>Збірно-монолітні конструкції.Правила проектування</w:t>
      </w:r>
    </w:p>
    <w:p w14:paraId="66DE8915" w14:textId="77777777" w:rsidR="00081183" w:rsidRPr="00081183" w:rsidRDefault="00081183" w:rsidP="00081183">
      <w:pPr>
        <w:spacing w:before="48"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ДСТУ Б В.2.6-156:2011 Конструкції будинків і споруд. Бетонні та залізобетонні конструкції зважкого бетону. Правила проектування</w:t>
      </w:r>
    </w:p>
    <w:p w14:paraId="023DD58E" w14:textId="77777777" w:rsidR="00081183" w:rsidRPr="00081183" w:rsidRDefault="00081183" w:rsidP="00081183">
      <w:pPr>
        <w:spacing w:before="10"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ДСТУ Б В.2.6-169:2011 З’єднання зварні арматури та закладних виробів залізобетонних конст- рукцій. Типи, конструкції та розміри (ГОСТ 14098-91, MOD)</w:t>
      </w:r>
    </w:p>
    <w:p w14:paraId="193663C8" w14:textId="77777777" w:rsidR="00081183" w:rsidRPr="00081183" w:rsidRDefault="00081183" w:rsidP="00081183">
      <w:pPr>
        <w:spacing w:before="10"/>
        <w:ind w:left="530"/>
        <w:rPr>
          <w:rFonts w:ascii="Arial" w:eastAsia="Calibri" w:hAnsi="Arial" w:cs="Arial"/>
          <w:sz w:val="21"/>
          <w:szCs w:val="21"/>
          <w:lang w:val="uk-UA"/>
        </w:rPr>
      </w:pPr>
      <w:r w:rsidRPr="00081183">
        <w:rPr>
          <w:rFonts w:ascii="Arial" w:eastAsia="Calibri" w:hAnsi="Arial" w:cs="Arial"/>
          <w:color w:val="1E1916"/>
          <w:sz w:val="21"/>
          <w:szCs w:val="21"/>
          <w:lang w:val="uk-UA"/>
        </w:rPr>
        <w:t>ДСТУБ В.2.6-182:2011З’єднання зварні стикові і таврові арматури залізобетонних конструкцій.</w:t>
      </w:r>
    </w:p>
    <w:p w14:paraId="569EB62A" w14:textId="77777777" w:rsidR="00081183" w:rsidRPr="00081183" w:rsidRDefault="00081183" w:rsidP="00081183">
      <w:pPr>
        <w:spacing w:before="38"/>
        <w:ind w:left="133"/>
        <w:rPr>
          <w:rFonts w:ascii="Arial" w:eastAsia="Calibri" w:hAnsi="Arial" w:cs="Arial"/>
          <w:sz w:val="21"/>
          <w:szCs w:val="21"/>
          <w:lang w:val="uk-UA"/>
        </w:rPr>
      </w:pPr>
      <w:r w:rsidRPr="00081183">
        <w:rPr>
          <w:rFonts w:ascii="Arial" w:eastAsia="Calibri" w:hAnsi="Arial" w:cs="Arial"/>
          <w:color w:val="1E1916"/>
          <w:sz w:val="21"/>
          <w:szCs w:val="21"/>
          <w:lang w:val="uk-UA"/>
        </w:rPr>
        <w:t>Ультразвукові методи контролю якості.Правила приймання (ГОСТ23858-79,MOD)</w:t>
      </w:r>
    </w:p>
    <w:p w14:paraId="21BF572E" w14:textId="77777777" w:rsidR="00081183" w:rsidRPr="00081183" w:rsidRDefault="00081183" w:rsidP="00081183">
      <w:pPr>
        <w:spacing w:before="49"/>
        <w:ind w:left="530"/>
        <w:rPr>
          <w:rFonts w:ascii="Arial" w:eastAsia="Calibri" w:hAnsi="Arial" w:cs="Arial"/>
          <w:sz w:val="21"/>
          <w:szCs w:val="21"/>
          <w:lang w:val="uk-UA"/>
        </w:rPr>
      </w:pPr>
      <w:r w:rsidRPr="00081183">
        <w:rPr>
          <w:rFonts w:ascii="Arial" w:eastAsia="Calibri" w:hAnsi="Arial" w:cs="Arial"/>
          <w:color w:val="1E1916"/>
          <w:sz w:val="21"/>
          <w:szCs w:val="21"/>
          <w:lang w:val="uk-UA"/>
        </w:rPr>
        <w:t>ДСТУ Б В.2.7-214:2009 Бетони. Методиви значення міцності за контрольними зразками</w:t>
      </w:r>
    </w:p>
    <w:p w14:paraId="44804518" w14:textId="77777777" w:rsidR="00081183" w:rsidRPr="00081183" w:rsidRDefault="00081183" w:rsidP="00081183">
      <w:pPr>
        <w:spacing w:before="48"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ДСТУ Б В.3.1-2:2016 Ремонт і підсилення несучих і огороджувальних будівельних конструкцій та основ будівель і споруд</w:t>
      </w:r>
    </w:p>
    <w:p w14:paraId="07E78B34" w14:textId="77777777" w:rsidR="00081183" w:rsidRPr="00081183" w:rsidRDefault="00081183" w:rsidP="00081183">
      <w:pPr>
        <w:spacing w:before="10"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ДСТУ-Н Б В.2.6-205:2015 Настанова з проектування монолітних бетонних і залізобетонних конструкцій будівель та споруд</w:t>
      </w:r>
    </w:p>
    <w:p w14:paraId="58D4096E" w14:textId="77777777" w:rsidR="00081183" w:rsidRPr="00081183" w:rsidRDefault="00081183" w:rsidP="00081183">
      <w:pPr>
        <w:spacing w:before="10" w:line="278" w:lineRule="auto"/>
        <w:ind w:left="133" w:firstLine="396"/>
        <w:rPr>
          <w:rFonts w:ascii="Arial" w:eastAsia="Calibri" w:hAnsi="Arial" w:cs="Arial"/>
          <w:sz w:val="21"/>
          <w:szCs w:val="21"/>
          <w:lang w:val="uk-UA"/>
        </w:rPr>
      </w:pPr>
      <w:r w:rsidRPr="00081183">
        <w:rPr>
          <w:rFonts w:ascii="Arial" w:eastAsia="Calibri" w:hAnsi="Arial" w:cs="Arial"/>
          <w:color w:val="1E1916"/>
          <w:sz w:val="21"/>
          <w:szCs w:val="21"/>
          <w:lang w:val="uk-UA"/>
        </w:rPr>
        <w:t>ДСТУ-Н Б В.2.6-218:2016 Настанова з проектування та виготовлення конструкцій з дисперсно- армованого бетону</w:t>
      </w:r>
    </w:p>
    <w:p w14:paraId="597A9BFF" w14:textId="77777777" w:rsidR="00081183" w:rsidRPr="00081183" w:rsidRDefault="00081183" w:rsidP="00081183">
      <w:pPr>
        <w:spacing w:before="10"/>
        <w:ind w:left="530"/>
        <w:rPr>
          <w:rFonts w:ascii="Arial" w:eastAsia="Calibri" w:hAnsi="Arial" w:cs="Arial"/>
          <w:sz w:val="21"/>
          <w:szCs w:val="21"/>
          <w:lang w:val="uk-UA"/>
        </w:rPr>
      </w:pPr>
      <w:r w:rsidRPr="00081183">
        <w:rPr>
          <w:rFonts w:ascii="Arial" w:eastAsia="Calibri" w:hAnsi="Arial" w:cs="Arial"/>
          <w:color w:val="1E1916"/>
          <w:sz w:val="21"/>
          <w:szCs w:val="21"/>
          <w:lang w:val="uk-UA"/>
        </w:rPr>
        <w:t>ДСТУ-Н Б EN 1992-1-1:2010 Єврокод 2. Проектування залізобетонних конструкції. Частина1-1.</w:t>
      </w:r>
    </w:p>
    <w:p w14:paraId="4FBF7A13" w14:textId="77777777" w:rsidR="00081183" w:rsidRPr="00081183" w:rsidRDefault="00081183" w:rsidP="00081183">
      <w:pPr>
        <w:spacing w:before="38"/>
        <w:ind w:left="133"/>
        <w:rPr>
          <w:rFonts w:ascii="Arial" w:eastAsia="Calibri" w:hAnsi="Arial" w:cs="Arial"/>
          <w:sz w:val="21"/>
          <w:szCs w:val="21"/>
          <w:lang w:val="uk-UA"/>
        </w:rPr>
      </w:pPr>
      <w:r w:rsidRPr="00081183">
        <w:rPr>
          <w:rFonts w:ascii="Arial" w:eastAsia="Calibri" w:hAnsi="Arial" w:cs="Arial"/>
          <w:color w:val="1E1916"/>
          <w:sz w:val="21"/>
          <w:szCs w:val="21"/>
          <w:lang w:val="uk-UA"/>
        </w:rPr>
        <w:t>Загальні правила і правила для споруд (EN1992-1-1:2004,IDT)</w:t>
      </w:r>
    </w:p>
    <w:p w14:paraId="7FBB0F14" w14:textId="77777777" w:rsidR="00081183" w:rsidRPr="00081183" w:rsidRDefault="00081183" w:rsidP="00081183">
      <w:pPr>
        <w:spacing w:before="49" w:line="278" w:lineRule="auto"/>
        <w:ind w:left="133" w:right="108" w:firstLine="396"/>
        <w:jc w:val="both"/>
        <w:rPr>
          <w:rFonts w:ascii="Arial" w:eastAsia="Calibri" w:hAnsi="Arial" w:cs="Arial"/>
          <w:sz w:val="21"/>
          <w:szCs w:val="21"/>
          <w:lang w:val="uk-UA"/>
        </w:rPr>
      </w:pPr>
      <w:r w:rsidRPr="00081183">
        <w:rPr>
          <w:rFonts w:ascii="Arial" w:eastAsia="Calibri" w:hAnsi="Arial" w:cs="Arial"/>
          <w:color w:val="1E1916"/>
          <w:sz w:val="21"/>
          <w:szCs w:val="21"/>
          <w:lang w:val="uk-UA"/>
        </w:rPr>
        <w:t>ДСТУ EN 10080:2009 Сталь для армування бетону. Зварювана арматурна сталь. Загальні вимоги (EN 10080:2005, IDT)</w:t>
      </w:r>
    </w:p>
    <w:p w14:paraId="463E6CD9" w14:textId="77777777" w:rsidR="00081183" w:rsidRPr="00081183" w:rsidRDefault="00081183" w:rsidP="00081183">
      <w:pPr>
        <w:spacing w:before="9" w:line="278" w:lineRule="auto"/>
        <w:ind w:left="133" w:right="106" w:firstLine="396"/>
        <w:jc w:val="both"/>
        <w:rPr>
          <w:rFonts w:ascii="Arial" w:eastAsia="Calibri" w:hAnsi="Arial" w:cs="Arial"/>
          <w:sz w:val="21"/>
          <w:szCs w:val="21"/>
          <w:lang w:val="uk-UA"/>
        </w:rPr>
      </w:pPr>
      <w:r w:rsidRPr="00081183">
        <w:rPr>
          <w:rFonts w:ascii="Arial" w:eastAsia="Calibri" w:hAnsi="Arial" w:cs="Arial"/>
          <w:color w:val="1E1916"/>
          <w:sz w:val="21"/>
          <w:szCs w:val="21"/>
          <w:lang w:val="uk-UA"/>
        </w:rPr>
        <w:t>ГОСТ 5781-82 Сталь горячекатаная для армирования железобетонны хконструкций. Техни- ческие условия (Сталь гарячекатана для армування залізобетонних конструкцій. Технічні умови)</w:t>
      </w:r>
    </w:p>
    <w:p w14:paraId="63E2A0F7" w14:textId="77777777" w:rsidR="00081183" w:rsidRDefault="00081183" w:rsidP="00081183">
      <w:pPr>
        <w:spacing w:before="10" w:line="278" w:lineRule="auto"/>
        <w:ind w:left="133" w:right="106" w:firstLine="396"/>
        <w:jc w:val="both"/>
        <w:rPr>
          <w:rFonts w:ascii="Arial" w:eastAsia="Calibri" w:hAnsi="Arial" w:cs="Arial"/>
          <w:color w:val="1E1916"/>
          <w:sz w:val="21"/>
          <w:szCs w:val="21"/>
          <w:lang w:val="uk-UA"/>
        </w:rPr>
      </w:pPr>
      <w:r w:rsidRPr="00081183">
        <w:rPr>
          <w:rFonts w:ascii="Arial" w:eastAsia="Calibri" w:hAnsi="Arial" w:cs="Arial"/>
          <w:color w:val="1E1916"/>
          <w:sz w:val="21"/>
          <w:szCs w:val="21"/>
          <w:lang w:val="uk-UA"/>
        </w:rPr>
        <w:t>ГОСТ 10884-94 Сталь арматурная термомеханически упрочненная для железобетонных конструкций. Технические условия (Сталь арматурна термомеханічно зміцнена для залізобетонних конструкцій. Технічні умови).</w:t>
      </w:r>
    </w:p>
    <w:p w14:paraId="0845FF4C" w14:textId="77777777" w:rsidR="00081183" w:rsidRPr="00081183" w:rsidRDefault="00081183" w:rsidP="00081183">
      <w:pPr>
        <w:spacing w:before="10" w:line="278" w:lineRule="auto"/>
        <w:ind w:left="133" w:right="106" w:firstLine="396"/>
        <w:jc w:val="both"/>
        <w:rPr>
          <w:rFonts w:ascii="Arial" w:eastAsia="Calibri" w:hAnsi="Arial" w:cs="Arial"/>
          <w:sz w:val="21"/>
          <w:szCs w:val="21"/>
          <w:lang w:val="uk-UA"/>
        </w:rPr>
      </w:pPr>
      <w:r w:rsidRPr="00081183">
        <w:rPr>
          <w:rFonts w:ascii="Arial" w:eastAsia="Calibri" w:hAnsi="Arial" w:cs="Arial"/>
          <w:b/>
          <w:bCs/>
          <w:i/>
          <w:iCs/>
          <w:color w:val="00B050"/>
          <w:sz w:val="21"/>
          <w:szCs w:val="21"/>
          <w:lang w:val="uk-UA"/>
        </w:rPr>
        <w:t>(Додаток А змінено, Зміна № 1</w:t>
      </w:r>
      <w:r>
        <w:rPr>
          <w:rFonts w:ascii="Arial" w:eastAsia="Calibri" w:hAnsi="Arial" w:cs="Arial"/>
          <w:color w:val="1E1916"/>
          <w:sz w:val="21"/>
          <w:szCs w:val="21"/>
          <w:lang w:val="uk-UA"/>
        </w:rPr>
        <w:t>)</w:t>
      </w:r>
    </w:p>
    <w:p w14:paraId="005FB8BE" w14:textId="77777777" w:rsidR="00081183" w:rsidRDefault="00081183" w:rsidP="00C3435A">
      <w:pPr>
        <w:pStyle w:val="a3"/>
        <w:spacing w:line="288" w:lineRule="auto"/>
        <w:ind w:left="0"/>
        <w:contextualSpacing/>
        <w:rPr>
          <w:rFonts w:ascii="Arial" w:hAnsi="Arial" w:cs="Arial"/>
          <w:sz w:val="21"/>
          <w:szCs w:val="21"/>
          <w:lang w:val="uk-UA"/>
        </w:rPr>
      </w:pPr>
      <w:r>
        <w:rPr>
          <w:rFonts w:ascii="Arial" w:hAnsi="Arial" w:cs="Arial"/>
          <w:sz w:val="21"/>
          <w:szCs w:val="21"/>
          <w:lang w:val="uk-UA"/>
        </w:rPr>
        <w:br w:type="page"/>
      </w:r>
    </w:p>
    <w:p w14:paraId="733EF1FD" w14:textId="77777777" w:rsidR="003B6244" w:rsidRPr="00081183" w:rsidRDefault="003B6244" w:rsidP="00C3435A">
      <w:pPr>
        <w:pStyle w:val="a3"/>
        <w:spacing w:line="288" w:lineRule="auto"/>
        <w:ind w:left="0"/>
        <w:contextualSpacing/>
        <w:rPr>
          <w:rFonts w:ascii="Arial" w:hAnsi="Arial" w:cs="Arial"/>
          <w:sz w:val="21"/>
          <w:szCs w:val="21"/>
          <w:lang w:val="uk-UA"/>
        </w:rPr>
      </w:pPr>
    </w:p>
    <w:p w14:paraId="50D6741E" w14:textId="77777777" w:rsidR="003B6244" w:rsidRPr="00057DFC" w:rsidRDefault="0084056F" w:rsidP="004448C4">
      <w:pPr>
        <w:pStyle w:val="1"/>
        <w:spacing w:before="0" w:line="288" w:lineRule="auto"/>
        <w:ind w:left="1060" w:right="638"/>
        <w:contextualSpacing/>
        <w:jc w:val="center"/>
        <w:rPr>
          <w:rFonts w:ascii="Arial" w:hAnsi="Arial" w:cs="Arial"/>
          <w:b w:val="0"/>
          <w:bCs w:val="0"/>
          <w:sz w:val="21"/>
          <w:szCs w:val="21"/>
          <w:lang w:val="ru-RU"/>
        </w:rPr>
      </w:pPr>
      <w:bookmarkStart w:id="147" w:name="ПЕРЕЛІК_НОРМАТИВНИХ_ДОКУМЕНТІВ_ТА_НОРМАТ"/>
      <w:bookmarkStart w:id="148" w:name="_bookmark77"/>
      <w:bookmarkStart w:id="149" w:name="ДОДАТОК_Б"/>
      <w:bookmarkStart w:id="150" w:name="_bookmark78"/>
      <w:bookmarkEnd w:id="147"/>
      <w:bookmarkEnd w:id="148"/>
      <w:bookmarkEnd w:id="149"/>
      <w:bookmarkEnd w:id="150"/>
      <w:r w:rsidRPr="00057DFC">
        <w:rPr>
          <w:rFonts w:ascii="Arial" w:hAnsi="Arial" w:cs="Arial"/>
          <w:b w:val="0"/>
          <w:bCs w:val="0"/>
          <w:sz w:val="21"/>
          <w:szCs w:val="21"/>
          <w:lang w:val="ru-RU"/>
        </w:rPr>
        <w:t>ДОДАТОК Б</w:t>
      </w:r>
    </w:p>
    <w:p w14:paraId="4E3178D7" w14:textId="77777777" w:rsidR="003B6244" w:rsidRPr="00057DFC" w:rsidRDefault="0084056F" w:rsidP="004448C4">
      <w:pPr>
        <w:pStyle w:val="a3"/>
        <w:spacing w:line="288" w:lineRule="auto"/>
        <w:ind w:left="1060" w:right="496"/>
        <w:contextualSpacing/>
        <w:jc w:val="center"/>
        <w:rPr>
          <w:rFonts w:ascii="Arial" w:hAnsi="Arial" w:cs="Arial"/>
          <w:sz w:val="21"/>
          <w:szCs w:val="21"/>
          <w:lang w:val="ru-RU"/>
        </w:rPr>
      </w:pPr>
      <w:r w:rsidRPr="00057DFC">
        <w:rPr>
          <w:rFonts w:ascii="Arial" w:hAnsi="Arial" w:cs="Arial"/>
          <w:sz w:val="21"/>
          <w:szCs w:val="21"/>
          <w:lang w:val="ru-RU"/>
        </w:rPr>
        <w:t>(обов'язковий)</w:t>
      </w:r>
    </w:p>
    <w:p w14:paraId="5AF5B70E" w14:textId="77777777" w:rsidR="003B6244" w:rsidRPr="00F50A8B" w:rsidRDefault="003B6244" w:rsidP="004448C4">
      <w:pPr>
        <w:pStyle w:val="a3"/>
        <w:spacing w:line="288" w:lineRule="auto"/>
        <w:ind w:left="0"/>
        <w:contextualSpacing/>
        <w:rPr>
          <w:rFonts w:ascii="Arial" w:hAnsi="Arial" w:cs="Arial"/>
          <w:sz w:val="21"/>
          <w:szCs w:val="21"/>
          <w:lang w:val="ru-RU"/>
        </w:rPr>
      </w:pPr>
    </w:p>
    <w:p w14:paraId="1F7C83F5" w14:textId="77777777" w:rsidR="003B6244" w:rsidRPr="00F50A8B" w:rsidRDefault="0084056F" w:rsidP="004448C4">
      <w:pPr>
        <w:pStyle w:val="1"/>
        <w:spacing w:before="0" w:line="288" w:lineRule="auto"/>
        <w:ind w:left="1060" w:right="640"/>
        <w:contextualSpacing/>
        <w:jc w:val="center"/>
        <w:rPr>
          <w:rFonts w:ascii="Arial" w:hAnsi="Arial" w:cs="Arial"/>
          <w:sz w:val="21"/>
          <w:szCs w:val="21"/>
          <w:lang w:val="ru-RU"/>
        </w:rPr>
      </w:pPr>
      <w:bookmarkStart w:id="151" w:name="ТЕРМІНИ_ТА_ВИЗНАЧЕННЯ_ПОНЯТЬ"/>
      <w:bookmarkStart w:id="152" w:name="_bookmark79"/>
      <w:bookmarkEnd w:id="151"/>
      <w:bookmarkEnd w:id="152"/>
      <w:r w:rsidRPr="00F50A8B">
        <w:rPr>
          <w:rFonts w:ascii="Arial" w:hAnsi="Arial" w:cs="Arial"/>
          <w:sz w:val="21"/>
          <w:szCs w:val="21"/>
          <w:lang w:val="ru-RU"/>
        </w:rPr>
        <w:t>ТЕРМІНИ ТА ВИЗНАЧЕННЯ ПОНЯТЬ</w:t>
      </w:r>
    </w:p>
    <w:p w14:paraId="06DF08C0"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Нижче подано терміни, вжиті у цих Нормах, та визначення позначених ними понять.</w:t>
      </w:r>
    </w:p>
    <w:p w14:paraId="355F70D0"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 арматура</w:t>
      </w:r>
    </w:p>
    <w:p w14:paraId="2977A4D8" w14:textId="77777777" w:rsidR="003B6244" w:rsidRPr="00F50A8B" w:rsidRDefault="0084056F" w:rsidP="004448C4">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Лінійно протяжний елемент у конструкції з бетону, призначений для сприйняття розтягувальних або стискальних зусиль. У будівлях і спорудах використовують арматуру у вигляді стрижнів, дроту або (та) канатів</w:t>
      </w:r>
    </w:p>
    <w:p w14:paraId="6DFBBEAB"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 арматура конструктивна</w:t>
      </w:r>
    </w:p>
    <w:p w14:paraId="6DCE9BE8"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Арматура, яку встановлюють з конструктивних міркувань без розрахунку</w:t>
      </w:r>
    </w:p>
    <w:p w14:paraId="2A4001CD"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Б.3 арматура попередньо напружена</w:t>
      </w:r>
    </w:p>
    <w:p w14:paraId="7491EC50"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Арматура, яку піддають попередньому напруженню перед або після виготовлення бетонного чи залізобетонного елемента</w:t>
      </w:r>
    </w:p>
    <w:p w14:paraId="1D23A6E9"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Б.4 арматура робоча</w:t>
      </w:r>
    </w:p>
    <w:p w14:paraId="7BC6F735"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Арматура, яку призначають за розрахунком</w:t>
      </w:r>
    </w:p>
    <w:p w14:paraId="1B069FCC"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Б.5 бетон важкий</w:t>
      </w:r>
    </w:p>
    <w:p w14:paraId="682D0C2E" w14:textId="77777777" w:rsidR="003B6244" w:rsidRPr="00F50A8B" w:rsidRDefault="0084056F" w:rsidP="004448C4">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Штучний композиційний матеріал, утворений із в'яжучого, дрібного та крупного заповнювачів, затужавлений за допомогою води, середньою густиною від 2200 кг/м</w:t>
      </w:r>
      <w:r w:rsidRPr="00F50A8B">
        <w:rPr>
          <w:rFonts w:ascii="Arial" w:hAnsi="Arial" w:cs="Arial"/>
          <w:position w:val="9"/>
          <w:sz w:val="21"/>
          <w:szCs w:val="21"/>
          <w:lang w:val="ru-RU"/>
        </w:rPr>
        <w:t xml:space="preserve">3 </w:t>
      </w:r>
      <w:r w:rsidRPr="00F50A8B">
        <w:rPr>
          <w:rFonts w:ascii="Arial" w:hAnsi="Arial" w:cs="Arial"/>
          <w:sz w:val="21"/>
          <w:szCs w:val="21"/>
          <w:lang w:val="ru-RU"/>
        </w:rPr>
        <w:t>до 2500 кг/м</w:t>
      </w:r>
      <w:r w:rsidRPr="00F50A8B">
        <w:rPr>
          <w:rFonts w:ascii="Arial" w:hAnsi="Arial" w:cs="Arial"/>
          <w:position w:val="9"/>
          <w:sz w:val="21"/>
          <w:szCs w:val="21"/>
          <w:lang w:val="ru-RU"/>
        </w:rPr>
        <w:t xml:space="preserve">3 </w:t>
      </w:r>
      <w:r w:rsidRPr="00F50A8B">
        <w:rPr>
          <w:rFonts w:ascii="Arial" w:hAnsi="Arial" w:cs="Arial"/>
          <w:sz w:val="21"/>
          <w:szCs w:val="21"/>
          <w:lang w:val="ru-RU"/>
        </w:rPr>
        <w:t>включно</w:t>
      </w:r>
    </w:p>
    <w:p w14:paraId="23392DF5"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Б.6 залізобетон</w:t>
      </w:r>
    </w:p>
    <w:p w14:paraId="63A4E366"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Будівельний матеріал, утворений із бетону і робочої арматури</w:t>
      </w:r>
    </w:p>
    <w:p w14:paraId="47B4A043"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 7 клас арматури</w:t>
      </w:r>
    </w:p>
    <w:p w14:paraId="77750CDE" w14:textId="77777777" w:rsidR="003B6244" w:rsidRPr="00F50A8B" w:rsidRDefault="0084056F" w:rsidP="004448C4">
      <w:pPr>
        <w:pStyle w:val="a3"/>
        <w:spacing w:line="288" w:lineRule="auto"/>
        <w:ind w:right="113" w:firstLine="566"/>
        <w:contextualSpacing/>
        <w:jc w:val="both"/>
        <w:rPr>
          <w:rFonts w:ascii="Arial" w:hAnsi="Arial" w:cs="Arial"/>
          <w:sz w:val="21"/>
          <w:szCs w:val="21"/>
          <w:lang w:val="ru-RU"/>
        </w:rPr>
      </w:pPr>
      <w:r w:rsidRPr="00F50A8B">
        <w:rPr>
          <w:rFonts w:ascii="Arial" w:hAnsi="Arial" w:cs="Arial"/>
          <w:sz w:val="21"/>
          <w:szCs w:val="21"/>
          <w:lang w:val="ru-RU"/>
        </w:rPr>
        <w:t>Показник міцності арматури на розтяг, який відповідає гарантованому значенню межі (фізичної або умовної) текучості в МПа, встановленої вимогами відповідних нормативних документів</w:t>
      </w:r>
    </w:p>
    <w:p w14:paraId="607B9B61"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Б.8 клас бетону</w:t>
      </w:r>
    </w:p>
    <w:p w14:paraId="0104C676"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Показник міцності бетону на стиск, нижче якого знаходиться лише 5 % вибірки всієї виміряної міцності бетону даного складу</w:t>
      </w:r>
    </w:p>
    <w:p w14:paraId="2F3E57C3"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Б.9 конструкції бетонні</w:t>
      </w:r>
    </w:p>
    <w:p w14:paraId="05B9A4D8" w14:textId="77777777" w:rsidR="003B6244" w:rsidRPr="00F50A8B" w:rsidRDefault="0084056F" w:rsidP="004448C4">
      <w:pPr>
        <w:pStyle w:val="a3"/>
        <w:spacing w:line="288" w:lineRule="auto"/>
        <w:ind w:right="113" w:firstLine="566"/>
        <w:contextualSpacing/>
        <w:jc w:val="both"/>
        <w:rPr>
          <w:rFonts w:ascii="Arial" w:hAnsi="Arial" w:cs="Arial"/>
          <w:sz w:val="21"/>
          <w:szCs w:val="21"/>
          <w:lang w:val="ru-RU"/>
        </w:rPr>
      </w:pPr>
      <w:r w:rsidRPr="00F50A8B">
        <w:rPr>
          <w:rFonts w:ascii="Arial" w:hAnsi="Arial" w:cs="Arial"/>
          <w:sz w:val="21"/>
          <w:szCs w:val="21"/>
          <w:lang w:val="ru-RU"/>
        </w:rPr>
        <w:t>Конструкції, виготовлені з бетону без арматури або з арматурою, яку встановлюють із конструктивних міркувань та не враховують у розрахунках; розрахункові зусилля від усіх дій в них сприймає бетон</w:t>
      </w:r>
    </w:p>
    <w:p w14:paraId="3DF598A5"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Б.10 конструкції залізобетонні</w:t>
      </w:r>
    </w:p>
    <w:p w14:paraId="11EDCD8B" w14:textId="77777777" w:rsidR="003B6244" w:rsidRPr="00F50A8B" w:rsidRDefault="0084056F" w:rsidP="004448C4">
      <w:pPr>
        <w:pStyle w:val="a3"/>
        <w:spacing w:line="288" w:lineRule="auto"/>
        <w:ind w:right="111" w:firstLine="566"/>
        <w:contextualSpacing/>
        <w:jc w:val="both"/>
        <w:rPr>
          <w:rFonts w:ascii="Arial" w:hAnsi="Arial" w:cs="Arial"/>
          <w:sz w:val="21"/>
          <w:szCs w:val="21"/>
          <w:lang w:val="ru-RU"/>
        </w:rPr>
      </w:pPr>
      <w:r w:rsidRPr="00F50A8B">
        <w:rPr>
          <w:rFonts w:ascii="Arial" w:hAnsi="Arial" w:cs="Arial"/>
          <w:sz w:val="21"/>
          <w:szCs w:val="21"/>
          <w:lang w:val="ru-RU"/>
        </w:rPr>
        <w:t>Конструкції, виготовлені з бетону, робочої та конструктивної арматури (армовані бетонні конструкції); розрахункові зусилля від усіх навантажень та впливів у армованих бетонних конструкціях повинні сприймати бетон і робоча арматура</w:t>
      </w:r>
    </w:p>
    <w:p w14:paraId="6AF31653"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Б.11 конструкції попередньо напружені залізобетонні</w:t>
      </w:r>
    </w:p>
    <w:p w14:paraId="0AAC5D46"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Конструкції, у яких початкове попереднє напруження напруженої арматури забезпечує необхідний ступінь обтиску бетону у процесі виготовлення й експлуатації</w:t>
      </w:r>
    </w:p>
    <w:p w14:paraId="1183084B"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Б.12 коефіцієнт безпеки для матеріалу</w:t>
      </w:r>
    </w:p>
    <w:p w14:paraId="6AE1F21F" w14:textId="77777777" w:rsidR="003B6244" w:rsidRPr="00F50A8B" w:rsidRDefault="0084056F" w:rsidP="004448C4">
      <w:pPr>
        <w:pStyle w:val="a3"/>
        <w:spacing w:line="288" w:lineRule="auto"/>
        <w:ind w:right="17" w:firstLine="566"/>
        <w:contextualSpacing/>
        <w:rPr>
          <w:rFonts w:ascii="Arial" w:hAnsi="Arial" w:cs="Arial"/>
          <w:sz w:val="21"/>
          <w:szCs w:val="21"/>
          <w:lang w:val="ru-RU"/>
        </w:rPr>
      </w:pPr>
      <w:r w:rsidRPr="00F50A8B">
        <w:rPr>
          <w:rFonts w:ascii="Arial" w:hAnsi="Arial" w:cs="Arial"/>
          <w:sz w:val="21"/>
          <w:szCs w:val="21"/>
          <w:lang w:val="ru-RU"/>
        </w:rPr>
        <w:t>Коефіцієнт, який ураховує можливі відхили міцнісних характеристик матеріалів від його характеристичного значення</w:t>
      </w:r>
    </w:p>
    <w:p w14:paraId="79127709"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Б.13 марка бетону</w:t>
      </w:r>
    </w:p>
    <w:p w14:paraId="546D8423"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Гарантоване значення призначеної величини (водонепроникності, морозостійкості, середньої густини), встановленої вимогами відповідних нормативних документів</w:t>
      </w:r>
    </w:p>
    <w:p w14:paraId="087313E7"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Б.14 модель розрахункова</w:t>
      </w:r>
    </w:p>
    <w:p w14:paraId="41CF2896"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Ідеалізація конструктивної системи, яку використовують із метою аналізу роботи конструкції або її елемента</w:t>
      </w:r>
    </w:p>
    <w:p w14:paraId="4354C7A7"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lastRenderedPageBreak/>
        <w:t>Б.15 надійність конструкції</w:t>
      </w:r>
    </w:p>
    <w:p w14:paraId="267C1E3F" w14:textId="77777777" w:rsidR="003B6244" w:rsidRPr="00F50A8B" w:rsidRDefault="0084056F" w:rsidP="004448C4">
      <w:pPr>
        <w:pStyle w:val="a3"/>
        <w:spacing w:line="288" w:lineRule="auto"/>
        <w:ind w:right="109" w:firstLine="566"/>
        <w:contextualSpacing/>
        <w:jc w:val="both"/>
        <w:rPr>
          <w:rFonts w:ascii="Arial" w:hAnsi="Arial" w:cs="Arial"/>
          <w:sz w:val="21"/>
          <w:szCs w:val="21"/>
          <w:lang w:val="ru-RU"/>
        </w:rPr>
      </w:pPr>
      <w:r w:rsidRPr="00F50A8B">
        <w:rPr>
          <w:rFonts w:ascii="Arial" w:hAnsi="Arial" w:cs="Arial"/>
          <w:sz w:val="21"/>
          <w:szCs w:val="21"/>
          <w:lang w:val="ru-RU"/>
        </w:rPr>
        <w:t>Властивість конструкції виконувати задані функції, зберігаючи у часі значення встановлених експлуатаційних показників у зазначених межах, що відповідають встановленим режимам і умовам використання, технічного обслуговування, ремонтів, зберігання та транспортування</w:t>
      </w:r>
    </w:p>
    <w:p w14:paraId="02A122CB"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Б.16 вплив</w:t>
      </w:r>
    </w:p>
    <w:p w14:paraId="7AC0794B"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Зусилля, які прикладені безпосередньо до конструкції та які викликають в елементах напруження або переміщення</w:t>
      </w:r>
    </w:p>
    <w:p w14:paraId="44FA3140" w14:textId="77777777" w:rsidR="003B6244" w:rsidRPr="00F50A8B" w:rsidRDefault="0084056F" w:rsidP="004448C4">
      <w:pPr>
        <w:pStyle w:val="a3"/>
        <w:spacing w:line="288" w:lineRule="auto"/>
        <w:ind w:right="110" w:firstLine="566"/>
        <w:contextualSpacing/>
        <w:jc w:val="both"/>
        <w:rPr>
          <w:rFonts w:ascii="Arial" w:hAnsi="Arial" w:cs="Arial"/>
          <w:sz w:val="21"/>
          <w:szCs w:val="21"/>
          <w:lang w:val="ru-RU"/>
        </w:rPr>
      </w:pPr>
      <w:r w:rsidRPr="00F50A8B">
        <w:rPr>
          <w:rFonts w:ascii="Arial" w:hAnsi="Arial" w:cs="Arial"/>
          <w:sz w:val="21"/>
          <w:szCs w:val="21"/>
          <w:lang w:val="ru-RU"/>
        </w:rPr>
        <w:t>Деформації</w:t>
      </w:r>
      <w:r w:rsidRPr="00F50A8B">
        <w:rPr>
          <w:rFonts w:ascii="Arial" w:hAnsi="Arial" w:cs="Arial"/>
          <w:spacing w:val="-6"/>
          <w:sz w:val="21"/>
          <w:szCs w:val="21"/>
          <w:lang w:val="ru-RU"/>
        </w:rPr>
        <w:t xml:space="preserve"> </w:t>
      </w:r>
      <w:r w:rsidRPr="00F50A8B">
        <w:rPr>
          <w:rFonts w:ascii="Arial" w:hAnsi="Arial" w:cs="Arial"/>
          <w:sz w:val="21"/>
          <w:szCs w:val="21"/>
          <w:lang w:val="ru-RU"/>
        </w:rPr>
        <w:t>елементів</w:t>
      </w:r>
      <w:r w:rsidRPr="00F50A8B">
        <w:rPr>
          <w:rFonts w:ascii="Arial" w:hAnsi="Arial" w:cs="Arial"/>
          <w:spacing w:val="-7"/>
          <w:sz w:val="21"/>
          <w:szCs w:val="21"/>
          <w:lang w:val="ru-RU"/>
        </w:rPr>
        <w:t xml:space="preserve"> </w:t>
      </w:r>
      <w:r w:rsidRPr="00F50A8B">
        <w:rPr>
          <w:rFonts w:ascii="Arial" w:hAnsi="Arial" w:cs="Arial"/>
          <w:sz w:val="21"/>
          <w:szCs w:val="21"/>
          <w:lang w:val="ru-RU"/>
        </w:rPr>
        <w:t>конструкцій,</w:t>
      </w:r>
      <w:r w:rsidRPr="00F50A8B">
        <w:rPr>
          <w:rFonts w:ascii="Arial" w:hAnsi="Arial" w:cs="Arial"/>
          <w:spacing w:val="-7"/>
          <w:sz w:val="21"/>
          <w:szCs w:val="21"/>
          <w:lang w:val="ru-RU"/>
        </w:rPr>
        <w:t xml:space="preserve"> </w:t>
      </w:r>
      <w:r w:rsidRPr="00F50A8B">
        <w:rPr>
          <w:rFonts w:ascii="Arial" w:hAnsi="Arial" w:cs="Arial"/>
          <w:sz w:val="21"/>
          <w:szCs w:val="21"/>
          <w:lang w:val="ru-RU"/>
        </w:rPr>
        <w:t>викликаних</w:t>
      </w:r>
      <w:r w:rsidRPr="00F50A8B">
        <w:rPr>
          <w:rFonts w:ascii="Arial" w:hAnsi="Arial" w:cs="Arial"/>
          <w:spacing w:val="-7"/>
          <w:sz w:val="21"/>
          <w:szCs w:val="21"/>
          <w:lang w:val="ru-RU"/>
        </w:rPr>
        <w:t xml:space="preserve"> </w:t>
      </w:r>
      <w:r w:rsidRPr="00F50A8B">
        <w:rPr>
          <w:rFonts w:ascii="Arial" w:hAnsi="Arial" w:cs="Arial"/>
          <w:sz w:val="21"/>
          <w:szCs w:val="21"/>
          <w:lang w:val="ru-RU"/>
        </w:rPr>
        <w:t>переміщенням</w:t>
      </w:r>
      <w:r w:rsidRPr="00F50A8B">
        <w:rPr>
          <w:rFonts w:ascii="Arial" w:hAnsi="Arial" w:cs="Arial"/>
          <w:spacing w:val="-8"/>
          <w:sz w:val="21"/>
          <w:szCs w:val="21"/>
          <w:lang w:val="ru-RU"/>
        </w:rPr>
        <w:t xml:space="preserve"> </w:t>
      </w:r>
      <w:r w:rsidRPr="00F50A8B">
        <w:rPr>
          <w:rFonts w:ascii="Arial" w:hAnsi="Arial" w:cs="Arial"/>
          <w:sz w:val="21"/>
          <w:szCs w:val="21"/>
          <w:lang w:val="ru-RU"/>
        </w:rPr>
        <w:t>в'язей,</w:t>
      </w:r>
      <w:r w:rsidRPr="00F50A8B">
        <w:rPr>
          <w:rFonts w:ascii="Arial" w:hAnsi="Arial" w:cs="Arial"/>
          <w:spacing w:val="-9"/>
          <w:sz w:val="21"/>
          <w:szCs w:val="21"/>
          <w:lang w:val="ru-RU"/>
        </w:rPr>
        <w:t xml:space="preserve"> </w:t>
      </w:r>
      <w:r w:rsidRPr="00F50A8B">
        <w:rPr>
          <w:rFonts w:ascii="Arial" w:hAnsi="Arial" w:cs="Arial"/>
          <w:sz w:val="21"/>
          <w:szCs w:val="21"/>
          <w:lang w:val="ru-RU"/>
        </w:rPr>
        <w:t>осіданнями</w:t>
      </w:r>
      <w:r w:rsidRPr="00F50A8B">
        <w:rPr>
          <w:rFonts w:ascii="Arial" w:hAnsi="Arial" w:cs="Arial"/>
          <w:spacing w:val="-6"/>
          <w:sz w:val="21"/>
          <w:szCs w:val="21"/>
          <w:lang w:val="ru-RU"/>
        </w:rPr>
        <w:t xml:space="preserve"> </w:t>
      </w:r>
      <w:r w:rsidRPr="00F50A8B">
        <w:rPr>
          <w:rFonts w:ascii="Arial" w:hAnsi="Arial" w:cs="Arial"/>
          <w:sz w:val="21"/>
          <w:szCs w:val="21"/>
          <w:lang w:val="ru-RU"/>
        </w:rPr>
        <w:t>основ, власними</w:t>
      </w:r>
      <w:r w:rsidRPr="00F50A8B">
        <w:rPr>
          <w:rFonts w:ascii="Arial" w:hAnsi="Arial" w:cs="Arial"/>
          <w:spacing w:val="-9"/>
          <w:sz w:val="21"/>
          <w:szCs w:val="21"/>
          <w:lang w:val="ru-RU"/>
        </w:rPr>
        <w:t xml:space="preserve"> </w:t>
      </w:r>
      <w:r w:rsidRPr="00F50A8B">
        <w:rPr>
          <w:rFonts w:ascii="Arial" w:hAnsi="Arial" w:cs="Arial"/>
          <w:sz w:val="21"/>
          <w:szCs w:val="21"/>
          <w:lang w:val="ru-RU"/>
        </w:rPr>
        <w:t>деформаціями</w:t>
      </w:r>
      <w:r w:rsidRPr="00F50A8B">
        <w:rPr>
          <w:rFonts w:ascii="Arial" w:hAnsi="Arial" w:cs="Arial"/>
          <w:spacing w:val="-9"/>
          <w:sz w:val="21"/>
          <w:szCs w:val="21"/>
          <w:lang w:val="ru-RU"/>
        </w:rPr>
        <w:t xml:space="preserve"> </w:t>
      </w:r>
      <w:r w:rsidRPr="00F50A8B">
        <w:rPr>
          <w:rFonts w:ascii="Arial" w:hAnsi="Arial" w:cs="Arial"/>
          <w:sz w:val="21"/>
          <w:szCs w:val="21"/>
          <w:lang w:val="ru-RU"/>
        </w:rPr>
        <w:t>(наприклад,</w:t>
      </w:r>
      <w:r w:rsidRPr="00F50A8B">
        <w:rPr>
          <w:rFonts w:ascii="Arial" w:hAnsi="Arial" w:cs="Arial"/>
          <w:spacing w:val="-8"/>
          <w:sz w:val="21"/>
          <w:szCs w:val="21"/>
          <w:lang w:val="ru-RU"/>
        </w:rPr>
        <w:t xml:space="preserve"> </w:t>
      </w:r>
      <w:r w:rsidRPr="00F50A8B">
        <w:rPr>
          <w:rFonts w:ascii="Arial" w:hAnsi="Arial" w:cs="Arial"/>
          <w:sz w:val="21"/>
          <w:szCs w:val="21"/>
          <w:lang w:val="ru-RU"/>
        </w:rPr>
        <w:t>усадкою,</w:t>
      </w:r>
      <w:r w:rsidRPr="00F50A8B">
        <w:rPr>
          <w:rFonts w:ascii="Arial" w:hAnsi="Arial" w:cs="Arial"/>
          <w:spacing w:val="-11"/>
          <w:sz w:val="21"/>
          <w:szCs w:val="21"/>
          <w:lang w:val="ru-RU"/>
        </w:rPr>
        <w:t xml:space="preserve"> </w:t>
      </w:r>
      <w:r w:rsidRPr="00F50A8B">
        <w:rPr>
          <w:rFonts w:ascii="Arial" w:hAnsi="Arial" w:cs="Arial"/>
          <w:sz w:val="21"/>
          <w:szCs w:val="21"/>
          <w:lang w:val="ru-RU"/>
        </w:rPr>
        <w:t>повзучістю,</w:t>
      </w:r>
      <w:r w:rsidRPr="00F50A8B">
        <w:rPr>
          <w:rFonts w:ascii="Arial" w:hAnsi="Arial" w:cs="Arial"/>
          <w:spacing w:val="-11"/>
          <w:sz w:val="21"/>
          <w:szCs w:val="21"/>
          <w:lang w:val="ru-RU"/>
        </w:rPr>
        <w:t xml:space="preserve"> </w:t>
      </w:r>
      <w:r w:rsidRPr="00F50A8B">
        <w:rPr>
          <w:rFonts w:ascii="Arial" w:hAnsi="Arial" w:cs="Arial"/>
          <w:sz w:val="21"/>
          <w:szCs w:val="21"/>
          <w:lang w:val="ru-RU"/>
        </w:rPr>
        <w:t>нерівномірним</w:t>
      </w:r>
      <w:r w:rsidRPr="00F50A8B">
        <w:rPr>
          <w:rFonts w:ascii="Arial" w:hAnsi="Arial" w:cs="Arial"/>
          <w:spacing w:val="-11"/>
          <w:sz w:val="21"/>
          <w:szCs w:val="21"/>
          <w:lang w:val="ru-RU"/>
        </w:rPr>
        <w:t xml:space="preserve"> </w:t>
      </w:r>
      <w:r w:rsidRPr="00F50A8B">
        <w:rPr>
          <w:rFonts w:ascii="Arial" w:hAnsi="Arial" w:cs="Arial"/>
          <w:sz w:val="21"/>
          <w:szCs w:val="21"/>
          <w:lang w:val="ru-RU"/>
        </w:rPr>
        <w:t>нагріванням</w:t>
      </w:r>
      <w:r w:rsidRPr="00F50A8B">
        <w:rPr>
          <w:rFonts w:ascii="Arial" w:hAnsi="Arial" w:cs="Arial"/>
          <w:spacing w:val="-14"/>
          <w:sz w:val="21"/>
          <w:szCs w:val="21"/>
          <w:lang w:val="ru-RU"/>
        </w:rPr>
        <w:t xml:space="preserve"> </w:t>
      </w:r>
      <w:r w:rsidRPr="00F50A8B">
        <w:rPr>
          <w:rFonts w:ascii="Arial" w:hAnsi="Arial" w:cs="Arial"/>
          <w:sz w:val="21"/>
          <w:szCs w:val="21"/>
          <w:lang w:val="ru-RU"/>
        </w:rPr>
        <w:t>тощо), що викликає реактивні зусилля або</w:t>
      </w:r>
      <w:r w:rsidRPr="00F50A8B">
        <w:rPr>
          <w:rFonts w:ascii="Arial" w:hAnsi="Arial" w:cs="Arial"/>
          <w:spacing w:val="-11"/>
          <w:sz w:val="21"/>
          <w:szCs w:val="21"/>
          <w:lang w:val="ru-RU"/>
        </w:rPr>
        <w:t xml:space="preserve"> </w:t>
      </w:r>
      <w:r w:rsidRPr="00F50A8B">
        <w:rPr>
          <w:rFonts w:ascii="Arial" w:hAnsi="Arial" w:cs="Arial"/>
          <w:sz w:val="21"/>
          <w:szCs w:val="21"/>
          <w:lang w:val="ru-RU"/>
        </w:rPr>
        <w:t>напруження</w:t>
      </w:r>
    </w:p>
    <w:p w14:paraId="4D405085"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Б.17 ситуація розрахункова</w:t>
      </w:r>
    </w:p>
    <w:p w14:paraId="375DEA37"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Сукупність фізичних умов для визначеного періоду часу, протягом якого необхідне розрахункове підтвердження того, що граничний стан не буде порушений</w:t>
      </w:r>
    </w:p>
    <w:p w14:paraId="28EF090A"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Б.18 сполучення навантажень</w:t>
      </w:r>
    </w:p>
    <w:p w14:paraId="753A7BED"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Методика визначення кількості навантажень або зусиль з урахуванням їх загального ефекту дії для призначеного розрахункового об'єкта</w:t>
      </w:r>
    </w:p>
    <w:p w14:paraId="5FB1353F"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Б.19 стан граничний</w:t>
      </w:r>
    </w:p>
    <w:p w14:paraId="2C549F5C"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Стан, у разі досягнення якого конструктивна система або ЇЇ елемент перестає задовольняти поставлені вимоги</w:t>
      </w:r>
    </w:p>
    <w:p w14:paraId="45724E5C"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Б.20 стержневий елемент (колона, балка, ригель тощо)</w:t>
      </w:r>
    </w:p>
    <w:p w14:paraId="4D34F344" w14:textId="77777777" w:rsidR="003B6244" w:rsidRPr="00F50A8B" w:rsidRDefault="0084056F" w:rsidP="004448C4">
      <w:pPr>
        <w:pStyle w:val="a3"/>
        <w:spacing w:line="288" w:lineRule="auto"/>
        <w:ind w:right="109" w:firstLine="566"/>
        <w:contextualSpacing/>
        <w:jc w:val="both"/>
        <w:rPr>
          <w:rFonts w:ascii="Arial" w:hAnsi="Arial" w:cs="Arial"/>
          <w:sz w:val="21"/>
          <w:szCs w:val="21"/>
          <w:lang w:val="ru-RU"/>
        </w:rPr>
      </w:pPr>
      <w:r w:rsidRPr="00F50A8B">
        <w:rPr>
          <w:rFonts w:ascii="Arial" w:hAnsi="Arial" w:cs="Arial"/>
          <w:sz w:val="21"/>
          <w:szCs w:val="21"/>
          <w:lang w:val="ru-RU"/>
        </w:rPr>
        <w:t xml:space="preserve">Елемент конструкції, в якому один із розмірів значно більший за два інших (колони, стояки, балки, ригелі тощо). До них можна віднести елементи, які мають два порівняльних розміри (стіни, пілони, стовпи, діафрагми тощо). Як стержньові можна розглядати елементи, у яких відстань між точками з нульовим моментом </w:t>
      </w:r>
      <w:r w:rsidRPr="00F50A8B">
        <w:rPr>
          <w:i/>
          <w:sz w:val="22"/>
          <w:szCs w:val="22"/>
        </w:rPr>
        <w:t>l</w:t>
      </w:r>
      <w:r w:rsidRPr="00F50A8B">
        <w:rPr>
          <w:position w:val="-1"/>
          <w:sz w:val="22"/>
          <w:szCs w:val="22"/>
          <w:lang w:val="ru-RU"/>
        </w:rPr>
        <w:t xml:space="preserve">0 </w:t>
      </w:r>
      <w:r w:rsidRPr="00F50A8B">
        <w:rPr>
          <w:rFonts w:ascii="Arial" w:hAnsi="Arial" w:cs="Arial"/>
          <w:sz w:val="21"/>
          <w:szCs w:val="21"/>
          <w:lang w:val="ru-RU"/>
        </w:rPr>
        <w:t>дорівнює подвоєній висоті перерізу</w:t>
      </w:r>
    </w:p>
    <w:p w14:paraId="03655B5D"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Б.21 тонкостінний елемент</w:t>
      </w:r>
    </w:p>
    <w:p w14:paraId="626EA239"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Конструктивний елемент, товщина якого незначна у порівнянні з іншими розмірами</w:t>
      </w:r>
    </w:p>
    <w:p w14:paraId="495261B0"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Б.22 плита</w:t>
      </w:r>
    </w:p>
    <w:p w14:paraId="787A75E0" w14:textId="77777777" w:rsidR="003B6244" w:rsidRPr="00F50A8B" w:rsidRDefault="0084056F" w:rsidP="004448C4">
      <w:pPr>
        <w:pStyle w:val="a3"/>
        <w:spacing w:line="288" w:lineRule="auto"/>
        <w:ind w:right="109" w:firstLine="566"/>
        <w:contextualSpacing/>
        <w:jc w:val="both"/>
        <w:rPr>
          <w:rFonts w:ascii="Arial" w:hAnsi="Arial" w:cs="Arial"/>
          <w:sz w:val="21"/>
          <w:szCs w:val="21"/>
          <w:lang w:val="ru-RU"/>
        </w:rPr>
      </w:pPr>
      <w:r w:rsidRPr="00F50A8B">
        <w:rPr>
          <w:rFonts w:ascii="Arial" w:hAnsi="Arial" w:cs="Arial"/>
          <w:sz w:val="21"/>
          <w:szCs w:val="21"/>
          <w:lang w:val="ru-RU"/>
        </w:rPr>
        <w:t>Плоский елемент, який зазнає дії навантажень, в основному, перпендикулярних до його серединної площини. Можна розглядати і розраховувати як плити плоскі елементи, у яких відстань між точками нульової кривизни у разі дії рівномірного навантаження дорівнює, принаймні, чотириразовій товщині. Термін "балочні плити" відноситься до плит, які мають два</w:t>
      </w:r>
      <w:r w:rsidRPr="00F50A8B">
        <w:rPr>
          <w:rFonts w:ascii="Arial" w:hAnsi="Arial" w:cs="Arial"/>
          <w:spacing w:val="-5"/>
          <w:sz w:val="21"/>
          <w:szCs w:val="21"/>
          <w:lang w:val="ru-RU"/>
        </w:rPr>
        <w:t xml:space="preserve"> </w:t>
      </w:r>
      <w:r w:rsidRPr="00F50A8B">
        <w:rPr>
          <w:rFonts w:ascii="Arial" w:hAnsi="Arial" w:cs="Arial"/>
          <w:sz w:val="21"/>
          <w:szCs w:val="21"/>
          <w:lang w:val="ru-RU"/>
        </w:rPr>
        <w:t>паралельних</w:t>
      </w:r>
      <w:r w:rsidRPr="00F50A8B">
        <w:rPr>
          <w:rFonts w:ascii="Arial" w:hAnsi="Arial" w:cs="Arial"/>
          <w:spacing w:val="-1"/>
          <w:sz w:val="21"/>
          <w:szCs w:val="21"/>
          <w:lang w:val="ru-RU"/>
        </w:rPr>
        <w:t xml:space="preserve"> </w:t>
      </w:r>
      <w:r w:rsidRPr="00F50A8B">
        <w:rPr>
          <w:rFonts w:ascii="Arial" w:hAnsi="Arial" w:cs="Arial"/>
          <w:sz w:val="21"/>
          <w:szCs w:val="21"/>
          <w:lang w:val="ru-RU"/>
        </w:rPr>
        <w:t>(або</w:t>
      </w:r>
      <w:r w:rsidRPr="00F50A8B">
        <w:rPr>
          <w:rFonts w:ascii="Arial" w:hAnsi="Arial" w:cs="Arial"/>
          <w:spacing w:val="-4"/>
          <w:sz w:val="21"/>
          <w:szCs w:val="21"/>
          <w:lang w:val="ru-RU"/>
        </w:rPr>
        <w:t xml:space="preserve"> </w:t>
      </w:r>
      <w:r w:rsidRPr="00F50A8B">
        <w:rPr>
          <w:rFonts w:ascii="Arial" w:hAnsi="Arial" w:cs="Arial"/>
          <w:sz w:val="21"/>
          <w:szCs w:val="21"/>
          <w:lang w:val="ru-RU"/>
        </w:rPr>
        <w:t>майже</w:t>
      </w:r>
      <w:r w:rsidRPr="00F50A8B">
        <w:rPr>
          <w:rFonts w:ascii="Arial" w:hAnsi="Arial" w:cs="Arial"/>
          <w:spacing w:val="-5"/>
          <w:sz w:val="21"/>
          <w:szCs w:val="21"/>
          <w:lang w:val="ru-RU"/>
        </w:rPr>
        <w:t xml:space="preserve"> </w:t>
      </w:r>
      <w:r w:rsidRPr="00F50A8B">
        <w:rPr>
          <w:rFonts w:ascii="Arial" w:hAnsi="Arial" w:cs="Arial"/>
          <w:sz w:val="21"/>
          <w:szCs w:val="21"/>
          <w:lang w:val="ru-RU"/>
        </w:rPr>
        <w:t>паралельних)</w:t>
      </w:r>
      <w:r w:rsidRPr="00F50A8B">
        <w:rPr>
          <w:rFonts w:ascii="Arial" w:hAnsi="Arial" w:cs="Arial"/>
          <w:spacing w:val="-5"/>
          <w:sz w:val="21"/>
          <w:szCs w:val="21"/>
          <w:lang w:val="ru-RU"/>
        </w:rPr>
        <w:t xml:space="preserve"> </w:t>
      </w:r>
      <w:r w:rsidRPr="00F50A8B">
        <w:rPr>
          <w:rFonts w:ascii="Arial" w:hAnsi="Arial" w:cs="Arial"/>
          <w:sz w:val="21"/>
          <w:szCs w:val="21"/>
          <w:lang w:val="ru-RU"/>
        </w:rPr>
        <w:t>вільних</w:t>
      </w:r>
      <w:r w:rsidRPr="00F50A8B">
        <w:rPr>
          <w:rFonts w:ascii="Arial" w:hAnsi="Arial" w:cs="Arial"/>
          <w:spacing w:val="-1"/>
          <w:sz w:val="21"/>
          <w:szCs w:val="21"/>
          <w:lang w:val="ru-RU"/>
        </w:rPr>
        <w:t xml:space="preserve"> </w:t>
      </w:r>
      <w:r w:rsidRPr="00F50A8B">
        <w:rPr>
          <w:rFonts w:ascii="Arial" w:hAnsi="Arial" w:cs="Arial"/>
          <w:sz w:val="21"/>
          <w:szCs w:val="21"/>
          <w:lang w:val="ru-RU"/>
        </w:rPr>
        <w:t>краї,</w:t>
      </w:r>
      <w:r w:rsidRPr="00F50A8B">
        <w:rPr>
          <w:rFonts w:ascii="Arial" w:hAnsi="Arial" w:cs="Arial"/>
          <w:spacing w:val="-4"/>
          <w:sz w:val="21"/>
          <w:szCs w:val="21"/>
          <w:lang w:val="ru-RU"/>
        </w:rPr>
        <w:t xml:space="preserve"> </w:t>
      </w:r>
      <w:r w:rsidRPr="00F50A8B">
        <w:rPr>
          <w:rFonts w:ascii="Arial" w:hAnsi="Arial" w:cs="Arial"/>
          <w:sz w:val="21"/>
          <w:szCs w:val="21"/>
          <w:lang w:val="ru-RU"/>
        </w:rPr>
        <w:t>та</w:t>
      </w:r>
      <w:r w:rsidRPr="00F50A8B">
        <w:rPr>
          <w:rFonts w:ascii="Arial" w:hAnsi="Arial" w:cs="Arial"/>
          <w:spacing w:val="-5"/>
          <w:sz w:val="21"/>
          <w:szCs w:val="21"/>
          <w:lang w:val="ru-RU"/>
        </w:rPr>
        <w:t xml:space="preserve"> </w:t>
      </w:r>
      <w:r w:rsidRPr="00F50A8B">
        <w:rPr>
          <w:rFonts w:ascii="Arial" w:hAnsi="Arial" w:cs="Arial"/>
          <w:sz w:val="21"/>
          <w:szCs w:val="21"/>
          <w:lang w:val="ru-RU"/>
        </w:rPr>
        <w:t>момент</w:t>
      </w:r>
      <w:r w:rsidRPr="00F50A8B">
        <w:rPr>
          <w:rFonts w:ascii="Arial" w:hAnsi="Arial" w:cs="Arial"/>
          <w:spacing w:val="-3"/>
          <w:sz w:val="21"/>
          <w:szCs w:val="21"/>
          <w:lang w:val="ru-RU"/>
        </w:rPr>
        <w:t xml:space="preserve"> </w:t>
      </w:r>
      <w:r w:rsidRPr="00F50A8B">
        <w:rPr>
          <w:rFonts w:ascii="Arial" w:hAnsi="Arial" w:cs="Arial"/>
          <w:sz w:val="21"/>
          <w:szCs w:val="21"/>
          <w:lang w:val="ru-RU"/>
        </w:rPr>
        <w:t>опору</w:t>
      </w:r>
      <w:r w:rsidRPr="00F50A8B">
        <w:rPr>
          <w:rFonts w:ascii="Arial" w:hAnsi="Arial" w:cs="Arial"/>
          <w:spacing w:val="-9"/>
          <w:sz w:val="21"/>
          <w:szCs w:val="21"/>
          <w:lang w:val="ru-RU"/>
        </w:rPr>
        <w:t xml:space="preserve"> </w:t>
      </w:r>
      <w:r w:rsidRPr="00F50A8B">
        <w:rPr>
          <w:rFonts w:ascii="Arial" w:hAnsi="Arial" w:cs="Arial"/>
          <w:sz w:val="21"/>
          <w:szCs w:val="21"/>
          <w:lang w:val="ru-RU"/>
        </w:rPr>
        <w:t>яких</w:t>
      </w:r>
      <w:r w:rsidRPr="00F50A8B">
        <w:rPr>
          <w:rFonts w:ascii="Arial" w:hAnsi="Arial" w:cs="Arial"/>
          <w:spacing w:val="1"/>
          <w:sz w:val="21"/>
          <w:szCs w:val="21"/>
          <w:lang w:val="ru-RU"/>
        </w:rPr>
        <w:t xml:space="preserve"> </w:t>
      </w:r>
      <w:r w:rsidRPr="00F50A8B">
        <w:rPr>
          <w:rFonts w:ascii="Arial" w:hAnsi="Arial" w:cs="Arial"/>
          <w:sz w:val="21"/>
          <w:szCs w:val="21"/>
          <w:lang w:val="ru-RU"/>
        </w:rPr>
        <w:t>у</w:t>
      </w:r>
      <w:r w:rsidRPr="00F50A8B">
        <w:rPr>
          <w:rFonts w:ascii="Arial" w:hAnsi="Arial" w:cs="Arial"/>
          <w:spacing w:val="-11"/>
          <w:sz w:val="21"/>
          <w:szCs w:val="21"/>
          <w:lang w:val="ru-RU"/>
        </w:rPr>
        <w:t xml:space="preserve"> </w:t>
      </w:r>
      <w:r w:rsidRPr="00F50A8B">
        <w:rPr>
          <w:rFonts w:ascii="Arial" w:hAnsi="Arial" w:cs="Arial"/>
          <w:sz w:val="21"/>
          <w:szCs w:val="21"/>
          <w:lang w:val="ru-RU"/>
        </w:rPr>
        <w:t>напрямку</w:t>
      </w:r>
      <w:r w:rsidRPr="00F50A8B">
        <w:rPr>
          <w:rFonts w:ascii="Arial" w:hAnsi="Arial" w:cs="Arial"/>
          <w:spacing w:val="-9"/>
          <w:sz w:val="21"/>
          <w:szCs w:val="21"/>
          <w:lang w:val="ru-RU"/>
        </w:rPr>
        <w:t xml:space="preserve"> </w:t>
      </w:r>
      <w:r w:rsidRPr="00F50A8B">
        <w:rPr>
          <w:rFonts w:ascii="Arial" w:hAnsi="Arial" w:cs="Arial"/>
          <w:sz w:val="21"/>
          <w:szCs w:val="21"/>
          <w:lang w:val="ru-RU"/>
        </w:rPr>
        <w:t>цих країв набагато перевищує поперечний напрямок. Балочну плиту з шириною, меншою за чотири її товщини, слід віднести до лінійних</w:t>
      </w:r>
      <w:r w:rsidRPr="00F50A8B">
        <w:rPr>
          <w:rFonts w:ascii="Arial" w:hAnsi="Arial" w:cs="Arial"/>
          <w:spacing w:val="-16"/>
          <w:sz w:val="21"/>
          <w:szCs w:val="21"/>
          <w:lang w:val="ru-RU"/>
        </w:rPr>
        <w:t xml:space="preserve"> </w:t>
      </w:r>
      <w:r w:rsidRPr="00F50A8B">
        <w:rPr>
          <w:rFonts w:ascii="Arial" w:hAnsi="Arial" w:cs="Arial"/>
          <w:sz w:val="21"/>
          <w:szCs w:val="21"/>
          <w:lang w:val="ru-RU"/>
        </w:rPr>
        <w:t>елементів</w:t>
      </w:r>
    </w:p>
    <w:p w14:paraId="0D090385"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Б.23 оболонка</w:t>
      </w:r>
    </w:p>
    <w:p w14:paraId="2DD8C395"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Елемент, який сприймає переважно дію зусиль, які розташовані у його середній площині</w:t>
      </w:r>
    </w:p>
    <w:p w14:paraId="6FD402CB"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Б.24 розрахунковий проліт розрізного елемента</w:t>
      </w:r>
    </w:p>
    <w:p w14:paraId="337C1384"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Проліт, що дорівнює меншому з двох значень:</w:t>
      </w:r>
    </w:p>
    <w:p w14:paraId="3A058CD7" w14:textId="77777777" w:rsidR="003B6244" w:rsidRPr="00F50A8B" w:rsidRDefault="0084056F" w:rsidP="004448C4">
      <w:pPr>
        <w:pStyle w:val="a5"/>
        <w:numPr>
          <w:ilvl w:val="0"/>
          <w:numId w:val="8"/>
        </w:numPr>
        <w:tabs>
          <w:tab w:val="left" w:pos="840"/>
        </w:tabs>
        <w:spacing w:line="288" w:lineRule="auto"/>
        <w:ind w:firstLine="567"/>
        <w:contextualSpacing/>
        <w:rPr>
          <w:rFonts w:ascii="Arial" w:hAnsi="Arial" w:cs="Arial"/>
          <w:sz w:val="21"/>
          <w:szCs w:val="21"/>
          <w:lang w:val="ru-RU"/>
        </w:rPr>
      </w:pPr>
      <w:r w:rsidRPr="00F50A8B">
        <w:rPr>
          <w:rFonts w:ascii="Arial" w:hAnsi="Arial" w:cs="Arial"/>
          <w:sz w:val="21"/>
          <w:szCs w:val="21"/>
          <w:lang w:val="ru-RU"/>
        </w:rPr>
        <w:t>вільної відстані між осями</w:t>
      </w:r>
      <w:r w:rsidRPr="00F50A8B">
        <w:rPr>
          <w:rFonts w:ascii="Arial" w:hAnsi="Arial" w:cs="Arial"/>
          <w:spacing w:val="-7"/>
          <w:sz w:val="21"/>
          <w:szCs w:val="21"/>
          <w:lang w:val="ru-RU"/>
        </w:rPr>
        <w:t xml:space="preserve"> </w:t>
      </w:r>
      <w:r w:rsidRPr="00F50A8B">
        <w:rPr>
          <w:rFonts w:ascii="Arial" w:hAnsi="Arial" w:cs="Arial"/>
          <w:sz w:val="21"/>
          <w:szCs w:val="21"/>
          <w:lang w:val="ru-RU"/>
        </w:rPr>
        <w:t>опор;</w:t>
      </w:r>
    </w:p>
    <w:p w14:paraId="01F8DE70" w14:textId="77777777" w:rsidR="003B6244" w:rsidRPr="00F50A8B" w:rsidRDefault="0084056F" w:rsidP="004448C4">
      <w:pPr>
        <w:pStyle w:val="a5"/>
        <w:numPr>
          <w:ilvl w:val="0"/>
          <w:numId w:val="8"/>
        </w:numPr>
        <w:tabs>
          <w:tab w:val="left" w:pos="840"/>
        </w:tabs>
        <w:spacing w:line="288" w:lineRule="auto"/>
        <w:ind w:right="112" w:firstLine="567"/>
        <w:contextualSpacing/>
        <w:rPr>
          <w:rFonts w:ascii="Arial" w:hAnsi="Arial" w:cs="Arial"/>
          <w:sz w:val="21"/>
          <w:szCs w:val="21"/>
          <w:lang w:val="ru-RU"/>
        </w:rPr>
      </w:pPr>
      <w:r w:rsidRPr="00F50A8B">
        <w:rPr>
          <w:rFonts w:ascii="Arial" w:hAnsi="Arial" w:cs="Arial"/>
          <w:sz w:val="21"/>
          <w:szCs w:val="21"/>
          <w:lang w:val="ru-RU"/>
        </w:rPr>
        <w:t>вільної відстані між лицьовими поверхнями опор з додаванням корисної висоти елемента</w:t>
      </w:r>
    </w:p>
    <w:p w14:paraId="437A295B"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Б.25 розрахунковий проліт нерозрізного елемента</w:t>
      </w:r>
    </w:p>
    <w:p w14:paraId="40916A84"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Це проліт, що дорівнює відстані між осями опор. Якщо ширина опори перевищує вдвічі</w:t>
      </w:r>
    </w:p>
    <w:p w14:paraId="25B02E5C" w14:textId="77777777" w:rsidR="003B6244" w:rsidRPr="00F50A8B" w:rsidRDefault="0084056F" w:rsidP="004448C4">
      <w:pPr>
        <w:pStyle w:val="a3"/>
        <w:spacing w:line="288" w:lineRule="auto"/>
        <w:contextualSpacing/>
        <w:rPr>
          <w:rFonts w:ascii="Arial" w:hAnsi="Arial" w:cs="Arial"/>
          <w:sz w:val="21"/>
          <w:szCs w:val="21"/>
          <w:lang w:val="ru-RU"/>
        </w:rPr>
      </w:pPr>
      <w:r w:rsidRPr="00F50A8B">
        <w:rPr>
          <w:rFonts w:ascii="Arial" w:hAnsi="Arial" w:cs="Arial"/>
          <w:sz w:val="21"/>
          <w:szCs w:val="21"/>
          <w:lang w:val="ru-RU"/>
        </w:rPr>
        <w:t>корисну висоту елемента, то слід приймати нерозрізний елемент абсолютно жорстким на ділянці, що дорівнює ширині опори, зменшеної на корисну висоту</w:t>
      </w:r>
    </w:p>
    <w:p w14:paraId="72EF422E"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Б.26 розрахунковий виліт для консолі</w:t>
      </w:r>
    </w:p>
    <w:p w14:paraId="5FCAD8D8"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Величина, яку вимірюють:</w:t>
      </w:r>
    </w:p>
    <w:p w14:paraId="03EDB34F" w14:textId="77777777" w:rsidR="003B6244" w:rsidRPr="00F50A8B" w:rsidRDefault="0084056F" w:rsidP="004448C4">
      <w:pPr>
        <w:pStyle w:val="a5"/>
        <w:numPr>
          <w:ilvl w:val="0"/>
          <w:numId w:val="8"/>
        </w:numPr>
        <w:tabs>
          <w:tab w:val="left" w:pos="840"/>
        </w:tabs>
        <w:spacing w:line="288" w:lineRule="auto"/>
        <w:ind w:left="840"/>
        <w:contextualSpacing/>
        <w:rPr>
          <w:rFonts w:ascii="Arial" w:hAnsi="Arial" w:cs="Arial"/>
          <w:sz w:val="21"/>
          <w:szCs w:val="21"/>
          <w:lang w:val="ru-RU"/>
        </w:rPr>
      </w:pPr>
      <w:r w:rsidRPr="00F50A8B">
        <w:rPr>
          <w:rFonts w:ascii="Arial" w:hAnsi="Arial" w:cs="Arial"/>
          <w:sz w:val="21"/>
          <w:szCs w:val="21"/>
          <w:lang w:val="ru-RU"/>
        </w:rPr>
        <w:t>від лицьової поверхні опори, якщо мова йде про ізольовану защемлену</w:t>
      </w:r>
      <w:r w:rsidRPr="00F50A8B">
        <w:rPr>
          <w:rFonts w:ascii="Arial" w:hAnsi="Arial" w:cs="Arial"/>
          <w:spacing w:val="-18"/>
          <w:sz w:val="21"/>
          <w:szCs w:val="21"/>
          <w:lang w:val="ru-RU"/>
        </w:rPr>
        <w:t xml:space="preserve"> </w:t>
      </w:r>
      <w:r w:rsidRPr="00F50A8B">
        <w:rPr>
          <w:rFonts w:ascii="Arial" w:hAnsi="Arial" w:cs="Arial"/>
          <w:sz w:val="21"/>
          <w:szCs w:val="21"/>
          <w:lang w:val="ru-RU"/>
        </w:rPr>
        <w:t>консоль;</w:t>
      </w:r>
    </w:p>
    <w:p w14:paraId="51049333" w14:textId="77777777" w:rsidR="003B6244" w:rsidRPr="00F50A8B" w:rsidRDefault="0084056F" w:rsidP="004448C4">
      <w:pPr>
        <w:pStyle w:val="a5"/>
        <w:numPr>
          <w:ilvl w:val="0"/>
          <w:numId w:val="8"/>
        </w:numPr>
        <w:tabs>
          <w:tab w:val="left" w:pos="838"/>
        </w:tabs>
        <w:spacing w:line="288" w:lineRule="auto"/>
        <w:ind w:right="112" w:firstLine="567"/>
        <w:contextualSpacing/>
        <w:rPr>
          <w:rFonts w:ascii="Arial" w:hAnsi="Arial" w:cs="Arial"/>
          <w:sz w:val="21"/>
          <w:szCs w:val="21"/>
          <w:lang w:val="ru-RU"/>
        </w:rPr>
      </w:pPr>
      <w:r w:rsidRPr="00F50A8B">
        <w:rPr>
          <w:rFonts w:ascii="Arial" w:hAnsi="Arial" w:cs="Arial"/>
          <w:sz w:val="21"/>
          <w:szCs w:val="21"/>
          <w:lang w:val="ru-RU"/>
        </w:rPr>
        <w:t>від осі площадки обпирання, якщо мова йде про консоль, яка є кінцевим вильотом нерозрізної балки, плити</w:t>
      </w:r>
      <w:r w:rsidRPr="00F50A8B">
        <w:rPr>
          <w:rFonts w:ascii="Arial" w:hAnsi="Arial" w:cs="Arial"/>
          <w:spacing w:val="-4"/>
          <w:sz w:val="21"/>
          <w:szCs w:val="21"/>
          <w:lang w:val="ru-RU"/>
        </w:rPr>
        <w:t xml:space="preserve"> </w:t>
      </w:r>
      <w:r w:rsidRPr="00F50A8B">
        <w:rPr>
          <w:rFonts w:ascii="Arial" w:hAnsi="Arial" w:cs="Arial"/>
          <w:sz w:val="21"/>
          <w:szCs w:val="21"/>
          <w:lang w:val="ru-RU"/>
        </w:rPr>
        <w:t>тощо</w:t>
      </w:r>
    </w:p>
    <w:p w14:paraId="378FD987"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Б.27 геометричні характеристики перерізів</w:t>
      </w:r>
    </w:p>
    <w:p w14:paraId="2498ED41" w14:textId="77777777" w:rsidR="003B6244" w:rsidRPr="00F50A8B"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lastRenderedPageBreak/>
        <w:t>Розрахунок на основі дійсних (реальних) розмірів перерізів у стадії, що розглядається</w:t>
      </w:r>
    </w:p>
    <w:p w14:paraId="19D2AEF5"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Б.28 переріз брутто</w:t>
      </w:r>
    </w:p>
    <w:p w14:paraId="428EA666" w14:textId="77777777" w:rsidR="003B6244" w:rsidRPr="00F50A8B" w:rsidRDefault="0084056F" w:rsidP="004448C4">
      <w:pPr>
        <w:pStyle w:val="a3"/>
        <w:spacing w:line="288" w:lineRule="auto"/>
        <w:ind w:right="24" w:firstLine="566"/>
        <w:contextualSpacing/>
        <w:rPr>
          <w:rFonts w:ascii="Arial" w:hAnsi="Arial" w:cs="Arial"/>
          <w:sz w:val="21"/>
          <w:szCs w:val="21"/>
          <w:lang w:val="ru-RU"/>
        </w:rPr>
      </w:pPr>
      <w:r w:rsidRPr="00F50A8B">
        <w:rPr>
          <w:rFonts w:ascii="Arial" w:hAnsi="Arial" w:cs="Arial"/>
          <w:sz w:val="21"/>
          <w:szCs w:val="21"/>
          <w:lang w:val="ru-RU"/>
        </w:rPr>
        <w:t>Перерізи, від площі яких не віднімають ні площі армуючих стрижнів, ні площ отворів (каналів, пазів, кожухів тощо), призначених для розміщення попередньо напруженої арматури</w:t>
      </w:r>
    </w:p>
    <w:p w14:paraId="75927623"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Б.29 переріз нетто</w:t>
      </w:r>
    </w:p>
    <w:p w14:paraId="0ECB09D0"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Переріз, який отримують із відніманням від повних перерізів площ каналів і порожнин, незалежно від того, заповнюються вони у подальшому чи ні</w:t>
      </w:r>
    </w:p>
    <w:p w14:paraId="1E443606"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Б.30 зведені перерізи</w:t>
      </w:r>
    </w:p>
    <w:p w14:paraId="39D94644"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Перерізи, отримані додаванням до площі бетону площі арматури, помноженої на коефіцієнт а, який визначається через співвідношення модулів пружності бетону та арматури</w:t>
      </w:r>
    </w:p>
    <w:p w14:paraId="5F69807C"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Б.31 міцність</w:t>
      </w:r>
    </w:p>
    <w:p w14:paraId="6D72F075"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Механічна властивість матеріалу, що відображає його здатність протидіяти діям, яка надається в одиницях напруження</w:t>
      </w:r>
    </w:p>
    <w:p w14:paraId="6D7FA96B"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Б.32 опір</w:t>
      </w:r>
    </w:p>
    <w:p w14:paraId="559363E2" w14:textId="77777777" w:rsidR="003B6244" w:rsidRPr="00F50A8B" w:rsidRDefault="0084056F" w:rsidP="004448C4">
      <w:pPr>
        <w:pStyle w:val="a3"/>
        <w:spacing w:line="288" w:lineRule="auto"/>
        <w:ind w:right="109" w:firstLine="566"/>
        <w:contextualSpacing/>
        <w:jc w:val="both"/>
        <w:rPr>
          <w:rFonts w:ascii="Arial" w:hAnsi="Arial" w:cs="Arial"/>
          <w:sz w:val="21"/>
          <w:szCs w:val="21"/>
          <w:lang w:val="ru-RU"/>
        </w:rPr>
      </w:pPr>
      <w:r w:rsidRPr="00F50A8B">
        <w:rPr>
          <w:rFonts w:ascii="Arial" w:hAnsi="Arial" w:cs="Arial"/>
          <w:sz w:val="21"/>
          <w:szCs w:val="21"/>
          <w:lang w:val="ru-RU"/>
        </w:rPr>
        <w:t>Здатність елемента, компонента або поперечного профілю елемента або компонента конструкції витримувати дії без механічного ушкодження (тобто опір при згині, при поздовжньому згині та на розтяг)</w:t>
      </w:r>
    </w:p>
    <w:p w14:paraId="126BB23E"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Б.33 несуча здатність</w:t>
      </w:r>
    </w:p>
    <w:p w14:paraId="48A19F88" w14:textId="77777777" w:rsidR="003B6244" w:rsidRPr="00F50A8B" w:rsidRDefault="0084056F" w:rsidP="004448C4">
      <w:pPr>
        <w:pStyle w:val="a3"/>
        <w:spacing w:line="288" w:lineRule="auto"/>
        <w:ind w:firstLine="566"/>
        <w:contextualSpacing/>
        <w:rPr>
          <w:rFonts w:ascii="Arial" w:hAnsi="Arial" w:cs="Arial"/>
          <w:sz w:val="21"/>
          <w:szCs w:val="21"/>
          <w:lang w:val="ru-RU"/>
        </w:rPr>
      </w:pPr>
      <w:r w:rsidRPr="00F50A8B">
        <w:rPr>
          <w:rFonts w:ascii="Arial" w:hAnsi="Arial" w:cs="Arial"/>
          <w:sz w:val="21"/>
          <w:szCs w:val="21"/>
          <w:lang w:val="ru-RU"/>
        </w:rPr>
        <w:t>Характеристика конструкції або будівлі, споруди в цілому, яка визначається величиною навантаження чи дії, яка відповідає граничному стану першої групи</w:t>
      </w:r>
    </w:p>
    <w:p w14:paraId="7B720848" w14:textId="77777777" w:rsidR="003B6244" w:rsidRPr="00F50A8B" w:rsidRDefault="0084056F" w:rsidP="004448C4">
      <w:pPr>
        <w:pStyle w:val="1"/>
        <w:spacing w:before="0" w:line="288" w:lineRule="auto"/>
        <w:contextualSpacing/>
        <w:rPr>
          <w:rFonts w:ascii="Arial" w:hAnsi="Arial" w:cs="Arial"/>
          <w:sz w:val="21"/>
          <w:szCs w:val="21"/>
          <w:lang w:val="ru-RU"/>
        </w:rPr>
      </w:pPr>
      <w:r w:rsidRPr="00F50A8B">
        <w:rPr>
          <w:rFonts w:ascii="Arial" w:hAnsi="Arial" w:cs="Arial"/>
          <w:sz w:val="21"/>
          <w:szCs w:val="21"/>
          <w:lang w:val="ru-RU"/>
        </w:rPr>
        <w:t>Б.34 граничні стани</w:t>
      </w:r>
    </w:p>
    <w:p w14:paraId="60B4B73A" w14:textId="77777777" w:rsidR="003B6244" w:rsidRPr="004448C4" w:rsidRDefault="0084056F" w:rsidP="004448C4">
      <w:pPr>
        <w:pStyle w:val="a3"/>
        <w:spacing w:line="288" w:lineRule="auto"/>
        <w:ind w:left="679"/>
        <w:contextualSpacing/>
        <w:rPr>
          <w:rFonts w:ascii="Arial" w:hAnsi="Arial" w:cs="Arial"/>
          <w:sz w:val="21"/>
          <w:szCs w:val="21"/>
          <w:lang w:val="ru-RU"/>
        </w:rPr>
      </w:pPr>
      <w:r w:rsidRPr="00F50A8B">
        <w:rPr>
          <w:rFonts w:ascii="Arial" w:hAnsi="Arial" w:cs="Arial"/>
          <w:sz w:val="21"/>
          <w:szCs w:val="21"/>
          <w:lang w:val="ru-RU"/>
        </w:rPr>
        <w:t>Стани, за межами яких конструкція більше не задовольняє розраху</w:t>
      </w:r>
      <w:r w:rsidRPr="004448C4">
        <w:rPr>
          <w:rFonts w:ascii="Arial" w:hAnsi="Arial" w:cs="Arial"/>
          <w:sz w:val="21"/>
          <w:szCs w:val="21"/>
          <w:lang w:val="ru-RU"/>
        </w:rPr>
        <w:t>нкові критерії</w:t>
      </w:r>
    </w:p>
    <w:p w14:paraId="0FE61CB1" w14:textId="77777777" w:rsidR="003B6244" w:rsidRPr="006262CA" w:rsidRDefault="003B6244">
      <w:pPr>
        <w:spacing w:line="274" w:lineRule="exact"/>
        <w:rPr>
          <w:lang w:val="ru-RU"/>
        </w:rPr>
        <w:sectPr w:rsidR="003B6244" w:rsidRPr="006262CA">
          <w:pgSz w:w="11910" w:h="16840"/>
          <w:pgMar w:top="940" w:right="1020" w:bottom="940" w:left="1020" w:header="727" w:footer="743" w:gutter="0"/>
          <w:cols w:space="720"/>
        </w:sectPr>
      </w:pPr>
    </w:p>
    <w:p w14:paraId="09E76601" w14:textId="77777777" w:rsidR="003B6244" w:rsidRPr="00A22C7B" w:rsidRDefault="00000000">
      <w:pPr>
        <w:pStyle w:val="1"/>
        <w:spacing w:before="182"/>
        <w:ind w:left="763" w:right="647"/>
        <w:jc w:val="center"/>
        <w:rPr>
          <w:rFonts w:ascii="Arial" w:hAnsi="Arial" w:cs="Arial"/>
          <w:b w:val="0"/>
          <w:bCs w:val="0"/>
          <w:sz w:val="21"/>
          <w:szCs w:val="21"/>
          <w:lang w:val="ru-RU"/>
        </w:rPr>
      </w:pPr>
      <w:r>
        <w:rPr>
          <w:rFonts w:ascii="Arial" w:hAnsi="Arial" w:cs="Arial"/>
          <w:b w:val="0"/>
          <w:bCs w:val="0"/>
          <w:noProof/>
          <w:sz w:val="21"/>
          <w:szCs w:val="21"/>
        </w:rPr>
        <w:lastRenderedPageBreak/>
        <w:pict w14:anchorId="2ECA48D8">
          <v:group id="Group 48" o:spid="_x0000_s2088" style="position:absolute;left:0;text-align:left;margin-left:101.25pt;margin-top:237.3pt;width:8.25pt;height:22.05pt;z-index:-120472;mso-position-horizontal-relative:page;mso-position-vertical-relative:page" coordorigin="2025,4746" coordsize="16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">
            <v:shape id="Picture 50" o:spid="_x0000_s2090" type="#_x0000_t75" style="position:absolute;left:2025;top:4746;width:150;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">
              <v:imagedata r:id="rId242" o:title=""/>
            </v:shape>
            <v:shape id="Picture 49" o:spid="_x0000_s2089" type="#_x0000_t75" style="position:absolute;left:2025;top:4962;width:16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">
              <v:imagedata r:id="rId243" o:title=""/>
            </v:shape>
            <w10:wrap anchorx="page" anchory="page"/>
          </v:group>
        </w:pict>
      </w:r>
      <w:r w:rsidR="006736EE" w:rsidRPr="00A22C7B">
        <w:rPr>
          <w:rFonts w:ascii="Arial" w:hAnsi="Arial" w:cs="Arial"/>
          <w:b w:val="0"/>
          <w:bCs w:val="0"/>
          <w:noProof/>
          <w:sz w:val="21"/>
          <w:szCs w:val="21"/>
          <w:lang w:val="ru-RU" w:eastAsia="ru-RU"/>
        </w:rPr>
        <w:drawing>
          <wp:anchor distT="0" distB="0" distL="0" distR="0" simplePos="0" relativeHeight="268315007" behindDoc="1" locked="0" layoutInCell="1" allowOverlap="1" wp14:anchorId="21594FAD" wp14:editId="7A526514">
            <wp:simplePos x="0" y="0"/>
            <wp:positionH relativeFrom="page">
              <wp:posOffset>1285875</wp:posOffset>
            </wp:positionH>
            <wp:positionV relativeFrom="page">
              <wp:posOffset>3364020</wp:posOffset>
            </wp:positionV>
            <wp:extent cx="47844" cy="105251"/>
            <wp:effectExtent l="0" t="0" r="0" b="0"/>
            <wp:wrapNone/>
            <wp:docPr id="511"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369.png"/>
                    <pic:cNvPicPr/>
                  </pic:nvPicPr>
                  <pic:blipFill>
                    <a:blip r:embed="rId244" cstate="print"/>
                    <a:stretch>
                      <a:fillRect/>
                    </a:stretch>
                  </pic:blipFill>
                  <pic:spPr>
                    <a:xfrm>
                      <a:off x="0" y="0"/>
                      <a:ext cx="47844" cy="105251"/>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031" behindDoc="1" locked="0" layoutInCell="1" allowOverlap="1" wp14:anchorId="45FCAA2D" wp14:editId="09194835">
            <wp:simplePos x="0" y="0"/>
            <wp:positionH relativeFrom="page">
              <wp:posOffset>1285875</wp:posOffset>
            </wp:positionH>
            <wp:positionV relativeFrom="page">
              <wp:posOffset>3714510</wp:posOffset>
            </wp:positionV>
            <wp:extent cx="105253" cy="105251"/>
            <wp:effectExtent l="0" t="0" r="0" b="0"/>
            <wp:wrapNone/>
            <wp:docPr id="513"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370.png"/>
                    <pic:cNvPicPr/>
                  </pic:nvPicPr>
                  <pic:blipFill>
                    <a:blip r:embed="rId245" cstate="print"/>
                    <a:stretch>
                      <a:fillRect/>
                    </a:stretch>
                  </pic:blipFill>
                  <pic:spPr>
                    <a:xfrm>
                      <a:off x="0" y="0"/>
                      <a:ext cx="105253" cy="105251"/>
                    </a:xfrm>
                    <a:prstGeom prst="rect">
                      <a:avLst/>
                    </a:prstGeom>
                  </pic:spPr>
                </pic:pic>
              </a:graphicData>
            </a:graphic>
          </wp:anchor>
        </w:drawing>
      </w:r>
      <w:r>
        <w:rPr>
          <w:rFonts w:ascii="Arial" w:hAnsi="Arial" w:cs="Arial"/>
          <w:b w:val="0"/>
          <w:bCs w:val="0"/>
          <w:noProof/>
          <w:sz w:val="21"/>
          <w:szCs w:val="21"/>
        </w:rPr>
        <w:pict w14:anchorId="29F3D426">
          <v:group id="Group 45" o:spid="_x0000_s2085" style="position:absolute;left:0;text-align:left;margin-left:101.25pt;margin-top:306.3pt;width:9.75pt;height:22.05pt;z-index:-120400;mso-position-horizontal-relative:page;mso-position-vertical-relative:page" coordorigin="2025,6126" coordsize="19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">
            <v:shape id="Picture 47" o:spid="_x0000_s2087" type="#_x0000_t75" style="position:absolute;left:2025;top:6126;width:135;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">
              <v:imagedata r:id="rId246" o:title=""/>
            </v:shape>
            <v:shape id="Picture 46" o:spid="_x0000_s2086" type="#_x0000_t75" style="position:absolute;left:2025;top:6342;width:19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">
              <v:imagedata r:id="rId247" o:title=""/>
            </v:shape>
            <w10:wrap anchorx="page" anchory="page"/>
          </v:group>
        </w:pict>
      </w:r>
      <w:r w:rsidR="006736EE" w:rsidRPr="00A22C7B">
        <w:rPr>
          <w:rFonts w:ascii="Arial" w:hAnsi="Arial" w:cs="Arial"/>
          <w:b w:val="0"/>
          <w:bCs w:val="0"/>
          <w:noProof/>
          <w:sz w:val="21"/>
          <w:szCs w:val="21"/>
          <w:lang w:val="ru-RU" w:eastAsia="ru-RU"/>
        </w:rPr>
        <w:drawing>
          <wp:anchor distT="0" distB="0" distL="0" distR="0" simplePos="0" relativeHeight="268315079" behindDoc="1" locked="0" layoutInCell="1" allowOverlap="1" wp14:anchorId="0A1E86CE" wp14:editId="50264DDF">
            <wp:simplePos x="0" y="0"/>
            <wp:positionH relativeFrom="page">
              <wp:posOffset>1285875</wp:posOffset>
            </wp:positionH>
            <wp:positionV relativeFrom="page">
              <wp:posOffset>5097424</wp:posOffset>
            </wp:positionV>
            <wp:extent cx="132420" cy="132016"/>
            <wp:effectExtent l="0" t="0" r="0" b="0"/>
            <wp:wrapNone/>
            <wp:docPr id="515" name="image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373.png"/>
                    <pic:cNvPicPr/>
                  </pic:nvPicPr>
                  <pic:blipFill>
                    <a:blip r:embed="rId248" cstate="print"/>
                    <a:stretch>
                      <a:fillRect/>
                    </a:stretch>
                  </pic:blipFill>
                  <pic:spPr>
                    <a:xfrm>
                      <a:off x="0" y="0"/>
                      <a:ext cx="132420" cy="132016"/>
                    </a:xfrm>
                    <a:prstGeom prst="rect">
                      <a:avLst/>
                    </a:prstGeom>
                  </pic:spPr>
                </pic:pic>
              </a:graphicData>
            </a:graphic>
          </wp:anchor>
        </w:drawing>
      </w:r>
      <w:r>
        <w:rPr>
          <w:rFonts w:ascii="Arial" w:hAnsi="Arial" w:cs="Arial"/>
          <w:b w:val="0"/>
          <w:bCs w:val="0"/>
          <w:noProof/>
          <w:sz w:val="21"/>
          <w:szCs w:val="21"/>
        </w:rPr>
        <w:pict w14:anchorId="68865753">
          <v:group id="Group 35" o:spid="_x0000_s2075" style="position:absolute;left:0;text-align:left;margin-left:60.7pt;margin-top:419.65pt;width:21pt;height:116.4pt;z-index:-120352;mso-position-horizontal-relative:page;mso-position-vertical-relative:page" coordorigin="1214,8393" coordsize="420,2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">
            <v:shape id="Picture 44" o:spid="_x0000_s2084" type="#_x0000_t75" style="position:absolute;left:1214;top:8393;width:120;height: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">
              <v:imagedata r:id="rId249" o:title=""/>
            </v:shape>
            <v:shape id="Picture 43" o:spid="_x0000_s2083" type="#_x0000_t75" style="position:absolute;left:1214;top:8549;width:195;height: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">
              <v:imagedata r:id="rId250" o:title=""/>
            </v:shape>
            <v:shape id="Picture 42" o:spid="_x0000_s2082" type="#_x0000_t75" style="position:absolute;left:1214;top:8825;width:285;height: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">
              <v:imagedata r:id="rId251" o:title=""/>
            </v:shape>
            <v:shape id="Picture 41" o:spid="_x0000_s2081" type="#_x0000_t75" style="position:absolute;left:1214;top:9101;width:27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">
              <v:imagedata r:id="rId252" o:title=""/>
            </v:shape>
            <v:shape id="Picture 40" o:spid="_x0000_s2080" type="#_x0000_t75" style="position:absolute;left:1214;top:9377;width:33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">
              <v:imagedata r:id="rId253" o:title=""/>
            </v:shape>
            <v:shape id="Picture 39" o:spid="_x0000_s2079" type="#_x0000_t75" style="position:absolute;left:1214;top:9653;width:330;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">
              <v:imagedata r:id="rId254" o:title=""/>
            </v:shape>
            <v:shape id="Picture 38" o:spid="_x0000_s2078" type="#_x0000_t75" style="position:absolute;left:1214;top:9899;width:285;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">
              <v:imagedata r:id="rId255" o:title=""/>
            </v:shape>
            <v:shape id="Picture 37" o:spid="_x0000_s2077" type="#_x0000_t75" style="position:absolute;left:1214;top:10175;width:285;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">
              <v:imagedata r:id="rId256" o:title=""/>
            </v:shape>
            <v:shape id="Picture 36" o:spid="_x0000_s2076" type="#_x0000_t75" style="position:absolute;left:1214;top:10451;width:42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">
              <v:imagedata r:id="rId257" o:title=""/>
            </v:shape>
            <w10:wrap anchorx="page" anchory="page"/>
          </v:group>
        </w:pict>
      </w:r>
      <w:r w:rsidR="006736EE" w:rsidRPr="00A22C7B">
        <w:rPr>
          <w:rFonts w:ascii="Arial" w:hAnsi="Arial" w:cs="Arial"/>
          <w:b w:val="0"/>
          <w:bCs w:val="0"/>
          <w:noProof/>
          <w:sz w:val="21"/>
          <w:szCs w:val="21"/>
          <w:lang w:val="ru-RU" w:eastAsia="ru-RU"/>
        </w:rPr>
        <w:drawing>
          <wp:anchor distT="0" distB="0" distL="0" distR="0" simplePos="0" relativeHeight="268315127" behindDoc="1" locked="0" layoutInCell="1" allowOverlap="1" wp14:anchorId="04D0F9E6" wp14:editId="600FB1DD">
            <wp:simplePos x="0" y="0"/>
            <wp:positionH relativeFrom="page">
              <wp:posOffset>1285875</wp:posOffset>
            </wp:positionH>
            <wp:positionV relativeFrom="page">
              <wp:posOffset>5329816</wp:posOffset>
            </wp:positionV>
            <wp:extent cx="66430" cy="75533"/>
            <wp:effectExtent l="0" t="0" r="0" b="0"/>
            <wp:wrapNone/>
            <wp:docPr id="517"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383.png"/>
                    <pic:cNvPicPr/>
                  </pic:nvPicPr>
                  <pic:blipFill>
                    <a:blip r:embed="rId258" cstate="print"/>
                    <a:stretch>
                      <a:fillRect/>
                    </a:stretch>
                  </pic:blipFill>
                  <pic:spPr>
                    <a:xfrm>
                      <a:off x="0" y="0"/>
                      <a:ext cx="66430" cy="75533"/>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151" behindDoc="1" locked="0" layoutInCell="1" allowOverlap="1" wp14:anchorId="552745CC" wp14:editId="5EAD8D22">
            <wp:simplePos x="0" y="0"/>
            <wp:positionH relativeFrom="page">
              <wp:posOffset>1285875</wp:posOffset>
            </wp:positionH>
            <wp:positionV relativeFrom="page">
              <wp:posOffset>5466961</wp:posOffset>
            </wp:positionV>
            <wp:extent cx="95081" cy="104584"/>
            <wp:effectExtent l="0" t="0" r="0" b="0"/>
            <wp:wrapNone/>
            <wp:docPr id="519"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384.png"/>
                    <pic:cNvPicPr/>
                  </pic:nvPicPr>
                  <pic:blipFill>
                    <a:blip r:embed="rId259" cstate="print"/>
                    <a:stretch>
                      <a:fillRect/>
                    </a:stretch>
                  </pic:blipFill>
                  <pic:spPr>
                    <a:xfrm>
                      <a:off x="0" y="0"/>
                      <a:ext cx="95081" cy="104584"/>
                    </a:xfrm>
                    <a:prstGeom prst="rect">
                      <a:avLst/>
                    </a:prstGeom>
                  </pic:spPr>
                </pic:pic>
              </a:graphicData>
            </a:graphic>
          </wp:anchor>
        </w:drawing>
      </w:r>
      <w:r>
        <w:rPr>
          <w:rFonts w:ascii="Arial" w:hAnsi="Arial" w:cs="Arial"/>
          <w:b w:val="0"/>
          <w:bCs w:val="0"/>
          <w:noProof/>
          <w:sz w:val="21"/>
          <w:szCs w:val="21"/>
        </w:rPr>
        <w:pict w14:anchorId="430C2C04">
          <v:group id="Group 30" o:spid="_x0000_s2070" style="position:absolute;left:0;text-align:left;margin-left:101.25pt;margin-top:442.75pt;width:28.5pt;height:51.15pt;z-index:-120280;mso-position-horizontal-relative:page;mso-position-vertical-relative:page" coordorigin="2025,8855" coordsize="570,1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">
            <v:shape id="Picture 34" o:spid="_x0000_s2074" type="#_x0000_t75" style="position:absolute;left:2025;top:8855;width:225;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">
              <v:imagedata r:id="rId260" o:title=""/>
            </v:shape>
            <v:shape id="Picture 33" o:spid="_x0000_s2073" type="#_x0000_t75" style="position:absolute;left:2025;top:9101;width:49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">
              <v:imagedata r:id="rId261" o:title=""/>
            </v:shape>
            <v:shape id="Picture 32" o:spid="_x0000_s2072" type="#_x0000_t75" style="position:absolute;left:2025;top:9377;width:57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">
              <v:imagedata r:id="rId262" o:title=""/>
            </v:shape>
            <v:shape id="Picture 31" o:spid="_x0000_s2071" type="#_x0000_t75" style="position:absolute;left:2025;top:9653;width:28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">
              <v:imagedata r:id="rId263" o:title=""/>
            </v:shape>
            <w10:wrap anchorx="page" anchory="page"/>
          </v:group>
        </w:pict>
      </w:r>
      <w:r>
        <w:rPr>
          <w:rFonts w:ascii="Arial" w:hAnsi="Arial" w:cs="Arial"/>
          <w:b w:val="0"/>
          <w:bCs w:val="0"/>
          <w:noProof/>
          <w:sz w:val="21"/>
          <w:szCs w:val="21"/>
        </w:rPr>
        <w:pict w14:anchorId="4501670D">
          <v:group id="Group 26" o:spid="_x0000_s2066" style="position:absolute;left:0;text-align:left;margin-left:101.25pt;margin-top:497.95pt;width:24pt;height:37.35pt;z-index:-120256;mso-position-horizontal-relative:page;mso-position-vertical-relative:page" coordorigin="2025,9959" coordsize="480,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">
            <v:shape id="Picture 29" o:spid="_x0000_s2069" type="#_x0000_t75" style="position:absolute;left:2025;top:9959;width:195;height: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">
              <v:imagedata r:id="rId264" o:title=""/>
            </v:shape>
            <v:shape id="Picture 28" o:spid="_x0000_s2068" type="#_x0000_t75" style="position:absolute;left:2025;top:10205;width:480;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">
              <v:imagedata r:id="rId265" o:title=""/>
            </v:shape>
            <v:shape id="Picture 27" o:spid="_x0000_s2067" type="#_x0000_t75" style="position:absolute;left:2025;top:10481;width:33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">
              <v:imagedata r:id="rId266" o:title=""/>
            </v:shape>
            <w10:wrap anchorx="page" anchory="page"/>
          </v:group>
        </w:pict>
      </w:r>
      <w:r w:rsidR="006736EE" w:rsidRPr="00A22C7B">
        <w:rPr>
          <w:rFonts w:ascii="Arial" w:hAnsi="Arial" w:cs="Arial"/>
          <w:b w:val="0"/>
          <w:bCs w:val="0"/>
          <w:noProof/>
          <w:sz w:val="21"/>
          <w:szCs w:val="21"/>
          <w:lang w:val="ru-RU" w:eastAsia="ru-RU"/>
        </w:rPr>
        <w:drawing>
          <wp:anchor distT="0" distB="0" distL="0" distR="0" simplePos="0" relativeHeight="268315223" behindDoc="1" locked="0" layoutInCell="1" allowOverlap="1" wp14:anchorId="61DB3024" wp14:editId="30D2CDCA">
            <wp:simplePos x="0" y="0"/>
            <wp:positionH relativeFrom="page">
              <wp:posOffset>1285875</wp:posOffset>
            </wp:positionH>
            <wp:positionV relativeFrom="page">
              <wp:posOffset>6868922</wp:posOffset>
            </wp:positionV>
            <wp:extent cx="76061" cy="104584"/>
            <wp:effectExtent l="0" t="0" r="0" b="0"/>
            <wp:wrapNone/>
            <wp:docPr id="521"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392.png"/>
                    <pic:cNvPicPr/>
                  </pic:nvPicPr>
                  <pic:blipFill>
                    <a:blip r:embed="rId267" cstate="print"/>
                    <a:stretch>
                      <a:fillRect/>
                    </a:stretch>
                  </pic:blipFill>
                  <pic:spPr>
                    <a:xfrm>
                      <a:off x="0" y="0"/>
                      <a:ext cx="76061" cy="10458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247" behindDoc="1" locked="0" layoutInCell="1" allowOverlap="1" wp14:anchorId="222D89C3" wp14:editId="480ACD57">
            <wp:simplePos x="0" y="0"/>
            <wp:positionH relativeFrom="page">
              <wp:posOffset>1285875</wp:posOffset>
            </wp:positionH>
            <wp:positionV relativeFrom="page">
              <wp:posOffset>7044169</wp:posOffset>
            </wp:positionV>
            <wp:extent cx="85570" cy="104584"/>
            <wp:effectExtent l="0" t="0" r="0" b="0"/>
            <wp:wrapNone/>
            <wp:docPr id="523"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393.png"/>
                    <pic:cNvPicPr/>
                  </pic:nvPicPr>
                  <pic:blipFill>
                    <a:blip r:embed="rId268" cstate="print"/>
                    <a:stretch>
                      <a:fillRect/>
                    </a:stretch>
                  </pic:blipFill>
                  <pic:spPr>
                    <a:xfrm>
                      <a:off x="0" y="0"/>
                      <a:ext cx="85570" cy="10458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271" behindDoc="1" locked="0" layoutInCell="1" allowOverlap="1" wp14:anchorId="617451BA" wp14:editId="46704594">
            <wp:simplePos x="0" y="0"/>
            <wp:positionH relativeFrom="page">
              <wp:posOffset>1285875</wp:posOffset>
            </wp:positionH>
            <wp:positionV relativeFrom="page">
              <wp:posOffset>7219416</wp:posOffset>
            </wp:positionV>
            <wp:extent cx="47842" cy="105251"/>
            <wp:effectExtent l="0" t="0" r="0" b="0"/>
            <wp:wrapNone/>
            <wp:docPr id="525"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394.png"/>
                    <pic:cNvPicPr/>
                  </pic:nvPicPr>
                  <pic:blipFill>
                    <a:blip r:embed="rId269" cstate="print"/>
                    <a:stretch>
                      <a:fillRect/>
                    </a:stretch>
                  </pic:blipFill>
                  <pic:spPr>
                    <a:xfrm>
                      <a:off x="0" y="0"/>
                      <a:ext cx="47842" cy="105251"/>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295" behindDoc="1" locked="0" layoutInCell="1" allowOverlap="1" wp14:anchorId="5C2A2604" wp14:editId="58014CD4">
            <wp:simplePos x="0" y="0"/>
            <wp:positionH relativeFrom="page">
              <wp:posOffset>1285875</wp:posOffset>
            </wp:positionH>
            <wp:positionV relativeFrom="page">
              <wp:posOffset>7394664</wp:posOffset>
            </wp:positionV>
            <wp:extent cx="47843" cy="105251"/>
            <wp:effectExtent l="0" t="0" r="0" b="0"/>
            <wp:wrapNone/>
            <wp:docPr id="527"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395.png"/>
                    <pic:cNvPicPr/>
                  </pic:nvPicPr>
                  <pic:blipFill>
                    <a:blip r:embed="rId270" cstate="print"/>
                    <a:stretch>
                      <a:fillRect/>
                    </a:stretch>
                  </pic:blipFill>
                  <pic:spPr>
                    <a:xfrm>
                      <a:off x="0" y="0"/>
                      <a:ext cx="47843" cy="105251"/>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319" behindDoc="1" locked="0" layoutInCell="1" allowOverlap="1" wp14:anchorId="44ED5800" wp14:editId="6055E2EC">
            <wp:simplePos x="0" y="0"/>
            <wp:positionH relativeFrom="page">
              <wp:posOffset>1285875</wp:posOffset>
            </wp:positionH>
            <wp:positionV relativeFrom="page">
              <wp:posOffset>7608010</wp:posOffset>
            </wp:positionV>
            <wp:extent cx="57482" cy="67056"/>
            <wp:effectExtent l="0" t="0" r="0" b="0"/>
            <wp:wrapNone/>
            <wp:docPr id="529"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396.png"/>
                    <pic:cNvPicPr/>
                  </pic:nvPicPr>
                  <pic:blipFill>
                    <a:blip r:embed="rId271" cstate="print"/>
                    <a:stretch>
                      <a:fillRect/>
                    </a:stretch>
                  </pic:blipFill>
                  <pic:spPr>
                    <a:xfrm>
                      <a:off x="0" y="0"/>
                      <a:ext cx="57482" cy="67056"/>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343" behindDoc="1" locked="0" layoutInCell="1" allowOverlap="1" wp14:anchorId="59EF594A" wp14:editId="4E4158C1">
            <wp:simplePos x="0" y="0"/>
            <wp:positionH relativeFrom="page">
              <wp:posOffset>1285875</wp:posOffset>
            </wp:positionH>
            <wp:positionV relativeFrom="page">
              <wp:posOffset>7726098</wp:posOffset>
            </wp:positionV>
            <wp:extent cx="172050" cy="133635"/>
            <wp:effectExtent l="0" t="0" r="0" b="0"/>
            <wp:wrapNone/>
            <wp:docPr id="531" name="image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397.png"/>
                    <pic:cNvPicPr/>
                  </pic:nvPicPr>
                  <pic:blipFill>
                    <a:blip r:embed="rId272" cstate="print"/>
                    <a:stretch>
                      <a:fillRect/>
                    </a:stretch>
                  </pic:blipFill>
                  <pic:spPr>
                    <a:xfrm>
                      <a:off x="0" y="0"/>
                      <a:ext cx="172050" cy="133635"/>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367" behindDoc="1" locked="0" layoutInCell="1" allowOverlap="1" wp14:anchorId="3BF6BB08" wp14:editId="0371F05C">
            <wp:simplePos x="0" y="0"/>
            <wp:positionH relativeFrom="page">
              <wp:posOffset>1285875</wp:posOffset>
            </wp:positionH>
            <wp:positionV relativeFrom="page">
              <wp:posOffset>7939444</wp:posOffset>
            </wp:positionV>
            <wp:extent cx="47414" cy="85343"/>
            <wp:effectExtent l="0" t="0" r="0" b="0"/>
            <wp:wrapNone/>
            <wp:docPr id="533" name="image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398.png"/>
                    <pic:cNvPicPr/>
                  </pic:nvPicPr>
                  <pic:blipFill>
                    <a:blip r:embed="rId273" cstate="print"/>
                    <a:stretch>
                      <a:fillRect/>
                    </a:stretch>
                  </pic:blipFill>
                  <pic:spPr>
                    <a:xfrm>
                      <a:off x="0" y="0"/>
                      <a:ext cx="47414" cy="85343"/>
                    </a:xfrm>
                    <a:prstGeom prst="rect">
                      <a:avLst/>
                    </a:prstGeom>
                  </pic:spPr>
                </pic:pic>
              </a:graphicData>
            </a:graphic>
          </wp:anchor>
        </w:drawing>
      </w:r>
      <w:r>
        <w:rPr>
          <w:rFonts w:ascii="Arial" w:hAnsi="Arial" w:cs="Arial"/>
          <w:b w:val="0"/>
          <w:bCs w:val="0"/>
          <w:noProof/>
          <w:sz w:val="21"/>
          <w:szCs w:val="21"/>
        </w:rPr>
        <w:pict w14:anchorId="451EB3B7">
          <v:group id="Group 23" o:spid="_x0000_s2063" style="position:absolute;left:0;text-align:left;margin-left:101.25pt;margin-top:635.95pt;width:25.5pt;height:23.55pt;z-index:-120064;mso-position-horizontal-relative:page;mso-position-vertical-relative:page" coordorigin="2025,12719" coordsize="510,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">
            <v:shape id="Picture 25" o:spid="_x0000_s2065" type="#_x0000_t75" style="position:absolute;left:2025;top:12719;width:150;height: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">
              <v:imagedata r:id="rId274" o:title=""/>
            </v:shape>
            <v:shape id="Picture 24" o:spid="_x0000_s2064" type="#_x0000_t75" style="position:absolute;left:2025;top:12995;width:510;height: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">
              <v:imagedata r:id="rId275" o:title=""/>
            </v:shape>
            <w10:wrap anchorx="page" anchory="page"/>
          </v:group>
        </w:pict>
      </w:r>
      <w:r w:rsidR="006736EE" w:rsidRPr="00A22C7B">
        <w:rPr>
          <w:rFonts w:ascii="Arial" w:hAnsi="Arial" w:cs="Arial"/>
          <w:b w:val="0"/>
          <w:bCs w:val="0"/>
          <w:noProof/>
          <w:sz w:val="21"/>
          <w:szCs w:val="21"/>
          <w:lang w:val="ru-RU" w:eastAsia="ru-RU"/>
        </w:rPr>
        <w:drawing>
          <wp:anchor distT="0" distB="0" distL="0" distR="0" simplePos="0" relativeHeight="268315415" behindDoc="1" locked="0" layoutInCell="1" allowOverlap="1" wp14:anchorId="45E15975" wp14:editId="7131BF82">
            <wp:simplePos x="0" y="0"/>
            <wp:positionH relativeFrom="page">
              <wp:posOffset>1285875</wp:posOffset>
            </wp:positionH>
            <wp:positionV relativeFrom="page">
              <wp:posOffset>8465178</wp:posOffset>
            </wp:positionV>
            <wp:extent cx="85344" cy="85343"/>
            <wp:effectExtent l="0" t="0" r="0" b="0"/>
            <wp:wrapNone/>
            <wp:docPr id="535" name="image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401.png"/>
                    <pic:cNvPicPr/>
                  </pic:nvPicPr>
                  <pic:blipFill>
                    <a:blip r:embed="rId276" cstate="print"/>
                    <a:stretch>
                      <a:fillRect/>
                    </a:stretch>
                  </pic:blipFill>
                  <pic:spPr>
                    <a:xfrm>
                      <a:off x="0" y="0"/>
                      <a:ext cx="85344" cy="85343"/>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439" behindDoc="1" locked="0" layoutInCell="1" allowOverlap="1" wp14:anchorId="1C8CCE8C" wp14:editId="60DC8F20">
            <wp:simplePos x="0" y="0"/>
            <wp:positionH relativeFrom="page">
              <wp:posOffset>1285875</wp:posOffset>
            </wp:positionH>
            <wp:positionV relativeFrom="page">
              <wp:posOffset>8659474</wp:posOffset>
            </wp:positionV>
            <wp:extent cx="75638" cy="75533"/>
            <wp:effectExtent l="0" t="0" r="0" b="0"/>
            <wp:wrapNone/>
            <wp:docPr id="537" name="imag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402.png"/>
                    <pic:cNvPicPr/>
                  </pic:nvPicPr>
                  <pic:blipFill>
                    <a:blip r:embed="rId277" cstate="print"/>
                    <a:stretch>
                      <a:fillRect/>
                    </a:stretch>
                  </pic:blipFill>
                  <pic:spPr>
                    <a:xfrm>
                      <a:off x="0" y="0"/>
                      <a:ext cx="75638" cy="75533"/>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463" behindDoc="1" locked="0" layoutInCell="1" allowOverlap="1" wp14:anchorId="086B964B" wp14:editId="227182A8">
            <wp:simplePos x="0" y="0"/>
            <wp:positionH relativeFrom="page">
              <wp:posOffset>1311275</wp:posOffset>
            </wp:positionH>
            <wp:positionV relativeFrom="page">
              <wp:posOffset>8971864</wp:posOffset>
            </wp:positionV>
            <wp:extent cx="76060" cy="114014"/>
            <wp:effectExtent l="0" t="0" r="0" b="0"/>
            <wp:wrapNone/>
            <wp:docPr id="539"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403.png"/>
                    <pic:cNvPicPr/>
                  </pic:nvPicPr>
                  <pic:blipFill>
                    <a:blip r:embed="rId278" cstate="print"/>
                    <a:stretch>
                      <a:fillRect/>
                    </a:stretch>
                  </pic:blipFill>
                  <pic:spPr>
                    <a:xfrm>
                      <a:off x="0" y="0"/>
                      <a:ext cx="76060" cy="11401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487" behindDoc="1" locked="0" layoutInCell="1" allowOverlap="1" wp14:anchorId="77AE1E7A" wp14:editId="6DD4180B">
            <wp:simplePos x="0" y="0"/>
            <wp:positionH relativeFrom="page">
              <wp:posOffset>1311275</wp:posOffset>
            </wp:positionH>
            <wp:positionV relativeFrom="page">
              <wp:posOffset>9147111</wp:posOffset>
            </wp:positionV>
            <wp:extent cx="123570" cy="114014"/>
            <wp:effectExtent l="0" t="0" r="0" b="0"/>
            <wp:wrapNone/>
            <wp:docPr id="541" name="image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404.png"/>
                    <pic:cNvPicPr/>
                  </pic:nvPicPr>
                  <pic:blipFill>
                    <a:blip r:embed="rId279" cstate="print"/>
                    <a:stretch>
                      <a:fillRect/>
                    </a:stretch>
                  </pic:blipFill>
                  <pic:spPr>
                    <a:xfrm>
                      <a:off x="0" y="0"/>
                      <a:ext cx="123570" cy="11401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511" behindDoc="1" locked="0" layoutInCell="1" allowOverlap="1" wp14:anchorId="7CAB4339" wp14:editId="513ECAD5">
            <wp:simplePos x="0" y="0"/>
            <wp:positionH relativeFrom="page">
              <wp:posOffset>1311275</wp:posOffset>
            </wp:positionH>
            <wp:positionV relativeFrom="page">
              <wp:posOffset>9322358</wp:posOffset>
            </wp:positionV>
            <wp:extent cx="104559" cy="114014"/>
            <wp:effectExtent l="0" t="0" r="0" b="0"/>
            <wp:wrapNone/>
            <wp:docPr id="543" name="image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405.png"/>
                    <pic:cNvPicPr/>
                  </pic:nvPicPr>
                  <pic:blipFill>
                    <a:blip r:embed="rId280" cstate="print"/>
                    <a:stretch>
                      <a:fillRect/>
                    </a:stretch>
                  </pic:blipFill>
                  <pic:spPr>
                    <a:xfrm>
                      <a:off x="0" y="0"/>
                      <a:ext cx="104559" cy="11401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535" behindDoc="1" locked="0" layoutInCell="1" allowOverlap="1" wp14:anchorId="70F82139" wp14:editId="7A1F6B5C">
            <wp:simplePos x="0" y="0"/>
            <wp:positionH relativeFrom="page">
              <wp:posOffset>1311275</wp:posOffset>
            </wp:positionH>
            <wp:positionV relativeFrom="page">
              <wp:posOffset>9497600</wp:posOffset>
            </wp:positionV>
            <wp:extent cx="114099" cy="104584"/>
            <wp:effectExtent l="0" t="0" r="0" b="0"/>
            <wp:wrapNone/>
            <wp:docPr id="545" name="image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406.png"/>
                    <pic:cNvPicPr/>
                  </pic:nvPicPr>
                  <pic:blipFill>
                    <a:blip r:embed="rId281" cstate="print"/>
                    <a:stretch>
                      <a:fillRect/>
                    </a:stretch>
                  </pic:blipFill>
                  <pic:spPr>
                    <a:xfrm>
                      <a:off x="0" y="0"/>
                      <a:ext cx="114099" cy="10458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559" behindDoc="1" locked="0" layoutInCell="1" allowOverlap="1" wp14:anchorId="226698BE" wp14:editId="54FE6F4A">
            <wp:simplePos x="0" y="0"/>
            <wp:positionH relativeFrom="page">
              <wp:posOffset>1311275</wp:posOffset>
            </wp:positionH>
            <wp:positionV relativeFrom="page">
              <wp:posOffset>9672844</wp:posOffset>
            </wp:positionV>
            <wp:extent cx="180528" cy="114014"/>
            <wp:effectExtent l="0" t="0" r="0" b="0"/>
            <wp:wrapNone/>
            <wp:docPr id="547" name="image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407.png"/>
                    <pic:cNvPicPr/>
                  </pic:nvPicPr>
                  <pic:blipFill>
                    <a:blip r:embed="rId282" cstate="print"/>
                    <a:stretch>
                      <a:fillRect/>
                    </a:stretch>
                  </pic:blipFill>
                  <pic:spPr>
                    <a:xfrm>
                      <a:off x="0" y="0"/>
                      <a:ext cx="180528" cy="114014"/>
                    </a:xfrm>
                    <a:prstGeom prst="rect">
                      <a:avLst/>
                    </a:prstGeom>
                  </pic:spPr>
                </pic:pic>
              </a:graphicData>
            </a:graphic>
          </wp:anchor>
        </w:drawing>
      </w:r>
      <w:r w:rsidR="006736EE" w:rsidRPr="00A22C7B">
        <w:rPr>
          <w:rFonts w:ascii="Arial" w:hAnsi="Arial" w:cs="Arial"/>
          <w:b w:val="0"/>
          <w:bCs w:val="0"/>
          <w:noProof/>
          <w:sz w:val="21"/>
          <w:szCs w:val="21"/>
          <w:lang w:val="ru-RU" w:eastAsia="ru-RU"/>
        </w:rPr>
        <w:drawing>
          <wp:anchor distT="0" distB="0" distL="0" distR="0" simplePos="0" relativeHeight="268315583" behindDoc="1" locked="0" layoutInCell="1" allowOverlap="1" wp14:anchorId="4000418D" wp14:editId="64DF85A1">
            <wp:simplePos x="0" y="0"/>
            <wp:positionH relativeFrom="page">
              <wp:posOffset>5753227</wp:posOffset>
            </wp:positionH>
            <wp:positionV relativeFrom="page">
              <wp:posOffset>9611906</wp:posOffset>
            </wp:positionV>
            <wp:extent cx="371486" cy="152400"/>
            <wp:effectExtent l="0" t="0" r="0" b="0"/>
            <wp:wrapNone/>
            <wp:docPr id="549" name="image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408.png"/>
                    <pic:cNvPicPr/>
                  </pic:nvPicPr>
                  <pic:blipFill>
                    <a:blip r:embed="rId283" cstate="print"/>
                    <a:stretch>
                      <a:fillRect/>
                    </a:stretch>
                  </pic:blipFill>
                  <pic:spPr>
                    <a:xfrm>
                      <a:off x="0" y="0"/>
                      <a:ext cx="371486" cy="152400"/>
                    </a:xfrm>
                    <a:prstGeom prst="rect">
                      <a:avLst/>
                    </a:prstGeom>
                  </pic:spPr>
                </pic:pic>
              </a:graphicData>
            </a:graphic>
          </wp:anchor>
        </w:drawing>
      </w:r>
      <w:bookmarkStart w:id="153" w:name="ДОДАТОК_В"/>
      <w:bookmarkStart w:id="154" w:name="_bookmark80"/>
      <w:bookmarkEnd w:id="153"/>
      <w:bookmarkEnd w:id="154"/>
      <w:r w:rsidR="006736EE" w:rsidRPr="00A22C7B">
        <w:rPr>
          <w:rFonts w:ascii="Arial" w:hAnsi="Arial" w:cs="Arial"/>
          <w:b w:val="0"/>
          <w:bCs w:val="0"/>
          <w:sz w:val="21"/>
          <w:szCs w:val="21"/>
          <w:lang w:val="ru-RU"/>
        </w:rPr>
        <w:t>ДОДАТОК В</w:t>
      </w:r>
    </w:p>
    <w:p w14:paraId="0D40F495" w14:textId="77777777" w:rsidR="003B6244" w:rsidRPr="00A22C7B" w:rsidRDefault="0084056F">
      <w:pPr>
        <w:pStyle w:val="a3"/>
        <w:spacing w:before="114"/>
        <w:ind w:left="764" w:right="645"/>
        <w:jc w:val="center"/>
        <w:rPr>
          <w:rFonts w:ascii="Arial" w:hAnsi="Arial" w:cs="Arial"/>
          <w:sz w:val="21"/>
          <w:szCs w:val="21"/>
          <w:lang w:val="ru-RU"/>
        </w:rPr>
      </w:pPr>
      <w:r w:rsidRPr="00A22C7B">
        <w:rPr>
          <w:rFonts w:ascii="Arial" w:hAnsi="Arial" w:cs="Arial"/>
          <w:sz w:val="21"/>
          <w:szCs w:val="21"/>
          <w:lang w:val="ru-RU"/>
        </w:rPr>
        <w:t>(довідковий)</w:t>
      </w:r>
    </w:p>
    <w:p w14:paraId="0FF39ECC" w14:textId="77777777" w:rsidR="003B6244" w:rsidRPr="00A22C7B" w:rsidRDefault="003B6244">
      <w:pPr>
        <w:pStyle w:val="a3"/>
        <w:spacing w:before="2"/>
        <w:ind w:left="0"/>
        <w:rPr>
          <w:rFonts w:ascii="Arial" w:hAnsi="Arial" w:cs="Arial"/>
          <w:sz w:val="21"/>
          <w:szCs w:val="21"/>
          <w:lang w:val="ru-RU"/>
        </w:rPr>
      </w:pPr>
    </w:p>
    <w:p w14:paraId="101FA119" w14:textId="77777777" w:rsidR="003B6244" w:rsidRPr="00A22C7B" w:rsidRDefault="00000000">
      <w:pPr>
        <w:pStyle w:val="1"/>
        <w:spacing w:before="0"/>
        <w:ind w:left="764" w:right="647"/>
        <w:jc w:val="center"/>
        <w:rPr>
          <w:rFonts w:ascii="Arial" w:hAnsi="Arial" w:cs="Arial"/>
          <w:sz w:val="21"/>
          <w:szCs w:val="21"/>
          <w:lang w:val="ru-RU"/>
        </w:rPr>
      </w:pPr>
      <w:r>
        <w:rPr>
          <w:rFonts w:ascii="Arial" w:hAnsi="Arial" w:cs="Arial"/>
          <w:noProof/>
          <w:sz w:val="21"/>
          <w:szCs w:val="21"/>
        </w:rPr>
        <w:pict w14:anchorId="6E164F4C">
          <v:group id="Group 20" o:spid="_x0000_s2060" style="position:absolute;left:0;text-align:left;margin-left:60.7pt;margin-top:52.3pt;width:10.5pt;height:22.05pt;z-index:-120592;mso-position-horizontal-relative:page" coordorigin="1214,1046" coordsize="210,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">
            <v:shape id="Picture 22" o:spid="_x0000_s2062" type="#_x0000_t75" style="position:absolute;left:1214;top:1046;width:165;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">
              <v:imagedata r:id="rId284" o:title=""/>
            </v:shape>
            <v:shape id="Picture 21" o:spid="_x0000_s2061" type="#_x0000_t75" style="position:absolute;left:1214;top:1262;width:210;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">
              <v:imagedata r:id="rId285" o:title=""/>
            </v:shape>
            <w10:wrap anchorx="page"/>
          </v:group>
        </w:pict>
      </w:r>
      <w:r w:rsidR="006736EE" w:rsidRPr="00A22C7B">
        <w:rPr>
          <w:rFonts w:ascii="Arial" w:hAnsi="Arial" w:cs="Arial"/>
          <w:noProof/>
          <w:sz w:val="21"/>
          <w:szCs w:val="21"/>
          <w:lang w:val="ru-RU" w:eastAsia="ru-RU"/>
        </w:rPr>
        <w:drawing>
          <wp:anchor distT="0" distB="0" distL="0" distR="0" simplePos="0" relativeHeight="268314887" behindDoc="1" locked="0" layoutInCell="1" allowOverlap="1" wp14:anchorId="68ED0055" wp14:editId="6732A21B">
            <wp:simplePos x="0" y="0"/>
            <wp:positionH relativeFrom="page">
              <wp:posOffset>1285875</wp:posOffset>
            </wp:positionH>
            <wp:positionV relativeFrom="paragraph">
              <wp:posOffset>664161</wp:posOffset>
            </wp:positionV>
            <wp:extent cx="95078" cy="104584"/>
            <wp:effectExtent l="0" t="0" r="0" b="0"/>
            <wp:wrapNone/>
            <wp:docPr id="551" name="image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411.png"/>
                    <pic:cNvPicPr/>
                  </pic:nvPicPr>
                  <pic:blipFill>
                    <a:blip r:embed="rId286" cstate="print"/>
                    <a:stretch>
                      <a:fillRect/>
                    </a:stretch>
                  </pic:blipFill>
                  <pic:spPr>
                    <a:xfrm>
                      <a:off x="0" y="0"/>
                      <a:ext cx="95078" cy="104584"/>
                    </a:xfrm>
                    <a:prstGeom prst="rect">
                      <a:avLst/>
                    </a:prstGeom>
                  </pic:spPr>
                </pic:pic>
              </a:graphicData>
            </a:graphic>
          </wp:anchor>
        </w:drawing>
      </w:r>
      <w:r>
        <w:rPr>
          <w:rFonts w:ascii="Arial" w:hAnsi="Arial" w:cs="Arial"/>
          <w:noProof/>
          <w:sz w:val="21"/>
          <w:szCs w:val="21"/>
        </w:rPr>
        <w:pict w14:anchorId="1C81CEDC">
          <v:group id="Group 17" o:spid="_x0000_s2057" style="position:absolute;left:0;text-align:left;margin-left:101.25pt;margin-top:64.6pt;width:11.25pt;height:23.55pt;z-index:-120544;mso-position-horizontal-relative:page;mso-position-vertical-relative:text" coordorigin="2025,1292" coordsize="225,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">
            <v:shape id="Picture 19" o:spid="_x0000_s2059" type="#_x0000_t75" style="position:absolute;left:2025;top:1292;width:225;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">
              <v:imagedata r:id="rId287" o:title=""/>
            </v:shape>
            <v:shape id="Picture 18" o:spid="_x0000_s2058" type="#_x0000_t75" style="position:absolute;left:2025;top:1538;width:19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">
              <v:imagedata r:id="rId288" o:title=""/>
            </v:shape>
            <w10:wrap anchorx="page"/>
          </v:group>
        </w:pict>
      </w:r>
      <w:r>
        <w:rPr>
          <w:rFonts w:ascii="Arial" w:hAnsi="Arial" w:cs="Arial"/>
          <w:noProof/>
          <w:sz w:val="21"/>
          <w:szCs w:val="21"/>
        </w:rPr>
        <w:pict w14:anchorId="3AE99AB9">
          <v:group id="Group 14" o:spid="_x0000_s2054" style="position:absolute;left:0;text-align:left;margin-left:60.7pt;margin-top:92.2pt;width:16.5pt;height:24.3pt;z-index:-120520;mso-position-horizontal-relative:page;mso-position-vertical-relative:text" coordorigin="1214,1844" coordsize="330,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">
            <v:shape id="Picture 16" o:spid="_x0000_s2056" type="#_x0000_t75" style="position:absolute;left:1214;top:1844;width:330;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">
              <v:imagedata r:id="rId289" o:title=""/>
            </v:shape>
            <v:shape id="Picture 15" o:spid="_x0000_s2055" type="#_x0000_t75" style="position:absolute;left:1214;top:2090;width:180;height: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">
              <v:imagedata r:id="rId290" o:title=""/>
            </v:shape>
            <w10:wrap anchorx="page"/>
          </v:group>
        </w:pict>
      </w:r>
      <w:r>
        <w:rPr>
          <w:rFonts w:ascii="Arial" w:hAnsi="Arial" w:cs="Arial"/>
          <w:noProof/>
          <w:sz w:val="21"/>
          <w:szCs w:val="21"/>
        </w:rPr>
        <w:pict w14:anchorId="2EE18C04">
          <v:group id="Group 11" o:spid="_x0000_s2051" style="position:absolute;left:0;text-align:left;margin-left:101.25pt;margin-top:92.2pt;width:10.5pt;height:23.55pt;z-index:-120496;mso-position-horizontal-relative:page;mso-position-vertical-relative:text" coordorigin="2025,1844" coordsize="210,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">
            <v:shape id="Picture 13" o:spid="_x0000_s2053" type="#_x0000_t75" style="position:absolute;left:2025;top:1844;width:210;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">
              <v:imagedata r:id="rId291" o:title=""/>
            </v:shape>
            <v:shape id="Picture 12" o:spid="_x0000_s2052" type="#_x0000_t75" style="position:absolute;left:2025;top:2090;width:165;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">
              <v:imagedata r:id="rId292" o:title=""/>
            </v:shape>
            <w10:wrap anchorx="page"/>
          </v:group>
        </w:pict>
      </w:r>
      <w:bookmarkStart w:id="155" w:name="ОСНОВНІ_ПОЗНАКИ,_ПРИЙНЯТІ_В_ДБН,_І_ЇХ_АН"/>
      <w:bookmarkStart w:id="156" w:name="_bookmark81"/>
      <w:bookmarkEnd w:id="155"/>
      <w:bookmarkEnd w:id="156"/>
      <w:r w:rsidR="006736EE" w:rsidRPr="00A22C7B">
        <w:rPr>
          <w:rFonts w:ascii="Arial" w:hAnsi="Arial" w:cs="Arial"/>
          <w:sz w:val="21"/>
          <w:szCs w:val="21"/>
          <w:lang w:val="ru-RU"/>
        </w:rPr>
        <w:t>ОСНОВНІ ПОЗНАКИ, ПРИЙНЯТІ В ДБН, І ЇХ АНАЛОГ У СНиП 2.03.01-84*</w:t>
      </w:r>
    </w:p>
    <w:p w14:paraId="2873FD45" w14:textId="77777777" w:rsidR="003B6244" w:rsidRPr="00A22C7B" w:rsidRDefault="003B6244">
      <w:pPr>
        <w:pStyle w:val="a3"/>
        <w:spacing w:before="9"/>
        <w:ind w:left="0"/>
        <w:rPr>
          <w:rFonts w:ascii="Arial" w:hAnsi="Arial" w:cs="Arial"/>
          <w:b/>
          <w:sz w:val="21"/>
          <w:szCs w:val="21"/>
          <w:lang w:val="ru-RU"/>
        </w:rPr>
      </w:pPr>
    </w:p>
    <w:tbl>
      <w:tblPr>
        <w:tblStyle w:val="TableNormal"/>
        <w:tblW w:w="0" w:type="auto"/>
        <w:tblInd w:w="114" w:type="dxa"/>
        <w:tblBorders>
          <w:top w:val="nil"/>
          <w:left w:val="nil"/>
          <w:bottom w:val="nil"/>
          <w:right w:val="nil"/>
          <w:insideH w:val="nil"/>
          <w:insideV w:val="nil"/>
        </w:tblBorders>
        <w:tblLayout w:type="fixed"/>
        <w:tblLook w:val="01E0" w:firstRow="1" w:lastRow="1" w:firstColumn="1" w:lastColumn="1" w:noHBand="0" w:noVBand="0"/>
      </w:tblPr>
      <w:tblGrid>
        <w:gridCol w:w="842"/>
        <w:gridCol w:w="8919"/>
      </w:tblGrid>
      <w:tr w:rsidR="003B6244" w14:paraId="0BBEE925" w14:textId="77777777">
        <w:trPr>
          <w:trHeight w:hRule="exact" w:val="271"/>
        </w:trPr>
        <w:tc>
          <w:tcPr>
            <w:tcW w:w="9761" w:type="dxa"/>
            <w:gridSpan w:val="2"/>
          </w:tcPr>
          <w:p w14:paraId="04C81AF5" w14:textId="77777777" w:rsidR="003B6244" w:rsidRDefault="0084056F">
            <w:pPr>
              <w:pStyle w:val="TableParagraph"/>
              <w:spacing w:line="266" w:lineRule="exact"/>
              <w:ind w:left="200"/>
              <w:rPr>
                <w:i/>
                <w:sz w:val="24"/>
              </w:rPr>
            </w:pPr>
            <w:r>
              <w:rPr>
                <w:i/>
                <w:sz w:val="24"/>
              </w:rPr>
              <w:t>Латинські великі букви</w:t>
            </w:r>
          </w:p>
        </w:tc>
      </w:tr>
      <w:tr w:rsidR="003B6244" w14:paraId="57E99445" w14:textId="77777777">
        <w:trPr>
          <w:trHeight w:hRule="exact" w:val="276"/>
        </w:trPr>
        <w:tc>
          <w:tcPr>
            <w:tcW w:w="842" w:type="dxa"/>
          </w:tcPr>
          <w:p w14:paraId="3602F680" w14:textId="77777777" w:rsidR="003B6244" w:rsidRDefault="0084056F">
            <w:pPr>
              <w:pStyle w:val="TableParagraph"/>
              <w:spacing w:line="271" w:lineRule="exact"/>
              <w:ind w:left="200"/>
              <w:rPr>
                <w:sz w:val="24"/>
              </w:rPr>
            </w:pPr>
            <w:r>
              <w:rPr>
                <w:sz w:val="24"/>
              </w:rPr>
              <w:t>ДБН</w:t>
            </w:r>
          </w:p>
        </w:tc>
        <w:tc>
          <w:tcPr>
            <w:tcW w:w="8919" w:type="dxa"/>
          </w:tcPr>
          <w:p w14:paraId="2AB75FF9" w14:textId="77777777" w:rsidR="003B6244" w:rsidRDefault="0084056F">
            <w:pPr>
              <w:pStyle w:val="TableParagraph"/>
              <w:spacing w:line="271" w:lineRule="exact"/>
              <w:ind w:left="169"/>
              <w:rPr>
                <w:sz w:val="24"/>
              </w:rPr>
            </w:pPr>
            <w:r>
              <w:rPr>
                <w:sz w:val="24"/>
              </w:rPr>
              <w:t>СНиП</w:t>
            </w:r>
          </w:p>
        </w:tc>
      </w:tr>
      <w:tr w:rsidR="003B6244" w14:paraId="35345A5D" w14:textId="77777777">
        <w:trPr>
          <w:trHeight w:hRule="exact" w:val="276"/>
        </w:trPr>
        <w:tc>
          <w:tcPr>
            <w:tcW w:w="842" w:type="dxa"/>
          </w:tcPr>
          <w:p w14:paraId="36E9F97A" w14:textId="77777777" w:rsidR="003B6244" w:rsidRDefault="003B6244"/>
        </w:tc>
        <w:tc>
          <w:tcPr>
            <w:tcW w:w="8919" w:type="dxa"/>
          </w:tcPr>
          <w:p w14:paraId="49149210" w14:textId="77777777" w:rsidR="003B6244" w:rsidRDefault="0084056F">
            <w:pPr>
              <w:pStyle w:val="TableParagraph"/>
              <w:spacing w:line="271" w:lineRule="exact"/>
              <w:ind w:left="1004"/>
              <w:rPr>
                <w:sz w:val="24"/>
              </w:rPr>
            </w:pPr>
            <w:r>
              <w:rPr>
                <w:sz w:val="24"/>
              </w:rPr>
              <w:t>Площа поперечного перерізу</w:t>
            </w:r>
          </w:p>
        </w:tc>
      </w:tr>
      <w:tr w:rsidR="003B6244" w14:paraId="21DC0115" w14:textId="77777777">
        <w:trPr>
          <w:trHeight w:hRule="exact" w:val="276"/>
        </w:trPr>
        <w:tc>
          <w:tcPr>
            <w:tcW w:w="842" w:type="dxa"/>
          </w:tcPr>
          <w:p w14:paraId="347B6080" w14:textId="77777777" w:rsidR="003B6244" w:rsidRDefault="003B6244"/>
        </w:tc>
        <w:tc>
          <w:tcPr>
            <w:tcW w:w="8919" w:type="dxa"/>
          </w:tcPr>
          <w:p w14:paraId="7C31E99C" w14:textId="77777777" w:rsidR="003B6244" w:rsidRDefault="0084056F">
            <w:pPr>
              <w:pStyle w:val="TableParagraph"/>
              <w:spacing w:line="271" w:lineRule="exact"/>
              <w:ind w:left="1004"/>
              <w:rPr>
                <w:sz w:val="24"/>
              </w:rPr>
            </w:pPr>
            <w:r>
              <w:rPr>
                <w:sz w:val="24"/>
              </w:rPr>
              <w:t>Площа поперечного перерізу бетону</w:t>
            </w:r>
          </w:p>
        </w:tc>
      </w:tr>
      <w:tr w:rsidR="003B6244" w14:paraId="5268B329" w14:textId="77777777">
        <w:trPr>
          <w:trHeight w:hRule="exact" w:val="276"/>
        </w:trPr>
        <w:tc>
          <w:tcPr>
            <w:tcW w:w="842" w:type="dxa"/>
          </w:tcPr>
          <w:p w14:paraId="10223C67" w14:textId="77777777" w:rsidR="003B6244" w:rsidRDefault="003B6244">
            <w:pPr>
              <w:pStyle w:val="TableParagraph"/>
              <w:spacing w:before="10"/>
              <w:rPr>
                <w:b/>
                <w:sz w:val="5"/>
              </w:rPr>
            </w:pPr>
          </w:p>
          <w:p w14:paraId="0C73F09F" w14:textId="77777777" w:rsidR="003B6244" w:rsidRDefault="0084056F">
            <w:pPr>
              <w:pStyle w:val="TableParagraph"/>
              <w:spacing w:line="195" w:lineRule="exact"/>
              <w:ind w:left="199"/>
              <w:rPr>
                <w:sz w:val="19"/>
              </w:rPr>
            </w:pPr>
            <w:r>
              <w:rPr>
                <w:noProof/>
                <w:position w:val="-3"/>
                <w:sz w:val="19"/>
                <w:lang w:val="ru-RU" w:eastAsia="ru-RU"/>
              </w:rPr>
              <w:drawing>
                <wp:inline distT="0" distB="0" distL="0" distR="0" wp14:anchorId="1DC54302" wp14:editId="33A85721">
                  <wp:extent cx="133561" cy="124015"/>
                  <wp:effectExtent l="0" t="0" r="0" b="0"/>
                  <wp:docPr id="553" name="image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418.png"/>
                          <pic:cNvPicPr/>
                        </pic:nvPicPr>
                        <pic:blipFill>
                          <a:blip r:embed="rId293" cstate="print"/>
                          <a:stretch>
                            <a:fillRect/>
                          </a:stretch>
                        </pic:blipFill>
                        <pic:spPr>
                          <a:xfrm>
                            <a:off x="0" y="0"/>
                            <a:ext cx="133561" cy="124015"/>
                          </a:xfrm>
                          <a:prstGeom prst="rect">
                            <a:avLst/>
                          </a:prstGeom>
                        </pic:spPr>
                      </pic:pic>
                    </a:graphicData>
                  </a:graphic>
                </wp:inline>
              </w:drawing>
            </w:r>
          </w:p>
        </w:tc>
        <w:tc>
          <w:tcPr>
            <w:tcW w:w="8919" w:type="dxa"/>
          </w:tcPr>
          <w:p w14:paraId="56E2B5E3" w14:textId="77777777" w:rsidR="003B6244" w:rsidRDefault="0084056F">
            <w:pPr>
              <w:pStyle w:val="TableParagraph"/>
              <w:spacing w:line="271" w:lineRule="exact"/>
              <w:ind w:left="1004"/>
              <w:rPr>
                <w:sz w:val="24"/>
              </w:rPr>
            </w:pPr>
            <w:r>
              <w:rPr>
                <w:sz w:val="24"/>
              </w:rPr>
              <w:t>Площа поперечного перерізу арматури</w:t>
            </w:r>
          </w:p>
        </w:tc>
      </w:tr>
      <w:tr w:rsidR="003B6244" w14:paraId="0DF64DDC" w14:textId="77777777">
        <w:trPr>
          <w:trHeight w:hRule="exact" w:val="276"/>
        </w:trPr>
        <w:tc>
          <w:tcPr>
            <w:tcW w:w="842" w:type="dxa"/>
          </w:tcPr>
          <w:p w14:paraId="15AE02BD" w14:textId="77777777" w:rsidR="003B6244" w:rsidRDefault="003B6244"/>
        </w:tc>
        <w:tc>
          <w:tcPr>
            <w:tcW w:w="8919" w:type="dxa"/>
          </w:tcPr>
          <w:p w14:paraId="4FABD424" w14:textId="77777777" w:rsidR="003B6244" w:rsidRDefault="0084056F">
            <w:pPr>
              <w:pStyle w:val="TableParagraph"/>
              <w:spacing w:line="271" w:lineRule="exact"/>
              <w:ind w:left="1004"/>
              <w:rPr>
                <w:sz w:val="24"/>
              </w:rPr>
            </w:pPr>
            <w:r>
              <w:rPr>
                <w:sz w:val="24"/>
              </w:rPr>
              <w:t>Фактичний модуль пружності бетону</w:t>
            </w:r>
          </w:p>
        </w:tc>
      </w:tr>
      <w:tr w:rsidR="003B6244" w:rsidRPr="00A15431" w14:paraId="0D7ADFCC" w14:textId="77777777" w:rsidTr="000C1E63">
        <w:trPr>
          <w:trHeight w:hRule="exact" w:val="272"/>
        </w:trPr>
        <w:tc>
          <w:tcPr>
            <w:tcW w:w="842" w:type="dxa"/>
          </w:tcPr>
          <w:p w14:paraId="3D15B029" w14:textId="77777777" w:rsidR="003B6244" w:rsidRDefault="003B6244"/>
        </w:tc>
        <w:tc>
          <w:tcPr>
            <w:tcW w:w="8919" w:type="dxa"/>
          </w:tcPr>
          <w:p w14:paraId="0413FA6D" w14:textId="77777777" w:rsidR="003B6244" w:rsidRPr="000C1E63" w:rsidRDefault="0084056F" w:rsidP="000C1E63">
            <w:pPr>
              <w:pStyle w:val="TableParagraph"/>
              <w:tabs>
                <w:tab w:val="left" w:pos="8919"/>
              </w:tabs>
              <w:ind w:left="1004"/>
              <w:rPr>
                <w:lang w:val="ru-RU"/>
              </w:rPr>
            </w:pPr>
            <w:r w:rsidRPr="000C1E63">
              <w:rPr>
                <w:lang w:val="ru-RU"/>
              </w:rPr>
              <w:t>Розрахункове значення модуля пружності попередньо напруженої арматурної сталі</w:t>
            </w:r>
          </w:p>
        </w:tc>
      </w:tr>
      <w:tr w:rsidR="003B6244" w14:paraId="653ACE74" w14:textId="77777777">
        <w:trPr>
          <w:trHeight w:hRule="exact" w:val="276"/>
        </w:trPr>
        <w:tc>
          <w:tcPr>
            <w:tcW w:w="842" w:type="dxa"/>
          </w:tcPr>
          <w:p w14:paraId="3DE8516D" w14:textId="77777777" w:rsidR="003B6244" w:rsidRPr="006262CA" w:rsidRDefault="003B6244">
            <w:pPr>
              <w:pStyle w:val="TableParagraph"/>
              <w:spacing w:before="5"/>
              <w:rPr>
                <w:b/>
                <w:sz w:val="8"/>
                <w:lang w:val="ru-RU"/>
              </w:rPr>
            </w:pPr>
          </w:p>
          <w:p w14:paraId="1488A4E8"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5C2357B1" wp14:editId="52E7FECF">
                  <wp:extent cx="142615" cy="104584"/>
                  <wp:effectExtent l="0" t="0" r="0" b="0"/>
                  <wp:docPr id="555"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419.png"/>
                          <pic:cNvPicPr/>
                        </pic:nvPicPr>
                        <pic:blipFill>
                          <a:blip r:embed="rId294" cstate="print"/>
                          <a:stretch>
                            <a:fillRect/>
                          </a:stretch>
                        </pic:blipFill>
                        <pic:spPr>
                          <a:xfrm>
                            <a:off x="0" y="0"/>
                            <a:ext cx="142615" cy="104584"/>
                          </a:xfrm>
                          <a:prstGeom prst="rect">
                            <a:avLst/>
                          </a:prstGeom>
                        </pic:spPr>
                      </pic:pic>
                    </a:graphicData>
                  </a:graphic>
                </wp:inline>
              </w:drawing>
            </w:r>
          </w:p>
        </w:tc>
        <w:tc>
          <w:tcPr>
            <w:tcW w:w="8919" w:type="dxa"/>
          </w:tcPr>
          <w:p w14:paraId="592B17BF" w14:textId="77777777" w:rsidR="003B6244" w:rsidRDefault="0084056F">
            <w:pPr>
              <w:pStyle w:val="TableParagraph"/>
              <w:spacing w:line="271" w:lineRule="exact"/>
              <w:ind w:left="1004"/>
              <w:rPr>
                <w:sz w:val="24"/>
              </w:rPr>
            </w:pPr>
            <w:r>
              <w:rPr>
                <w:sz w:val="24"/>
              </w:rPr>
              <w:t>Згинальна жорсткість</w:t>
            </w:r>
          </w:p>
        </w:tc>
      </w:tr>
      <w:tr w:rsidR="003B6244" w:rsidRPr="00A15431" w14:paraId="069E20A4" w14:textId="77777777">
        <w:trPr>
          <w:trHeight w:hRule="exact" w:val="276"/>
        </w:trPr>
        <w:tc>
          <w:tcPr>
            <w:tcW w:w="842" w:type="dxa"/>
          </w:tcPr>
          <w:p w14:paraId="1C0F30B4" w14:textId="77777777" w:rsidR="003B6244" w:rsidRDefault="003B6244">
            <w:pPr>
              <w:pStyle w:val="TableParagraph"/>
              <w:spacing w:before="5"/>
              <w:rPr>
                <w:b/>
                <w:sz w:val="8"/>
              </w:rPr>
            </w:pPr>
          </w:p>
          <w:p w14:paraId="0DCC26D6"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29273F6A" wp14:editId="61B894C8">
                  <wp:extent cx="57046" cy="104584"/>
                  <wp:effectExtent l="0" t="0" r="0" b="0"/>
                  <wp:docPr id="557" name="image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420.png"/>
                          <pic:cNvPicPr/>
                        </pic:nvPicPr>
                        <pic:blipFill>
                          <a:blip r:embed="rId295" cstate="print"/>
                          <a:stretch>
                            <a:fillRect/>
                          </a:stretch>
                        </pic:blipFill>
                        <pic:spPr>
                          <a:xfrm>
                            <a:off x="0" y="0"/>
                            <a:ext cx="57046" cy="104584"/>
                          </a:xfrm>
                          <a:prstGeom prst="rect">
                            <a:avLst/>
                          </a:prstGeom>
                        </pic:spPr>
                      </pic:pic>
                    </a:graphicData>
                  </a:graphic>
                </wp:inline>
              </w:drawing>
            </w:r>
          </w:p>
        </w:tc>
        <w:tc>
          <w:tcPr>
            <w:tcW w:w="8919" w:type="dxa"/>
          </w:tcPr>
          <w:p w14:paraId="6BFA911E" w14:textId="77777777" w:rsidR="003B6244" w:rsidRPr="006262CA" w:rsidRDefault="0084056F">
            <w:pPr>
              <w:pStyle w:val="TableParagraph"/>
              <w:spacing w:line="271" w:lineRule="exact"/>
              <w:ind w:left="1004"/>
              <w:rPr>
                <w:sz w:val="24"/>
                <w:lang w:val="ru-RU"/>
              </w:rPr>
            </w:pPr>
            <w:r w:rsidRPr="006262CA">
              <w:rPr>
                <w:sz w:val="24"/>
                <w:lang w:val="ru-RU"/>
              </w:rPr>
              <w:t>Момент інерції площі бетонного перерізу</w:t>
            </w:r>
          </w:p>
        </w:tc>
      </w:tr>
      <w:tr w:rsidR="003B6244" w14:paraId="3BF26E9E" w14:textId="77777777">
        <w:trPr>
          <w:trHeight w:hRule="exact" w:val="276"/>
        </w:trPr>
        <w:tc>
          <w:tcPr>
            <w:tcW w:w="842" w:type="dxa"/>
          </w:tcPr>
          <w:p w14:paraId="7B56E70D" w14:textId="77777777" w:rsidR="003B6244" w:rsidRPr="006262CA" w:rsidRDefault="003B6244">
            <w:pPr>
              <w:pStyle w:val="TableParagraph"/>
              <w:spacing w:before="5"/>
              <w:rPr>
                <w:b/>
                <w:sz w:val="8"/>
                <w:lang w:val="ru-RU"/>
              </w:rPr>
            </w:pPr>
          </w:p>
          <w:p w14:paraId="4FEAD5C2"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01309D3E" wp14:editId="410D0C2B">
                  <wp:extent cx="85573" cy="104584"/>
                  <wp:effectExtent l="0" t="0" r="0" b="0"/>
                  <wp:docPr id="559" name="image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421.png"/>
                          <pic:cNvPicPr/>
                        </pic:nvPicPr>
                        <pic:blipFill>
                          <a:blip r:embed="rId296" cstate="print"/>
                          <a:stretch>
                            <a:fillRect/>
                          </a:stretch>
                        </pic:blipFill>
                        <pic:spPr>
                          <a:xfrm>
                            <a:off x="0" y="0"/>
                            <a:ext cx="85573" cy="104584"/>
                          </a:xfrm>
                          <a:prstGeom prst="rect">
                            <a:avLst/>
                          </a:prstGeom>
                        </pic:spPr>
                      </pic:pic>
                    </a:graphicData>
                  </a:graphic>
                </wp:inline>
              </w:drawing>
            </w:r>
          </w:p>
        </w:tc>
        <w:tc>
          <w:tcPr>
            <w:tcW w:w="8919" w:type="dxa"/>
          </w:tcPr>
          <w:p w14:paraId="7F174D03" w14:textId="77777777" w:rsidR="003B6244" w:rsidRDefault="0084056F">
            <w:pPr>
              <w:pStyle w:val="TableParagraph"/>
              <w:spacing w:line="271" w:lineRule="exact"/>
              <w:ind w:left="1004"/>
              <w:rPr>
                <w:sz w:val="24"/>
              </w:rPr>
            </w:pPr>
            <w:r>
              <w:rPr>
                <w:sz w:val="24"/>
              </w:rPr>
              <w:t>Довжина</w:t>
            </w:r>
          </w:p>
        </w:tc>
      </w:tr>
      <w:tr w:rsidR="003B6244" w14:paraId="25C399D9" w14:textId="77777777">
        <w:trPr>
          <w:trHeight w:hRule="exact" w:val="276"/>
        </w:trPr>
        <w:tc>
          <w:tcPr>
            <w:tcW w:w="842" w:type="dxa"/>
          </w:tcPr>
          <w:p w14:paraId="5E8A670F" w14:textId="77777777" w:rsidR="003B6244" w:rsidRDefault="003B6244">
            <w:pPr>
              <w:pStyle w:val="TableParagraph"/>
              <w:spacing w:before="9"/>
              <w:rPr>
                <w:b/>
                <w:sz w:val="5"/>
              </w:rPr>
            </w:pPr>
          </w:p>
          <w:p w14:paraId="7EA0851C" w14:textId="77777777" w:rsidR="003B6244" w:rsidRDefault="0084056F">
            <w:pPr>
              <w:pStyle w:val="TableParagraph"/>
              <w:spacing w:line="210" w:lineRule="exact"/>
              <w:ind w:left="199"/>
              <w:rPr>
                <w:sz w:val="20"/>
              </w:rPr>
            </w:pPr>
            <w:r>
              <w:rPr>
                <w:noProof/>
                <w:position w:val="-3"/>
                <w:sz w:val="20"/>
                <w:lang w:val="ru-RU" w:eastAsia="ru-RU"/>
              </w:rPr>
              <w:drawing>
                <wp:inline distT="0" distB="0" distL="0" distR="0" wp14:anchorId="2C98B3C0" wp14:editId="7934A1CA">
                  <wp:extent cx="191680" cy="133635"/>
                  <wp:effectExtent l="0" t="0" r="0" b="0"/>
                  <wp:docPr id="561" name="image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422.png"/>
                          <pic:cNvPicPr/>
                        </pic:nvPicPr>
                        <pic:blipFill>
                          <a:blip r:embed="rId297" cstate="print"/>
                          <a:stretch>
                            <a:fillRect/>
                          </a:stretch>
                        </pic:blipFill>
                        <pic:spPr>
                          <a:xfrm>
                            <a:off x="0" y="0"/>
                            <a:ext cx="191680" cy="133635"/>
                          </a:xfrm>
                          <a:prstGeom prst="rect">
                            <a:avLst/>
                          </a:prstGeom>
                        </pic:spPr>
                      </pic:pic>
                    </a:graphicData>
                  </a:graphic>
                </wp:inline>
              </w:drawing>
            </w:r>
          </w:p>
        </w:tc>
        <w:tc>
          <w:tcPr>
            <w:tcW w:w="8919" w:type="dxa"/>
          </w:tcPr>
          <w:p w14:paraId="6F1F7B21" w14:textId="77777777" w:rsidR="003B6244" w:rsidRDefault="0084056F">
            <w:pPr>
              <w:pStyle w:val="TableParagraph"/>
              <w:spacing w:line="271" w:lineRule="exact"/>
              <w:ind w:left="168"/>
              <w:rPr>
                <w:sz w:val="24"/>
              </w:rPr>
            </w:pPr>
            <w:r>
              <w:rPr>
                <w:noProof/>
                <w:position w:val="-3"/>
                <w:lang w:val="ru-RU" w:eastAsia="ru-RU"/>
              </w:rPr>
              <w:drawing>
                <wp:inline distT="0" distB="0" distL="0" distR="0" wp14:anchorId="732FC8CD" wp14:editId="0B375B95">
                  <wp:extent cx="124015" cy="124015"/>
                  <wp:effectExtent l="0" t="0" r="0" b="0"/>
                  <wp:docPr id="563" name="image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423.png"/>
                          <pic:cNvPicPr/>
                        </pic:nvPicPr>
                        <pic:blipFill>
                          <a:blip r:embed="rId298" cstate="print"/>
                          <a:stretch>
                            <a:fillRect/>
                          </a:stretch>
                        </pic:blipFill>
                        <pic:spPr>
                          <a:xfrm>
                            <a:off x="0" y="0"/>
                            <a:ext cx="124015" cy="124015"/>
                          </a:xfrm>
                          <a:prstGeom prst="rect">
                            <a:avLst/>
                          </a:prstGeom>
                        </pic:spPr>
                      </pic:pic>
                    </a:graphicData>
                  </a:graphic>
                </wp:inline>
              </w:drawing>
            </w:r>
            <w:r>
              <w:rPr>
                <w:sz w:val="20"/>
              </w:rPr>
              <w:t xml:space="preserve">            </w:t>
            </w:r>
            <w:r>
              <w:rPr>
                <w:spacing w:val="-10"/>
                <w:sz w:val="20"/>
              </w:rPr>
              <w:t xml:space="preserve"> </w:t>
            </w:r>
            <w:r>
              <w:rPr>
                <w:sz w:val="24"/>
              </w:rPr>
              <w:t>Згинальний</w:t>
            </w:r>
            <w:r>
              <w:rPr>
                <w:spacing w:val="-2"/>
                <w:sz w:val="24"/>
              </w:rPr>
              <w:t xml:space="preserve"> </w:t>
            </w:r>
            <w:r>
              <w:rPr>
                <w:sz w:val="24"/>
              </w:rPr>
              <w:t>момент</w:t>
            </w:r>
          </w:p>
        </w:tc>
      </w:tr>
      <w:tr w:rsidR="003B6244" w14:paraId="7B3F7CD1" w14:textId="77777777">
        <w:trPr>
          <w:trHeight w:hRule="exact" w:val="276"/>
        </w:trPr>
        <w:tc>
          <w:tcPr>
            <w:tcW w:w="842" w:type="dxa"/>
          </w:tcPr>
          <w:p w14:paraId="5BF1F338" w14:textId="77777777" w:rsidR="003B6244" w:rsidRDefault="003B6244">
            <w:pPr>
              <w:pStyle w:val="TableParagraph"/>
              <w:spacing w:before="5"/>
              <w:rPr>
                <w:b/>
                <w:sz w:val="8"/>
              </w:rPr>
            </w:pPr>
          </w:p>
          <w:p w14:paraId="6C0C9FEE"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65C12763" wp14:editId="3E10ED03">
                  <wp:extent cx="114093" cy="104584"/>
                  <wp:effectExtent l="0" t="0" r="0" b="0"/>
                  <wp:docPr id="565" name="image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424.png"/>
                          <pic:cNvPicPr/>
                        </pic:nvPicPr>
                        <pic:blipFill>
                          <a:blip r:embed="rId299" cstate="print"/>
                          <a:stretch>
                            <a:fillRect/>
                          </a:stretch>
                        </pic:blipFill>
                        <pic:spPr>
                          <a:xfrm>
                            <a:off x="0" y="0"/>
                            <a:ext cx="114093" cy="104584"/>
                          </a:xfrm>
                          <a:prstGeom prst="rect">
                            <a:avLst/>
                          </a:prstGeom>
                        </pic:spPr>
                      </pic:pic>
                    </a:graphicData>
                  </a:graphic>
                </wp:inline>
              </w:drawing>
            </w:r>
          </w:p>
        </w:tc>
        <w:tc>
          <w:tcPr>
            <w:tcW w:w="8919" w:type="dxa"/>
          </w:tcPr>
          <w:p w14:paraId="3B605F94" w14:textId="77777777" w:rsidR="003B6244" w:rsidRDefault="0084056F">
            <w:pPr>
              <w:pStyle w:val="TableParagraph"/>
              <w:spacing w:line="271" w:lineRule="exact"/>
              <w:ind w:left="1004"/>
              <w:rPr>
                <w:sz w:val="24"/>
              </w:rPr>
            </w:pPr>
            <w:r>
              <w:rPr>
                <w:sz w:val="24"/>
              </w:rPr>
              <w:t>Осьова сила</w:t>
            </w:r>
          </w:p>
        </w:tc>
      </w:tr>
      <w:tr w:rsidR="003B6244" w14:paraId="11CADC21" w14:textId="77777777">
        <w:trPr>
          <w:trHeight w:hRule="exact" w:val="276"/>
        </w:trPr>
        <w:tc>
          <w:tcPr>
            <w:tcW w:w="842" w:type="dxa"/>
          </w:tcPr>
          <w:p w14:paraId="4DA445C7" w14:textId="77777777" w:rsidR="003B6244" w:rsidRDefault="003B6244">
            <w:pPr>
              <w:pStyle w:val="TableParagraph"/>
              <w:spacing w:before="5"/>
              <w:rPr>
                <w:b/>
                <w:sz w:val="8"/>
              </w:rPr>
            </w:pPr>
          </w:p>
          <w:p w14:paraId="3215B3D8" w14:textId="77777777" w:rsidR="003B6244" w:rsidRDefault="0084056F">
            <w:pPr>
              <w:pStyle w:val="TableParagraph"/>
              <w:spacing w:line="165" w:lineRule="exact"/>
              <w:ind w:left="199"/>
              <w:rPr>
                <w:sz w:val="16"/>
              </w:rPr>
            </w:pPr>
            <w:r>
              <w:rPr>
                <w:noProof/>
                <w:position w:val="-2"/>
                <w:sz w:val="16"/>
                <w:lang w:val="ru-RU" w:eastAsia="ru-RU"/>
              </w:rPr>
              <w:drawing>
                <wp:inline distT="0" distB="0" distL="0" distR="0" wp14:anchorId="2A616315" wp14:editId="7522F20B">
                  <wp:extent cx="86113" cy="105251"/>
                  <wp:effectExtent l="0" t="0" r="0" b="0"/>
                  <wp:docPr id="567" name="image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425.png"/>
                          <pic:cNvPicPr/>
                        </pic:nvPicPr>
                        <pic:blipFill>
                          <a:blip r:embed="rId300" cstate="print"/>
                          <a:stretch>
                            <a:fillRect/>
                          </a:stretch>
                        </pic:blipFill>
                        <pic:spPr>
                          <a:xfrm>
                            <a:off x="0" y="0"/>
                            <a:ext cx="86113" cy="105251"/>
                          </a:xfrm>
                          <a:prstGeom prst="rect">
                            <a:avLst/>
                          </a:prstGeom>
                        </pic:spPr>
                      </pic:pic>
                    </a:graphicData>
                  </a:graphic>
                </wp:inline>
              </w:drawing>
            </w:r>
          </w:p>
        </w:tc>
        <w:tc>
          <w:tcPr>
            <w:tcW w:w="8919" w:type="dxa"/>
          </w:tcPr>
          <w:p w14:paraId="05A12310" w14:textId="77777777" w:rsidR="003B6244" w:rsidRDefault="0084056F">
            <w:pPr>
              <w:pStyle w:val="TableParagraph"/>
              <w:spacing w:line="271" w:lineRule="exact"/>
              <w:ind w:left="1004"/>
              <w:rPr>
                <w:sz w:val="24"/>
              </w:rPr>
            </w:pPr>
            <w:r>
              <w:rPr>
                <w:sz w:val="24"/>
              </w:rPr>
              <w:t>Зусилля попереднього напруження</w:t>
            </w:r>
          </w:p>
        </w:tc>
      </w:tr>
      <w:tr w:rsidR="003B6244" w:rsidRPr="00A15431" w14:paraId="52842C78" w14:textId="77777777">
        <w:trPr>
          <w:trHeight w:hRule="exact" w:val="552"/>
        </w:trPr>
        <w:tc>
          <w:tcPr>
            <w:tcW w:w="842" w:type="dxa"/>
          </w:tcPr>
          <w:p w14:paraId="2E6BA41F" w14:textId="77777777" w:rsidR="003B6244" w:rsidRDefault="003B6244">
            <w:pPr>
              <w:pStyle w:val="TableParagraph"/>
              <w:spacing w:before="9"/>
              <w:rPr>
                <w:b/>
                <w:sz w:val="5"/>
              </w:rPr>
            </w:pPr>
          </w:p>
          <w:p w14:paraId="728413B3" w14:textId="77777777" w:rsidR="003B6244" w:rsidRDefault="0084056F">
            <w:pPr>
              <w:pStyle w:val="TableParagraph"/>
              <w:spacing w:line="211" w:lineRule="exact"/>
              <w:ind w:left="199"/>
              <w:rPr>
                <w:sz w:val="20"/>
              </w:rPr>
            </w:pPr>
            <w:r>
              <w:rPr>
                <w:noProof/>
                <w:position w:val="-3"/>
                <w:sz w:val="20"/>
                <w:lang w:val="ru-RU" w:eastAsia="ru-RU"/>
              </w:rPr>
              <w:drawing>
                <wp:inline distT="0" distB="0" distL="0" distR="0" wp14:anchorId="58AC92E5" wp14:editId="6F8C419E">
                  <wp:extent cx="124533" cy="134111"/>
                  <wp:effectExtent l="0" t="0" r="0" b="0"/>
                  <wp:docPr id="569" name="image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426.png"/>
                          <pic:cNvPicPr/>
                        </pic:nvPicPr>
                        <pic:blipFill>
                          <a:blip r:embed="rId301" cstate="print"/>
                          <a:stretch>
                            <a:fillRect/>
                          </a:stretch>
                        </pic:blipFill>
                        <pic:spPr>
                          <a:xfrm>
                            <a:off x="0" y="0"/>
                            <a:ext cx="124533" cy="134111"/>
                          </a:xfrm>
                          <a:prstGeom prst="rect">
                            <a:avLst/>
                          </a:prstGeom>
                        </pic:spPr>
                      </pic:pic>
                    </a:graphicData>
                  </a:graphic>
                </wp:inline>
              </w:drawing>
            </w:r>
          </w:p>
          <w:p w14:paraId="4FF49D15" w14:textId="77777777" w:rsidR="003B6244" w:rsidRDefault="003B6244">
            <w:pPr>
              <w:pStyle w:val="TableParagraph"/>
              <w:spacing w:before="10"/>
              <w:rPr>
                <w:b/>
                <w:sz w:val="23"/>
              </w:rPr>
            </w:pPr>
          </w:p>
        </w:tc>
        <w:tc>
          <w:tcPr>
            <w:tcW w:w="8919" w:type="dxa"/>
          </w:tcPr>
          <w:p w14:paraId="763B0D8F" w14:textId="77777777" w:rsidR="003B6244" w:rsidRPr="006262CA" w:rsidRDefault="0084056F">
            <w:pPr>
              <w:pStyle w:val="TableParagraph"/>
              <w:ind w:left="1004" w:right="930"/>
              <w:rPr>
                <w:sz w:val="24"/>
                <w:lang w:val="ru-RU"/>
              </w:rPr>
            </w:pPr>
            <w:r w:rsidRPr="006262CA">
              <w:rPr>
                <w:sz w:val="24"/>
                <w:lang w:val="ru-RU"/>
              </w:rPr>
              <w:t>Початкова сила на кінці пучка у момент прикладення попереднього напруження</w:t>
            </w:r>
          </w:p>
        </w:tc>
      </w:tr>
      <w:tr w:rsidR="003B6244" w:rsidRPr="00A15431" w14:paraId="278D5225" w14:textId="77777777">
        <w:trPr>
          <w:trHeight w:hRule="exact" w:val="276"/>
        </w:trPr>
        <w:tc>
          <w:tcPr>
            <w:tcW w:w="842" w:type="dxa"/>
          </w:tcPr>
          <w:p w14:paraId="33AAEBCF" w14:textId="77777777" w:rsidR="003B6244" w:rsidRPr="006262CA" w:rsidRDefault="003B6244">
            <w:pPr>
              <w:pStyle w:val="TableParagraph"/>
              <w:spacing w:before="9"/>
              <w:rPr>
                <w:b/>
                <w:sz w:val="5"/>
                <w:lang w:val="ru-RU"/>
              </w:rPr>
            </w:pPr>
          </w:p>
          <w:p w14:paraId="3F253379" w14:textId="77777777" w:rsidR="003B6244" w:rsidRDefault="0084056F">
            <w:pPr>
              <w:pStyle w:val="TableParagraph"/>
              <w:spacing w:line="207" w:lineRule="exact"/>
              <w:ind w:left="199"/>
              <w:rPr>
                <w:sz w:val="20"/>
              </w:rPr>
            </w:pPr>
            <w:r>
              <w:rPr>
                <w:noProof/>
                <w:position w:val="-3"/>
                <w:sz w:val="20"/>
                <w:lang w:val="ru-RU" w:eastAsia="ru-RU"/>
              </w:rPr>
              <w:drawing>
                <wp:inline distT="0" distB="0" distL="0" distR="0" wp14:anchorId="72BE2FD9" wp14:editId="053E95F1">
                  <wp:extent cx="198705" cy="132016"/>
                  <wp:effectExtent l="0" t="0" r="0" b="0"/>
                  <wp:docPr id="571" name="image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427.png"/>
                          <pic:cNvPicPr/>
                        </pic:nvPicPr>
                        <pic:blipFill>
                          <a:blip r:embed="rId302" cstate="print"/>
                          <a:stretch>
                            <a:fillRect/>
                          </a:stretch>
                        </pic:blipFill>
                        <pic:spPr>
                          <a:xfrm>
                            <a:off x="0" y="0"/>
                            <a:ext cx="198705" cy="132016"/>
                          </a:xfrm>
                          <a:prstGeom prst="rect">
                            <a:avLst/>
                          </a:prstGeom>
                        </pic:spPr>
                      </pic:pic>
                    </a:graphicData>
                  </a:graphic>
                </wp:inline>
              </w:drawing>
            </w:r>
          </w:p>
        </w:tc>
        <w:tc>
          <w:tcPr>
            <w:tcW w:w="8919" w:type="dxa"/>
          </w:tcPr>
          <w:p w14:paraId="1134898B" w14:textId="77777777" w:rsidR="003B6244" w:rsidRPr="006262CA" w:rsidRDefault="0084056F">
            <w:pPr>
              <w:pStyle w:val="TableParagraph"/>
              <w:spacing w:line="271" w:lineRule="exact"/>
              <w:ind w:left="168"/>
              <w:rPr>
                <w:sz w:val="24"/>
                <w:lang w:val="ru-RU"/>
              </w:rPr>
            </w:pPr>
            <w:r>
              <w:rPr>
                <w:noProof/>
                <w:position w:val="-3"/>
                <w:lang w:val="ru-RU" w:eastAsia="ru-RU"/>
              </w:rPr>
              <w:drawing>
                <wp:inline distT="0" distB="0" distL="0" distR="0" wp14:anchorId="4D0AE6A3" wp14:editId="363EDBE0">
                  <wp:extent cx="104941" cy="124015"/>
                  <wp:effectExtent l="0" t="0" r="0" b="0"/>
                  <wp:docPr id="573" name="image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428.png"/>
                          <pic:cNvPicPr/>
                        </pic:nvPicPr>
                        <pic:blipFill>
                          <a:blip r:embed="rId303" cstate="print"/>
                          <a:stretch>
                            <a:fillRect/>
                          </a:stretch>
                        </pic:blipFill>
                        <pic:spPr>
                          <a:xfrm>
                            <a:off x="0" y="0"/>
                            <a:ext cx="104941" cy="124015"/>
                          </a:xfrm>
                          <a:prstGeom prst="rect">
                            <a:avLst/>
                          </a:prstGeom>
                        </pic:spPr>
                      </pic:pic>
                    </a:graphicData>
                  </a:graphic>
                </wp:inline>
              </w:drawing>
            </w:r>
            <w:r w:rsidRPr="006262CA">
              <w:rPr>
                <w:sz w:val="20"/>
                <w:lang w:val="ru-RU"/>
              </w:rPr>
              <w:t xml:space="preserve">            </w:t>
            </w:r>
            <w:r w:rsidRPr="006262CA">
              <w:rPr>
                <w:spacing w:val="20"/>
                <w:sz w:val="20"/>
                <w:lang w:val="ru-RU"/>
              </w:rPr>
              <w:t xml:space="preserve"> </w:t>
            </w:r>
            <w:r w:rsidRPr="006262CA">
              <w:rPr>
                <w:sz w:val="24"/>
                <w:lang w:val="ru-RU"/>
              </w:rPr>
              <w:t>Розрахункове значення прикладеної поперечної</w:t>
            </w:r>
            <w:r w:rsidRPr="006262CA">
              <w:rPr>
                <w:spacing w:val="-11"/>
                <w:sz w:val="24"/>
                <w:lang w:val="ru-RU"/>
              </w:rPr>
              <w:t xml:space="preserve"> </w:t>
            </w:r>
            <w:r w:rsidRPr="006262CA">
              <w:rPr>
                <w:sz w:val="24"/>
                <w:lang w:val="ru-RU"/>
              </w:rPr>
              <w:t>сили</w:t>
            </w:r>
          </w:p>
        </w:tc>
      </w:tr>
      <w:tr w:rsidR="003B6244" w14:paraId="395B5BD6" w14:textId="77777777">
        <w:trPr>
          <w:trHeight w:hRule="exact" w:val="276"/>
        </w:trPr>
        <w:tc>
          <w:tcPr>
            <w:tcW w:w="9761" w:type="dxa"/>
            <w:gridSpan w:val="2"/>
          </w:tcPr>
          <w:p w14:paraId="73951534" w14:textId="77777777" w:rsidR="003B6244" w:rsidRDefault="0084056F">
            <w:pPr>
              <w:pStyle w:val="TableParagraph"/>
              <w:spacing w:line="271" w:lineRule="exact"/>
              <w:ind w:left="200"/>
              <w:rPr>
                <w:i/>
                <w:sz w:val="24"/>
              </w:rPr>
            </w:pPr>
            <w:r>
              <w:rPr>
                <w:i/>
                <w:sz w:val="24"/>
              </w:rPr>
              <w:t>Латинські малі букви</w:t>
            </w:r>
          </w:p>
        </w:tc>
      </w:tr>
      <w:tr w:rsidR="003B6244" w:rsidRPr="00A15431" w14:paraId="73B7531F" w14:textId="77777777">
        <w:trPr>
          <w:trHeight w:hRule="exact" w:val="552"/>
        </w:trPr>
        <w:tc>
          <w:tcPr>
            <w:tcW w:w="842" w:type="dxa"/>
          </w:tcPr>
          <w:p w14:paraId="00DEE29C" w14:textId="77777777" w:rsidR="003B6244" w:rsidRDefault="0084056F">
            <w:pPr>
              <w:pStyle w:val="TableParagraph"/>
              <w:ind w:left="199"/>
              <w:rPr>
                <w:sz w:val="20"/>
              </w:rPr>
            </w:pPr>
            <w:r>
              <w:rPr>
                <w:noProof/>
                <w:sz w:val="20"/>
                <w:lang w:val="ru-RU" w:eastAsia="ru-RU"/>
              </w:rPr>
              <w:drawing>
                <wp:inline distT="0" distB="0" distL="0" distR="0" wp14:anchorId="2485DFFE" wp14:editId="3EEECEEB">
                  <wp:extent cx="113792" cy="170687"/>
                  <wp:effectExtent l="0" t="0" r="0" b="0"/>
                  <wp:docPr id="575" name="image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429.png"/>
                          <pic:cNvPicPr/>
                        </pic:nvPicPr>
                        <pic:blipFill>
                          <a:blip r:embed="rId304" cstate="print"/>
                          <a:stretch>
                            <a:fillRect/>
                          </a:stretch>
                        </pic:blipFill>
                        <pic:spPr>
                          <a:xfrm>
                            <a:off x="0" y="0"/>
                            <a:ext cx="113792" cy="170687"/>
                          </a:xfrm>
                          <a:prstGeom prst="rect">
                            <a:avLst/>
                          </a:prstGeom>
                        </pic:spPr>
                      </pic:pic>
                    </a:graphicData>
                  </a:graphic>
                </wp:inline>
              </w:drawing>
            </w:r>
          </w:p>
          <w:p w14:paraId="01A82130" w14:textId="77777777" w:rsidR="003B6244" w:rsidRDefault="003B6244">
            <w:pPr>
              <w:pStyle w:val="TableParagraph"/>
              <w:spacing w:before="7"/>
              <w:rPr>
                <w:b/>
                <w:sz w:val="24"/>
              </w:rPr>
            </w:pPr>
          </w:p>
        </w:tc>
        <w:tc>
          <w:tcPr>
            <w:tcW w:w="8919" w:type="dxa"/>
          </w:tcPr>
          <w:p w14:paraId="2A0DEFDA" w14:textId="77777777" w:rsidR="003B6244" w:rsidRPr="006262CA" w:rsidRDefault="0084056F">
            <w:pPr>
              <w:pStyle w:val="TableParagraph"/>
              <w:spacing w:line="235" w:lineRule="auto"/>
              <w:ind w:left="1004" w:right="183" w:hanging="836"/>
              <w:rPr>
                <w:sz w:val="24"/>
                <w:lang w:val="ru-RU"/>
              </w:rPr>
            </w:pPr>
            <w:r>
              <w:rPr>
                <w:noProof/>
                <w:position w:val="-5"/>
                <w:lang w:val="ru-RU" w:eastAsia="ru-RU"/>
              </w:rPr>
              <w:drawing>
                <wp:inline distT="0" distB="0" distL="0" distR="0" wp14:anchorId="6A84D753" wp14:editId="05456FB6">
                  <wp:extent cx="123688" cy="171259"/>
                  <wp:effectExtent l="0" t="0" r="0" b="0"/>
                  <wp:docPr id="577" name="image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430.png"/>
                          <pic:cNvPicPr/>
                        </pic:nvPicPr>
                        <pic:blipFill>
                          <a:blip r:embed="rId305" cstate="print"/>
                          <a:stretch>
                            <a:fillRect/>
                          </a:stretch>
                        </pic:blipFill>
                        <pic:spPr>
                          <a:xfrm>
                            <a:off x="0" y="0"/>
                            <a:ext cx="123688" cy="171259"/>
                          </a:xfrm>
                          <a:prstGeom prst="rect">
                            <a:avLst/>
                          </a:prstGeom>
                        </pic:spPr>
                      </pic:pic>
                    </a:graphicData>
                  </a:graphic>
                </wp:inline>
              </w:drawing>
            </w:r>
            <w:r w:rsidRPr="006262CA">
              <w:rPr>
                <w:sz w:val="20"/>
                <w:lang w:val="ru-RU"/>
              </w:rPr>
              <w:t xml:space="preserve">            </w:t>
            </w:r>
            <w:r w:rsidRPr="006262CA">
              <w:rPr>
                <w:spacing w:val="-5"/>
                <w:sz w:val="20"/>
                <w:lang w:val="ru-RU"/>
              </w:rPr>
              <w:t xml:space="preserve"> </w:t>
            </w:r>
            <w:r w:rsidRPr="006262CA">
              <w:rPr>
                <w:sz w:val="24"/>
                <w:lang w:val="ru-RU"/>
              </w:rPr>
              <w:t>Загальна ширина поперечного перерізу або фактична ширина полички в Т- або Г-подібних</w:t>
            </w:r>
            <w:r w:rsidRPr="006262CA">
              <w:rPr>
                <w:spacing w:val="-5"/>
                <w:sz w:val="24"/>
                <w:lang w:val="ru-RU"/>
              </w:rPr>
              <w:t xml:space="preserve"> </w:t>
            </w:r>
            <w:r w:rsidRPr="006262CA">
              <w:rPr>
                <w:sz w:val="24"/>
                <w:lang w:val="ru-RU"/>
              </w:rPr>
              <w:t>балках</w:t>
            </w:r>
          </w:p>
        </w:tc>
      </w:tr>
      <w:tr w:rsidR="003B6244" w14:paraId="4B86B912" w14:textId="77777777">
        <w:trPr>
          <w:trHeight w:hRule="exact" w:val="276"/>
        </w:trPr>
        <w:tc>
          <w:tcPr>
            <w:tcW w:w="842" w:type="dxa"/>
          </w:tcPr>
          <w:p w14:paraId="5AFCC468" w14:textId="77777777" w:rsidR="003B6244" w:rsidRPr="006262CA" w:rsidRDefault="003B6244">
            <w:pPr>
              <w:pStyle w:val="TableParagraph"/>
              <w:spacing w:before="5"/>
              <w:rPr>
                <w:b/>
                <w:sz w:val="8"/>
                <w:lang w:val="ru-RU"/>
              </w:rPr>
            </w:pPr>
          </w:p>
          <w:p w14:paraId="2E07C0D8"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53DB4373" wp14:editId="1DB784AC">
                  <wp:extent cx="85570" cy="104584"/>
                  <wp:effectExtent l="0" t="0" r="0" b="0"/>
                  <wp:docPr id="579" name="image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431.png"/>
                          <pic:cNvPicPr/>
                        </pic:nvPicPr>
                        <pic:blipFill>
                          <a:blip r:embed="rId306" cstate="print"/>
                          <a:stretch>
                            <a:fillRect/>
                          </a:stretch>
                        </pic:blipFill>
                        <pic:spPr>
                          <a:xfrm>
                            <a:off x="0" y="0"/>
                            <a:ext cx="85570" cy="104584"/>
                          </a:xfrm>
                          <a:prstGeom prst="rect">
                            <a:avLst/>
                          </a:prstGeom>
                        </pic:spPr>
                      </pic:pic>
                    </a:graphicData>
                  </a:graphic>
                </wp:inline>
              </w:drawing>
            </w:r>
          </w:p>
        </w:tc>
        <w:tc>
          <w:tcPr>
            <w:tcW w:w="8919" w:type="dxa"/>
          </w:tcPr>
          <w:p w14:paraId="7A7DE9FE" w14:textId="77777777" w:rsidR="003B6244" w:rsidRDefault="0084056F">
            <w:pPr>
              <w:pStyle w:val="TableParagraph"/>
              <w:spacing w:line="271" w:lineRule="exact"/>
              <w:ind w:left="1004"/>
              <w:rPr>
                <w:sz w:val="24"/>
              </w:rPr>
            </w:pPr>
            <w:r>
              <w:rPr>
                <w:sz w:val="24"/>
              </w:rPr>
              <w:t>Робоча висота поперечного перерізу</w:t>
            </w:r>
          </w:p>
        </w:tc>
      </w:tr>
      <w:tr w:rsidR="003B6244" w14:paraId="65B98A9B" w14:textId="77777777">
        <w:trPr>
          <w:trHeight w:hRule="exact" w:val="276"/>
        </w:trPr>
        <w:tc>
          <w:tcPr>
            <w:tcW w:w="842" w:type="dxa"/>
          </w:tcPr>
          <w:p w14:paraId="0A76D4DD" w14:textId="77777777" w:rsidR="003B6244" w:rsidRDefault="003B6244"/>
        </w:tc>
        <w:tc>
          <w:tcPr>
            <w:tcW w:w="8919" w:type="dxa"/>
          </w:tcPr>
          <w:p w14:paraId="0BD0D64A" w14:textId="77777777" w:rsidR="003B6244" w:rsidRDefault="0084056F">
            <w:pPr>
              <w:pStyle w:val="TableParagraph"/>
              <w:spacing w:line="271" w:lineRule="exact"/>
              <w:ind w:left="1004"/>
              <w:rPr>
                <w:sz w:val="24"/>
              </w:rPr>
            </w:pPr>
            <w:r>
              <w:rPr>
                <w:sz w:val="24"/>
              </w:rPr>
              <w:t>Ексцентриситет прикладення сили</w:t>
            </w:r>
          </w:p>
        </w:tc>
      </w:tr>
      <w:tr w:rsidR="003B6244" w14:paraId="5C1A2B7B" w14:textId="77777777">
        <w:trPr>
          <w:trHeight w:hRule="exact" w:val="276"/>
        </w:trPr>
        <w:tc>
          <w:tcPr>
            <w:tcW w:w="842" w:type="dxa"/>
          </w:tcPr>
          <w:p w14:paraId="1A073F37" w14:textId="77777777" w:rsidR="003B6244" w:rsidRDefault="003B6244"/>
        </w:tc>
        <w:tc>
          <w:tcPr>
            <w:tcW w:w="8919" w:type="dxa"/>
          </w:tcPr>
          <w:p w14:paraId="2310F1D5" w14:textId="77777777" w:rsidR="003B6244" w:rsidRDefault="0084056F">
            <w:pPr>
              <w:pStyle w:val="TableParagraph"/>
              <w:spacing w:line="271" w:lineRule="exact"/>
              <w:ind w:left="1004"/>
              <w:rPr>
                <w:sz w:val="24"/>
              </w:rPr>
            </w:pPr>
            <w:r>
              <w:rPr>
                <w:sz w:val="24"/>
              </w:rPr>
              <w:t>Міцність бетону на стиск</w:t>
            </w:r>
          </w:p>
        </w:tc>
      </w:tr>
      <w:tr w:rsidR="003B6244" w:rsidRPr="00A15431" w14:paraId="6DF69DDC" w14:textId="77777777">
        <w:trPr>
          <w:trHeight w:hRule="exact" w:val="276"/>
        </w:trPr>
        <w:tc>
          <w:tcPr>
            <w:tcW w:w="842" w:type="dxa"/>
          </w:tcPr>
          <w:p w14:paraId="7302E2E0" w14:textId="77777777" w:rsidR="003B6244" w:rsidRDefault="003B6244"/>
        </w:tc>
        <w:tc>
          <w:tcPr>
            <w:tcW w:w="8919" w:type="dxa"/>
          </w:tcPr>
          <w:p w14:paraId="50C6995E" w14:textId="77777777" w:rsidR="003B6244" w:rsidRPr="006262CA" w:rsidRDefault="0084056F">
            <w:pPr>
              <w:pStyle w:val="TableParagraph"/>
              <w:spacing w:line="271" w:lineRule="exact"/>
              <w:ind w:left="1004"/>
              <w:rPr>
                <w:sz w:val="24"/>
                <w:lang w:val="ru-RU"/>
              </w:rPr>
            </w:pPr>
            <w:r w:rsidRPr="006262CA">
              <w:rPr>
                <w:sz w:val="24"/>
                <w:lang w:val="ru-RU"/>
              </w:rPr>
              <w:t>Розрахункове значення міцності бетону на стиск</w:t>
            </w:r>
          </w:p>
        </w:tc>
      </w:tr>
      <w:tr w:rsidR="003B6244" w:rsidRPr="00A15431" w14:paraId="53683F9A" w14:textId="77777777">
        <w:trPr>
          <w:trHeight w:hRule="exact" w:val="276"/>
        </w:trPr>
        <w:tc>
          <w:tcPr>
            <w:tcW w:w="842" w:type="dxa"/>
          </w:tcPr>
          <w:p w14:paraId="291304A6" w14:textId="77777777" w:rsidR="003B6244" w:rsidRPr="006262CA" w:rsidRDefault="003B6244">
            <w:pPr>
              <w:rPr>
                <w:lang w:val="ru-RU"/>
              </w:rPr>
            </w:pPr>
          </w:p>
        </w:tc>
        <w:tc>
          <w:tcPr>
            <w:tcW w:w="8919" w:type="dxa"/>
          </w:tcPr>
          <w:p w14:paraId="59A6145E" w14:textId="77777777" w:rsidR="003B6244" w:rsidRPr="006262CA" w:rsidRDefault="0084056F">
            <w:pPr>
              <w:pStyle w:val="TableParagraph"/>
              <w:spacing w:line="271" w:lineRule="exact"/>
              <w:ind w:left="1004"/>
              <w:rPr>
                <w:sz w:val="24"/>
                <w:lang w:val="ru-RU"/>
              </w:rPr>
            </w:pPr>
            <w:r w:rsidRPr="006262CA">
              <w:rPr>
                <w:sz w:val="24"/>
                <w:lang w:val="ru-RU"/>
              </w:rPr>
              <w:t>Характеристична (нормативна) міцність бетону на стиск</w:t>
            </w:r>
          </w:p>
        </w:tc>
      </w:tr>
      <w:tr w:rsidR="003B6244" w:rsidRPr="00A15431" w14:paraId="148F76F9" w14:textId="77777777">
        <w:trPr>
          <w:trHeight w:hRule="exact" w:val="276"/>
        </w:trPr>
        <w:tc>
          <w:tcPr>
            <w:tcW w:w="842" w:type="dxa"/>
          </w:tcPr>
          <w:p w14:paraId="615CCE89" w14:textId="77777777" w:rsidR="003B6244" w:rsidRPr="006262CA" w:rsidRDefault="003B6244">
            <w:pPr>
              <w:rPr>
                <w:lang w:val="ru-RU"/>
              </w:rPr>
            </w:pPr>
          </w:p>
        </w:tc>
        <w:tc>
          <w:tcPr>
            <w:tcW w:w="8919" w:type="dxa"/>
          </w:tcPr>
          <w:p w14:paraId="406C4492" w14:textId="77777777" w:rsidR="003B6244" w:rsidRPr="006262CA" w:rsidRDefault="0084056F">
            <w:pPr>
              <w:pStyle w:val="TableParagraph"/>
              <w:spacing w:line="271" w:lineRule="exact"/>
              <w:ind w:left="1004"/>
              <w:rPr>
                <w:sz w:val="24"/>
                <w:lang w:val="ru-RU"/>
              </w:rPr>
            </w:pPr>
            <w:r w:rsidRPr="006262CA">
              <w:rPr>
                <w:sz w:val="24"/>
                <w:lang w:val="ru-RU"/>
              </w:rPr>
              <w:t>Характеристична (нормативна) міцність бетону на розтяг</w:t>
            </w:r>
          </w:p>
        </w:tc>
      </w:tr>
      <w:tr w:rsidR="003B6244" w:rsidRPr="00A15431" w14:paraId="1F3F03E5" w14:textId="77777777">
        <w:trPr>
          <w:trHeight w:hRule="exact" w:val="276"/>
        </w:trPr>
        <w:tc>
          <w:tcPr>
            <w:tcW w:w="842" w:type="dxa"/>
          </w:tcPr>
          <w:p w14:paraId="5ED3F171" w14:textId="77777777" w:rsidR="003B6244" w:rsidRPr="006262CA" w:rsidRDefault="003B6244">
            <w:pPr>
              <w:rPr>
                <w:lang w:val="ru-RU"/>
              </w:rPr>
            </w:pPr>
          </w:p>
        </w:tc>
        <w:tc>
          <w:tcPr>
            <w:tcW w:w="8919" w:type="dxa"/>
          </w:tcPr>
          <w:p w14:paraId="03E264BB" w14:textId="77777777" w:rsidR="003B6244" w:rsidRPr="006262CA" w:rsidRDefault="0084056F">
            <w:pPr>
              <w:pStyle w:val="TableParagraph"/>
              <w:spacing w:line="271" w:lineRule="exact"/>
              <w:ind w:left="1004"/>
              <w:rPr>
                <w:sz w:val="24"/>
                <w:lang w:val="ru-RU"/>
              </w:rPr>
            </w:pPr>
            <w:r w:rsidRPr="006262CA">
              <w:rPr>
                <w:sz w:val="24"/>
                <w:lang w:val="ru-RU"/>
              </w:rPr>
              <w:t>Розрахункове значення міцності бетону на осьовий розтяг</w:t>
            </w:r>
          </w:p>
        </w:tc>
      </w:tr>
      <w:tr w:rsidR="003B6244" w:rsidRPr="00A15431" w14:paraId="0B91BCE7" w14:textId="77777777">
        <w:trPr>
          <w:trHeight w:hRule="exact" w:val="276"/>
        </w:trPr>
        <w:tc>
          <w:tcPr>
            <w:tcW w:w="842" w:type="dxa"/>
          </w:tcPr>
          <w:p w14:paraId="4F85373D" w14:textId="77777777" w:rsidR="003B6244" w:rsidRPr="006262CA" w:rsidRDefault="003B6244">
            <w:pPr>
              <w:rPr>
                <w:lang w:val="ru-RU"/>
              </w:rPr>
            </w:pPr>
          </w:p>
        </w:tc>
        <w:tc>
          <w:tcPr>
            <w:tcW w:w="8919" w:type="dxa"/>
          </w:tcPr>
          <w:p w14:paraId="44A51133" w14:textId="77777777" w:rsidR="003B6244" w:rsidRPr="006262CA" w:rsidRDefault="0084056F">
            <w:pPr>
              <w:pStyle w:val="TableParagraph"/>
              <w:spacing w:line="271" w:lineRule="exact"/>
              <w:ind w:left="1004"/>
              <w:rPr>
                <w:sz w:val="24"/>
                <w:lang w:val="ru-RU"/>
              </w:rPr>
            </w:pPr>
            <w:r w:rsidRPr="006262CA">
              <w:rPr>
                <w:sz w:val="24"/>
                <w:lang w:val="ru-RU"/>
              </w:rPr>
              <w:t>Розрахункова міцність арматури на границі текучості</w:t>
            </w:r>
          </w:p>
        </w:tc>
      </w:tr>
      <w:tr w:rsidR="003B6244" w:rsidRPr="00A15431" w14:paraId="082253F6" w14:textId="77777777">
        <w:trPr>
          <w:trHeight w:hRule="exact" w:val="276"/>
        </w:trPr>
        <w:tc>
          <w:tcPr>
            <w:tcW w:w="842" w:type="dxa"/>
          </w:tcPr>
          <w:p w14:paraId="7108A88E" w14:textId="77777777" w:rsidR="003B6244" w:rsidRPr="006262CA" w:rsidRDefault="003B6244">
            <w:pPr>
              <w:rPr>
                <w:lang w:val="ru-RU"/>
              </w:rPr>
            </w:pPr>
          </w:p>
        </w:tc>
        <w:tc>
          <w:tcPr>
            <w:tcW w:w="8919" w:type="dxa"/>
          </w:tcPr>
          <w:p w14:paraId="74374A17" w14:textId="77777777" w:rsidR="003B6244" w:rsidRPr="006262CA" w:rsidRDefault="0084056F">
            <w:pPr>
              <w:pStyle w:val="TableParagraph"/>
              <w:spacing w:line="271" w:lineRule="exact"/>
              <w:ind w:left="1004"/>
              <w:rPr>
                <w:sz w:val="24"/>
                <w:lang w:val="ru-RU"/>
              </w:rPr>
            </w:pPr>
            <w:r w:rsidRPr="006262CA">
              <w:rPr>
                <w:sz w:val="24"/>
                <w:lang w:val="ru-RU"/>
              </w:rPr>
              <w:t>Характеристична (нормативна) міцність арматури на границі текучості</w:t>
            </w:r>
          </w:p>
        </w:tc>
      </w:tr>
      <w:tr w:rsidR="003B6244" w:rsidRPr="00A15431" w14:paraId="0AA982AA" w14:textId="77777777">
        <w:trPr>
          <w:trHeight w:hRule="exact" w:val="276"/>
        </w:trPr>
        <w:tc>
          <w:tcPr>
            <w:tcW w:w="842" w:type="dxa"/>
          </w:tcPr>
          <w:p w14:paraId="27FBC4BB" w14:textId="77777777" w:rsidR="003B6244" w:rsidRPr="006262CA" w:rsidRDefault="003B6244">
            <w:pPr>
              <w:rPr>
                <w:lang w:val="ru-RU"/>
              </w:rPr>
            </w:pPr>
          </w:p>
        </w:tc>
        <w:tc>
          <w:tcPr>
            <w:tcW w:w="8919" w:type="dxa"/>
          </w:tcPr>
          <w:p w14:paraId="00B714E7" w14:textId="77777777" w:rsidR="003B6244" w:rsidRPr="006262CA" w:rsidRDefault="0084056F">
            <w:pPr>
              <w:pStyle w:val="TableParagraph"/>
              <w:spacing w:line="271" w:lineRule="exact"/>
              <w:ind w:left="1004"/>
              <w:rPr>
                <w:sz w:val="24"/>
                <w:lang w:val="ru-RU"/>
              </w:rPr>
            </w:pPr>
            <w:r w:rsidRPr="006262CA">
              <w:rPr>
                <w:sz w:val="24"/>
                <w:lang w:val="ru-RU"/>
              </w:rPr>
              <w:t>Розрахункова міцність поперечної арматури на границі текучості</w:t>
            </w:r>
          </w:p>
        </w:tc>
      </w:tr>
      <w:tr w:rsidR="003B6244" w14:paraId="0D291520" w14:textId="77777777">
        <w:trPr>
          <w:trHeight w:hRule="exact" w:val="276"/>
        </w:trPr>
        <w:tc>
          <w:tcPr>
            <w:tcW w:w="842" w:type="dxa"/>
          </w:tcPr>
          <w:p w14:paraId="240675B3" w14:textId="77777777" w:rsidR="003B6244" w:rsidRPr="006262CA" w:rsidRDefault="003B6244">
            <w:pPr>
              <w:pStyle w:val="TableParagraph"/>
              <w:spacing w:before="5"/>
              <w:rPr>
                <w:b/>
                <w:sz w:val="8"/>
                <w:lang w:val="ru-RU"/>
              </w:rPr>
            </w:pPr>
          </w:p>
          <w:p w14:paraId="26DE0D03" w14:textId="77777777" w:rsidR="003B6244" w:rsidRDefault="0084056F">
            <w:pPr>
              <w:pStyle w:val="TableParagraph"/>
              <w:spacing w:line="179" w:lineRule="exact"/>
              <w:ind w:left="199"/>
              <w:rPr>
                <w:sz w:val="17"/>
              </w:rPr>
            </w:pPr>
            <w:r>
              <w:rPr>
                <w:noProof/>
                <w:position w:val="-3"/>
                <w:sz w:val="17"/>
                <w:lang w:val="ru-RU" w:eastAsia="ru-RU"/>
              </w:rPr>
              <w:drawing>
                <wp:inline distT="0" distB="0" distL="0" distR="0" wp14:anchorId="2469718F" wp14:editId="7C3641D4">
                  <wp:extent cx="85710" cy="114014"/>
                  <wp:effectExtent l="0" t="0" r="0" b="0"/>
                  <wp:docPr id="581" name="image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432.png"/>
                          <pic:cNvPicPr/>
                        </pic:nvPicPr>
                        <pic:blipFill>
                          <a:blip r:embed="rId307" cstate="print"/>
                          <a:stretch>
                            <a:fillRect/>
                          </a:stretch>
                        </pic:blipFill>
                        <pic:spPr>
                          <a:xfrm>
                            <a:off x="0" y="0"/>
                            <a:ext cx="85710" cy="114014"/>
                          </a:xfrm>
                          <a:prstGeom prst="rect">
                            <a:avLst/>
                          </a:prstGeom>
                        </pic:spPr>
                      </pic:pic>
                    </a:graphicData>
                  </a:graphic>
                </wp:inline>
              </w:drawing>
            </w:r>
          </w:p>
        </w:tc>
        <w:tc>
          <w:tcPr>
            <w:tcW w:w="8919" w:type="dxa"/>
          </w:tcPr>
          <w:p w14:paraId="2FA5F808" w14:textId="77777777" w:rsidR="003B6244" w:rsidRDefault="0084056F">
            <w:pPr>
              <w:pStyle w:val="TableParagraph"/>
              <w:spacing w:line="271" w:lineRule="exact"/>
              <w:ind w:left="1004"/>
              <w:rPr>
                <w:sz w:val="24"/>
              </w:rPr>
            </w:pPr>
            <w:r>
              <w:rPr>
                <w:sz w:val="24"/>
              </w:rPr>
              <w:t>Висота</w:t>
            </w:r>
          </w:p>
        </w:tc>
      </w:tr>
      <w:tr w:rsidR="003B6244" w14:paraId="66190F00" w14:textId="77777777">
        <w:trPr>
          <w:trHeight w:hRule="exact" w:val="276"/>
        </w:trPr>
        <w:tc>
          <w:tcPr>
            <w:tcW w:w="842" w:type="dxa"/>
          </w:tcPr>
          <w:p w14:paraId="7C1C3005" w14:textId="77777777" w:rsidR="003B6244" w:rsidRDefault="003B6244">
            <w:pPr>
              <w:pStyle w:val="TableParagraph"/>
              <w:spacing w:before="4"/>
              <w:rPr>
                <w:b/>
                <w:sz w:val="8"/>
              </w:rPr>
            </w:pPr>
          </w:p>
          <w:p w14:paraId="606B2BA2" w14:textId="77777777" w:rsidR="003B6244" w:rsidRDefault="0084056F">
            <w:pPr>
              <w:pStyle w:val="TableParagraph"/>
              <w:spacing w:line="179" w:lineRule="exact"/>
              <w:ind w:left="199"/>
              <w:rPr>
                <w:sz w:val="17"/>
              </w:rPr>
            </w:pPr>
            <w:r>
              <w:rPr>
                <w:noProof/>
                <w:position w:val="-3"/>
                <w:sz w:val="17"/>
                <w:lang w:val="ru-RU" w:eastAsia="ru-RU"/>
              </w:rPr>
              <w:drawing>
                <wp:inline distT="0" distB="0" distL="0" distR="0" wp14:anchorId="48885BC6" wp14:editId="32359B37">
                  <wp:extent cx="85690" cy="114014"/>
                  <wp:effectExtent l="0" t="0" r="0" b="0"/>
                  <wp:docPr id="583" name="image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433.png"/>
                          <pic:cNvPicPr/>
                        </pic:nvPicPr>
                        <pic:blipFill>
                          <a:blip r:embed="rId308" cstate="print"/>
                          <a:stretch>
                            <a:fillRect/>
                          </a:stretch>
                        </pic:blipFill>
                        <pic:spPr>
                          <a:xfrm>
                            <a:off x="0" y="0"/>
                            <a:ext cx="85690" cy="114014"/>
                          </a:xfrm>
                          <a:prstGeom prst="rect">
                            <a:avLst/>
                          </a:prstGeom>
                        </pic:spPr>
                      </pic:pic>
                    </a:graphicData>
                  </a:graphic>
                </wp:inline>
              </w:drawing>
            </w:r>
          </w:p>
        </w:tc>
        <w:tc>
          <w:tcPr>
            <w:tcW w:w="8919" w:type="dxa"/>
          </w:tcPr>
          <w:p w14:paraId="0A75D92B" w14:textId="77777777" w:rsidR="003B6244" w:rsidRDefault="0084056F">
            <w:pPr>
              <w:pStyle w:val="TableParagraph"/>
              <w:spacing w:line="271" w:lineRule="exact"/>
              <w:ind w:left="1004"/>
              <w:rPr>
                <w:sz w:val="24"/>
              </w:rPr>
            </w:pPr>
            <w:r>
              <w:rPr>
                <w:sz w:val="24"/>
              </w:rPr>
              <w:t>Загальна висота перерізу</w:t>
            </w:r>
          </w:p>
        </w:tc>
      </w:tr>
      <w:tr w:rsidR="003B6244" w14:paraId="6843440E" w14:textId="77777777">
        <w:trPr>
          <w:trHeight w:hRule="exact" w:val="276"/>
        </w:trPr>
        <w:tc>
          <w:tcPr>
            <w:tcW w:w="842" w:type="dxa"/>
          </w:tcPr>
          <w:p w14:paraId="6A615EAB" w14:textId="77777777" w:rsidR="003B6244" w:rsidRDefault="003B6244">
            <w:pPr>
              <w:pStyle w:val="TableParagraph"/>
              <w:spacing w:before="4"/>
              <w:rPr>
                <w:b/>
                <w:sz w:val="8"/>
              </w:rPr>
            </w:pPr>
          </w:p>
          <w:p w14:paraId="3479C700" w14:textId="77777777" w:rsidR="003B6244" w:rsidRDefault="0084056F">
            <w:pPr>
              <w:pStyle w:val="TableParagraph"/>
              <w:spacing w:line="165" w:lineRule="exact"/>
              <w:ind w:left="199"/>
              <w:rPr>
                <w:sz w:val="16"/>
              </w:rPr>
            </w:pPr>
            <w:r>
              <w:rPr>
                <w:noProof/>
                <w:position w:val="-2"/>
                <w:sz w:val="16"/>
                <w:lang w:val="ru-RU" w:eastAsia="ru-RU"/>
              </w:rPr>
              <w:drawing>
                <wp:inline distT="0" distB="0" distL="0" distR="0" wp14:anchorId="4D90501E" wp14:editId="345E5F26">
                  <wp:extent cx="47841" cy="105251"/>
                  <wp:effectExtent l="0" t="0" r="0" b="0"/>
                  <wp:docPr id="585" name="image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434.png"/>
                          <pic:cNvPicPr/>
                        </pic:nvPicPr>
                        <pic:blipFill>
                          <a:blip r:embed="rId309" cstate="print"/>
                          <a:stretch>
                            <a:fillRect/>
                          </a:stretch>
                        </pic:blipFill>
                        <pic:spPr>
                          <a:xfrm>
                            <a:off x="0" y="0"/>
                            <a:ext cx="47841" cy="105251"/>
                          </a:xfrm>
                          <a:prstGeom prst="rect">
                            <a:avLst/>
                          </a:prstGeom>
                        </pic:spPr>
                      </pic:pic>
                    </a:graphicData>
                  </a:graphic>
                </wp:inline>
              </w:drawing>
            </w:r>
          </w:p>
        </w:tc>
        <w:tc>
          <w:tcPr>
            <w:tcW w:w="8919" w:type="dxa"/>
          </w:tcPr>
          <w:p w14:paraId="3ED40EA9" w14:textId="77777777" w:rsidR="003B6244" w:rsidRDefault="0084056F">
            <w:pPr>
              <w:pStyle w:val="TableParagraph"/>
              <w:spacing w:line="271" w:lineRule="exact"/>
              <w:ind w:left="1004"/>
              <w:rPr>
                <w:sz w:val="24"/>
              </w:rPr>
            </w:pPr>
            <w:r>
              <w:rPr>
                <w:sz w:val="24"/>
              </w:rPr>
              <w:t>Радіус інерції</w:t>
            </w:r>
          </w:p>
        </w:tc>
      </w:tr>
      <w:tr w:rsidR="003B6244" w:rsidRPr="00A15431" w14:paraId="3DB497D1" w14:textId="77777777">
        <w:trPr>
          <w:trHeight w:hRule="exact" w:val="276"/>
        </w:trPr>
        <w:tc>
          <w:tcPr>
            <w:tcW w:w="842" w:type="dxa"/>
          </w:tcPr>
          <w:p w14:paraId="7796C50B" w14:textId="77777777" w:rsidR="003B6244" w:rsidRDefault="003B6244">
            <w:pPr>
              <w:pStyle w:val="TableParagraph"/>
              <w:spacing w:before="4"/>
              <w:rPr>
                <w:b/>
                <w:sz w:val="8"/>
              </w:rPr>
            </w:pPr>
          </w:p>
          <w:p w14:paraId="6E122FC7"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2374FCE3" wp14:editId="5A166043">
                  <wp:extent cx="47539" cy="104584"/>
                  <wp:effectExtent l="0" t="0" r="0" b="0"/>
                  <wp:docPr id="587" name="image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435.png"/>
                          <pic:cNvPicPr/>
                        </pic:nvPicPr>
                        <pic:blipFill>
                          <a:blip r:embed="rId310" cstate="print"/>
                          <a:stretch>
                            <a:fillRect/>
                          </a:stretch>
                        </pic:blipFill>
                        <pic:spPr>
                          <a:xfrm>
                            <a:off x="0" y="0"/>
                            <a:ext cx="47539" cy="104584"/>
                          </a:xfrm>
                          <a:prstGeom prst="rect">
                            <a:avLst/>
                          </a:prstGeom>
                        </pic:spPr>
                      </pic:pic>
                    </a:graphicData>
                  </a:graphic>
                </wp:inline>
              </w:drawing>
            </w:r>
          </w:p>
        </w:tc>
        <w:tc>
          <w:tcPr>
            <w:tcW w:w="8919" w:type="dxa"/>
          </w:tcPr>
          <w:p w14:paraId="4ABFDE01" w14:textId="77777777" w:rsidR="003B6244" w:rsidRPr="006262CA" w:rsidRDefault="0084056F">
            <w:pPr>
              <w:pStyle w:val="TableParagraph"/>
              <w:spacing w:line="271" w:lineRule="exact"/>
              <w:ind w:left="1004"/>
              <w:rPr>
                <w:sz w:val="24"/>
                <w:lang w:val="ru-RU"/>
              </w:rPr>
            </w:pPr>
            <w:r w:rsidRPr="006262CA">
              <w:rPr>
                <w:sz w:val="24"/>
                <w:lang w:val="ru-RU"/>
              </w:rPr>
              <w:t>(</w:t>
            </w:r>
            <w:r>
              <w:rPr>
                <w:i/>
                <w:sz w:val="24"/>
              </w:rPr>
              <w:t>l</w:t>
            </w:r>
            <w:r w:rsidRPr="006262CA">
              <w:rPr>
                <w:i/>
                <w:sz w:val="24"/>
                <w:lang w:val="ru-RU"/>
              </w:rPr>
              <w:t xml:space="preserve"> </w:t>
            </w:r>
            <w:r w:rsidRPr="006262CA">
              <w:rPr>
                <w:sz w:val="24"/>
                <w:lang w:val="ru-RU"/>
              </w:rPr>
              <w:t xml:space="preserve">або </w:t>
            </w:r>
            <w:r>
              <w:rPr>
                <w:i/>
                <w:sz w:val="24"/>
              </w:rPr>
              <w:t>L</w:t>
            </w:r>
            <w:r w:rsidRPr="006262CA">
              <w:rPr>
                <w:i/>
                <w:sz w:val="24"/>
                <w:lang w:val="ru-RU"/>
              </w:rPr>
              <w:t xml:space="preserve">) </w:t>
            </w:r>
            <w:r w:rsidRPr="006262CA">
              <w:rPr>
                <w:sz w:val="24"/>
                <w:lang w:val="ru-RU"/>
              </w:rPr>
              <w:t>Довжина; прольот</w:t>
            </w:r>
          </w:p>
        </w:tc>
      </w:tr>
      <w:tr w:rsidR="003B6244" w14:paraId="778D644D" w14:textId="77777777">
        <w:trPr>
          <w:trHeight w:hRule="exact" w:val="276"/>
        </w:trPr>
        <w:tc>
          <w:tcPr>
            <w:tcW w:w="842" w:type="dxa"/>
          </w:tcPr>
          <w:p w14:paraId="54310364" w14:textId="77777777" w:rsidR="003B6244" w:rsidRPr="006262CA" w:rsidRDefault="003B6244">
            <w:pPr>
              <w:pStyle w:val="TableParagraph"/>
              <w:spacing w:before="7"/>
              <w:rPr>
                <w:b/>
                <w:sz w:val="13"/>
                <w:lang w:val="ru-RU"/>
              </w:rPr>
            </w:pPr>
          </w:p>
          <w:p w14:paraId="775C04B1" w14:textId="77777777" w:rsidR="003B6244" w:rsidRDefault="0084056F">
            <w:pPr>
              <w:pStyle w:val="TableParagraph"/>
              <w:spacing w:line="104" w:lineRule="exact"/>
              <w:ind w:left="199"/>
              <w:rPr>
                <w:sz w:val="10"/>
              </w:rPr>
            </w:pPr>
            <w:r>
              <w:rPr>
                <w:noProof/>
                <w:position w:val="-1"/>
                <w:sz w:val="10"/>
                <w:lang w:val="ru-RU" w:eastAsia="ru-RU"/>
              </w:rPr>
              <w:drawing>
                <wp:inline distT="0" distB="0" distL="0" distR="0" wp14:anchorId="2777D557" wp14:editId="3B402CC5">
                  <wp:extent cx="56829" cy="66293"/>
                  <wp:effectExtent l="0" t="0" r="0" b="0"/>
                  <wp:docPr id="589" name="image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436.png"/>
                          <pic:cNvPicPr/>
                        </pic:nvPicPr>
                        <pic:blipFill>
                          <a:blip r:embed="rId311" cstate="print"/>
                          <a:stretch>
                            <a:fillRect/>
                          </a:stretch>
                        </pic:blipFill>
                        <pic:spPr>
                          <a:xfrm>
                            <a:off x="0" y="0"/>
                            <a:ext cx="56829" cy="66293"/>
                          </a:xfrm>
                          <a:prstGeom prst="rect">
                            <a:avLst/>
                          </a:prstGeom>
                        </pic:spPr>
                      </pic:pic>
                    </a:graphicData>
                  </a:graphic>
                </wp:inline>
              </w:drawing>
            </w:r>
          </w:p>
        </w:tc>
        <w:tc>
          <w:tcPr>
            <w:tcW w:w="8919" w:type="dxa"/>
          </w:tcPr>
          <w:p w14:paraId="202CF3B0" w14:textId="77777777" w:rsidR="003B6244" w:rsidRDefault="0084056F">
            <w:pPr>
              <w:pStyle w:val="TableParagraph"/>
              <w:spacing w:line="271" w:lineRule="exact"/>
              <w:ind w:left="1004"/>
              <w:rPr>
                <w:sz w:val="24"/>
              </w:rPr>
            </w:pPr>
            <w:r>
              <w:rPr>
                <w:sz w:val="24"/>
              </w:rPr>
              <w:t>Радіус</w:t>
            </w:r>
          </w:p>
        </w:tc>
      </w:tr>
      <w:tr w:rsidR="003B6244" w14:paraId="53D7A5E0" w14:textId="77777777">
        <w:trPr>
          <w:trHeight w:hRule="exact" w:val="276"/>
        </w:trPr>
        <w:tc>
          <w:tcPr>
            <w:tcW w:w="842" w:type="dxa"/>
          </w:tcPr>
          <w:p w14:paraId="064DD51D" w14:textId="77777777" w:rsidR="003B6244" w:rsidRDefault="003B6244">
            <w:pPr>
              <w:pStyle w:val="TableParagraph"/>
              <w:spacing w:before="9"/>
              <w:rPr>
                <w:b/>
                <w:sz w:val="5"/>
              </w:rPr>
            </w:pPr>
          </w:p>
          <w:p w14:paraId="72F565D1" w14:textId="77777777" w:rsidR="003B6244" w:rsidRDefault="0084056F">
            <w:pPr>
              <w:pStyle w:val="TableParagraph"/>
              <w:spacing w:line="211" w:lineRule="exact"/>
              <w:ind w:left="199"/>
              <w:rPr>
                <w:sz w:val="20"/>
              </w:rPr>
            </w:pPr>
            <w:r>
              <w:rPr>
                <w:noProof/>
                <w:position w:val="-3"/>
                <w:sz w:val="20"/>
                <w:lang w:val="ru-RU" w:eastAsia="ru-RU"/>
              </w:rPr>
              <w:drawing>
                <wp:inline distT="0" distB="0" distL="0" distR="0" wp14:anchorId="280243F4" wp14:editId="79F5BEEE">
                  <wp:extent cx="172663" cy="134112"/>
                  <wp:effectExtent l="0" t="0" r="0" b="0"/>
                  <wp:docPr id="591" name="image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437.png"/>
                          <pic:cNvPicPr/>
                        </pic:nvPicPr>
                        <pic:blipFill>
                          <a:blip r:embed="rId312" cstate="print"/>
                          <a:stretch>
                            <a:fillRect/>
                          </a:stretch>
                        </pic:blipFill>
                        <pic:spPr>
                          <a:xfrm>
                            <a:off x="0" y="0"/>
                            <a:ext cx="172663" cy="134112"/>
                          </a:xfrm>
                          <a:prstGeom prst="rect">
                            <a:avLst/>
                          </a:prstGeom>
                        </pic:spPr>
                      </pic:pic>
                    </a:graphicData>
                  </a:graphic>
                </wp:inline>
              </w:drawing>
            </w:r>
          </w:p>
        </w:tc>
        <w:tc>
          <w:tcPr>
            <w:tcW w:w="8919" w:type="dxa"/>
          </w:tcPr>
          <w:p w14:paraId="4B4FEA2D" w14:textId="77777777" w:rsidR="003B6244" w:rsidRDefault="0084056F">
            <w:pPr>
              <w:pStyle w:val="TableParagraph"/>
              <w:spacing w:line="271" w:lineRule="exact"/>
              <w:ind w:left="1004"/>
              <w:rPr>
                <w:sz w:val="24"/>
              </w:rPr>
            </w:pPr>
            <w:r>
              <w:rPr>
                <w:sz w:val="24"/>
              </w:rPr>
              <w:t>Кривизна при певному перерізі</w:t>
            </w:r>
          </w:p>
        </w:tc>
      </w:tr>
      <w:tr w:rsidR="003B6244" w14:paraId="3A65BD73" w14:textId="77777777">
        <w:trPr>
          <w:trHeight w:hRule="exact" w:val="276"/>
        </w:trPr>
        <w:tc>
          <w:tcPr>
            <w:tcW w:w="842" w:type="dxa"/>
          </w:tcPr>
          <w:p w14:paraId="130360F0" w14:textId="77777777" w:rsidR="003B6244" w:rsidRDefault="003B6244">
            <w:pPr>
              <w:pStyle w:val="TableParagraph"/>
              <w:rPr>
                <w:b/>
                <w:sz w:val="11"/>
              </w:rPr>
            </w:pPr>
          </w:p>
          <w:p w14:paraId="03AA9382" w14:textId="77777777" w:rsidR="003B6244" w:rsidRDefault="0084056F">
            <w:pPr>
              <w:pStyle w:val="TableParagraph"/>
              <w:spacing w:line="135" w:lineRule="exact"/>
              <w:ind w:left="199"/>
              <w:rPr>
                <w:sz w:val="13"/>
              </w:rPr>
            </w:pPr>
            <w:r>
              <w:rPr>
                <w:noProof/>
                <w:position w:val="-2"/>
                <w:sz w:val="13"/>
                <w:lang w:val="ru-RU" w:eastAsia="ru-RU"/>
              </w:rPr>
              <w:drawing>
                <wp:inline distT="0" distB="0" distL="0" distR="0" wp14:anchorId="63AAA1C0" wp14:editId="240C352B">
                  <wp:extent cx="47624" cy="85725"/>
                  <wp:effectExtent l="0" t="0" r="0" b="0"/>
                  <wp:docPr id="593" name="image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438.png"/>
                          <pic:cNvPicPr/>
                        </pic:nvPicPr>
                        <pic:blipFill>
                          <a:blip r:embed="rId313" cstate="print"/>
                          <a:stretch>
                            <a:fillRect/>
                          </a:stretch>
                        </pic:blipFill>
                        <pic:spPr>
                          <a:xfrm>
                            <a:off x="0" y="0"/>
                            <a:ext cx="47624" cy="85725"/>
                          </a:xfrm>
                          <a:prstGeom prst="rect">
                            <a:avLst/>
                          </a:prstGeom>
                        </pic:spPr>
                      </pic:pic>
                    </a:graphicData>
                  </a:graphic>
                </wp:inline>
              </w:drawing>
            </w:r>
          </w:p>
        </w:tc>
        <w:tc>
          <w:tcPr>
            <w:tcW w:w="8919" w:type="dxa"/>
          </w:tcPr>
          <w:p w14:paraId="41E99E2B" w14:textId="77777777" w:rsidR="003B6244" w:rsidRDefault="0084056F">
            <w:pPr>
              <w:pStyle w:val="TableParagraph"/>
              <w:spacing w:line="271" w:lineRule="exact"/>
              <w:ind w:left="1004"/>
              <w:rPr>
                <w:sz w:val="24"/>
              </w:rPr>
            </w:pPr>
            <w:r>
              <w:rPr>
                <w:sz w:val="24"/>
              </w:rPr>
              <w:t>Товщина</w:t>
            </w:r>
          </w:p>
        </w:tc>
      </w:tr>
      <w:tr w:rsidR="003B6244" w:rsidRPr="00A15431" w14:paraId="560A24F1" w14:textId="77777777">
        <w:trPr>
          <w:trHeight w:hRule="exact" w:val="276"/>
        </w:trPr>
        <w:tc>
          <w:tcPr>
            <w:tcW w:w="842" w:type="dxa"/>
          </w:tcPr>
          <w:p w14:paraId="6C21B8D8" w14:textId="77777777" w:rsidR="003B6244" w:rsidRDefault="003B6244">
            <w:pPr>
              <w:pStyle w:val="TableParagraph"/>
              <w:spacing w:before="9"/>
              <w:rPr>
                <w:b/>
                <w:sz w:val="5"/>
              </w:rPr>
            </w:pPr>
          </w:p>
          <w:p w14:paraId="64BD2F07" w14:textId="77777777" w:rsidR="003B6244" w:rsidRDefault="0084056F">
            <w:pPr>
              <w:pStyle w:val="TableParagraph"/>
              <w:spacing w:line="211" w:lineRule="exact"/>
              <w:ind w:left="199"/>
              <w:rPr>
                <w:sz w:val="20"/>
              </w:rPr>
            </w:pPr>
            <w:r>
              <w:rPr>
                <w:noProof/>
                <w:position w:val="-3"/>
                <w:sz w:val="20"/>
                <w:lang w:val="ru-RU" w:eastAsia="ru-RU"/>
              </w:rPr>
              <w:drawing>
                <wp:inline distT="0" distB="0" distL="0" distR="0" wp14:anchorId="0360741D" wp14:editId="26532692">
                  <wp:extent cx="95893" cy="134112"/>
                  <wp:effectExtent l="0" t="0" r="0" b="0"/>
                  <wp:docPr id="595" name="image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439.png"/>
                          <pic:cNvPicPr/>
                        </pic:nvPicPr>
                        <pic:blipFill>
                          <a:blip r:embed="rId314" cstate="print"/>
                          <a:stretch>
                            <a:fillRect/>
                          </a:stretch>
                        </pic:blipFill>
                        <pic:spPr>
                          <a:xfrm>
                            <a:off x="0" y="0"/>
                            <a:ext cx="95893" cy="134112"/>
                          </a:xfrm>
                          <a:prstGeom prst="rect">
                            <a:avLst/>
                          </a:prstGeom>
                        </pic:spPr>
                      </pic:pic>
                    </a:graphicData>
                  </a:graphic>
                </wp:inline>
              </w:drawing>
            </w:r>
          </w:p>
        </w:tc>
        <w:tc>
          <w:tcPr>
            <w:tcW w:w="8919" w:type="dxa"/>
          </w:tcPr>
          <w:p w14:paraId="48C2036C" w14:textId="77777777" w:rsidR="003B6244" w:rsidRPr="006262CA" w:rsidRDefault="0084056F">
            <w:pPr>
              <w:pStyle w:val="TableParagraph"/>
              <w:spacing w:line="271" w:lineRule="exact"/>
              <w:ind w:left="1004"/>
              <w:rPr>
                <w:sz w:val="24"/>
                <w:lang w:val="ru-RU"/>
              </w:rPr>
            </w:pPr>
            <w:r w:rsidRPr="006262CA">
              <w:rPr>
                <w:sz w:val="24"/>
                <w:lang w:val="ru-RU"/>
              </w:rPr>
              <w:t>Вік бетону в момент прикладення навантаження</w:t>
            </w:r>
          </w:p>
        </w:tc>
      </w:tr>
      <w:tr w:rsidR="003B6244" w14:paraId="7436D231" w14:textId="77777777">
        <w:trPr>
          <w:trHeight w:hRule="exact" w:val="276"/>
        </w:trPr>
        <w:tc>
          <w:tcPr>
            <w:tcW w:w="842" w:type="dxa"/>
          </w:tcPr>
          <w:p w14:paraId="5E38222B" w14:textId="77777777" w:rsidR="003B6244" w:rsidRPr="006262CA" w:rsidRDefault="003B6244">
            <w:pPr>
              <w:pStyle w:val="TableParagraph"/>
              <w:spacing w:before="4"/>
              <w:rPr>
                <w:b/>
                <w:sz w:val="8"/>
                <w:lang w:val="ru-RU"/>
              </w:rPr>
            </w:pPr>
          </w:p>
          <w:p w14:paraId="2A83A5B0" w14:textId="77777777" w:rsidR="003B6244" w:rsidRDefault="0084056F">
            <w:pPr>
              <w:pStyle w:val="TableParagraph"/>
              <w:spacing w:line="165" w:lineRule="exact"/>
              <w:ind w:left="199"/>
              <w:rPr>
                <w:sz w:val="16"/>
              </w:rPr>
            </w:pPr>
            <w:r>
              <w:rPr>
                <w:noProof/>
                <w:position w:val="-2"/>
                <w:sz w:val="16"/>
                <w:lang w:val="ru-RU" w:eastAsia="ru-RU"/>
              </w:rPr>
              <w:drawing>
                <wp:inline distT="0" distB="0" distL="0" distR="0" wp14:anchorId="5EFB850E" wp14:editId="722C5801">
                  <wp:extent cx="373177" cy="105251"/>
                  <wp:effectExtent l="0" t="0" r="0" b="0"/>
                  <wp:docPr id="597"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440.png"/>
                          <pic:cNvPicPr/>
                        </pic:nvPicPr>
                        <pic:blipFill>
                          <a:blip r:embed="rId315" cstate="print"/>
                          <a:stretch>
                            <a:fillRect/>
                          </a:stretch>
                        </pic:blipFill>
                        <pic:spPr>
                          <a:xfrm>
                            <a:off x="0" y="0"/>
                            <a:ext cx="373177" cy="105251"/>
                          </a:xfrm>
                          <a:prstGeom prst="rect">
                            <a:avLst/>
                          </a:prstGeom>
                        </pic:spPr>
                      </pic:pic>
                    </a:graphicData>
                  </a:graphic>
                </wp:inline>
              </w:drawing>
            </w:r>
          </w:p>
        </w:tc>
        <w:tc>
          <w:tcPr>
            <w:tcW w:w="8919" w:type="dxa"/>
          </w:tcPr>
          <w:p w14:paraId="17781127" w14:textId="77777777" w:rsidR="003B6244" w:rsidRDefault="0084056F">
            <w:pPr>
              <w:pStyle w:val="TableParagraph"/>
              <w:spacing w:line="271" w:lineRule="exact"/>
              <w:ind w:left="1004"/>
              <w:rPr>
                <w:sz w:val="24"/>
              </w:rPr>
            </w:pPr>
            <w:r>
              <w:rPr>
                <w:sz w:val="24"/>
              </w:rPr>
              <w:t>Компоненти переміщень точки</w:t>
            </w:r>
          </w:p>
        </w:tc>
      </w:tr>
      <w:tr w:rsidR="003B6244" w14:paraId="26F39AFF" w14:textId="77777777">
        <w:trPr>
          <w:trHeight w:hRule="exact" w:val="276"/>
        </w:trPr>
        <w:tc>
          <w:tcPr>
            <w:tcW w:w="842" w:type="dxa"/>
          </w:tcPr>
          <w:p w14:paraId="762A9783" w14:textId="77777777" w:rsidR="003B6244" w:rsidRDefault="003B6244">
            <w:pPr>
              <w:pStyle w:val="TableParagraph"/>
              <w:spacing w:before="7"/>
              <w:rPr>
                <w:b/>
                <w:sz w:val="13"/>
              </w:rPr>
            </w:pPr>
          </w:p>
          <w:p w14:paraId="5B036437" w14:textId="77777777" w:rsidR="003B6244" w:rsidRDefault="0084056F">
            <w:pPr>
              <w:pStyle w:val="TableParagraph"/>
              <w:spacing w:line="104" w:lineRule="exact"/>
              <w:ind w:left="199"/>
              <w:rPr>
                <w:sz w:val="10"/>
              </w:rPr>
            </w:pPr>
            <w:r>
              <w:rPr>
                <w:noProof/>
                <w:position w:val="-1"/>
                <w:sz w:val="10"/>
                <w:lang w:val="ru-RU" w:eastAsia="ru-RU"/>
              </w:rPr>
              <w:drawing>
                <wp:inline distT="0" distB="0" distL="0" distR="0" wp14:anchorId="2A390A1D" wp14:editId="6945B5CD">
                  <wp:extent cx="94713" cy="66293"/>
                  <wp:effectExtent l="0" t="0" r="0" b="0"/>
                  <wp:docPr id="599"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441.png"/>
                          <pic:cNvPicPr/>
                        </pic:nvPicPr>
                        <pic:blipFill>
                          <a:blip r:embed="rId316" cstate="print"/>
                          <a:stretch>
                            <a:fillRect/>
                          </a:stretch>
                        </pic:blipFill>
                        <pic:spPr>
                          <a:xfrm>
                            <a:off x="0" y="0"/>
                            <a:ext cx="94713" cy="66293"/>
                          </a:xfrm>
                          <a:prstGeom prst="rect">
                            <a:avLst/>
                          </a:prstGeom>
                        </pic:spPr>
                      </pic:pic>
                    </a:graphicData>
                  </a:graphic>
                </wp:inline>
              </w:drawing>
            </w:r>
          </w:p>
        </w:tc>
        <w:tc>
          <w:tcPr>
            <w:tcW w:w="8919" w:type="dxa"/>
          </w:tcPr>
          <w:p w14:paraId="2C2873EA" w14:textId="77777777" w:rsidR="003B6244" w:rsidRDefault="0084056F">
            <w:pPr>
              <w:pStyle w:val="TableParagraph"/>
              <w:spacing w:line="271" w:lineRule="exact"/>
              <w:ind w:left="1004"/>
              <w:rPr>
                <w:sz w:val="24"/>
              </w:rPr>
            </w:pPr>
            <w:r>
              <w:rPr>
                <w:sz w:val="24"/>
              </w:rPr>
              <w:t>Висота стиснутої зони</w:t>
            </w:r>
          </w:p>
        </w:tc>
      </w:tr>
      <w:tr w:rsidR="003B6244" w14:paraId="13D63851" w14:textId="77777777">
        <w:trPr>
          <w:trHeight w:hRule="exact" w:val="276"/>
        </w:trPr>
        <w:tc>
          <w:tcPr>
            <w:tcW w:w="842" w:type="dxa"/>
          </w:tcPr>
          <w:p w14:paraId="6A8DEAF2" w14:textId="77777777" w:rsidR="003B6244" w:rsidRDefault="003B6244">
            <w:pPr>
              <w:pStyle w:val="TableParagraph"/>
              <w:rPr>
                <w:b/>
                <w:sz w:val="11"/>
              </w:rPr>
            </w:pPr>
          </w:p>
          <w:p w14:paraId="617B3C99" w14:textId="77777777" w:rsidR="003B6244" w:rsidRDefault="0084056F">
            <w:pPr>
              <w:pStyle w:val="TableParagraph"/>
              <w:spacing w:line="134" w:lineRule="exact"/>
              <w:ind w:left="199"/>
              <w:rPr>
                <w:sz w:val="13"/>
              </w:rPr>
            </w:pPr>
            <w:r>
              <w:rPr>
                <w:noProof/>
                <w:position w:val="-2"/>
                <w:sz w:val="13"/>
                <w:lang w:val="ru-RU" w:eastAsia="ru-RU"/>
              </w:rPr>
              <w:drawing>
                <wp:inline distT="0" distB="0" distL="0" distR="0" wp14:anchorId="325C6D50" wp14:editId="1EDA68DC">
                  <wp:extent cx="75864" cy="85343"/>
                  <wp:effectExtent l="0" t="0" r="0" b="0"/>
                  <wp:docPr id="601" name="image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442.png"/>
                          <pic:cNvPicPr/>
                        </pic:nvPicPr>
                        <pic:blipFill>
                          <a:blip r:embed="rId317" cstate="print"/>
                          <a:stretch>
                            <a:fillRect/>
                          </a:stretch>
                        </pic:blipFill>
                        <pic:spPr>
                          <a:xfrm>
                            <a:off x="0" y="0"/>
                            <a:ext cx="75864" cy="85343"/>
                          </a:xfrm>
                          <a:prstGeom prst="rect">
                            <a:avLst/>
                          </a:prstGeom>
                        </pic:spPr>
                      </pic:pic>
                    </a:graphicData>
                  </a:graphic>
                </wp:inline>
              </w:drawing>
            </w:r>
          </w:p>
        </w:tc>
        <w:tc>
          <w:tcPr>
            <w:tcW w:w="8919" w:type="dxa"/>
          </w:tcPr>
          <w:p w14:paraId="4FD0AEFE" w14:textId="77777777" w:rsidR="003B6244" w:rsidRDefault="0084056F">
            <w:pPr>
              <w:pStyle w:val="TableParagraph"/>
              <w:spacing w:line="271" w:lineRule="exact"/>
              <w:ind w:left="1004"/>
              <w:rPr>
                <w:sz w:val="24"/>
              </w:rPr>
            </w:pPr>
            <w:r>
              <w:rPr>
                <w:sz w:val="24"/>
              </w:rPr>
              <w:t>Плече пари внутрішніх сил</w:t>
            </w:r>
          </w:p>
        </w:tc>
      </w:tr>
      <w:tr w:rsidR="003B6244" w14:paraId="2823C754" w14:textId="77777777">
        <w:trPr>
          <w:trHeight w:hRule="exact" w:val="276"/>
        </w:trPr>
        <w:tc>
          <w:tcPr>
            <w:tcW w:w="9761" w:type="dxa"/>
            <w:gridSpan w:val="2"/>
          </w:tcPr>
          <w:p w14:paraId="1C3B4070" w14:textId="77777777" w:rsidR="003B6244" w:rsidRDefault="0084056F">
            <w:pPr>
              <w:pStyle w:val="TableParagraph"/>
              <w:spacing w:line="271" w:lineRule="exact"/>
              <w:ind w:left="200"/>
              <w:rPr>
                <w:i/>
                <w:sz w:val="24"/>
              </w:rPr>
            </w:pPr>
            <w:r>
              <w:rPr>
                <w:i/>
                <w:sz w:val="24"/>
              </w:rPr>
              <w:t>Грецькі малі букви</w:t>
            </w:r>
          </w:p>
        </w:tc>
      </w:tr>
      <w:tr w:rsidR="003B6244" w14:paraId="2C18ECB6" w14:textId="77777777">
        <w:trPr>
          <w:trHeight w:hRule="exact" w:val="276"/>
        </w:trPr>
        <w:tc>
          <w:tcPr>
            <w:tcW w:w="842" w:type="dxa"/>
          </w:tcPr>
          <w:p w14:paraId="7FA2B5A8" w14:textId="77777777" w:rsidR="003B6244" w:rsidRDefault="003B6244">
            <w:pPr>
              <w:pStyle w:val="TableParagraph"/>
              <w:spacing w:before="4"/>
              <w:rPr>
                <w:b/>
                <w:sz w:val="8"/>
              </w:rPr>
            </w:pPr>
          </w:p>
          <w:p w14:paraId="201FED90" w14:textId="77777777" w:rsidR="003B6244" w:rsidRDefault="0084056F">
            <w:pPr>
              <w:pStyle w:val="TableParagraph"/>
              <w:spacing w:line="176" w:lineRule="exact"/>
              <w:ind w:left="199"/>
              <w:rPr>
                <w:sz w:val="17"/>
              </w:rPr>
            </w:pPr>
            <w:r>
              <w:rPr>
                <w:noProof/>
                <w:position w:val="-3"/>
                <w:sz w:val="17"/>
                <w:lang w:val="ru-RU" w:eastAsia="ru-RU"/>
              </w:rPr>
              <w:drawing>
                <wp:inline distT="0" distB="0" distL="0" distR="0" wp14:anchorId="3BF58EBF" wp14:editId="56721286">
                  <wp:extent cx="74852" cy="112204"/>
                  <wp:effectExtent l="0" t="0" r="0" b="0"/>
                  <wp:docPr id="603" name="image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443.png"/>
                          <pic:cNvPicPr/>
                        </pic:nvPicPr>
                        <pic:blipFill>
                          <a:blip r:embed="rId318" cstate="print"/>
                          <a:stretch>
                            <a:fillRect/>
                          </a:stretch>
                        </pic:blipFill>
                        <pic:spPr>
                          <a:xfrm>
                            <a:off x="0" y="0"/>
                            <a:ext cx="74852" cy="112204"/>
                          </a:xfrm>
                          <a:prstGeom prst="rect">
                            <a:avLst/>
                          </a:prstGeom>
                        </pic:spPr>
                      </pic:pic>
                    </a:graphicData>
                  </a:graphic>
                </wp:inline>
              </w:drawing>
            </w:r>
          </w:p>
        </w:tc>
        <w:tc>
          <w:tcPr>
            <w:tcW w:w="8919" w:type="dxa"/>
          </w:tcPr>
          <w:p w14:paraId="03E966C9" w14:textId="77777777" w:rsidR="003B6244" w:rsidRDefault="0084056F">
            <w:pPr>
              <w:pStyle w:val="TableParagraph"/>
              <w:spacing w:line="271" w:lineRule="exact"/>
              <w:ind w:left="1059"/>
              <w:rPr>
                <w:sz w:val="24"/>
              </w:rPr>
            </w:pPr>
            <w:r>
              <w:rPr>
                <w:sz w:val="24"/>
              </w:rPr>
              <w:t>Коефіцієнт надійності</w:t>
            </w:r>
          </w:p>
        </w:tc>
      </w:tr>
      <w:tr w:rsidR="003B6244" w14:paraId="12BFD088" w14:textId="77777777">
        <w:trPr>
          <w:trHeight w:hRule="exact" w:val="276"/>
        </w:trPr>
        <w:tc>
          <w:tcPr>
            <w:tcW w:w="842" w:type="dxa"/>
          </w:tcPr>
          <w:p w14:paraId="533DC4BA" w14:textId="77777777" w:rsidR="003B6244" w:rsidRDefault="003B6244">
            <w:pPr>
              <w:pStyle w:val="TableParagraph"/>
              <w:spacing w:before="4"/>
              <w:rPr>
                <w:b/>
                <w:sz w:val="8"/>
              </w:rPr>
            </w:pPr>
          </w:p>
          <w:p w14:paraId="03B0FFC5" w14:textId="77777777" w:rsidR="003B6244" w:rsidRDefault="0084056F">
            <w:pPr>
              <w:pStyle w:val="TableParagraph"/>
              <w:spacing w:line="176" w:lineRule="exact"/>
              <w:ind w:left="199"/>
              <w:rPr>
                <w:sz w:val="17"/>
              </w:rPr>
            </w:pPr>
            <w:r>
              <w:rPr>
                <w:noProof/>
                <w:position w:val="-3"/>
                <w:sz w:val="17"/>
                <w:lang w:val="ru-RU" w:eastAsia="ru-RU"/>
              </w:rPr>
              <w:drawing>
                <wp:inline distT="0" distB="0" distL="0" distR="0" wp14:anchorId="713D700D" wp14:editId="5D00869A">
                  <wp:extent cx="112265" cy="112204"/>
                  <wp:effectExtent l="0" t="0" r="0" b="0"/>
                  <wp:docPr id="605" name="image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444.png"/>
                          <pic:cNvPicPr/>
                        </pic:nvPicPr>
                        <pic:blipFill>
                          <a:blip r:embed="rId319" cstate="print"/>
                          <a:stretch>
                            <a:fillRect/>
                          </a:stretch>
                        </pic:blipFill>
                        <pic:spPr>
                          <a:xfrm>
                            <a:off x="0" y="0"/>
                            <a:ext cx="112265" cy="112204"/>
                          </a:xfrm>
                          <a:prstGeom prst="rect">
                            <a:avLst/>
                          </a:prstGeom>
                        </pic:spPr>
                      </pic:pic>
                    </a:graphicData>
                  </a:graphic>
                </wp:inline>
              </w:drawing>
            </w:r>
          </w:p>
        </w:tc>
        <w:tc>
          <w:tcPr>
            <w:tcW w:w="8919" w:type="dxa"/>
          </w:tcPr>
          <w:p w14:paraId="3850E722" w14:textId="77777777" w:rsidR="003B6244" w:rsidRDefault="0084056F">
            <w:pPr>
              <w:pStyle w:val="TableParagraph"/>
              <w:spacing w:line="271" w:lineRule="exact"/>
              <w:ind w:left="1059"/>
              <w:rPr>
                <w:sz w:val="24"/>
              </w:rPr>
            </w:pPr>
            <w:r>
              <w:rPr>
                <w:sz w:val="24"/>
              </w:rPr>
              <w:t>Коефіцієнт надійності для бетону</w:t>
            </w:r>
          </w:p>
        </w:tc>
      </w:tr>
      <w:tr w:rsidR="003B6244" w14:paraId="17686D58" w14:textId="77777777">
        <w:trPr>
          <w:trHeight w:hRule="exact" w:val="276"/>
        </w:trPr>
        <w:tc>
          <w:tcPr>
            <w:tcW w:w="842" w:type="dxa"/>
          </w:tcPr>
          <w:p w14:paraId="63AFA854" w14:textId="77777777" w:rsidR="003B6244" w:rsidRDefault="003B6244">
            <w:pPr>
              <w:pStyle w:val="TableParagraph"/>
              <w:spacing w:before="4"/>
              <w:rPr>
                <w:b/>
                <w:sz w:val="8"/>
              </w:rPr>
            </w:pPr>
          </w:p>
          <w:p w14:paraId="64D97DD3"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7838A0BA" wp14:editId="2F7AF728">
                  <wp:extent cx="95079" cy="104584"/>
                  <wp:effectExtent l="0" t="0" r="0" b="0"/>
                  <wp:docPr id="607" name="image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445.png"/>
                          <pic:cNvPicPr/>
                        </pic:nvPicPr>
                        <pic:blipFill>
                          <a:blip r:embed="rId320" cstate="print"/>
                          <a:stretch>
                            <a:fillRect/>
                          </a:stretch>
                        </pic:blipFill>
                        <pic:spPr>
                          <a:xfrm>
                            <a:off x="0" y="0"/>
                            <a:ext cx="95079" cy="104584"/>
                          </a:xfrm>
                          <a:prstGeom prst="rect">
                            <a:avLst/>
                          </a:prstGeom>
                        </pic:spPr>
                      </pic:pic>
                    </a:graphicData>
                  </a:graphic>
                </wp:inline>
              </w:drawing>
            </w:r>
          </w:p>
        </w:tc>
        <w:tc>
          <w:tcPr>
            <w:tcW w:w="8919" w:type="dxa"/>
          </w:tcPr>
          <w:p w14:paraId="06BCE34B" w14:textId="77777777" w:rsidR="003B6244" w:rsidRDefault="0084056F">
            <w:pPr>
              <w:pStyle w:val="TableParagraph"/>
              <w:spacing w:line="271" w:lineRule="exact"/>
              <w:ind w:left="1059"/>
              <w:rPr>
                <w:sz w:val="24"/>
              </w:rPr>
            </w:pPr>
            <w:r>
              <w:rPr>
                <w:sz w:val="24"/>
              </w:rPr>
              <w:t>Коефіцієнт надійності для арматури</w:t>
            </w:r>
          </w:p>
        </w:tc>
      </w:tr>
      <w:tr w:rsidR="003B6244" w14:paraId="5B0B8468" w14:textId="77777777">
        <w:trPr>
          <w:trHeight w:hRule="exact" w:val="284"/>
        </w:trPr>
        <w:tc>
          <w:tcPr>
            <w:tcW w:w="842" w:type="dxa"/>
          </w:tcPr>
          <w:p w14:paraId="1C378C2F" w14:textId="77777777" w:rsidR="003B6244" w:rsidRDefault="003B6244">
            <w:pPr>
              <w:pStyle w:val="TableParagraph"/>
              <w:spacing w:before="4"/>
              <w:rPr>
                <w:b/>
                <w:sz w:val="8"/>
              </w:rPr>
            </w:pPr>
          </w:p>
          <w:p w14:paraId="1A0997EE"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1B688F7A" wp14:editId="1554FBE9">
                  <wp:extent cx="104584" cy="104584"/>
                  <wp:effectExtent l="0" t="0" r="0" b="0"/>
                  <wp:docPr id="609" name="image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446.png"/>
                          <pic:cNvPicPr/>
                        </pic:nvPicPr>
                        <pic:blipFill>
                          <a:blip r:embed="rId321" cstate="print"/>
                          <a:stretch>
                            <a:fillRect/>
                          </a:stretch>
                        </pic:blipFill>
                        <pic:spPr>
                          <a:xfrm>
                            <a:off x="0" y="0"/>
                            <a:ext cx="104584" cy="104584"/>
                          </a:xfrm>
                          <a:prstGeom prst="rect">
                            <a:avLst/>
                          </a:prstGeom>
                        </pic:spPr>
                      </pic:pic>
                    </a:graphicData>
                  </a:graphic>
                </wp:inline>
              </w:drawing>
            </w:r>
          </w:p>
        </w:tc>
        <w:tc>
          <w:tcPr>
            <w:tcW w:w="8919" w:type="dxa"/>
          </w:tcPr>
          <w:p w14:paraId="7D16496B" w14:textId="77777777" w:rsidR="003B6244" w:rsidRDefault="0084056F">
            <w:pPr>
              <w:pStyle w:val="TableParagraph"/>
              <w:spacing w:line="271" w:lineRule="exact"/>
              <w:ind w:left="1059"/>
              <w:rPr>
                <w:sz w:val="24"/>
              </w:rPr>
            </w:pPr>
            <w:r>
              <w:rPr>
                <w:sz w:val="24"/>
              </w:rPr>
              <w:t>Деформації стиску бетону</w:t>
            </w:r>
          </w:p>
        </w:tc>
      </w:tr>
      <w:tr w:rsidR="003B6244" w:rsidRPr="00A15431" w14:paraId="5E590B03" w14:textId="77777777">
        <w:trPr>
          <w:trHeight w:hRule="exact" w:val="279"/>
        </w:trPr>
        <w:tc>
          <w:tcPr>
            <w:tcW w:w="842" w:type="dxa"/>
          </w:tcPr>
          <w:p w14:paraId="63E37168" w14:textId="77777777" w:rsidR="003B6244" w:rsidRDefault="003B6244">
            <w:pPr>
              <w:pStyle w:val="TableParagraph"/>
              <w:spacing w:before="7"/>
              <w:rPr>
                <w:b/>
                <w:sz w:val="7"/>
              </w:rPr>
            </w:pPr>
          </w:p>
          <w:p w14:paraId="278284A4" w14:textId="77777777" w:rsidR="003B6244" w:rsidRDefault="0084056F">
            <w:pPr>
              <w:pStyle w:val="TableParagraph"/>
              <w:spacing w:line="164" w:lineRule="exact"/>
              <w:ind w:left="199"/>
              <w:rPr>
                <w:sz w:val="16"/>
              </w:rPr>
            </w:pPr>
            <w:r>
              <w:rPr>
                <w:noProof/>
                <w:position w:val="-2"/>
                <w:sz w:val="16"/>
                <w:lang w:val="ru-RU" w:eastAsia="ru-RU"/>
              </w:rPr>
              <w:drawing>
                <wp:inline distT="0" distB="0" distL="0" distR="0" wp14:anchorId="7850E325" wp14:editId="522709E9">
                  <wp:extent cx="133111" cy="104584"/>
                  <wp:effectExtent l="0" t="0" r="0" b="0"/>
                  <wp:docPr id="611" name="image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447.png"/>
                          <pic:cNvPicPr/>
                        </pic:nvPicPr>
                        <pic:blipFill>
                          <a:blip r:embed="rId322" cstate="print"/>
                          <a:stretch>
                            <a:fillRect/>
                          </a:stretch>
                        </pic:blipFill>
                        <pic:spPr>
                          <a:xfrm>
                            <a:off x="0" y="0"/>
                            <a:ext cx="133111" cy="104584"/>
                          </a:xfrm>
                          <a:prstGeom prst="rect">
                            <a:avLst/>
                          </a:prstGeom>
                        </pic:spPr>
                      </pic:pic>
                    </a:graphicData>
                  </a:graphic>
                </wp:inline>
              </w:drawing>
            </w:r>
          </w:p>
        </w:tc>
        <w:tc>
          <w:tcPr>
            <w:tcW w:w="8919" w:type="dxa"/>
          </w:tcPr>
          <w:p w14:paraId="55274398" w14:textId="77777777" w:rsidR="003B6244" w:rsidRPr="006262CA" w:rsidRDefault="0084056F">
            <w:pPr>
              <w:pStyle w:val="TableParagraph"/>
              <w:spacing w:before="3"/>
              <w:ind w:left="1059"/>
              <w:rPr>
                <w:sz w:val="24"/>
                <w:lang w:val="ru-RU"/>
              </w:rPr>
            </w:pPr>
            <w:r w:rsidRPr="006262CA">
              <w:rPr>
                <w:sz w:val="24"/>
                <w:lang w:val="ru-RU"/>
              </w:rPr>
              <w:t>Деформації стиску бетону при максимальних напруженнях</w:t>
            </w:r>
          </w:p>
        </w:tc>
      </w:tr>
    </w:tbl>
    <w:p w14:paraId="19086868" w14:textId="77777777" w:rsidR="003B6244" w:rsidRPr="006262CA" w:rsidRDefault="003B6244">
      <w:pPr>
        <w:rPr>
          <w:sz w:val="24"/>
          <w:lang w:val="ru-RU"/>
        </w:rPr>
        <w:sectPr w:rsidR="003B6244" w:rsidRPr="006262CA">
          <w:pgSz w:w="11910" w:h="16840"/>
          <w:pgMar w:top="940" w:right="1020" w:bottom="940" w:left="900" w:header="727" w:footer="743" w:gutter="0"/>
          <w:cols w:space="720"/>
        </w:sectPr>
      </w:pPr>
    </w:p>
    <w:p w14:paraId="729A09FC" w14:textId="77777777" w:rsidR="003B6244" w:rsidRDefault="0084056F" w:rsidP="000C1E63">
      <w:pPr>
        <w:pStyle w:val="a3"/>
        <w:spacing w:before="4"/>
        <w:ind w:left="0"/>
        <w:rPr>
          <w:sz w:val="17"/>
        </w:rPr>
      </w:pPr>
      <w:r>
        <w:rPr>
          <w:noProof/>
          <w:lang w:val="ru-RU" w:eastAsia="ru-RU"/>
        </w:rPr>
        <w:lastRenderedPageBreak/>
        <w:drawing>
          <wp:anchor distT="0" distB="0" distL="0" distR="0" simplePos="0" relativeHeight="4576" behindDoc="0" locked="0" layoutInCell="1" allowOverlap="1" wp14:anchorId="3EB41912" wp14:editId="1E3290D2">
            <wp:simplePos x="0" y="0"/>
            <wp:positionH relativeFrom="page">
              <wp:posOffset>770890</wp:posOffset>
            </wp:positionH>
            <wp:positionV relativeFrom="page">
              <wp:posOffset>956279</wp:posOffset>
            </wp:positionV>
            <wp:extent cx="123608" cy="104584"/>
            <wp:effectExtent l="0" t="0" r="0" b="0"/>
            <wp:wrapNone/>
            <wp:docPr id="613" name="image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448.png"/>
                    <pic:cNvPicPr/>
                  </pic:nvPicPr>
                  <pic:blipFill>
                    <a:blip r:embed="rId323" cstate="print"/>
                    <a:stretch>
                      <a:fillRect/>
                    </a:stretch>
                  </pic:blipFill>
                  <pic:spPr>
                    <a:xfrm>
                      <a:off x="0" y="0"/>
                      <a:ext cx="123608" cy="104584"/>
                    </a:xfrm>
                    <a:prstGeom prst="rect">
                      <a:avLst/>
                    </a:prstGeom>
                  </pic:spPr>
                </pic:pic>
              </a:graphicData>
            </a:graphic>
          </wp:anchor>
        </w:drawing>
      </w:r>
      <w:r>
        <w:rPr>
          <w:noProof/>
          <w:lang w:val="ru-RU" w:eastAsia="ru-RU"/>
        </w:rPr>
        <w:drawing>
          <wp:anchor distT="0" distB="0" distL="0" distR="0" simplePos="0" relativeHeight="4600" behindDoc="0" locked="0" layoutInCell="1" allowOverlap="1" wp14:anchorId="14EA947E" wp14:editId="064F7534">
            <wp:simplePos x="0" y="0"/>
            <wp:positionH relativeFrom="page">
              <wp:posOffset>1311275</wp:posOffset>
            </wp:positionH>
            <wp:positionV relativeFrom="page">
              <wp:posOffset>956284</wp:posOffset>
            </wp:positionV>
            <wp:extent cx="161526" cy="114014"/>
            <wp:effectExtent l="0" t="0" r="0" b="0"/>
            <wp:wrapNone/>
            <wp:docPr id="615" name="image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449.png"/>
                    <pic:cNvPicPr/>
                  </pic:nvPicPr>
                  <pic:blipFill>
                    <a:blip r:embed="rId324" cstate="print"/>
                    <a:stretch>
                      <a:fillRect/>
                    </a:stretch>
                  </pic:blipFill>
                  <pic:spPr>
                    <a:xfrm>
                      <a:off x="0" y="0"/>
                      <a:ext cx="161526" cy="114014"/>
                    </a:xfrm>
                    <a:prstGeom prst="rect">
                      <a:avLst/>
                    </a:prstGeom>
                  </pic:spPr>
                </pic:pic>
              </a:graphicData>
            </a:graphic>
          </wp:anchor>
        </w:drawing>
      </w:r>
      <w:r>
        <w:rPr>
          <w:noProof/>
          <w:lang w:val="ru-RU" w:eastAsia="ru-RU"/>
        </w:rPr>
        <w:drawing>
          <wp:anchor distT="0" distB="0" distL="0" distR="0" simplePos="0" relativeHeight="4624" behindDoc="0" locked="0" layoutInCell="1" allowOverlap="1" wp14:anchorId="314FEDAF" wp14:editId="625E2957">
            <wp:simplePos x="0" y="0"/>
            <wp:positionH relativeFrom="page">
              <wp:posOffset>770890</wp:posOffset>
            </wp:positionH>
            <wp:positionV relativeFrom="page">
              <wp:posOffset>1306769</wp:posOffset>
            </wp:positionV>
            <wp:extent cx="294544" cy="114014"/>
            <wp:effectExtent l="0" t="0" r="0" b="0"/>
            <wp:wrapNone/>
            <wp:docPr id="617" name="image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450.png"/>
                    <pic:cNvPicPr/>
                  </pic:nvPicPr>
                  <pic:blipFill>
                    <a:blip r:embed="rId325" cstate="print"/>
                    <a:stretch>
                      <a:fillRect/>
                    </a:stretch>
                  </pic:blipFill>
                  <pic:spPr>
                    <a:xfrm>
                      <a:off x="0" y="0"/>
                      <a:ext cx="294544" cy="114014"/>
                    </a:xfrm>
                    <a:prstGeom prst="rect">
                      <a:avLst/>
                    </a:prstGeom>
                  </pic:spPr>
                </pic:pic>
              </a:graphicData>
            </a:graphic>
          </wp:anchor>
        </w:drawing>
      </w:r>
      <w:r>
        <w:rPr>
          <w:noProof/>
          <w:lang w:val="ru-RU" w:eastAsia="ru-RU"/>
        </w:rPr>
        <w:drawing>
          <wp:anchor distT="0" distB="0" distL="0" distR="0" simplePos="0" relativeHeight="4648" behindDoc="0" locked="0" layoutInCell="1" allowOverlap="1" wp14:anchorId="5164D57B" wp14:editId="245EB896">
            <wp:simplePos x="0" y="0"/>
            <wp:positionH relativeFrom="page">
              <wp:posOffset>1311275</wp:posOffset>
            </wp:positionH>
            <wp:positionV relativeFrom="page">
              <wp:posOffset>1287719</wp:posOffset>
            </wp:positionV>
            <wp:extent cx="248185" cy="133635"/>
            <wp:effectExtent l="0" t="0" r="0" b="0"/>
            <wp:wrapNone/>
            <wp:docPr id="619" name="image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451.png"/>
                    <pic:cNvPicPr/>
                  </pic:nvPicPr>
                  <pic:blipFill>
                    <a:blip r:embed="rId326" cstate="print"/>
                    <a:stretch>
                      <a:fillRect/>
                    </a:stretch>
                  </pic:blipFill>
                  <pic:spPr>
                    <a:xfrm>
                      <a:off x="0" y="0"/>
                      <a:ext cx="248185" cy="133635"/>
                    </a:xfrm>
                    <a:prstGeom prst="rect">
                      <a:avLst/>
                    </a:prstGeom>
                  </pic:spPr>
                </pic:pic>
              </a:graphicData>
            </a:graphic>
          </wp:anchor>
        </w:drawing>
      </w:r>
      <w:r>
        <w:rPr>
          <w:noProof/>
          <w:lang w:val="ru-RU" w:eastAsia="ru-RU"/>
        </w:rPr>
        <w:drawing>
          <wp:anchor distT="0" distB="0" distL="0" distR="0" simplePos="0" relativeHeight="4672" behindDoc="0" locked="0" layoutInCell="1" allowOverlap="1" wp14:anchorId="60DC115B" wp14:editId="7592B91B">
            <wp:simplePos x="0" y="0"/>
            <wp:positionH relativeFrom="page">
              <wp:posOffset>770890</wp:posOffset>
            </wp:positionH>
            <wp:positionV relativeFrom="page">
              <wp:posOffset>1638211</wp:posOffset>
            </wp:positionV>
            <wp:extent cx="132685" cy="132016"/>
            <wp:effectExtent l="0" t="0" r="0" b="0"/>
            <wp:wrapNone/>
            <wp:docPr id="621" name="image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452.png"/>
                    <pic:cNvPicPr/>
                  </pic:nvPicPr>
                  <pic:blipFill>
                    <a:blip r:embed="rId327" cstate="print"/>
                    <a:stretch>
                      <a:fillRect/>
                    </a:stretch>
                  </pic:blipFill>
                  <pic:spPr>
                    <a:xfrm>
                      <a:off x="0" y="0"/>
                      <a:ext cx="132685" cy="132016"/>
                    </a:xfrm>
                    <a:prstGeom prst="rect">
                      <a:avLst/>
                    </a:prstGeom>
                  </pic:spPr>
                </pic:pic>
              </a:graphicData>
            </a:graphic>
          </wp:anchor>
        </w:drawing>
      </w:r>
      <w:r>
        <w:rPr>
          <w:noProof/>
          <w:lang w:val="ru-RU" w:eastAsia="ru-RU"/>
        </w:rPr>
        <w:drawing>
          <wp:anchor distT="0" distB="0" distL="0" distR="0" simplePos="0" relativeHeight="4696" behindDoc="0" locked="0" layoutInCell="1" allowOverlap="1" wp14:anchorId="18D433FA" wp14:editId="1FDAB857">
            <wp:simplePos x="0" y="0"/>
            <wp:positionH relativeFrom="page">
              <wp:posOffset>1311275</wp:posOffset>
            </wp:positionH>
            <wp:positionV relativeFrom="page">
              <wp:posOffset>1657261</wp:posOffset>
            </wp:positionV>
            <wp:extent cx="95574" cy="114014"/>
            <wp:effectExtent l="0" t="0" r="0" b="0"/>
            <wp:wrapNone/>
            <wp:docPr id="623" name="image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453.png"/>
                    <pic:cNvPicPr/>
                  </pic:nvPicPr>
                  <pic:blipFill>
                    <a:blip r:embed="rId328" cstate="print"/>
                    <a:stretch>
                      <a:fillRect/>
                    </a:stretch>
                  </pic:blipFill>
                  <pic:spPr>
                    <a:xfrm>
                      <a:off x="0" y="0"/>
                      <a:ext cx="95574" cy="114014"/>
                    </a:xfrm>
                    <a:prstGeom prst="rect">
                      <a:avLst/>
                    </a:prstGeom>
                  </pic:spPr>
                </pic:pic>
              </a:graphicData>
            </a:graphic>
          </wp:anchor>
        </w:drawing>
      </w:r>
      <w:r>
        <w:rPr>
          <w:noProof/>
          <w:lang w:val="ru-RU" w:eastAsia="ru-RU"/>
        </w:rPr>
        <w:drawing>
          <wp:anchor distT="0" distB="0" distL="0" distR="0" simplePos="0" relativeHeight="4720" behindDoc="0" locked="0" layoutInCell="1" allowOverlap="1" wp14:anchorId="24DEB620" wp14:editId="0EFDBF45">
            <wp:simplePos x="0" y="0"/>
            <wp:positionH relativeFrom="page">
              <wp:posOffset>770890</wp:posOffset>
            </wp:positionH>
            <wp:positionV relativeFrom="page">
              <wp:posOffset>1832508</wp:posOffset>
            </wp:positionV>
            <wp:extent cx="142619" cy="104584"/>
            <wp:effectExtent l="0" t="0" r="0" b="0"/>
            <wp:wrapNone/>
            <wp:docPr id="625" name="image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454.png"/>
                    <pic:cNvPicPr/>
                  </pic:nvPicPr>
                  <pic:blipFill>
                    <a:blip r:embed="rId329" cstate="print"/>
                    <a:stretch>
                      <a:fillRect/>
                    </a:stretch>
                  </pic:blipFill>
                  <pic:spPr>
                    <a:xfrm>
                      <a:off x="0" y="0"/>
                      <a:ext cx="142619" cy="104584"/>
                    </a:xfrm>
                    <a:prstGeom prst="rect">
                      <a:avLst/>
                    </a:prstGeom>
                  </pic:spPr>
                </pic:pic>
              </a:graphicData>
            </a:graphic>
          </wp:anchor>
        </w:drawing>
      </w:r>
      <w:r>
        <w:rPr>
          <w:noProof/>
          <w:lang w:val="ru-RU" w:eastAsia="ru-RU"/>
        </w:rPr>
        <w:drawing>
          <wp:anchor distT="0" distB="0" distL="0" distR="0" simplePos="0" relativeHeight="4744" behindDoc="0" locked="0" layoutInCell="1" allowOverlap="1" wp14:anchorId="379F8525" wp14:editId="7DC3B66D">
            <wp:simplePos x="0" y="0"/>
            <wp:positionH relativeFrom="page">
              <wp:posOffset>1311275</wp:posOffset>
            </wp:positionH>
            <wp:positionV relativeFrom="page">
              <wp:posOffset>1832508</wp:posOffset>
            </wp:positionV>
            <wp:extent cx="142620" cy="104584"/>
            <wp:effectExtent l="0" t="0" r="0" b="0"/>
            <wp:wrapNone/>
            <wp:docPr id="627" name="image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455.png"/>
                    <pic:cNvPicPr/>
                  </pic:nvPicPr>
                  <pic:blipFill>
                    <a:blip r:embed="rId330" cstate="print"/>
                    <a:stretch>
                      <a:fillRect/>
                    </a:stretch>
                  </pic:blipFill>
                  <pic:spPr>
                    <a:xfrm>
                      <a:off x="0" y="0"/>
                      <a:ext cx="142620" cy="104584"/>
                    </a:xfrm>
                    <a:prstGeom prst="rect">
                      <a:avLst/>
                    </a:prstGeom>
                  </pic:spPr>
                </pic:pic>
              </a:graphicData>
            </a:graphic>
          </wp:anchor>
        </w:drawing>
      </w:r>
      <w:r>
        <w:rPr>
          <w:noProof/>
          <w:lang w:val="ru-RU" w:eastAsia="ru-RU"/>
        </w:rPr>
        <w:drawing>
          <wp:anchor distT="0" distB="0" distL="0" distR="0" simplePos="0" relativeHeight="4768" behindDoc="0" locked="0" layoutInCell="1" allowOverlap="1" wp14:anchorId="583A7991" wp14:editId="5656A72F">
            <wp:simplePos x="0" y="0"/>
            <wp:positionH relativeFrom="page">
              <wp:posOffset>770890</wp:posOffset>
            </wp:positionH>
            <wp:positionV relativeFrom="page">
              <wp:posOffset>1988699</wp:posOffset>
            </wp:positionV>
            <wp:extent cx="190916" cy="133635"/>
            <wp:effectExtent l="0" t="0" r="0" b="0"/>
            <wp:wrapNone/>
            <wp:docPr id="629" name="image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456.png"/>
                    <pic:cNvPicPr/>
                  </pic:nvPicPr>
                  <pic:blipFill>
                    <a:blip r:embed="rId331" cstate="print"/>
                    <a:stretch>
                      <a:fillRect/>
                    </a:stretch>
                  </pic:blipFill>
                  <pic:spPr>
                    <a:xfrm>
                      <a:off x="0" y="0"/>
                      <a:ext cx="190916" cy="133635"/>
                    </a:xfrm>
                    <a:prstGeom prst="rect">
                      <a:avLst/>
                    </a:prstGeom>
                  </pic:spPr>
                </pic:pic>
              </a:graphicData>
            </a:graphic>
          </wp:anchor>
        </w:drawing>
      </w:r>
      <w:r>
        <w:rPr>
          <w:noProof/>
          <w:lang w:val="ru-RU" w:eastAsia="ru-RU"/>
        </w:rPr>
        <w:drawing>
          <wp:anchor distT="0" distB="0" distL="0" distR="0" simplePos="0" relativeHeight="4792" behindDoc="0" locked="0" layoutInCell="1" allowOverlap="1" wp14:anchorId="5558AB69" wp14:editId="45B4C638">
            <wp:simplePos x="0" y="0"/>
            <wp:positionH relativeFrom="page">
              <wp:posOffset>1311274</wp:posOffset>
            </wp:positionH>
            <wp:positionV relativeFrom="page">
              <wp:posOffset>1988699</wp:posOffset>
            </wp:positionV>
            <wp:extent cx="201167" cy="134111"/>
            <wp:effectExtent l="0" t="0" r="0" b="0"/>
            <wp:wrapNone/>
            <wp:docPr id="631" name="image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457.png"/>
                    <pic:cNvPicPr/>
                  </pic:nvPicPr>
                  <pic:blipFill>
                    <a:blip r:embed="rId332" cstate="print"/>
                    <a:stretch>
                      <a:fillRect/>
                    </a:stretch>
                  </pic:blipFill>
                  <pic:spPr>
                    <a:xfrm>
                      <a:off x="0" y="0"/>
                      <a:ext cx="201167" cy="134111"/>
                    </a:xfrm>
                    <a:prstGeom prst="rect">
                      <a:avLst/>
                    </a:prstGeom>
                  </pic:spPr>
                </pic:pic>
              </a:graphicData>
            </a:graphic>
          </wp:anchor>
        </w:drawing>
      </w:r>
      <w:r>
        <w:rPr>
          <w:noProof/>
          <w:lang w:val="ru-RU" w:eastAsia="ru-RU"/>
        </w:rPr>
        <w:drawing>
          <wp:anchor distT="0" distB="0" distL="0" distR="0" simplePos="0" relativeHeight="4816" behindDoc="0" locked="0" layoutInCell="1" allowOverlap="1" wp14:anchorId="43251B79" wp14:editId="019BD597">
            <wp:simplePos x="0" y="0"/>
            <wp:positionH relativeFrom="page">
              <wp:posOffset>770890</wp:posOffset>
            </wp:positionH>
            <wp:positionV relativeFrom="page">
              <wp:posOffset>2358240</wp:posOffset>
            </wp:positionV>
            <wp:extent cx="190158" cy="104584"/>
            <wp:effectExtent l="0" t="0" r="0" b="0"/>
            <wp:wrapNone/>
            <wp:docPr id="633" name="image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458.png"/>
                    <pic:cNvPicPr/>
                  </pic:nvPicPr>
                  <pic:blipFill>
                    <a:blip r:embed="rId333" cstate="print"/>
                    <a:stretch>
                      <a:fillRect/>
                    </a:stretch>
                  </pic:blipFill>
                  <pic:spPr>
                    <a:xfrm>
                      <a:off x="0" y="0"/>
                      <a:ext cx="190158" cy="104584"/>
                    </a:xfrm>
                    <a:prstGeom prst="rect">
                      <a:avLst/>
                    </a:prstGeom>
                  </pic:spPr>
                </pic:pic>
              </a:graphicData>
            </a:graphic>
          </wp:anchor>
        </w:drawing>
      </w:r>
      <w:r>
        <w:rPr>
          <w:noProof/>
          <w:lang w:val="ru-RU" w:eastAsia="ru-RU"/>
        </w:rPr>
        <w:drawing>
          <wp:anchor distT="0" distB="0" distL="0" distR="0" simplePos="0" relativeHeight="4840" behindDoc="0" locked="0" layoutInCell="1" allowOverlap="1" wp14:anchorId="525DB328" wp14:editId="6FAEF34D">
            <wp:simplePos x="0" y="0"/>
            <wp:positionH relativeFrom="page">
              <wp:posOffset>1311275</wp:posOffset>
            </wp:positionH>
            <wp:positionV relativeFrom="page">
              <wp:posOffset>2358242</wp:posOffset>
            </wp:positionV>
            <wp:extent cx="199669" cy="104584"/>
            <wp:effectExtent l="0" t="0" r="0" b="0"/>
            <wp:wrapNone/>
            <wp:docPr id="635" name="image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459.png"/>
                    <pic:cNvPicPr/>
                  </pic:nvPicPr>
                  <pic:blipFill>
                    <a:blip r:embed="rId334" cstate="print"/>
                    <a:stretch>
                      <a:fillRect/>
                    </a:stretch>
                  </pic:blipFill>
                  <pic:spPr>
                    <a:xfrm>
                      <a:off x="0" y="0"/>
                      <a:ext cx="199669" cy="104584"/>
                    </a:xfrm>
                    <a:prstGeom prst="rect">
                      <a:avLst/>
                    </a:prstGeom>
                  </pic:spPr>
                </pic:pic>
              </a:graphicData>
            </a:graphic>
          </wp:anchor>
        </w:drawing>
      </w:r>
      <w:r w:rsidR="00000000">
        <w:rPr>
          <w:noProof/>
        </w:rPr>
        <w:pict w14:anchorId="25B8BA40">
          <v:shape id="Text Box 10" o:spid="_x0000_s2050" type="#_x0000_t202" style="position:absolute;margin-left:135.3pt;margin-top:56.85pt;width:401.6pt;height:137.5pt;z-index:48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" filled="f" stroked="f">
            <v:textbox inset="0,0,0,0">
              <w:txbxContent>
                <w:tbl>
                  <w:tblPr>
                    <w:tblStyle w:val="TableNormal"/>
                    <w:tblW w:w="0" w:type="auto"/>
                    <w:tblBorders>
                      <w:top w:val="nil"/>
                      <w:left w:val="nil"/>
                      <w:bottom w:val="nil"/>
                      <w:right w:val="nil"/>
                      <w:insideH w:val="nil"/>
                      <w:insideV w:val="nil"/>
                    </w:tblBorders>
                    <w:tblLayout w:type="fixed"/>
                    <w:tblLook w:val="01E0" w:firstRow="1" w:lastRow="1" w:firstColumn="1" w:lastColumn="1" w:noHBand="0" w:noVBand="0"/>
                  </w:tblPr>
                  <w:tblGrid>
                    <w:gridCol w:w="8032"/>
                  </w:tblGrid>
                  <w:tr w:rsidR="00A15431" w14:paraId="25D28117" w14:textId="77777777">
                    <w:trPr>
                      <w:trHeight w:hRule="exact" w:val="271"/>
                    </w:trPr>
                    <w:tc>
                      <w:tcPr>
                        <w:tcW w:w="8032" w:type="dxa"/>
                      </w:tcPr>
                      <w:p w14:paraId="016BF63F" w14:textId="77777777" w:rsidR="00A15431" w:rsidRDefault="00A15431">
                        <w:pPr>
                          <w:pStyle w:val="TableParagraph"/>
                          <w:spacing w:line="266" w:lineRule="exact"/>
                          <w:ind w:left="209"/>
                          <w:rPr>
                            <w:sz w:val="24"/>
                          </w:rPr>
                        </w:pPr>
                        <w:r>
                          <w:rPr>
                            <w:sz w:val="24"/>
                          </w:rPr>
                          <w:t>Граничні деформації стиску бетону</w:t>
                        </w:r>
                      </w:p>
                    </w:tc>
                  </w:tr>
                  <w:tr w:rsidR="00A15431" w:rsidRPr="00A15431" w14:paraId="34119441" w14:textId="77777777">
                    <w:trPr>
                      <w:trHeight w:hRule="exact" w:val="552"/>
                    </w:trPr>
                    <w:tc>
                      <w:tcPr>
                        <w:tcW w:w="8032" w:type="dxa"/>
                      </w:tcPr>
                      <w:p w14:paraId="17AF1DA9" w14:textId="77777777" w:rsidR="00A15431" w:rsidRPr="006262CA" w:rsidRDefault="00A15431">
                        <w:pPr>
                          <w:pStyle w:val="TableParagraph"/>
                          <w:ind w:left="209" w:right="1244" w:hanging="10"/>
                          <w:rPr>
                            <w:sz w:val="24"/>
                            <w:lang w:val="ru-RU"/>
                          </w:rPr>
                        </w:pPr>
                        <w:r w:rsidRPr="006262CA">
                          <w:rPr>
                            <w:sz w:val="24"/>
                            <w:lang w:val="ru-RU"/>
                          </w:rPr>
                          <w:t>Деформації арматури або попередньо напруженої арматури при максимальному навантаженні</w:t>
                        </w:r>
                      </w:p>
                    </w:tc>
                  </w:tr>
                  <w:tr w:rsidR="00A15431" w:rsidRPr="00A15431" w14:paraId="144E5892" w14:textId="77777777">
                    <w:trPr>
                      <w:trHeight w:hRule="exact" w:val="552"/>
                    </w:trPr>
                    <w:tc>
                      <w:tcPr>
                        <w:tcW w:w="8032" w:type="dxa"/>
                      </w:tcPr>
                      <w:p w14:paraId="2171581F" w14:textId="77777777" w:rsidR="00A15431" w:rsidRPr="006262CA" w:rsidRDefault="00A15431">
                        <w:pPr>
                          <w:pStyle w:val="TableParagraph"/>
                          <w:ind w:left="209" w:right="704" w:hanging="5"/>
                          <w:rPr>
                            <w:sz w:val="24"/>
                            <w:lang w:val="ru-RU"/>
                          </w:rPr>
                        </w:pPr>
                        <w:r w:rsidRPr="006262CA">
                          <w:rPr>
                            <w:sz w:val="24"/>
                            <w:lang w:val="ru-RU"/>
                          </w:rPr>
                          <w:t>Величина втрат від релаксації (%) через 1000 год після попереднього напруження і при середній температурі 20 °С</w:t>
                        </w:r>
                      </w:p>
                    </w:tc>
                  </w:tr>
                  <w:tr w:rsidR="00A15431" w:rsidRPr="00A15431" w14:paraId="0AAEB3D9" w14:textId="77777777">
                    <w:trPr>
                      <w:trHeight w:hRule="exact" w:val="276"/>
                    </w:trPr>
                    <w:tc>
                      <w:tcPr>
                        <w:tcW w:w="8032" w:type="dxa"/>
                      </w:tcPr>
                      <w:p w14:paraId="1CA896D2" w14:textId="77777777" w:rsidR="00A15431" w:rsidRPr="006262CA" w:rsidRDefault="00A15431">
                        <w:pPr>
                          <w:pStyle w:val="TableParagraph"/>
                          <w:spacing w:line="271" w:lineRule="exact"/>
                          <w:ind w:left="209"/>
                          <w:rPr>
                            <w:sz w:val="24"/>
                            <w:lang w:val="ru-RU"/>
                          </w:rPr>
                        </w:pPr>
                        <w:r w:rsidRPr="006262CA">
                          <w:rPr>
                            <w:sz w:val="24"/>
                            <w:lang w:val="ru-RU"/>
                          </w:rPr>
                          <w:t>Коефіцієнт армування для поздовжньої арматури</w:t>
                        </w:r>
                      </w:p>
                    </w:tc>
                  </w:tr>
                  <w:tr w:rsidR="00A15431" w14:paraId="19882E10" w14:textId="77777777">
                    <w:trPr>
                      <w:trHeight w:hRule="exact" w:val="276"/>
                    </w:trPr>
                    <w:tc>
                      <w:tcPr>
                        <w:tcW w:w="8032" w:type="dxa"/>
                      </w:tcPr>
                      <w:p w14:paraId="6B36347A" w14:textId="77777777" w:rsidR="00A15431" w:rsidRDefault="00A15431">
                        <w:pPr>
                          <w:pStyle w:val="TableParagraph"/>
                          <w:spacing w:line="271" w:lineRule="exact"/>
                          <w:ind w:left="209"/>
                          <w:rPr>
                            <w:sz w:val="24"/>
                          </w:rPr>
                        </w:pPr>
                        <w:r>
                          <w:rPr>
                            <w:sz w:val="24"/>
                          </w:rPr>
                          <w:t>Напруження стиску у бетоні</w:t>
                        </w:r>
                      </w:p>
                    </w:tc>
                  </w:tr>
                  <w:tr w:rsidR="00A15431" w:rsidRPr="00A15431" w14:paraId="153D5AC8" w14:textId="77777777">
                    <w:trPr>
                      <w:trHeight w:hRule="exact" w:val="552"/>
                    </w:trPr>
                    <w:tc>
                      <w:tcPr>
                        <w:tcW w:w="8032" w:type="dxa"/>
                      </w:tcPr>
                      <w:p w14:paraId="185BCFBE" w14:textId="77777777" w:rsidR="00A15431" w:rsidRPr="006262CA" w:rsidRDefault="00A15431">
                        <w:pPr>
                          <w:pStyle w:val="TableParagraph"/>
                          <w:ind w:left="209" w:right="182"/>
                          <w:rPr>
                            <w:sz w:val="24"/>
                            <w:lang w:val="ru-RU"/>
                          </w:rPr>
                        </w:pPr>
                        <w:r w:rsidRPr="006262CA">
                          <w:rPr>
                            <w:sz w:val="24"/>
                            <w:lang w:val="ru-RU"/>
                          </w:rPr>
                          <w:t>Напруження стиску у бетоні від осьового навантаження або попереднього напруження</w:t>
                        </w:r>
                      </w:p>
                    </w:tc>
                  </w:tr>
                  <w:tr w:rsidR="00A15431" w:rsidRPr="00A15431" w14:paraId="6FB1F942" w14:textId="77777777">
                    <w:trPr>
                      <w:trHeight w:hRule="exact" w:val="271"/>
                    </w:trPr>
                    <w:tc>
                      <w:tcPr>
                        <w:tcW w:w="8032" w:type="dxa"/>
                      </w:tcPr>
                      <w:p w14:paraId="6DD06B51" w14:textId="77777777" w:rsidR="00A15431" w:rsidRPr="006262CA" w:rsidRDefault="00A15431">
                        <w:pPr>
                          <w:pStyle w:val="TableParagraph"/>
                          <w:spacing w:line="273" w:lineRule="exact"/>
                          <w:ind w:left="209"/>
                          <w:rPr>
                            <w:i/>
                            <w:sz w:val="16"/>
                            <w:lang w:val="ru-RU"/>
                          </w:rPr>
                        </w:pPr>
                        <w:r w:rsidRPr="006262CA">
                          <w:rPr>
                            <w:position w:val="2"/>
                            <w:sz w:val="24"/>
                            <w:lang w:val="ru-RU"/>
                          </w:rPr>
                          <w:t xml:space="preserve">Напруження стиску у бетоні при граничній деформації стиску </w:t>
                        </w:r>
                        <w:r>
                          <w:rPr>
                            <w:i/>
                            <w:position w:val="2"/>
                            <w:sz w:val="24"/>
                          </w:rPr>
                          <w:t>ε</w:t>
                        </w:r>
                        <w:r w:rsidRPr="006262CA">
                          <w:rPr>
                            <w:i/>
                            <w:sz w:val="16"/>
                            <w:lang w:val="ru-RU"/>
                          </w:rPr>
                          <w:t>си</w:t>
                        </w:r>
                      </w:p>
                    </w:tc>
                  </w:tr>
                </w:tbl>
                <w:p w14:paraId="19B45C7A" w14:textId="77777777" w:rsidR="00A15431" w:rsidRPr="006262CA" w:rsidRDefault="00A15431">
                  <w:pPr>
                    <w:pStyle w:val="a3"/>
                    <w:ind w:left="0"/>
                    <w:rPr>
                      <w:lang w:val="ru-RU"/>
                    </w:rPr>
                  </w:pPr>
                </w:p>
              </w:txbxContent>
            </v:textbox>
            <w10:wrap anchorx="page" anchory="page"/>
          </v:shape>
        </w:pict>
      </w:r>
      <w:r>
        <w:rPr>
          <w:noProof/>
          <w:position w:val="-3"/>
          <w:sz w:val="17"/>
          <w:lang w:val="ru-RU" w:eastAsia="ru-RU"/>
        </w:rPr>
        <w:drawing>
          <wp:inline distT="0" distB="0" distL="0" distR="0" wp14:anchorId="3ACDE4AB" wp14:editId="07CA4F8A">
            <wp:extent cx="162566" cy="114014"/>
            <wp:effectExtent l="0" t="0" r="0" b="0"/>
            <wp:docPr id="637" name="image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460.png"/>
                    <pic:cNvPicPr/>
                  </pic:nvPicPr>
                  <pic:blipFill>
                    <a:blip r:embed="rId335" cstate="print"/>
                    <a:stretch>
                      <a:fillRect/>
                    </a:stretch>
                  </pic:blipFill>
                  <pic:spPr>
                    <a:xfrm>
                      <a:off x="0" y="0"/>
                      <a:ext cx="162566" cy="114014"/>
                    </a:xfrm>
                    <a:prstGeom prst="rect">
                      <a:avLst/>
                    </a:prstGeom>
                  </pic:spPr>
                </pic:pic>
              </a:graphicData>
            </a:graphic>
          </wp:inline>
        </w:drawing>
      </w:r>
      <w:r>
        <w:rPr>
          <w:position w:val="-3"/>
          <w:sz w:val="17"/>
        </w:rPr>
        <w:tab/>
      </w:r>
      <w:r>
        <w:rPr>
          <w:noProof/>
          <w:position w:val="-3"/>
          <w:sz w:val="17"/>
          <w:lang w:val="ru-RU" w:eastAsia="ru-RU"/>
        </w:rPr>
        <w:drawing>
          <wp:inline distT="0" distB="0" distL="0" distR="0" wp14:anchorId="775A0552" wp14:editId="538B10BA">
            <wp:extent cx="181693" cy="114014"/>
            <wp:effectExtent l="0" t="0" r="0" b="0"/>
            <wp:docPr id="639" name="image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461.png"/>
                    <pic:cNvPicPr/>
                  </pic:nvPicPr>
                  <pic:blipFill>
                    <a:blip r:embed="rId336" cstate="print"/>
                    <a:stretch>
                      <a:fillRect/>
                    </a:stretch>
                  </pic:blipFill>
                  <pic:spPr>
                    <a:xfrm>
                      <a:off x="0" y="0"/>
                      <a:ext cx="181693" cy="114014"/>
                    </a:xfrm>
                    <a:prstGeom prst="rect">
                      <a:avLst/>
                    </a:prstGeom>
                  </pic:spPr>
                </pic:pic>
              </a:graphicData>
            </a:graphic>
          </wp:inline>
        </w:drawing>
      </w:r>
    </w:p>
    <w:p w14:paraId="1A7E0F32" w14:textId="77777777" w:rsidR="003B6244" w:rsidRDefault="003B6244">
      <w:pPr>
        <w:spacing w:line="179" w:lineRule="exact"/>
        <w:rPr>
          <w:sz w:val="17"/>
        </w:rPr>
        <w:sectPr w:rsidR="003B6244">
          <w:pgSz w:w="11910" w:h="16840"/>
          <w:pgMar w:top="940" w:right="1020" w:bottom="940" w:left="1100" w:header="727" w:footer="743" w:gutter="0"/>
          <w:cols w:space="720"/>
        </w:sectPr>
      </w:pPr>
    </w:p>
    <w:p w14:paraId="7119B45F" w14:textId="77777777" w:rsidR="003B6244" w:rsidRDefault="0084056F" w:rsidP="00FC343D">
      <w:pPr>
        <w:pStyle w:val="1"/>
        <w:spacing w:before="0" w:line="288" w:lineRule="auto"/>
        <w:ind w:left="95" w:right="98"/>
        <w:contextualSpacing/>
        <w:jc w:val="center"/>
        <w:rPr>
          <w:rFonts w:ascii="Arial" w:hAnsi="Arial" w:cs="Arial"/>
          <w:b w:val="0"/>
          <w:bCs w:val="0"/>
          <w:sz w:val="21"/>
          <w:szCs w:val="21"/>
          <w:lang w:val="ru-RU"/>
        </w:rPr>
      </w:pPr>
      <w:bookmarkStart w:id="157" w:name="ДОДАТОК_Г"/>
      <w:bookmarkStart w:id="158" w:name="_bookmark82"/>
      <w:bookmarkEnd w:id="157"/>
      <w:bookmarkEnd w:id="158"/>
      <w:r w:rsidRPr="00057DFC">
        <w:rPr>
          <w:rFonts w:ascii="Arial" w:hAnsi="Arial" w:cs="Arial"/>
          <w:b w:val="0"/>
          <w:bCs w:val="0"/>
          <w:sz w:val="21"/>
          <w:szCs w:val="21"/>
          <w:lang w:val="ru-RU"/>
        </w:rPr>
        <w:lastRenderedPageBreak/>
        <w:t>ДОДАТОК Г</w:t>
      </w:r>
    </w:p>
    <w:p w14:paraId="02299E18" w14:textId="77777777" w:rsidR="00532BD3" w:rsidRPr="00057DFC" w:rsidRDefault="00532BD3" w:rsidP="00FC343D">
      <w:pPr>
        <w:pStyle w:val="1"/>
        <w:spacing w:before="0" w:line="288" w:lineRule="auto"/>
        <w:ind w:left="95" w:right="98"/>
        <w:contextualSpacing/>
        <w:jc w:val="center"/>
        <w:rPr>
          <w:rFonts w:ascii="Arial" w:hAnsi="Arial" w:cs="Arial"/>
          <w:b w:val="0"/>
          <w:bCs w:val="0"/>
          <w:sz w:val="21"/>
          <w:szCs w:val="21"/>
          <w:lang w:val="ru-RU"/>
        </w:rPr>
      </w:pPr>
    </w:p>
    <w:p w14:paraId="11A2C2AF" w14:textId="77777777" w:rsidR="003B6244" w:rsidRPr="00081183" w:rsidRDefault="0084056F" w:rsidP="00081183">
      <w:pPr>
        <w:pStyle w:val="a3"/>
        <w:spacing w:line="288" w:lineRule="auto"/>
        <w:ind w:left="95" w:right="96"/>
        <w:contextualSpacing/>
        <w:rPr>
          <w:rFonts w:ascii="Arial" w:hAnsi="Arial" w:cs="Arial"/>
          <w:b/>
          <w:bCs/>
          <w:i/>
          <w:iCs/>
          <w:color w:val="00B050"/>
          <w:sz w:val="21"/>
          <w:szCs w:val="21"/>
          <w:lang w:val="ru-RU"/>
        </w:rPr>
        <w:sectPr w:rsidR="003B6244" w:rsidRPr="00081183">
          <w:pgSz w:w="11910" w:h="16840"/>
          <w:pgMar w:top="940" w:right="1020" w:bottom="940" w:left="1020" w:header="727" w:footer="743" w:gutter="0"/>
          <w:cols w:space="720"/>
        </w:sectPr>
      </w:pPr>
      <w:r w:rsidRPr="00081183">
        <w:rPr>
          <w:rFonts w:ascii="Arial" w:hAnsi="Arial" w:cs="Arial"/>
          <w:b/>
          <w:bCs/>
          <w:i/>
          <w:iCs/>
          <w:color w:val="00B050"/>
          <w:sz w:val="21"/>
          <w:szCs w:val="21"/>
          <w:lang w:val="ru-RU"/>
        </w:rPr>
        <w:t>(</w:t>
      </w:r>
      <w:r w:rsidR="00081183" w:rsidRPr="00081183">
        <w:rPr>
          <w:rFonts w:ascii="Arial" w:hAnsi="Arial" w:cs="Arial"/>
          <w:b/>
          <w:bCs/>
          <w:i/>
          <w:iCs/>
          <w:color w:val="00B050"/>
          <w:sz w:val="21"/>
          <w:szCs w:val="21"/>
          <w:lang w:val="ru-RU"/>
        </w:rPr>
        <w:t>Додаток Г вилучено, Зміна № 1)</w:t>
      </w:r>
    </w:p>
    <w:p w14:paraId="2C135D63" w14:textId="77777777" w:rsidR="003B6244" w:rsidRPr="00057DFC" w:rsidRDefault="0084056F">
      <w:pPr>
        <w:pStyle w:val="1"/>
        <w:spacing w:before="182"/>
        <w:ind w:left="95" w:right="95"/>
        <w:jc w:val="center"/>
        <w:rPr>
          <w:rFonts w:ascii="Arial" w:hAnsi="Arial" w:cs="Arial"/>
          <w:b w:val="0"/>
          <w:bCs w:val="0"/>
          <w:sz w:val="21"/>
          <w:szCs w:val="21"/>
          <w:lang w:val="ru-RU"/>
        </w:rPr>
      </w:pPr>
      <w:bookmarkStart w:id="159" w:name="ДОДАТОК_Д"/>
      <w:bookmarkStart w:id="160" w:name="_bookmark84"/>
      <w:bookmarkEnd w:id="159"/>
      <w:bookmarkEnd w:id="160"/>
      <w:r w:rsidRPr="00057DFC">
        <w:rPr>
          <w:rFonts w:ascii="Arial" w:hAnsi="Arial" w:cs="Arial"/>
          <w:b w:val="0"/>
          <w:bCs w:val="0"/>
          <w:sz w:val="21"/>
          <w:szCs w:val="21"/>
          <w:lang w:val="ru-RU"/>
        </w:rPr>
        <w:lastRenderedPageBreak/>
        <w:t>ДОДАТОК Д</w:t>
      </w:r>
    </w:p>
    <w:p w14:paraId="7DF27714" w14:textId="77777777" w:rsidR="003B6244" w:rsidRPr="00F50A8B" w:rsidRDefault="0084056F">
      <w:pPr>
        <w:pStyle w:val="a3"/>
        <w:spacing w:before="114"/>
        <w:ind w:left="95" w:right="96"/>
        <w:jc w:val="center"/>
        <w:rPr>
          <w:rFonts w:ascii="Arial" w:hAnsi="Arial" w:cs="Arial"/>
          <w:sz w:val="21"/>
          <w:szCs w:val="21"/>
          <w:lang w:val="ru-RU"/>
        </w:rPr>
      </w:pPr>
      <w:r w:rsidRPr="00F50A8B">
        <w:rPr>
          <w:rFonts w:ascii="Arial" w:hAnsi="Arial" w:cs="Arial"/>
          <w:sz w:val="21"/>
          <w:szCs w:val="21"/>
          <w:lang w:val="ru-RU"/>
        </w:rPr>
        <w:t>(довідковий)</w:t>
      </w:r>
    </w:p>
    <w:p w14:paraId="59CF2B7B" w14:textId="77777777" w:rsidR="003B6244" w:rsidRPr="00F50A8B" w:rsidRDefault="003B6244">
      <w:pPr>
        <w:pStyle w:val="a3"/>
        <w:spacing w:before="4"/>
        <w:ind w:left="0"/>
        <w:rPr>
          <w:rFonts w:ascii="Arial" w:hAnsi="Arial" w:cs="Arial"/>
          <w:sz w:val="21"/>
          <w:szCs w:val="21"/>
          <w:lang w:val="ru-RU"/>
        </w:rPr>
      </w:pPr>
    </w:p>
    <w:p w14:paraId="7BC3F934" w14:textId="77777777" w:rsidR="00057DFC" w:rsidRDefault="006736EE">
      <w:pPr>
        <w:pStyle w:val="1"/>
        <w:spacing w:before="0"/>
        <w:ind w:left="95" w:right="97"/>
        <w:jc w:val="center"/>
        <w:rPr>
          <w:rFonts w:ascii="Arial" w:hAnsi="Arial" w:cs="Arial"/>
          <w:sz w:val="21"/>
          <w:szCs w:val="21"/>
          <w:lang w:val="ru-RU"/>
        </w:rPr>
      </w:pPr>
      <w:bookmarkStart w:id="161" w:name="КОЕФІЦІЄНТИ__РІВНЯННЯ_(3.5)_ДЛЯ_НЕЛІНІЙН"/>
      <w:bookmarkStart w:id="162" w:name="_bookmark85"/>
      <w:bookmarkEnd w:id="161"/>
      <w:bookmarkEnd w:id="162"/>
      <w:r w:rsidRPr="00F50A8B">
        <w:rPr>
          <w:rFonts w:ascii="Arial" w:hAnsi="Arial" w:cs="Arial"/>
          <w:spacing w:val="-1"/>
          <w:sz w:val="21"/>
          <w:szCs w:val="21"/>
          <w:lang w:val="ru-RU"/>
        </w:rPr>
        <w:t xml:space="preserve">КОЕФІЦІЄНТИ </w:t>
      </w:r>
      <w:r w:rsidRPr="00F50A8B">
        <w:rPr>
          <w:rFonts w:ascii="Arial" w:hAnsi="Arial" w:cs="Arial"/>
          <w:noProof/>
          <w:sz w:val="21"/>
          <w:szCs w:val="21"/>
          <w:lang w:val="ru-RU" w:eastAsia="ru-RU"/>
        </w:rPr>
        <w:drawing>
          <wp:inline distT="0" distB="0" distL="0" distR="0" wp14:anchorId="190D85D1" wp14:editId="36D35906">
            <wp:extent cx="152395" cy="133346"/>
            <wp:effectExtent l="0" t="0" r="0" b="0"/>
            <wp:docPr id="641" name="image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466.png"/>
                    <pic:cNvPicPr/>
                  </pic:nvPicPr>
                  <pic:blipFill>
                    <a:blip r:embed="rId337" cstate="print"/>
                    <a:stretch>
                      <a:fillRect/>
                    </a:stretch>
                  </pic:blipFill>
                  <pic:spPr>
                    <a:xfrm>
                      <a:off x="0" y="0"/>
                      <a:ext cx="152395" cy="133346"/>
                    </a:xfrm>
                    <a:prstGeom prst="rect">
                      <a:avLst/>
                    </a:prstGeom>
                  </pic:spPr>
                </pic:pic>
              </a:graphicData>
            </a:graphic>
          </wp:inline>
        </w:drawing>
      </w:r>
      <w:r w:rsidRPr="00F50A8B">
        <w:rPr>
          <w:rFonts w:ascii="Arial" w:hAnsi="Arial" w:cs="Arial"/>
          <w:b w:val="0"/>
          <w:spacing w:val="-2"/>
          <w:sz w:val="21"/>
          <w:szCs w:val="21"/>
          <w:lang w:val="ru-RU"/>
        </w:rPr>
        <w:t xml:space="preserve"> </w:t>
      </w:r>
      <w:r w:rsidRPr="00F50A8B">
        <w:rPr>
          <w:rFonts w:ascii="Arial" w:hAnsi="Arial" w:cs="Arial"/>
          <w:sz w:val="21"/>
          <w:szCs w:val="21"/>
          <w:lang w:val="ru-RU"/>
        </w:rPr>
        <w:t xml:space="preserve"> ДЛЯ НЕЛІНІЙНОГО РОЗРАХУНКУ БЕТОННИХ </w:t>
      </w:r>
    </w:p>
    <w:p w14:paraId="283C32D5" w14:textId="77777777" w:rsidR="00057DFC" w:rsidRDefault="006736EE">
      <w:pPr>
        <w:pStyle w:val="1"/>
        <w:spacing w:before="0"/>
        <w:ind w:left="95" w:right="97"/>
        <w:jc w:val="center"/>
        <w:rPr>
          <w:rFonts w:ascii="Arial" w:hAnsi="Arial" w:cs="Arial"/>
          <w:sz w:val="21"/>
          <w:szCs w:val="21"/>
          <w:lang w:val="ru-RU"/>
        </w:rPr>
      </w:pPr>
      <w:r w:rsidRPr="00F50A8B">
        <w:rPr>
          <w:rFonts w:ascii="Arial" w:hAnsi="Arial" w:cs="Arial"/>
          <w:sz w:val="21"/>
          <w:szCs w:val="21"/>
          <w:lang w:val="ru-RU"/>
        </w:rPr>
        <w:t xml:space="preserve">ТА ЗАЛІЗОБЕТОННИХ КОНСТРУКЦІЙ ЗА ПЕРШОЮ І ДРУГОЮ ГРУПАМИ </w:t>
      </w:r>
    </w:p>
    <w:p w14:paraId="2876E16F" w14:textId="77777777" w:rsidR="003B6244" w:rsidRDefault="006736EE">
      <w:pPr>
        <w:pStyle w:val="1"/>
        <w:spacing w:before="0"/>
        <w:ind w:left="95" w:right="97"/>
        <w:jc w:val="center"/>
        <w:rPr>
          <w:rFonts w:ascii="Arial" w:hAnsi="Arial" w:cs="Arial"/>
          <w:sz w:val="21"/>
          <w:szCs w:val="21"/>
          <w:lang w:val="ru-RU"/>
        </w:rPr>
      </w:pPr>
      <w:r w:rsidRPr="00F50A8B">
        <w:rPr>
          <w:rFonts w:ascii="Arial" w:hAnsi="Arial" w:cs="Arial"/>
          <w:sz w:val="21"/>
          <w:szCs w:val="21"/>
          <w:lang w:val="ru-RU"/>
        </w:rPr>
        <w:t>ГРАНИЧНИХ</w:t>
      </w:r>
      <w:r w:rsidRPr="00F50A8B">
        <w:rPr>
          <w:rFonts w:ascii="Arial" w:hAnsi="Arial" w:cs="Arial"/>
          <w:spacing w:val="-6"/>
          <w:sz w:val="21"/>
          <w:szCs w:val="21"/>
          <w:lang w:val="ru-RU"/>
        </w:rPr>
        <w:t xml:space="preserve"> </w:t>
      </w:r>
      <w:r w:rsidRPr="00F50A8B">
        <w:rPr>
          <w:rFonts w:ascii="Arial" w:hAnsi="Arial" w:cs="Arial"/>
          <w:sz w:val="21"/>
          <w:szCs w:val="21"/>
          <w:lang w:val="ru-RU"/>
        </w:rPr>
        <w:t>СТАНІВ</w:t>
      </w:r>
    </w:p>
    <w:p w14:paraId="73B320CF" w14:textId="77777777" w:rsidR="00081183" w:rsidRDefault="00081183">
      <w:pPr>
        <w:pStyle w:val="1"/>
        <w:spacing w:before="0"/>
        <w:ind w:left="95" w:right="97"/>
        <w:jc w:val="center"/>
        <w:rPr>
          <w:rFonts w:ascii="Arial" w:hAnsi="Arial" w:cs="Arial"/>
          <w:sz w:val="21"/>
          <w:szCs w:val="21"/>
          <w:lang w:val="ru-RU"/>
        </w:rPr>
      </w:pPr>
    </w:p>
    <w:p w14:paraId="39FE9BF6" w14:textId="77777777" w:rsidR="00081183" w:rsidRPr="00081183" w:rsidRDefault="00081183" w:rsidP="00081183">
      <w:pPr>
        <w:pStyle w:val="a3"/>
        <w:spacing w:before="126" w:line="249" w:lineRule="auto"/>
        <w:ind w:left="133" w:right="108" w:firstLine="396"/>
        <w:jc w:val="both"/>
        <w:rPr>
          <w:rFonts w:ascii="Arial" w:eastAsia="Calibri" w:hAnsi="Arial" w:cs="Arial"/>
          <w:sz w:val="21"/>
          <w:szCs w:val="21"/>
          <w:lang w:val="uk-UA"/>
        </w:rPr>
      </w:pPr>
      <w:r>
        <w:rPr>
          <w:rFonts w:ascii="Arial" w:hAnsi="Arial" w:cs="Arial"/>
          <w:sz w:val="21"/>
          <w:szCs w:val="21"/>
          <w:lang w:val="ru-RU"/>
        </w:rPr>
        <w:t>Д.1</w:t>
      </w:r>
      <w:r w:rsidRPr="00081183">
        <w:rPr>
          <w:rFonts w:ascii="Arial" w:eastAsia="Calibri" w:hAnsi="Arial" w:cs="Arial"/>
          <w:color w:val="1E1916"/>
          <w:sz w:val="21"/>
          <w:szCs w:val="21"/>
          <w:lang w:val="uk-UA"/>
        </w:rPr>
        <w:t xml:space="preserve"> Коефіцієнти а</w:t>
      </w:r>
      <w:r w:rsidRPr="00081183">
        <w:rPr>
          <w:rFonts w:ascii="Arial" w:eastAsia="Calibri" w:hAnsi="Arial" w:cs="Arial"/>
          <w:color w:val="1E1916"/>
          <w:sz w:val="21"/>
          <w:szCs w:val="21"/>
          <w:vertAlign w:val="subscript"/>
          <w:lang w:val="uk-UA"/>
        </w:rPr>
        <w:t xml:space="preserve">k </w:t>
      </w:r>
      <w:r w:rsidRPr="00081183">
        <w:rPr>
          <w:rFonts w:ascii="Arial" w:eastAsia="Calibri" w:hAnsi="Arial" w:cs="Arial"/>
          <w:color w:val="1E1916"/>
          <w:sz w:val="21"/>
          <w:szCs w:val="21"/>
          <w:lang w:val="uk-UA"/>
        </w:rPr>
        <w:t>для нелінійного розрахунку бетонних та залізобетонних конструкцій за першою і другою групами граничних станів наведені в таблицях Д.1 – Д.6.</w:t>
      </w:r>
    </w:p>
    <w:p w14:paraId="77B20275" w14:textId="77777777" w:rsidR="00081183" w:rsidRPr="00081183" w:rsidRDefault="00081183" w:rsidP="00081183">
      <w:pPr>
        <w:spacing w:before="115"/>
        <w:ind w:left="133"/>
        <w:rPr>
          <w:rFonts w:ascii="Arial" w:eastAsia="Calibri" w:hAnsi="Arial" w:cs="Arial"/>
          <w:sz w:val="21"/>
          <w:szCs w:val="21"/>
          <w:lang w:val="uk-UA"/>
        </w:rPr>
      </w:pPr>
      <w:r w:rsidRPr="00081183">
        <w:rPr>
          <w:rFonts w:ascii="Arial" w:eastAsia="Calibri" w:hAnsi="Arial" w:cs="Arial"/>
          <w:b/>
          <w:color w:val="1E1916"/>
          <w:sz w:val="21"/>
          <w:szCs w:val="21"/>
          <w:lang w:val="uk-UA"/>
        </w:rPr>
        <w:t xml:space="preserve">Таблиця Д.1 </w:t>
      </w:r>
      <w:r w:rsidRPr="00081183">
        <w:rPr>
          <w:rFonts w:ascii="Arial" w:eastAsia="Calibri" w:hAnsi="Arial" w:cs="Arial"/>
          <w:color w:val="1E1916"/>
          <w:sz w:val="21"/>
          <w:szCs w:val="21"/>
          <w:lang w:val="uk-UA"/>
        </w:rPr>
        <w:t xml:space="preserve">– Коефіцієнти </w:t>
      </w:r>
      <w:r w:rsidRPr="00081183">
        <w:rPr>
          <w:rFonts w:ascii="Arial" w:eastAsia="Calibri" w:hAnsi="Arial" w:cs="Arial"/>
          <w:i/>
          <w:color w:val="1E1916"/>
          <w:sz w:val="21"/>
          <w:szCs w:val="21"/>
          <w:lang w:val="uk-UA"/>
        </w:rPr>
        <w:t>a</w:t>
      </w:r>
      <w:r w:rsidRPr="00081183">
        <w:rPr>
          <w:rFonts w:ascii="Arial" w:eastAsia="Calibri" w:hAnsi="Arial" w:cs="Arial"/>
          <w:i/>
          <w:color w:val="1E1916"/>
          <w:sz w:val="21"/>
          <w:szCs w:val="21"/>
          <w:vertAlign w:val="subscript"/>
          <w:lang w:val="uk-UA"/>
        </w:rPr>
        <w:t xml:space="preserve">k </w:t>
      </w:r>
      <w:r w:rsidRPr="00081183">
        <w:rPr>
          <w:rFonts w:ascii="Arial" w:eastAsia="Calibri" w:hAnsi="Arial" w:cs="Arial"/>
          <w:color w:val="1E1916"/>
          <w:sz w:val="21"/>
          <w:szCs w:val="21"/>
          <w:lang w:val="uk-UA"/>
        </w:rPr>
        <w:t>для розрахунку за першою групою граничних станів</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609"/>
        <w:gridCol w:w="658"/>
        <w:gridCol w:w="879"/>
        <w:gridCol w:w="879"/>
        <w:gridCol w:w="879"/>
        <w:gridCol w:w="879"/>
        <w:gridCol w:w="879"/>
        <w:gridCol w:w="879"/>
        <w:gridCol w:w="879"/>
        <w:gridCol w:w="735"/>
        <w:gridCol w:w="735"/>
        <w:gridCol w:w="740"/>
      </w:tblGrid>
      <w:tr w:rsidR="00081183" w:rsidRPr="00081183" w14:paraId="36481880" w14:textId="77777777" w:rsidTr="0084056F">
        <w:trPr>
          <w:trHeight w:val="330"/>
        </w:trPr>
        <w:tc>
          <w:tcPr>
            <w:tcW w:w="609" w:type="dxa"/>
            <w:vMerge w:val="restart"/>
          </w:tcPr>
          <w:p w14:paraId="03153765" w14:textId="77777777" w:rsidR="00081183" w:rsidRPr="00081183" w:rsidRDefault="00081183" w:rsidP="00081183">
            <w:pPr>
              <w:spacing w:before="137" w:line="259" w:lineRule="auto"/>
              <w:ind w:left="87" w:right="-15" w:hanging="73"/>
              <w:rPr>
                <w:rFonts w:ascii="Arial" w:eastAsia="Calibri" w:hAnsi="Arial" w:cs="Arial"/>
                <w:sz w:val="19"/>
                <w:szCs w:val="19"/>
                <w:lang w:val="uk-UA"/>
              </w:rPr>
            </w:pPr>
            <w:r w:rsidRPr="00081183">
              <w:rPr>
                <w:rFonts w:ascii="Arial" w:eastAsia="Calibri" w:hAnsi="Arial" w:cs="Arial"/>
                <w:color w:val="1E1916"/>
                <w:sz w:val="19"/>
                <w:szCs w:val="19"/>
                <w:lang w:val="uk-UA"/>
              </w:rPr>
              <w:t>Коефi- цiєнт</w:t>
            </w:r>
          </w:p>
        </w:tc>
        <w:tc>
          <w:tcPr>
            <w:tcW w:w="9021" w:type="dxa"/>
            <w:gridSpan w:val="11"/>
          </w:tcPr>
          <w:p w14:paraId="5FFADEF4" w14:textId="77777777" w:rsidR="00081183" w:rsidRPr="00081183" w:rsidRDefault="00081183" w:rsidP="00081183">
            <w:pPr>
              <w:spacing w:before="87"/>
              <w:ind w:left="3564" w:right="3561"/>
              <w:jc w:val="center"/>
              <w:rPr>
                <w:rFonts w:ascii="Arial" w:eastAsia="Calibri" w:hAnsi="Arial" w:cs="Arial"/>
                <w:sz w:val="19"/>
                <w:szCs w:val="19"/>
                <w:lang w:val="uk-UA"/>
              </w:rPr>
            </w:pPr>
            <w:r w:rsidRPr="00081183">
              <w:rPr>
                <w:rFonts w:ascii="Arial" w:eastAsia="Calibri" w:hAnsi="Arial" w:cs="Arial"/>
                <w:color w:val="1E1916"/>
                <w:sz w:val="19"/>
                <w:szCs w:val="19"/>
                <w:lang w:val="uk-UA"/>
              </w:rPr>
              <w:t>Клас бетону на стиск</w:t>
            </w:r>
          </w:p>
        </w:tc>
      </w:tr>
      <w:tr w:rsidR="00081183" w:rsidRPr="00081183" w14:paraId="005A9A2E" w14:textId="77777777" w:rsidTr="0084056F">
        <w:trPr>
          <w:trHeight w:val="325"/>
        </w:trPr>
        <w:tc>
          <w:tcPr>
            <w:tcW w:w="609" w:type="dxa"/>
            <w:vMerge/>
            <w:tcBorders>
              <w:top w:val="nil"/>
            </w:tcBorders>
          </w:tcPr>
          <w:p w14:paraId="06E0B986" w14:textId="77777777" w:rsidR="00081183" w:rsidRPr="00081183" w:rsidRDefault="00081183" w:rsidP="00081183">
            <w:pPr>
              <w:rPr>
                <w:rFonts w:ascii="Arial" w:eastAsia="Calibri" w:hAnsi="Arial" w:cs="Arial"/>
                <w:sz w:val="19"/>
                <w:szCs w:val="19"/>
                <w:lang w:val="uk-UA"/>
              </w:rPr>
            </w:pPr>
          </w:p>
        </w:tc>
        <w:tc>
          <w:tcPr>
            <w:tcW w:w="658" w:type="dxa"/>
          </w:tcPr>
          <w:p w14:paraId="763A070B" w14:textId="77777777" w:rsidR="00081183" w:rsidRPr="00081183" w:rsidRDefault="00081183" w:rsidP="00081183">
            <w:pPr>
              <w:spacing w:before="82"/>
              <w:ind w:left="45" w:right="35"/>
              <w:jc w:val="center"/>
              <w:rPr>
                <w:rFonts w:ascii="Arial" w:eastAsia="Calibri" w:hAnsi="Arial" w:cs="Arial"/>
                <w:sz w:val="19"/>
                <w:szCs w:val="19"/>
                <w:lang w:val="uk-UA"/>
              </w:rPr>
            </w:pPr>
            <w:r w:rsidRPr="00081183">
              <w:rPr>
                <w:rFonts w:ascii="Arial" w:eastAsia="Calibri" w:hAnsi="Arial" w:cs="Arial"/>
                <w:color w:val="1E1916"/>
                <w:sz w:val="19"/>
                <w:szCs w:val="19"/>
                <w:lang w:val="uk-UA"/>
              </w:rPr>
              <w:t>C8/10</w:t>
            </w:r>
          </w:p>
        </w:tc>
        <w:tc>
          <w:tcPr>
            <w:tcW w:w="879" w:type="dxa"/>
          </w:tcPr>
          <w:p w14:paraId="2B2D2822" w14:textId="77777777" w:rsidR="00081183" w:rsidRPr="00081183" w:rsidRDefault="00081183" w:rsidP="00081183">
            <w:pPr>
              <w:spacing w:before="82"/>
              <w:ind w:left="13"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C12/15</w:t>
            </w:r>
          </w:p>
        </w:tc>
        <w:tc>
          <w:tcPr>
            <w:tcW w:w="879" w:type="dxa"/>
          </w:tcPr>
          <w:p w14:paraId="7E6972FE" w14:textId="77777777" w:rsidR="00081183" w:rsidRPr="00081183" w:rsidRDefault="00081183" w:rsidP="00081183">
            <w:pPr>
              <w:spacing w:before="82"/>
              <w:ind w:left="13"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C16/20</w:t>
            </w:r>
          </w:p>
        </w:tc>
        <w:tc>
          <w:tcPr>
            <w:tcW w:w="879" w:type="dxa"/>
          </w:tcPr>
          <w:p w14:paraId="2E6D87E4" w14:textId="77777777" w:rsidR="00081183" w:rsidRPr="00081183" w:rsidRDefault="00081183" w:rsidP="00081183">
            <w:pPr>
              <w:spacing w:before="82"/>
              <w:ind w:left="13" w:right="5"/>
              <w:jc w:val="center"/>
              <w:rPr>
                <w:rFonts w:ascii="Arial" w:eastAsia="Calibri" w:hAnsi="Arial" w:cs="Arial"/>
                <w:sz w:val="19"/>
                <w:szCs w:val="19"/>
                <w:lang w:val="uk-UA"/>
              </w:rPr>
            </w:pPr>
            <w:r w:rsidRPr="00081183">
              <w:rPr>
                <w:rFonts w:ascii="Arial" w:eastAsia="Calibri" w:hAnsi="Arial" w:cs="Arial"/>
                <w:color w:val="1E1916"/>
                <w:sz w:val="19"/>
                <w:szCs w:val="19"/>
                <w:lang w:val="uk-UA"/>
              </w:rPr>
              <w:t>C20/25</w:t>
            </w:r>
          </w:p>
        </w:tc>
        <w:tc>
          <w:tcPr>
            <w:tcW w:w="879" w:type="dxa"/>
          </w:tcPr>
          <w:p w14:paraId="3B02F4FE" w14:textId="77777777" w:rsidR="00081183" w:rsidRPr="00081183" w:rsidRDefault="00081183" w:rsidP="00081183">
            <w:pPr>
              <w:spacing w:before="82"/>
              <w:ind w:left="13" w:right="5"/>
              <w:jc w:val="center"/>
              <w:rPr>
                <w:rFonts w:ascii="Arial" w:eastAsia="Calibri" w:hAnsi="Arial" w:cs="Arial"/>
                <w:sz w:val="19"/>
                <w:szCs w:val="19"/>
                <w:lang w:val="uk-UA"/>
              </w:rPr>
            </w:pPr>
            <w:r w:rsidRPr="00081183">
              <w:rPr>
                <w:rFonts w:ascii="Arial" w:eastAsia="Calibri" w:hAnsi="Arial" w:cs="Arial"/>
                <w:color w:val="1E1916"/>
                <w:sz w:val="19"/>
                <w:szCs w:val="19"/>
                <w:lang w:val="uk-UA"/>
              </w:rPr>
              <w:t>C25/30</w:t>
            </w:r>
          </w:p>
        </w:tc>
        <w:tc>
          <w:tcPr>
            <w:tcW w:w="879" w:type="dxa"/>
          </w:tcPr>
          <w:p w14:paraId="7B7D92D4" w14:textId="77777777" w:rsidR="00081183" w:rsidRPr="00081183" w:rsidRDefault="00081183" w:rsidP="00081183">
            <w:pPr>
              <w:spacing w:before="82"/>
              <w:ind w:left="13" w:right="6"/>
              <w:jc w:val="center"/>
              <w:rPr>
                <w:rFonts w:ascii="Arial" w:eastAsia="Calibri" w:hAnsi="Arial" w:cs="Arial"/>
                <w:sz w:val="19"/>
                <w:szCs w:val="19"/>
                <w:lang w:val="uk-UA"/>
              </w:rPr>
            </w:pPr>
            <w:r w:rsidRPr="00081183">
              <w:rPr>
                <w:rFonts w:ascii="Arial" w:eastAsia="Calibri" w:hAnsi="Arial" w:cs="Arial"/>
                <w:color w:val="1E1916"/>
                <w:sz w:val="19"/>
                <w:szCs w:val="19"/>
                <w:lang w:val="uk-UA"/>
              </w:rPr>
              <w:t>C30/35</w:t>
            </w:r>
          </w:p>
        </w:tc>
        <w:tc>
          <w:tcPr>
            <w:tcW w:w="879" w:type="dxa"/>
          </w:tcPr>
          <w:p w14:paraId="1B76D810" w14:textId="77777777" w:rsidR="00081183" w:rsidRPr="00081183" w:rsidRDefault="00081183" w:rsidP="00081183">
            <w:pPr>
              <w:spacing w:before="82"/>
              <w:ind w:left="13" w:right="6"/>
              <w:jc w:val="center"/>
              <w:rPr>
                <w:rFonts w:ascii="Arial" w:eastAsia="Calibri" w:hAnsi="Arial" w:cs="Arial"/>
                <w:sz w:val="19"/>
                <w:szCs w:val="19"/>
                <w:lang w:val="uk-UA"/>
              </w:rPr>
            </w:pPr>
            <w:r w:rsidRPr="00081183">
              <w:rPr>
                <w:rFonts w:ascii="Arial" w:eastAsia="Calibri" w:hAnsi="Arial" w:cs="Arial"/>
                <w:color w:val="1E1916"/>
                <w:sz w:val="19"/>
                <w:szCs w:val="19"/>
                <w:lang w:val="uk-UA"/>
              </w:rPr>
              <w:t>C32/40</w:t>
            </w:r>
          </w:p>
        </w:tc>
        <w:tc>
          <w:tcPr>
            <w:tcW w:w="879" w:type="dxa"/>
          </w:tcPr>
          <w:p w14:paraId="394B99D5" w14:textId="77777777" w:rsidR="00081183" w:rsidRPr="00081183" w:rsidRDefault="00081183" w:rsidP="00081183">
            <w:pPr>
              <w:spacing w:before="82"/>
              <w:ind w:left="13" w:right="7"/>
              <w:jc w:val="center"/>
              <w:rPr>
                <w:rFonts w:ascii="Arial" w:eastAsia="Calibri" w:hAnsi="Arial" w:cs="Arial"/>
                <w:sz w:val="19"/>
                <w:szCs w:val="19"/>
                <w:lang w:val="uk-UA"/>
              </w:rPr>
            </w:pPr>
            <w:r w:rsidRPr="00081183">
              <w:rPr>
                <w:rFonts w:ascii="Arial" w:eastAsia="Calibri" w:hAnsi="Arial" w:cs="Arial"/>
                <w:color w:val="1E1916"/>
                <w:sz w:val="19"/>
                <w:szCs w:val="19"/>
                <w:lang w:val="uk-UA"/>
              </w:rPr>
              <w:t>C35/45</w:t>
            </w:r>
          </w:p>
        </w:tc>
        <w:tc>
          <w:tcPr>
            <w:tcW w:w="735" w:type="dxa"/>
          </w:tcPr>
          <w:p w14:paraId="245946D0" w14:textId="77777777" w:rsidR="00081183" w:rsidRPr="00081183" w:rsidRDefault="00081183" w:rsidP="00081183">
            <w:pPr>
              <w:spacing w:before="82"/>
              <w:ind w:left="38" w:right="32"/>
              <w:jc w:val="center"/>
              <w:rPr>
                <w:rFonts w:ascii="Arial" w:eastAsia="Calibri" w:hAnsi="Arial" w:cs="Arial"/>
                <w:sz w:val="19"/>
                <w:szCs w:val="19"/>
                <w:lang w:val="uk-UA"/>
              </w:rPr>
            </w:pPr>
            <w:r w:rsidRPr="00081183">
              <w:rPr>
                <w:rFonts w:ascii="Arial" w:eastAsia="Calibri" w:hAnsi="Arial" w:cs="Arial"/>
                <w:color w:val="1E1916"/>
                <w:sz w:val="19"/>
                <w:szCs w:val="19"/>
                <w:lang w:val="uk-UA"/>
              </w:rPr>
              <w:t>C40/50</w:t>
            </w:r>
          </w:p>
        </w:tc>
        <w:tc>
          <w:tcPr>
            <w:tcW w:w="735" w:type="dxa"/>
          </w:tcPr>
          <w:p w14:paraId="0FFE6984" w14:textId="77777777" w:rsidR="00081183" w:rsidRPr="00081183" w:rsidRDefault="00081183" w:rsidP="00081183">
            <w:pPr>
              <w:spacing w:before="82"/>
              <w:ind w:left="38" w:right="32"/>
              <w:jc w:val="center"/>
              <w:rPr>
                <w:rFonts w:ascii="Arial" w:eastAsia="Calibri" w:hAnsi="Arial" w:cs="Arial"/>
                <w:sz w:val="19"/>
                <w:szCs w:val="19"/>
                <w:lang w:val="uk-UA"/>
              </w:rPr>
            </w:pPr>
            <w:r w:rsidRPr="00081183">
              <w:rPr>
                <w:rFonts w:ascii="Arial" w:eastAsia="Calibri" w:hAnsi="Arial" w:cs="Arial"/>
                <w:color w:val="1E1916"/>
                <w:sz w:val="19"/>
                <w:szCs w:val="19"/>
                <w:lang w:val="uk-UA"/>
              </w:rPr>
              <w:t>C45/55</w:t>
            </w:r>
          </w:p>
        </w:tc>
        <w:tc>
          <w:tcPr>
            <w:tcW w:w="740" w:type="dxa"/>
          </w:tcPr>
          <w:p w14:paraId="2E22992A" w14:textId="77777777" w:rsidR="00081183" w:rsidRPr="00081183" w:rsidRDefault="00081183" w:rsidP="00081183">
            <w:pPr>
              <w:spacing w:before="82"/>
              <w:ind w:left="58"/>
              <w:rPr>
                <w:rFonts w:ascii="Arial" w:eastAsia="Calibri" w:hAnsi="Arial" w:cs="Arial"/>
                <w:sz w:val="19"/>
                <w:szCs w:val="19"/>
                <w:lang w:val="uk-UA"/>
              </w:rPr>
            </w:pPr>
            <w:r w:rsidRPr="00081183">
              <w:rPr>
                <w:rFonts w:ascii="Arial" w:eastAsia="Calibri" w:hAnsi="Arial" w:cs="Arial"/>
                <w:color w:val="1E1916"/>
                <w:sz w:val="19"/>
                <w:szCs w:val="19"/>
                <w:lang w:val="uk-UA"/>
              </w:rPr>
              <w:t>C50/60</w:t>
            </w:r>
          </w:p>
        </w:tc>
      </w:tr>
      <w:tr w:rsidR="00081183" w:rsidRPr="00081183" w14:paraId="430DC0BB" w14:textId="77777777" w:rsidTr="0084056F">
        <w:trPr>
          <w:trHeight w:val="325"/>
        </w:trPr>
        <w:tc>
          <w:tcPr>
            <w:tcW w:w="609" w:type="dxa"/>
          </w:tcPr>
          <w:p w14:paraId="2ED999D9" w14:textId="77777777" w:rsidR="00081183" w:rsidRPr="00081183" w:rsidRDefault="00081183" w:rsidP="00081183">
            <w:pPr>
              <w:spacing w:before="82" w:line="223"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1</w:t>
            </w:r>
          </w:p>
        </w:tc>
        <w:tc>
          <w:tcPr>
            <w:tcW w:w="658" w:type="dxa"/>
          </w:tcPr>
          <w:p w14:paraId="6CEFEA14" w14:textId="77777777" w:rsidR="00081183" w:rsidRPr="00081183" w:rsidRDefault="00081183" w:rsidP="00081183">
            <w:pPr>
              <w:spacing w:before="94"/>
              <w:ind w:left="44" w:right="35"/>
              <w:jc w:val="center"/>
              <w:rPr>
                <w:rFonts w:ascii="Arial" w:eastAsia="Calibri" w:hAnsi="Arial" w:cs="Arial"/>
                <w:sz w:val="16"/>
                <w:szCs w:val="16"/>
                <w:lang w:val="uk-UA"/>
              </w:rPr>
            </w:pPr>
            <w:r w:rsidRPr="00081183">
              <w:rPr>
                <w:rFonts w:ascii="Arial" w:eastAsia="Calibri" w:hAnsi="Arial" w:cs="Arial"/>
                <w:color w:val="1E1916"/>
                <w:sz w:val="16"/>
                <w:szCs w:val="16"/>
                <w:lang w:val="uk-UA"/>
              </w:rPr>
              <w:t>3,6082</w:t>
            </w:r>
          </w:p>
        </w:tc>
        <w:tc>
          <w:tcPr>
            <w:tcW w:w="879" w:type="dxa"/>
          </w:tcPr>
          <w:p w14:paraId="4AF3FE19"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3,3358</w:t>
            </w:r>
          </w:p>
        </w:tc>
        <w:tc>
          <w:tcPr>
            <w:tcW w:w="879" w:type="dxa"/>
          </w:tcPr>
          <w:p w14:paraId="0D67D03D"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3,0798</w:t>
            </w:r>
          </w:p>
        </w:tc>
        <w:tc>
          <w:tcPr>
            <w:tcW w:w="879" w:type="dxa"/>
          </w:tcPr>
          <w:p w14:paraId="62AC6EC1"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2,8785</w:t>
            </w:r>
          </w:p>
        </w:tc>
        <w:tc>
          <w:tcPr>
            <w:tcW w:w="879" w:type="dxa"/>
          </w:tcPr>
          <w:p w14:paraId="0C21BD9B"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2,7404</w:t>
            </w:r>
          </w:p>
        </w:tc>
        <w:tc>
          <w:tcPr>
            <w:tcW w:w="879" w:type="dxa"/>
          </w:tcPr>
          <w:p w14:paraId="05738E79"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2,6219</w:t>
            </w:r>
          </w:p>
        </w:tc>
        <w:tc>
          <w:tcPr>
            <w:tcW w:w="879" w:type="dxa"/>
          </w:tcPr>
          <w:p w14:paraId="3D2D5D0C" w14:textId="77777777" w:rsidR="00081183" w:rsidRPr="00081183" w:rsidRDefault="00081183" w:rsidP="00081183">
            <w:pPr>
              <w:spacing w:before="94"/>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2,51816</w:t>
            </w:r>
          </w:p>
        </w:tc>
        <w:tc>
          <w:tcPr>
            <w:tcW w:w="879" w:type="dxa"/>
          </w:tcPr>
          <w:p w14:paraId="10576BD4" w14:textId="77777777" w:rsidR="00081183" w:rsidRPr="00081183" w:rsidRDefault="00081183" w:rsidP="00081183">
            <w:pPr>
              <w:spacing w:before="94"/>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2,40816</w:t>
            </w:r>
          </w:p>
        </w:tc>
        <w:tc>
          <w:tcPr>
            <w:tcW w:w="735" w:type="dxa"/>
          </w:tcPr>
          <w:p w14:paraId="04D06F06"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2,32566</w:t>
            </w:r>
          </w:p>
        </w:tc>
        <w:tc>
          <w:tcPr>
            <w:tcW w:w="735" w:type="dxa"/>
          </w:tcPr>
          <w:p w14:paraId="4B3FE5D6" w14:textId="77777777" w:rsidR="00081183" w:rsidRPr="00081183" w:rsidRDefault="00081183" w:rsidP="00081183">
            <w:pPr>
              <w:spacing w:before="94"/>
              <w:ind w:left="37"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2,24964</w:t>
            </w:r>
          </w:p>
        </w:tc>
        <w:tc>
          <w:tcPr>
            <w:tcW w:w="740" w:type="dxa"/>
          </w:tcPr>
          <w:p w14:paraId="6D612678" w14:textId="77777777" w:rsidR="00081183" w:rsidRPr="00081183" w:rsidRDefault="00081183" w:rsidP="00081183">
            <w:pPr>
              <w:spacing w:before="94"/>
              <w:ind w:left="120"/>
              <w:rPr>
                <w:rFonts w:ascii="Arial" w:eastAsia="Calibri" w:hAnsi="Arial" w:cs="Arial"/>
                <w:sz w:val="16"/>
                <w:szCs w:val="16"/>
                <w:lang w:val="uk-UA"/>
              </w:rPr>
            </w:pPr>
            <w:r w:rsidRPr="00081183">
              <w:rPr>
                <w:rFonts w:ascii="Arial" w:eastAsia="Calibri" w:hAnsi="Arial" w:cs="Arial"/>
                <w:color w:val="1E1916"/>
                <w:sz w:val="16"/>
                <w:szCs w:val="16"/>
                <w:lang w:val="uk-UA"/>
              </w:rPr>
              <w:t>2,1653</w:t>
            </w:r>
          </w:p>
        </w:tc>
      </w:tr>
      <w:tr w:rsidR="00081183" w:rsidRPr="00081183" w14:paraId="39859655" w14:textId="77777777" w:rsidTr="0084056F">
        <w:trPr>
          <w:trHeight w:val="325"/>
        </w:trPr>
        <w:tc>
          <w:tcPr>
            <w:tcW w:w="609" w:type="dxa"/>
          </w:tcPr>
          <w:p w14:paraId="01A79895" w14:textId="77777777" w:rsidR="00081183" w:rsidRPr="00081183" w:rsidRDefault="00081183" w:rsidP="00081183">
            <w:pPr>
              <w:spacing w:before="82" w:line="223"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2</w:t>
            </w:r>
          </w:p>
        </w:tc>
        <w:tc>
          <w:tcPr>
            <w:tcW w:w="658" w:type="dxa"/>
          </w:tcPr>
          <w:p w14:paraId="15954D05" w14:textId="77777777" w:rsidR="00081183" w:rsidRPr="00081183" w:rsidRDefault="00081183" w:rsidP="00081183">
            <w:pPr>
              <w:spacing w:before="94"/>
              <w:ind w:left="45" w:right="35"/>
              <w:jc w:val="center"/>
              <w:rPr>
                <w:rFonts w:ascii="Arial" w:eastAsia="Calibri" w:hAnsi="Arial" w:cs="Arial"/>
                <w:sz w:val="16"/>
                <w:szCs w:val="16"/>
                <w:lang w:val="uk-UA"/>
              </w:rPr>
            </w:pPr>
            <w:r w:rsidRPr="00081183">
              <w:rPr>
                <w:rFonts w:ascii="Arial" w:eastAsia="Calibri" w:hAnsi="Arial" w:cs="Arial"/>
                <w:color w:val="1E1916"/>
                <w:sz w:val="16"/>
                <w:szCs w:val="16"/>
                <w:lang w:val="uk-UA"/>
              </w:rPr>
              <w:t>-5,1559</w:t>
            </w:r>
          </w:p>
        </w:tc>
        <w:tc>
          <w:tcPr>
            <w:tcW w:w="879" w:type="dxa"/>
          </w:tcPr>
          <w:p w14:paraId="1BB877D6"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-4,4171</w:t>
            </w:r>
          </w:p>
        </w:tc>
        <w:tc>
          <w:tcPr>
            <w:tcW w:w="879" w:type="dxa"/>
          </w:tcPr>
          <w:p w14:paraId="0EDA0282"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-3,7184</w:t>
            </w:r>
          </w:p>
        </w:tc>
        <w:tc>
          <w:tcPr>
            <w:tcW w:w="879" w:type="dxa"/>
          </w:tcPr>
          <w:p w14:paraId="5C9EE212"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-3,1586</w:t>
            </w:r>
          </w:p>
        </w:tc>
        <w:tc>
          <w:tcPr>
            <w:tcW w:w="879" w:type="dxa"/>
          </w:tcPr>
          <w:p w14:paraId="5653AE82"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-2,7649</w:t>
            </w:r>
          </w:p>
        </w:tc>
        <w:tc>
          <w:tcPr>
            <w:tcW w:w="879" w:type="dxa"/>
          </w:tcPr>
          <w:p w14:paraId="635A8AD7"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-2,4250</w:t>
            </w:r>
          </w:p>
        </w:tc>
        <w:tc>
          <w:tcPr>
            <w:tcW w:w="879" w:type="dxa"/>
          </w:tcPr>
          <w:p w14:paraId="238D3D3D"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-2,14804</w:t>
            </w:r>
          </w:p>
        </w:tc>
        <w:tc>
          <w:tcPr>
            <w:tcW w:w="879" w:type="dxa"/>
          </w:tcPr>
          <w:p w14:paraId="7C730C8C" w14:textId="77777777" w:rsidR="00081183" w:rsidRPr="00081183" w:rsidRDefault="00081183" w:rsidP="00081183">
            <w:pPr>
              <w:spacing w:before="94"/>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-1,9689</w:t>
            </w:r>
          </w:p>
        </w:tc>
        <w:tc>
          <w:tcPr>
            <w:tcW w:w="735" w:type="dxa"/>
          </w:tcPr>
          <w:p w14:paraId="64B54A52"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-2,1144</w:t>
            </w:r>
          </w:p>
        </w:tc>
        <w:tc>
          <w:tcPr>
            <w:tcW w:w="735" w:type="dxa"/>
          </w:tcPr>
          <w:p w14:paraId="19F1288C"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-2,2642</w:t>
            </w:r>
          </w:p>
        </w:tc>
        <w:tc>
          <w:tcPr>
            <w:tcW w:w="740" w:type="dxa"/>
          </w:tcPr>
          <w:p w14:paraId="53AD46E5" w14:textId="77777777" w:rsidR="00081183" w:rsidRPr="00081183" w:rsidRDefault="00081183" w:rsidP="00081183">
            <w:pPr>
              <w:spacing w:before="94"/>
              <w:ind w:left="94"/>
              <w:rPr>
                <w:rFonts w:ascii="Arial" w:eastAsia="Calibri" w:hAnsi="Arial" w:cs="Arial"/>
                <w:sz w:val="16"/>
                <w:szCs w:val="16"/>
                <w:lang w:val="uk-UA"/>
              </w:rPr>
            </w:pPr>
            <w:r w:rsidRPr="00081183">
              <w:rPr>
                <w:rFonts w:ascii="Arial" w:eastAsia="Calibri" w:hAnsi="Arial" w:cs="Arial"/>
                <w:color w:val="1E1916"/>
                <w:sz w:val="16"/>
                <w:szCs w:val="16"/>
                <w:lang w:val="uk-UA"/>
              </w:rPr>
              <w:t>-2,2379</w:t>
            </w:r>
          </w:p>
        </w:tc>
      </w:tr>
      <w:tr w:rsidR="00081183" w:rsidRPr="00081183" w14:paraId="2692236F" w14:textId="77777777" w:rsidTr="0084056F">
        <w:trPr>
          <w:trHeight w:val="325"/>
        </w:trPr>
        <w:tc>
          <w:tcPr>
            <w:tcW w:w="609" w:type="dxa"/>
          </w:tcPr>
          <w:p w14:paraId="54E51E3C" w14:textId="77777777" w:rsidR="00081183" w:rsidRPr="00081183" w:rsidRDefault="00081183" w:rsidP="00081183">
            <w:pPr>
              <w:spacing w:before="82" w:line="223"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3</w:t>
            </w:r>
          </w:p>
        </w:tc>
        <w:tc>
          <w:tcPr>
            <w:tcW w:w="658" w:type="dxa"/>
          </w:tcPr>
          <w:p w14:paraId="74C5B817" w14:textId="77777777" w:rsidR="00081183" w:rsidRPr="00081183" w:rsidRDefault="00081183" w:rsidP="00081183">
            <w:pPr>
              <w:spacing w:before="94"/>
              <w:ind w:left="44" w:right="35"/>
              <w:jc w:val="center"/>
              <w:rPr>
                <w:rFonts w:ascii="Arial" w:eastAsia="Calibri" w:hAnsi="Arial" w:cs="Arial"/>
                <w:sz w:val="16"/>
                <w:szCs w:val="16"/>
                <w:lang w:val="uk-UA"/>
              </w:rPr>
            </w:pPr>
            <w:r w:rsidRPr="00081183">
              <w:rPr>
                <w:rFonts w:ascii="Arial" w:eastAsia="Calibri" w:hAnsi="Arial" w:cs="Arial"/>
                <w:color w:val="1E1916"/>
                <w:sz w:val="16"/>
                <w:szCs w:val="16"/>
                <w:lang w:val="uk-UA"/>
              </w:rPr>
              <w:t>3,6537</w:t>
            </w:r>
          </w:p>
        </w:tc>
        <w:tc>
          <w:tcPr>
            <w:tcW w:w="879" w:type="dxa"/>
          </w:tcPr>
          <w:p w14:paraId="60343175"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2,9586</w:t>
            </w:r>
          </w:p>
        </w:tc>
        <w:tc>
          <w:tcPr>
            <w:tcW w:w="879" w:type="dxa"/>
          </w:tcPr>
          <w:p w14:paraId="4D5A2CF2"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2,2946</w:t>
            </w:r>
          </w:p>
        </w:tc>
        <w:tc>
          <w:tcPr>
            <w:tcW w:w="879" w:type="dxa"/>
          </w:tcPr>
          <w:p w14:paraId="177B18C8"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1,7454</w:t>
            </w:r>
          </w:p>
        </w:tc>
        <w:tc>
          <w:tcPr>
            <w:tcW w:w="879" w:type="dxa"/>
          </w:tcPr>
          <w:p w14:paraId="68727477"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1,3416</w:t>
            </w:r>
          </w:p>
        </w:tc>
        <w:tc>
          <w:tcPr>
            <w:tcW w:w="879" w:type="dxa"/>
          </w:tcPr>
          <w:p w14:paraId="09EAE1D6"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0,98327</w:t>
            </w:r>
          </w:p>
        </w:tc>
        <w:tc>
          <w:tcPr>
            <w:tcW w:w="879" w:type="dxa"/>
          </w:tcPr>
          <w:p w14:paraId="12E671BD" w14:textId="77777777" w:rsidR="00081183" w:rsidRPr="00081183" w:rsidRDefault="00081183" w:rsidP="00081183">
            <w:pPr>
              <w:spacing w:before="94"/>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0,71003</w:t>
            </w:r>
          </w:p>
        </w:tc>
        <w:tc>
          <w:tcPr>
            <w:tcW w:w="879" w:type="dxa"/>
          </w:tcPr>
          <w:p w14:paraId="2DA60C78" w14:textId="77777777" w:rsidR="00081183" w:rsidRPr="00081183" w:rsidRDefault="00081183" w:rsidP="00081183">
            <w:pPr>
              <w:spacing w:before="94"/>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0,6885</w:t>
            </w:r>
          </w:p>
        </w:tc>
        <w:tc>
          <w:tcPr>
            <w:tcW w:w="735" w:type="dxa"/>
          </w:tcPr>
          <w:p w14:paraId="563922E5"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1,3717</w:t>
            </w:r>
          </w:p>
        </w:tc>
        <w:tc>
          <w:tcPr>
            <w:tcW w:w="735" w:type="dxa"/>
          </w:tcPr>
          <w:p w14:paraId="68FC9A15" w14:textId="77777777" w:rsidR="00081183" w:rsidRPr="00081183" w:rsidRDefault="00081183" w:rsidP="00081183">
            <w:pPr>
              <w:spacing w:before="94"/>
              <w:ind w:left="37"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2,04693</w:t>
            </w:r>
          </w:p>
        </w:tc>
        <w:tc>
          <w:tcPr>
            <w:tcW w:w="740" w:type="dxa"/>
          </w:tcPr>
          <w:p w14:paraId="3DB0113D" w14:textId="77777777" w:rsidR="00081183" w:rsidRPr="00081183" w:rsidRDefault="00081183" w:rsidP="00081183">
            <w:pPr>
              <w:spacing w:before="94"/>
              <w:ind w:left="120"/>
              <w:rPr>
                <w:rFonts w:ascii="Arial" w:eastAsia="Calibri" w:hAnsi="Arial" w:cs="Arial"/>
                <w:sz w:val="16"/>
                <w:szCs w:val="16"/>
                <w:lang w:val="uk-UA"/>
              </w:rPr>
            </w:pPr>
            <w:r w:rsidRPr="00081183">
              <w:rPr>
                <w:rFonts w:ascii="Arial" w:eastAsia="Calibri" w:hAnsi="Arial" w:cs="Arial"/>
                <w:color w:val="1E1916"/>
                <w:sz w:val="16"/>
                <w:szCs w:val="16"/>
                <w:lang w:val="uk-UA"/>
              </w:rPr>
              <w:t>2,2202</w:t>
            </w:r>
          </w:p>
        </w:tc>
      </w:tr>
      <w:tr w:rsidR="00081183" w:rsidRPr="00081183" w14:paraId="7F8D9D51" w14:textId="77777777" w:rsidTr="0084056F">
        <w:trPr>
          <w:trHeight w:val="325"/>
        </w:trPr>
        <w:tc>
          <w:tcPr>
            <w:tcW w:w="609" w:type="dxa"/>
          </w:tcPr>
          <w:p w14:paraId="4F661DBC" w14:textId="77777777" w:rsidR="00081183" w:rsidRPr="00081183" w:rsidRDefault="00081183" w:rsidP="00081183">
            <w:pPr>
              <w:spacing w:before="82" w:line="223"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4</w:t>
            </w:r>
          </w:p>
        </w:tc>
        <w:tc>
          <w:tcPr>
            <w:tcW w:w="658" w:type="dxa"/>
          </w:tcPr>
          <w:p w14:paraId="1B8F88EB" w14:textId="77777777" w:rsidR="00081183" w:rsidRPr="00081183" w:rsidRDefault="00081183" w:rsidP="00081183">
            <w:pPr>
              <w:spacing w:before="94"/>
              <w:ind w:left="45" w:right="35"/>
              <w:jc w:val="center"/>
              <w:rPr>
                <w:rFonts w:ascii="Arial" w:eastAsia="Calibri" w:hAnsi="Arial" w:cs="Arial"/>
                <w:sz w:val="16"/>
                <w:szCs w:val="16"/>
                <w:lang w:val="uk-UA"/>
              </w:rPr>
            </w:pPr>
            <w:r w:rsidRPr="00081183">
              <w:rPr>
                <w:rFonts w:ascii="Arial" w:eastAsia="Calibri" w:hAnsi="Arial" w:cs="Arial"/>
                <w:color w:val="1E1916"/>
                <w:sz w:val="16"/>
                <w:szCs w:val="16"/>
                <w:lang w:val="uk-UA"/>
              </w:rPr>
              <w:t>-1,2723</w:t>
            </w:r>
          </w:p>
        </w:tc>
        <w:tc>
          <w:tcPr>
            <w:tcW w:w="879" w:type="dxa"/>
          </w:tcPr>
          <w:p w14:paraId="6C846E1E"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-10093</w:t>
            </w:r>
          </w:p>
        </w:tc>
        <w:tc>
          <w:tcPr>
            <w:tcW w:w="879" w:type="dxa"/>
          </w:tcPr>
          <w:p w14:paraId="2F81716E"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-0,7533</w:t>
            </w:r>
          </w:p>
        </w:tc>
        <w:tc>
          <w:tcPr>
            <w:tcW w:w="879" w:type="dxa"/>
          </w:tcPr>
          <w:p w14:paraId="13E95E9B"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-0,52904</w:t>
            </w:r>
          </w:p>
        </w:tc>
        <w:tc>
          <w:tcPr>
            <w:tcW w:w="879" w:type="dxa"/>
          </w:tcPr>
          <w:p w14:paraId="7ADF2B62" w14:textId="77777777" w:rsidR="00081183" w:rsidRPr="00081183" w:rsidRDefault="00081183" w:rsidP="00081183">
            <w:pPr>
              <w:spacing w:before="94"/>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-0,35004</w:t>
            </w:r>
          </w:p>
        </w:tc>
        <w:tc>
          <w:tcPr>
            <w:tcW w:w="879" w:type="dxa"/>
          </w:tcPr>
          <w:p w14:paraId="5E904EF4" w14:textId="77777777" w:rsidR="00081183" w:rsidRPr="00081183" w:rsidRDefault="00081183" w:rsidP="00081183">
            <w:pPr>
              <w:spacing w:before="94"/>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-0,17908</w:t>
            </w:r>
          </w:p>
        </w:tc>
        <w:tc>
          <w:tcPr>
            <w:tcW w:w="879" w:type="dxa"/>
          </w:tcPr>
          <w:p w14:paraId="6131C653"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-4,839</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9" w:type="dxa"/>
          </w:tcPr>
          <w:p w14:paraId="4D923644" w14:textId="77777777" w:rsidR="00081183" w:rsidRPr="00081183" w:rsidRDefault="00081183" w:rsidP="00081183">
            <w:pPr>
              <w:spacing w:before="94"/>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-0,10286</w:t>
            </w:r>
          </w:p>
        </w:tc>
        <w:tc>
          <w:tcPr>
            <w:tcW w:w="735" w:type="dxa"/>
          </w:tcPr>
          <w:p w14:paraId="7D38BFEB"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-0,70272</w:t>
            </w:r>
          </w:p>
        </w:tc>
        <w:tc>
          <w:tcPr>
            <w:tcW w:w="735" w:type="dxa"/>
          </w:tcPr>
          <w:p w14:paraId="052785D2"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-1,300</w:t>
            </w:r>
          </w:p>
        </w:tc>
        <w:tc>
          <w:tcPr>
            <w:tcW w:w="740" w:type="dxa"/>
          </w:tcPr>
          <w:p w14:paraId="58458F0C" w14:textId="77777777" w:rsidR="00081183" w:rsidRPr="00081183" w:rsidRDefault="00081183" w:rsidP="00081183">
            <w:pPr>
              <w:spacing w:before="94"/>
              <w:ind w:left="94"/>
              <w:rPr>
                <w:rFonts w:ascii="Arial" w:eastAsia="Calibri" w:hAnsi="Arial" w:cs="Arial"/>
                <w:sz w:val="16"/>
                <w:szCs w:val="16"/>
                <w:lang w:val="uk-UA"/>
              </w:rPr>
            </w:pPr>
            <w:r w:rsidRPr="00081183">
              <w:rPr>
                <w:rFonts w:ascii="Arial" w:eastAsia="Calibri" w:hAnsi="Arial" w:cs="Arial"/>
                <w:color w:val="1E1916"/>
                <w:sz w:val="16"/>
                <w:szCs w:val="16"/>
                <w:lang w:val="uk-UA"/>
              </w:rPr>
              <w:t>-1,3876</w:t>
            </w:r>
          </w:p>
        </w:tc>
      </w:tr>
      <w:tr w:rsidR="00081183" w:rsidRPr="00081183" w14:paraId="254659DA" w14:textId="77777777" w:rsidTr="0084056F">
        <w:trPr>
          <w:trHeight w:val="614"/>
        </w:trPr>
        <w:tc>
          <w:tcPr>
            <w:tcW w:w="609" w:type="dxa"/>
          </w:tcPr>
          <w:p w14:paraId="76D92415" w14:textId="77777777" w:rsidR="00081183" w:rsidRPr="00081183" w:rsidRDefault="00081183" w:rsidP="00081183">
            <w:pPr>
              <w:spacing w:before="82" w:line="228"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5</w:t>
            </w:r>
          </w:p>
        </w:tc>
        <w:tc>
          <w:tcPr>
            <w:tcW w:w="658" w:type="dxa"/>
          </w:tcPr>
          <w:p w14:paraId="034A3CFB" w14:textId="77777777" w:rsidR="00081183" w:rsidRPr="00081183" w:rsidRDefault="00081183" w:rsidP="00081183">
            <w:pPr>
              <w:spacing w:before="94"/>
              <w:ind w:left="44" w:right="35"/>
              <w:jc w:val="center"/>
              <w:rPr>
                <w:rFonts w:ascii="Arial" w:eastAsia="Calibri" w:hAnsi="Arial" w:cs="Arial"/>
                <w:sz w:val="16"/>
                <w:szCs w:val="16"/>
                <w:lang w:val="uk-UA"/>
              </w:rPr>
            </w:pPr>
            <w:r w:rsidRPr="00081183">
              <w:rPr>
                <w:rFonts w:ascii="Arial" w:eastAsia="Calibri" w:hAnsi="Arial" w:cs="Arial"/>
                <w:color w:val="1E1916"/>
                <w:sz w:val="16"/>
                <w:szCs w:val="16"/>
                <w:lang w:val="uk-UA"/>
              </w:rPr>
              <w:t>0,1663</w:t>
            </w:r>
          </w:p>
        </w:tc>
        <w:tc>
          <w:tcPr>
            <w:tcW w:w="879" w:type="dxa"/>
          </w:tcPr>
          <w:p w14:paraId="52122CB1" w14:textId="77777777" w:rsidR="00081183" w:rsidRPr="00081183" w:rsidRDefault="00081183" w:rsidP="00081183">
            <w:pPr>
              <w:spacing w:before="94"/>
              <w:ind w:left="13"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0,1319</w:t>
            </w:r>
          </w:p>
        </w:tc>
        <w:tc>
          <w:tcPr>
            <w:tcW w:w="879" w:type="dxa"/>
          </w:tcPr>
          <w:p w14:paraId="1E497565"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 xml:space="preserve"> 9,727</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9" w:type="dxa"/>
          </w:tcPr>
          <w:p w14:paraId="03296E2D" w14:textId="77777777" w:rsidR="00081183" w:rsidRPr="00081183" w:rsidRDefault="00081183" w:rsidP="00081183">
            <w:pPr>
              <w:ind w:left="13" w:right="5"/>
              <w:jc w:val="center"/>
              <w:rPr>
                <w:rFonts w:ascii="Arial" w:eastAsia="Calibri" w:hAnsi="Arial" w:cs="Arial"/>
                <w:sz w:val="16"/>
                <w:szCs w:val="16"/>
                <w:lang w:val="uk-UA"/>
              </w:rPr>
            </w:pPr>
            <w:r w:rsidRPr="00081183">
              <w:rPr>
                <w:rFonts w:ascii="Arial" w:eastAsia="Calibri" w:hAnsi="Arial" w:cs="Arial"/>
                <w:color w:val="1E1916"/>
                <w:sz w:val="16"/>
                <w:szCs w:val="16"/>
                <w:lang w:val="uk-UA"/>
              </w:rPr>
              <w:t>6,374</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9" w:type="dxa"/>
          </w:tcPr>
          <w:p w14:paraId="67745696" w14:textId="77777777" w:rsidR="00081183" w:rsidRPr="00081183" w:rsidRDefault="00081183" w:rsidP="00081183">
            <w:pPr>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3,295</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9" w:type="dxa"/>
          </w:tcPr>
          <w:p w14:paraId="752AB912" w14:textId="77777777" w:rsidR="00081183" w:rsidRPr="00081183" w:rsidRDefault="00081183" w:rsidP="00081183">
            <w:pPr>
              <w:ind w:left="13" w:right="6"/>
              <w:jc w:val="center"/>
              <w:rPr>
                <w:rFonts w:ascii="Arial" w:eastAsia="Calibri" w:hAnsi="Arial" w:cs="Arial"/>
                <w:sz w:val="16"/>
                <w:szCs w:val="16"/>
                <w:lang w:val="uk-UA"/>
              </w:rPr>
            </w:pPr>
            <w:r w:rsidRPr="00081183">
              <w:rPr>
                <w:rFonts w:ascii="Arial" w:eastAsia="Calibri" w:hAnsi="Arial" w:cs="Arial"/>
                <w:color w:val="1E1916"/>
                <w:sz w:val="16"/>
                <w:szCs w:val="16"/>
                <w:lang w:val="uk-UA"/>
              </w:rPr>
              <w:t>-1,067</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–3</w:t>
            </w:r>
          </w:p>
        </w:tc>
        <w:tc>
          <w:tcPr>
            <w:tcW w:w="879" w:type="dxa"/>
          </w:tcPr>
          <w:p w14:paraId="030ACCB2" w14:textId="77777777" w:rsidR="00081183" w:rsidRPr="00081183" w:rsidRDefault="00081183" w:rsidP="00081183">
            <w:pPr>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-3,169</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9" w:type="dxa"/>
          </w:tcPr>
          <w:p w14:paraId="505B8488" w14:textId="77777777" w:rsidR="00081183" w:rsidRPr="00081183" w:rsidRDefault="00081183" w:rsidP="00081183">
            <w:pPr>
              <w:ind w:left="13" w:right="7"/>
              <w:jc w:val="center"/>
              <w:rPr>
                <w:rFonts w:ascii="Arial" w:eastAsia="Calibri" w:hAnsi="Arial" w:cs="Arial"/>
                <w:sz w:val="16"/>
                <w:szCs w:val="16"/>
                <w:lang w:val="uk-UA"/>
              </w:rPr>
            </w:pPr>
            <w:r w:rsidRPr="00081183">
              <w:rPr>
                <w:rFonts w:ascii="Arial" w:eastAsia="Calibri" w:hAnsi="Arial" w:cs="Arial"/>
                <w:color w:val="1E1916"/>
                <w:sz w:val="16"/>
                <w:szCs w:val="16"/>
                <w:lang w:val="uk-UA"/>
              </w:rPr>
              <w:t>-2,488</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735" w:type="dxa"/>
          </w:tcPr>
          <w:p w14:paraId="61F83444" w14:textId="77777777" w:rsidR="00081183" w:rsidRPr="00081183" w:rsidRDefault="00081183" w:rsidP="00081183">
            <w:pPr>
              <w:spacing w:before="94"/>
              <w:ind w:left="38"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0,11981</w:t>
            </w:r>
          </w:p>
        </w:tc>
        <w:tc>
          <w:tcPr>
            <w:tcW w:w="735" w:type="dxa"/>
          </w:tcPr>
          <w:p w14:paraId="09FA03E6" w14:textId="77777777" w:rsidR="00081183" w:rsidRPr="00081183" w:rsidRDefault="00081183" w:rsidP="00081183">
            <w:pPr>
              <w:spacing w:before="94"/>
              <w:ind w:left="37" w:right="32"/>
              <w:jc w:val="center"/>
              <w:rPr>
                <w:rFonts w:ascii="Arial" w:eastAsia="Calibri" w:hAnsi="Arial" w:cs="Arial"/>
                <w:sz w:val="16"/>
                <w:szCs w:val="16"/>
                <w:lang w:val="uk-UA"/>
              </w:rPr>
            </w:pPr>
            <w:r w:rsidRPr="00081183">
              <w:rPr>
                <w:rFonts w:ascii="Arial" w:eastAsia="Calibri" w:hAnsi="Arial" w:cs="Arial"/>
                <w:color w:val="1E1916"/>
                <w:sz w:val="16"/>
                <w:szCs w:val="16"/>
                <w:lang w:val="uk-UA"/>
              </w:rPr>
              <w:t>0,2675</w:t>
            </w:r>
          </w:p>
        </w:tc>
        <w:tc>
          <w:tcPr>
            <w:tcW w:w="740" w:type="dxa"/>
          </w:tcPr>
          <w:p w14:paraId="5774574F" w14:textId="77777777" w:rsidR="00081183" w:rsidRPr="00081183" w:rsidRDefault="00081183" w:rsidP="00081183">
            <w:pPr>
              <w:spacing w:before="94"/>
              <w:ind w:left="76"/>
              <w:rPr>
                <w:rFonts w:ascii="Arial" w:eastAsia="Calibri" w:hAnsi="Arial" w:cs="Arial"/>
                <w:sz w:val="16"/>
                <w:szCs w:val="16"/>
                <w:lang w:val="uk-UA"/>
              </w:rPr>
            </w:pPr>
            <w:r w:rsidRPr="00081183">
              <w:rPr>
                <w:rFonts w:ascii="Arial" w:eastAsia="Calibri" w:hAnsi="Arial" w:cs="Arial"/>
                <w:color w:val="1E1916"/>
                <w:sz w:val="16"/>
                <w:szCs w:val="16"/>
                <w:lang w:val="uk-UA"/>
              </w:rPr>
              <w:t>0,24008</w:t>
            </w:r>
          </w:p>
        </w:tc>
      </w:tr>
    </w:tbl>
    <w:p w14:paraId="16F1C61B" w14:textId="77777777" w:rsidR="00081183" w:rsidRDefault="00081183" w:rsidP="00081183">
      <w:pPr>
        <w:pStyle w:val="1"/>
        <w:spacing w:before="0"/>
        <w:ind w:left="95" w:right="97"/>
        <w:rPr>
          <w:rFonts w:ascii="Arial" w:hAnsi="Arial" w:cs="Arial"/>
          <w:sz w:val="21"/>
          <w:szCs w:val="21"/>
          <w:lang w:val="uk-UA"/>
        </w:rPr>
      </w:pPr>
    </w:p>
    <w:p w14:paraId="5449BF57" w14:textId="77777777" w:rsidR="00081183" w:rsidRPr="00081183" w:rsidRDefault="00081183" w:rsidP="00081183">
      <w:pPr>
        <w:spacing w:before="67"/>
        <w:ind w:left="133"/>
        <w:rPr>
          <w:rFonts w:ascii="Arial" w:eastAsia="Calibri" w:hAnsi="Arial" w:cs="Arial"/>
          <w:sz w:val="21"/>
          <w:szCs w:val="21"/>
          <w:lang w:val="uk-UA"/>
        </w:rPr>
      </w:pPr>
      <w:r w:rsidRPr="00081183">
        <w:rPr>
          <w:rFonts w:ascii="Arial" w:eastAsia="Calibri" w:hAnsi="Arial" w:cs="Arial"/>
          <w:b/>
          <w:color w:val="1E1916"/>
          <w:sz w:val="21"/>
          <w:szCs w:val="21"/>
          <w:lang w:val="uk-UA"/>
        </w:rPr>
        <w:t xml:space="preserve">Таблиця Д.2 </w:t>
      </w:r>
      <w:r w:rsidRPr="00081183">
        <w:rPr>
          <w:rFonts w:ascii="Arial" w:eastAsia="Calibri" w:hAnsi="Arial" w:cs="Arial"/>
          <w:color w:val="1E1916"/>
          <w:sz w:val="21"/>
          <w:szCs w:val="21"/>
          <w:lang w:val="uk-UA"/>
        </w:rPr>
        <w:t xml:space="preserve">– Коефіцієнти </w:t>
      </w:r>
      <w:r w:rsidRPr="00081183">
        <w:rPr>
          <w:rFonts w:ascii="Arial" w:eastAsia="Calibri" w:hAnsi="Arial" w:cs="Arial"/>
          <w:i/>
          <w:color w:val="1E1916"/>
          <w:sz w:val="24"/>
          <w:szCs w:val="24"/>
          <w:lang w:val="uk-UA"/>
        </w:rPr>
        <w:t>a</w:t>
      </w:r>
      <w:r w:rsidRPr="00081183">
        <w:rPr>
          <w:rFonts w:ascii="Arial" w:eastAsia="Calibri" w:hAnsi="Arial" w:cs="Arial"/>
          <w:i/>
          <w:color w:val="1E1916"/>
          <w:sz w:val="16"/>
          <w:szCs w:val="16"/>
          <w:lang w:val="uk-UA"/>
        </w:rPr>
        <w:t>k</w:t>
      </w:r>
      <w:r w:rsidRPr="00081183">
        <w:rPr>
          <w:rFonts w:ascii="Arial" w:eastAsia="Calibri" w:hAnsi="Arial" w:cs="Arial"/>
          <w:i/>
          <w:color w:val="1E1916"/>
          <w:sz w:val="21"/>
          <w:szCs w:val="21"/>
          <w:lang w:val="uk-UA"/>
        </w:rPr>
        <w:t xml:space="preserve"> </w:t>
      </w:r>
      <w:r w:rsidRPr="00081183">
        <w:rPr>
          <w:rFonts w:ascii="Arial" w:eastAsia="Calibri" w:hAnsi="Arial" w:cs="Arial"/>
          <w:color w:val="1E1916"/>
          <w:sz w:val="21"/>
          <w:szCs w:val="21"/>
          <w:lang w:val="uk-UA"/>
        </w:rPr>
        <w:t>для розрахунку за другою групою граничних станів</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609"/>
        <w:gridCol w:w="635"/>
        <w:gridCol w:w="862"/>
        <w:gridCol w:w="862"/>
        <w:gridCol w:w="862"/>
        <w:gridCol w:w="862"/>
        <w:gridCol w:w="862"/>
        <w:gridCol w:w="862"/>
        <w:gridCol w:w="862"/>
        <w:gridCol w:w="862"/>
        <w:gridCol w:w="743"/>
        <w:gridCol w:w="748"/>
      </w:tblGrid>
      <w:tr w:rsidR="00081183" w:rsidRPr="00081183" w14:paraId="650126E4" w14:textId="77777777" w:rsidTr="0084056F">
        <w:trPr>
          <w:trHeight w:val="330"/>
        </w:trPr>
        <w:tc>
          <w:tcPr>
            <w:tcW w:w="609" w:type="dxa"/>
            <w:vMerge w:val="restart"/>
          </w:tcPr>
          <w:p w14:paraId="2C3E5C06" w14:textId="77777777" w:rsidR="00081183" w:rsidRPr="00081183" w:rsidRDefault="00081183" w:rsidP="00081183">
            <w:pPr>
              <w:spacing w:before="137" w:line="259" w:lineRule="auto"/>
              <w:ind w:left="87" w:right="-15" w:hanging="73"/>
              <w:rPr>
                <w:rFonts w:ascii="Arial" w:eastAsia="Calibri" w:hAnsi="Arial" w:cs="Arial"/>
                <w:sz w:val="19"/>
                <w:szCs w:val="19"/>
                <w:lang w:val="uk-UA"/>
              </w:rPr>
            </w:pPr>
            <w:r w:rsidRPr="00081183">
              <w:rPr>
                <w:rFonts w:ascii="Arial" w:eastAsia="Calibri" w:hAnsi="Arial" w:cs="Arial"/>
                <w:color w:val="1E1916"/>
                <w:sz w:val="19"/>
                <w:szCs w:val="19"/>
                <w:lang w:val="uk-UA"/>
              </w:rPr>
              <w:t>Коефi- цiєнт</w:t>
            </w:r>
          </w:p>
        </w:tc>
        <w:tc>
          <w:tcPr>
            <w:tcW w:w="9022" w:type="dxa"/>
            <w:gridSpan w:val="11"/>
          </w:tcPr>
          <w:p w14:paraId="6F5D2FD6" w14:textId="77777777" w:rsidR="00081183" w:rsidRPr="00081183" w:rsidRDefault="00081183" w:rsidP="00081183">
            <w:pPr>
              <w:spacing w:before="87"/>
              <w:ind w:left="3564" w:right="3562"/>
              <w:jc w:val="center"/>
              <w:rPr>
                <w:rFonts w:ascii="Arial" w:eastAsia="Calibri" w:hAnsi="Arial" w:cs="Arial"/>
                <w:sz w:val="19"/>
                <w:szCs w:val="19"/>
                <w:lang w:val="uk-UA"/>
              </w:rPr>
            </w:pPr>
            <w:r w:rsidRPr="00081183">
              <w:rPr>
                <w:rFonts w:ascii="Arial" w:eastAsia="Calibri" w:hAnsi="Arial" w:cs="Arial"/>
                <w:color w:val="1E1916"/>
                <w:sz w:val="19"/>
                <w:szCs w:val="19"/>
                <w:lang w:val="uk-UA"/>
              </w:rPr>
              <w:t>Клас бетону на стиск</w:t>
            </w:r>
          </w:p>
        </w:tc>
      </w:tr>
      <w:tr w:rsidR="00081183" w:rsidRPr="00081183" w14:paraId="4A515E19" w14:textId="77777777" w:rsidTr="0084056F">
        <w:trPr>
          <w:trHeight w:val="325"/>
        </w:trPr>
        <w:tc>
          <w:tcPr>
            <w:tcW w:w="609" w:type="dxa"/>
            <w:vMerge/>
            <w:tcBorders>
              <w:top w:val="nil"/>
            </w:tcBorders>
          </w:tcPr>
          <w:p w14:paraId="783DE64C" w14:textId="77777777" w:rsidR="00081183" w:rsidRPr="00081183" w:rsidRDefault="00081183" w:rsidP="00081183">
            <w:pPr>
              <w:rPr>
                <w:rFonts w:ascii="Arial" w:eastAsia="Calibri" w:hAnsi="Arial" w:cs="Arial"/>
                <w:sz w:val="19"/>
                <w:szCs w:val="19"/>
                <w:lang w:val="uk-UA"/>
              </w:rPr>
            </w:pPr>
          </w:p>
        </w:tc>
        <w:tc>
          <w:tcPr>
            <w:tcW w:w="635" w:type="dxa"/>
          </w:tcPr>
          <w:p w14:paraId="79B8D9E8" w14:textId="77777777" w:rsidR="00081183" w:rsidRPr="00081183" w:rsidRDefault="00081183" w:rsidP="00081183">
            <w:pPr>
              <w:spacing w:before="82"/>
              <w:ind w:left="33" w:right="23"/>
              <w:jc w:val="center"/>
              <w:rPr>
                <w:rFonts w:ascii="Arial" w:eastAsia="Calibri" w:hAnsi="Arial" w:cs="Arial"/>
                <w:sz w:val="19"/>
                <w:szCs w:val="19"/>
                <w:lang w:val="uk-UA"/>
              </w:rPr>
            </w:pPr>
            <w:r w:rsidRPr="00081183">
              <w:rPr>
                <w:rFonts w:ascii="Arial" w:eastAsia="Calibri" w:hAnsi="Arial" w:cs="Arial"/>
                <w:color w:val="1E1916"/>
                <w:sz w:val="19"/>
                <w:szCs w:val="19"/>
                <w:lang w:val="uk-UA"/>
              </w:rPr>
              <w:t>C8/10</w:t>
            </w:r>
          </w:p>
        </w:tc>
        <w:tc>
          <w:tcPr>
            <w:tcW w:w="862" w:type="dxa"/>
          </w:tcPr>
          <w:p w14:paraId="438C937D" w14:textId="77777777" w:rsidR="00081183" w:rsidRPr="00081183" w:rsidRDefault="00081183" w:rsidP="00081183">
            <w:pPr>
              <w:spacing w:before="82"/>
              <w:ind w:right="112"/>
              <w:jc w:val="right"/>
              <w:rPr>
                <w:rFonts w:ascii="Arial" w:eastAsia="Calibri" w:hAnsi="Arial" w:cs="Arial"/>
                <w:sz w:val="19"/>
                <w:szCs w:val="19"/>
                <w:lang w:val="uk-UA"/>
              </w:rPr>
            </w:pPr>
            <w:r w:rsidRPr="00081183">
              <w:rPr>
                <w:rFonts w:ascii="Arial" w:eastAsia="Calibri" w:hAnsi="Arial" w:cs="Arial"/>
                <w:color w:val="1E1916"/>
                <w:sz w:val="19"/>
                <w:szCs w:val="19"/>
                <w:lang w:val="uk-UA"/>
              </w:rPr>
              <w:t>C12/15</w:t>
            </w:r>
          </w:p>
        </w:tc>
        <w:tc>
          <w:tcPr>
            <w:tcW w:w="862" w:type="dxa"/>
          </w:tcPr>
          <w:p w14:paraId="03030625" w14:textId="77777777" w:rsidR="00081183" w:rsidRPr="00081183" w:rsidRDefault="00081183" w:rsidP="00081183">
            <w:pPr>
              <w:spacing w:before="82"/>
              <w:ind w:left="9"/>
              <w:jc w:val="center"/>
              <w:rPr>
                <w:rFonts w:ascii="Arial" w:eastAsia="Calibri" w:hAnsi="Arial" w:cs="Arial"/>
                <w:sz w:val="19"/>
                <w:szCs w:val="19"/>
                <w:lang w:val="uk-UA"/>
              </w:rPr>
            </w:pPr>
            <w:r w:rsidRPr="00081183">
              <w:rPr>
                <w:rFonts w:ascii="Arial" w:eastAsia="Calibri" w:hAnsi="Arial" w:cs="Arial"/>
                <w:color w:val="1E1916"/>
                <w:sz w:val="19"/>
                <w:szCs w:val="19"/>
                <w:lang w:val="uk-UA"/>
              </w:rPr>
              <w:t>C16/20</w:t>
            </w:r>
          </w:p>
        </w:tc>
        <w:tc>
          <w:tcPr>
            <w:tcW w:w="862" w:type="dxa"/>
          </w:tcPr>
          <w:p w14:paraId="260F63DA" w14:textId="77777777" w:rsidR="00081183" w:rsidRPr="00081183" w:rsidRDefault="00081183" w:rsidP="00081183">
            <w:pPr>
              <w:spacing w:before="82"/>
              <w:ind w:left="8"/>
              <w:jc w:val="center"/>
              <w:rPr>
                <w:rFonts w:ascii="Arial" w:eastAsia="Calibri" w:hAnsi="Arial" w:cs="Arial"/>
                <w:sz w:val="19"/>
                <w:szCs w:val="19"/>
                <w:lang w:val="uk-UA"/>
              </w:rPr>
            </w:pPr>
            <w:r w:rsidRPr="00081183">
              <w:rPr>
                <w:rFonts w:ascii="Arial" w:eastAsia="Calibri" w:hAnsi="Arial" w:cs="Arial"/>
                <w:color w:val="1E1916"/>
                <w:sz w:val="19"/>
                <w:szCs w:val="19"/>
                <w:lang w:val="uk-UA"/>
              </w:rPr>
              <w:t>C20/25</w:t>
            </w:r>
          </w:p>
        </w:tc>
        <w:tc>
          <w:tcPr>
            <w:tcW w:w="862" w:type="dxa"/>
          </w:tcPr>
          <w:p w14:paraId="377674B2" w14:textId="77777777" w:rsidR="00081183" w:rsidRPr="00081183" w:rsidRDefault="00081183" w:rsidP="00081183">
            <w:pPr>
              <w:spacing w:before="82"/>
              <w:ind w:left="8"/>
              <w:jc w:val="center"/>
              <w:rPr>
                <w:rFonts w:ascii="Arial" w:eastAsia="Calibri" w:hAnsi="Arial" w:cs="Arial"/>
                <w:sz w:val="19"/>
                <w:szCs w:val="19"/>
                <w:lang w:val="uk-UA"/>
              </w:rPr>
            </w:pPr>
            <w:r w:rsidRPr="00081183">
              <w:rPr>
                <w:rFonts w:ascii="Arial" w:eastAsia="Calibri" w:hAnsi="Arial" w:cs="Arial"/>
                <w:color w:val="1E1916"/>
                <w:sz w:val="19"/>
                <w:szCs w:val="19"/>
                <w:lang w:val="uk-UA"/>
              </w:rPr>
              <w:t>C25/30</w:t>
            </w:r>
          </w:p>
        </w:tc>
        <w:tc>
          <w:tcPr>
            <w:tcW w:w="862" w:type="dxa"/>
          </w:tcPr>
          <w:p w14:paraId="56679A9E" w14:textId="77777777" w:rsidR="00081183" w:rsidRPr="00081183" w:rsidRDefault="00081183" w:rsidP="00081183">
            <w:pPr>
              <w:spacing w:before="82"/>
              <w:ind w:left="122"/>
              <w:rPr>
                <w:rFonts w:ascii="Arial" w:eastAsia="Calibri" w:hAnsi="Arial" w:cs="Arial"/>
                <w:sz w:val="19"/>
                <w:szCs w:val="19"/>
                <w:lang w:val="uk-UA"/>
              </w:rPr>
            </w:pPr>
            <w:r w:rsidRPr="00081183">
              <w:rPr>
                <w:rFonts w:ascii="Arial" w:eastAsia="Calibri" w:hAnsi="Arial" w:cs="Arial"/>
                <w:color w:val="1E1916"/>
                <w:sz w:val="19"/>
                <w:szCs w:val="19"/>
                <w:lang w:val="uk-UA"/>
              </w:rPr>
              <w:t>C30/35</w:t>
            </w:r>
          </w:p>
        </w:tc>
        <w:tc>
          <w:tcPr>
            <w:tcW w:w="862" w:type="dxa"/>
          </w:tcPr>
          <w:p w14:paraId="5FA383F3" w14:textId="77777777" w:rsidR="00081183" w:rsidRPr="00081183" w:rsidRDefault="00081183" w:rsidP="00081183">
            <w:pPr>
              <w:spacing w:before="82"/>
              <w:ind w:left="122"/>
              <w:rPr>
                <w:rFonts w:ascii="Arial" w:eastAsia="Calibri" w:hAnsi="Arial" w:cs="Arial"/>
                <w:sz w:val="19"/>
                <w:szCs w:val="19"/>
                <w:lang w:val="uk-UA"/>
              </w:rPr>
            </w:pPr>
            <w:r w:rsidRPr="00081183">
              <w:rPr>
                <w:rFonts w:ascii="Arial" w:eastAsia="Calibri" w:hAnsi="Arial" w:cs="Arial"/>
                <w:color w:val="1E1916"/>
                <w:sz w:val="19"/>
                <w:szCs w:val="19"/>
                <w:lang w:val="uk-UA"/>
              </w:rPr>
              <w:t>C32/40</w:t>
            </w:r>
          </w:p>
        </w:tc>
        <w:tc>
          <w:tcPr>
            <w:tcW w:w="862" w:type="dxa"/>
          </w:tcPr>
          <w:p w14:paraId="1F09F857" w14:textId="77777777" w:rsidR="00081183" w:rsidRPr="00081183" w:rsidRDefault="00081183" w:rsidP="00081183">
            <w:pPr>
              <w:spacing w:before="82"/>
              <w:ind w:left="6"/>
              <w:jc w:val="center"/>
              <w:rPr>
                <w:rFonts w:ascii="Arial" w:eastAsia="Calibri" w:hAnsi="Arial" w:cs="Arial"/>
                <w:sz w:val="19"/>
                <w:szCs w:val="19"/>
                <w:lang w:val="uk-UA"/>
              </w:rPr>
            </w:pPr>
            <w:r w:rsidRPr="00081183">
              <w:rPr>
                <w:rFonts w:ascii="Arial" w:eastAsia="Calibri" w:hAnsi="Arial" w:cs="Arial"/>
                <w:color w:val="1E1916"/>
                <w:sz w:val="19"/>
                <w:szCs w:val="19"/>
                <w:lang w:val="uk-UA"/>
              </w:rPr>
              <w:t>C35/45</w:t>
            </w:r>
          </w:p>
        </w:tc>
        <w:tc>
          <w:tcPr>
            <w:tcW w:w="862" w:type="dxa"/>
          </w:tcPr>
          <w:p w14:paraId="5C88ED22" w14:textId="77777777" w:rsidR="00081183" w:rsidRPr="00081183" w:rsidRDefault="00081183" w:rsidP="00081183">
            <w:pPr>
              <w:spacing w:before="82"/>
              <w:ind w:left="5"/>
              <w:jc w:val="center"/>
              <w:rPr>
                <w:rFonts w:ascii="Arial" w:eastAsia="Calibri" w:hAnsi="Arial" w:cs="Arial"/>
                <w:sz w:val="19"/>
                <w:szCs w:val="19"/>
                <w:lang w:val="uk-UA"/>
              </w:rPr>
            </w:pPr>
            <w:r w:rsidRPr="00081183">
              <w:rPr>
                <w:rFonts w:ascii="Arial" w:eastAsia="Calibri" w:hAnsi="Arial" w:cs="Arial"/>
                <w:color w:val="1E1916"/>
                <w:sz w:val="19"/>
                <w:szCs w:val="19"/>
                <w:lang w:val="uk-UA"/>
              </w:rPr>
              <w:t>C40/50</w:t>
            </w:r>
          </w:p>
        </w:tc>
        <w:tc>
          <w:tcPr>
            <w:tcW w:w="743" w:type="dxa"/>
          </w:tcPr>
          <w:p w14:paraId="0BFE0ECA" w14:textId="77777777" w:rsidR="00081183" w:rsidRPr="00081183" w:rsidRDefault="00081183" w:rsidP="00081183">
            <w:pPr>
              <w:spacing w:before="82"/>
              <w:ind w:left="41" w:right="36"/>
              <w:jc w:val="center"/>
              <w:rPr>
                <w:rFonts w:ascii="Arial" w:eastAsia="Calibri" w:hAnsi="Arial" w:cs="Arial"/>
                <w:sz w:val="19"/>
                <w:szCs w:val="19"/>
                <w:lang w:val="uk-UA"/>
              </w:rPr>
            </w:pPr>
            <w:r w:rsidRPr="00081183">
              <w:rPr>
                <w:rFonts w:ascii="Arial" w:eastAsia="Calibri" w:hAnsi="Arial" w:cs="Arial"/>
                <w:color w:val="1E1916"/>
                <w:sz w:val="19"/>
                <w:szCs w:val="19"/>
                <w:lang w:val="uk-UA"/>
              </w:rPr>
              <w:t>C45/55</w:t>
            </w:r>
          </w:p>
        </w:tc>
        <w:tc>
          <w:tcPr>
            <w:tcW w:w="748" w:type="dxa"/>
          </w:tcPr>
          <w:p w14:paraId="2C8A2244" w14:textId="77777777" w:rsidR="00081183" w:rsidRPr="00081183" w:rsidRDefault="00081183" w:rsidP="00081183">
            <w:pPr>
              <w:spacing w:before="82"/>
              <w:ind w:left="48" w:right="48"/>
              <w:jc w:val="center"/>
              <w:rPr>
                <w:rFonts w:ascii="Arial" w:eastAsia="Calibri" w:hAnsi="Arial" w:cs="Arial"/>
                <w:sz w:val="19"/>
                <w:szCs w:val="19"/>
                <w:lang w:val="uk-UA"/>
              </w:rPr>
            </w:pPr>
            <w:r w:rsidRPr="00081183">
              <w:rPr>
                <w:rFonts w:ascii="Arial" w:eastAsia="Calibri" w:hAnsi="Arial" w:cs="Arial"/>
                <w:color w:val="1E1916"/>
                <w:sz w:val="19"/>
                <w:szCs w:val="19"/>
                <w:lang w:val="uk-UA"/>
              </w:rPr>
              <w:t>C50/60</w:t>
            </w:r>
          </w:p>
        </w:tc>
      </w:tr>
      <w:tr w:rsidR="00081183" w:rsidRPr="00081183" w14:paraId="55481A02" w14:textId="77777777" w:rsidTr="0084056F">
        <w:trPr>
          <w:trHeight w:val="325"/>
        </w:trPr>
        <w:tc>
          <w:tcPr>
            <w:tcW w:w="609" w:type="dxa"/>
          </w:tcPr>
          <w:p w14:paraId="2E93C54B" w14:textId="77777777" w:rsidR="00081183" w:rsidRPr="00081183" w:rsidRDefault="00081183" w:rsidP="00081183">
            <w:pPr>
              <w:spacing w:before="82" w:line="223"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1</w:t>
            </w:r>
          </w:p>
        </w:tc>
        <w:tc>
          <w:tcPr>
            <w:tcW w:w="635" w:type="dxa"/>
          </w:tcPr>
          <w:p w14:paraId="76048A69" w14:textId="77777777" w:rsidR="00081183" w:rsidRPr="00081183" w:rsidRDefault="00081183" w:rsidP="00081183">
            <w:pPr>
              <w:spacing w:before="94"/>
              <w:ind w:left="32" w:right="23"/>
              <w:jc w:val="center"/>
              <w:rPr>
                <w:rFonts w:ascii="Arial" w:eastAsia="Calibri" w:hAnsi="Arial" w:cs="Arial"/>
                <w:sz w:val="16"/>
                <w:szCs w:val="16"/>
                <w:lang w:val="uk-UA"/>
              </w:rPr>
            </w:pPr>
            <w:r w:rsidRPr="00081183">
              <w:rPr>
                <w:rFonts w:ascii="Arial" w:eastAsia="Calibri" w:hAnsi="Arial" w:cs="Arial"/>
                <w:color w:val="1E1916"/>
                <w:sz w:val="16"/>
                <w:szCs w:val="16"/>
                <w:lang w:val="uk-UA"/>
              </w:rPr>
              <w:t>3,437</w:t>
            </w:r>
          </w:p>
        </w:tc>
        <w:tc>
          <w:tcPr>
            <w:tcW w:w="862" w:type="dxa"/>
          </w:tcPr>
          <w:p w14:paraId="273ED8E1" w14:textId="77777777" w:rsidR="00081183" w:rsidRPr="00081183" w:rsidRDefault="00081183" w:rsidP="00081183">
            <w:pPr>
              <w:spacing w:before="94"/>
              <w:ind w:left="230"/>
              <w:rPr>
                <w:rFonts w:ascii="Arial" w:eastAsia="Calibri" w:hAnsi="Arial" w:cs="Arial"/>
                <w:sz w:val="16"/>
                <w:szCs w:val="16"/>
                <w:lang w:val="uk-UA"/>
              </w:rPr>
            </w:pPr>
            <w:r w:rsidRPr="00081183">
              <w:rPr>
                <w:rFonts w:ascii="Arial" w:eastAsia="Calibri" w:hAnsi="Arial" w:cs="Arial"/>
                <w:color w:val="1E1916"/>
                <w:sz w:val="16"/>
                <w:szCs w:val="16"/>
                <w:lang w:val="uk-UA"/>
              </w:rPr>
              <w:t>3,118</w:t>
            </w:r>
          </w:p>
        </w:tc>
        <w:tc>
          <w:tcPr>
            <w:tcW w:w="862" w:type="dxa"/>
          </w:tcPr>
          <w:p w14:paraId="3112F799" w14:textId="77777777" w:rsidR="00081183" w:rsidRPr="00081183" w:rsidRDefault="00081183" w:rsidP="00081183">
            <w:pPr>
              <w:spacing w:before="94"/>
              <w:ind w:left="8"/>
              <w:jc w:val="center"/>
              <w:rPr>
                <w:rFonts w:ascii="Arial" w:eastAsia="Calibri" w:hAnsi="Arial" w:cs="Arial"/>
                <w:sz w:val="16"/>
                <w:szCs w:val="16"/>
                <w:lang w:val="uk-UA"/>
              </w:rPr>
            </w:pPr>
            <w:r w:rsidRPr="00081183">
              <w:rPr>
                <w:rFonts w:ascii="Arial" w:eastAsia="Calibri" w:hAnsi="Arial" w:cs="Arial"/>
                <w:color w:val="1E1916"/>
                <w:sz w:val="16"/>
                <w:szCs w:val="16"/>
                <w:lang w:val="uk-UA"/>
              </w:rPr>
              <w:t>2,849</w:t>
            </w:r>
          </w:p>
        </w:tc>
        <w:tc>
          <w:tcPr>
            <w:tcW w:w="862" w:type="dxa"/>
          </w:tcPr>
          <w:p w14:paraId="3FB1637A" w14:textId="77777777" w:rsidR="00081183" w:rsidRPr="00081183" w:rsidRDefault="00081183" w:rsidP="00081183">
            <w:pPr>
              <w:spacing w:before="94"/>
              <w:ind w:left="8"/>
              <w:jc w:val="center"/>
              <w:rPr>
                <w:rFonts w:ascii="Arial" w:eastAsia="Calibri" w:hAnsi="Arial" w:cs="Arial"/>
                <w:sz w:val="16"/>
                <w:szCs w:val="16"/>
                <w:lang w:val="uk-UA"/>
              </w:rPr>
            </w:pPr>
            <w:r w:rsidRPr="00081183">
              <w:rPr>
                <w:rFonts w:ascii="Arial" w:eastAsia="Calibri" w:hAnsi="Arial" w:cs="Arial"/>
                <w:color w:val="1E1916"/>
                <w:sz w:val="16"/>
                <w:szCs w:val="16"/>
                <w:lang w:val="uk-UA"/>
              </w:rPr>
              <w:t>2,667</w:t>
            </w:r>
          </w:p>
        </w:tc>
        <w:tc>
          <w:tcPr>
            <w:tcW w:w="862" w:type="dxa"/>
          </w:tcPr>
          <w:p w14:paraId="13421052" w14:textId="77777777" w:rsidR="00081183" w:rsidRPr="00081183" w:rsidRDefault="00081183" w:rsidP="00081183">
            <w:pPr>
              <w:spacing w:before="94"/>
              <w:ind w:left="7"/>
              <w:jc w:val="center"/>
              <w:rPr>
                <w:rFonts w:ascii="Arial" w:eastAsia="Calibri" w:hAnsi="Arial" w:cs="Arial"/>
                <w:sz w:val="16"/>
                <w:szCs w:val="16"/>
                <w:lang w:val="uk-UA"/>
              </w:rPr>
            </w:pPr>
            <w:r w:rsidRPr="00081183">
              <w:rPr>
                <w:rFonts w:ascii="Arial" w:eastAsia="Calibri" w:hAnsi="Arial" w:cs="Arial"/>
                <w:color w:val="1E1916"/>
                <w:sz w:val="16"/>
                <w:szCs w:val="16"/>
                <w:lang w:val="uk-UA"/>
              </w:rPr>
              <w:t>2,518</w:t>
            </w:r>
          </w:p>
        </w:tc>
        <w:tc>
          <w:tcPr>
            <w:tcW w:w="862" w:type="dxa"/>
          </w:tcPr>
          <w:p w14:paraId="6878DAD3" w14:textId="77777777" w:rsidR="00081183" w:rsidRPr="00081183" w:rsidRDefault="00081183" w:rsidP="00081183">
            <w:pPr>
              <w:spacing w:before="94"/>
              <w:ind w:left="229"/>
              <w:rPr>
                <w:rFonts w:ascii="Arial" w:eastAsia="Calibri" w:hAnsi="Arial" w:cs="Arial"/>
                <w:sz w:val="16"/>
                <w:szCs w:val="16"/>
                <w:lang w:val="uk-UA"/>
              </w:rPr>
            </w:pPr>
            <w:r w:rsidRPr="00081183">
              <w:rPr>
                <w:rFonts w:ascii="Arial" w:eastAsia="Calibri" w:hAnsi="Arial" w:cs="Arial"/>
                <w:color w:val="1E1916"/>
                <w:sz w:val="16"/>
                <w:szCs w:val="16"/>
                <w:lang w:val="uk-UA"/>
              </w:rPr>
              <w:t>2,391</w:t>
            </w:r>
          </w:p>
        </w:tc>
        <w:tc>
          <w:tcPr>
            <w:tcW w:w="862" w:type="dxa"/>
          </w:tcPr>
          <w:p w14:paraId="7F6FC3F7" w14:textId="77777777" w:rsidR="00081183" w:rsidRPr="00081183" w:rsidRDefault="00081183" w:rsidP="00081183">
            <w:pPr>
              <w:spacing w:before="94"/>
              <w:ind w:left="184"/>
              <w:rPr>
                <w:rFonts w:ascii="Arial" w:eastAsia="Calibri" w:hAnsi="Arial" w:cs="Arial"/>
                <w:sz w:val="16"/>
                <w:szCs w:val="16"/>
                <w:lang w:val="uk-UA"/>
              </w:rPr>
            </w:pPr>
            <w:r w:rsidRPr="00081183">
              <w:rPr>
                <w:rFonts w:ascii="Arial" w:eastAsia="Calibri" w:hAnsi="Arial" w:cs="Arial"/>
                <w:color w:val="1E1916"/>
                <w:sz w:val="16"/>
                <w:szCs w:val="16"/>
                <w:lang w:val="uk-UA"/>
              </w:rPr>
              <w:t>2,2794</w:t>
            </w:r>
          </w:p>
        </w:tc>
        <w:tc>
          <w:tcPr>
            <w:tcW w:w="862" w:type="dxa"/>
          </w:tcPr>
          <w:p w14:paraId="7DBDC979" w14:textId="77777777" w:rsidR="00081183" w:rsidRPr="00081183" w:rsidRDefault="00081183" w:rsidP="00081183">
            <w:pPr>
              <w:spacing w:before="94"/>
              <w:ind w:left="6"/>
              <w:jc w:val="center"/>
              <w:rPr>
                <w:rFonts w:ascii="Arial" w:eastAsia="Calibri" w:hAnsi="Arial" w:cs="Arial"/>
                <w:sz w:val="16"/>
                <w:szCs w:val="16"/>
                <w:lang w:val="uk-UA"/>
              </w:rPr>
            </w:pPr>
            <w:r w:rsidRPr="00081183">
              <w:rPr>
                <w:rFonts w:ascii="Arial" w:eastAsia="Calibri" w:hAnsi="Arial" w:cs="Arial"/>
                <w:color w:val="1E1916"/>
                <w:sz w:val="16"/>
                <w:szCs w:val="16"/>
                <w:lang w:val="uk-UA"/>
              </w:rPr>
              <w:t>2,19264</w:t>
            </w:r>
          </w:p>
        </w:tc>
        <w:tc>
          <w:tcPr>
            <w:tcW w:w="862" w:type="dxa"/>
          </w:tcPr>
          <w:p w14:paraId="74E712C7" w14:textId="77777777" w:rsidR="00081183" w:rsidRPr="00081183" w:rsidRDefault="00081183" w:rsidP="00081183">
            <w:pPr>
              <w:spacing w:before="94"/>
              <w:ind w:left="5"/>
              <w:jc w:val="center"/>
              <w:rPr>
                <w:rFonts w:ascii="Arial" w:eastAsia="Calibri" w:hAnsi="Arial" w:cs="Arial"/>
                <w:sz w:val="16"/>
                <w:szCs w:val="16"/>
                <w:lang w:val="uk-UA"/>
              </w:rPr>
            </w:pPr>
            <w:r w:rsidRPr="00081183">
              <w:rPr>
                <w:rFonts w:ascii="Arial" w:eastAsia="Calibri" w:hAnsi="Arial" w:cs="Arial"/>
                <w:color w:val="1E1916"/>
                <w:sz w:val="16"/>
                <w:szCs w:val="16"/>
                <w:lang w:val="uk-UA"/>
              </w:rPr>
              <w:t>2,087</w:t>
            </w:r>
          </w:p>
        </w:tc>
        <w:tc>
          <w:tcPr>
            <w:tcW w:w="743" w:type="dxa"/>
          </w:tcPr>
          <w:p w14:paraId="5FC844D1" w14:textId="77777777" w:rsidR="00081183" w:rsidRPr="00081183" w:rsidRDefault="00081183" w:rsidP="00081183">
            <w:pPr>
              <w:spacing w:before="94"/>
              <w:ind w:left="40" w:right="36"/>
              <w:jc w:val="center"/>
              <w:rPr>
                <w:rFonts w:ascii="Arial" w:eastAsia="Calibri" w:hAnsi="Arial" w:cs="Arial"/>
                <w:sz w:val="16"/>
                <w:szCs w:val="16"/>
                <w:lang w:val="uk-UA"/>
              </w:rPr>
            </w:pPr>
            <w:r w:rsidRPr="00081183">
              <w:rPr>
                <w:rFonts w:ascii="Arial" w:eastAsia="Calibri" w:hAnsi="Arial" w:cs="Arial"/>
                <w:color w:val="1E1916"/>
                <w:sz w:val="16"/>
                <w:szCs w:val="16"/>
                <w:lang w:val="uk-UA"/>
              </w:rPr>
              <w:t>2,0020</w:t>
            </w:r>
          </w:p>
        </w:tc>
        <w:tc>
          <w:tcPr>
            <w:tcW w:w="748" w:type="dxa"/>
          </w:tcPr>
          <w:p w14:paraId="2104EEC1" w14:textId="77777777" w:rsidR="00081183" w:rsidRPr="00081183" w:rsidRDefault="00081183" w:rsidP="00081183">
            <w:pPr>
              <w:spacing w:before="94"/>
              <w:ind w:left="48" w:right="48"/>
              <w:jc w:val="center"/>
              <w:rPr>
                <w:rFonts w:ascii="Arial" w:eastAsia="Calibri" w:hAnsi="Arial" w:cs="Arial"/>
                <w:sz w:val="16"/>
                <w:szCs w:val="16"/>
                <w:lang w:val="uk-UA"/>
              </w:rPr>
            </w:pPr>
            <w:r w:rsidRPr="00081183">
              <w:rPr>
                <w:rFonts w:ascii="Arial" w:eastAsia="Calibri" w:hAnsi="Arial" w:cs="Arial"/>
                <w:color w:val="1E1916"/>
                <w:sz w:val="16"/>
                <w:szCs w:val="16"/>
                <w:lang w:val="uk-UA"/>
              </w:rPr>
              <w:t>1,9229</w:t>
            </w:r>
          </w:p>
        </w:tc>
      </w:tr>
      <w:tr w:rsidR="00081183" w:rsidRPr="00081183" w14:paraId="30EBC482" w14:textId="77777777" w:rsidTr="0084056F">
        <w:trPr>
          <w:trHeight w:val="325"/>
        </w:trPr>
        <w:tc>
          <w:tcPr>
            <w:tcW w:w="609" w:type="dxa"/>
          </w:tcPr>
          <w:p w14:paraId="4A1AABE6" w14:textId="77777777" w:rsidR="00081183" w:rsidRPr="00081183" w:rsidRDefault="00081183" w:rsidP="00081183">
            <w:pPr>
              <w:spacing w:before="82" w:line="223" w:lineRule="exact"/>
              <w:ind w:left="200" w:right="185"/>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2</w:t>
            </w:r>
          </w:p>
        </w:tc>
        <w:tc>
          <w:tcPr>
            <w:tcW w:w="635" w:type="dxa"/>
          </w:tcPr>
          <w:p w14:paraId="7C4162FA" w14:textId="77777777" w:rsidR="00081183" w:rsidRPr="00081183" w:rsidRDefault="00081183" w:rsidP="00081183">
            <w:pPr>
              <w:spacing w:before="94"/>
              <w:ind w:left="33" w:right="23"/>
              <w:jc w:val="center"/>
              <w:rPr>
                <w:rFonts w:ascii="Arial" w:eastAsia="Calibri" w:hAnsi="Arial" w:cs="Arial"/>
                <w:sz w:val="16"/>
                <w:szCs w:val="16"/>
                <w:lang w:val="uk-UA"/>
              </w:rPr>
            </w:pPr>
            <w:r w:rsidRPr="00081183">
              <w:rPr>
                <w:rFonts w:ascii="Arial" w:eastAsia="Calibri" w:hAnsi="Arial" w:cs="Arial"/>
                <w:color w:val="1E1916"/>
                <w:sz w:val="16"/>
                <w:szCs w:val="16"/>
                <w:lang w:val="uk-UA"/>
              </w:rPr>
              <w:t>-4,594</w:t>
            </w:r>
          </w:p>
        </w:tc>
        <w:tc>
          <w:tcPr>
            <w:tcW w:w="862" w:type="dxa"/>
          </w:tcPr>
          <w:p w14:paraId="737F1B83" w14:textId="77777777" w:rsidR="00081183" w:rsidRPr="00081183" w:rsidRDefault="00081183" w:rsidP="00081183">
            <w:pPr>
              <w:spacing w:before="94"/>
              <w:ind w:left="203"/>
              <w:rPr>
                <w:rFonts w:ascii="Arial" w:eastAsia="Calibri" w:hAnsi="Arial" w:cs="Arial"/>
                <w:sz w:val="16"/>
                <w:szCs w:val="16"/>
                <w:lang w:val="uk-UA"/>
              </w:rPr>
            </w:pPr>
            <w:r w:rsidRPr="00081183">
              <w:rPr>
                <w:rFonts w:ascii="Arial" w:eastAsia="Calibri" w:hAnsi="Arial" w:cs="Arial"/>
                <w:color w:val="1E1916"/>
                <w:sz w:val="16"/>
                <w:szCs w:val="16"/>
                <w:lang w:val="uk-UA"/>
              </w:rPr>
              <w:t>-3,768</w:t>
            </w:r>
          </w:p>
        </w:tc>
        <w:tc>
          <w:tcPr>
            <w:tcW w:w="862" w:type="dxa"/>
          </w:tcPr>
          <w:p w14:paraId="6E4F52D1" w14:textId="77777777" w:rsidR="00081183" w:rsidRPr="00081183" w:rsidRDefault="00081183" w:rsidP="00081183">
            <w:pPr>
              <w:spacing w:before="94"/>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-3,055</w:t>
            </w:r>
          </w:p>
        </w:tc>
        <w:tc>
          <w:tcPr>
            <w:tcW w:w="862" w:type="dxa"/>
          </w:tcPr>
          <w:p w14:paraId="74292138" w14:textId="77777777" w:rsidR="00081183" w:rsidRPr="00081183" w:rsidRDefault="00081183" w:rsidP="00081183">
            <w:pPr>
              <w:spacing w:before="94"/>
              <w:ind w:left="8"/>
              <w:jc w:val="center"/>
              <w:rPr>
                <w:rFonts w:ascii="Arial" w:eastAsia="Calibri" w:hAnsi="Arial" w:cs="Arial"/>
                <w:sz w:val="16"/>
                <w:szCs w:val="16"/>
                <w:lang w:val="uk-UA"/>
              </w:rPr>
            </w:pPr>
            <w:r w:rsidRPr="00081183">
              <w:rPr>
                <w:rFonts w:ascii="Arial" w:eastAsia="Calibri" w:hAnsi="Arial" w:cs="Arial"/>
                <w:color w:val="1E1916"/>
                <w:sz w:val="16"/>
                <w:szCs w:val="16"/>
                <w:lang w:val="uk-UA"/>
              </w:rPr>
              <w:t>-2,5452</w:t>
            </w:r>
          </w:p>
        </w:tc>
        <w:tc>
          <w:tcPr>
            <w:tcW w:w="862" w:type="dxa"/>
          </w:tcPr>
          <w:p w14:paraId="68EC66F0" w14:textId="77777777" w:rsidR="00081183" w:rsidRPr="00081183" w:rsidRDefault="00081183" w:rsidP="00081183">
            <w:pPr>
              <w:spacing w:before="94"/>
              <w:ind w:left="8"/>
              <w:jc w:val="center"/>
              <w:rPr>
                <w:rFonts w:ascii="Arial" w:eastAsia="Calibri" w:hAnsi="Arial" w:cs="Arial"/>
                <w:sz w:val="16"/>
                <w:szCs w:val="16"/>
                <w:lang w:val="uk-UA"/>
              </w:rPr>
            </w:pPr>
            <w:r w:rsidRPr="00081183">
              <w:rPr>
                <w:rFonts w:ascii="Arial" w:eastAsia="Calibri" w:hAnsi="Arial" w:cs="Arial"/>
                <w:color w:val="1E1916"/>
                <w:sz w:val="16"/>
                <w:szCs w:val="16"/>
                <w:lang w:val="uk-UA"/>
              </w:rPr>
              <w:t>-2,0904</w:t>
            </w:r>
          </w:p>
        </w:tc>
        <w:tc>
          <w:tcPr>
            <w:tcW w:w="862" w:type="dxa"/>
          </w:tcPr>
          <w:p w14:paraId="5036004B" w14:textId="77777777" w:rsidR="00081183" w:rsidRPr="00081183" w:rsidRDefault="00081183" w:rsidP="00081183">
            <w:pPr>
              <w:spacing w:before="94"/>
              <w:ind w:left="202"/>
              <w:rPr>
                <w:rFonts w:ascii="Arial" w:eastAsia="Calibri" w:hAnsi="Arial" w:cs="Arial"/>
                <w:sz w:val="16"/>
                <w:szCs w:val="16"/>
                <w:lang w:val="uk-UA"/>
              </w:rPr>
            </w:pPr>
            <w:r w:rsidRPr="00081183">
              <w:rPr>
                <w:rFonts w:ascii="Arial" w:eastAsia="Calibri" w:hAnsi="Arial" w:cs="Arial"/>
                <w:color w:val="1E1916"/>
                <w:sz w:val="16"/>
                <w:szCs w:val="16"/>
                <w:lang w:val="uk-UA"/>
              </w:rPr>
              <w:t>-1,668</w:t>
            </w:r>
          </w:p>
        </w:tc>
        <w:tc>
          <w:tcPr>
            <w:tcW w:w="862" w:type="dxa"/>
          </w:tcPr>
          <w:p w14:paraId="42B627CB" w14:textId="77777777" w:rsidR="00081183" w:rsidRPr="00081183" w:rsidRDefault="00081183" w:rsidP="00081183">
            <w:pPr>
              <w:spacing w:before="94"/>
              <w:ind w:left="158"/>
              <w:rPr>
                <w:rFonts w:ascii="Arial" w:eastAsia="Calibri" w:hAnsi="Arial" w:cs="Arial"/>
                <w:sz w:val="16"/>
                <w:szCs w:val="16"/>
                <w:lang w:val="uk-UA"/>
              </w:rPr>
            </w:pPr>
            <w:r w:rsidRPr="00081183">
              <w:rPr>
                <w:rFonts w:ascii="Arial" w:eastAsia="Calibri" w:hAnsi="Arial" w:cs="Arial"/>
                <w:color w:val="1E1916"/>
                <w:sz w:val="16"/>
                <w:szCs w:val="16"/>
                <w:lang w:val="uk-UA"/>
              </w:rPr>
              <w:t>-1,2836</w:t>
            </w:r>
          </w:p>
        </w:tc>
        <w:tc>
          <w:tcPr>
            <w:tcW w:w="862" w:type="dxa"/>
          </w:tcPr>
          <w:p w14:paraId="61217BD3" w14:textId="77777777" w:rsidR="00081183" w:rsidRPr="00081183" w:rsidRDefault="00081183" w:rsidP="00081183">
            <w:pPr>
              <w:spacing w:before="94"/>
              <w:ind w:left="6"/>
              <w:jc w:val="center"/>
              <w:rPr>
                <w:rFonts w:ascii="Arial" w:eastAsia="Calibri" w:hAnsi="Arial" w:cs="Arial"/>
                <w:sz w:val="16"/>
                <w:szCs w:val="16"/>
                <w:lang w:val="uk-UA"/>
              </w:rPr>
            </w:pPr>
            <w:r w:rsidRPr="00081183">
              <w:rPr>
                <w:rFonts w:ascii="Arial" w:eastAsia="Calibri" w:hAnsi="Arial" w:cs="Arial"/>
                <w:color w:val="1E1916"/>
                <w:sz w:val="16"/>
                <w:szCs w:val="16"/>
                <w:lang w:val="uk-UA"/>
              </w:rPr>
              <w:t>-1,01098</w:t>
            </w:r>
          </w:p>
        </w:tc>
        <w:tc>
          <w:tcPr>
            <w:tcW w:w="862" w:type="dxa"/>
          </w:tcPr>
          <w:p w14:paraId="5C9828C4" w14:textId="77777777" w:rsidR="00081183" w:rsidRPr="00081183" w:rsidRDefault="00081183" w:rsidP="00081183">
            <w:pPr>
              <w:spacing w:before="94"/>
              <w:ind w:left="5"/>
              <w:jc w:val="center"/>
              <w:rPr>
                <w:rFonts w:ascii="Arial" w:eastAsia="Calibri" w:hAnsi="Arial" w:cs="Arial"/>
                <w:sz w:val="16"/>
                <w:szCs w:val="16"/>
                <w:lang w:val="uk-UA"/>
              </w:rPr>
            </w:pPr>
            <w:r w:rsidRPr="00081183">
              <w:rPr>
                <w:rFonts w:ascii="Arial" w:eastAsia="Calibri" w:hAnsi="Arial" w:cs="Arial"/>
                <w:color w:val="1E1916"/>
                <w:sz w:val="16"/>
                <w:szCs w:val="16"/>
                <w:lang w:val="uk-UA"/>
              </w:rPr>
              <w:t>-0,8146</w:t>
            </w:r>
          </w:p>
        </w:tc>
        <w:tc>
          <w:tcPr>
            <w:tcW w:w="743" w:type="dxa"/>
          </w:tcPr>
          <w:p w14:paraId="5460BC3F" w14:textId="77777777" w:rsidR="00081183" w:rsidRPr="00081183" w:rsidRDefault="00081183" w:rsidP="00081183">
            <w:pPr>
              <w:spacing w:before="94"/>
              <w:ind w:left="41" w:right="36"/>
              <w:jc w:val="center"/>
              <w:rPr>
                <w:rFonts w:ascii="Arial" w:eastAsia="Calibri" w:hAnsi="Arial" w:cs="Arial"/>
                <w:sz w:val="16"/>
                <w:szCs w:val="16"/>
                <w:lang w:val="uk-UA"/>
              </w:rPr>
            </w:pPr>
            <w:r w:rsidRPr="00081183">
              <w:rPr>
                <w:rFonts w:ascii="Arial" w:eastAsia="Calibri" w:hAnsi="Arial" w:cs="Arial"/>
                <w:color w:val="1E1916"/>
                <w:sz w:val="16"/>
                <w:szCs w:val="16"/>
                <w:lang w:val="uk-UA"/>
              </w:rPr>
              <w:t>-0,93554</w:t>
            </w:r>
          </w:p>
        </w:tc>
        <w:tc>
          <w:tcPr>
            <w:tcW w:w="748" w:type="dxa"/>
          </w:tcPr>
          <w:p w14:paraId="1E229CF2" w14:textId="77777777" w:rsidR="00081183" w:rsidRPr="00081183" w:rsidRDefault="00081183" w:rsidP="00081183">
            <w:pPr>
              <w:spacing w:before="94"/>
              <w:ind w:left="48" w:right="48"/>
              <w:jc w:val="center"/>
              <w:rPr>
                <w:rFonts w:ascii="Arial" w:eastAsia="Calibri" w:hAnsi="Arial" w:cs="Arial"/>
                <w:sz w:val="16"/>
                <w:szCs w:val="16"/>
                <w:lang w:val="uk-UA"/>
              </w:rPr>
            </w:pPr>
            <w:r w:rsidRPr="00081183">
              <w:rPr>
                <w:rFonts w:ascii="Arial" w:eastAsia="Calibri" w:hAnsi="Arial" w:cs="Arial"/>
                <w:color w:val="1E1916"/>
                <w:sz w:val="16"/>
                <w:szCs w:val="16"/>
                <w:lang w:val="uk-UA"/>
              </w:rPr>
              <w:t>-1,7022</w:t>
            </w:r>
          </w:p>
        </w:tc>
      </w:tr>
      <w:tr w:rsidR="00081183" w:rsidRPr="00081183" w14:paraId="6BA30F1F" w14:textId="77777777" w:rsidTr="0084056F">
        <w:trPr>
          <w:trHeight w:val="325"/>
        </w:trPr>
        <w:tc>
          <w:tcPr>
            <w:tcW w:w="609" w:type="dxa"/>
          </w:tcPr>
          <w:p w14:paraId="5FDE8BD6"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3</w:t>
            </w:r>
          </w:p>
        </w:tc>
        <w:tc>
          <w:tcPr>
            <w:tcW w:w="635" w:type="dxa"/>
          </w:tcPr>
          <w:p w14:paraId="77A77E0F"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2,986</w:t>
            </w:r>
          </w:p>
        </w:tc>
        <w:tc>
          <w:tcPr>
            <w:tcW w:w="862" w:type="dxa"/>
          </w:tcPr>
          <w:p w14:paraId="6F9C062C"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2,2655</w:t>
            </w:r>
          </w:p>
        </w:tc>
        <w:tc>
          <w:tcPr>
            <w:tcW w:w="862" w:type="dxa"/>
          </w:tcPr>
          <w:p w14:paraId="4FA5C895"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1,6197</w:t>
            </w:r>
          </w:p>
        </w:tc>
        <w:tc>
          <w:tcPr>
            <w:tcW w:w="862" w:type="dxa"/>
          </w:tcPr>
          <w:p w14:paraId="260CED0C"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1,1148</w:t>
            </w:r>
          </w:p>
        </w:tc>
        <w:tc>
          <w:tcPr>
            <w:tcW w:w="862" w:type="dxa"/>
          </w:tcPr>
          <w:p w14:paraId="58EEB4EF"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0,6077</w:t>
            </w:r>
          </w:p>
        </w:tc>
        <w:tc>
          <w:tcPr>
            <w:tcW w:w="862" w:type="dxa"/>
          </w:tcPr>
          <w:p w14:paraId="58A00AEA" w14:textId="77777777" w:rsidR="00081183" w:rsidRPr="00081183" w:rsidRDefault="00081183" w:rsidP="00081183">
            <w:pPr>
              <w:jc w:val="right"/>
              <w:rPr>
                <w:rFonts w:ascii="Arial" w:eastAsia="Calibri" w:hAnsi="Arial" w:cs="Arial"/>
                <w:sz w:val="16"/>
                <w:szCs w:val="16"/>
                <w:lang w:val="uk-UA"/>
              </w:rPr>
            </w:pPr>
            <w:r w:rsidRPr="00081183">
              <w:rPr>
                <w:rFonts w:ascii="Arial" w:eastAsia="Calibri" w:hAnsi="Arial" w:cs="Arial"/>
                <w:color w:val="1E1916"/>
                <w:sz w:val="16"/>
                <w:szCs w:val="16"/>
                <w:lang w:val="uk-UA"/>
              </w:rPr>
              <w:t>7,917</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0ECFA7E6"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-04386</w:t>
            </w:r>
          </w:p>
        </w:tc>
        <w:tc>
          <w:tcPr>
            <w:tcW w:w="862" w:type="dxa"/>
          </w:tcPr>
          <w:p w14:paraId="4F68E3D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-0,79725</w:t>
            </w:r>
          </w:p>
        </w:tc>
        <w:tc>
          <w:tcPr>
            <w:tcW w:w="862" w:type="dxa"/>
          </w:tcPr>
          <w:p w14:paraId="05F8AAC9"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-0,92174</w:t>
            </w:r>
          </w:p>
        </w:tc>
        <w:tc>
          <w:tcPr>
            <w:tcW w:w="743" w:type="dxa"/>
          </w:tcPr>
          <w:p w14:paraId="2FBC9D0A"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-0,32917</w:t>
            </w:r>
          </w:p>
        </w:tc>
        <w:tc>
          <w:tcPr>
            <w:tcW w:w="748" w:type="dxa"/>
          </w:tcPr>
          <w:p w14:paraId="71E14F10"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2,076</w:t>
            </w:r>
          </w:p>
        </w:tc>
      </w:tr>
      <w:tr w:rsidR="00081183" w:rsidRPr="00081183" w14:paraId="5E534AFD" w14:textId="77777777" w:rsidTr="0084056F">
        <w:trPr>
          <w:trHeight w:val="325"/>
        </w:trPr>
        <w:tc>
          <w:tcPr>
            <w:tcW w:w="609" w:type="dxa"/>
          </w:tcPr>
          <w:p w14:paraId="69881145"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4</w:t>
            </w:r>
          </w:p>
        </w:tc>
        <w:tc>
          <w:tcPr>
            <w:tcW w:w="635" w:type="dxa"/>
          </w:tcPr>
          <w:p w14:paraId="240B6B65"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-0,9406</w:t>
            </w:r>
          </w:p>
        </w:tc>
        <w:tc>
          <w:tcPr>
            <w:tcW w:w="862" w:type="dxa"/>
          </w:tcPr>
          <w:p w14:paraId="6523C7AC"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0,7002</w:t>
            </w:r>
          </w:p>
        </w:tc>
        <w:tc>
          <w:tcPr>
            <w:tcW w:w="862" w:type="dxa"/>
          </w:tcPr>
          <w:p w14:paraId="28B0045A"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-0,4704</w:t>
            </w:r>
          </w:p>
        </w:tc>
        <w:tc>
          <w:tcPr>
            <w:tcW w:w="862" w:type="dxa"/>
          </w:tcPr>
          <w:p w14:paraId="03A3B5A2"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-0,2631</w:t>
            </w:r>
          </w:p>
        </w:tc>
        <w:tc>
          <w:tcPr>
            <w:tcW w:w="862" w:type="dxa"/>
          </w:tcPr>
          <w:p w14:paraId="3A7BBF86"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-1,675</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386F4FF2"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0,2818</w:t>
            </w:r>
          </w:p>
        </w:tc>
        <w:tc>
          <w:tcPr>
            <w:tcW w:w="862" w:type="dxa"/>
          </w:tcPr>
          <w:p w14:paraId="215ACFB5"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0,61063</w:t>
            </w:r>
          </w:p>
        </w:tc>
        <w:tc>
          <w:tcPr>
            <w:tcW w:w="862" w:type="dxa"/>
          </w:tcPr>
          <w:p w14:paraId="33DF0F99"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0,85686</w:t>
            </w:r>
          </w:p>
        </w:tc>
        <w:tc>
          <w:tcPr>
            <w:tcW w:w="862" w:type="dxa"/>
          </w:tcPr>
          <w:p w14:paraId="0F6626F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0,93942</w:t>
            </w:r>
          </w:p>
        </w:tc>
        <w:tc>
          <w:tcPr>
            <w:tcW w:w="743" w:type="dxa"/>
          </w:tcPr>
          <w:p w14:paraId="5CF0B488"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0,4569</w:t>
            </w:r>
          </w:p>
        </w:tc>
        <w:tc>
          <w:tcPr>
            <w:tcW w:w="748" w:type="dxa"/>
          </w:tcPr>
          <w:p w14:paraId="194A9C1A"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-1,7372</w:t>
            </w:r>
          </w:p>
        </w:tc>
      </w:tr>
      <w:tr w:rsidR="00081183" w:rsidRPr="00081183" w14:paraId="3B10300B" w14:textId="77777777" w:rsidTr="0084056F">
        <w:trPr>
          <w:trHeight w:val="330"/>
        </w:trPr>
        <w:tc>
          <w:tcPr>
            <w:tcW w:w="609" w:type="dxa"/>
          </w:tcPr>
          <w:p w14:paraId="3C70B8EE"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5</w:t>
            </w:r>
          </w:p>
        </w:tc>
        <w:tc>
          <w:tcPr>
            <w:tcW w:w="635" w:type="dxa"/>
          </w:tcPr>
          <w:p w14:paraId="4B736750"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0,1108</w:t>
            </w:r>
          </w:p>
        </w:tc>
        <w:tc>
          <w:tcPr>
            <w:tcW w:w="862" w:type="dxa"/>
          </w:tcPr>
          <w:p w14:paraId="254F54A3" w14:textId="77777777" w:rsidR="00081183" w:rsidRPr="00081183" w:rsidRDefault="00081183" w:rsidP="00081183">
            <w:pPr>
              <w:jc w:val="right"/>
              <w:rPr>
                <w:rFonts w:ascii="Arial" w:eastAsia="Calibri" w:hAnsi="Arial" w:cs="Arial"/>
                <w:sz w:val="16"/>
                <w:szCs w:val="16"/>
                <w:lang w:val="uk-UA"/>
              </w:rPr>
            </w:pPr>
            <w:r w:rsidRPr="00081183">
              <w:rPr>
                <w:rFonts w:ascii="Arial" w:eastAsia="Calibri" w:hAnsi="Arial" w:cs="Arial"/>
                <w:color w:val="1E1916"/>
                <w:sz w:val="16"/>
                <w:szCs w:val="16"/>
                <w:lang w:val="uk-UA"/>
              </w:rPr>
              <w:t>8,433</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6F6EAC4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5,67</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03D33EEA"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2,622</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5A214FE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-1,867</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4B023F68" w14:textId="77777777" w:rsidR="00081183" w:rsidRPr="00081183" w:rsidRDefault="00081183" w:rsidP="00081183">
            <w:pPr>
              <w:jc w:val="right"/>
              <w:rPr>
                <w:rFonts w:ascii="Arial" w:eastAsia="Calibri" w:hAnsi="Arial" w:cs="Arial"/>
                <w:sz w:val="16"/>
                <w:szCs w:val="16"/>
                <w:lang w:val="uk-UA"/>
              </w:rPr>
            </w:pPr>
            <w:r w:rsidRPr="00081183">
              <w:rPr>
                <w:rFonts w:ascii="Arial" w:eastAsia="Calibri" w:hAnsi="Arial" w:cs="Arial"/>
                <w:color w:val="1E1916"/>
                <w:sz w:val="16"/>
                <w:szCs w:val="16"/>
                <w:lang w:val="uk-UA"/>
              </w:rPr>
              <w:t>-8,392</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62" w:type="dxa"/>
          </w:tcPr>
          <w:p w14:paraId="30475C5D" w14:textId="77777777" w:rsidR="00081183" w:rsidRPr="00081183" w:rsidRDefault="00081183" w:rsidP="00081183">
            <w:pPr>
              <w:rPr>
                <w:rFonts w:ascii="Arial" w:eastAsia="Calibri" w:hAnsi="Arial" w:cs="Arial"/>
                <w:sz w:val="16"/>
                <w:szCs w:val="16"/>
                <w:lang w:val="uk-UA"/>
              </w:rPr>
            </w:pPr>
            <w:r w:rsidRPr="00081183">
              <w:rPr>
                <w:rFonts w:ascii="Arial" w:eastAsia="Calibri" w:hAnsi="Arial" w:cs="Arial"/>
                <w:color w:val="1E1916"/>
                <w:sz w:val="16"/>
                <w:szCs w:val="16"/>
                <w:lang w:val="uk-UA"/>
              </w:rPr>
              <w:t>-0,1678</w:t>
            </w:r>
          </w:p>
        </w:tc>
        <w:tc>
          <w:tcPr>
            <w:tcW w:w="862" w:type="dxa"/>
          </w:tcPr>
          <w:p w14:paraId="3CAF1E9F"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-0,24128</w:t>
            </w:r>
          </w:p>
        </w:tc>
        <w:tc>
          <w:tcPr>
            <w:tcW w:w="862" w:type="dxa"/>
          </w:tcPr>
          <w:p w14:paraId="25369480"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-0,29005</w:t>
            </w:r>
          </w:p>
        </w:tc>
        <w:tc>
          <w:tcPr>
            <w:tcW w:w="743" w:type="dxa"/>
          </w:tcPr>
          <w:p w14:paraId="39EBCB1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-0,19421</w:t>
            </w:r>
          </w:p>
        </w:tc>
        <w:tc>
          <w:tcPr>
            <w:tcW w:w="748" w:type="dxa"/>
          </w:tcPr>
          <w:p w14:paraId="25DA197A"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0,44043</w:t>
            </w:r>
          </w:p>
        </w:tc>
      </w:tr>
    </w:tbl>
    <w:p w14:paraId="770FDDD9" w14:textId="77777777" w:rsidR="00081183" w:rsidRPr="00081183" w:rsidRDefault="00081183" w:rsidP="00081183">
      <w:pPr>
        <w:spacing w:line="235" w:lineRule="auto"/>
        <w:ind w:left="1614" w:hanging="1481"/>
        <w:rPr>
          <w:rFonts w:ascii="Arial" w:eastAsia="Calibri" w:hAnsi="Arial" w:cs="Arial"/>
          <w:b/>
          <w:color w:val="1E1916"/>
          <w:sz w:val="21"/>
          <w:szCs w:val="21"/>
          <w:lang w:val="uk-UA"/>
        </w:rPr>
      </w:pPr>
    </w:p>
    <w:p w14:paraId="36BED574" w14:textId="77777777" w:rsidR="00081183" w:rsidRPr="00081183" w:rsidRDefault="00081183" w:rsidP="00081183">
      <w:pPr>
        <w:spacing w:line="235" w:lineRule="auto"/>
        <w:ind w:left="1614" w:hanging="1481"/>
        <w:rPr>
          <w:rFonts w:ascii="Arial" w:eastAsia="Calibri" w:hAnsi="Arial" w:cs="Arial"/>
          <w:sz w:val="21"/>
          <w:szCs w:val="21"/>
          <w:lang w:val="uk-UA"/>
        </w:rPr>
      </w:pPr>
      <w:r w:rsidRPr="00081183">
        <w:rPr>
          <w:rFonts w:ascii="Arial" w:eastAsia="Calibri" w:hAnsi="Arial" w:cs="Arial"/>
          <w:b/>
          <w:color w:val="1E1916"/>
          <w:sz w:val="21"/>
          <w:szCs w:val="21"/>
          <w:lang w:val="uk-UA"/>
        </w:rPr>
        <w:t xml:space="preserve">Таблиця Д.3 </w:t>
      </w:r>
      <w:r w:rsidRPr="00081183">
        <w:rPr>
          <w:rFonts w:ascii="Arial" w:eastAsia="Calibri" w:hAnsi="Arial" w:cs="Arial"/>
          <w:color w:val="1E1916"/>
          <w:sz w:val="21"/>
          <w:szCs w:val="21"/>
          <w:lang w:val="uk-UA"/>
        </w:rPr>
        <w:t xml:space="preserve">– Коефіцієнти </w:t>
      </w:r>
      <w:r w:rsidRPr="00081183">
        <w:rPr>
          <w:rFonts w:ascii="Arial" w:eastAsia="Calibri" w:hAnsi="Arial" w:cs="Arial"/>
          <w:i/>
          <w:color w:val="1E1916"/>
          <w:sz w:val="24"/>
          <w:szCs w:val="24"/>
          <w:lang w:val="uk-UA"/>
        </w:rPr>
        <w:t>a</w:t>
      </w:r>
      <w:r w:rsidRPr="00081183">
        <w:rPr>
          <w:rFonts w:ascii="Arial" w:eastAsia="Calibri" w:hAnsi="Arial" w:cs="Arial"/>
          <w:i/>
          <w:color w:val="1E1916"/>
          <w:sz w:val="16"/>
          <w:szCs w:val="16"/>
          <w:lang w:val="uk-UA"/>
        </w:rPr>
        <w:t>k</w:t>
      </w:r>
      <w:r w:rsidRPr="00081183">
        <w:rPr>
          <w:rFonts w:ascii="Arial" w:eastAsia="Calibri" w:hAnsi="Arial" w:cs="Arial"/>
          <w:i/>
          <w:color w:val="1E1916"/>
          <w:sz w:val="21"/>
          <w:szCs w:val="21"/>
          <w:lang w:val="uk-UA"/>
        </w:rPr>
        <w:t xml:space="preserve"> </w:t>
      </w:r>
      <w:r w:rsidRPr="00081183">
        <w:rPr>
          <w:rFonts w:ascii="Arial" w:eastAsia="Calibri" w:hAnsi="Arial" w:cs="Arial"/>
          <w:color w:val="1E1916"/>
          <w:sz w:val="21"/>
          <w:szCs w:val="21"/>
          <w:lang w:val="uk-UA"/>
        </w:rPr>
        <w:t xml:space="preserve">для розрахунку за першою групою граничних станів при врахуванні комбінації з тривалою дією навантаження  </w:t>
      </w:r>
      <w:r w:rsidRPr="00081183">
        <w:rPr>
          <w:rFonts w:ascii="Arial" w:eastAsia="Calibri" w:hAnsi="Arial" w:cs="Arial"/>
          <w:color w:val="1E1916"/>
          <w:sz w:val="21"/>
          <w:szCs w:val="20"/>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sz w:val="21"/>
          <w:szCs w:val="21"/>
          <w:vertAlign w:val="subscript"/>
          <w:lang w:val="uk-UA"/>
        </w:rPr>
        <w:t>1</w:t>
      </w:r>
      <w:r w:rsidRPr="00081183">
        <w:rPr>
          <w:rFonts w:ascii="Arial" w:eastAsia="Calibri" w:hAnsi="Arial" w:cs="Arial"/>
          <w:color w:val="1E1916"/>
          <w:sz w:val="21"/>
          <w:szCs w:val="21"/>
          <w:lang w:val="uk-UA"/>
        </w:rPr>
        <w:t>= 0,9</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879"/>
        <w:gridCol w:w="874"/>
        <w:gridCol w:w="874"/>
        <w:gridCol w:w="874"/>
        <w:gridCol w:w="874"/>
        <w:gridCol w:w="874"/>
        <w:gridCol w:w="874"/>
        <w:gridCol w:w="874"/>
        <w:gridCol w:w="874"/>
        <w:gridCol w:w="874"/>
        <w:gridCol w:w="879"/>
      </w:tblGrid>
      <w:tr w:rsidR="00081183" w:rsidRPr="00081183" w14:paraId="0B3ADDD1" w14:textId="77777777" w:rsidTr="0084056F">
        <w:trPr>
          <w:trHeight w:val="330"/>
        </w:trPr>
        <w:tc>
          <w:tcPr>
            <w:tcW w:w="879" w:type="dxa"/>
            <w:vMerge w:val="restart"/>
          </w:tcPr>
          <w:p w14:paraId="520F944A" w14:textId="77777777" w:rsidR="00081183" w:rsidRPr="00081183" w:rsidRDefault="00081183" w:rsidP="00081183">
            <w:pPr>
              <w:rPr>
                <w:rFonts w:ascii="Arial" w:eastAsia="Calibri" w:hAnsi="Arial" w:cs="Arial"/>
                <w:sz w:val="19"/>
                <w:szCs w:val="19"/>
                <w:lang w:val="uk-UA"/>
              </w:rPr>
            </w:pPr>
          </w:p>
          <w:p w14:paraId="3AB8A9DC" w14:textId="77777777" w:rsidR="00081183" w:rsidRPr="00081183" w:rsidRDefault="00081183" w:rsidP="00081183">
            <w:pPr>
              <w:spacing w:before="7"/>
              <w:rPr>
                <w:rFonts w:ascii="Arial" w:eastAsia="Calibri" w:hAnsi="Arial" w:cs="Arial"/>
                <w:sz w:val="19"/>
                <w:szCs w:val="19"/>
                <w:lang w:val="uk-UA"/>
              </w:rPr>
            </w:pPr>
          </w:p>
          <w:p w14:paraId="595921A1" w14:textId="77777777" w:rsidR="00081183" w:rsidRPr="00081183" w:rsidRDefault="00081183" w:rsidP="00081183">
            <w:pPr>
              <w:spacing w:line="259" w:lineRule="auto"/>
              <w:ind w:left="98" w:right="32" w:hanging="48"/>
              <w:rPr>
                <w:rFonts w:ascii="Arial" w:eastAsia="Calibri" w:hAnsi="Arial" w:cs="Arial"/>
                <w:sz w:val="19"/>
                <w:szCs w:val="19"/>
                <w:lang w:val="uk-UA"/>
              </w:rPr>
            </w:pPr>
            <w:r w:rsidRPr="00081183">
              <w:rPr>
                <w:rFonts w:ascii="Arial" w:eastAsia="Calibri" w:hAnsi="Arial" w:cs="Arial"/>
                <w:color w:val="1E1916"/>
                <w:sz w:val="19"/>
                <w:szCs w:val="19"/>
                <w:lang w:val="uk-UA"/>
              </w:rPr>
              <w:t>Характе- ристики</w:t>
            </w:r>
          </w:p>
        </w:tc>
        <w:tc>
          <w:tcPr>
            <w:tcW w:w="8745" w:type="dxa"/>
            <w:gridSpan w:val="10"/>
          </w:tcPr>
          <w:p w14:paraId="4B6C0CFB" w14:textId="77777777" w:rsidR="00081183" w:rsidRPr="00081183" w:rsidRDefault="00081183" w:rsidP="00081183">
            <w:pPr>
              <w:spacing w:before="87"/>
              <w:ind w:left="1041" w:right="1032"/>
              <w:jc w:val="center"/>
              <w:rPr>
                <w:rFonts w:ascii="Arial" w:eastAsia="Calibri" w:hAnsi="Arial" w:cs="Arial"/>
                <w:sz w:val="19"/>
                <w:szCs w:val="19"/>
                <w:lang w:val="uk-UA"/>
              </w:rPr>
            </w:pPr>
            <w:r w:rsidRPr="00081183">
              <w:rPr>
                <w:rFonts w:ascii="Arial" w:eastAsia="Calibri" w:hAnsi="Arial" w:cs="Arial"/>
                <w:color w:val="1E1916"/>
                <w:sz w:val="19"/>
                <w:szCs w:val="19"/>
                <w:lang w:val="uk-UA"/>
              </w:rPr>
              <w:t>Клас бетону на стиск</w:t>
            </w:r>
          </w:p>
        </w:tc>
      </w:tr>
      <w:tr w:rsidR="00081183" w:rsidRPr="00081183" w14:paraId="6A1DB383" w14:textId="77777777" w:rsidTr="0084056F">
        <w:trPr>
          <w:trHeight w:val="325"/>
        </w:trPr>
        <w:tc>
          <w:tcPr>
            <w:tcW w:w="879" w:type="dxa"/>
            <w:vMerge/>
            <w:tcBorders>
              <w:top w:val="nil"/>
            </w:tcBorders>
          </w:tcPr>
          <w:p w14:paraId="6C5C4C3A" w14:textId="77777777" w:rsidR="00081183" w:rsidRPr="00081183" w:rsidRDefault="00081183" w:rsidP="00081183">
            <w:pPr>
              <w:rPr>
                <w:rFonts w:ascii="Arial" w:eastAsia="Calibri" w:hAnsi="Arial" w:cs="Arial"/>
                <w:sz w:val="19"/>
                <w:szCs w:val="19"/>
                <w:lang w:val="uk-UA"/>
              </w:rPr>
            </w:pPr>
          </w:p>
        </w:tc>
        <w:tc>
          <w:tcPr>
            <w:tcW w:w="874" w:type="dxa"/>
          </w:tcPr>
          <w:p w14:paraId="2BE53AD8" w14:textId="77777777" w:rsidR="00081183" w:rsidRPr="00081183" w:rsidRDefault="00081183" w:rsidP="00081183">
            <w:pPr>
              <w:spacing w:before="82"/>
              <w:ind w:left="15"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С12/15</w:t>
            </w:r>
          </w:p>
        </w:tc>
        <w:tc>
          <w:tcPr>
            <w:tcW w:w="874" w:type="dxa"/>
          </w:tcPr>
          <w:p w14:paraId="140F27FE" w14:textId="77777777" w:rsidR="00081183" w:rsidRPr="00081183" w:rsidRDefault="00081183" w:rsidP="00081183">
            <w:pPr>
              <w:spacing w:before="82"/>
              <w:ind w:left="16"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С16/20</w:t>
            </w:r>
          </w:p>
        </w:tc>
        <w:tc>
          <w:tcPr>
            <w:tcW w:w="874" w:type="dxa"/>
          </w:tcPr>
          <w:p w14:paraId="247E059B" w14:textId="77777777" w:rsidR="00081183" w:rsidRPr="00081183" w:rsidRDefault="00081183" w:rsidP="00081183">
            <w:pPr>
              <w:spacing w:before="82"/>
              <w:ind w:left="16"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С20/25</w:t>
            </w:r>
          </w:p>
        </w:tc>
        <w:tc>
          <w:tcPr>
            <w:tcW w:w="874" w:type="dxa"/>
          </w:tcPr>
          <w:p w14:paraId="11A9C5FB" w14:textId="77777777" w:rsidR="00081183" w:rsidRPr="00081183" w:rsidRDefault="00081183" w:rsidP="00081183">
            <w:pPr>
              <w:spacing w:before="82"/>
              <w:ind w:left="17"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С25/30</w:t>
            </w:r>
          </w:p>
        </w:tc>
        <w:tc>
          <w:tcPr>
            <w:tcW w:w="874" w:type="dxa"/>
          </w:tcPr>
          <w:p w14:paraId="391CEA47" w14:textId="77777777" w:rsidR="00081183" w:rsidRPr="00081183" w:rsidRDefault="00081183" w:rsidP="00081183">
            <w:pPr>
              <w:spacing w:before="82"/>
              <w:ind w:left="17" w:right="3"/>
              <w:jc w:val="center"/>
              <w:rPr>
                <w:rFonts w:ascii="Arial" w:eastAsia="Calibri" w:hAnsi="Arial" w:cs="Arial"/>
                <w:sz w:val="19"/>
                <w:szCs w:val="19"/>
                <w:lang w:val="uk-UA"/>
              </w:rPr>
            </w:pPr>
            <w:r w:rsidRPr="00081183">
              <w:rPr>
                <w:rFonts w:ascii="Arial" w:eastAsia="Calibri" w:hAnsi="Arial" w:cs="Arial"/>
                <w:color w:val="1E1916"/>
                <w:sz w:val="19"/>
                <w:szCs w:val="19"/>
                <w:lang w:val="uk-UA"/>
              </w:rPr>
              <w:t>С30/35</w:t>
            </w:r>
          </w:p>
        </w:tc>
        <w:tc>
          <w:tcPr>
            <w:tcW w:w="874" w:type="dxa"/>
          </w:tcPr>
          <w:p w14:paraId="25547332" w14:textId="77777777" w:rsidR="00081183" w:rsidRPr="00081183" w:rsidRDefault="00081183" w:rsidP="00081183">
            <w:pPr>
              <w:spacing w:before="82"/>
              <w:ind w:left="17" w:right="3"/>
              <w:jc w:val="center"/>
              <w:rPr>
                <w:rFonts w:ascii="Arial" w:eastAsia="Calibri" w:hAnsi="Arial" w:cs="Arial"/>
                <w:sz w:val="19"/>
                <w:szCs w:val="19"/>
                <w:lang w:val="uk-UA"/>
              </w:rPr>
            </w:pPr>
            <w:r w:rsidRPr="00081183">
              <w:rPr>
                <w:rFonts w:ascii="Arial" w:eastAsia="Calibri" w:hAnsi="Arial" w:cs="Arial"/>
                <w:color w:val="1E1916"/>
                <w:sz w:val="19"/>
                <w:szCs w:val="19"/>
                <w:lang w:val="uk-UA"/>
              </w:rPr>
              <w:t>С32/40</w:t>
            </w:r>
          </w:p>
        </w:tc>
        <w:tc>
          <w:tcPr>
            <w:tcW w:w="874" w:type="dxa"/>
          </w:tcPr>
          <w:p w14:paraId="33D410FE" w14:textId="77777777" w:rsidR="00081183" w:rsidRPr="00081183" w:rsidRDefault="00081183" w:rsidP="00081183">
            <w:pPr>
              <w:spacing w:before="82"/>
              <w:ind w:left="17" w:right="2"/>
              <w:jc w:val="center"/>
              <w:rPr>
                <w:rFonts w:ascii="Arial" w:eastAsia="Calibri" w:hAnsi="Arial" w:cs="Arial"/>
                <w:sz w:val="19"/>
                <w:szCs w:val="19"/>
                <w:lang w:val="uk-UA"/>
              </w:rPr>
            </w:pPr>
            <w:r w:rsidRPr="00081183">
              <w:rPr>
                <w:rFonts w:ascii="Arial" w:eastAsia="Calibri" w:hAnsi="Arial" w:cs="Arial"/>
                <w:color w:val="1E1916"/>
                <w:sz w:val="19"/>
                <w:szCs w:val="19"/>
                <w:lang w:val="uk-UA"/>
              </w:rPr>
              <w:t>С35/45</w:t>
            </w:r>
          </w:p>
        </w:tc>
        <w:tc>
          <w:tcPr>
            <w:tcW w:w="874" w:type="dxa"/>
          </w:tcPr>
          <w:p w14:paraId="699CB338" w14:textId="77777777" w:rsidR="00081183" w:rsidRPr="00081183" w:rsidRDefault="00081183" w:rsidP="00081183">
            <w:pPr>
              <w:spacing w:before="82"/>
              <w:ind w:left="17"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С40/50</w:t>
            </w:r>
          </w:p>
        </w:tc>
        <w:tc>
          <w:tcPr>
            <w:tcW w:w="874" w:type="dxa"/>
          </w:tcPr>
          <w:p w14:paraId="3B94481B" w14:textId="77777777" w:rsidR="00081183" w:rsidRPr="00081183" w:rsidRDefault="00081183" w:rsidP="00081183">
            <w:pPr>
              <w:spacing w:before="82"/>
              <w:ind w:left="17"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С45/55</w:t>
            </w:r>
          </w:p>
        </w:tc>
        <w:tc>
          <w:tcPr>
            <w:tcW w:w="879" w:type="dxa"/>
          </w:tcPr>
          <w:p w14:paraId="429F08B4" w14:textId="77777777" w:rsidR="00081183" w:rsidRPr="00081183" w:rsidRDefault="00081183" w:rsidP="00081183">
            <w:pPr>
              <w:spacing w:before="82"/>
              <w:ind w:left="13"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С50/60</w:t>
            </w:r>
          </w:p>
        </w:tc>
      </w:tr>
      <w:tr w:rsidR="00081183" w:rsidRPr="00A15431" w14:paraId="64F4B6DE" w14:textId="77777777" w:rsidTr="0084056F">
        <w:trPr>
          <w:trHeight w:val="365"/>
        </w:trPr>
        <w:tc>
          <w:tcPr>
            <w:tcW w:w="879" w:type="dxa"/>
            <w:vMerge/>
            <w:tcBorders>
              <w:top w:val="nil"/>
            </w:tcBorders>
          </w:tcPr>
          <w:p w14:paraId="107C856E" w14:textId="77777777" w:rsidR="00081183" w:rsidRPr="00081183" w:rsidRDefault="00081183" w:rsidP="00081183">
            <w:pPr>
              <w:rPr>
                <w:rFonts w:ascii="Arial" w:eastAsia="Calibri" w:hAnsi="Arial" w:cs="Arial"/>
                <w:sz w:val="19"/>
                <w:szCs w:val="19"/>
                <w:lang w:val="uk-UA"/>
              </w:rPr>
            </w:pPr>
          </w:p>
        </w:tc>
        <w:tc>
          <w:tcPr>
            <w:tcW w:w="8745" w:type="dxa"/>
            <w:gridSpan w:val="10"/>
          </w:tcPr>
          <w:p w14:paraId="14178276" w14:textId="77777777" w:rsidR="00081183" w:rsidRPr="00081183" w:rsidRDefault="00081183" w:rsidP="00081183">
            <w:pPr>
              <w:spacing w:before="70"/>
              <w:ind w:left="1041" w:right="1032"/>
              <w:jc w:val="center"/>
              <w:rPr>
                <w:rFonts w:ascii="Arial" w:eastAsia="Calibri" w:hAnsi="Arial" w:cs="Arial"/>
                <w:sz w:val="19"/>
                <w:szCs w:val="19"/>
                <w:lang w:val="uk-UA"/>
              </w:rPr>
            </w:pPr>
            <w:r w:rsidRPr="00081183">
              <w:rPr>
                <w:rFonts w:ascii="Arial" w:eastAsia="Calibri" w:hAnsi="Arial" w:cs="Arial"/>
                <w:color w:val="1E1916"/>
                <w:sz w:val="19"/>
                <w:szCs w:val="19"/>
                <w:lang w:val="uk-UA"/>
              </w:rPr>
              <w:t xml:space="preserve">Розрахункова міцність бетону при </w:t>
            </w:r>
            <w:r w:rsidRPr="00081183">
              <w:rPr>
                <w:rFonts w:ascii="Arial" w:eastAsia="Calibri" w:hAnsi="Arial" w:cs="Arial"/>
                <w:color w:val="1E1916"/>
                <w:sz w:val="19"/>
                <w:szCs w:val="18"/>
                <w:lang w:val="uk-UA"/>
              </w:rPr>
              <w:sym w:font="Symbol" w:char="F067"/>
            </w:r>
            <w:r w:rsidRPr="00081183">
              <w:rPr>
                <w:rFonts w:ascii="Arial" w:eastAsia="Calibri" w:hAnsi="Arial" w:cs="Arial"/>
                <w:i/>
                <w:color w:val="1E1916"/>
                <w:sz w:val="19"/>
                <w:szCs w:val="19"/>
                <w:vertAlign w:val="subscript"/>
                <w:lang w:val="uk-UA"/>
              </w:rPr>
              <w:t>с</w:t>
            </w:r>
            <w:r w:rsidRPr="00081183">
              <w:rPr>
                <w:rFonts w:ascii="Arial" w:eastAsia="Calibri" w:hAnsi="Arial" w:cs="Arial"/>
                <w:color w:val="1E1916"/>
                <w:sz w:val="19"/>
                <w:szCs w:val="19"/>
                <w:vertAlign w:val="subscript"/>
                <w:lang w:val="uk-UA"/>
              </w:rPr>
              <w:t xml:space="preserve">1 </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 xml:space="preserve">ck </w:t>
            </w:r>
            <w:r w:rsidRPr="00081183">
              <w:rPr>
                <w:rFonts w:ascii="Symbol" w:eastAsia="Calibri" w:hAnsi="Symbol" w:cs="Arial"/>
                <w:color w:val="1E1916"/>
                <w:sz w:val="19"/>
                <w:szCs w:val="19"/>
                <w:lang w:val="uk-UA"/>
              </w:rPr>
              <w:t></w:t>
            </w:r>
            <w:r w:rsidRPr="00081183">
              <w:rPr>
                <w:rFonts w:eastAsia="Calibri" w:cs="Arial"/>
                <w:color w:val="1E1916"/>
                <w:sz w:val="19"/>
                <w:szCs w:val="19"/>
                <w:lang w:val="uk-UA"/>
              </w:rPr>
              <w:t xml:space="preserve"> </w:t>
            </w:r>
            <w:r w:rsidRPr="00081183">
              <w:rPr>
                <w:rFonts w:ascii="Arial" w:eastAsia="Calibri" w:hAnsi="Arial" w:cs="Arial"/>
                <w:color w:val="1E1916"/>
                <w:sz w:val="19"/>
                <w:szCs w:val="19"/>
                <w:lang w:val="uk-UA"/>
              </w:rPr>
              <w:t>0,9</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ck</w:t>
            </w:r>
            <w:r w:rsidRPr="00081183">
              <w:rPr>
                <w:rFonts w:ascii="Arial" w:eastAsia="Calibri" w:hAnsi="Arial" w:cs="Arial"/>
                <w:color w:val="1E1916"/>
                <w:sz w:val="19"/>
                <w:szCs w:val="19"/>
                <w:lang w:val="uk-UA"/>
              </w:rPr>
              <w:t>, МПа</w:t>
            </w:r>
          </w:p>
        </w:tc>
      </w:tr>
      <w:tr w:rsidR="00081183" w:rsidRPr="00081183" w14:paraId="2D9D409E" w14:textId="77777777" w:rsidTr="0084056F">
        <w:trPr>
          <w:trHeight w:val="321"/>
        </w:trPr>
        <w:tc>
          <w:tcPr>
            <w:tcW w:w="879" w:type="dxa"/>
            <w:vMerge/>
            <w:tcBorders>
              <w:top w:val="nil"/>
            </w:tcBorders>
          </w:tcPr>
          <w:p w14:paraId="1B183FDD" w14:textId="77777777" w:rsidR="00081183" w:rsidRPr="00081183" w:rsidRDefault="00081183" w:rsidP="00081183">
            <w:pPr>
              <w:rPr>
                <w:rFonts w:ascii="Arial" w:eastAsia="Calibri" w:hAnsi="Arial" w:cs="Arial"/>
                <w:sz w:val="19"/>
                <w:szCs w:val="19"/>
                <w:lang w:val="uk-UA"/>
              </w:rPr>
            </w:pPr>
          </w:p>
        </w:tc>
        <w:tc>
          <w:tcPr>
            <w:tcW w:w="874" w:type="dxa"/>
          </w:tcPr>
          <w:p w14:paraId="0C56B344"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7,65</w:t>
            </w:r>
          </w:p>
        </w:tc>
        <w:tc>
          <w:tcPr>
            <w:tcW w:w="874" w:type="dxa"/>
          </w:tcPr>
          <w:p w14:paraId="7527F118"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10,35</w:t>
            </w:r>
          </w:p>
        </w:tc>
        <w:tc>
          <w:tcPr>
            <w:tcW w:w="874" w:type="dxa"/>
          </w:tcPr>
          <w:p w14:paraId="18592B2B"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13,05</w:t>
            </w:r>
          </w:p>
        </w:tc>
        <w:tc>
          <w:tcPr>
            <w:tcW w:w="874" w:type="dxa"/>
          </w:tcPr>
          <w:p w14:paraId="2FD9D76E"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15,3</w:t>
            </w:r>
          </w:p>
        </w:tc>
        <w:tc>
          <w:tcPr>
            <w:tcW w:w="874" w:type="dxa"/>
          </w:tcPr>
          <w:p w14:paraId="532A6363"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17,55</w:t>
            </w:r>
          </w:p>
        </w:tc>
        <w:tc>
          <w:tcPr>
            <w:tcW w:w="874" w:type="dxa"/>
          </w:tcPr>
          <w:p w14:paraId="1C33B14C"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19,8</w:t>
            </w:r>
          </w:p>
        </w:tc>
        <w:tc>
          <w:tcPr>
            <w:tcW w:w="874" w:type="dxa"/>
          </w:tcPr>
          <w:p w14:paraId="06256C68"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22,5</w:t>
            </w:r>
          </w:p>
        </w:tc>
        <w:tc>
          <w:tcPr>
            <w:tcW w:w="874" w:type="dxa"/>
          </w:tcPr>
          <w:p w14:paraId="64BC834F"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24,75</w:t>
            </w:r>
          </w:p>
        </w:tc>
        <w:tc>
          <w:tcPr>
            <w:tcW w:w="874" w:type="dxa"/>
          </w:tcPr>
          <w:p w14:paraId="2F064A03"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27</w:t>
            </w:r>
          </w:p>
        </w:tc>
        <w:tc>
          <w:tcPr>
            <w:tcW w:w="879" w:type="dxa"/>
          </w:tcPr>
          <w:p w14:paraId="1F52268A"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29,7</w:t>
            </w:r>
          </w:p>
        </w:tc>
      </w:tr>
      <w:tr w:rsidR="00081183" w:rsidRPr="00081183" w14:paraId="1281C2F7" w14:textId="77777777" w:rsidTr="0084056F">
        <w:trPr>
          <w:trHeight w:val="321"/>
        </w:trPr>
        <w:tc>
          <w:tcPr>
            <w:tcW w:w="879" w:type="dxa"/>
          </w:tcPr>
          <w:p w14:paraId="04C4C7FE" w14:textId="77777777" w:rsidR="00081183" w:rsidRPr="00081183" w:rsidRDefault="00081183" w:rsidP="00081183">
            <w:pPr>
              <w:spacing w:before="46"/>
              <w:ind w:left="22" w:right="7"/>
              <w:jc w:val="center"/>
              <w:rPr>
                <w:rFonts w:ascii="Arial" w:eastAsia="Calibri" w:hAnsi="Arial" w:cs="Arial"/>
                <w:sz w:val="16"/>
                <w:szCs w:val="16"/>
                <w:lang w:val="uk-UA"/>
              </w:rPr>
            </w:pPr>
            <w:r w:rsidRPr="00081183">
              <w:rPr>
                <w:rFonts w:ascii="Arial" w:eastAsia="Calibri" w:hAnsi="Arial" w:cs="Arial"/>
                <w:i/>
                <w:color w:val="1E1916"/>
                <w:sz w:val="16"/>
                <w:szCs w:val="16"/>
                <w:lang w:val="uk-UA"/>
              </w:rPr>
              <w:t>E</w:t>
            </w:r>
            <w:r w:rsidRPr="00081183">
              <w:rPr>
                <w:rFonts w:ascii="Arial" w:eastAsia="Calibri" w:hAnsi="Arial" w:cs="Arial"/>
                <w:i/>
                <w:color w:val="1E1916"/>
                <w:sz w:val="16"/>
                <w:szCs w:val="16"/>
                <w:vertAlign w:val="subscript"/>
                <w:lang w:val="uk-UA"/>
              </w:rPr>
              <w:t>c</w:t>
            </w:r>
            <w:r w:rsidRPr="00081183">
              <w:rPr>
                <w:rFonts w:ascii="Arial" w:eastAsia="Calibri" w:hAnsi="Arial" w:cs="Arial"/>
                <w:color w:val="1E1916"/>
                <w:sz w:val="16"/>
                <w:szCs w:val="16"/>
                <w:lang w:val="uk-UA"/>
              </w:rPr>
              <w:t>(ГПа)</w:t>
            </w:r>
          </w:p>
        </w:tc>
        <w:tc>
          <w:tcPr>
            <w:tcW w:w="874" w:type="dxa"/>
          </w:tcPr>
          <w:p w14:paraId="0C38FF8B"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15,10</w:t>
            </w:r>
          </w:p>
        </w:tc>
        <w:tc>
          <w:tcPr>
            <w:tcW w:w="874" w:type="dxa"/>
          </w:tcPr>
          <w:p w14:paraId="01B027AE"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18,6</w:t>
            </w:r>
          </w:p>
        </w:tc>
        <w:tc>
          <w:tcPr>
            <w:tcW w:w="874" w:type="dxa"/>
          </w:tcPr>
          <w:p w14:paraId="5DEEE9D1"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21,6</w:t>
            </w:r>
          </w:p>
        </w:tc>
        <w:tc>
          <w:tcPr>
            <w:tcW w:w="874" w:type="dxa"/>
          </w:tcPr>
          <w:p w14:paraId="318CEC31"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23,7</w:t>
            </w:r>
          </w:p>
        </w:tc>
        <w:tc>
          <w:tcPr>
            <w:tcW w:w="874" w:type="dxa"/>
          </w:tcPr>
          <w:p w14:paraId="064DE88C"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25,5</w:t>
            </w:r>
          </w:p>
        </w:tc>
        <w:tc>
          <w:tcPr>
            <w:tcW w:w="874" w:type="dxa"/>
          </w:tcPr>
          <w:p w14:paraId="75DF070B"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27,2</w:t>
            </w:r>
          </w:p>
        </w:tc>
        <w:tc>
          <w:tcPr>
            <w:tcW w:w="874" w:type="dxa"/>
          </w:tcPr>
          <w:p w14:paraId="081E1614"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28,9</w:t>
            </w:r>
          </w:p>
        </w:tc>
        <w:tc>
          <w:tcPr>
            <w:tcW w:w="874" w:type="dxa"/>
          </w:tcPr>
          <w:p w14:paraId="0541B218"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30,2</w:t>
            </w:r>
          </w:p>
        </w:tc>
        <w:tc>
          <w:tcPr>
            <w:tcW w:w="874" w:type="dxa"/>
          </w:tcPr>
          <w:p w14:paraId="4459F85E"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31,4</w:t>
            </w:r>
          </w:p>
        </w:tc>
        <w:tc>
          <w:tcPr>
            <w:tcW w:w="879" w:type="dxa"/>
          </w:tcPr>
          <w:p w14:paraId="4A9A0A16"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32,6</w:t>
            </w:r>
          </w:p>
        </w:tc>
      </w:tr>
      <w:tr w:rsidR="00081183" w:rsidRPr="00081183" w14:paraId="5279748F" w14:textId="77777777" w:rsidTr="0084056F">
        <w:trPr>
          <w:trHeight w:val="321"/>
        </w:trPr>
        <w:tc>
          <w:tcPr>
            <w:tcW w:w="879" w:type="dxa"/>
          </w:tcPr>
          <w:p w14:paraId="17213076" w14:textId="77777777" w:rsidR="00081183" w:rsidRPr="00081183" w:rsidRDefault="00081183" w:rsidP="00081183">
            <w:pPr>
              <w:spacing w:before="34" w:line="267" w:lineRule="exact"/>
              <w:ind w:left="22" w:right="7"/>
              <w:jc w:val="center"/>
              <w:rPr>
                <w:rFonts w:ascii="Arial" w:eastAsia="Calibri" w:hAnsi="Arial" w:cs="Arial"/>
                <w:sz w:val="16"/>
                <w:szCs w:val="16"/>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w:t>
            </w:r>
          </w:p>
        </w:tc>
        <w:tc>
          <w:tcPr>
            <w:tcW w:w="874" w:type="dxa"/>
          </w:tcPr>
          <w:p w14:paraId="6F4CD137"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1,58</w:t>
            </w:r>
          </w:p>
        </w:tc>
        <w:tc>
          <w:tcPr>
            <w:tcW w:w="874" w:type="dxa"/>
          </w:tcPr>
          <w:p w14:paraId="71032D94"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1,60</w:t>
            </w:r>
          </w:p>
        </w:tc>
        <w:tc>
          <w:tcPr>
            <w:tcW w:w="874" w:type="dxa"/>
          </w:tcPr>
          <w:p w14:paraId="21F877AF"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1,63</w:t>
            </w:r>
          </w:p>
        </w:tc>
        <w:tc>
          <w:tcPr>
            <w:tcW w:w="874" w:type="dxa"/>
          </w:tcPr>
          <w:p w14:paraId="54144439"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1,66</w:t>
            </w:r>
          </w:p>
        </w:tc>
        <w:tc>
          <w:tcPr>
            <w:tcW w:w="874" w:type="dxa"/>
          </w:tcPr>
          <w:p w14:paraId="288A1BC5"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1,70</w:t>
            </w:r>
          </w:p>
        </w:tc>
        <w:tc>
          <w:tcPr>
            <w:tcW w:w="874" w:type="dxa"/>
          </w:tcPr>
          <w:p w14:paraId="55581EF8"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1,73</w:t>
            </w:r>
          </w:p>
        </w:tc>
        <w:tc>
          <w:tcPr>
            <w:tcW w:w="874" w:type="dxa"/>
          </w:tcPr>
          <w:p w14:paraId="30A8F818"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1,77</w:t>
            </w:r>
          </w:p>
        </w:tc>
        <w:tc>
          <w:tcPr>
            <w:tcW w:w="874" w:type="dxa"/>
          </w:tcPr>
          <w:p w14:paraId="5D428F0D"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1,80</w:t>
            </w:r>
          </w:p>
        </w:tc>
        <w:tc>
          <w:tcPr>
            <w:tcW w:w="874" w:type="dxa"/>
          </w:tcPr>
          <w:p w14:paraId="5D76D9DC"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1,83</w:t>
            </w:r>
          </w:p>
        </w:tc>
        <w:tc>
          <w:tcPr>
            <w:tcW w:w="879" w:type="dxa"/>
          </w:tcPr>
          <w:p w14:paraId="3390BB98"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1,87</w:t>
            </w:r>
          </w:p>
        </w:tc>
      </w:tr>
      <w:tr w:rsidR="00081183" w:rsidRPr="00081183" w14:paraId="32884012" w14:textId="77777777" w:rsidTr="0084056F">
        <w:trPr>
          <w:trHeight w:val="321"/>
        </w:trPr>
        <w:tc>
          <w:tcPr>
            <w:tcW w:w="879" w:type="dxa"/>
          </w:tcPr>
          <w:p w14:paraId="18797096" w14:textId="77777777" w:rsidR="00081183" w:rsidRPr="00081183" w:rsidRDefault="00081183" w:rsidP="00081183">
            <w:pPr>
              <w:spacing w:before="34" w:line="267" w:lineRule="exact"/>
              <w:ind w:left="22" w:right="7"/>
              <w:jc w:val="center"/>
              <w:rPr>
                <w:rFonts w:ascii="Arial" w:eastAsia="Calibri" w:hAnsi="Arial" w:cs="Arial"/>
                <w:sz w:val="16"/>
                <w:szCs w:val="16"/>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i/>
                <w:color w:val="1E1916"/>
                <w:sz w:val="16"/>
                <w:szCs w:val="16"/>
                <w:vertAlign w:val="subscript"/>
              </w:rPr>
              <w:t>u</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w:t>
            </w:r>
          </w:p>
        </w:tc>
        <w:tc>
          <w:tcPr>
            <w:tcW w:w="874" w:type="dxa"/>
          </w:tcPr>
          <w:p w14:paraId="05E0EDC8"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3,83</w:t>
            </w:r>
          </w:p>
        </w:tc>
        <w:tc>
          <w:tcPr>
            <w:tcW w:w="874" w:type="dxa"/>
          </w:tcPr>
          <w:p w14:paraId="210EC97B"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3,75</w:t>
            </w:r>
          </w:p>
        </w:tc>
        <w:tc>
          <w:tcPr>
            <w:tcW w:w="874" w:type="dxa"/>
          </w:tcPr>
          <w:p w14:paraId="4F543386"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3,62</w:t>
            </w:r>
          </w:p>
        </w:tc>
        <w:tc>
          <w:tcPr>
            <w:tcW w:w="874" w:type="dxa"/>
          </w:tcPr>
          <w:p w14:paraId="6C496C3A"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3,49</w:t>
            </w:r>
          </w:p>
        </w:tc>
        <w:tc>
          <w:tcPr>
            <w:tcW w:w="874" w:type="dxa"/>
          </w:tcPr>
          <w:p w14:paraId="57C9D106"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3,34</w:t>
            </w:r>
          </w:p>
        </w:tc>
        <w:tc>
          <w:tcPr>
            <w:tcW w:w="874" w:type="dxa"/>
          </w:tcPr>
          <w:p w14:paraId="7464B901"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3,17</w:t>
            </w:r>
          </w:p>
        </w:tc>
        <w:tc>
          <w:tcPr>
            <w:tcW w:w="874" w:type="dxa"/>
          </w:tcPr>
          <w:p w14:paraId="571A55CC"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2,97</w:t>
            </w:r>
          </w:p>
        </w:tc>
        <w:tc>
          <w:tcPr>
            <w:tcW w:w="874" w:type="dxa"/>
          </w:tcPr>
          <w:p w14:paraId="285A4575"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2,81</w:t>
            </w:r>
          </w:p>
        </w:tc>
        <w:tc>
          <w:tcPr>
            <w:tcW w:w="874" w:type="dxa"/>
          </w:tcPr>
          <w:p w14:paraId="2A2764E2"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2,67</w:t>
            </w:r>
          </w:p>
        </w:tc>
        <w:tc>
          <w:tcPr>
            <w:tcW w:w="879" w:type="dxa"/>
          </w:tcPr>
          <w:p w14:paraId="4456019A"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2,52</w:t>
            </w:r>
          </w:p>
        </w:tc>
      </w:tr>
      <w:tr w:rsidR="00081183" w:rsidRPr="00081183" w14:paraId="7AA56BCD" w14:textId="77777777" w:rsidTr="0084056F">
        <w:trPr>
          <w:trHeight w:val="321"/>
        </w:trPr>
        <w:tc>
          <w:tcPr>
            <w:tcW w:w="879" w:type="dxa"/>
          </w:tcPr>
          <w:p w14:paraId="300EC530" w14:textId="77777777" w:rsidR="00081183" w:rsidRPr="00081183" w:rsidRDefault="00081183" w:rsidP="00081183">
            <w:pPr>
              <w:spacing w:before="82" w:line="219" w:lineRule="exact"/>
              <w:ind w:left="22" w:right="7"/>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1</w:t>
            </w:r>
          </w:p>
        </w:tc>
        <w:tc>
          <w:tcPr>
            <w:tcW w:w="874" w:type="dxa"/>
          </w:tcPr>
          <w:p w14:paraId="41AF8353"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3,4215</w:t>
            </w:r>
          </w:p>
        </w:tc>
        <w:tc>
          <w:tcPr>
            <w:tcW w:w="874" w:type="dxa"/>
          </w:tcPr>
          <w:p w14:paraId="054DEC89"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3,1704</w:t>
            </w:r>
          </w:p>
        </w:tc>
        <w:tc>
          <w:tcPr>
            <w:tcW w:w="874" w:type="dxa"/>
          </w:tcPr>
          <w:p w14:paraId="1977EE08"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2,9702</w:t>
            </w:r>
          </w:p>
        </w:tc>
        <w:tc>
          <w:tcPr>
            <w:tcW w:w="874" w:type="dxa"/>
          </w:tcPr>
          <w:p w14:paraId="28F36D78"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2,8318</w:t>
            </w:r>
          </w:p>
        </w:tc>
        <w:tc>
          <w:tcPr>
            <w:tcW w:w="874" w:type="dxa"/>
          </w:tcPr>
          <w:p w14:paraId="1DBB4FCA"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2,7128</w:t>
            </w:r>
          </w:p>
        </w:tc>
        <w:tc>
          <w:tcPr>
            <w:tcW w:w="874" w:type="dxa"/>
          </w:tcPr>
          <w:p w14:paraId="35F0BEE4"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2,6088</w:t>
            </w:r>
          </w:p>
        </w:tc>
        <w:tc>
          <w:tcPr>
            <w:tcW w:w="874" w:type="dxa"/>
          </w:tcPr>
          <w:p w14:paraId="6FD807BE"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2,4988</w:t>
            </w:r>
          </w:p>
        </w:tc>
        <w:tc>
          <w:tcPr>
            <w:tcW w:w="874" w:type="dxa"/>
          </w:tcPr>
          <w:p w14:paraId="4DADF8D6"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2,4168</w:t>
            </w:r>
          </w:p>
        </w:tc>
        <w:tc>
          <w:tcPr>
            <w:tcW w:w="874" w:type="dxa"/>
          </w:tcPr>
          <w:p w14:paraId="26300A7A"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2,3416</w:t>
            </w:r>
          </w:p>
        </w:tc>
        <w:tc>
          <w:tcPr>
            <w:tcW w:w="879" w:type="dxa"/>
          </w:tcPr>
          <w:p w14:paraId="1C0EB0E8"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2,2585</w:t>
            </w:r>
          </w:p>
        </w:tc>
      </w:tr>
      <w:tr w:rsidR="00081183" w:rsidRPr="00081183" w14:paraId="76D4779B" w14:textId="77777777" w:rsidTr="0084056F">
        <w:trPr>
          <w:trHeight w:val="321"/>
        </w:trPr>
        <w:tc>
          <w:tcPr>
            <w:tcW w:w="879" w:type="dxa"/>
          </w:tcPr>
          <w:p w14:paraId="3725882A" w14:textId="77777777" w:rsidR="00081183" w:rsidRPr="00081183" w:rsidRDefault="00081183" w:rsidP="00081183">
            <w:pPr>
              <w:spacing w:before="82" w:line="219" w:lineRule="exact"/>
              <w:ind w:left="22" w:right="7"/>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2</w:t>
            </w:r>
          </w:p>
        </w:tc>
        <w:tc>
          <w:tcPr>
            <w:tcW w:w="874" w:type="dxa"/>
          </w:tcPr>
          <w:p w14:paraId="35E5944A" w14:textId="77777777" w:rsidR="00081183" w:rsidRPr="00081183" w:rsidRDefault="00081183" w:rsidP="00081183">
            <w:pPr>
              <w:spacing w:before="82"/>
              <w:ind w:left="14"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-4,6410</w:t>
            </w:r>
          </w:p>
        </w:tc>
        <w:tc>
          <w:tcPr>
            <w:tcW w:w="874" w:type="dxa"/>
          </w:tcPr>
          <w:p w14:paraId="4376BD57"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-3,9656</w:t>
            </w:r>
          </w:p>
        </w:tc>
        <w:tc>
          <w:tcPr>
            <w:tcW w:w="874" w:type="dxa"/>
          </w:tcPr>
          <w:p w14:paraId="3D4A8002"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-3,4224</w:t>
            </w:r>
          </w:p>
        </w:tc>
        <w:tc>
          <w:tcPr>
            <w:tcW w:w="874" w:type="dxa"/>
          </w:tcPr>
          <w:p w14:paraId="6E1D988D"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-3,0420</w:t>
            </w:r>
          </w:p>
        </w:tc>
        <w:tc>
          <w:tcPr>
            <w:tcW w:w="874" w:type="dxa"/>
          </w:tcPr>
          <w:p w14:paraId="00725289"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-2,7126</w:t>
            </w:r>
          </w:p>
        </w:tc>
        <w:tc>
          <w:tcPr>
            <w:tcW w:w="874" w:type="dxa"/>
          </w:tcPr>
          <w:p w14:paraId="3CD5083E"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-2,4315</w:t>
            </w:r>
          </w:p>
        </w:tc>
        <w:tc>
          <w:tcPr>
            <w:tcW w:w="874" w:type="dxa"/>
          </w:tcPr>
          <w:p w14:paraId="53AA0E63"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-2,1789</w:t>
            </w:r>
          </w:p>
        </w:tc>
        <w:tc>
          <w:tcPr>
            <w:tcW w:w="874" w:type="dxa"/>
          </w:tcPr>
          <w:p w14:paraId="3DF6C56E"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-2,0946</w:t>
            </w:r>
          </w:p>
        </w:tc>
        <w:tc>
          <w:tcPr>
            <w:tcW w:w="874" w:type="dxa"/>
          </w:tcPr>
          <w:p w14:paraId="3F00E228"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-2,2469</w:t>
            </w:r>
          </w:p>
        </w:tc>
        <w:tc>
          <w:tcPr>
            <w:tcW w:w="879" w:type="dxa"/>
          </w:tcPr>
          <w:p w14:paraId="1FF0E02A"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-2,2809</w:t>
            </w:r>
          </w:p>
        </w:tc>
      </w:tr>
      <w:tr w:rsidR="00081183" w:rsidRPr="00081183" w14:paraId="49A7B835" w14:textId="77777777" w:rsidTr="0084056F">
        <w:trPr>
          <w:trHeight w:val="321"/>
        </w:trPr>
        <w:tc>
          <w:tcPr>
            <w:tcW w:w="879" w:type="dxa"/>
          </w:tcPr>
          <w:p w14:paraId="4FFD7908" w14:textId="77777777" w:rsidR="00081183" w:rsidRPr="00081183" w:rsidRDefault="00081183" w:rsidP="00081183">
            <w:pPr>
              <w:spacing w:before="82" w:line="219" w:lineRule="exact"/>
              <w:ind w:left="22" w:right="7"/>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3</w:t>
            </w:r>
          </w:p>
        </w:tc>
        <w:tc>
          <w:tcPr>
            <w:tcW w:w="874" w:type="dxa"/>
          </w:tcPr>
          <w:p w14:paraId="4A190E55"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3,1570</w:t>
            </w:r>
          </w:p>
        </w:tc>
        <w:tc>
          <w:tcPr>
            <w:tcW w:w="874" w:type="dxa"/>
          </w:tcPr>
          <w:p w14:paraId="3E47B855"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2,2594</w:t>
            </w:r>
          </w:p>
        </w:tc>
        <w:tc>
          <w:tcPr>
            <w:tcW w:w="874" w:type="dxa"/>
          </w:tcPr>
          <w:p w14:paraId="60776C78"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2,0173</w:t>
            </w:r>
          </w:p>
        </w:tc>
        <w:tc>
          <w:tcPr>
            <w:tcW w:w="874" w:type="dxa"/>
          </w:tcPr>
          <w:p w14:paraId="60891E65"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1,6496</w:t>
            </w:r>
          </w:p>
        </w:tc>
        <w:tc>
          <w:tcPr>
            <w:tcW w:w="874" w:type="dxa"/>
          </w:tcPr>
          <w:p w14:paraId="075FEAA0"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1,3249</w:t>
            </w:r>
          </w:p>
        </w:tc>
        <w:tc>
          <w:tcPr>
            <w:tcW w:w="874" w:type="dxa"/>
          </w:tcPr>
          <w:p w14:paraId="05B8BF1D"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1,0530</w:t>
            </w:r>
          </w:p>
        </w:tc>
        <w:tc>
          <w:tcPr>
            <w:tcW w:w="874" w:type="dxa"/>
          </w:tcPr>
          <w:p w14:paraId="1B887DD9"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0,8654</w:t>
            </w:r>
          </w:p>
        </w:tc>
        <w:tc>
          <w:tcPr>
            <w:tcW w:w="874" w:type="dxa"/>
          </w:tcPr>
          <w:p w14:paraId="5E50BE27"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0,9758</w:t>
            </w:r>
          </w:p>
        </w:tc>
        <w:tc>
          <w:tcPr>
            <w:tcW w:w="874" w:type="dxa"/>
          </w:tcPr>
          <w:p w14:paraId="5A9BD394"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1,6526</w:t>
            </w:r>
          </w:p>
        </w:tc>
        <w:tc>
          <w:tcPr>
            <w:tcW w:w="879" w:type="dxa"/>
          </w:tcPr>
          <w:p w14:paraId="2710C6CF"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2,0752</w:t>
            </w:r>
          </w:p>
        </w:tc>
      </w:tr>
      <w:tr w:rsidR="00081183" w:rsidRPr="00081183" w14:paraId="1E41E179" w14:textId="77777777" w:rsidTr="0084056F">
        <w:trPr>
          <w:trHeight w:val="321"/>
        </w:trPr>
        <w:tc>
          <w:tcPr>
            <w:tcW w:w="879" w:type="dxa"/>
          </w:tcPr>
          <w:p w14:paraId="4252AE42" w14:textId="77777777" w:rsidR="00081183" w:rsidRPr="00081183" w:rsidRDefault="00081183" w:rsidP="00081183">
            <w:pPr>
              <w:spacing w:before="82" w:line="219" w:lineRule="exact"/>
              <w:ind w:left="22" w:right="7"/>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4</w:t>
            </w:r>
          </w:p>
        </w:tc>
        <w:tc>
          <w:tcPr>
            <w:tcW w:w="874" w:type="dxa"/>
          </w:tcPr>
          <w:p w14:paraId="78F3EE1E" w14:textId="77777777" w:rsidR="00081183" w:rsidRPr="00081183" w:rsidRDefault="00081183" w:rsidP="00081183">
            <w:pPr>
              <w:spacing w:before="82"/>
              <w:ind w:left="14"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-1,0768</w:t>
            </w:r>
          </w:p>
        </w:tc>
        <w:tc>
          <w:tcPr>
            <w:tcW w:w="874" w:type="dxa"/>
          </w:tcPr>
          <w:p w14:paraId="4102F46D"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-0,8437</w:t>
            </w:r>
          </w:p>
        </w:tc>
        <w:tc>
          <w:tcPr>
            <w:tcW w:w="874" w:type="dxa"/>
          </w:tcPr>
          <w:p w14:paraId="2967D96F"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-0,6480</w:t>
            </w:r>
          </w:p>
        </w:tc>
        <w:tc>
          <w:tcPr>
            <w:tcW w:w="874" w:type="dxa"/>
          </w:tcPr>
          <w:p w14:paraId="100D3704"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-0,5004</w:t>
            </w:r>
          </w:p>
        </w:tc>
        <w:tc>
          <w:tcPr>
            <w:tcW w:w="874" w:type="dxa"/>
          </w:tcPr>
          <w:p w14:paraId="66045710"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-0,3633</w:t>
            </w:r>
          </w:p>
        </w:tc>
        <w:tc>
          <w:tcPr>
            <w:tcW w:w="874" w:type="dxa"/>
          </w:tcPr>
          <w:p w14:paraId="4F8CED02"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-0,2466</w:t>
            </w:r>
          </w:p>
        </w:tc>
        <w:tc>
          <w:tcPr>
            <w:tcW w:w="874" w:type="dxa"/>
          </w:tcPr>
          <w:p w14:paraId="6C6D4AA7"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-0,1896</w:t>
            </w:r>
          </w:p>
        </w:tc>
        <w:tc>
          <w:tcPr>
            <w:tcW w:w="874" w:type="dxa"/>
          </w:tcPr>
          <w:p w14:paraId="37D5DC35"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-0,3352</w:t>
            </w:r>
          </w:p>
        </w:tc>
        <w:tc>
          <w:tcPr>
            <w:tcW w:w="874" w:type="dxa"/>
          </w:tcPr>
          <w:p w14:paraId="226DBAB1"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-0,9310</w:t>
            </w:r>
          </w:p>
        </w:tc>
        <w:tc>
          <w:tcPr>
            <w:tcW w:w="879" w:type="dxa"/>
          </w:tcPr>
          <w:p w14:paraId="669FDF2E"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-1,3417</w:t>
            </w:r>
          </w:p>
        </w:tc>
      </w:tr>
      <w:tr w:rsidR="00081183" w:rsidRPr="00081183" w14:paraId="043976E1" w14:textId="77777777" w:rsidTr="0084056F">
        <w:trPr>
          <w:trHeight w:val="346"/>
        </w:trPr>
        <w:tc>
          <w:tcPr>
            <w:tcW w:w="879" w:type="dxa"/>
          </w:tcPr>
          <w:p w14:paraId="607398CD"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5</w:t>
            </w:r>
          </w:p>
        </w:tc>
        <w:tc>
          <w:tcPr>
            <w:tcW w:w="874" w:type="dxa"/>
          </w:tcPr>
          <w:p w14:paraId="4DB9D30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0,1393</w:t>
            </w:r>
          </w:p>
        </w:tc>
        <w:tc>
          <w:tcPr>
            <w:tcW w:w="874" w:type="dxa"/>
          </w:tcPr>
          <w:p w14:paraId="6CE0A1BB"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0,1094</w:t>
            </w:r>
          </w:p>
        </w:tc>
        <w:tc>
          <w:tcPr>
            <w:tcW w:w="874" w:type="dxa"/>
          </w:tcPr>
          <w:p w14:paraId="00A97102"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8,30</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4" w:type="dxa"/>
          </w:tcPr>
          <w:p w14:paraId="7F6106C1"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6,10</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4" w:type="dxa"/>
          </w:tcPr>
          <w:p w14:paraId="484D20AF"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3,82</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4" w:type="dxa"/>
          </w:tcPr>
          <w:p w14:paraId="51EBC7A5"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1,63</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–2</w:t>
            </w:r>
          </w:p>
        </w:tc>
        <w:tc>
          <w:tcPr>
            <w:tcW w:w="874" w:type="dxa"/>
          </w:tcPr>
          <w:p w14:paraId="5D56D843"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4,2</w:t>
            </w:r>
            <w:r w:rsidRPr="00081183">
              <w:rPr>
                <w:rFonts w:ascii="Cambria Math" w:eastAsia="Calibri" w:hAnsi="Cambria Math" w:cs="Arial"/>
                <w:color w:val="1E1916"/>
                <w:sz w:val="16"/>
                <w:szCs w:val="16"/>
                <w:lang w:val="uk-UA"/>
              </w:rPr>
              <w:t>∙</w:t>
            </w:r>
            <w:r w:rsidRPr="00081183">
              <w:rPr>
                <w:rFonts w:ascii="Arial" w:eastAsia="Calibri" w:hAnsi="Arial" w:cs="Arial"/>
                <w:color w:val="1E1916"/>
                <w:sz w:val="16"/>
                <w:szCs w:val="16"/>
                <w:lang w:val="uk-UA"/>
              </w:rPr>
              <w:t>10</w:t>
            </w:r>
            <w:r w:rsidRPr="00081183">
              <w:rPr>
                <w:rFonts w:ascii="Arial" w:eastAsia="Calibri" w:hAnsi="Arial" w:cs="Arial"/>
                <w:color w:val="1E1916"/>
                <w:sz w:val="16"/>
                <w:szCs w:val="16"/>
                <w:vertAlign w:val="superscript"/>
                <w:lang w:val="uk-UA"/>
              </w:rPr>
              <w:t>–3</w:t>
            </w:r>
          </w:p>
        </w:tc>
        <w:tc>
          <w:tcPr>
            <w:tcW w:w="874" w:type="dxa"/>
          </w:tcPr>
          <w:p w14:paraId="67B35B94"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0,0371</w:t>
            </w:r>
          </w:p>
        </w:tc>
        <w:tc>
          <w:tcPr>
            <w:tcW w:w="874" w:type="dxa"/>
          </w:tcPr>
          <w:p w14:paraId="66CD236A"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0,1837</w:t>
            </w:r>
          </w:p>
        </w:tc>
        <w:tc>
          <w:tcPr>
            <w:tcW w:w="879" w:type="dxa"/>
          </w:tcPr>
          <w:p w14:paraId="66D493DD" w14:textId="77777777" w:rsidR="00081183" w:rsidRPr="00081183" w:rsidRDefault="00081183" w:rsidP="00081183">
            <w:pPr>
              <w:jc w:val="center"/>
              <w:rPr>
                <w:rFonts w:ascii="Arial" w:eastAsia="Calibri" w:hAnsi="Arial" w:cs="Arial"/>
                <w:sz w:val="16"/>
                <w:szCs w:val="16"/>
                <w:lang w:val="uk-UA"/>
              </w:rPr>
            </w:pPr>
            <w:r w:rsidRPr="00081183">
              <w:rPr>
                <w:rFonts w:ascii="Arial" w:eastAsia="Calibri" w:hAnsi="Arial" w:cs="Arial"/>
                <w:color w:val="1E1916"/>
                <w:sz w:val="16"/>
                <w:szCs w:val="16"/>
                <w:lang w:val="uk-UA"/>
              </w:rPr>
              <w:t>0,2889</w:t>
            </w:r>
          </w:p>
        </w:tc>
      </w:tr>
    </w:tbl>
    <w:p w14:paraId="2B92574D" w14:textId="77777777" w:rsidR="00081183" w:rsidRPr="00081183" w:rsidRDefault="00081183" w:rsidP="00081183">
      <w:pPr>
        <w:spacing w:before="5"/>
        <w:rPr>
          <w:rFonts w:ascii="Arial" w:eastAsia="Calibri" w:hAnsi="Arial" w:cs="Arial"/>
          <w:sz w:val="21"/>
          <w:szCs w:val="21"/>
          <w:lang w:val="uk-UA"/>
        </w:rPr>
      </w:pPr>
    </w:p>
    <w:p w14:paraId="282BFC57" w14:textId="77777777" w:rsidR="00081183" w:rsidRPr="00081183" w:rsidRDefault="00081183" w:rsidP="00081183">
      <w:pPr>
        <w:pStyle w:val="1"/>
        <w:spacing w:before="0"/>
        <w:ind w:left="95" w:right="97"/>
        <w:rPr>
          <w:rFonts w:ascii="Arial" w:hAnsi="Arial" w:cs="Arial"/>
          <w:sz w:val="21"/>
          <w:szCs w:val="21"/>
          <w:lang w:val="uk-UA"/>
        </w:rPr>
      </w:pPr>
    </w:p>
    <w:p w14:paraId="3A7C6781" w14:textId="77777777" w:rsidR="003B6244" w:rsidRPr="00F50A8B" w:rsidRDefault="003B6244">
      <w:pPr>
        <w:pStyle w:val="a3"/>
        <w:spacing w:before="6"/>
        <w:ind w:left="0"/>
        <w:rPr>
          <w:rFonts w:ascii="Arial" w:hAnsi="Arial" w:cs="Arial"/>
          <w:b/>
          <w:sz w:val="21"/>
          <w:szCs w:val="21"/>
          <w:lang w:val="ru-RU"/>
        </w:rPr>
      </w:pPr>
    </w:p>
    <w:p w14:paraId="519B87CB" w14:textId="77777777" w:rsidR="003B6244" w:rsidRDefault="003B6244">
      <w:pPr>
        <w:rPr>
          <w:rFonts w:ascii="Arial" w:hAnsi="Arial" w:cs="Arial"/>
          <w:sz w:val="21"/>
          <w:szCs w:val="21"/>
          <w:lang w:val="ru-RU"/>
        </w:rPr>
      </w:pPr>
    </w:p>
    <w:p w14:paraId="56B55EF8" w14:textId="77777777" w:rsidR="00081183" w:rsidRPr="00081183" w:rsidRDefault="00081183" w:rsidP="00081183">
      <w:pPr>
        <w:spacing w:line="235" w:lineRule="auto"/>
        <w:ind w:left="1614" w:hanging="1481"/>
        <w:rPr>
          <w:rFonts w:ascii="Arial" w:eastAsia="Calibri" w:hAnsi="Arial" w:cs="Arial"/>
          <w:sz w:val="21"/>
          <w:szCs w:val="21"/>
          <w:lang w:val="uk-UA"/>
        </w:rPr>
      </w:pPr>
      <w:r w:rsidRPr="00081183">
        <w:rPr>
          <w:rFonts w:ascii="Arial" w:eastAsia="Calibri" w:hAnsi="Arial" w:cs="Arial"/>
          <w:b/>
          <w:color w:val="1E1916"/>
          <w:sz w:val="21"/>
          <w:szCs w:val="21"/>
          <w:lang w:val="uk-UA"/>
        </w:rPr>
        <w:lastRenderedPageBreak/>
        <w:t xml:space="preserve">Таблиця Д.4 </w:t>
      </w:r>
      <w:r w:rsidRPr="00081183">
        <w:rPr>
          <w:rFonts w:ascii="Arial" w:eastAsia="Calibri" w:hAnsi="Arial" w:cs="Arial"/>
          <w:color w:val="1E1916"/>
          <w:sz w:val="21"/>
          <w:szCs w:val="21"/>
          <w:lang w:val="uk-UA"/>
        </w:rPr>
        <w:t xml:space="preserve">– Коефіцієнти </w:t>
      </w:r>
      <w:r w:rsidRPr="00081183">
        <w:rPr>
          <w:rFonts w:ascii="Arial" w:eastAsia="Calibri" w:hAnsi="Arial" w:cs="Arial"/>
          <w:i/>
          <w:color w:val="1E1916"/>
          <w:sz w:val="21"/>
          <w:szCs w:val="21"/>
          <w:lang w:val="uk-UA"/>
        </w:rPr>
        <w:t>a</w:t>
      </w:r>
      <w:r w:rsidRPr="00081183">
        <w:rPr>
          <w:rFonts w:ascii="Arial" w:eastAsia="Calibri" w:hAnsi="Arial" w:cs="Arial"/>
          <w:i/>
          <w:color w:val="1E1916"/>
          <w:sz w:val="21"/>
          <w:szCs w:val="21"/>
          <w:vertAlign w:val="subscript"/>
          <w:lang w:val="uk-UA"/>
        </w:rPr>
        <w:t xml:space="preserve">k </w:t>
      </w:r>
      <w:r w:rsidRPr="00081183">
        <w:rPr>
          <w:rFonts w:ascii="Arial" w:eastAsia="Calibri" w:hAnsi="Arial" w:cs="Arial"/>
          <w:color w:val="1E1916"/>
          <w:sz w:val="21"/>
          <w:szCs w:val="21"/>
          <w:lang w:val="uk-UA"/>
        </w:rPr>
        <w:t xml:space="preserve">для розрахунку за другою групою граничних станів при врахуванні комбінації з тривалою дією навантаження </w:t>
      </w:r>
      <w:r w:rsidRPr="00081183">
        <w:rPr>
          <w:rFonts w:ascii="Arial" w:eastAsia="Calibri" w:hAnsi="Arial" w:cs="Arial"/>
          <w:color w:val="1E1916"/>
          <w:sz w:val="21"/>
          <w:szCs w:val="20"/>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sz w:val="21"/>
          <w:szCs w:val="21"/>
          <w:vertAlign w:val="subscript"/>
          <w:lang w:val="uk-UA"/>
        </w:rPr>
        <w:t>1</w:t>
      </w:r>
      <w:r w:rsidRPr="00081183">
        <w:rPr>
          <w:rFonts w:ascii="Arial" w:eastAsia="Calibri" w:hAnsi="Arial" w:cs="Arial"/>
          <w:color w:val="1E1916"/>
          <w:sz w:val="21"/>
          <w:szCs w:val="21"/>
          <w:lang w:val="uk-UA"/>
        </w:rPr>
        <w:t>= 0,9</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879"/>
        <w:gridCol w:w="874"/>
        <w:gridCol w:w="874"/>
        <w:gridCol w:w="874"/>
        <w:gridCol w:w="874"/>
        <w:gridCol w:w="874"/>
        <w:gridCol w:w="874"/>
        <w:gridCol w:w="874"/>
        <w:gridCol w:w="874"/>
        <w:gridCol w:w="874"/>
        <w:gridCol w:w="879"/>
      </w:tblGrid>
      <w:tr w:rsidR="00081183" w:rsidRPr="00081183" w14:paraId="730BE5E8" w14:textId="77777777" w:rsidTr="0084056F">
        <w:trPr>
          <w:trHeight w:val="330"/>
        </w:trPr>
        <w:tc>
          <w:tcPr>
            <w:tcW w:w="879" w:type="dxa"/>
            <w:vMerge w:val="restart"/>
          </w:tcPr>
          <w:p w14:paraId="07094356" w14:textId="77777777" w:rsidR="00081183" w:rsidRPr="00081183" w:rsidRDefault="00081183" w:rsidP="00081183">
            <w:pPr>
              <w:rPr>
                <w:rFonts w:ascii="Arial" w:eastAsia="Calibri" w:hAnsi="Arial" w:cs="Arial"/>
                <w:sz w:val="19"/>
                <w:szCs w:val="19"/>
                <w:lang w:val="uk-UA"/>
              </w:rPr>
            </w:pPr>
          </w:p>
          <w:p w14:paraId="0968FBA9" w14:textId="77777777" w:rsidR="00081183" w:rsidRPr="00081183" w:rsidRDefault="00081183" w:rsidP="00081183">
            <w:pPr>
              <w:spacing w:before="7"/>
              <w:rPr>
                <w:rFonts w:ascii="Arial" w:eastAsia="Calibri" w:hAnsi="Arial" w:cs="Arial"/>
                <w:sz w:val="19"/>
                <w:szCs w:val="19"/>
                <w:lang w:val="uk-UA"/>
              </w:rPr>
            </w:pPr>
          </w:p>
          <w:p w14:paraId="1B8B2577" w14:textId="77777777" w:rsidR="00081183" w:rsidRPr="00081183" w:rsidRDefault="00081183" w:rsidP="00081183">
            <w:pPr>
              <w:spacing w:line="259" w:lineRule="auto"/>
              <w:ind w:left="98" w:right="32" w:hanging="48"/>
              <w:rPr>
                <w:rFonts w:ascii="Arial" w:eastAsia="Calibri" w:hAnsi="Arial" w:cs="Arial"/>
                <w:sz w:val="19"/>
                <w:szCs w:val="19"/>
                <w:lang w:val="uk-UA"/>
              </w:rPr>
            </w:pPr>
            <w:r w:rsidRPr="00081183">
              <w:rPr>
                <w:rFonts w:ascii="Arial" w:eastAsia="Calibri" w:hAnsi="Arial" w:cs="Arial"/>
                <w:color w:val="1E1916"/>
                <w:sz w:val="19"/>
                <w:szCs w:val="19"/>
                <w:lang w:val="uk-UA"/>
              </w:rPr>
              <w:t>Характе- ристики</w:t>
            </w:r>
          </w:p>
        </w:tc>
        <w:tc>
          <w:tcPr>
            <w:tcW w:w="8745" w:type="dxa"/>
            <w:gridSpan w:val="10"/>
          </w:tcPr>
          <w:p w14:paraId="4428FA02" w14:textId="77777777" w:rsidR="00081183" w:rsidRPr="00081183" w:rsidRDefault="00081183" w:rsidP="00081183">
            <w:pPr>
              <w:spacing w:before="87"/>
              <w:ind w:left="1041" w:right="1032"/>
              <w:jc w:val="center"/>
              <w:rPr>
                <w:rFonts w:ascii="Arial" w:eastAsia="Calibri" w:hAnsi="Arial" w:cs="Arial"/>
                <w:sz w:val="19"/>
                <w:szCs w:val="19"/>
                <w:lang w:val="uk-UA"/>
              </w:rPr>
            </w:pPr>
            <w:r w:rsidRPr="00081183">
              <w:rPr>
                <w:rFonts w:ascii="Arial" w:eastAsia="Calibri" w:hAnsi="Arial" w:cs="Arial"/>
                <w:color w:val="1E1916"/>
                <w:sz w:val="19"/>
                <w:szCs w:val="19"/>
                <w:lang w:val="uk-UA"/>
              </w:rPr>
              <w:t>Клас бетону на стиск</w:t>
            </w:r>
          </w:p>
        </w:tc>
      </w:tr>
      <w:tr w:rsidR="00081183" w:rsidRPr="00081183" w14:paraId="67AAD193" w14:textId="77777777" w:rsidTr="0084056F">
        <w:trPr>
          <w:trHeight w:val="325"/>
        </w:trPr>
        <w:tc>
          <w:tcPr>
            <w:tcW w:w="879" w:type="dxa"/>
            <w:vMerge/>
            <w:tcBorders>
              <w:top w:val="nil"/>
            </w:tcBorders>
          </w:tcPr>
          <w:p w14:paraId="2A7FE48D" w14:textId="77777777" w:rsidR="00081183" w:rsidRPr="00081183" w:rsidRDefault="00081183" w:rsidP="00081183">
            <w:pPr>
              <w:rPr>
                <w:rFonts w:ascii="Arial" w:eastAsia="Calibri" w:hAnsi="Arial" w:cs="Arial"/>
                <w:sz w:val="19"/>
                <w:szCs w:val="19"/>
                <w:lang w:val="uk-UA"/>
              </w:rPr>
            </w:pPr>
          </w:p>
        </w:tc>
        <w:tc>
          <w:tcPr>
            <w:tcW w:w="874" w:type="dxa"/>
          </w:tcPr>
          <w:p w14:paraId="076FC506" w14:textId="77777777" w:rsidR="00081183" w:rsidRPr="00081183" w:rsidRDefault="00081183" w:rsidP="00081183">
            <w:pPr>
              <w:spacing w:before="82"/>
              <w:ind w:left="15"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С12/15</w:t>
            </w:r>
          </w:p>
        </w:tc>
        <w:tc>
          <w:tcPr>
            <w:tcW w:w="874" w:type="dxa"/>
          </w:tcPr>
          <w:p w14:paraId="65E63BD0" w14:textId="77777777" w:rsidR="00081183" w:rsidRPr="00081183" w:rsidRDefault="00081183" w:rsidP="00081183">
            <w:pPr>
              <w:spacing w:before="82"/>
              <w:ind w:left="16"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С16/20</w:t>
            </w:r>
          </w:p>
        </w:tc>
        <w:tc>
          <w:tcPr>
            <w:tcW w:w="874" w:type="dxa"/>
          </w:tcPr>
          <w:p w14:paraId="4C918316" w14:textId="77777777" w:rsidR="00081183" w:rsidRPr="00081183" w:rsidRDefault="00081183" w:rsidP="00081183">
            <w:pPr>
              <w:spacing w:before="82"/>
              <w:ind w:left="16"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С20/25</w:t>
            </w:r>
          </w:p>
        </w:tc>
        <w:tc>
          <w:tcPr>
            <w:tcW w:w="874" w:type="dxa"/>
          </w:tcPr>
          <w:p w14:paraId="055ECBBF" w14:textId="77777777" w:rsidR="00081183" w:rsidRPr="00081183" w:rsidRDefault="00081183" w:rsidP="00081183">
            <w:pPr>
              <w:spacing w:before="82"/>
              <w:ind w:left="17"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С25/30</w:t>
            </w:r>
          </w:p>
        </w:tc>
        <w:tc>
          <w:tcPr>
            <w:tcW w:w="874" w:type="dxa"/>
          </w:tcPr>
          <w:p w14:paraId="20BB0F51" w14:textId="77777777" w:rsidR="00081183" w:rsidRPr="00081183" w:rsidRDefault="00081183" w:rsidP="00081183">
            <w:pPr>
              <w:spacing w:before="82"/>
              <w:ind w:left="17" w:right="3"/>
              <w:jc w:val="center"/>
              <w:rPr>
                <w:rFonts w:ascii="Arial" w:eastAsia="Calibri" w:hAnsi="Arial" w:cs="Arial"/>
                <w:sz w:val="19"/>
                <w:szCs w:val="19"/>
                <w:lang w:val="uk-UA"/>
              </w:rPr>
            </w:pPr>
            <w:r w:rsidRPr="00081183">
              <w:rPr>
                <w:rFonts w:ascii="Arial" w:eastAsia="Calibri" w:hAnsi="Arial" w:cs="Arial"/>
                <w:color w:val="1E1916"/>
                <w:sz w:val="19"/>
                <w:szCs w:val="19"/>
                <w:lang w:val="uk-UA"/>
              </w:rPr>
              <w:t>С30/35</w:t>
            </w:r>
          </w:p>
        </w:tc>
        <w:tc>
          <w:tcPr>
            <w:tcW w:w="874" w:type="dxa"/>
          </w:tcPr>
          <w:p w14:paraId="4347615B" w14:textId="77777777" w:rsidR="00081183" w:rsidRPr="00081183" w:rsidRDefault="00081183" w:rsidP="00081183">
            <w:pPr>
              <w:spacing w:before="82"/>
              <w:ind w:left="17" w:right="3"/>
              <w:jc w:val="center"/>
              <w:rPr>
                <w:rFonts w:ascii="Arial" w:eastAsia="Calibri" w:hAnsi="Arial" w:cs="Arial"/>
                <w:sz w:val="19"/>
                <w:szCs w:val="19"/>
                <w:lang w:val="uk-UA"/>
              </w:rPr>
            </w:pPr>
            <w:r w:rsidRPr="00081183">
              <w:rPr>
                <w:rFonts w:ascii="Arial" w:eastAsia="Calibri" w:hAnsi="Arial" w:cs="Arial"/>
                <w:color w:val="1E1916"/>
                <w:sz w:val="19"/>
                <w:szCs w:val="19"/>
                <w:lang w:val="uk-UA"/>
              </w:rPr>
              <w:t>С32/40</w:t>
            </w:r>
          </w:p>
        </w:tc>
        <w:tc>
          <w:tcPr>
            <w:tcW w:w="874" w:type="dxa"/>
          </w:tcPr>
          <w:p w14:paraId="246EAC1D" w14:textId="77777777" w:rsidR="00081183" w:rsidRPr="00081183" w:rsidRDefault="00081183" w:rsidP="00081183">
            <w:pPr>
              <w:spacing w:before="82"/>
              <w:ind w:left="17" w:right="2"/>
              <w:jc w:val="center"/>
              <w:rPr>
                <w:rFonts w:ascii="Arial" w:eastAsia="Calibri" w:hAnsi="Arial" w:cs="Arial"/>
                <w:sz w:val="19"/>
                <w:szCs w:val="19"/>
                <w:lang w:val="uk-UA"/>
              </w:rPr>
            </w:pPr>
            <w:r w:rsidRPr="00081183">
              <w:rPr>
                <w:rFonts w:ascii="Arial" w:eastAsia="Calibri" w:hAnsi="Arial" w:cs="Arial"/>
                <w:color w:val="1E1916"/>
                <w:sz w:val="19"/>
                <w:szCs w:val="19"/>
                <w:lang w:val="uk-UA"/>
              </w:rPr>
              <w:t>С35/45</w:t>
            </w:r>
          </w:p>
        </w:tc>
        <w:tc>
          <w:tcPr>
            <w:tcW w:w="874" w:type="dxa"/>
          </w:tcPr>
          <w:p w14:paraId="44CD9606" w14:textId="77777777" w:rsidR="00081183" w:rsidRPr="00081183" w:rsidRDefault="00081183" w:rsidP="00081183">
            <w:pPr>
              <w:spacing w:before="82"/>
              <w:ind w:left="17"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С40/50</w:t>
            </w:r>
          </w:p>
        </w:tc>
        <w:tc>
          <w:tcPr>
            <w:tcW w:w="874" w:type="dxa"/>
          </w:tcPr>
          <w:p w14:paraId="1E013495" w14:textId="77777777" w:rsidR="00081183" w:rsidRPr="00081183" w:rsidRDefault="00081183" w:rsidP="00081183">
            <w:pPr>
              <w:spacing w:before="82"/>
              <w:ind w:left="17"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С45/55</w:t>
            </w:r>
          </w:p>
        </w:tc>
        <w:tc>
          <w:tcPr>
            <w:tcW w:w="879" w:type="dxa"/>
          </w:tcPr>
          <w:p w14:paraId="2F4AE7C9" w14:textId="77777777" w:rsidR="00081183" w:rsidRPr="00081183" w:rsidRDefault="00081183" w:rsidP="00081183">
            <w:pPr>
              <w:spacing w:before="82"/>
              <w:ind w:left="13"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С50/60</w:t>
            </w:r>
          </w:p>
        </w:tc>
      </w:tr>
      <w:tr w:rsidR="00081183" w:rsidRPr="00A15431" w14:paraId="581F1D6C" w14:textId="77777777" w:rsidTr="0084056F">
        <w:trPr>
          <w:trHeight w:val="365"/>
        </w:trPr>
        <w:tc>
          <w:tcPr>
            <w:tcW w:w="879" w:type="dxa"/>
            <w:vMerge/>
            <w:tcBorders>
              <w:top w:val="nil"/>
            </w:tcBorders>
          </w:tcPr>
          <w:p w14:paraId="1F36E027" w14:textId="77777777" w:rsidR="00081183" w:rsidRPr="00081183" w:rsidRDefault="00081183" w:rsidP="00081183">
            <w:pPr>
              <w:rPr>
                <w:rFonts w:ascii="Arial" w:eastAsia="Calibri" w:hAnsi="Arial" w:cs="Arial"/>
                <w:sz w:val="19"/>
                <w:szCs w:val="19"/>
                <w:lang w:val="uk-UA"/>
              </w:rPr>
            </w:pPr>
          </w:p>
        </w:tc>
        <w:tc>
          <w:tcPr>
            <w:tcW w:w="8745" w:type="dxa"/>
            <w:gridSpan w:val="10"/>
          </w:tcPr>
          <w:p w14:paraId="1741F34A" w14:textId="77777777" w:rsidR="00081183" w:rsidRPr="00081183" w:rsidRDefault="00081183" w:rsidP="00081183">
            <w:pPr>
              <w:spacing w:before="70"/>
              <w:ind w:left="1041" w:right="1032"/>
              <w:jc w:val="center"/>
              <w:rPr>
                <w:rFonts w:ascii="Arial" w:eastAsia="Calibri" w:hAnsi="Arial" w:cs="Arial"/>
                <w:sz w:val="19"/>
                <w:szCs w:val="19"/>
                <w:lang w:val="uk-UA"/>
              </w:rPr>
            </w:pPr>
            <w:r w:rsidRPr="00081183">
              <w:rPr>
                <w:rFonts w:ascii="Arial" w:eastAsia="Calibri" w:hAnsi="Arial" w:cs="Arial"/>
                <w:color w:val="1E1916"/>
                <w:sz w:val="19"/>
                <w:szCs w:val="19"/>
                <w:lang w:val="uk-UA"/>
              </w:rPr>
              <w:t xml:space="preserve">Розрахункова міцність бетону при </w:t>
            </w:r>
            <w:r w:rsidRPr="00081183">
              <w:rPr>
                <w:rFonts w:ascii="Arial" w:eastAsia="Calibri" w:hAnsi="Arial" w:cs="Arial"/>
                <w:color w:val="1E1916"/>
                <w:sz w:val="19"/>
                <w:szCs w:val="18"/>
                <w:lang w:val="uk-UA"/>
              </w:rPr>
              <w:sym w:font="Symbol" w:char="F067"/>
            </w:r>
            <w:r w:rsidRPr="00081183">
              <w:rPr>
                <w:rFonts w:ascii="Arial" w:eastAsia="Calibri" w:hAnsi="Arial" w:cs="Arial"/>
                <w:i/>
                <w:color w:val="1E1916"/>
                <w:sz w:val="19"/>
                <w:szCs w:val="19"/>
                <w:vertAlign w:val="subscript"/>
                <w:lang w:val="uk-UA"/>
              </w:rPr>
              <w:t>с</w:t>
            </w:r>
            <w:r w:rsidRPr="00081183">
              <w:rPr>
                <w:rFonts w:ascii="Arial" w:eastAsia="Calibri" w:hAnsi="Arial" w:cs="Arial"/>
                <w:color w:val="1E1916"/>
                <w:sz w:val="19"/>
                <w:szCs w:val="19"/>
                <w:vertAlign w:val="subscript"/>
                <w:lang w:val="uk-UA"/>
              </w:rPr>
              <w:t>1</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ck</w:t>
            </w:r>
            <w:r w:rsidRPr="00081183">
              <w:rPr>
                <w:rFonts w:ascii="Symbol" w:eastAsia="Calibri" w:hAnsi="Symbol" w:cs="Arial"/>
                <w:color w:val="1E1916"/>
                <w:sz w:val="19"/>
                <w:szCs w:val="19"/>
                <w:lang w:val="uk-UA"/>
              </w:rPr>
              <w:t></w:t>
            </w:r>
            <w:r w:rsidRPr="00081183">
              <w:rPr>
                <w:rFonts w:eastAsia="Calibri" w:cs="Arial"/>
                <w:color w:val="1E1916"/>
                <w:sz w:val="19"/>
                <w:szCs w:val="19"/>
                <w:lang w:val="uk-UA"/>
              </w:rPr>
              <w:t xml:space="preserve"> </w:t>
            </w:r>
            <w:r w:rsidRPr="00081183">
              <w:rPr>
                <w:rFonts w:ascii="Arial" w:eastAsia="Calibri" w:hAnsi="Arial" w:cs="Arial"/>
                <w:color w:val="1E1916"/>
                <w:sz w:val="19"/>
                <w:szCs w:val="19"/>
                <w:lang w:val="uk-UA"/>
              </w:rPr>
              <w:t>0, 9</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ck</w:t>
            </w:r>
            <w:r w:rsidRPr="00081183">
              <w:rPr>
                <w:rFonts w:ascii="Arial" w:eastAsia="Calibri" w:hAnsi="Arial" w:cs="Arial"/>
                <w:color w:val="1E1916"/>
                <w:sz w:val="19"/>
                <w:szCs w:val="19"/>
                <w:lang w:val="uk-UA"/>
              </w:rPr>
              <w:t>, МПа</w:t>
            </w:r>
          </w:p>
        </w:tc>
      </w:tr>
      <w:tr w:rsidR="00081183" w:rsidRPr="00081183" w14:paraId="71B9C3FC" w14:textId="77777777" w:rsidTr="0084056F">
        <w:trPr>
          <w:trHeight w:val="321"/>
        </w:trPr>
        <w:tc>
          <w:tcPr>
            <w:tcW w:w="879" w:type="dxa"/>
            <w:vMerge/>
            <w:tcBorders>
              <w:top w:val="nil"/>
            </w:tcBorders>
          </w:tcPr>
          <w:p w14:paraId="3CB89346" w14:textId="77777777" w:rsidR="00081183" w:rsidRPr="00081183" w:rsidRDefault="00081183" w:rsidP="00081183">
            <w:pPr>
              <w:rPr>
                <w:rFonts w:ascii="Arial" w:eastAsia="Calibri" w:hAnsi="Arial" w:cs="Arial"/>
                <w:sz w:val="19"/>
                <w:szCs w:val="19"/>
                <w:lang w:val="uk-UA"/>
              </w:rPr>
            </w:pPr>
          </w:p>
        </w:tc>
        <w:tc>
          <w:tcPr>
            <w:tcW w:w="874" w:type="dxa"/>
          </w:tcPr>
          <w:p w14:paraId="0FF6B282"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9,9</w:t>
            </w:r>
          </w:p>
        </w:tc>
        <w:tc>
          <w:tcPr>
            <w:tcW w:w="874" w:type="dxa"/>
          </w:tcPr>
          <w:p w14:paraId="062AE30C"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13,5</w:t>
            </w:r>
          </w:p>
        </w:tc>
        <w:tc>
          <w:tcPr>
            <w:tcW w:w="874" w:type="dxa"/>
          </w:tcPr>
          <w:p w14:paraId="3654F137"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16,65</w:t>
            </w:r>
          </w:p>
        </w:tc>
        <w:tc>
          <w:tcPr>
            <w:tcW w:w="874" w:type="dxa"/>
          </w:tcPr>
          <w:p w14:paraId="73B6AB1C"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19,8</w:t>
            </w:r>
          </w:p>
        </w:tc>
        <w:tc>
          <w:tcPr>
            <w:tcW w:w="874" w:type="dxa"/>
          </w:tcPr>
          <w:p w14:paraId="41CF5319"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22,95</w:t>
            </w:r>
          </w:p>
        </w:tc>
        <w:tc>
          <w:tcPr>
            <w:tcW w:w="874" w:type="dxa"/>
          </w:tcPr>
          <w:p w14:paraId="49B3BEB9"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26,1</w:t>
            </w:r>
          </w:p>
        </w:tc>
        <w:tc>
          <w:tcPr>
            <w:tcW w:w="874" w:type="dxa"/>
          </w:tcPr>
          <w:p w14:paraId="0FA8947B"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28,8</w:t>
            </w:r>
          </w:p>
        </w:tc>
        <w:tc>
          <w:tcPr>
            <w:tcW w:w="874" w:type="dxa"/>
          </w:tcPr>
          <w:p w14:paraId="5154DAEB"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32,4</w:t>
            </w:r>
          </w:p>
        </w:tc>
        <w:tc>
          <w:tcPr>
            <w:tcW w:w="874" w:type="dxa"/>
          </w:tcPr>
          <w:p w14:paraId="3F5F57F7"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35,5</w:t>
            </w:r>
          </w:p>
        </w:tc>
        <w:tc>
          <w:tcPr>
            <w:tcW w:w="879" w:type="dxa"/>
          </w:tcPr>
          <w:p w14:paraId="47BE7C77"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38,7</w:t>
            </w:r>
          </w:p>
        </w:tc>
      </w:tr>
      <w:tr w:rsidR="00081183" w:rsidRPr="00081183" w14:paraId="2A95C94C" w14:textId="77777777" w:rsidTr="0084056F">
        <w:trPr>
          <w:trHeight w:val="321"/>
        </w:trPr>
        <w:tc>
          <w:tcPr>
            <w:tcW w:w="879" w:type="dxa"/>
          </w:tcPr>
          <w:p w14:paraId="7EA083D1" w14:textId="77777777" w:rsidR="00081183" w:rsidRPr="00081183" w:rsidRDefault="00081183" w:rsidP="00081183">
            <w:pPr>
              <w:spacing w:before="46"/>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E</w:t>
            </w:r>
            <w:r w:rsidRPr="00081183">
              <w:rPr>
                <w:rFonts w:ascii="Arial" w:eastAsia="Calibri" w:hAnsi="Arial" w:cs="Arial"/>
                <w:i/>
                <w:color w:val="1E1916"/>
                <w:sz w:val="16"/>
                <w:szCs w:val="16"/>
                <w:vertAlign w:val="subscript"/>
                <w:lang w:val="uk-UA"/>
              </w:rPr>
              <w:t>c</w:t>
            </w:r>
            <w:r w:rsidRPr="00081183">
              <w:rPr>
                <w:rFonts w:ascii="Arial" w:eastAsia="Calibri" w:hAnsi="Arial" w:cs="Arial"/>
                <w:color w:val="1E1916"/>
                <w:sz w:val="16"/>
                <w:szCs w:val="16"/>
                <w:lang w:val="uk-UA"/>
              </w:rPr>
              <w:t>(ГПа)</w:t>
            </w:r>
          </w:p>
        </w:tc>
        <w:tc>
          <w:tcPr>
            <w:tcW w:w="874" w:type="dxa"/>
          </w:tcPr>
          <w:p w14:paraId="6EEDF111"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18,1</w:t>
            </w:r>
          </w:p>
        </w:tc>
        <w:tc>
          <w:tcPr>
            <w:tcW w:w="874" w:type="dxa"/>
          </w:tcPr>
          <w:p w14:paraId="39461B07"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22,0</w:t>
            </w:r>
          </w:p>
        </w:tc>
        <w:tc>
          <w:tcPr>
            <w:tcW w:w="874" w:type="dxa"/>
          </w:tcPr>
          <w:p w14:paraId="5187AD24"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24,7</w:t>
            </w:r>
          </w:p>
        </w:tc>
        <w:tc>
          <w:tcPr>
            <w:tcW w:w="874" w:type="dxa"/>
          </w:tcPr>
          <w:p w14:paraId="5D0A107F"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27,2</w:t>
            </w:r>
          </w:p>
        </w:tc>
        <w:tc>
          <w:tcPr>
            <w:tcW w:w="874" w:type="dxa"/>
          </w:tcPr>
          <w:p w14:paraId="6627D0D8"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29,2</w:t>
            </w:r>
          </w:p>
        </w:tc>
        <w:tc>
          <w:tcPr>
            <w:tcW w:w="874" w:type="dxa"/>
          </w:tcPr>
          <w:p w14:paraId="2083E036"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31,0</w:t>
            </w:r>
          </w:p>
        </w:tc>
        <w:tc>
          <w:tcPr>
            <w:tcW w:w="874" w:type="dxa"/>
          </w:tcPr>
          <w:p w14:paraId="7E3D471D"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32,2</w:t>
            </w:r>
          </w:p>
        </w:tc>
        <w:tc>
          <w:tcPr>
            <w:tcW w:w="874" w:type="dxa"/>
          </w:tcPr>
          <w:p w14:paraId="0FDE1907"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33,8</w:t>
            </w:r>
          </w:p>
        </w:tc>
        <w:tc>
          <w:tcPr>
            <w:tcW w:w="874" w:type="dxa"/>
          </w:tcPr>
          <w:p w14:paraId="5672CDD3"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35,0</w:t>
            </w:r>
          </w:p>
        </w:tc>
        <w:tc>
          <w:tcPr>
            <w:tcW w:w="879" w:type="dxa"/>
          </w:tcPr>
          <w:p w14:paraId="0D4EFEE8"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36,0</w:t>
            </w:r>
          </w:p>
        </w:tc>
      </w:tr>
      <w:tr w:rsidR="00081183" w:rsidRPr="00081183" w14:paraId="6784F4F2" w14:textId="77777777" w:rsidTr="0084056F">
        <w:trPr>
          <w:trHeight w:val="321"/>
        </w:trPr>
        <w:tc>
          <w:tcPr>
            <w:tcW w:w="879" w:type="dxa"/>
          </w:tcPr>
          <w:p w14:paraId="4F58393B" w14:textId="77777777" w:rsidR="00081183" w:rsidRPr="00081183" w:rsidRDefault="00081183" w:rsidP="00081183">
            <w:pPr>
              <w:spacing w:before="34" w:line="267" w:lineRule="exact"/>
              <w:ind w:left="22" w:right="7"/>
              <w:jc w:val="center"/>
              <w:rPr>
                <w:rFonts w:ascii="Arial" w:eastAsia="Calibri" w:hAnsi="Arial" w:cs="Arial"/>
                <w:sz w:val="21"/>
                <w:szCs w:val="21"/>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 xml:space="preserve"> (‰)</w:t>
            </w:r>
          </w:p>
        </w:tc>
        <w:tc>
          <w:tcPr>
            <w:tcW w:w="874" w:type="dxa"/>
          </w:tcPr>
          <w:p w14:paraId="0698775C"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1,60</w:t>
            </w:r>
          </w:p>
        </w:tc>
        <w:tc>
          <w:tcPr>
            <w:tcW w:w="874" w:type="dxa"/>
          </w:tcPr>
          <w:p w14:paraId="2227BF9E"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1,64</w:t>
            </w:r>
          </w:p>
        </w:tc>
        <w:tc>
          <w:tcPr>
            <w:tcW w:w="874" w:type="dxa"/>
          </w:tcPr>
          <w:p w14:paraId="69EED6E7"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1,68</w:t>
            </w:r>
          </w:p>
        </w:tc>
        <w:tc>
          <w:tcPr>
            <w:tcW w:w="874" w:type="dxa"/>
          </w:tcPr>
          <w:p w14:paraId="0AB75934"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1,73</w:t>
            </w:r>
          </w:p>
        </w:tc>
        <w:tc>
          <w:tcPr>
            <w:tcW w:w="874" w:type="dxa"/>
          </w:tcPr>
          <w:p w14:paraId="36E5C7FA"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1,77</w:t>
            </w:r>
          </w:p>
        </w:tc>
        <w:tc>
          <w:tcPr>
            <w:tcW w:w="874" w:type="dxa"/>
          </w:tcPr>
          <w:p w14:paraId="2835A27B"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1,82</w:t>
            </w:r>
          </w:p>
        </w:tc>
        <w:tc>
          <w:tcPr>
            <w:tcW w:w="874" w:type="dxa"/>
          </w:tcPr>
          <w:p w14:paraId="2CA7084D"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1,86</w:t>
            </w:r>
          </w:p>
        </w:tc>
        <w:tc>
          <w:tcPr>
            <w:tcW w:w="874" w:type="dxa"/>
          </w:tcPr>
          <w:p w14:paraId="1EF62D9E"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1,90</w:t>
            </w:r>
          </w:p>
        </w:tc>
        <w:tc>
          <w:tcPr>
            <w:tcW w:w="874" w:type="dxa"/>
          </w:tcPr>
          <w:p w14:paraId="6540D05A"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1,94</w:t>
            </w:r>
          </w:p>
        </w:tc>
        <w:tc>
          <w:tcPr>
            <w:tcW w:w="879" w:type="dxa"/>
          </w:tcPr>
          <w:p w14:paraId="0285F141"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1,97</w:t>
            </w:r>
          </w:p>
        </w:tc>
      </w:tr>
      <w:tr w:rsidR="00081183" w:rsidRPr="00081183" w14:paraId="72834F39" w14:textId="77777777" w:rsidTr="0084056F">
        <w:trPr>
          <w:trHeight w:val="321"/>
        </w:trPr>
        <w:tc>
          <w:tcPr>
            <w:tcW w:w="879" w:type="dxa"/>
          </w:tcPr>
          <w:p w14:paraId="72B5D9CE" w14:textId="77777777" w:rsidR="00081183" w:rsidRPr="00081183" w:rsidRDefault="00081183" w:rsidP="00081183">
            <w:pPr>
              <w:spacing w:before="34" w:line="267" w:lineRule="exact"/>
              <w:ind w:left="22" w:right="7"/>
              <w:jc w:val="center"/>
              <w:rPr>
                <w:rFonts w:ascii="Arial" w:eastAsia="Calibri" w:hAnsi="Arial" w:cs="Arial"/>
                <w:sz w:val="21"/>
                <w:szCs w:val="21"/>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i/>
                <w:color w:val="1E1916"/>
                <w:sz w:val="16"/>
                <w:szCs w:val="16"/>
                <w:vertAlign w:val="subscript"/>
              </w:rPr>
              <w:t>u</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 xml:space="preserve"> (‰)</w:t>
            </w:r>
          </w:p>
        </w:tc>
        <w:tc>
          <w:tcPr>
            <w:tcW w:w="874" w:type="dxa"/>
          </w:tcPr>
          <w:p w14:paraId="4571A846"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4,43</w:t>
            </w:r>
          </w:p>
        </w:tc>
        <w:tc>
          <w:tcPr>
            <w:tcW w:w="874" w:type="dxa"/>
          </w:tcPr>
          <w:p w14:paraId="345169C2"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4,24</w:t>
            </w:r>
          </w:p>
        </w:tc>
        <w:tc>
          <w:tcPr>
            <w:tcW w:w="874" w:type="dxa"/>
          </w:tcPr>
          <w:p w14:paraId="325319A2"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4,0</w:t>
            </w:r>
          </w:p>
        </w:tc>
        <w:tc>
          <w:tcPr>
            <w:tcW w:w="874" w:type="dxa"/>
          </w:tcPr>
          <w:p w14:paraId="390B33BE"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3,74</w:t>
            </w:r>
          </w:p>
        </w:tc>
        <w:tc>
          <w:tcPr>
            <w:tcW w:w="874" w:type="dxa"/>
          </w:tcPr>
          <w:p w14:paraId="7DCCDC55"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3,47</w:t>
            </w:r>
          </w:p>
        </w:tc>
        <w:tc>
          <w:tcPr>
            <w:tcW w:w="874" w:type="dxa"/>
          </w:tcPr>
          <w:p w14:paraId="372DA0B1"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3,22</w:t>
            </w:r>
          </w:p>
        </w:tc>
        <w:tc>
          <w:tcPr>
            <w:tcW w:w="874" w:type="dxa"/>
          </w:tcPr>
          <w:p w14:paraId="6C7A6ADC"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3,02</w:t>
            </w:r>
          </w:p>
        </w:tc>
        <w:tc>
          <w:tcPr>
            <w:tcW w:w="874" w:type="dxa"/>
          </w:tcPr>
          <w:p w14:paraId="2F625B7B"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2,81</w:t>
            </w:r>
          </w:p>
        </w:tc>
        <w:tc>
          <w:tcPr>
            <w:tcW w:w="874" w:type="dxa"/>
          </w:tcPr>
          <w:p w14:paraId="6B5C4457"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2,66</w:t>
            </w:r>
          </w:p>
        </w:tc>
        <w:tc>
          <w:tcPr>
            <w:tcW w:w="879" w:type="dxa"/>
          </w:tcPr>
          <w:p w14:paraId="4DB6A275"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2,55</w:t>
            </w:r>
          </w:p>
        </w:tc>
      </w:tr>
      <w:tr w:rsidR="00081183" w:rsidRPr="00081183" w14:paraId="1BDE9674" w14:textId="77777777" w:rsidTr="0084056F">
        <w:trPr>
          <w:trHeight w:val="321"/>
        </w:trPr>
        <w:tc>
          <w:tcPr>
            <w:tcW w:w="879" w:type="dxa"/>
          </w:tcPr>
          <w:p w14:paraId="32832D0D"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1</w:t>
            </w:r>
          </w:p>
        </w:tc>
        <w:tc>
          <w:tcPr>
            <w:tcW w:w="874" w:type="dxa"/>
          </w:tcPr>
          <w:p w14:paraId="6D642290"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3,2082</w:t>
            </w:r>
          </w:p>
        </w:tc>
        <w:tc>
          <w:tcPr>
            <w:tcW w:w="874" w:type="dxa"/>
          </w:tcPr>
          <w:p w14:paraId="358EDC29"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2,9407</w:t>
            </w:r>
          </w:p>
        </w:tc>
        <w:tc>
          <w:tcPr>
            <w:tcW w:w="874" w:type="dxa"/>
          </w:tcPr>
          <w:p w14:paraId="44A0CF76"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2,7584</w:t>
            </w:r>
          </w:p>
        </w:tc>
        <w:tc>
          <w:tcPr>
            <w:tcW w:w="874" w:type="dxa"/>
          </w:tcPr>
          <w:p w14:paraId="6843AF0B"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2,6088</w:t>
            </w:r>
          </w:p>
        </w:tc>
        <w:tc>
          <w:tcPr>
            <w:tcW w:w="874" w:type="dxa"/>
          </w:tcPr>
          <w:p w14:paraId="079F1649"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2,4818</w:t>
            </w:r>
          </w:p>
        </w:tc>
        <w:tc>
          <w:tcPr>
            <w:tcW w:w="874" w:type="dxa"/>
          </w:tcPr>
          <w:p w14:paraId="7D26A776"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2,3710</w:t>
            </w:r>
          </w:p>
        </w:tc>
        <w:tc>
          <w:tcPr>
            <w:tcW w:w="874" w:type="dxa"/>
          </w:tcPr>
          <w:p w14:paraId="4EF35BDE"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2,2854</w:t>
            </w:r>
          </w:p>
        </w:tc>
        <w:tc>
          <w:tcPr>
            <w:tcW w:w="874" w:type="dxa"/>
          </w:tcPr>
          <w:p w14:paraId="6918332E"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2,1816</w:t>
            </w:r>
          </w:p>
        </w:tc>
        <w:tc>
          <w:tcPr>
            <w:tcW w:w="874" w:type="dxa"/>
          </w:tcPr>
          <w:p w14:paraId="60705C40"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2,0996</w:t>
            </w:r>
          </w:p>
        </w:tc>
        <w:tc>
          <w:tcPr>
            <w:tcW w:w="879" w:type="dxa"/>
          </w:tcPr>
          <w:p w14:paraId="518FFCB5"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2,0328</w:t>
            </w:r>
          </w:p>
        </w:tc>
      </w:tr>
      <w:tr w:rsidR="00081183" w:rsidRPr="00081183" w14:paraId="364CCE39" w14:textId="77777777" w:rsidTr="0084056F">
        <w:trPr>
          <w:trHeight w:val="321"/>
        </w:trPr>
        <w:tc>
          <w:tcPr>
            <w:tcW w:w="879" w:type="dxa"/>
          </w:tcPr>
          <w:p w14:paraId="453EACCB"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2</w:t>
            </w:r>
          </w:p>
        </w:tc>
        <w:tc>
          <w:tcPr>
            <w:tcW w:w="874" w:type="dxa"/>
          </w:tcPr>
          <w:p w14:paraId="1077BA9F" w14:textId="77777777" w:rsidR="00081183" w:rsidRPr="00081183" w:rsidRDefault="00081183" w:rsidP="00081183">
            <w:pPr>
              <w:spacing w:before="82"/>
              <w:ind w:left="14"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-4,0018</w:t>
            </w:r>
          </w:p>
        </w:tc>
        <w:tc>
          <w:tcPr>
            <w:tcW w:w="874" w:type="dxa"/>
          </w:tcPr>
          <w:p w14:paraId="5C3F1531"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-3,3013</w:t>
            </w:r>
          </w:p>
        </w:tc>
        <w:tc>
          <w:tcPr>
            <w:tcW w:w="874" w:type="dxa"/>
          </w:tcPr>
          <w:p w14:paraId="7B1CD1D0"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-2,8054</w:t>
            </w:r>
          </w:p>
        </w:tc>
        <w:tc>
          <w:tcPr>
            <w:tcW w:w="874" w:type="dxa"/>
          </w:tcPr>
          <w:p w14:paraId="1BAA10AD"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-2,3717</w:t>
            </w:r>
          </w:p>
        </w:tc>
        <w:tc>
          <w:tcPr>
            <w:tcW w:w="874" w:type="dxa"/>
          </w:tcPr>
          <w:p w14:paraId="664E76EA"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-1,9729</w:t>
            </w:r>
          </w:p>
        </w:tc>
        <w:tc>
          <w:tcPr>
            <w:tcW w:w="874" w:type="dxa"/>
          </w:tcPr>
          <w:p w14:paraId="6B34E671"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-1,5990</w:t>
            </w:r>
          </w:p>
        </w:tc>
        <w:tc>
          <w:tcPr>
            <w:tcW w:w="874" w:type="dxa"/>
          </w:tcPr>
          <w:p w14:paraId="67796B6B"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-1,3041</w:t>
            </w:r>
          </w:p>
        </w:tc>
        <w:tc>
          <w:tcPr>
            <w:tcW w:w="874" w:type="dxa"/>
          </w:tcPr>
          <w:p w14:paraId="381AD724"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-0,9809</w:t>
            </w:r>
          </w:p>
        </w:tc>
        <w:tc>
          <w:tcPr>
            <w:tcW w:w="874" w:type="dxa"/>
          </w:tcPr>
          <w:p w14:paraId="78BC4FCC"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-0,8239</w:t>
            </w:r>
          </w:p>
        </w:tc>
        <w:tc>
          <w:tcPr>
            <w:tcW w:w="879" w:type="dxa"/>
          </w:tcPr>
          <w:p w14:paraId="6B4E4F80"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-0,8472</w:t>
            </w:r>
          </w:p>
        </w:tc>
      </w:tr>
      <w:tr w:rsidR="00081183" w:rsidRPr="00081183" w14:paraId="2663C24A" w14:textId="77777777" w:rsidTr="0084056F">
        <w:trPr>
          <w:trHeight w:val="321"/>
        </w:trPr>
        <w:tc>
          <w:tcPr>
            <w:tcW w:w="879" w:type="dxa"/>
          </w:tcPr>
          <w:p w14:paraId="3B9029C3"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3</w:t>
            </w:r>
          </w:p>
        </w:tc>
        <w:tc>
          <w:tcPr>
            <w:tcW w:w="874" w:type="dxa"/>
          </w:tcPr>
          <w:p w14:paraId="249EFB81"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2,4710</w:t>
            </w:r>
          </w:p>
        </w:tc>
        <w:tc>
          <w:tcPr>
            <w:tcW w:w="874" w:type="dxa"/>
          </w:tcPr>
          <w:p w14:paraId="0223394B"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1,8480</w:t>
            </w:r>
          </w:p>
        </w:tc>
        <w:tc>
          <w:tcPr>
            <w:tcW w:w="874" w:type="dxa"/>
          </w:tcPr>
          <w:p w14:paraId="1C5992EB"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1,3792</w:t>
            </w:r>
          </w:p>
        </w:tc>
        <w:tc>
          <w:tcPr>
            <w:tcW w:w="874" w:type="dxa"/>
          </w:tcPr>
          <w:p w14:paraId="3365FC58"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0,9286</w:t>
            </w:r>
          </w:p>
        </w:tc>
        <w:tc>
          <w:tcPr>
            <w:tcW w:w="874" w:type="dxa"/>
          </w:tcPr>
          <w:p w14:paraId="6A8E8492"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0,4661</w:t>
            </w:r>
          </w:p>
        </w:tc>
        <w:tc>
          <w:tcPr>
            <w:tcW w:w="874" w:type="dxa"/>
          </w:tcPr>
          <w:p w14:paraId="7880D59D"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-0,0122</w:t>
            </w:r>
          </w:p>
        </w:tc>
        <w:tc>
          <w:tcPr>
            <w:tcW w:w="874" w:type="dxa"/>
          </w:tcPr>
          <w:p w14:paraId="018FDC8E"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-0,4107</w:t>
            </w:r>
          </w:p>
        </w:tc>
        <w:tc>
          <w:tcPr>
            <w:tcW w:w="874" w:type="dxa"/>
          </w:tcPr>
          <w:p w14:paraId="070CD216"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-0,8329</w:t>
            </w:r>
          </w:p>
        </w:tc>
        <w:tc>
          <w:tcPr>
            <w:tcW w:w="874" w:type="dxa"/>
          </w:tcPr>
          <w:p w14:paraId="11E446B3"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-0,9414</w:t>
            </w:r>
          </w:p>
        </w:tc>
        <w:tc>
          <w:tcPr>
            <w:tcW w:w="879" w:type="dxa"/>
          </w:tcPr>
          <w:p w14:paraId="7D79028C"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-0,6571</w:t>
            </w:r>
          </w:p>
        </w:tc>
      </w:tr>
      <w:tr w:rsidR="00081183" w:rsidRPr="00081183" w14:paraId="761DD31E" w14:textId="77777777" w:rsidTr="0084056F">
        <w:trPr>
          <w:trHeight w:val="321"/>
        </w:trPr>
        <w:tc>
          <w:tcPr>
            <w:tcW w:w="879" w:type="dxa"/>
          </w:tcPr>
          <w:p w14:paraId="5C2151B2"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4</w:t>
            </w:r>
          </w:p>
        </w:tc>
        <w:tc>
          <w:tcPr>
            <w:tcW w:w="874" w:type="dxa"/>
          </w:tcPr>
          <w:p w14:paraId="0547F814" w14:textId="77777777" w:rsidR="00081183" w:rsidRPr="00081183" w:rsidRDefault="00081183" w:rsidP="00081183">
            <w:pPr>
              <w:spacing w:before="82"/>
              <w:ind w:left="14"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-0,7694</w:t>
            </w:r>
          </w:p>
        </w:tc>
        <w:tc>
          <w:tcPr>
            <w:tcW w:w="874" w:type="dxa"/>
          </w:tcPr>
          <w:p w14:paraId="3504C5A6"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-0,5547</w:t>
            </w:r>
          </w:p>
        </w:tc>
        <w:tc>
          <w:tcPr>
            <w:tcW w:w="874" w:type="dxa"/>
          </w:tcPr>
          <w:p w14:paraId="131F357E"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-0,3758</w:t>
            </w:r>
          </w:p>
        </w:tc>
        <w:tc>
          <w:tcPr>
            <w:tcW w:w="874" w:type="dxa"/>
          </w:tcPr>
          <w:p w14:paraId="2F53E17D"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-0,1774</w:t>
            </w:r>
          </w:p>
        </w:tc>
        <w:tc>
          <w:tcPr>
            <w:tcW w:w="874" w:type="dxa"/>
          </w:tcPr>
          <w:p w14:paraId="3FFE5386"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0,0592</w:t>
            </w:r>
          </w:p>
        </w:tc>
        <w:tc>
          <w:tcPr>
            <w:tcW w:w="874" w:type="dxa"/>
          </w:tcPr>
          <w:p w14:paraId="1AD710BA"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0,3374</w:t>
            </w:r>
          </w:p>
        </w:tc>
        <w:tc>
          <w:tcPr>
            <w:tcW w:w="874" w:type="dxa"/>
          </w:tcPr>
          <w:p w14:paraId="47A96944"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0,5921</w:t>
            </w:r>
          </w:p>
        </w:tc>
        <w:tc>
          <w:tcPr>
            <w:tcW w:w="874" w:type="dxa"/>
          </w:tcPr>
          <w:p w14:paraId="49382A4C"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0,8821</w:t>
            </w:r>
          </w:p>
        </w:tc>
        <w:tc>
          <w:tcPr>
            <w:tcW w:w="874" w:type="dxa"/>
          </w:tcPr>
          <w:p w14:paraId="0ABB8239"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0,9559</w:t>
            </w:r>
          </w:p>
        </w:tc>
        <w:tc>
          <w:tcPr>
            <w:tcW w:w="879" w:type="dxa"/>
          </w:tcPr>
          <w:p w14:paraId="567F8BAA"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0,7244</w:t>
            </w:r>
          </w:p>
        </w:tc>
      </w:tr>
      <w:tr w:rsidR="00081183" w:rsidRPr="00081183" w14:paraId="0F49D030" w14:textId="77777777" w:rsidTr="0084056F">
        <w:trPr>
          <w:trHeight w:val="326"/>
        </w:trPr>
        <w:tc>
          <w:tcPr>
            <w:tcW w:w="879" w:type="dxa"/>
          </w:tcPr>
          <w:p w14:paraId="71392859" w14:textId="77777777" w:rsidR="00081183" w:rsidRPr="00081183" w:rsidRDefault="00081183" w:rsidP="00081183">
            <w:pPr>
              <w:spacing w:before="82" w:line="224"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5</w:t>
            </w:r>
          </w:p>
        </w:tc>
        <w:tc>
          <w:tcPr>
            <w:tcW w:w="874" w:type="dxa"/>
          </w:tcPr>
          <w:p w14:paraId="38CDC150"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0,0920</w:t>
            </w:r>
          </w:p>
        </w:tc>
        <w:tc>
          <w:tcPr>
            <w:tcW w:w="874" w:type="dxa"/>
          </w:tcPr>
          <w:p w14:paraId="487DF1F4"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0,0674</w:t>
            </w:r>
          </w:p>
        </w:tc>
        <w:tc>
          <w:tcPr>
            <w:tcW w:w="874" w:type="dxa"/>
          </w:tcPr>
          <w:p w14:paraId="22B7F9F4"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0,0436</w:t>
            </w:r>
          </w:p>
        </w:tc>
        <w:tc>
          <w:tcPr>
            <w:tcW w:w="874" w:type="dxa"/>
          </w:tcPr>
          <w:p w14:paraId="06FCD717"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0,01163</w:t>
            </w:r>
          </w:p>
        </w:tc>
        <w:tc>
          <w:tcPr>
            <w:tcW w:w="874" w:type="dxa"/>
          </w:tcPr>
          <w:p w14:paraId="2CD451D7"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-0,0342</w:t>
            </w:r>
          </w:p>
        </w:tc>
        <w:tc>
          <w:tcPr>
            <w:tcW w:w="874" w:type="dxa"/>
          </w:tcPr>
          <w:p w14:paraId="68547FB1"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-0,0972</w:t>
            </w:r>
          </w:p>
        </w:tc>
        <w:tc>
          <w:tcPr>
            <w:tcW w:w="874" w:type="dxa"/>
          </w:tcPr>
          <w:p w14:paraId="0CB39A4C"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-0,1627</w:t>
            </w:r>
          </w:p>
        </w:tc>
        <w:tc>
          <w:tcPr>
            <w:tcW w:w="874" w:type="dxa"/>
          </w:tcPr>
          <w:p w14:paraId="613305C9"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-0,2499</w:t>
            </w:r>
          </w:p>
        </w:tc>
        <w:tc>
          <w:tcPr>
            <w:tcW w:w="874" w:type="dxa"/>
          </w:tcPr>
          <w:p w14:paraId="7D71E85A"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-0,2902</w:t>
            </w:r>
          </w:p>
        </w:tc>
        <w:tc>
          <w:tcPr>
            <w:tcW w:w="879" w:type="dxa"/>
          </w:tcPr>
          <w:p w14:paraId="15EBB9F6"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-0,2530</w:t>
            </w:r>
          </w:p>
        </w:tc>
      </w:tr>
    </w:tbl>
    <w:p w14:paraId="1DC46F4C" w14:textId="77777777" w:rsidR="00081183" w:rsidRPr="00081183" w:rsidRDefault="00081183" w:rsidP="00081183">
      <w:pPr>
        <w:spacing w:before="67" w:line="256" w:lineRule="auto"/>
        <w:ind w:left="1614" w:right="348" w:hanging="1481"/>
        <w:rPr>
          <w:rFonts w:ascii="Arial" w:eastAsia="Calibri" w:hAnsi="Arial" w:cs="Arial"/>
          <w:sz w:val="21"/>
          <w:szCs w:val="21"/>
          <w:lang w:val="uk-UA"/>
        </w:rPr>
      </w:pPr>
      <w:r w:rsidRPr="00081183">
        <w:rPr>
          <w:rFonts w:ascii="Arial" w:eastAsia="Calibri" w:hAnsi="Arial" w:cs="Arial"/>
          <w:b/>
          <w:color w:val="1E1916"/>
          <w:sz w:val="21"/>
          <w:szCs w:val="21"/>
          <w:lang w:val="uk-UA"/>
        </w:rPr>
        <w:t xml:space="preserve">Таблиця Д.5 </w:t>
      </w:r>
      <w:r w:rsidRPr="00081183">
        <w:rPr>
          <w:rFonts w:ascii="Arial" w:eastAsia="Calibri" w:hAnsi="Arial" w:cs="Arial"/>
          <w:color w:val="1E1916"/>
          <w:sz w:val="21"/>
          <w:szCs w:val="21"/>
          <w:lang w:val="uk-UA"/>
        </w:rPr>
        <w:t xml:space="preserve">– Коефіцієнти </w:t>
      </w:r>
      <w:r w:rsidRPr="00081183">
        <w:rPr>
          <w:rFonts w:ascii="Arial" w:eastAsia="Calibri" w:hAnsi="Arial" w:cs="Arial"/>
          <w:i/>
          <w:color w:val="1E1916"/>
          <w:sz w:val="21"/>
          <w:szCs w:val="21"/>
          <w:lang w:val="uk-UA"/>
        </w:rPr>
        <w:t>a</w:t>
      </w:r>
      <w:r w:rsidRPr="00081183">
        <w:rPr>
          <w:rFonts w:ascii="Arial" w:eastAsia="Calibri" w:hAnsi="Arial" w:cs="Arial"/>
          <w:i/>
          <w:color w:val="1E1916"/>
          <w:sz w:val="21"/>
          <w:szCs w:val="21"/>
          <w:vertAlign w:val="subscript"/>
          <w:lang w:val="uk-UA"/>
        </w:rPr>
        <w:t xml:space="preserve">k </w:t>
      </w:r>
      <w:r w:rsidRPr="00081183">
        <w:rPr>
          <w:rFonts w:ascii="Arial" w:eastAsia="Calibri" w:hAnsi="Arial" w:cs="Arial"/>
          <w:color w:val="1E1916"/>
          <w:sz w:val="21"/>
          <w:szCs w:val="21"/>
          <w:lang w:val="uk-UA"/>
        </w:rPr>
        <w:t xml:space="preserve">для розрахунку за першою групою граничних станів під час бетонування у вертикальному положенні при висоті шару бетонування більше ніж 1,5 м </w:t>
      </w:r>
      <w:r w:rsidRPr="00081183">
        <w:rPr>
          <w:rFonts w:ascii="Arial" w:eastAsia="Calibri" w:hAnsi="Arial" w:cs="Arial"/>
          <w:color w:val="1E1916"/>
          <w:sz w:val="21"/>
          <w:szCs w:val="20"/>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sz w:val="21"/>
          <w:szCs w:val="21"/>
          <w:vertAlign w:val="subscript"/>
          <w:lang w:val="ru-RU"/>
        </w:rPr>
        <w:t>3</w:t>
      </w:r>
      <w:r w:rsidRPr="00081183">
        <w:rPr>
          <w:rFonts w:ascii="Arial" w:eastAsia="Calibri" w:hAnsi="Arial" w:cs="Arial"/>
          <w:color w:val="1E1916"/>
          <w:sz w:val="21"/>
          <w:szCs w:val="21"/>
          <w:lang w:val="uk-UA"/>
        </w:rPr>
        <w:t>= 0,85</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840"/>
        <w:gridCol w:w="854"/>
        <w:gridCol w:w="881"/>
        <w:gridCol w:w="881"/>
        <w:gridCol w:w="881"/>
        <w:gridCol w:w="881"/>
        <w:gridCol w:w="881"/>
        <w:gridCol w:w="881"/>
        <w:gridCol w:w="881"/>
        <w:gridCol w:w="881"/>
        <w:gridCol w:w="886"/>
      </w:tblGrid>
      <w:tr w:rsidR="00081183" w:rsidRPr="00081183" w14:paraId="5D2E6FA7" w14:textId="77777777" w:rsidTr="0084056F">
        <w:trPr>
          <w:trHeight w:val="330"/>
        </w:trPr>
        <w:tc>
          <w:tcPr>
            <w:tcW w:w="840" w:type="dxa"/>
            <w:vMerge w:val="restart"/>
          </w:tcPr>
          <w:p w14:paraId="13EE7062" w14:textId="77777777" w:rsidR="00081183" w:rsidRPr="00081183" w:rsidRDefault="00081183" w:rsidP="00081183">
            <w:pPr>
              <w:rPr>
                <w:rFonts w:ascii="Arial" w:eastAsia="Calibri" w:hAnsi="Arial" w:cs="Arial"/>
                <w:sz w:val="19"/>
                <w:szCs w:val="19"/>
                <w:lang w:val="uk-UA"/>
              </w:rPr>
            </w:pPr>
          </w:p>
          <w:p w14:paraId="3D5A14CD" w14:textId="77777777" w:rsidR="00081183" w:rsidRPr="00081183" w:rsidRDefault="00081183" w:rsidP="00081183">
            <w:pPr>
              <w:spacing w:before="7"/>
              <w:rPr>
                <w:rFonts w:ascii="Arial" w:eastAsia="Calibri" w:hAnsi="Arial" w:cs="Arial"/>
                <w:sz w:val="19"/>
                <w:szCs w:val="19"/>
                <w:lang w:val="uk-UA"/>
              </w:rPr>
            </w:pPr>
          </w:p>
          <w:p w14:paraId="43DCD4F7" w14:textId="77777777" w:rsidR="00081183" w:rsidRPr="00081183" w:rsidRDefault="00081183" w:rsidP="00081183">
            <w:pPr>
              <w:spacing w:line="259" w:lineRule="auto"/>
              <w:ind w:left="78" w:right="13" w:hanging="48"/>
              <w:rPr>
                <w:rFonts w:ascii="Arial" w:eastAsia="Calibri" w:hAnsi="Arial" w:cs="Arial"/>
                <w:sz w:val="19"/>
                <w:szCs w:val="19"/>
                <w:lang w:val="uk-UA"/>
              </w:rPr>
            </w:pPr>
            <w:r w:rsidRPr="00081183">
              <w:rPr>
                <w:rFonts w:ascii="Arial" w:eastAsia="Calibri" w:hAnsi="Arial" w:cs="Arial"/>
                <w:color w:val="1E1916"/>
                <w:sz w:val="19"/>
                <w:szCs w:val="19"/>
                <w:lang w:val="uk-UA"/>
              </w:rPr>
              <w:t>Характе- ристики</w:t>
            </w:r>
          </w:p>
        </w:tc>
        <w:tc>
          <w:tcPr>
            <w:tcW w:w="8788" w:type="dxa"/>
            <w:gridSpan w:val="10"/>
          </w:tcPr>
          <w:p w14:paraId="09E2CF11" w14:textId="77777777" w:rsidR="00081183" w:rsidRPr="00081183" w:rsidRDefault="00081183" w:rsidP="00081183">
            <w:pPr>
              <w:spacing w:before="87"/>
              <w:ind w:left="1881" w:right="1876"/>
              <w:jc w:val="center"/>
              <w:rPr>
                <w:rFonts w:ascii="Arial" w:eastAsia="Calibri" w:hAnsi="Arial" w:cs="Arial"/>
                <w:sz w:val="19"/>
                <w:szCs w:val="19"/>
                <w:lang w:val="uk-UA"/>
              </w:rPr>
            </w:pPr>
            <w:r w:rsidRPr="00081183">
              <w:rPr>
                <w:rFonts w:ascii="Arial" w:eastAsia="Calibri" w:hAnsi="Arial" w:cs="Arial"/>
                <w:color w:val="1E1916"/>
                <w:sz w:val="19"/>
                <w:szCs w:val="19"/>
                <w:lang w:val="uk-UA"/>
              </w:rPr>
              <w:t>Клас бетону на стиск</w:t>
            </w:r>
          </w:p>
        </w:tc>
      </w:tr>
      <w:tr w:rsidR="00081183" w:rsidRPr="00081183" w14:paraId="3D5A2EC8" w14:textId="77777777" w:rsidTr="0084056F">
        <w:trPr>
          <w:trHeight w:val="325"/>
        </w:trPr>
        <w:tc>
          <w:tcPr>
            <w:tcW w:w="840" w:type="dxa"/>
            <w:vMerge/>
            <w:tcBorders>
              <w:top w:val="nil"/>
            </w:tcBorders>
          </w:tcPr>
          <w:p w14:paraId="597E4783" w14:textId="77777777" w:rsidR="00081183" w:rsidRPr="00081183" w:rsidRDefault="00081183" w:rsidP="00081183">
            <w:pPr>
              <w:rPr>
                <w:rFonts w:ascii="Arial" w:eastAsia="Calibri" w:hAnsi="Arial" w:cs="Arial"/>
                <w:sz w:val="19"/>
                <w:szCs w:val="19"/>
                <w:lang w:val="uk-UA"/>
              </w:rPr>
            </w:pPr>
          </w:p>
        </w:tc>
        <w:tc>
          <w:tcPr>
            <w:tcW w:w="854" w:type="dxa"/>
          </w:tcPr>
          <w:p w14:paraId="5C8A515E" w14:textId="77777777" w:rsidR="00081183" w:rsidRPr="00081183" w:rsidRDefault="00081183" w:rsidP="00081183">
            <w:pPr>
              <w:spacing w:before="82"/>
              <w:ind w:right="108"/>
              <w:jc w:val="right"/>
              <w:rPr>
                <w:rFonts w:ascii="Arial" w:eastAsia="Calibri" w:hAnsi="Arial" w:cs="Arial"/>
                <w:sz w:val="19"/>
                <w:szCs w:val="19"/>
                <w:lang w:val="uk-UA"/>
              </w:rPr>
            </w:pPr>
            <w:r w:rsidRPr="00081183">
              <w:rPr>
                <w:rFonts w:ascii="Arial" w:eastAsia="Calibri" w:hAnsi="Arial" w:cs="Arial"/>
                <w:color w:val="1E1916"/>
                <w:sz w:val="19"/>
                <w:szCs w:val="19"/>
                <w:lang w:val="uk-UA"/>
              </w:rPr>
              <w:t>С12/15</w:t>
            </w:r>
          </w:p>
        </w:tc>
        <w:tc>
          <w:tcPr>
            <w:tcW w:w="881" w:type="dxa"/>
          </w:tcPr>
          <w:p w14:paraId="416068C0" w14:textId="77777777" w:rsidR="00081183" w:rsidRPr="00081183" w:rsidRDefault="00081183" w:rsidP="00081183">
            <w:pPr>
              <w:spacing w:before="82"/>
              <w:ind w:left="10"/>
              <w:jc w:val="center"/>
              <w:rPr>
                <w:rFonts w:ascii="Arial" w:eastAsia="Calibri" w:hAnsi="Arial" w:cs="Arial"/>
                <w:sz w:val="19"/>
                <w:szCs w:val="19"/>
                <w:lang w:val="uk-UA"/>
              </w:rPr>
            </w:pPr>
            <w:r w:rsidRPr="00081183">
              <w:rPr>
                <w:rFonts w:ascii="Arial" w:eastAsia="Calibri" w:hAnsi="Arial" w:cs="Arial"/>
                <w:color w:val="1E1916"/>
                <w:sz w:val="19"/>
                <w:szCs w:val="19"/>
                <w:lang w:val="uk-UA"/>
              </w:rPr>
              <w:t>С16/20</w:t>
            </w:r>
          </w:p>
        </w:tc>
        <w:tc>
          <w:tcPr>
            <w:tcW w:w="881" w:type="dxa"/>
          </w:tcPr>
          <w:p w14:paraId="2A9F7348" w14:textId="77777777" w:rsidR="00081183" w:rsidRPr="00081183" w:rsidRDefault="00081183" w:rsidP="00081183">
            <w:pPr>
              <w:spacing w:before="82"/>
              <w:ind w:left="10"/>
              <w:jc w:val="center"/>
              <w:rPr>
                <w:rFonts w:ascii="Arial" w:eastAsia="Calibri" w:hAnsi="Arial" w:cs="Arial"/>
                <w:sz w:val="19"/>
                <w:szCs w:val="19"/>
                <w:lang w:val="uk-UA"/>
              </w:rPr>
            </w:pPr>
            <w:r w:rsidRPr="00081183">
              <w:rPr>
                <w:rFonts w:ascii="Arial" w:eastAsia="Calibri" w:hAnsi="Arial" w:cs="Arial"/>
                <w:color w:val="1E1916"/>
                <w:sz w:val="19"/>
                <w:szCs w:val="19"/>
                <w:lang w:val="uk-UA"/>
              </w:rPr>
              <w:t>С20/25</w:t>
            </w:r>
          </w:p>
        </w:tc>
        <w:tc>
          <w:tcPr>
            <w:tcW w:w="881" w:type="dxa"/>
          </w:tcPr>
          <w:p w14:paraId="4216495A" w14:textId="77777777" w:rsidR="00081183" w:rsidRPr="00081183" w:rsidRDefault="00081183" w:rsidP="00081183">
            <w:pPr>
              <w:spacing w:before="82"/>
              <w:ind w:left="133"/>
              <w:rPr>
                <w:rFonts w:ascii="Arial" w:eastAsia="Calibri" w:hAnsi="Arial" w:cs="Arial"/>
                <w:sz w:val="19"/>
                <w:szCs w:val="19"/>
                <w:lang w:val="uk-UA"/>
              </w:rPr>
            </w:pPr>
            <w:r w:rsidRPr="00081183">
              <w:rPr>
                <w:rFonts w:ascii="Arial" w:eastAsia="Calibri" w:hAnsi="Arial" w:cs="Arial"/>
                <w:color w:val="1E1916"/>
                <w:sz w:val="19"/>
                <w:szCs w:val="19"/>
                <w:lang w:val="uk-UA"/>
              </w:rPr>
              <w:t>С25/30</w:t>
            </w:r>
          </w:p>
        </w:tc>
        <w:tc>
          <w:tcPr>
            <w:tcW w:w="881" w:type="dxa"/>
          </w:tcPr>
          <w:p w14:paraId="6C08E460" w14:textId="77777777" w:rsidR="00081183" w:rsidRPr="00081183" w:rsidRDefault="00081183" w:rsidP="00081183">
            <w:pPr>
              <w:spacing w:before="82"/>
              <w:ind w:left="10"/>
              <w:jc w:val="center"/>
              <w:rPr>
                <w:rFonts w:ascii="Arial" w:eastAsia="Calibri" w:hAnsi="Arial" w:cs="Arial"/>
                <w:sz w:val="19"/>
                <w:szCs w:val="19"/>
                <w:lang w:val="uk-UA"/>
              </w:rPr>
            </w:pPr>
            <w:r w:rsidRPr="00081183">
              <w:rPr>
                <w:rFonts w:ascii="Arial" w:eastAsia="Calibri" w:hAnsi="Arial" w:cs="Arial"/>
                <w:color w:val="1E1916"/>
                <w:sz w:val="19"/>
                <w:szCs w:val="19"/>
                <w:lang w:val="uk-UA"/>
              </w:rPr>
              <w:t>С30/35</w:t>
            </w:r>
          </w:p>
        </w:tc>
        <w:tc>
          <w:tcPr>
            <w:tcW w:w="881" w:type="dxa"/>
          </w:tcPr>
          <w:p w14:paraId="2C2E192F" w14:textId="77777777" w:rsidR="00081183" w:rsidRPr="00081183" w:rsidRDefault="00081183" w:rsidP="00081183">
            <w:pPr>
              <w:spacing w:before="82"/>
              <w:ind w:left="10"/>
              <w:jc w:val="center"/>
              <w:rPr>
                <w:rFonts w:ascii="Arial" w:eastAsia="Calibri" w:hAnsi="Arial" w:cs="Arial"/>
                <w:sz w:val="19"/>
                <w:szCs w:val="19"/>
                <w:lang w:val="uk-UA"/>
              </w:rPr>
            </w:pPr>
            <w:r w:rsidRPr="00081183">
              <w:rPr>
                <w:rFonts w:ascii="Arial" w:eastAsia="Calibri" w:hAnsi="Arial" w:cs="Arial"/>
                <w:color w:val="1E1916"/>
                <w:sz w:val="19"/>
                <w:szCs w:val="19"/>
                <w:lang w:val="uk-UA"/>
              </w:rPr>
              <w:t>С32/40</w:t>
            </w:r>
          </w:p>
        </w:tc>
        <w:tc>
          <w:tcPr>
            <w:tcW w:w="881" w:type="dxa"/>
          </w:tcPr>
          <w:p w14:paraId="7F88DF89" w14:textId="77777777" w:rsidR="00081183" w:rsidRPr="00081183" w:rsidRDefault="00081183" w:rsidP="00081183">
            <w:pPr>
              <w:spacing w:before="82"/>
              <w:ind w:left="133"/>
              <w:rPr>
                <w:rFonts w:ascii="Arial" w:eastAsia="Calibri" w:hAnsi="Arial" w:cs="Arial"/>
                <w:sz w:val="19"/>
                <w:szCs w:val="19"/>
                <w:lang w:val="uk-UA"/>
              </w:rPr>
            </w:pPr>
            <w:r w:rsidRPr="00081183">
              <w:rPr>
                <w:rFonts w:ascii="Arial" w:eastAsia="Calibri" w:hAnsi="Arial" w:cs="Arial"/>
                <w:color w:val="1E1916"/>
                <w:sz w:val="19"/>
                <w:szCs w:val="19"/>
                <w:lang w:val="uk-UA"/>
              </w:rPr>
              <w:t>С35/45</w:t>
            </w:r>
          </w:p>
        </w:tc>
        <w:tc>
          <w:tcPr>
            <w:tcW w:w="881" w:type="dxa"/>
          </w:tcPr>
          <w:p w14:paraId="40F48534" w14:textId="77777777" w:rsidR="00081183" w:rsidRPr="00081183" w:rsidRDefault="00081183" w:rsidP="00081183">
            <w:pPr>
              <w:spacing w:before="82"/>
              <w:ind w:left="9"/>
              <w:jc w:val="center"/>
              <w:rPr>
                <w:rFonts w:ascii="Arial" w:eastAsia="Calibri" w:hAnsi="Arial" w:cs="Arial"/>
                <w:sz w:val="19"/>
                <w:szCs w:val="19"/>
                <w:lang w:val="uk-UA"/>
              </w:rPr>
            </w:pPr>
            <w:r w:rsidRPr="00081183">
              <w:rPr>
                <w:rFonts w:ascii="Arial" w:eastAsia="Calibri" w:hAnsi="Arial" w:cs="Arial"/>
                <w:color w:val="1E1916"/>
                <w:sz w:val="19"/>
                <w:szCs w:val="19"/>
                <w:lang w:val="uk-UA"/>
              </w:rPr>
              <w:t>С40/50</w:t>
            </w:r>
          </w:p>
        </w:tc>
        <w:tc>
          <w:tcPr>
            <w:tcW w:w="881" w:type="dxa"/>
          </w:tcPr>
          <w:p w14:paraId="7FA6EE3C" w14:textId="77777777" w:rsidR="00081183" w:rsidRPr="00081183" w:rsidRDefault="00081183" w:rsidP="00081183">
            <w:pPr>
              <w:spacing w:before="82"/>
              <w:ind w:right="121"/>
              <w:jc w:val="right"/>
              <w:rPr>
                <w:rFonts w:ascii="Arial" w:eastAsia="Calibri" w:hAnsi="Arial" w:cs="Arial"/>
                <w:sz w:val="19"/>
                <w:szCs w:val="19"/>
                <w:lang w:val="uk-UA"/>
              </w:rPr>
            </w:pPr>
            <w:r w:rsidRPr="00081183">
              <w:rPr>
                <w:rFonts w:ascii="Arial" w:eastAsia="Calibri" w:hAnsi="Arial" w:cs="Arial"/>
                <w:color w:val="1E1916"/>
                <w:sz w:val="19"/>
                <w:szCs w:val="19"/>
                <w:lang w:val="uk-UA"/>
              </w:rPr>
              <w:t>С45/55</w:t>
            </w:r>
          </w:p>
        </w:tc>
        <w:tc>
          <w:tcPr>
            <w:tcW w:w="886" w:type="dxa"/>
          </w:tcPr>
          <w:p w14:paraId="420E658A" w14:textId="77777777" w:rsidR="00081183" w:rsidRPr="00081183" w:rsidRDefault="00081183" w:rsidP="00081183">
            <w:pPr>
              <w:spacing w:before="82"/>
              <w:ind w:right="126"/>
              <w:jc w:val="right"/>
              <w:rPr>
                <w:rFonts w:ascii="Arial" w:eastAsia="Calibri" w:hAnsi="Arial" w:cs="Arial"/>
                <w:sz w:val="19"/>
                <w:szCs w:val="19"/>
                <w:lang w:val="uk-UA"/>
              </w:rPr>
            </w:pPr>
            <w:r w:rsidRPr="00081183">
              <w:rPr>
                <w:rFonts w:ascii="Arial" w:eastAsia="Calibri" w:hAnsi="Arial" w:cs="Arial"/>
                <w:color w:val="1E1916"/>
                <w:sz w:val="19"/>
                <w:szCs w:val="19"/>
                <w:lang w:val="uk-UA"/>
              </w:rPr>
              <w:t>С50/60</w:t>
            </w:r>
          </w:p>
        </w:tc>
      </w:tr>
      <w:tr w:rsidR="00081183" w:rsidRPr="00A15431" w14:paraId="662344E3" w14:textId="77777777" w:rsidTr="0084056F">
        <w:trPr>
          <w:trHeight w:val="365"/>
        </w:trPr>
        <w:tc>
          <w:tcPr>
            <w:tcW w:w="840" w:type="dxa"/>
            <w:vMerge/>
            <w:tcBorders>
              <w:top w:val="nil"/>
            </w:tcBorders>
          </w:tcPr>
          <w:p w14:paraId="47C18BB8" w14:textId="77777777" w:rsidR="00081183" w:rsidRPr="00081183" w:rsidRDefault="00081183" w:rsidP="00081183">
            <w:pPr>
              <w:rPr>
                <w:rFonts w:ascii="Arial" w:eastAsia="Calibri" w:hAnsi="Arial" w:cs="Arial"/>
                <w:sz w:val="19"/>
                <w:szCs w:val="19"/>
                <w:lang w:val="uk-UA"/>
              </w:rPr>
            </w:pPr>
          </w:p>
        </w:tc>
        <w:tc>
          <w:tcPr>
            <w:tcW w:w="8788" w:type="dxa"/>
            <w:gridSpan w:val="10"/>
            <w:vAlign w:val="center"/>
          </w:tcPr>
          <w:p w14:paraId="6719DC3F" w14:textId="77777777" w:rsidR="00081183" w:rsidRPr="00081183" w:rsidRDefault="00081183" w:rsidP="00081183">
            <w:pPr>
              <w:jc w:val="center"/>
              <w:rPr>
                <w:rFonts w:ascii="Arial" w:eastAsia="Calibri" w:hAnsi="Arial" w:cs="Arial"/>
                <w:sz w:val="19"/>
                <w:szCs w:val="19"/>
                <w:lang w:val="uk-UA"/>
              </w:rPr>
            </w:pPr>
            <w:r w:rsidRPr="00081183">
              <w:rPr>
                <w:rFonts w:ascii="Arial" w:eastAsia="Calibri" w:hAnsi="Arial" w:cs="Arial"/>
                <w:color w:val="1E1916"/>
                <w:sz w:val="19"/>
                <w:szCs w:val="19"/>
                <w:lang w:val="uk-UA"/>
              </w:rPr>
              <w:t xml:space="preserve">Розрахункова міцність бетону при </w:t>
            </w:r>
            <w:r w:rsidRPr="00081183">
              <w:rPr>
                <w:rFonts w:ascii="Arial" w:eastAsia="Calibri" w:hAnsi="Arial" w:cs="Arial"/>
                <w:color w:val="1E1916"/>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vertAlign w:val="subscript"/>
                <w:lang w:val="ru-RU"/>
              </w:rPr>
              <w:t>3</w:t>
            </w:r>
            <w:r w:rsidRPr="00081183">
              <w:rPr>
                <w:rFonts w:ascii="Cambria Math" w:eastAsia="Calibri" w:hAnsi="Cambria Math" w:cs="Arial"/>
                <w:color w:val="1E1916"/>
                <w:sz w:val="19"/>
                <w:szCs w:val="19"/>
                <w:lang w:val="uk-UA"/>
              </w:rPr>
              <w:t>∙</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 xml:space="preserve">cd </w:t>
            </w:r>
            <w:r w:rsidRPr="00081183">
              <w:rPr>
                <w:rFonts w:ascii="Symbol" w:eastAsia="Calibri" w:hAnsi="Symbol" w:cs="Arial"/>
                <w:color w:val="1E1916"/>
                <w:sz w:val="19"/>
                <w:szCs w:val="19"/>
                <w:lang w:val="uk-UA"/>
              </w:rPr>
              <w:t></w:t>
            </w:r>
            <w:r w:rsidRPr="00081183">
              <w:rPr>
                <w:rFonts w:eastAsia="Calibri" w:cs="Arial"/>
                <w:color w:val="1E1916"/>
                <w:sz w:val="19"/>
                <w:szCs w:val="19"/>
                <w:lang w:val="uk-UA"/>
              </w:rPr>
              <w:t xml:space="preserve"> </w:t>
            </w:r>
            <w:r w:rsidRPr="00081183">
              <w:rPr>
                <w:rFonts w:ascii="Arial" w:eastAsia="Calibri" w:hAnsi="Arial" w:cs="Arial"/>
                <w:color w:val="1E1916"/>
                <w:sz w:val="19"/>
                <w:szCs w:val="19"/>
                <w:lang w:val="uk-UA"/>
              </w:rPr>
              <w:t>0,85</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cd</w:t>
            </w:r>
            <w:r w:rsidRPr="00081183">
              <w:rPr>
                <w:rFonts w:ascii="Arial" w:eastAsia="Calibri" w:hAnsi="Arial" w:cs="Arial"/>
                <w:color w:val="1E1916"/>
                <w:sz w:val="19"/>
                <w:szCs w:val="19"/>
                <w:lang w:val="uk-UA"/>
              </w:rPr>
              <w:t>, МПа</w:t>
            </w:r>
          </w:p>
        </w:tc>
      </w:tr>
      <w:tr w:rsidR="00081183" w:rsidRPr="00081183" w14:paraId="089CF481" w14:textId="77777777" w:rsidTr="0084056F">
        <w:trPr>
          <w:trHeight w:val="321"/>
        </w:trPr>
        <w:tc>
          <w:tcPr>
            <w:tcW w:w="840" w:type="dxa"/>
            <w:vMerge/>
            <w:tcBorders>
              <w:top w:val="nil"/>
            </w:tcBorders>
          </w:tcPr>
          <w:p w14:paraId="721696CC" w14:textId="77777777" w:rsidR="00081183" w:rsidRPr="00081183" w:rsidRDefault="00081183" w:rsidP="00081183">
            <w:pPr>
              <w:rPr>
                <w:rFonts w:ascii="Arial" w:eastAsia="Calibri" w:hAnsi="Arial" w:cs="Arial"/>
                <w:sz w:val="19"/>
                <w:szCs w:val="19"/>
                <w:lang w:val="uk-UA"/>
              </w:rPr>
            </w:pPr>
          </w:p>
        </w:tc>
        <w:tc>
          <w:tcPr>
            <w:tcW w:w="854" w:type="dxa"/>
          </w:tcPr>
          <w:p w14:paraId="67A4043F" w14:textId="77777777" w:rsidR="00081183" w:rsidRPr="00081183" w:rsidRDefault="00081183" w:rsidP="00081183">
            <w:pPr>
              <w:spacing w:before="82"/>
              <w:ind w:left="281" w:right="272"/>
              <w:jc w:val="center"/>
              <w:rPr>
                <w:rFonts w:ascii="Arial" w:eastAsia="Calibri" w:hAnsi="Arial" w:cs="Arial"/>
                <w:sz w:val="16"/>
                <w:szCs w:val="16"/>
                <w:lang w:val="uk-UA"/>
              </w:rPr>
            </w:pPr>
            <w:r w:rsidRPr="00081183">
              <w:rPr>
                <w:rFonts w:ascii="Arial" w:eastAsia="Calibri" w:hAnsi="Arial" w:cs="Arial"/>
                <w:color w:val="1E1916"/>
                <w:sz w:val="16"/>
                <w:szCs w:val="16"/>
                <w:lang w:val="uk-UA"/>
              </w:rPr>
              <w:t>7,2</w:t>
            </w:r>
          </w:p>
        </w:tc>
        <w:tc>
          <w:tcPr>
            <w:tcW w:w="881" w:type="dxa"/>
          </w:tcPr>
          <w:p w14:paraId="1A43D3B5"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9,8</w:t>
            </w:r>
          </w:p>
        </w:tc>
        <w:tc>
          <w:tcPr>
            <w:tcW w:w="881" w:type="dxa"/>
          </w:tcPr>
          <w:p w14:paraId="371D9308"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12,3</w:t>
            </w:r>
          </w:p>
        </w:tc>
        <w:tc>
          <w:tcPr>
            <w:tcW w:w="881" w:type="dxa"/>
          </w:tcPr>
          <w:p w14:paraId="049E704D"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14,5</w:t>
            </w:r>
          </w:p>
        </w:tc>
        <w:tc>
          <w:tcPr>
            <w:tcW w:w="881" w:type="dxa"/>
          </w:tcPr>
          <w:p w14:paraId="4D46FE02"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16,6</w:t>
            </w:r>
          </w:p>
        </w:tc>
        <w:tc>
          <w:tcPr>
            <w:tcW w:w="881" w:type="dxa"/>
          </w:tcPr>
          <w:p w14:paraId="378B69DE"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18,7</w:t>
            </w:r>
          </w:p>
        </w:tc>
        <w:tc>
          <w:tcPr>
            <w:tcW w:w="881" w:type="dxa"/>
          </w:tcPr>
          <w:p w14:paraId="7A694D00"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21,3</w:t>
            </w:r>
          </w:p>
        </w:tc>
        <w:tc>
          <w:tcPr>
            <w:tcW w:w="881" w:type="dxa"/>
          </w:tcPr>
          <w:p w14:paraId="34BBF3A9"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23,40</w:t>
            </w:r>
          </w:p>
        </w:tc>
        <w:tc>
          <w:tcPr>
            <w:tcW w:w="881" w:type="dxa"/>
          </w:tcPr>
          <w:p w14:paraId="297F5B36"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25,5</w:t>
            </w:r>
          </w:p>
        </w:tc>
        <w:tc>
          <w:tcPr>
            <w:tcW w:w="886" w:type="dxa"/>
          </w:tcPr>
          <w:p w14:paraId="15DADEAB"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28,0</w:t>
            </w:r>
          </w:p>
        </w:tc>
      </w:tr>
      <w:tr w:rsidR="00081183" w:rsidRPr="00081183" w14:paraId="2E6456AD" w14:textId="77777777" w:rsidTr="0084056F">
        <w:trPr>
          <w:trHeight w:val="321"/>
        </w:trPr>
        <w:tc>
          <w:tcPr>
            <w:tcW w:w="840" w:type="dxa"/>
          </w:tcPr>
          <w:p w14:paraId="085CBD0D" w14:textId="77777777" w:rsidR="00081183" w:rsidRPr="00081183" w:rsidRDefault="00081183" w:rsidP="00081183">
            <w:pPr>
              <w:spacing w:before="46"/>
              <w:ind w:left="34" w:right="19"/>
              <w:jc w:val="center"/>
              <w:rPr>
                <w:rFonts w:ascii="Arial" w:eastAsia="Calibri" w:hAnsi="Arial" w:cs="Arial"/>
                <w:sz w:val="16"/>
                <w:szCs w:val="16"/>
                <w:lang w:val="uk-UA"/>
              </w:rPr>
            </w:pPr>
            <w:r w:rsidRPr="00081183">
              <w:rPr>
                <w:rFonts w:ascii="Arial" w:eastAsia="Calibri" w:hAnsi="Arial" w:cs="Arial"/>
                <w:i/>
                <w:color w:val="1E1916"/>
                <w:sz w:val="16"/>
                <w:szCs w:val="16"/>
                <w:lang w:val="uk-UA"/>
              </w:rPr>
              <w:t>E</w:t>
            </w:r>
            <w:r w:rsidRPr="00081183">
              <w:rPr>
                <w:rFonts w:ascii="Arial" w:eastAsia="Calibri" w:hAnsi="Arial" w:cs="Arial"/>
                <w:i/>
                <w:color w:val="1E1916"/>
                <w:sz w:val="16"/>
                <w:szCs w:val="16"/>
                <w:vertAlign w:val="subscript"/>
                <w:lang w:val="uk-UA"/>
              </w:rPr>
              <w:t>c</w:t>
            </w:r>
            <w:r w:rsidRPr="00081183">
              <w:rPr>
                <w:rFonts w:ascii="Arial" w:eastAsia="Calibri" w:hAnsi="Arial" w:cs="Arial"/>
                <w:color w:val="1E1916"/>
                <w:sz w:val="16"/>
                <w:szCs w:val="16"/>
                <w:lang w:val="uk-UA"/>
              </w:rPr>
              <w:t>(ГПа)</w:t>
            </w:r>
          </w:p>
        </w:tc>
        <w:tc>
          <w:tcPr>
            <w:tcW w:w="854" w:type="dxa"/>
          </w:tcPr>
          <w:p w14:paraId="68CD5A6F" w14:textId="77777777" w:rsidR="00081183" w:rsidRPr="00081183" w:rsidRDefault="00081183" w:rsidP="00081183">
            <w:pPr>
              <w:spacing w:before="82"/>
              <w:ind w:left="188"/>
              <w:rPr>
                <w:rFonts w:ascii="Arial" w:eastAsia="Calibri" w:hAnsi="Arial" w:cs="Arial"/>
                <w:sz w:val="16"/>
                <w:szCs w:val="16"/>
                <w:lang w:val="uk-UA"/>
              </w:rPr>
            </w:pPr>
            <w:r w:rsidRPr="00081183">
              <w:rPr>
                <w:rFonts w:ascii="Arial" w:eastAsia="Calibri" w:hAnsi="Arial" w:cs="Arial"/>
                <w:color w:val="1E1916"/>
                <w:sz w:val="16"/>
                <w:szCs w:val="16"/>
                <w:lang w:val="uk-UA"/>
              </w:rPr>
              <w:t>14,45</w:t>
            </w:r>
          </w:p>
        </w:tc>
        <w:tc>
          <w:tcPr>
            <w:tcW w:w="881" w:type="dxa"/>
          </w:tcPr>
          <w:p w14:paraId="291355CD"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17,96</w:t>
            </w:r>
          </w:p>
        </w:tc>
        <w:tc>
          <w:tcPr>
            <w:tcW w:w="881" w:type="dxa"/>
          </w:tcPr>
          <w:p w14:paraId="65CF6E84"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20,79</w:t>
            </w:r>
          </w:p>
        </w:tc>
        <w:tc>
          <w:tcPr>
            <w:tcW w:w="881" w:type="dxa"/>
          </w:tcPr>
          <w:p w14:paraId="61CF9E02" w14:textId="77777777" w:rsidR="00081183" w:rsidRPr="00081183" w:rsidRDefault="00081183" w:rsidP="00081183">
            <w:pPr>
              <w:spacing w:before="82"/>
              <w:ind w:left="202"/>
              <w:rPr>
                <w:rFonts w:ascii="Arial" w:eastAsia="Calibri" w:hAnsi="Arial" w:cs="Arial"/>
                <w:sz w:val="16"/>
                <w:szCs w:val="16"/>
                <w:lang w:val="uk-UA"/>
              </w:rPr>
            </w:pPr>
            <w:r w:rsidRPr="00081183">
              <w:rPr>
                <w:rFonts w:ascii="Arial" w:eastAsia="Calibri" w:hAnsi="Arial" w:cs="Arial"/>
                <w:color w:val="1E1916"/>
                <w:sz w:val="16"/>
                <w:szCs w:val="16"/>
                <w:lang w:val="uk-UA"/>
              </w:rPr>
              <w:t>22,95</w:t>
            </w:r>
          </w:p>
        </w:tc>
        <w:tc>
          <w:tcPr>
            <w:tcW w:w="881" w:type="dxa"/>
          </w:tcPr>
          <w:p w14:paraId="74EDADAE"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24,76</w:t>
            </w:r>
          </w:p>
        </w:tc>
        <w:tc>
          <w:tcPr>
            <w:tcW w:w="881" w:type="dxa"/>
          </w:tcPr>
          <w:p w14:paraId="5D2CEF2F"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26,38</w:t>
            </w:r>
          </w:p>
        </w:tc>
        <w:tc>
          <w:tcPr>
            <w:tcW w:w="881" w:type="dxa"/>
          </w:tcPr>
          <w:p w14:paraId="1FE0CB66" w14:textId="77777777" w:rsidR="00081183" w:rsidRPr="00081183" w:rsidRDefault="00081183" w:rsidP="00081183">
            <w:pPr>
              <w:spacing w:before="82"/>
              <w:ind w:left="202"/>
              <w:rPr>
                <w:rFonts w:ascii="Arial" w:eastAsia="Calibri" w:hAnsi="Arial" w:cs="Arial"/>
                <w:sz w:val="16"/>
                <w:szCs w:val="16"/>
                <w:lang w:val="uk-UA"/>
              </w:rPr>
            </w:pPr>
            <w:r w:rsidRPr="00081183">
              <w:rPr>
                <w:rFonts w:ascii="Arial" w:eastAsia="Calibri" w:hAnsi="Arial" w:cs="Arial"/>
                <w:color w:val="1E1916"/>
                <w:sz w:val="16"/>
                <w:szCs w:val="16"/>
                <w:lang w:val="uk-UA"/>
              </w:rPr>
              <w:t>28,16</w:t>
            </w:r>
          </w:p>
        </w:tc>
        <w:tc>
          <w:tcPr>
            <w:tcW w:w="881" w:type="dxa"/>
          </w:tcPr>
          <w:p w14:paraId="0DE7BC0F"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29,44</w:t>
            </w:r>
          </w:p>
        </w:tc>
        <w:tc>
          <w:tcPr>
            <w:tcW w:w="881" w:type="dxa"/>
          </w:tcPr>
          <w:p w14:paraId="0E26412D" w14:textId="77777777" w:rsidR="00081183" w:rsidRPr="00081183" w:rsidRDefault="00081183" w:rsidP="00081183">
            <w:pPr>
              <w:spacing w:before="82"/>
              <w:ind w:left="202"/>
              <w:rPr>
                <w:rFonts w:ascii="Arial" w:eastAsia="Calibri" w:hAnsi="Arial" w:cs="Arial"/>
                <w:sz w:val="16"/>
                <w:szCs w:val="16"/>
                <w:lang w:val="uk-UA"/>
              </w:rPr>
            </w:pPr>
            <w:r w:rsidRPr="00081183">
              <w:rPr>
                <w:rFonts w:ascii="Arial" w:eastAsia="Calibri" w:hAnsi="Arial" w:cs="Arial"/>
                <w:color w:val="1E1916"/>
                <w:sz w:val="16"/>
                <w:szCs w:val="16"/>
                <w:lang w:val="uk-UA"/>
              </w:rPr>
              <w:t>30,60</w:t>
            </w:r>
          </w:p>
        </w:tc>
        <w:tc>
          <w:tcPr>
            <w:tcW w:w="886" w:type="dxa"/>
          </w:tcPr>
          <w:p w14:paraId="6C9F17E3" w14:textId="77777777" w:rsidR="00081183" w:rsidRPr="00081183" w:rsidRDefault="00081183" w:rsidP="00081183">
            <w:pPr>
              <w:spacing w:before="82"/>
              <w:ind w:left="202"/>
              <w:rPr>
                <w:rFonts w:ascii="Arial" w:eastAsia="Calibri" w:hAnsi="Arial" w:cs="Arial"/>
                <w:sz w:val="16"/>
                <w:szCs w:val="16"/>
                <w:lang w:val="uk-UA"/>
              </w:rPr>
            </w:pPr>
            <w:r w:rsidRPr="00081183">
              <w:rPr>
                <w:rFonts w:ascii="Arial" w:eastAsia="Calibri" w:hAnsi="Arial" w:cs="Arial"/>
                <w:color w:val="1E1916"/>
                <w:sz w:val="16"/>
                <w:szCs w:val="16"/>
                <w:lang w:val="uk-UA"/>
              </w:rPr>
              <w:t>31,85</w:t>
            </w:r>
          </w:p>
        </w:tc>
      </w:tr>
      <w:tr w:rsidR="00081183" w:rsidRPr="00081183" w14:paraId="18094B99" w14:textId="77777777" w:rsidTr="0084056F">
        <w:trPr>
          <w:trHeight w:val="321"/>
        </w:trPr>
        <w:tc>
          <w:tcPr>
            <w:tcW w:w="840" w:type="dxa"/>
          </w:tcPr>
          <w:p w14:paraId="5A5E0463" w14:textId="77777777" w:rsidR="00081183" w:rsidRPr="00081183" w:rsidRDefault="00081183" w:rsidP="00081183">
            <w:pPr>
              <w:spacing w:before="34" w:line="267" w:lineRule="exact"/>
              <w:ind w:left="34" w:right="19"/>
              <w:jc w:val="center"/>
              <w:rPr>
                <w:rFonts w:ascii="Arial" w:eastAsia="Calibri" w:hAnsi="Arial" w:cs="Arial"/>
                <w:sz w:val="16"/>
                <w:szCs w:val="16"/>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 xml:space="preserve"> (‰)</w:t>
            </w:r>
          </w:p>
        </w:tc>
        <w:tc>
          <w:tcPr>
            <w:tcW w:w="854" w:type="dxa"/>
          </w:tcPr>
          <w:p w14:paraId="63DB2620" w14:textId="77777777" w:rsidR="00081183" w:rsidRPr="00081183" w:rsidRDefault="00081183" w:rsidP="00081183">
            <w:pPr>
              <w:spacing w:before="82"/>
              <w:ind w:left="241"/>
              <w:rPr>
                <w:rFonts w:ascii="Arial" w:eastAsia="Calibri" w:hAnsi="Arial" w:cs="Arial"/>
                <w:sz w:val="16"/>
                <w:szCs w:val="16"/>
                <w:lang w:val="uk-UA"/>
              </w:rPr>
            </w:pPr>
            <w:r w:rsidRPr="00081183">
              <w:rPr>
                <w:rFonts w:ascii="Arial" w:eastAsia="Calibri" w:hAnsi="Arial" w:cs="Arial"/>
                <w:color w:val="1E1916"/>
                <w:sz w:val="16"/>
                <w:szCs w:val="16"/>
                <w:lang w:val="uk-UA"/>
              </w:rPr>
              <w:t>1,57</w:t>
            </w:r>
          </w:p>
        </w:tc>
        <w:tc>
          <w:tcPr>
            <w:tcW w:w="881" w:type="dxa"/>
          </w:tcPr>
          <w:p w14:paraId="6952837F"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1,60</w:t>
            </w:r>
          </w:p>
        </w:tc>
        <w:tc>
          <w:tcPr>
            <w:tcW w:w="881" w:type="dxa"/>
          </w:tcPr>
          <w:p w14:paraId="1D8B923B"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1,63</w:t>
            </w:r>
          </w:p>
        </w:tc>
        <w:tc>
          <w:tcPr>
            <w:tcW w:w="881" w:type="dxa"/>
          </w:tcPr>
          <w:p w14:paraId="0E7594EA"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1,65</w:t>
            </w:r>
          </w:p>
        </w:tc>
        <w:tc>
          <w:tcPr>
            <w:tcW w:w="881" w:type="dxa"/>
          </w:tcPr>
          <w:p w14:paraId="4FDE8051"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1,68</w:t>
            </w:r>
          </w:p>
        </w:tc>
        <w:tc>
          <w:tcPr>
            <w:tcW w:w="881" w:type="dxa"/>
          </w:tcPr>
          <w:p w14:paraId="25ED7CD1"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1,71</w:t>
            </w:r>
          </w:p>
        </w:tc>
        <w:tc>
          <w:tcPr>
            <w:tcW w:w="881" w:type="dxa"/>
          </w:tcPr>
          <w:p w14:paraId="22DA2C27"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1,75</w:t>
            </w:r>
          </w:p>
        </w:tc>
        <w:tc>
          <w:tcPr>
            <w:tcW w:w="881" w:type="dxa"/>
          </w:tcPr>
          <w:p w14:paraId="26DC9FEC"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1,78</w:t>
            </w:r>
          </w:p>
        </w:tc>
        <w:tc>
          <w:tcPr>
            <w:tcW w:w="881" w:type="dxa"/>
          </w:tcPr>
          <w:p w14:paraId="78EFECB5"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1,81</w:t>
            </w:r>
          </w:p>
        </w:tc>
        <w:tc>
          <w:tcPr>
            <w:tcW w:w="886" w:type="dxa"/>
          </w:tcPr>
          <w:p w14:paraId="2758E300"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1,85</w:t>
            </w:r>
          </w:p>
        </w:tc>
      </w:tr>
      <w:tr w:rsidR="00081183" w:rsidRPr="00081183" w14:paraId="39CF02C9" w14:textId="77777777" w:rsidTr="0084056F">
        <w:trPr>
          <w:trHeight w:val="321"/>
        </w:trPr>
        <w:tc>
          <w:tcPr>
            <w:tcW w:w="840" w:type="dxa"/>
          </w:tcPr>
          <w:p w14:paraId="37A5E2D5" w14:textId="77777777" w:rsidR="00081183" w:rsidRPr="00081183" w:rsidRDefault="00081183" w:rsidP="00081183">
            <w:pPr>
              <w:spacing w:before="34" w:line="267" w:lineRule="exact"/>
              <w:ind w:left="34" w:right="19"/>
              <w:jc w:val="center"/>
              <w:rPr>
                <w:rFonts w:ascii="Arial" w:eastAsia="Calibri" w:hAnsi="Arial" w:cs="Arial"/>
                <w:sz w:val="16"/>
                <w:szCs w:val="16"/>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i/>
                <w:color w:val="1E1916"/>
                <w:sz w:val="16"/>
                <w:szCs w:val="16"/>
                <w:vertAlign w:val="subscript"/>
              </w:rPr>
              <w:t>u</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 xml:space="preserve"> (‰)</w:t>
            </w:r>
          </w:p>
        </w:tc>
        <w:tc>
          <w:tcPr>
            <w:tcW w:w="854" w:type="dxa"/>
          </w:tcPr>
          <w:p w14:paraId="71FBCC55" w14:textId="77777777" w:rsidR="00081183" w:rsidRPr="00081183" w:rsidRDefault="00081183" w:rsidP="00081183">
            <w:pPr>
              <w:spacing w:before="82"/>
              <w:ind w:left="241"/>
              <w:rPr>
                <w:rFonts w:ascii="Arial" w:eastAsia="Calibri" w:hAnsi="Arial" w:cs="Arial"/>
                <w:sz w:val="16"/>
                <w:szCs w:val="16"/>
                <w:lang w:val="uk-UA"/>
              </w:rPr>
            </w:pPr>
            <w:r w:rsidRPr="00081183">
              <w:rPr>
                <w:rFonts w:ascii="Arial" w:eastAsia="Calibri" w:hAnsi="Arial" w:cs="Arial"/>
                <w:color w:val="1E1916"/>
                <w:sz w:val="16"/>
                <w:szCs w:val="16"/>
                <w:lang w:val="uk-UA"/>
              </w:rPr>
              <w:t>3,83</w:t>
            </w:r>
          </w:p>
        </w:tc>
        <w:tc>
          <w:tcPr>
            <w:tcW w:w="881" w:type="dxa"/>
          </w:tcPr>
          <w:p w14:paraId="63DAD99B"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3,76</w:t>
            </w:r>
          </w:p>
        </w:tc>
        <w:tc>
          <w:tcPr>
            <w:tcW w:w="881" w:type="dxa"/>
          </w:tcPr>
          <w:p w14:paraId="5DDAEB8B"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3,66</w:t>
            </w:r>
          </w:p>
        </w:tc>
        <w:tc>
          <w:tcPr>
            <w:tcW w:w="881" w:type="dxa"/>
          </w:tcPr>
          <w:p w14:paraId="328B2457"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3,54</w:t>
            </w:r>
          </w:p>
        </w:tc>
        <w:tc>
          <w:tcPr>
            <w:tcW w:w="881" w:type="dxa"/>
          </w:tcPr>
          <w:p w14:paraId="1EFDE637"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3,40</w:t>
            </w:r>
          </w:p>
        </w:tc>
        <w:tc>
          <w:tcPr>
            <w:tcW w:w="881" w:type="dxa"/>
          </w:tcPr>
          <w:p w14:paraId="0D757FD6"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3,25</w:t>
            </w:r>
          </w:p>
        </w:tc>
        <w:tc>
          <w:tcPr>
            <w:tcW w:w="881" w:type="dxa"/>
          </w:tcPr>
          <w:p w14:paraId="6FB5DC87"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3,06</w:t>
            </w:r>
          </w:p>
        </w:tc>
        <w:tc>
          <w:tcPr>
            <w:tcW w:w="881" w:type="dxa"/>
          </w:tcPr>
          <w:p w14:paraId="2EDA1231"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2,91</w:t>
            </w:r>
          </w:p>
        </w:tc>
        <w:tc>
          <w:tcPr>
            <w:tcW w:w="881" w:type="dxa"/>
          </w:tcPr>
          <w:p w14:paraId="7EF8B20C"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2,77</w:t>
            </w:r>
          </w:p>
        </w:tc>
        <w:tc>
          <w:tcPr>
            <w:tcW w:w="886" w:type="dxa"/>
          </w:tcPr>
          <w:p w14:paraId="25D364CE" w14:textId="77777777" w:rsidR="00081183" w:rsidRPr="00081183" w:rsidRDefault="00081183" w:rsidP="00081183">
            <w:pPr>
              <w:spacing w:before="82"/>
              <w:ind w:left="255"/>
              <w:rPr>
                <w:rFonts w:ascii="Arial" w:eastAsia="Calibri" w:hAnsi="Arial" w:cs="Arial"/>
                <w:sz w:val="16"/>
                <w:szCs w:val="16"/>
                <w:lang w:val="uk-UA"/>
              </w:rPr>
            </w:pPr>
            <w:r w:rsidRPr="00081183">
              <w:rPr>
                <w:rFonts w:ascii="Arial" w:eastAsia="Calibri" w:hAnsi="Arial" w:cs="Arial"/>
                <w:color w:val="1E1916"/>
                <w:sz w:val="16"/>
                <w:szCs w:val="16"/>
                <w:lang w:val="uk-UA"/>
              </w:rPr>
              <w:t>2,61</w:t>
            </w:r>
          </w:p>
        </w:tc>
      </w:tr>
      <w:tr w:rsidR="00081183" w:rsidRPr="00081183" w14:paraId="3646113E" w14:textId="77777777" w:rsidTr="0084056F">
        <w:trPr>
          <w:trHeight w:val="321"/>
        </w:trPr>
        <w:tc>
          <w:tcPr>
            <w:tcW w:w="840" w:type="dxa"/>
          </w:tcPr>
          <w:p w14:paraId="55AAAB97" w14:textId="77777777" w:rsidR="00081183" w:rsidRPr="00081183" w:rsidRDefault="00081183" w:rsidP="00081183">
            <w:pPr>
              <w:spacing w:before="82" w:line="219" w:lineRule="exact"/>
              <w:ind w:left="33" w:right="19"/>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1</w:t>
            </w:r>
          </w:p>
        </w:tc>
        <w:tc>
          <w:tcPr>
            <w:tcW w:w="854" w:type="dxa"/>
          </w:tcPr>
          <w:p w14:paraId="0F85A024" w14:textId="77777777" w:rsidR="00081183" w:rsidRPr="00081183" w:rsidRDefault="00081183" w:rsidP="00081183">
            <w:pPr>
              <w:spacing w:before="82"/>
              <w:ind w:right="124"/>
              <w:jc w:val="right"/>
              <w:rPr>
                <w:rFonts w:ascii="Arial" w:eastAsia="Calibri" w:hAnsi="Arial" w:cs="Arial"/>
                <w:sz w:val="16"/>
                <w:szCs w:val="16"/>
                <w:lang w:val="uk-UA"/>
              </w:rPr>
            </w:pPr>
            <w:r w:rsidRPr="00081183">
              <w:rPr>
                <w:rFonts w:ascii="Arial" w:eastAsia="Calibri" w:hAnsi="Arial" w:cs="Arial"/>
                <w:color w:val="1E1916"/>
                <w:sz w:val="16"/>
                <w:szCs w:val="16"/>
                <w:lang w:val="uk-UA"/>
              </w:rPr>
              <w:t>3,4695</w:t>
            </w:r>
          </w:p>
        </w:tc>
        <w:tc>
          <w:tcPr>
            <w:tcW w:w="881" w:type="dxa"/>
          </w:tcPr>
          <w:p w14:paraId="145D4838"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3,2169</w:t>
            </w:r>
          </w:p>
        </w:tc>
        <w:tc>
          <w:tcPr>
            <w:tcW w:w="881" w:type="dxa"/>
          </w:tcPr>
          <w:p w14:paraId="59A8363A"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3,0216</w:t>
            </w:r>
          </w:p>
        </w:tc>
        <w:tc>
          <w:tcPr>
            <w:tcW w:w="881" w:type="dxa"/>
          </w:tcPr>
          <w:p w14:paraId="25353D84" w14:textId="77777777" w:rsidR="00081183" w:rsidRPr="00081183" w:rsidRDefault="00081183" w:rsidP="00081183">
            <w:pPr>
              <w:spacing w:before="82"/>
              <w:ind w:left="96"/>
              <w:rPr>
                <w:rFonts w:ascii="Arial" w:eastAsia="Calibri" w:hAnsi="Arial" w:cs="Arial"/>
                <w:sz w:val="16"/>
                <w:szCs w:val="16"/>
                <w:lang w:val="uk-UA"/>
              </w:rPr>
            </w:pPr>
            <w:r w:rsidRPr="00081183">
              <w:rPr>
                <w:rFonts w:ascii="Arial" w:eastAsia="Calibri" w:hAnsi="Arial" w:cs="Arial"/>
                <w:color w:val="1E1916"/>
                <w:sz w:val="16"/>
                <w:szCs w:val="16"/>
                <w:lang w:val="uk-UA"/>
              </w:rPr>
              <w:t>2,87850</w:t>
            </w:r>
          </w:p>
        </w:tc>
        <w:tc>
          <w:tcPr>
            <w:tcW w:w="881" w:type="dxa"/>
          </w:tcPr>
          <w:p w14:paraId="0685C0C1"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2,76102</w:t>
            </w:r>
          </w:p>
        </w:tc>
        <w:tc>
          <w:tcPr>
            <w:tcW w:w="881" w:type="dxa"/>
          </w:tcPr>
          <w:p w14:paraId="544070BF"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2,65802</w:t>
            </w:r>
          </w:p>
        </w:tc>
        <w:tc>
          <w:tcPr>
            <w:tcW w:w="881" w:type="dxa"/>
          </w:tcPr>
          <w:p w14:paraId="473237E9" w14:textId="77777777" w:rsidR="00081183" w:rsidRPr="00081183" w:rsidRDefault="00081183" w:rsidP="00081183">
            <w:pPr>
              <w:spacing w:before="82"/>
              <w:ind w:left="96"/>
              <w:rPr>
                <w:rFonts w:ascii="Arial" w:eastAsia="Calibri" w:hAnsi="Arial" w:cs="Arial"/>
                <w:sz w:val="16"/>
                <w:szCs w:val="16"/>
                <w:lang w:val="uk-UA"/>
              </w:rPr>
            </w:pPr>
            <w:r w:rsidRPr="00081183">
              <w:rPr>
                <w:rFonts w:ascii="Arial" w:eastAsia="Calibri" w:hAnsi="Arial" w:cs="Arial"/>
                <w:color w:val="1E1916"/>
                <w:sz w:val="16"/>
                <w:szCs w:val="16"/>
                <w:lang w:val="uk-UA"/>
              </w:rPr>
              <w:t>2,54595</w:t>
            </w:r>
          </w:p>
        </w:tc>
        <w:tc>
          <w:tcPr>
            <w:tcW w:w="881" w:type="dxa"/>
          </w:tcPr>
          <w:p w14:paraId="6C97CE64"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2,46512</w:t>
            </w:r>
          </w:p>
        </w:tc>
        <w:tc>
          <w:tcPr>
            <w:tcW w:w="881" w:type="dxa"/>
          </w:tcPr>
          <w:p w14:paraId="16D5CFFC" w14:textId="77777777" w:rsidR="00081183" w:rsidRPr="00081183" w:rsidRDefault="00081183" w:rsidP="00081183">
            <w:pPr>
              <w:spacing w:before="82"/>
              <w:ind w:right="137"/>
              <w:jc w:val="right"/>
              <w:rPr>
                <w:rFonts w:ascii="Arial" w:eastAsia="Calibri" w:hAnsi="Arial" w:cs="Arial"/>
                <w:sz w:val="16"/>
                <w:szCs w:val="16"/>
                <w:lang w:val="uk-UA"/>
              </w:rPr>
            </w:pPr>
            <w:r w:rsidRPr="00081183">
              <w:rPr>
                <w:rFonts w:ascii="Arial" w:eastAsia="Calibri" w:hAnsi="Arial" w:cs="Arial"/>
                <w:color w:val="1E1916"/>
                <w:sz w:val="16"/>
                <w:szCs w:val="16"/>
                <w:lang w:val="uk-UA"/>
              </w:rPr>
              <w:t>2,3911</w:t>
            </w:r>
          </w:p>
        </w:tc>
        <w:tc>
          <w:tcPr>
            <w:tcW w:w="886" w:type="dxa"/>
          </w:tcPr>
          <w:p w14:paraId="2398C18D" w14:textId="77777777" w:rsidR="00081183" w:rsidRPr="00081183" w:rsidRDefault="00081183" w:rsidP="00081183">
            <w:pPr>
              <w:spacing w:before="82"/>
              <w:ind w:right="89"/>
              <w:jc w:val="right"/>
              <w:rPr>
                <w:rFonts w:ascii="Arial" w:eastAsia="Calibri" w:hAnsi="Arial" w:cs="Arial"/>
                <w:sz w:val="16"/>
                <w:szCs w:val="16"/>
                <w:lang w:val="uk-UA"/>
              </w:rPr>
            </w:pPr>
            <w:r w:rsidRPr="00081183">
              <w:rPr>
                <w:rFonts w:ascii="Arial" w:eastAsia="Calibri" w:hAnsi="Arial" w:cs="Arial"/>
                <w:color w:val="1E1916"/>
                <w:sz w:val="16"/>
                <w:szCs w:val="16"/>
                <w:lang w:val="uk-UA"/>
              </w:rPr>
              <w:t>2,31000</w:t>
            </w:r>
          </w:p>
        </w:tc>
      </w:tr>
      <w:tr w:rsidR="00081183" w:rsidRPr="00081183" w14:paraId="7954720A" w14:textId="77777777" w:rsidTr="0084056F">
        <w:trPr>
          <w:trHeight w:val="321"/>
        </w:trPr>
        <w:tc>
          <w:tcPr>
            <w:tcW w:w="840" w:type="dxa"/>
          </w:tcPr>
          <w:p w14:paraId="39105B41" w14:textId="77777777" w:rsidR="00081183" w:rsidRPr="00081183" w:rsidRDefault="00081183" w:rsidP="00081183">
            <w:pPr>
              <w:spacing w:before="82" w:line="219" w:lineRule="exact"/>
              <w:ind w:left="33" w:right="19"/>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2</w:t>
            </w:r>
          </w:p>
        </w:tc>
        <w:tc>
          <w:tcPr>
            <w:tcW w:w="854" w:type="dxa"/>
          </w:tcPr>
          <w:p w14:paraId="43899D63" w14:textId="77777777" w:rsidR="00081183" w:rsidRPr="00081183" w:rsidRDefault="00081183" w:rsidP="00081183">
            <w:pPr>
              <w:spacing w:before="82"/>
              <w:ind w:right="39"/>
              <w:jc w:val="right"/>
              <w:rPr>
                <w:rFonts w:ascii="Arial" w:eastAsia="Calibri" w:hAnsi="Arial" w:cs="Arial"/>
                <w:sz w:val="16"/>
                <w:szCs w:val="16"/>
                <w:lang w:val="uk-UA"/>
              </w:rPr>
            </w:pPr>
            <w:r w:rsidRPr="00081183">
              <w:rPr>
                <w:rFonts w:ascii="Arial" w:eastAsia="Calibri" w:hAnsi="Arial" w:cs="Arial"/>
                <w:color w:val="1E1916"/>
                <w:sz w:val="16"/>
                <w:szCs w:val="16"/>
                <w:lang w:val="uk-UA"/>
              </w:rPr>
              <w:t>-4,75767</w:t>
            </w:r>
          </w:p>
        </w:tc>
        <w:tc>
          <w:tcPr>
            <w:tcW w:w="881" w:type="dxa"/>
          </w:tcPr>
          <w:p w14:paraId="1167B177"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-4,07488</w:t>
            </w:r>
          </w:p>
        </w:tc>
        <w:tc>
          <w:tcPr>
            <w:tcW w:w="881" w:type="dxa"/>
          </w:tcPr>
          <w:p w14:paraId="520FD52E"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-3,54034</w:t>
            </w:r>
          </w:p>
        </w:tc>
        <w:tc>
          <w:tcPr>
            <w:tcW w:w="881" w:type="dxa"/>
          </w:tcPr>
          <w:p w14:paraId="44723355" w14:textId="77777777" w:rsidR="00081183" w:rsidRPr="00081183" w:rsidRDefault="00081183" w:rsidP="00081183">
            <w:pPr>
              <w:spacing w:before="82"/>
              <w:ind w:left="64"/>
              <w:rPr>
                <w:rFonts w:ascii="Arial" w:eastAsia="Calibri" w:hAnsi="Arial" w:cs="Arial"/>
                <w:sz w:val="16"/>
                <w:szCs w:val="16"/>
                <w:lang w:val="uk-UA"/>
              </w:rPr>
            </w:pPr>
            <w:r w:rsidRPr="00081183">
              <w:rPr>
                <w:rFonts w:ascii="Arial" w:eastAsia="Calibri" w:hAnsi="Arial" w:cs="Arial"/>
                <w:color w:val="1E1916"/>
                <w:sz w:val="16"/>
                <w:szCs w:val="16"/>
                <w:lang w:val="uk-UA"/>
              </w:rPr>
              <w:t>-3,13874</w:t>
            </w:r>
          </w:p>
        </w:tc>
        <w:tc>
          <w:tcPr>
            <w:tcW w:w="881" w:type="dxa"/>
          </w:tcPr>
          <w:p w14:paraId="6C2813C0"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-2,79730</w:t>
            </w:r>
          </w:p>
        </w:tc>
        <w:tc>
          <w:tcPr>
            <w:tcW w:w="881" w:type="dxa"/>
          </w:tcPr>
          <w:p w14:paraId="588A9EB7"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-2,48500</w:t>
            </w:r>
          </w:p>
        </w:tc>
        <w:tc>
          <w:tcPr>
            <w:tcW w:w="881" w:type="dxa"/>
          </w:tcPr>
          <w:p w14:paraId="58F7B6F5" w14:textId="77777777" w:rsidR="00081183" w:rsidRPr="00081183" w:rsidRDefault="00081183" w:rsidP="00081183">
            <w:pPr>
              <w:spacing w:before="82"/>
              <w:ind w:left="64"/>
              <w:rPr>
                <w:rFonts w:ascii="Arial" w:eastAsia="Calibri" w:hAnsi="Arial" w:cs="Arial"/>
                <w:sz w:val="16"/>
                <w:szCs w:val="16"/>
                <w:lang w:val="uk-UA"/>
              </w:rPr>
            </w:pPr>
            <w:r w:rsidRPr="00081183">
              <w:rPr>
                <w:rFonts w:ascii="Arial" w:eastAsia="Calibri" w:hAnsi="Arial" w:cs="Arial"/>
                <w:color w:val="1E1916"/>
                <w:sz w:val="16"/>
                <w:szCs w:val="16"/>
                <w:lang w:val="uk-UA"/>
              </w:rPr>
              <w:t>-2,12975</w:t>
            </w:r>
          </w:p>
        </w:tc>
        <w:tc>
          <w:tcPr>
            <w:tcW w:w="881" w:type="dxa"/>
          </w:tcPr>
          <w:p w14:paraId="3232C519"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-1,8691</w:t>
            </w:r>
          </w:p>
        </w:tc>
        <w:tc>
          <w:tcPr>
            <w:tcW w:w="881" w:type="dxa"/>
          </w:tcPr>
          <w:p w14:paraId="60C01FBB" w14:textId="77777777" w:rsidR="00081183" w:rsidRPr="00081183" w:rsidRDefault="00081183" w:rsidP="00081183">
            <w:pPr>
              <w:spacing w:before="82"/>
              <w:ind w:right="53"/>
              <w:jc w:val="right"/>
              <w:rPr>
                <w:rFonts w:ascii="Arial" w:eastAsia="Calibri" w:hAnsi="Arial" w:cs="Arial"/>
                <w:sz w:val="16"/>
                <w:szCs w:val="16"/>
                <w:lang w:val="uk-UA"/>
              </w:rPr>
            </w:pPr>
            <w:r w:rsidRPr="00081183">
              <w:rPr>
                <w:rFonts w:ascii="Arial" w:eastAsia="Calibri" w:hAnsi="Arial" w:cs="Arial"/>
                <w:color w:val="1E1916"/>
                <w:sz w:val="16"/>
                <w:szCs w:val="16"/>
                <w:lang w:val="uk-UA"/>
              </w:rPr>
              <w:t>-1,64302</w:t>
            </w:r>
          </w:p>
        </w:tc>
        <w:tc>
          <w:tcPr>
            <w:tcW w:w="886" w:type="dxa"/>
          </w:tcPr>
          <w:p w14:paraId="458E25FF" w14:textId="77777777" w:rsidR="00081183" w:rsidRPr="00081183" w:rsidRDefault="00081183" w:rsidP="00081183">
            <w:pPr>
              <w:spacing w:before="82"/>
              <w:ind w:right="58"/>
              <w:jc w:val="right"/>
              <w:rPr>
                <w:rFonts w:ascii="Arial" w:eastAsia="Calibri" w:hAnsi="Arial" w:cs="Arial"/>
                <w:sz w:val="16"/>
                <w:szCs w:val="16"/>
                <w:lang w:val="uk-UA"/>
              </w:rPr>
            </w:pPr>
            <w:r w:rsidRPr="00081183">
              <w:rPr>
                <w:rFonts w:ascii="Arial" w:eastAsia="Calibri" w:hAnsi="Arial" w:cs="Arial"/>
                <w:color w:val="1E1916"/>
                <w:sz w:val="16"/>
                <w:szCs w:val="16"/>
                <w:lang w:val="uk-UA"/>
              </w:rPr>
              <w:t>-1,45513</w:t>
            </w:r>
          </w:p>
        </w:tc>
      </w:tr>
      <w:tr w:rsidR="00081183" w:rsidRPr="00081183" w14:paraId="4AB026ED" w14:textId="77777777" w:rsidTr="0084056F">
        <w:trPr>
          <w:trHeight w:val="321"/>
        </w:trPr>
        <w:tc>
          <w:tcPr>
            <w:tcW w:w="840" w:type="dxa"/>
          </w:tcPr>
          <w:p w14:paraId="37A7D1A2" w14:textId="77777777" w:rsidR="00081183" w:rsidRPr="00081183" w:rsidRDefault="00081183" w:rsidP="00081183">
            <w:pPr>
              <w:spacing w:before="82" w:line="219" w:lineRule="exact"/>
              <w:ind w:left="33" w:right="19"/>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3</w:t>
            </w:r>
          </w:p>
        </w:tc>
        <w:tc>
          <w:tcPr>
            <w:tcW w:w="854" w:type="dxa"/>
          </w:tcPr>
          <w:p w14:paraId="3C221230" w14:textId="77777777" w:rsidR="00081183" w:rsidRPr="00081183" w:rsidRDefault="00081183" w:rsidP="00081183">
            <w:pPr>
              <w:spacing w:before="82"/>
              <w:ind w:right="71"/>
              <w:jc w:val="right"/>
              <w:rPr>
                <w:rFonts w:ascii="Arial" w:eastAsia="Calibri" w:hAnsi="Arial" w:cs="Arial"/>
                <w:sz w:val="16"/>
                <w:szCs w:val="16"/>
                <w:lang w:val="uk-UA"/>
              </w:rPr>
            </w:pPr>
            <w:r w:rsidRPr="00081183">
              <w:rPr>
                <w:rFonts w:ascii="Arial" w:eastAsia="Calibri" w:hAnsi="Arial" w:cs="Arial"/>
                <w:color w:val="1E1916"/>
                <w:sz w:val="16"/>
                <w:szCs w:val="16"/>
                <w:lang w:val="uk-UA"/>
              </w:rPr>
              <w:t>3,24831</w:t>
            </w:r>
          </w:p>
        </w:tc>
        <w:tc>
          <w:tcPr>
            <w:tcW w:w="881" w:type="dxa"/>
          </w:tcPr>
          <w:p w14:paraId="02208938"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2,60980</w:t>
            </w:r>
          </w:p>
        </w:tc>
        <w:tc>
          <w:tcPr>
            <w:tcW w:w="881" w:type="dxa"/>
          </w:tcPr>
          <w:p w14:paraId="353CCB4A"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2,09940</w:t>
            </w:r>
          </w:p>
        </w:tc>
        <w:tc>
          <w:tcPr>
            <w:tcW w:w="881" w:type="dxa"/>
          </w:tcPr>
          <w:p w14:paraId="784F9439" w14:textId="77777777" w:rsidR="00081183" w:rsidRPr="00081183" w:rsidRDefault="00081183" w:rsidP="00081183">
            <w:pPr>
              <w:spacing w:before="82"/>
              <w:ind w:left="17"/>
              <w:rPr>
                <w:rFonts w:ascii="Arial" w:eastAsia="Calibri" w:hAnsi="Arial" w:cs="Arial"/>
                <w:sz w:val="16"/>
                <w:szCs w:val="16"/>
                <w:lang w:val="uk-UA"/>
              </w:rPr>
            </w:pPr>
            <w:r w:rsidRPr="00081183">
              <w:rPr>
                <w:rFonts w:ascii="Arial" w:eastAsia="Calibri" w:hAnsi="Arial" w:cs="Arial"/>
                <w:color w:val="1E1916"/>
                <w:sz w:val="16"/>
                <w:szCs w:val="16"/>
                <w:lang w:val="uk-UA"/>
              </w:rPr>
              <w:t>1,70069 7</w:t>
            </w:r>
          </w:p>
        </w:tc>
        <w:tc>
          <w:tcPr>
            <w:tcW w:w="881" w:type="dxa"/>
          </w:tcPr>
          <w:p w14:paraId="1FF64459"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1,34300</w:t>
            </w:r>
          </w:p>
        </w:tc>
        <w:tc>
          <w:tcPr>
            <w:tcW w:w="881" w:type="dxa"/>
          </w:tcPr>
          <w:p w14:paraId="45A8C4B3"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0,99440</w:t>
            </w:r>
          </w:p>
        </w:tc>
        <w:tc>
          <w:tcPr>
            <w:tcW w:w="881" w:type="dxa"/>
          </w:tcPr>
          <w:p w14:paraId="768EF3F8" w14:textId="77777777" w:rsidR="00081183" w:rsidRPr="00081183" w:rsidRDefault="00081183" w:rsidP="00081183">
            <w:pPr>
              <w:spacing w:before="82"/>
              <w:ind w:left="96"/>
              <w:rPr>
                <w:rFonts w:ascii="Arial" w:eastAsia="Calibri" w:hAnsi="Arial" w:cs="Arial"/>
                <w:sz w:val="16"/>
                <w:szCs w:val="16"/>
                <w:lang w:val="uk-UA"/>
              </w:rPr>
            </w:pPr>
            <w:r w:rsidRPr="00081183">
              <w:rPr>
                <w:rFonts w:ascii="Arial" w:eastAsia="Calibri" w:hAnsi="Arial" w:cs="Arial"/>
                <w:color w:val="1E1916"/>
                <w:sz w:val="16"/>
                <w:szCs w:val="16"/>
                <w:lang w:val="uk-UA"/>
              </w:rPr>
              <w:t>0,56859</w:t>
            </w:r>
          </w:p>
        </w:tc>
        <w:tc>
          <w:tcPr>
            <w:tcW w:w="881" w:type="dxa"/>
          </w:tcPr>
          <w:p w14:paraId="65327557"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0,23993</w:t>
            </w:r>
          </w:p>
        </w:tc>
        <w:tc>
          <w:tcPr>
            <w:tcW w:w="881" w:type="dxa"/>
          </w:tcPr>
          <w:p w14:paraId="5BCC7B5F" w14:textId="77777777" w:rsidR="00081183" w:rsidRPr="00081183" w:rsidRDefault="00081183" w:rsidP="00081183">
            <w:pPr>
              <w:spacing w:before="82"/>
              <w:ind w:right="53"/>
              <w:jc w:val="right"/>
              <w:rPr>
                <w:rFonts w:ascii="Arial" w:eastAsia="Calibri" w:hAnsi="Arial" w:cs="Arial"/>
                <w:sz w:val="16"/>
                <w:szCs w:val="16"/>
                <w:lang w:val="uk-UA"/>
              </w:rPr>
            </w:pPr>
            <w:r w:rsidRPr="00081183">
              <w:rPr>
                <w:rFonts w:ascii="Arial" w:eastAsia="Calibri" w:hAnsi="Arial" w:cs="Arial"/>
                <w:color w:val="1E1916"/>
                <w:sz w:val="16"/>
                <w:szCs w:val="16"/>
                <w:lang w:val="uk-UA"/>
              </w:rPr>
              <w:t>-0,04236</w:t>
            </w:r>
          </w:p>
        </w:tc>
        <w:tc>
          <w:tcPr>
            <w:tcW w:w="886" w:type="dxa"/>
          </w:tcPr>
          <w:p w14:paraId="4EA5D383" w14:textId="77777777" w:rsidR="00081183" w:rsidRPr="00081183" w:rsidRDefault="00081183" w:rsidP="00081183">
            <w:pPr>
              <w:spacing w:before="82"/>
              <w:ind w:right="58"/>
              <w:jc w:val="right"/>
              <w:rPr>
                <w:rFonts w:ascii="Arial" w:eastAsia="Calibri" w:hAnsi="Arial" w:cs="Arial"/>
                <w:sz w:val="16"/>
                <w:szCs w:val="16"/>
                <w:lang w:val="uk-UA"/>
              </w:rPr>
            </w:pPr>
            <w:r w:rsidRPr="00081183">
              <w:rPr>
                <w:rFonts w:ascii="Arial" w:eastAsia="Calibri" w:hAnsi="Arial" w:cs="Arial"/>
                <w:color w:val="1E1916"/>
                <w:sz w:val="16"/>
                <w:szCs w:val="16"/>
                <w:lang w:val="uk-UA"/>
              </w:rPr>
              <w:t>-0,22182</w:t>
            </w:r>
          </w:p>
        </w:tc>
      </w:tr>
      <w:tr w:rsidR="00081183" w:rsidRPr="00081183" w14:paraId="03E978E8" w14:textId="77777777" w:rsidTr="0084056F">
        <w:trPr>
          <w:trHeight w:val="321"/>
        </w:trPr>
        <w:tc>
          <w:tcPr>
            <w:tcW w:w="840" w:type="dxa"/>
          </w:tcPr>
          <w:p w14:paraId="62D21FDF" w14:textId="77777777" w:rsidR="00081183" w:rsidRPr="00081183" w:rsidRDefault="00081183" w:rsidP="00081183">
            <w:pPr>
              <w:spacing w:before="82" w:line="219" w:lineRule="exact"/>
              <w:ind w:left="33" w:right="19"/>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4</w:t>
            </w:r>
          </w:p>
        </w:tc>
        <w:tc>
          <w:tcPr>
            <w:tcW w:w="854" w:type="dxa"/>
          </w:tcPr>
          <w:p w14:paraId="321D9CAF" w14:textId="77777777" w:rsidR="00081183" w:rsidRPr="00081183" w:rsidRDefault="00081183" w:rsidP="00081183">
            <w:pPr>
              <w:spacing w:before="82"/>
              <w:ind w:right="39"/>
              <w:jc w:val="right"/>
              <w:rPr>
                <w:rFonts w:ascii="Arial" w:eastAsia="Calibri" w:hAnsi="Arial" w:cs="Arial"/>
                <w:sz w:val="16"/>
                <w:szCs w:val="16"/>
                <w:lang w:val="uk-UA"/>
              </w:rPr>
            </w:pPr>
            <w:r w:rsidRPr="00081183">
              <w:rPr>
                <w:rFonts w:ascii="Arial" w:eastAsia="Calibri" w:hAnsi="Arial" w:cs="Arial"/>
                <w:color w:val="1E1916"/>
                <w:sz w:val="16"/>
                <w:szCs w:val="16"/>
                <w:lang w:val="uk-UA"/>
              </w:rPr>
              <w:t>-1,10175</w:t>
            </w:r>
          </w:p>
        </w:tc>
        <w:tc>
          <w:tcPr>
            <w:tcW w:w="881" w:type="dxa"/>
          </w:tcPr>
          <w:p w14:paraId="3510A3EA"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-0,86237</w:t>
            </w:r>
          </w:p>
        </w:tc>
        <w:tc>
          <w:tcPr>
            <w:tcW w:w="881" w:type="dxa"/>
          </w:tcPr>
          <w:p w14:paraId="5A6D26A4"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-0,66425</w:t>
            </w:r>
          </w:p>
        </w:tc>
        <w:tc>
          <w:tcPr>
            <w:tcW w:w="881" w:type="dxa"/>
          </w:tcPr>
          <w:p w14:paraId="28704B3B" w14:textId="77777777" w:rsidR="00081183" w:rsidRPr="00081183" w:rsidRDefault="00081183" w:rsidP="00081183">
            <w:pPr>
              <w:spacing w:before="82"/>
              <w:ind w:left="64"/>
              <w:rPr>
                <w:rFonts w:ascii="Arial" w:eastAsia="Calibri" w:hAnsi="Arial" w:cs="Arial"/>
                <w:sz w:val="16"/>
                <w:szCs w:val="16"/>
                <w:lang w:val="uk-UA"/>
              </w:rPr>
            </w:pPr>
            <w:r w:rsidRPr="00081183">
              <w:rPr>
                <w:rFonts w:ascii="Arial" w:eastAsia="Calibri" w:hAnsi="Arial" w:cs="Arial"/>
                <w:color w:val="1E1916"/>
                <w:sz w:val="16"/>
                <w:szCs w:val="16"/>
                <w:lang w:val="uk-UA"/>
              </w:rPr>
              <w:t>-0,49920</w:t>
            </w:r>
          </w:p>
        </w:tc>
        <w:tc>
          <w:tcPr>
            <w:tcW w:w="881" w:type="dxa"/>
          </w:tcPr>
          <w:p w14:paraId="7702CE41"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-0,33825</w:t>
            </w:r>
          </w:p>
        </w:tc>
        <w:tc>
          <w:tcPr>
            <w:tcW w:w="881" w:type="dxa"/>
          </w:tcPr>
          <w:p w14:paraId="41AF79D1"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-0,16582</w:t>
            </w:r>
          </w:p>
        </w:tc>
        <w:tc>
          <w:tcPr>
            <w:tcW w:w="881" w:type="dxa"/>
          </w:tcPr>
          <w:p w14:paraId="03E1177A" w14:textId="77777777" w:rsidR="00081183" w:rsidRPr="00081183" w:rsidRDefault="00081183" w:rsidP="00081183">
            <w:pPr>
              <w:spacing w:before="82"/>
              <w:ind w:left="96"/>
              <w:rPr>
                <w:rFonts w:ascii="Arial" w:eastAsia="Calibri" w:hAnsi="Arial" w:cs="Arial"/>
                <w:sz w:val="16"/>
                <w:szCs w:val="16"/>
                <w:lang w:val="uk-UA"/>
              </w:rPr>
            </w:pPr>
            <w:r w:rsidRPr="00081183">
              <w:rPr>
                <w:rFonts w:ascii="Arial" w:eastAsia="Calibri" w:hAnsi="Arial" w:cs="Arial"/>
                <w:color w:val="1E1916"/>
                <w:sz w:val="16"/>
                <w:szCs w:val="16"/>
                <w:lang w:val="uk-UA"/>
              </w:rPr>
              <w:t>0,06826</w:t>
            </w:r>
          </w:p>
        </w:tc>
        <w:tc>
          <w:tcPr>
            <w:tcW w:w="881" w:type="dxa"/>
          </w:tcPr>
          <w:p w14:paraId="6D4E60E9"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0,26686</w:t>
            </w:r>
          </w:p>
        </w:tc>
        <w:tc>
          <w:tcPr>
            <w:tcW w:w="881" w:type="dxa"/>
          </w:tcPr>
          <w:p w14:paraId="72E8B052" w14:textId="77777777" w:rsidR="00081183" w:rsidRPr="00081183" w:rsidRDefault="00081183" w:rsidP="00081183">
            <w:pPr>
              <w:spacing w:before="82"/>
              <w:ind w:right="84"/>
              <w:jc w:val="right"/>
              <w:rPr>
                <w:rFonts w:ascii="Arial" w:eastAsia="Calibri" w:hAnsi="Arial" w:cs="Arial"/>
                <w:sz w:val="16"/>
                <w:szCs w:val="16"/>
                <w:lang w:val="uk-UA"/>
              </w:rPr>
            </w:pPr>
            <w:r w:rsidRPr="00081183">
              <w:rPr>
                <w:rFonts w:ascii="Arial" w:eastAsia="Calibri" w:hAnsi="Arial" w:cs="Arial"/>
                <w:color w:val="1E1916"/>
                <w:sz w:val="16"/>
                <w:szCs w:val="16"/>
                <w:lang w:val="uk-UA"/>
              </w:rPr>
              <w:t>0,44950</w:t>
            </w:r>
          </w:p>
        </w:tc>
        <w:tc>
          <w:tcPr>
            <w:tcW w:w="886" w:type="dxa"/>
          </w:tcPr>
          <w:p w14:paraId="63C1265C" w14:textId="77777777" w:rsidR="00081183" w:rsidRPr="00081183" w:rsidRDefault="00081183" w:rsidP="00081183">
            <w:pPr>
              <w:spacing w:before="82"/>
              <w:ind w:right="89"/>
              <w:jc w:val="right"/>
              <w:rPr>
                <w:rFonts w:ascii="Arial" w:eastAsia="Calibri" w:hAnsi="Arial" w:cs="Arial"/>
                <w:sz w:val="16"/>
                <w:szCs w:val="16"/>
                <w:lang w:val="uk-UA"/>
              </w:rPr>
            </w:pPr>
            <w:r w:rsidRPr="00081183">
              <w:rPr>
                <w:rFonts w:ascii="Arial" w:eastAsia="Calibri" w:hAnsi="Arial" w:cs="Arial"/>
                <w:color w:val="1E1916"/>
                <w:sz w:val="16"/>
                <w:szCs w:val="16"/>
                <w:lang w:val="uk-UA"/>
              </w:rPr>
              <w:t>0,56908</w:t>
            </w:r>
          </w:p>
        </w:tc>
      </w:tr>
      <w:tr w:rsidR="00081183" w:rsidRPr="00081183" w14:paraId="4CD1802F" w14:textId="77777777" w:rsidTr="0084056F">
        <w:trPr>
          <w:trHeight w:val="326"/>
        </w:trPr>
        <w:tc>
          <w:tcPr>
            <w:tcW w:w="840" w:type="dxa"/>
          </w:tcPr>
          <w:p w14:paraId="2ED01BD2" w14:textId="77777777" w:rsidR="00081183" w:rsidRPr="00081183" w:rsidRDefault="00081183" w:rsidP="00081183">
            <w:pPr>
              <w:spacing w:before="82" w:line="224" w:lineRule="exact"/>
              <w:ind w:left="33" w:right="19"/>
              <w:jc w:val="center"/>
              <w:rPr>
                <w:rFonts w:ascii="Arial" w:eastAsia="Calibri" w:hAnsi="Arial" w:cs="Arial"/>
                <w:sz w:val="16"/>
                <w:szCs w:val="16"/>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5</w:t>
            </w:r>
          </w:p>
        </w:tc>
        <w:tc>
          <w:tcPr>
            <w:tcW w:w="854" w:type="dxa"/>
          </w:tcPr>
          <w:p w14:paraId="00C82255" w14:textId="77777777" w:rsidR="00081183" w:rsidRPr="00081183" w:rsidRDefault="00081183" w:rsidP="00081183">
            <w:pPr>
              <w:spacing w:before="82"/>
              <w:ind w:right="71"/>
              <w:jc w:val="right"/>
              <w:rPr>
                <w:rFonts w:ascii="Arial" w:eastAsia="Calibri" w:hAnsi="Arial" w:cs="Arial"/>
                <w:sz w:val="16"/>
                <w:szCs w:val="16"/>
                <w:lang w:val="uk-UA"/>
              </w:rPr>
            </w:pPr>
            <w:r w:rsidRPr="00081183">
              <w:rPr>
                <w:rFonts w:ascii="Arial" w:eastAsia="Calibri" w:hAnsi="Arial" w:cs="Arial"/>
                <w:color w:val="1E1916"/>
                <w:sz w:val="16"/>
                <w:szCs w:val="16"/>
                <w:lang w:val="uk-UA"/>
              </w:rPr>
              <w:t>0,14158</w:t>
            </w:r>
          </w:p>
        </w:tc>
        <w:tc>
          <w:tcPr>
            <w:tcW w:w="881" w:type="dxa"/>
          </w:tcPr>
          <w:p w14:paraId="18D9BE98"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0,11051</w:t>
            </w:r>
          </w:p>
        </w:tc>
        <w:tc>
          <w:tcPr>
            <w:tcW w:w="881" w:type="dxa"/>
          </w:tcPr>
          <w:p w14:paraId="74718B08"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0,08356</w:t>
            </w:r>
          </w:p>
        </w:tc>
        <w:tc>
          <w:tcPr>
            <w:tcW w:w="881" w:type="dxa"/>
          </w:tcPr>
          <w:p w14:paraId="42EFB7FE" w14:textId="77777777" w:rsidR="00081183" w:rsidRPr="00081183" w:rsidRDefault="00081183" w:rsidP="00081183">
            <w:pPr>
              <w:spacing w:before="82"/>
              <w:ind w:left="96"/>
              <w:rPr>
                <w:rFonts w:ascii="Arial" w:eastAsia="Calibri" w:hAnsi="Arial" w:cs="Arial"/>
                <w:sz w:val="16"/>
                <w:szCs w:val="16"/>
                <w:lang w:val="uk-UA"/>
              </w:rPr>
            </w:pPr>
            <w:r w:rsidRPr="00081183">
              <w:rPr>
                <w:rFonts w:ascii="Arial" w:eastAsia="Calibri" w:hAnsi="Arial" w:cs="Arial"/>
                <w:color w:val="1E1916"/>
                <w:sz w:val="16"/>
                <w:szCs w:val="16"/>
                <w:lang w:val="uk-UA"/>
              </w:rPr>
              <w:t>0,05874</w:t>
            </w:r>
          </w:p>
        </w:tc>
        <w:tc>
          <w:tcPr>
            <w:tcW w:w="881" w:type="dxa"/>
          </w:tcPr>
          <w:p w14:paraId="017253BC"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0,03150</w:t>
            </w:r>
          </w:p>
        </w:tc>
        <w:tc>
          <w:tcPr>
            <w:tcW w:w="881" w:type="dxa"/>
          </w:tcPr>
          <w:p w14:paraId="1A02F937"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-0,00157</w:t>
            </w:r>
          </w:p>
        </w:tc>
        <w:tc>
          <w:tcPr>
            <w:tcW w:w="881" w:type="dxa"/>
          </w:tcPr>
          <w:p w14:paraId="7F1F6302" w14:textId="77777777" w:rsidR="00081183" w:rsidRPr="00081183" w:rsidRDefault="00081183" w:rsidP="00081183">
            <w:pPr>
              <w:spacing w:before="82"/>
              <w:ind w:left="11"/>
              <w:rPr>
                <w:rFonts w:ascii="Arial" w:eastAsia="Calibri" w:hAnsi="Arial" w:cs="Arial"/>
                <w:sz w:val="16"/>
                <w:szCs w:val="16"/>
                <w:lang w:val="uk-UA"/>
              </w:rPr>
            </w:pPr>
            <w:r w:rsidRPr="00081183">
              <w:rPr>
                <w:rFonts w:ascii="Arial" w:eastAsia="Calibri" w:hAnsi="Arial" w:cs="Arial"/>
                <w:color w:val="1E1916"/>
                <w:sz w:val="16"/>
                <w:szCs w:val="16"/>
                <w:lang w:val="uk-UA"/>
              </w:rPr>
              <w:t>-0,102846</w:t>
            </w:r>
          </w:p>
        </w:tc>
        <w:tc>
          <w:tcPr>
            <w:tcW w:w="881" w:type="dxa"/>
          </w:tcPr>
          <w:p w14:paraId="722639A0" w14:textId="77777777" w:rsidR="00081183" w:rsidRPr="00081183" w:rsidRDefault="00081183" w:rsidP="00081183">
            <w:pPr>
              <w:spacing w:before="82"/>
              <w:ind w:left="9"/>
              <w:jc w:val="center"/>
              <w:rPr>
                <w:rFonts w:ascii="Arial" w:eastAsia="Calibri" w:hAnsi="Arial" w:cs="Arial"/>
                <w:sz w:val="16"/>
                <w:szCs w:val="16"/>
                <w:lang w:val="uk-UA"/>
              </w:rPr>
            </w:pPr>
            <w:r w:rsidRPr="00081183">
              <w:rPr>
                <w:rFonts w:ascii="Arial" w:eastAsia="Calibri" w:hAnsi="Arial" w:cs="Arial"/>
                <w:color w:val="1E1916"/>
                <w:sz w:val="16"/>
                <w:szCs w:val="16"/>
                <w:lang w:val="uk-UA"/>
              </w:rPr>
              <w:t>-0,102846</w:t>
            </w:r>
          </w:p>
        </w:tc>
        <w:tc>
          <w:tcPr>
            <w:tcW w:w="881" w:type="dxa"/>
          </w:tcPr>
          <w:p w14:paraId="3F7D94F4" w14:textId="77777777" w:rsidR="00081183" w:rsidRPr="00081183" w:rsidRDefault="00081183" w:rsidP="00081183">
            <w:pPr>
              <w:spacing w:before="82"/>
              <w:ind w:right="53"/>
              <w:jc w:val="right"/>
              <w:rPr>
                <w:rFonts w:ascii="Arial" w:eastAsia="Calibri" w:hAnsi="Arial" w:cs="Arial"/>
                <w:sz w:val="16"/>
                <w:szCs w:val="16"/>
                <w:lang w:val="uk-UA"/>
              </w:rPr>
            </w:pPr>
            <w:r w:rsidRPr="00081183">
              <w:rPr>
                <w:rFonts w:ascii="Arial" w:eastAsia="Calibri" w:hAnsi="Arial" w:cs="Arial"/>
                <w:color w:val="1E1916"/>
                <w:sz w:val="16"/>
                <w:szCs w:val="16"/>
                <w:lang w:val="uk-UA"/>
              </w:rPr>
              <w:t>-0,15519</w:t>
            </w:r>
          </w:p>
        </w:tc>
        <w:tc>
          <w:tcPr>
            <w:tcW w:w="886" w:type="dxa"/>
          </w:tcPr>
          <w:p w14:paraId="4FC828C9" w14:textId="77777777" w:rsidR="00081183" w:rsidRPr="00081183" w:rsidRDefault="00081183" w:rsidP="00081183">
            <w:pPr>
              <w:spacing w:before="82"/>
              <w:ind w:right="58"/>
              <w:jc w:val="right"/>
              <w:rPr>
                <w:rFonts w:ascii="Arial" w:eastAsia="Calibri" w:hAnsi="Arial" w:cs="Arial"/>
                <w:sz w:val="16"/>
                <w:szCs w:val="16"/>
                <w:lang w:val="uk-UA"/>
              </w:rPr>
            </w:pPr>
            <w:r w:rsidRPr="00081183">
              <w:rPr>
                <w:rFonts w:ascii="Arial" w:eastAsia="Calibri" w:hAnsi="Arial" w:cs="Arial"/>
                <w:color w:val="1E1916"/>
                <w:sz w:val="16"/>
                <w:szCs w:val="16"/>
                <w:lang w:val="uk-UA"/>
              </w:rPr>
              <w:t>-0,20212</w:t>
            </w:r>
          </w:p>
        </w:tc>
      </w:tr>
    </w:tbl>
    <w:p w14:paraId="1C2F6AC3" w14:textId="77777777" w:rsidR="00081183" w:rsidRPr="00081183" w:rsidRDefault="00081183" w:rsidP="00081183">
      <w:pPr>
        <w:spacing w:line="232" w:lineRule="auto"/>
        <w:ind w:left="1614" w:hanging="1481"/>
        <w:rPr>
          <w:rFonts w:ascii="Arial" w:eastAsia="Calibri" w:hAnsi="Arial" w:cs="Arial"/>
          <w:sz w:val="21"/>
          <w:szCs w:val="21"/>
          <w:lang w:val="uk-UA"/>
        </w:rPr>
      </w:pPr>
      <w:r w:rsidRPr="00081183">
        <w:rPr>
          <w:rFonts w:ascii="Arial" w:eastAsia="Calibri" w:hAnsi="Arial" w:cs="Arial"/>
          <w:b/>
          <w:color w:val="1E1916"/>
          <w:sz w:val="21"/>
          <w:szCs w:val="21"/>
          <w:lang w:val="uk-UA"/>
        </w:rPr>
        <w:t xml:space="preserve">Таблиця Д.6 </w:t>
      </w:r>
      <w:r w:rsidRPr="00081183">
        <w:rPr>
          <w:rFonts w:ascii="Arial" w:eastAsia="Calibri" w:hAnsi="Arial" w:cs="Arial"/>
          <w:color w:val="1E1916"/>
          <w:sz w:val="21"/>
          <w:szCs w:val="21"/>
          <w:lang w:val="uk-UA"/>
        </w:rPr>
        <w:t xml:space="preserve">– Коефіцієнти </w:t>
      </w:r>
      <w:r w:rsidRPr="00081183">
        <w:rPr>
          <w:rFonts w:ascii="Arial" w:eastAsia="Calibri" w:hAnsi="Arial" w:cs="Arial"/>
          <w:i/>
          <w:color w:val="1E1916"/>
          <w:sz w:val="24"/>
          <w:szCs w:val="24"/>
          <w:lang w:val="uk-UA"/>
        </w:rPr>
        <w:t>a</w:t>
      </w:r>
      <w:r w:rsidRPr="00081183">
        <w:rPr>
          <w:rFonts w:ascii="Arial" w:eastAsia="Calibri" w:hAnsi="Arial" w:cs="Arial"/>
          <w:i/>
          <w:color w:val="1E1916"/>
          <w:sz w:val="16"/>
          <w:szCs w:val="16"/>
          <w:lang w:val="uk-UA"/>
        </w:rPr>
        <w:t>k</w:t>
      </w:r>
      <w:r w:rsidRPr="00081183">
        <w:rPr>
          <w:rFonts w:ascii="Arial" w:eastAsia="Calibri" w:hAnsi="Arial" w:cs="Arial"/>
          <w:i/>
          <w:color w:val="1E1916"/>
          <w:sz w:val="21"/>
          <w:szCs w:val="21"/>
          <w:lang w:val="uk-UA"/>
        </w:rPr>
        <w:t xml:space="preserve"> </w:t>
      </w:r>
      <w:r w:rsidRPr="00081183">
        <w:rPr>
          <w:rFonts w:ascii="Arial" w:eastAsia="Calibri" w:hAnsi="Arial" w:cs="Arial"/>
          <w:color w:val="1E1916"/>
          <w:sz w:val="21"/>
          <w:szCs w:val="21"/>
          <w:lang w:val="uk-UA"/>
        </w:rPr>
        <w:t xml:space="preserve">для розрахунку за першою групою граничних станів при врахуванні комбінації з тривалою дією навантаження </w:t>
      </w:r>
      <w:r w:rsidRPr="00081183">
        <w:rPr>
          <w:rFonts w:ascii="Arial" w:eastAsia="Calibri" w:hAnsi="Arial" w:cs="Arial"/>
          <w:color w:val="1E1916"/>
          <w:sz w:val="21"/>
          <w:szCs w:val="20"/>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sz w:val="21"/>
          <w:szCs w:val="21"/>
          <w:vertAlign w:val="subscript"/>
          <w:lang w:val="uk-UA"/>
        </w:rPr>
        <w:t>1</w:t>
      </w:r>
      <w:r w:rsidRPr="00081183">
        <w:rPr>
          <w:rFonts w:ascii="Arial" w:eastAsia="Calibri" w:hAnsi="Arial" w:cs="Arial"/>
          <w:color w:val="1E1916"/>
          <w:sz w:val="21"/>
          <w:szCs w:val="21"/>
          <w:lang w:val="uk-UA"/>
        </w:rPr>
        <w:t xml:space="preserve">= 0,9 та під час бетонування у вертикальному положенні при висоті шару бетонування більше ніж 1,5м </w:t>
      </w:r>
      <w:r w:rsidRPr="00081183">
        <w:rPr>
          <w:rFonts w:ascii="Arial" w:eastAsia="Calibri" w:hAnsi="Arial" w:cs="Arial"/>
          <w:color w:val="1E1916"/>
          <w:sz w:val="21"/>
          <w:szCs w:val="20"/>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sz w:val="21"/>
          <w:szCs w:val="21"/>
          <w:vertAlign w:val="subscript"/>
          <w:lang w:val="uk-UA"/>
        </w:rPr>
        <w:t>3</w:t>
      </w:r>
      <w:r w:rsidRPr="00081183">
        <w:rPr>
          <w:rFonts w:ascii="Arial" w:eastAsia="Calibri" w:hAnsi="Arial" w:cs="Arial"/>
          <w:color w:val="1E1916"/>
          <w:sz w:val="21"/>
          <w:szCs w:val="21"/>
          <w:lang w:val="uk-UA"/>
        </w:rPr>
        <w:t>=0,85</w:t>
      </w:r>
    </w:p>
    <w:tbl>
      <w:tblPr>
        <w:tblW w:w="0" w:type="auto"/>
        <w:tblInd w:w="14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CellMar>
          <w:left w:w="0" w:type="dxa"/>
          <w:right w:w="0" w:type="dxa"/>
        </w:tblCellMar>
        <w:tblLook w:val="01E0" w:firstRow="1" w:lastRow="1" w:firstColumn="1" w:lastColumn="1" w:noHBand="0" w:noVBand="0"/>
      </w:tblPr>
      <w:tblGrid>
        <w:gridCol w:w="879"/>
        <w:gridCol w:w="874"/>
        <w:gridCol w:w="874"/>
        <w:gridCol w:w="874"/>
        <w:gridCol w:w="874"/>
        <w:gridCol w:w="874"/>
        <w:gridCol w:w="874"/>
        <w:gridCol w:w="874"/>
        <w:gridCol w:w="874"/>
        <w:gridCol w:w="874"/>
        <w:gridCol w:w="879"/>
      </w:tblGrid>
      <w:tr w:rsidR="00081183" w:rsidRPr="00081183" w14:paraId="538C9C57" w14:textId="77777777" w:rsidTr="0084056F">
        <w:trPr>
          <w:trHeight w:val="330"/>
        </w:trPr>
        <w:tc>
          <w:tcPr>
            <w:tcW w:w="879" w:type="dxa"/>
            <w:vMerge w:val="restart"/>
          </w:tcPr>
          <w:p w14:paraId="621F6C97" w14:textId="77777777" w:rsidR="00081183" w:rsidRPr="00081183" w:rsidRDefault="00081183" w:rsidP="00081183">
            <w:pPr>
              <w:rPr>
                <w:rFonts w:ascii="Arial" w:eastAsia="Calibri" w:hAnsi="Arial" w:cs="Arial"/>
                <w:sz w:val="19"/>
                <w:szCs w:val="19"/>
                <w:lang w:val="uk-UA"/>
              </w:rPr>
            </w:pPr>
          </w:p>
          <w:p w14:paraId="6A95CE12" w14:textId="77777777" w:rsidR="00081183" w:rsidRPr="00081183" w:rsidRDefault="00081183" w:rsidP="00081183">
            <w:pPr>
              <w:spacing w:before="7"/>
              <w:rPr>
                <w:rFonts w:ascii="Arial" w:eastAsia="Calibri" w:hAnsi="Arial" w:cs="Arial"/>
                <w:sz w:val="19"/>
                <w:szCs w:val="19"/>
                <w:lang w:val="uk-UA"/>
              </w:rPr>
            </w:pPr>
          </w:p>
          <w:p w14:paraId="100F73FD" w14:textId="77777777" w:rsidR="00081183" w:rsidRPr="00081183" w:rsidRDefault="00081183" w:rsidP="00081183">
            <w:pPr>
              <w:spacing w:line="259" w:lineRule="auto"/>
              <w:ind w:left="98" w:right="32" w:hanging="48"/>
              <w:rPr>
                <w:rFonts w:ascii="Arial" w:eastAsia="Calibri" w:hAnsi="Arial" w:cs="Arial"/>
                <w:sz w:val="19"/>
                <w:szCs w:val="19"/>
                <w:lang w:val="uk-UA"/>
              </w:rPr>
            </w:pPr>
            <w:r w:rsidRPr="00081183">
              <w:rPr>
                <w:rFonts w:ascii="Arial" w:eastAsia="Calibri" w:hAnsi="Arial" w:cs="Arial"/>
                <w:color w:val="1E1916"/>
                <w:sz w:val="19"/>
                <w:szCs w:val="19"/>
                <w:lang w:val="uk-UA"/>
              </w:rPr>
              <w:t>Характе- ристики</w:t>
            </w:r>
          </w:p>
        </w:tc>
        <w:tc>
          <w:tcPr>
            <w:tcW w:w="8745" w:type="dxa"/>
            <w:gridSpan w:val="10"/>
          </w:tcPr>
          <w:p w14:paraId="3BE17685" w14:textId="77777777" w:rsidR="00081183" w:rsidRPr="00081183" w:rsidRDefault="00081183" w:rsidP="00081183">
            <w:pPr>
              <w:spacing w:before="87"/>
              <w:ind w:left="1041" w:right="1032"/>
              <w:jc w:val="center"/>
              <w:rPr>
                <w:rFonts w:ascii="Arial" w:eastAsia="Calibri" w:hAnsi="Arial" w:cs="Arial"/>
                <w:sz w:val="19"/>
                <w:szCs w:val="19"/>
                <w:lang w:val="uk-UA"/>
              </w:rPr>
            </w:pPr>
            <w:r w:rsidRPr="00081183">
              <w:rPr>
                <w:rFonts w:ascii="Arial" w:eastAsia="Calibri" w:hAnsi="Arial" w:cs="Arial"/>
                <w:color w:val="1E1916"/>
                <w:sz w:val="19"/>
                <w:szCs w:val="19"/>
                <w:lang w:val="uk-UA"/>
              </w:rPr>
              <w:t>Клас бетону на стиск</w:t>
            </w:r>
          </w:p>
        </w:tc>
      </w:tr>
      <w:tr w:rsidR="00081183" w:rsidRPr="00081183" w14:paraId="69799F8E" w14:textId="77777777" w:rsidTr="0084056F">
        <w:trPr>
          <w:trHeight w:val="325"/>
        </w:trPr>
        <w:tc>
          <w:tcPr>
            <w:tcW w:w="879" w:type="dxa"/>
            <w:vMerge/>
            <w:tcBorders>
              <w:top w:val="nil"/>
            </w:tcBorders>
          </w:tcPr>
          <w:p w14:paraId="54568F25" w14:textId="77777777" w:rsidR="00081183" w:rsidRPr="00081183" w:rsidRDefault="00081183" w:rsidP="00081183">
            <w:pPr>
              <w:rPr>
                <w:rFonts w:ascii="Arial" w:eastAsia="Calibri" w:hAnsi="Arial" w:cs="Arial"/>
                <w:sz w:val="19"/>
                <w:szCs w:val="19"/>
                <w:lang w:val="uk-UA"/>
              </w:rPr>
            </w:pPr>
          </w:p>
        </w:tc>
        <w:tc>
          <w:tcPr>
            <w:tcW w:w="874" w:type="dxa"/>
          </w:tcPr>
          <w:p w14:paraId="17BE5A9B" w14:textId="77777777" w:rsidR="00081183" w:rsidRPr="00081183" w:rsidRDefault="00081183" w:rsidP="00081183">
            <w:pPr>
              <w:spacing w:before="82"/>
              <w:ind w:left="15"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С12/15</w:t>
            </w:r>
          </w:p>
        </w:tc>
        <w:tc>
          <w:tcPr>
            <w:tcW w:w="874" w:type="dxa"/>
          </w:tcPr>
          <w:p w14:paraId="7CA6AFD1" w14:textId="77777777" w:rsidR="00081183" w:rsidRPr="00081183" w:rsidRDefault="00081183" w:rsidP="00081183">
            <w:pPr>
              <w:spacing w:before="82"/>
              <w:ind w:left="16"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С16/20</w:t>
            </w:r>
          </w:p>
        </w:tc>
        <w:tc>
          <w:tcPr>
            <w:tcW w:w="874" w:type="dxa"/>
          </w:tcPr>
          <w:p w14:paraId="21B3D805" w14:textId="77777777" w:rsidR="00081183" w:rsidRPr="00081183" w:rsidRDefault="00081183" w:rsidP="00081183">
            <w:pPr>
              <w:spacing w:before="82"/>
              <w:ind w:left="16"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С20/25</w:t>
            </w:r>
          </w:p>
        </w:tc>
        <w:tc>
          <w:tcPr>
            <w:tcW w:w="874" w:type="dxa"/>
          </w:tcPr>
          <w:p w14:paraId="0B72EB4C" w14:textId="77777777" w:rsidR="00081183" w:rsidRPr="00081183" w:rsidRDefault="00081183" w:rsidP="00081183">
            <w:pPr>
              <w:spacing w:before="82"/>
              <w:ind w:left="17" w:right="4"/>
              <w:jc w:val="center"/>
              <w:rPr>
                <w:rFonts w:ascii="Arial" w:eastAsia="Calibri" w:hAnsi="Arial" w:cs="Arial"/>
                <w:sz w:val="19"/>
                <w:szCs w:val="19"/>
                <w:lang w:val="uk-UA"/>
              </w:rPr>
            </w:pPr>
            <w:r w:rsidRPr="00081183">
              <w:rPr>
                <w:rFonts w:ascii="Arial" w:eastAsia="Calibri" w:hAnsi="Arial" w:cs="Arial"/>
                <w:color w:val="1E1916"/>
                <w:sz w:val="19"/>
                <w:szCs w:val="19"/>
                <w:lang w:val="uk-UA"/>
              </w:rPr>
              <w:t>С25/30</w:t>
            </w:r>
          </w:p>
        </w:tc>
        <w:tc>
          <w:tcPr>
            <w:tcW w:w="874" w:type="dxa"/>
          </w:tcPr>
          <w:p w14:paraId="52B96DEB" w14:textId="77777777" w:rsidR="00081183" w:rsidRPr="00081183" w:rsidRDefault="00081183" w:rsidP="00081183">
            <w:pPr>
              <w:spacing w:before="82"/>
              <w:ind w:left="17" w:right="3"/>
              <w:jc w:val="center"/>
              <w:rPr>
                <w:rFonts w:ascii="Arial" w:eastAsia="Calibri" w:hAnsi="Arial" w:cs="Arial"/>
                <w:sz w:val="19"/>
                <w:szCs w:val="19"/>
                <w:lang w:val="uk-UA"/>
              </w:rPr>
            </w:pPr>
            <w:r w:rsidRPr="00081183">
              <w:rPr>
                <w:rFonts w:ascii="Arial" w:eastAsia="Calibri" w:hAnsi="Arial" w:cs="Arial"/>
                <w:color w:val="1E1916"/>
                <w:sz w:val="19"/>
                <w:szCs w:val="19"/>
                <w:lang w:val="uk-UA"/>
              </w:rPr>
              <w:t>С30/35</w:t>
            </w:r>
          </w:p>
        </w:tc>
        <w:tc>
          <w:tcPr>
            <w:tcW w:w="874" w:type="dxa"/>
          </w:tcPr>
          <w:p w14:paraId="2EBAA9C3" w14:textId="77777777" w:rsidR="00081183" w:rsidRPr="00081183" w:rsidRDefault="00081183" w:rsidP="00081183">
            <w:pPr>
              <w:spacing w:before="82"/>
              <w:ind w:left="17" w:right="3"/>
              <w:jc w:val="center"/>
              <w:rPr>
                <w:rFonts w:ascii="Arial" w:eastAsia="Calibri" w:hAnsi="Arial" w:cs="Arial"/>
                <w:sz w:val="19"/>
                <w:szCs w:val="19"/>
                <w:lang w:val="uk-UA"/>
              </w:rPr>
            </w:pPr>
            <w:r w:rsidRPr="00081183">
              <w:rPr>
                <w:rFonts w:ascii="Arial" w:eastAsia="Calibri" w:hAnsi="Arial" w:cs="Arial"/>
                <w:color w:val="1E1916"/>
                <w:sz w:val="19"/>
                <w:szCs w:val="19"/>
                <w:lang w:val="uk-UA"/>
              </w:rPr>
              <w:t>С32/40</w:t>
            </w:r>
          </w:p>
        </w:tc>
        <w:tc>
          <w:tcPr>
            <w:tcW w:w="874" w:type="dxa"/>
          </w:tcPr>
          <w:p w14:paraId="4A0F6C11" w14:textId="77777777" w:rsidR="00081183" w:rsidRPr="00081183" w:rsidRDefault="00081183" w:rsidP="00081183">
            <w:pPr>
              <w:spacing w:before="82"/>
              <w:ind w:left="17" w:right="2"/>
              <w:jc w:val="center"/>
              <w:rPr>
                <w:rFonts w:ascii="Arial" w:eastAsia="Calibri" w:hAnsi="Arial" w:cs="Arial"/>
                <w:sz w:val="19"/>
                <w:szCs w:val="19"/>
                <w:lang w:val="uk-UA"/>
              </w:rPr>
            </w:pPr>
            <w:r w:rsidRPr="00081183">
              <w:rPr>
                <w:rFonts w:ascii="Arial" w:eastAsia="Calibri" w:hAnsi="Arial" w:cs="Arial"/>
                <w:color w:val="1E1916"/>
                <w:sz w:val="19"/>
                <w:szCs w:val="19"/>
                <w:lang w:val="uk-UA"/>
              </w:rPr>
              <w:t>С35/45</w:t>
            </w:r>
          </w:p>
        </w:tc>
        <w:tc>
          <w:tcPr>
            <w:tcW w:w="874" w:type="dxa"/>
          </w:tcPr>
          <w:p w14:paraId="4CB193EE" w14:textId="77777777" w:rsidR="00081183" w:rsidRPr="00081183" w:rsidRDefault="00081183" w:rsidP="00081183">
            <w:pPr>
              <w:spacing w:before="82"/>
              <w:ind w:left="17"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С40/50</w:t>
            </w:r>
          </w:p>
        </w:tc>
        <w:tc>
          <w:tcPr>
            <w:tcW w:w="874" w:type="dxa"/>
          </w:tcPr>
          <w:p w14:paraId="5384DD70" w14:textId="77777777" w:rsidR="00081183" w:rsidRPr="00081183" w:rsidRDefault="00081183" w:rsidP="00081183">
            <w:pPr>
              <w:spacing w:before="82"/>
              <w:ind w:left="17"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С45/55</w:t>
            </w:r>
          </w:p>
        </w:tc>
        <w:tc>
          <w:tcPr>
            <w:tcW w:w="879" w:type="dxa"/>
          </w:tcPr>
          <w:p w14:paraId="2B2FF292" w14:textId="77777777" w:rsidR="00081183" w:rsidRPr="00081183" w:rsidRDefault="00081183" w:rsidP="00081183">
            <w:pPr>
              <w:spacing w:before="82"/>
              <w:ind w:left="13" w:right="1"/>
              <w:jc w:val="center"/>
              <w:rPr>
                <w:rFonts w:ascii="Arial" w:eastAsia="Calibri" w:hAnsi="Arial" w:cs="Arial"/>
                <w:sz w:val="19"/>
                <w:szCs w:val="19"/>
                <w:lang w:val="uk-UA"/>
              </w:rPr>
            </w:pPr>
            <w:r w:rsidRPr="00081183">
              <w:rPr>
                <w:rFonts w:ascii="Arial" w:eastAsia="Calibri" w:hAnsi="Arial" w:cs="Arial"/>
                <w:color w:val="1E1916"/>
                <w:sz w:val="19"/>
                <w:szCs w:val="19"/>
                <w:lang w:val="uk-UA"/>
              </w:rPr>
              <w:t>С50/60</w:t>
            </w:r>
          </w:p>
        </w:tc>
      </w:tr>
      <w:tr w:rsidR="00081183" w:rsidRPr="00A15431" w14:paraId="75A5FDBF" w14:textId="77777777" w:rsidTr="0084056F">
        <w:trPr>
          <w:trHeight w:val="365"/>
        </w:trPr>
        <w:tc>
          <w:tcPr>
            <w:tcW w:w="879" w:type="dxa"/>
            <w:vMerge/>
            <w:tcBorders>
              <w:top w:val="nil"/>
            </w:tcBorders>
          </w:tcPr>
          <w:p w14:paraId="79EB0697" w14:textId="77777777" w:rsidR="00081183" w:rsidRPr="00081183" w:rsidRDefault="00081183" w:rsidP="00081183">
            <w:pPr>
              <w:rPr>
                <w:rFonts w:ascii="Arial" w:eastAsia="Calibri" w:hAnsi="Arial" w:cs="Arial"/>
                <w:sz w:val="19"/>
                <w:szCs w:val="19"/>
                <w:lang w:val="uk-UA"/>
              </w:rPr>
            </w:pPr>
          </w:p>
        </w:tc>
        <w:tc>
          <w:tcPr>
            <w:tcW w:w="8745" w:type="dxa"/>
            <w:gridSpan w:val="10"/>
          </w:tcPr>
          <w:p w14:paraId="4868C04C" w14:textId="77777777" w:rsidR="00081183" w:rsidRPr="00081183" w:rsidRDefault="00081183" w:rsidP="00081183">
            <w:pPr>
              <w:jc w:val="center"/>
              <w:rPr>
                <w:rFonts w:ascii="Arial" w:eastAsia="Calibri" w:hAnsi="Arial" w:cs="Arial"/>
                <w:sz w:val="19"/>
                <w:szCs w:val="19"/>
                <w:lang w:val="uk-UA"/>
              </w:rPr>
            </w:pPr>
            <w:r w:rsidRPr="00081183">
              <w:rPr>
                <w:rFonts w:ascii="Arial" w:eastAsia="Calibri" w:hAnsi="Arial" w:cs="Arial"/>
                <w:color w:val="1E1916"/>
                <w:sz w:val="19"/>
                <w:szCs w:val="19"/>
                <w:lang w:val="uk-UA"/>
              </w:rPr>
              <w:t xml:space="preserve">Розрахункова міцність бетону при </w:t>
            </w:r>
            <w:r w:rsidRPr="00081183">
              <w:rPr>
                <w:rFonts w:ascii="Arial" w:eastAsia="Calibri" w:hAnsi="Arial" w:cs="Arial"/>
                <w:color w:val="1E1916"/>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vertAlign w:val="subscript"/>
                <w:lang w:val="uk-UA"/>
              </w:rPr>
              <w:t>1</w:t>
            </w:r>
            <w:r w:rsidRPr="00081183">
              <w:rPr>
                <w:rFonts w:ascii="Arial" w:eastAsia="Calibri" w:hAnsi="Arial" w:cs="Arial"/>
                <w:color w:val="1E1916"/>
                <w:lang w:val="uk-UA"/>
              </w:rPr>
              <w:sym w:font="Symbol" w:char="F067"/>
            </w:r>
            <w:r w:rsidRPr="00081183">
              <w:rPr>
                <w:rFonts w:ascii="Arial" w:eastAsia="Calibri" w:hAnsi="Arial" w:cs="Arial"/>
                <w:i/>
                <w:color w:val="1E1916"/>
                <w:sz w:val="21"/>
                <w:szCs w:val="21"/>
                <w:vertAlign w:val="subscript"/>
                <w:lang w:val="uk-UA"/>
              </w:rPr>
              <w:t>с</w:t>
            </w:r>
            <w:r w:rsidRPr="00081183">
              <w:rPr>
                <w:rFonts w:ascii="Arial" w:eastAsia="Calibri" w:hAnsi="Arial" w:cs="Arial"/>
                <w:color w:val="1E1916"/>
                <w:vertAlign w:val="subscript"/>
                <w:lang w:val="ru-RU"/>
              </w:rPr>
              <w:t>3</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 xml:space="preserve">cd </w:t>
            </w:r>
            <w:r w:rsidRPr="00081183">
              <w:rPr>
                <w:rFonts w:ascii="Symbol" w:eastAsia="Calibri" w:hAnsi="Symbol" w:cs="Arial"/>
                <w:color w:val="1E1916"/>
                <w:sz w:val="19"/>
                <w:szCs w:val="19"/>
                <w:lang w:val="uk-UA"/>
              </w:rPr>
              <w:t></w:t>
            </w:r>
            <w:r w:rsidRPr="00081183">
              <w:rPr>
                <w:rFonts w:eastAsia="Calibri" w:cs="Arial"/>
                <w:color w:val="1E1916"/>
                <w:sz w:val="19"/>
                <w:szCs w:val="19"/>
                <w:lang w:val="uk-UA"/>
              </w:rPr>
              <w:t xml:space="preserve"> </w:t>
            </w:r>
            <w:r w:rsidRPr="00081183">
              <w:rPr>
                <w:rFonts w:ascii="Arial" w:eastAsia="Calibri" w:hAnsi="Arial" w:cs="Arial"/>
                <w:color w:val="1E1916"/>
                <w:sz w:val="19"/>
                <w:szCs w:val="19"/>
                <w:lang w:val="uk-UA"/>
              </w:rPr>
              <w:t>0,9</w:t>
            </w:r>
            <w:r w:rsidRPr="00081183">
              <w:rPr>
                <w:rFonts w:ascii="Cambria Math" w:eastAsia="Calibri" w:hAnsi="Cambria Math" w:cs="Arial"/>
                <w:color w:val="1E1916"/>
                <w:sz w:val="19"/>
                <w:szCs w:val="19"/>
                <w:lang w:val="uk-UA"/>
              </w:rPr>
              <w:t>∙</w:t>
            </w:r>
            <w:r w:rsidRPr="00081183">
              <w:rPr>
                <w:rFonts w:ascii="Arial" w:eastAsia="Calibri" w:hAnsi="Arial" w:cs="Arial"/>
                <w:color w:val="1E1916"/>
                <w:sz w:val="19"/>
                <w:szCs w:val="19"/>
                <w:lang w:val="uk-UA"/>
              </w:rPr>
              <w:t>0,85</w:t>
            </w:r>
            <w:r w:rsidRPr="00081183">
              <w:rPr>
                <w:rFonts w:ascii="Cambria Math" w:eastAsia="Calibri" w:hAnsi="Cambria Math" w:cs="Arial"/>
                <w:color w:val="1E1916"/>
                <w:sz w:val="19"/>
                <w:szCs w:val="19"/>
                <w:lang w:val="uk-UA"/>
              </w:rPr>
              <w:t>∙</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 xml:space="preserve">cd </w:t>
            </w:r>
            <w:r w:rsidRPr="00081183">
              <w:rPr>
                <w:rFonts w:ascii="Symbol" w:eastAsia="Calibri" w:hAnsi="Symbol" w:cs="Arial"/>
                <w:color w:val="1E1916"/>
                <w:sz w:val="19"/>
                <w:szCs w:val="19"/>
                <w:lang w:val="uk-UA"/>
              </w:rPr>
              <w:t></w:t>
            </w:r>
            <w:r w:rsidRPr="00081183">
              <w:rPr>
                <w:rFonts w:eastAsia="Calibri" w:cs="Arial"/>
                <w:color w:val="1E1916"/>
                <w:sz w:val="19"/>
                <w:szCs w:val="19"/>
                <w:lang w:val="uk-UA"/>
              </w:rPr>
              <w:t xml:space="preserve"> </w:t>
            </w:r>
            <w:r w:rsidRPr="00081183">
              <w:rPr>
                <w:rFonts w:ascii="Arial" w:eastAsia="Calibri" w:hAnsi="Arial" w:cs="Arial"/>
                <w:color w:val="1E1916"/>
                <w:sz w:val="19"/>
                <w:szCs w:val="19"/>
                <w:lang w:val="uk-UA"/>
              </w:rPr>
              <w:t>0,765</w:t>
            </w:r>
            <w:r w:rsidRPr="00081183">
              <w:rPr>
                <w:rFonts w:ascii="Arial" w:eastAsia="Calibri" w:hAnsi="Arial" w:cs="Arial"/>
                <w:i/>
                <w:color w:val="1E1916"/>
                <w:sz w:val="19"/>
                <w:szCs w:val="19"/>
                <w:lang w:val="uk-UA"/>
              </w:rPr>
              <w:t>f</w:t>
            </w:r>
            <w:r w:rsidRPr="00081183">
              <w:rPr>
                <w:rFonts w:ascii="Arial" w:eastAsia="Calibri" w:hAnsi="Arial" w:cs="Arial"/>
                <w:i/>
                <w:color w:val="1E1916"/>
                <w:sz w:val="19"/>
                <w:szCs w:val="19"/>
                <w:vertAlign w:val="subscript"/>
                <w:lang w:val="uk-UA"/>
              </w:rPr>
              <w:t>cd</w:t>
            </w:r>
            <w:r w:rsidRPr="00081183">
              <w:rPr>
                <w:rFonts w:ascii="Arial" w:eastAsia="Calibri" w:hAnsi="Arial" w:cs="Arial"/>
                <w:color w:val="1E1916"/>
                <w:sz w:val="19"/>
                <w:szCs w:val="19"/>
                <w:lang w:val="uk-UA"/>
              </w:rPr>
              <w:t>, МПа</w:t>
            </w:r>
          </w:p>
        </w:tc>
      </w:tr>
      <w:tr w:rsidR="00081183" w:rsidRPr="00081183" w14:paraId="3B7A7CBD" w14:textId="77777777" w:rsidTr="0084056F">
        <w:trPr>
          <w:trHeight w:val="321"/>
        </w:trPr>
        <w:tc>
          <w:tcPr>
            <w:tcW w:w="879" w:type="dxa"/>
            <w:vMerge/>
            <w:tcBorders>
              <w:top w:val="nil"/>
            </w:tcBorders>
          </w:tcPr>
          <w:p w14:paraId="7C0475EE" w14:textId="77777777" w:rsidR="00081183" w:rsidRPr="00081183" w:rsidRDefault="00081183" w:rsidP="00081183">
            <w:pPr>
              <w:rPr>
                <w:rFonts w:ascii="Arial" w:eastAsia="Calibri" w:hAnsi="Arial" w:cs="Arial"/>
                <w:sz w:val="19"/>
                <w:szCs w:val="19"/>
                <w:lang w:val="uk-UA"/>
              </w:rPr>
            </w:pPr>
          </w:p>
        </w:tc>
        <w:tc>
          <w:tcPr>
            <w:tcW w:w="874" w:type="dxa"/>
          </w:tcPr>
          <w:p w14:paraId="522D1AE1"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6,5</w:t>
            </w:r>
          </w:p>
        </w:tc>
        <w:tc>
          <w:tcPr>
            <w:tcW w:w="874" w:type="dxa"/>
          </w:tcPr>
          <w:p w14:paraId="276D077A"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8,8</w:t>
            </w:r>
          </w:p>
        </w:tc>
        <w:tc>
          <w:tcPr>
            <w:tcW w:w="874" w:type="dxa"/>
          </w:tcPr>
          <w:p w14:paraId="1CC48FB7"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11,1</w:t>
            </w:r>
          </w:p>
        </w:tc>
        <w:tc>
          <w:tcPr>
            <w:tcW w:w="874" w:type="dxa"/>
          </w:tcPr>
          <w:p w14:paraId="3BCA2264"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13,0</w:t>
            </w:r>
          </w:p>
        </w:tc>
        <w:tc>
          <w:tcPr>
            <w:tcW w:w="874" w:type="dxa"/>
          </w:tcPr>
          <w:p w14:paraId="54963809"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15,0</w:t>
            </w:r>
          </w:p>
        </w:tc>
        <w:tc>
          <w:tcPr>
            <w:tcW w:w="874" w:type="dxa"/>
          </w:tcPr>
          <w:p w14:paraId="21F085B7"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16,8</w:t>
            </w:r>
          </w:p>
        </w:tc>
        <w:tc>
          <w:tcPr>
            <w:tcW w:w="874" w:type="dxa"/>
          </w:tcPr>
          <w:p w14:paraId="23468C28"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19,1</w:t>
            </w:r>
          </w:p>
        </w:tc>
        <w:tc>
          <w:tcPr>
            <w:tcW w:w="874" w:type="dxa"/>
          </w:tcPr>
          <w:p w14:paraId="647BA9BB"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21,0</w:t>
            </w:r>
          </w:p>
        </w:tc>
        <w:tc>
          <w:tcPr>
            <w:tcW w:w="874" w:type="dxa"/>
          </w:tcPr>
          <w:p w14:paraId="772B448B"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23,0</w:t>
            </w:r>
          </w:p>
        </w:tc>
        <w:tc>
          <w:tcPr>
            <w:tcW w:w="879" w:type="dxa"/>
          </w:tcPr>
          <w:p w14:paraId="51F191FD"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25,2</w:t>
            </w:r>
          </w:p>
        </w:tc>
      </w:tr>
      <w:tr w:rsidR="00081183" w:rsidRPr="00081183" w14:paraId="74E1C290" w14:textId="77777777" w:rsidTr="0084056F">
        <w:trPr>
          <w:trHeight w:val="321"/>
        </w:trPr>
        <w:tc>
          <w:tcPr>
            <w:tcW w:w="879" w:type="dxa"/>
          </w:tcPr>
          <w:p w14:paraId="651032BA" w14:textId="77777777" w:rsidR="00081183" w:rsidRPr="00081183" w:rsidRDefault="00081183" w:rsidP="00081183">
            <w:pPr>
              <w:spacing w:before="46"/>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E</w:t>
            </w:r>
            <w:r w:rsidRPr="00081183">
              <w:rPr>
                <w:rFonts w:ascii="Arial" w:eastAsia="Calibri" w:hAnsi="Arial" w:cs="Arial"/>
                <w:i/>
                <w:color w:val="1E1916"/>
                <w:sz w:val="16"/>
                <w:szCs w:val="16"/>
                <w:vertAlign w:val="subscript"/>
                <w:lang w:val="uk-UA"/>
              </w:rPr>
              <w:t>c</w:t>
            </w:r>
            <w:r w:rsidRPr="00081183">
              <w:rPr>
                <w:rFonts w:ascii="Arial" w:eastAsia="Calibri" w:hAnsi="Arial" w:cs="Arial"/>
                <w:color w:val="1E1916"/>
                <w:sz w:val="16"/>
                <w:szCs w:val="16"/>
                <w:lang w:val="uk-UA"/>
              </w:rPr>
              <w:t>(ГПа)</w:t>
            </w:r>
          </w:p>
        </w:tc>
        <w:tc>
          <w:tcPr>
            <w:tcW w:w="874" w:type="dxa"/>
          </w:tcPr>
          <w:p w14:paraId="39770221"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13,4</w:t>
            </w:r>
          </w:p>
        </w:tc>
        <w:tc>
          <w:tcPr>
            <w:tcW w:w="874" w:type="dxa"/>
          </w:tcPr>
          <w:p w14:paraId="25998FCB"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16,7</w:t>
            </w:r>
          </w:p>
        </w:tc>
        <w:tc>
          <w:tcPr>
            <w:tcW w:w="874" w:type="dxa"/>
          </w:tcPr>
          <w:p w14:paraId="0F2E367E"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19,5</w:t>
            </w:r>
          </w:p>
        </w:tc>
        <w:tc>
          <w:tcPr>
            <w:tcW w:w="874" w:type="dxa"/>
          </w:tcPr>
          <w:p w14:paraId="7AED27C8"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21,5</w:t>
            </w:r>
          </w:p>
        </w:tc>
        <w:tc>
          <w:tcPr>
            <w:tcW w:w="874" w:type="dxa"/>
          </w:tcPr>
          <w:p w14:paraId="771C23B5"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23,4</w:t>
            </w:r>
          </w:p>
        </w:tc>
        <w:tc>
          <w:tcPr>
            <w:tcW w:w="874" w:type="dxa"/>
          </w:tcPr>
          <w:p w14:paraId="0D92C0EE"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24,9</w:t>
            </w:r>
          </w:p>
        </w:tc>
        <w:tc>
          <w:tcPr>
            <w:tcW w:w="874" w:type="dxa"/>
          </w:tcPr>
          <w:p w14:paraId="52002CC6"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26,7</w:t>
            </w:r>
          </w:p>
        </w:tc>
        <w:tc>
          <w:tcPr>
            <w:tcW w:w="874" w:type="dxa"/>
          </w:tcPr>
          <w:p w14:paraId="6BC27840"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28,0</w:t>
            </w:r>
          </w:p>
        </w:tc>
        <w:tc>
          <w:tcPr>
            <w:tcW w:w="874" w:type="dxa"/>
          </w:tcPr>
          <w:p w14:paraId="1E8C24AA"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29,2</w:t>
            </w:r>
          </w:p>
        </w:tc>
        <w:tc>
          <w:tcPr>
            <w:tcW w:w="879" w:type="dxa"/>
          </w:tcPr>
          <w:p w14:paraId="01675984"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30,4</w:t>
            </w:r>
          </w:p>
        </w:tc>
      </w:tr>
      <w:tr w:rsidR="00081183" w:rsidRPr="00081183" w14:paraId="3CDCB85B" w14:textId="77777777" w:rsidTr="0084056F">
        <w:trPr>
          <w:trHeight w:val="321"/>
        </w:trPr>
        <w:tc>
          <w:tcPr>
            <w:tcW w:w="879" w:type="dxa"/>
          </w:tcPr>
          <w:p w14:paraId="13F21590" w14:textId="77777777" w:rsidR="00081183" w:rsidRPr="00081183" w:rsidRDefault="00081183" w:rsidP="00081183">
            <w:pPr>
              <w:spacing w:before="34" w:line="267" w:lineRule="exact"/>
              <w:ind w:left="22" w:right="7"/>
              <w:jc w:val="center"/>
              <w:rPr>
                <w:rFonts w:ascii="Arial" w:eastAsia="Calibri" w:hAnsi="Arial" w:cs="Arial"/>
                <w:sz w:val="21"/>
                <w:szCs w:val="21"/>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 xml:space="preserve"> (‰)</w:t>
            </w:r>
          </w:p>
        </w:tc>
        <w:tc>
          <w:tcPr>
            <w:tcW w:w="874" w:type="dxa"/>
          </w:tcPr>
          <w:p w14:paraId="4931EF15"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1,56</w:t>
            </w:r>
          </w:p>
        </w:tc>
        <w:tc>
          <w:tcPr>
            <w:tcW w:w="874" w:type="dxa"/>
          </w:tcPr>
          <w:p w14:paraId="1BADD432"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1,58</w:t>
            </w:r>
          </w:p>
        </w:tc>
        <w:tc>
          <w:tcPr>
            <w:tcW w:w="874" w:type="dxa"/>
          </w:tcPr>
          <w:p w14:paraId="76B2344A"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1,61</w:t>
            </w:r>
          </w:p>
        </w:tc>
        <w:tc>
          <w:tcPr>
            <w:tcW w:w="874" w:type="dxa"/>
          </w:tcPr>
          <w:p w14:paraId="2D8CE894"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1,63</w:t>
            </w:r>
          </w:p>
        </w:tc>
        <w:tc>
          <w:tcPr>
            <w:tcW w:w="874" w:type="dxa"/>
          </w:tcPr>
          <w:p w14:paraId="11C34C9C"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1,66</w:t>
            </w:r>
          </w:p>
        </w:tc>
        <w:tc>
          <w:tcPr>
            <w:tcW w:w="874" w:type="dxa"/>
          </w:tcPr>
          <w:p w14:paraId="0C5EC428"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1,69</w:t>
            </w:r>
          </w:p>
        </w:tc>
        <w:tc>
          <w:tcPr>
            <w:tcW w:w="874" w:type="dxa"/>
          </w:tcPr>
          <w:p w14:paraId="2A97F0F3"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1,72</w:t>
            </w:r>
          </w:p>
        </w:tc>
        <w:tc>
          <w:tcPr>
            <w:tcW w:w="874" w:type="dxa"/>
          </w:tcPr>
          <w:p w14:paraId="22035985"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1,74</w:t>
            </w:r>
          </w:p>
        </w:tc>
        <w:tc>
          <w:tcPr>
            <w:tcW w:w="874" w:type="dxa"/>
          </w:tcPr>
          <w:p w14:paraId="758E027A"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1,77</w:t>
            </w:r>
          </w:p>
        </w:tc>
        <w:tc>
          <w:tcPr>
            <w:tcW w:w="879" w:type="dxa"/>
          </w:tcPr>
          <w:p w14:paraId="6402073E"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1,81</w:t>
            </w:r>
          </w:p>
        </w:tc>
      </w:tr>
      <w:tr w:rsidR="00081183" w:rsidRPr="00081183" w14:paraId="1FDD344E" w14:textId="77777777" w:rsidTr="0084056F">
        <w:trPr>
          <w:trHeight w:val="321"/>
        </w:trPr>
        <w:tc>
          <w:tcPr>
            <w:tcW w:w="879" w:type="dxa"/>
          </w:tcPr>
          <w:p w14:paraId="7A9944EF" w14:textId="77777777" w:rsidR="00081183" w:rsidRPr="00081183" w:rsidRDefault="00081183" w:rsidP="00081183">
            <w:pPr>
              <w:spacing w:before="34" w:line="267" w:lineRule="exact"/>
              <w:ind w:left="22" w:right="7"/>
              <w:jc w:val="center"/>
              <w:rPr>
                <w:rFonts w:ascii="Arial" w:eastAsia="Calibri" w:hAnsi="Arial" w:cs="Arial"/>
                <w:sz w:val="21"/>
                <w:szCs w:val="21"/>
                <w:lang w:val="uk-UA"/>
              </w:rPr>
            </w:pPr>
            <w:r w:rsidRPr="00081183">
              <w:rPr>
                <w:rFonts w:ascii="Symbol" w:eastAsia="Calibri" w:hAnsi="Symbol" w:cs="Arial"/>
                <w:color w:val="1E1916"/>
                <w:sz w:val="16"/>
                <w:szCs w:val="16"/>
                <w:lang w:val="uk-UA"/>
              </w:rPr>
              <w:sym w:font="Symbol" w:char="F065"/>
            </w:r>
            <w:r w:rsidRPr="00081183">
              <w:rPr>
                <w:rFonts w:ascii="Arial" w:eastAsia="Calibri" w:hAnsi="Arial" w:cs="Arial"/>
                <w:i/>
                <w:color w:val="1E1916"/>
                <w:sz w:val="16"/>
                <w:szCs w:val="16"/>
                <w:vertAlign w:val="subscript"/>
                <w:lang w:val="uk-UA"/>
              </w:rPr>
              <w:t>с</w:t>
            </w:r>
            <w:r w:rsidRPr="00081183">
              <w:rPr>
                <w:rFonts w:ascii="Arial" w:eastAsia="Calibri" w:hAnsi="Arial" w:cs="Arial"/>
                <w:i/>
                <w:color w:val="1E1916"/>
                <w:sz w:val="16"/>
                <w:szCs w:val="16"/>
                <w:vertAlign w:val="subscript"/>
              </w:rPr>
              <w:t>u</w:t>
            </w:r>
            <w:r w:rsidRPr="00081183">
              <w:rPr>
                <w:rFonts w:ascii="Arial" w:eastAsia="Calibri" w:hAnsi="Arial" w:cs="Arial"/>
                <w:color w:val="1E1916"/>
                <w:sz w:val="16"/>
                <w:szCs w:val="16"/>
                <w:vertAlign w:val="subscript"/>
                <w:lang w:val="uk-UA"/>
              </w:rPr>
              <w:t>1</w:t>
            </w:r>
            <w:r w:rsidRPr="00081183">
              <w:rPr>
                <w:rFonts w:ascii="Arial" w:eastAsia="Calibri" w:hAnsi="Arial" w:cs="Arial"/>
                <w:color w:val="1E1916"/>
                <w:sz w:val="16"/>
                <w:szCs w:val="16"/>
                <w:lang w:val="uk-UA"/>
              </w:rPr>
              <w:t xml:space="preserve"> (‰)</w:t>
            </w:r>
          </w:p>
        </w:tc>
        <w:tc>
          <w:tcPr>
            <w:tcW w:w="874" w:type="dxa"/>
          </w:tcPr>
          <w:p w14:paraId="64F688C5"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3,85</w:t>
            </w:r>
          </w:p>
        </w:tc>
        <w:tc>
          <w:tcPr>
            <w:tcW w:w="874" w:type="dxa"/>
          </w:tcPr>
          <w:p w14:paraId="60E9E8D2"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3,00</w:t>
            </w:r>
          </w:p>
        </w:tc>
        <w:tc>
          <w:tcPr>
            <w:tcW w:w="874" w:type="dxa"/>
          </w:tcPr>
          <w:p w14:paraId="0895B8C7"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3,72</w:t>
            </w:r>
          </w:p>
        </w:tc>
        <w:tc>
          <w:tcPr>
            <w:tcW w:w="874" w:type="dxa"/>
          </w:tcPr>
          <w:p w14:paraId="72DE60C3"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3,62</w:t>
            </w:r>
          </w:p>
        </w:tc>
        <w:tc>
          <w:tcPr>
            <w:tcW w:w="874" w:type="dxa"/>
          </w:tcPr>
          <w:p w14:paraId="58331B10"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3,51</w:t>
            </w:r>
          </w:p>
        </w:tc>
        <w:tc>
          <w:tcPr>
            <w:tcW w:w="874" w:type="dxa"/>
          </w:tcPr>
          <w:p w14:paraId="3BA22954"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3,39</w:t>
            </w:r>
          </w:p>
        </w:tc>
        <w:tc>
          <w:tcPr>
            <w:tcW w:w="874" w:type="dxa"/>
          </w:tcPr>
          <w:p w14:paraId="5718404C"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3,22</w:t>
            </w:r>
          </w:p>
        </w:tc>
        <w:tc>
          <w:tcPr>
            <w:tcW w:w="874" w:type="dxa"/>
          </w:tcPr>
          <w:p w14:paraId="58679A12"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3,08</w:t>
            </w:r>
          </w:p>
        </w:tc>
        <w:tc>
          <w:tcPr>
            <w:tcW w:w="874" w:type="dxa"/>
          </w:tcPr>
          <w:p w14:paraId="198E850D"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2,94</w:t>
            </w:r>
          </w:p>
        </w:tc>
        <w:tc>
          <w:tcPr>
            <w:tcW w:w="879" w:type="dxa"/>
          </w:tcPr>
          <w:p w14:paraId="0B92F567"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2,79</w:t>
            </w:r>
          </w:p>
        </w:tc>
      </w:tr>
      <w:tr w:rsidR="00081183" w:rsidRPr="00081183" w14:paraId="2057426C" w14:textId="77777777" w:rsidTr="0084056F">
        <w:trPr>
          <w:trHeight w:val="321"/>
        </w:trPr>
        <w:tc>
          <w:tcPr>
            <w:tcW w:w="879" w:type="dxa"/>
          </w:tcPr>
          <w:p w14:paraId="042C5D8B"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1</w:t>
            </w:r>
          </w:p>
        </w:tc>
        <w:tc>
          <w:tcPr>
            <w:tcW w:w="874" w:type="dxa"/>
          </w:tcPr>
          <w:p w14:paraId="350D62BB"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3,5485</w:t>
            </w:r>
          </w:p>
        </w:tc>
        <w:tc>
          <w:tcPr>
            <w:tcW w:w="874" w:type="dxa"/>
          </w:tcPr>
          <w:p w14:paraId="5D91737A"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3,3072</w:t>
            </w:r>
          </w:p>
        </w:tc>
        <w:tc>
          <w:tcPr>
            <w:tcW w:w="874" w:type="dxa"/>
          </w:tcPr>
          <w:p w14:paraId="3007FD77"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3,1104</w:t>
            </w:r>
          </w:p>
        </w:tc>
        <w:tc>
          <w:tcPr>
            <w:tcW w:w="874" w:type="dxa"/>
          </w:tcPr>
          <w:p w14:paraId="3D939885"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2,9735</w:t>
            </w:r>
          </w:p>
        </w:tc>
        <w:tc>
          <w:tcPr>
            <w:tcW w:w="874" w:type="dxa"/>
          </w:tcPr>
          <w:p w14:paraId="624EFB6F"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2,8490</w:t>
            </w:r>
          </w:p>
        </w:tc>
        <w:tc>
          <w:tcPr>
            <w:tcW w:w="874" w:type="dxa"/>
          </w:tcPr>
          <w:p w14:paraId="0B10B85B"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2,7506</w:t>
            </w:r>
          </w:p>
        </w:tc>
        <w:tc>
          <w:tcPr>
            <w:tcW w:w="874" w:type="dxa"/>
          </w:tcPr>
          <w:p w14:paraId="1B7D252C"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2,6398</w:t>
            </w:r>
          </w:p>
        </w:tc>
        <w:tc>
          <w:tcPr>
            <w:tcW w:w="874" w:type="dxa"/>
          </w:tcPr>
          <w:p w14:paraId="2B07BF9C"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2,5581</w:t>
            </w:r>
          </w:p>
        </w:tc>
        <w:tc>
          <w:tcPr>
            <w:tcW w:w="874" w:type="dxa"/>
          </w:tcPr>
          <w:p w14:paraId="634E871B"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2,4799</w:t>
            </w:r>
          </w:p>
        </w:tc>
        <w:tc>
          <w:tcPr>
            <w:tcW w:w="879" w:type="dxa"/>
          </w:tcPr>
          <w:p w14:paraId="56A202EE"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2,4013</w:t>
            </w:r>
          </w:p>
        </w:tc>
      </w:tr>
      <w:tr w:rsidR="00081183" w:rsidRPr="00081183" w14:paraId="0A9BC7EF" w14:textId="77777777" w:rsidTr="0084056F">
        <w:trPr>
          <w:trHeight w:val="321"/>
        </w:trPr>
        <w:tc>
          <w:tcPr>
            <w:tcW w:w="879" w:type="dxa"/>
          </w:tcPr>
          <w:p w14:paraId="4E9BFA88"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2</w:t>
            </w:r>
          </w:p>
        </w:tc>
        <w:tc>
          <w:tcPr>
            <w:tcW w:w="874" w:type="dxa"/>
          </w:tcPr>
          <w:p w14:paraId="50E71051" w14:textId="77777777" w:rsidR="00081183" w:rsidRPr="00081183" w:rsidRDefault="00081183" w:rsidP="00081183">
            <w:pPr>
              <w:spacing w:before="82"/>
              <w:ind w:left="14"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-4,9823</w:t>
            </w:r>
          </w:p>
        </w:tc>
        <w:tc>
          <w:tcPr>
            <w:tcW w:w="874" w:type="dxa"/>
          </w:tcPr>
          <w:p w14:paraId="4B69D641"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-4,3339</w:t>
            </w:r>
          </w:p>
        </w:tc>
        <w:tc>
          <w:tcPr>
            <w:tcW w:w="874" w:type="dxa"/>
          </w:tcPr>
          <w:p w14:paraId="364D6BDB"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-3,8034</w:t>
            </w:r>
          </w:p>
        </w:tc>
        <w:tc>
          <w:tcPr>
            <w:tcW w:w="874" w:type="dxa"/>
          </w:tcPr>
          <w:p w14:paraId="532F8E25"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-3,4315</w:t>
            </w:r>
          </w:p>
        </w:tc>
        <w:tc>
          <w:tcPr>
            <w:tcW w:w="874" w:type="dxa"/>
          </w:tcPr>
          <w:p w14:paraId="626CF642"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-3,0896</w:t>
            </w:r>
          </w:p>
        </w:tc>
        <w:tc>
          <w:tcPr>
            <w:tcW w:w="874" w:type="dxa"/>
          </w:tcPr>
          <w:p w14:paraId="0930337F"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-2,8172</w:t>
            </w:r>
          </w:p>
        </w:tc>
        <w:tc>
          <w:tcPr>
            <w:tcW w:w="874" w:type="dxa"/>
          </w:tcPr>
          <w:p w14:paraId="193449BC"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-2,5133</w:t>
            </w:r>
          </w:p>
        </w:tc>
        <w:tc>
          <w:tcPr>
            <w:tcW w:w="874" w:type="dxa"/>
          </w:tcPr>
          <w:p w14:paraId="05FD666D"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-2,3051</w:t>
            </w:r>
          </w:p>
        </w:tc>
        <w:tc>
          <w:tcPr>
            <w:tcW w:w="874" w:type="dxa"/>
          </w:tcPr>
          <w:p w14:paraId="654F0EC1"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-2,1472</w:t>
            </w:r>
          </w:p>
        </w:tc>
        <w:tc>
          <w:tcPr>
            <w:tcW w:w="879" w:type="dxa"/>
          </w:tcPr>
          <w:p w14:paraId="24F5F3EE"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-2,1005</w:t>
            </w:r>
          </w:p>
        </w:tc>
      </w:tr>
      <w:tr w:rsidR="00081183" w:rsidRPr="00081183" w14:paraId="20443176" w14:textId="77777777" w:rsidTr="0084056F">
        <w:trPr>
          <w:trHeight w:val="321"/>
        </w:trPr>
        <w:tc>
          <w:tcPr>
            <w:tcW w:w="879" w:type="dxa"/>
          </w:tcPr>
          <w:p w14:paraId="1551C078"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3</w:t>
            </w:r>
          </w:p>
        </w:tc>
        <w:tc>
          <w:tcPr>
            <w:tcW w:w="874" w:type="dxa"/>
          </w:tcPr>
          <w:p w14:paraId="7C51683F"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3,4733</w:t>
            </w:r>
          </w:p>
        </w:tc>
        <w:tc>
          <w:tcPr>
            <w:tcW w:w="874" w:type="dxa"/>
          </w:tcPr>
          <w:p w14:paraId="5A1942FA"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2,8722</w:t>
            </w:r>
          </w:p>
        </w:tc>
        <w:tc>
          <w:tcPr>
            <w:tcW w:w="874" w:type="dxa"/>
          </w:tcPr>
          <w:p w14:paraId="162B6809"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2,3776</w:t>
            </w:r>
          </w:p>
        </w:tc>
        <w:tc>
          <w:tcPr>
            <w:tcW w:w="874" w:type="dxa"/>
          </w:tcPr>
          <w:p w14:paraId="1A42D460"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2,0260</w:t>
            </w:r>
          </w:p>
        </w:tc>
        <w:tc>
          <w:tcPr>
            <w:tcW w:w="874" w:type="dxa"/>
          </w:tcPr>
          <w:p w14:paraId="10DA15B5"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1,6961</w:t>
            </w:r>
          </w:p>
        </w:tc>
        <w:tc>
          <w:tcPr>
            <w:tcW w:w="874" w:type="dxa"/>
          </w:tcPr>
          <w:p w14:paraId="197F8863"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1,4283</w:t>
            </w:r>
          </w:p>
        </w:tc>
        <w:tc>
          <w:tcPr>
            <w:tcW w:w="874" w:type="dxa"/>
          </w:tcPr>
          <w:p w14:paraId="4CA00A51"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1,1301</w:t>
            </w:r>
          </w:p>
        </w:tc>
        <w:tc>
          <w:tcPr>
            <w:tcW w:w="874" w:type="dxa"/>
          </w:tcPr>
          <w:p w14:paraId="32B8A2CA"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0,9432</w:t>
            </w:r>
          </w:p>
        </w:tc>
        <w:tc>
          <w:tcPr>
            <w:tcW w:w="874" w:type="dxa"/>
          </w:tcPr>
          <w:p w14:paraId="7049DF4B"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0,8608</w:t>
            </w:r>
          </w:p>
        </w:tc>
        <w:tc>
          <w:tcPr>
            <w:tcW w:w="879" w:type="dxa"/>
          </w:tcPr>
          <w:p w14:paraId="5D083E20"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1,0509</w:t>
            </w:r>
          </w:p>
        </w:tc>
      </w:tr>
      <w:tr w:rsidR="00081183" w:rsidRPr="00081183" w14:paraId="63410642" w14:textId="77777777" w:rsidTr="0084056F">
        <w:trPr>
          <w:trHeight w:val="321"/>
        </w:trPr>
        <w:tc>
          <w:tcPr>
            <w:tcW w:w="879" w:type="dxa"/>
          </w:tcPr>
          <w:p w14:paraId="732A3B8E" w14:textId="77777777" w:rsidR="00081183" w:rsidRPr="00081183" w:rsidRDefault="00081183" w:rsidP="00081183">
            <w:pPr>
              <w:spacing w:before="82" w:line="219"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4</w:t>
            </w:r>
          </w:p>
        </w:tc>
        <w:tc>
          <w:tcPr>
            <w:tcW w:w="874" w:type="dxa"/>
          </w:tcPr>
          <w:p w14:paraId="363B9F90" w14:textId="77777777" w:rsidR="00081183" w:rsidRPr="00081183" w:rsidRDefault="00081183" w:rsidP="00081183">
            <w:pPr>
              <w:spacing w:before="82"/>
              <w:ind w:left="14"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-1,1937</w:t>
            </w:r>
          </w:p>
        </w:tc>
        <w:tc>
          <w:tcPr>
            <w:tcW w:w="874" w:type="dxa"/>
          </w:tcPr>
          <w:p w14:paraId="28651D39"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-0,9714</w:t>
            </w:r>
          </w:p>
        </w:tc>
        <w:tc>
          <w:tcPr>
            <w:tcW w:w="874" w:type="dxa"/>
          </w:tcPr>
          <w:p w14:paraId="4A1ED93D"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-0,7865</w:t>
            </w:r>
          </w:p>
        </w:tc>
        <w:tc>
          <w:tcPr>
            <w:tcW w:w="874" w:type="dxa"/>
          </w:tcPr>
          <w:p w14:paraId="1C80E895"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-0,6514</w:t>
            </w:r>
          </w:p>
        </w:tc>
        <w:tc>
          <w:tcPr>
            <w:tcW w:w="874" w:type="dxa"/>
          </w:tcPr>
          <w:p w14:paraId="1867536E"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-0,5195</w:t>
            </w:r>
          </w:p>
        </w:tc>
        <w:tc>
          <w:tcPr>
            <w:tcW w:w="874" w:type="dxa"/>
          </w:tcPr>
          <w:p w14:paraId="4EF85862"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-0,4076</w:t>
            </w:r>
          </w:p>
        </w:tc>
        <w:tc>
          <w:tcPr>
            <w:tcW w:w="874" w:type="dxa"/>
          </w:tcPr>
          <w:p w14:paraId="28639500"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-0,2793</w:t>
            </w:r>
          </w:p>
        </w:tc>
        <w:tc>
          <w:tcPr>
            <w:tcW w:w="874" w:type="dxa"/>
          </w:tcPr>
          <w:p w14:paraId="0F57DBF9"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-0,2038</w:t>
            </w:r>
          </w:p>
        </w:tc>
        <w:tc>
          <w:tcPr>
            <w:tcW w:w="874" w:type="dxa"/>
          </w:tcPr>
          <w:p w14:paraId="389E910F"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-0,1999</w:t>
            </w:r>
          </w:p>
        </w:tc>
        <w:tc>
          <w:tcPr>
            <w:tcW w:w="879" w:type="dxa"/>
          </w:tcPr>
          <w:p w14:paraId="362FCFBB" w14:textId="77777777" w:rsidR="00081183" w:rsidRPr="00081183" w:rsidRDefault="00081183" w:rsidP="00081183">
            <w:pPr>
              <w:spacing w:before="82"/>
              <w:ind w:left="13"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-0,4054</w:t>
            </w:r>
          </w:p>
        </w:tc>
      </w:tr>
      <w:tr w:rsidR="00081183" w:rsidRPr="00081183" w14:paraId="603BE488" w14:textId="77777777" w:rsidTr="0084056F">
        <w:trPr>
          <w:trHeight w:val="326"/>
        </w:trPr>
        <w:tc>
          <w:tcPr>
            <w:tcW w:w="879" w:type="dxa"/>
          </w:tcPr>
          <w:p w14:paraId="5099FD33" w14:textId="77777777" w:rsidR="00081183" w:rsidRPr="00081183" w:rsidRDefault="00081183" w:rsidP="00081183">
            <w:pPr>
              <w:spacing w:before="82" w:line="224" w:lineRule="exact"/>
              <w:ind w:left="22" w:right="7"/>
              <w:jc w:val="center"/>
              <w:rPr>
                <w:rFonts w:ascii="Arial" w:eastAsia="Calibri" w:hAnsi="Arial" w:cs="Arial"/>
                <w:sz w:val="21"/>
                <w:szCs w:val="21"/>
                <w:lang w:val="uk-UA"/>
              </w:rPr>
            </w:pPr>
            <w:r w:rsidRPr="00081183">
              <w:rPr>
                <w:rFonts w:ascii="Arial" w:eastAsia="Calibri" w:hAnsi="Arial" w:cs="Arial"/>
                <w:i/>
                <w:color w:val="1E1916"/>
                <w:sz w:val="16"/>
                <w:szCs w:val="16"/>
                <w:lang w:val="uk-UA"/>
              </w:rPr>
              <w:t>a</w:t>
            </w:r>
            <w:r w:rsidRPr="00081183">
              <w:rPr>
                <w:rFonts w:ascii="Arial" w:eastAsia="Calibri" w:hAnsi="Arial" w:cs="Arial"/>
                <w:color w:val="1E1916"/>
                <w:sz w:val="16"/>
                <w:szCs w:val="16"/>
                <w:vertAlign w:val="subscript"/>
                <w:lang w:val="uk-UA"/>
              </w:rPr>
              <w:t>5</w:t>
            </w:r>
          </w:p>
        </w:tc>
        <w:tc>
          <w:tcPr>
            <w:tcW w:w="874" w:type="dxa"/>
          </w:tcPr>
          <w:p w14:paraId="3E936498"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0,1542</w:t>
            </w:r>
          </w:p>
        </w:tc>
        <w:tc>
          <w:tcPr>
            <w:tcW w:w="874" w:type="dxa"/>
          </w:tcPr>
          <w:p w14:paraId="3786F79B" w14:textId="77777777" w:rsidR="00081183" w:rsidRPr="00081183" w:rsidRDefault="00081183" w:rsidP="00081183">
            <w:pPr>
              <w:spacing w:before="82"/>
              <w:ind w:left="15"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0,1259</w:t>
            </w:r>
          </w:p>
        </w:tc>
        <w:tc>
          <w:tcPr>
            <w:tcW w:w="874" w:type="dxa"/>
          </w:tcPr>
          <w:p w14:paraId="4FD5CDB9" w14:textId="77777777" w:rsidR="00081183" w:rsidRPr="00081183" w:rsidRDefault="00081183" w:rsidP="00081183">
            <w:pPr>
              <w:spacing w:before="82"/>
              <w:ind w:left="16"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0,1019</w:t>
            </w:r>
          </w:p>
        </w:tc>
        <w:tc>
          <w:tcPr>
            <w:tcW w:w="874" w:type="dxa"/>
          </w:tcPr>
          <w:p w14:paraId="584218EF"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0,0834</w:t>
            </w:r>
          </w:p>
        </w:tc>
        <w:tc>
          <w:tcPr>
            <w:tcW w:w="874" w:type="dxa"/>
          </w:tcPr>
          <w:p w14:paraId="7AC363C9" w14:textId="77777777" w:rsidR="00081183" w:rsidRPr="00081183" w:rsidRDefault="00081183" w:rsidP="00081183">
            <w:pPr>
              <w:spacing w:before="82"/>
              <w:ind w:left="17" w:right="4"/>
              <w:jc w:val="center"/>
              <w:rPr>
                <w:rFonts w:ascii="Arial" w:eastAsia="Calibri" w:hAnsi="Arial" w:cs="Arial"/>
                <w:sz w:val="16"/>
                <w:szCs w:val="16"/>
                <w:lang w:val="uk-UA"/>
              </w:rPr>
            </w:pPr>
            <w:r w:rsidRPr="00081183">
              <w:rPr>
                <w:rFonts w:ascii="Arial" w:eastAsia="Calibri" w:hAnsi="Arial" w:cs="Arial"/>
                <w:color w:val="1E1916"/>
                <w:sz w:val="16"/>
                <w:szCs w:val="16"/>
                <w:lang w:val="uk-UA"/>
              </w:rPr>
              <w:t>0,0640</w:t>
            </w:r>
          </w:p>
        </w:tc>
        <w:tc>
          <w:tcPr>
            <w:tcW w:w="874" w:type="dxa"/>
          </w:tcPr>
          <w:p w14:paraId="34D8037E" w14:textId="77777777" w:rsidR="00081183" w:rsidRPr="00081183" w:rsidRDefault="00081183" w:rsidP="00081183">
            <w:pPr>
              <w:spacing w:before="82"/>
              <w:ind w:left="17" w:right="3"/>
              <w:jc w:val="center"/>
              <w:rPr>
                <w:rFonts w:ascii="Arial" w:eastAsia="Calibri" w:hAnsi="Arial" w:cs="Arial"/>
                <w:sz w:val="16"/>
                <w:szCs w:val="16"/>
                <w:lang w:val="uk-UA"/>
              </w:rPr>
            </w:pPr>
            <w:r w:rsidRPr="00081183">
              <w:rPr>
                <w:rFonts w:ascii="Arial" w:eastAsia="Calibri" w:hAnsi="Arial" w:cs="Arial"/>
                <w:color w:val="1E1916"/>
                <w:sz w:val="16"/>
                <w:szCs w:val="16"/>
                <w:lang w:val="uk-UA"/>
              </w:rPr>
              <w:t>0,0459</w:t>
            </w:r>
          </w:p>
        </w:tc>
        <w:tc>
          <w:tcPr>
            <w:tcW w:w="874" w:type="dxa"/>
          </w:tcPr>
          <w:p w14:paraId="5E0ABAC9"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0,02273</w:t>
            </w:r>
          </w:p>
        </w:tc>
        <w:tc>
          <w:tcPr>
            <w:tcW w:w="874" w:type="dxa"/>
          </w:tcPr>
          <w:p w14:paraId="5CAC8BD5" w14:textId="77777777" w:rsidR="00081183" w:rsidRPr="00081183" w:rsidRDefault="00081183" w:rsidP="00081183">
            <w:pPr>
              <w:spacing w:before="82"/>
              <w:ind w:left="17" w:right="2"/>
              <w:jc w:val="center"/>
              <w:rPr>
                <w:rFonts w:ascii="Arial" w:eastAsia="Calibri" w:hAnsi="Arial" w:cs="Arial"/>
                <w:sz w:val="16"/>
                <w:szCs w:val="16"/>
                <w:lang w:val="uk-UA"/>
              </w:rPr>
            </w:pPr>
            <w:r w:rsidRPr="00081183">
              <w:rPr>
                <w:rFonts w:ascii="Arial" w:eastAsia="Calibri" w:hAnsi="Arial" w:cs="Arial"/>
                <w:color w:val="1E1916"/>
                <w:sz w:val="16"/>
                <w:szCs w:val="16"/>
                <w:lang w:val="uk-UA"/>
              </w:rPr>
              <w:t>0,0075</w:t>
            </w:r>
          </w:p>
        </w:tc>
        <w:tc>
          <w:tcPr>
            <w:tcW w:w="874" w:type="dxa"/>
          </w:tcPr>
          <w:p w14:paraId="627D49E9" w14:textId="77777777" w:rsidR="00081183" w:rsidRPr="00081183" w:rsidRDefault="00081183" w:rsidP="00081183">
            <w:pPr>
              <w:spacing w:before="82"/>
              <w:ind w:left="17"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0,0063</w:t>
            </w:r>
          </w:p>
        </w:tc>
        <w:tc>
          <w:tcPr>
            <w:tcW w:w="879" w:type="dxa"/>
          </w:tcPr>
          <w:p w14:paraId="7B89602F" w14:textId="77777777" w:rsidR="00081183" w:rsidRPr="00081183" w:rsidRDefault="00081183" w:rsidP="00081183">
            <w:pPr>
              <w:spacing w:before="82"/>
              <w:ind w:left="13" w:right="1"/>
              <w:jc w:val="center"/>
              <w:rPr>
                <w:rFonts w:ascii="Arial" w:eastAsia="Calibri" w:hAnsi="Arial" w:cs="Arial"/>
                <w:sz w:val="16"/>
                <w:szCs w:val="16"/>
                <w:lang w:val="uk-UA"/>
              </w:rPr>
            </w:pPr>
            <w:r w:rsidRPr="00081183">
              <w:rPr>
                <w:rFonts w:ascii="Arial" w:eastAsia="Calibri" w:hAnsi="Arial" w:cs="Arial"/>
                <w:color w:val="1E1916"/>
                <w:sz w:val="16"/>
                <w:szCs w:val="16"/>
                <w:lang w:val="uk-UA"/>
              </w:rPr>
              <w:t>0,0538</w:t>
            </w:r>
          </w:p>
        </w:tc>
      </w:tr>
    </w:tbl>
    <w:p w14:paraId="74BB202D" w14:textId="77777777" w:rsidR="00CA3BA1" w:rsidRPr="00CA3BA1" w:rsidRDefault="00CA3BA1" w:rsidP="00CA3BA1">
      <w:pPr>
        <w:ind w:firstLine="284"/>
        <w:rPr>
          <w:rFonts w:ascii="Arial" w:hAnsi="Arial" w:cs="Arial"/>
          <w:b/>
          <w:bCs/>
          <w:i/>
          <w:iCs/>
          <w:color w:val="00B050"/>
          <w:sz w:val="21"/>
          <w:szCs w:val="21"/>
          <w:lang w:val="ru-RU"/>
        </w:rPr>
      </w:pPr>
      <w:r w:rsidRPr="00CA3BA1">
        <w:rPr>
          <w:rFonts w:ascii="Arial" w:hAnsi="Arial" w:cs="Arial"/>
          <w:b/>
          <w:bCs/>
          <w:i/>
          <w:iCs/>
          <w:color w:val="00B050"/>
          <w:sz w:val="21"/>
          <w:szCs w:val="21"/>
          <w:lang w:val="ru-RU"/>
        </w:rPr>
        <w:t>(Додаток Д змінено, Зміна № 1)</w:t>
      </w:r>
    </w:p>
    <w:p w14:paraId="49CE5855" w14:textId="77777777" w:rsidR="00CA3BA1" w:rsidRPr="00057DFC" w:rsidRDefault="00CA3BA1" w:rsidP="00CA3BA1">
      <w:pPr>
        <w:pStyle w:val="1"/>
        <w:spacing w:before="182"/>
        <w:ind w:left="95" w:right="95"/>
        <w:jc w:val="center"/>
        <w:rPr>
          <w:rFonts w:ascii="Arial" w:hAnsi="Arial" w:cs="Arial"/>
          <w:b w:val="0"/>
          <w:bCs w:val="0"/>
          <w:sz w:val="21"/>
          <w:szCs w:val="21"/>
          <w:lang w:val="ru-RU"/>
        </w:rPr>
      </w:pPr>
      <w:r w:rsidRPr="00057DFC">
        <w:rPr>
          <w:rFonts w:ascii="Arial" w:hAnsi="Arial" w:cs="Arial"/>
          <w:b w:val="0"/>
          <w:bCs w:val="0"/>
          <w:sz w:val="21"/>
          <w:szCs w:val="21"/>
          <w:lang w:val="ru-RU"/>
        </w:rPr>
        <w:lastRenderedPageBreak/>
        <w:t xml:space="preserve">ДОДАТОК </w:t>
      </w:r>
      <w:r>
        <w:rPr>
          <w:rFonts w:ascii="Arial" w:hAnsi="Arial" w:cs="Arial"/>
          <w:b w:val="0"/>
          <w:bCs w:val="0"/>
          <w:sz w:val="21"/>
          <w:szCs w:val="21"/>
          <w:lang w:val="ru-RU"/>
        </w:rPr>
        <w:t>Е</w:t>
      </w:r>
    </w:p>
    <w:p w14:paraId="0C1F83A2" w14:textId="77777777" w:rsidR="00CA3BA1" w:rsidRDefault="00CA3BA1" w:rsidP="00CA3BA1">
      <w:pPr>
        <w:pStyle w:val="a3"/>
        <w:spacing w:before="114"/>
        <w:ind w:left="95" w:right="96"/>
        <w:jc w:val="center"/>
        <w:rPr>
          <w:rFonts w:ascii="Arial" w:hAnsi="Arial" w:cs="Arial"/>
          <w:sz w:val="21"/>
          <w:szCs w:val="21"/>
          <w:lang w:val="ru-RU"/>
        </w:rPr>
      </w:pPr>
      <w:r w:rsidRPr="00F50A8B">
        <w:rPr>
          <w:rFonts w:ascii="Arial" w:hAnsi="Arial" w:cs="Arial"/>
          <w:sz w:val="21"/>
          <w:szCs w:val="21"/>
          <w:lang w:val="ru-RU"/>
        </w:rPr>
        <w:t>(довідковий)</w:t>
      </w:r>
    </w:p>
    <w:p w14:paraId="30098DA8" w14:textId="77777777" w:rsidR="00CA3BA1" w:rsidRPr="00F50A8B" w:rsidRDefault="00CA3BA1" w:rsidP="00CA3BA1">
      <w:pPr>
        <w:pStyle w:val="a3"/>
        <w:spacing w:before="114"/>
        <w:ind w:left="95" w:right="96"/>
        <w:jc w:val="center"/>
        <w:rPr>
          <w:rFonts w:ascii="Arial" w:hAnsi="Arial" w:cs="Arial"/>
          <w:sz w:val="21"/>
          <w:szCs w:val="21"/>
          <w:lang w:val="ru-RU"/>
        </w:rPr>
      </w:pPr>
    </w:p>
    <w:p w14:paraId="798C3B85" w14:textId="77777777" w:rsidR="00CA3BA1" w:rsidRPr="00CA3BA1" w:rsidRDefault="00CA3BA1" w:rsidP="00CA3BA1">
      <w:pPr>
        <w:jc w:val="center"/>
        <w:rPr>
          <w:rFonts w:ascii="Arial" w:hAnsi="Arial" w:cs="Arial"/>
          <w:b/>
          <w:bCs/>
          <w:sz w:val="21"/>
          <w:szCs w:val="21"/>
          <w:lang w:val="ru-RU"/>
        </w:rPr>
      </w:pPr>
      <w:r w:rsidRPr="00CA3BA1">
        <w:rPr>
          <w:rFonts w:ascii="Arial" w:hAnsi="Arial" w:cs="Arial"/>
          <w:b/>
          <w:bCs/>
          <w:sz w:val="21"/>
          <w:szCs w:val="21"/>
          <w:lang w:val="ru-RU"/>
        </w:rPr>
        <w:t xml:space="preserve">БІБЛІОГРАФІЯ </w:t>
      </w:r>
    </w:p>
    <w:p w14:paraId="13D46730" w14:textId="77777777" w:rsidR="00CA3BA1" w:rsidRDefault="00CA3BA1">
      <w:pPr>
        <w:rPr>
          <w:rFonts w:ascii="Arial" w:hAnsi="Arial" w:cs="Arial"/>
          <w:sz w:val="21"/>
          <w:szCs w:val="21"/>
          <w:lang w:val="ru-RU"/>
        </w:rPr>
      </w:pPr>
    </w:p>
    <w:p w14:paraId="5687584E" w14:textId="77777777" w:rsidR="00CA3BA1" w:rsidRDefault="00CA3BA1">
      <w:pPr>
        <w:rPr>
          <w:rFonts w:ascii="Arial" w:hAnsi="Arial" w:cs="Arial"/>
          <w:sz w:val="21"/>
          <w:szCs w:val="21"/>
          <w:lang w:val="ru-RU"/>
        </w:rPr>
      </w:pPr>
    </w:p>
    <w:p w14:paraId="21538733" w14:textId="77777777" w:rsidR="00CA3BA1" w:rsidRPr="00CA3BA1" w:rsidRDefault="00CA3BA1" w:rsidP="00CA3BA1">
      <w:pPr>
        <w:spacing w:before="129" w:line="278" w:lineRule="auto"/>
        <w:ind w:left="133" w:firstLine="396"/>
        <w:rPr>
          <w:rFonts w:ascii="Arial" w:eastAsia="Calibri" w:hAnsi="Arial" w:cs="Arial"/>
          <w:sz w:val="21"/>
          <w:szCs w:val="21"/>
          <w:lang w:val="uk-UA"/>
        </w:rPr>
      </w:pPr>
      <w:r w:rsidRPr="00CA3BA1">
        <w:rPr>
          <w:rFonts w:ascii="Arial" w:eastAsia="Calibri" w:hAnsi="Arial" w:cs="Arial"/>
          <w:color w:val="1E1916"/>
          <w:sz w:val="21"/>
          <w:szCs w:val="21"/>
          <w:lang w:val="uk-UA"/>
        </w:rPr>
        <w:t>1. Технічний регламент будівельних виробів, будівель і споруд", затверджений постановою Кабінету Міністрів України від 20 грудня 2006 р. № 1764.</w:t>
      </w:r>
    </w:p>
    <w:p w14:paraId="1C76615B" w14:textId="77777777" w:rsidR="00CA3BA1" w:rsidRPr="00CA3BA1" w:rsidRDefault="00CA3BA1">
      <w:pPr>
        <w:rPr>
          <w:rFonts w:ascii="Arial" w:hAnsi="Arial" w:cs="Arial"/>
          <w:sz w:val="21"/>
          <w:szCs w:val="21"/>
          <w:lang w:val="uk-UA"/>
        </w:rPr>
      </w:pPr>
    </w:p>
    <w:p w14:paraId="0481B1E2" w14:textId="77777777" w:rsidR="00CA3BA1" w:rsidRPr="00CA3BA1" w:rsidRDefault="00CA3BA1">
      <w:pPr>
        <w:rPr>
          <w:rFonts w:ascii="Arial" w:hAnsi="Arial" w:cs="Arial"/>
          <w:b/>
          <w:bCs/>
          <w:i/>
          <w:iCs/>
          <w:color w:val="00B050"/>
          <w:sz w:val="21"/>
          <w:szCs w:val="21"/>
          <w:lang w:val="uk-UA"/>
        </w:rPr>
      </w:pPr>
      <w:r w:rsidRPr="00CA3BA1">
        <w:rPr>
          <w:rFonts w:ascii="Arial" w:hAnsi="Arial" w:cs="Arial"/>
          <w:b/>
          <w:bCs/>
          <w:i/>
          <w:iCs/>
          <w:color w:val="00B050"/>
          <w:sz w:val="21"/>
          <w:szCs w:val="21"/>
          <w:lang w:val="uk-UA"/>
        </w:rPr>
        <w:t>(Додаток Е долучено, Зміна № 1)</w:t>
      </w:r>
    </w:p>
    <w:p w14:paraId="7E91EC10" w14:textId="77777777" w:rsidR="00CA3BA1" w:rsidRPr="00CA3BA1" w:rsidRDefault="00CA3BA1">
      <w:pPr>
        <w:rPr>
          <w:rFonts w:ascii="Arial" w:hAnsi="Arial" w:cs="Arial"/>
          <w:sz w:val="21"/>
          <w:szCs w:val="21"/>
          <w:lang w:val="uk-UA"/>
        </w:rPr>
      </w:pPr>
    </w:p>
    <w:p w14:paraId="3F1A0E29" w14:textId="77777777" w:rsidR="00CA3BA1" w:rsidRPr="00CA3BA1" w:rsidRDefault="00CA3BA1">
      <w:pPr>
        <w:rPr>
          <w:rFonts w:ascii="Arial" w:hAnsi="Arial" w:cs="Arial"/>
          <w:sz w:val="21"/>
          <w:szCs w:val="21"/>
          <w:lang w:val="uk-UA"/>
        </w:rPr>
      </w:pPr>
    </w:p>
    <w:p w14:paraId="659E078B" w14:textId="77777777" w:rsidR="00CA3BA1" w:rsidRPr="00CA3BA1" w:rsidRDefault="00CA3BA1">
      <w:pPr>
        <w:rPr>
          <w:rFonts w:ascii="Arial" w:hAnsi="Arial" w:cs="Arial"/>
          <w:sz w:val="21"/>
          <w:szCs w:val="21"/>
          <w:lang w:val="uk-UA"/>
        </w:rPr>
      </w:pPr>
    </w:p>
    <w:p w14:paraId="7A9458BA" w14:textId="77777777" w:rsidR="00CA3BA1" w:rsidRPr="00CA3BA1" w:rsidRDefault="00CA3BA1">
      <w:pPr>
        <w:rPr>
          <w:rFonts w:ascii="Arial" w:hAnsi="Arial" w:cs="Arial"/>
          <w:sz w:val="21"/>
          <w:szCs w:val="21"/>
          <w:lang w:val="uk-UA"/>
        </w:rPr>
      </w:pPr>
    </w:p>
    <w:p w14:paraId="281CD3BA" w14:textId="77777777" w:rsidR="00CA3BA1" w:rsidRPr="00CA3BA1" w:rsidRDefault="00CA3BA1">
      <w:pPr>
        <w:rPr>
          <w:rFonts w:ascii="Arial" w:hAnsi="Arial" w:cs="Arial"/>
          <w:sz w:val="21"/>
          <w:szCs w:val="21"/>
          <w:lang w:val="uk-UA"/>
        </w:rPr>
      </w:pPr>
    </w:p>
    <w:p w14:paraId="74F35FA8" w14:textId="77777777" w:rsidR="00CA3BA1" w:rsidRPr="00CA3BA1" w:rsidRDefault="00CA3BA1">
      <w:pPr>
        <w:rPr>
          <w:rFonts w:ascii="Arial" w:hAnsi="Arial" w:cs="Arial"/>
          <w:sz w:val="21"/>
          <w:szCs w:val="21"/>
          <w:lang w:val="uk-UA"/>
        </w:rPr>
      </w:pPr>
    </w:p>
    <w:p w14:paraId="37A9AF1C" w14:textId="77777777" w:rsidR="00CA3BA1" w:rsidRPr="00CA3BA1" w:rsidRDefault="00CA3BA1">
      <w:pPr>
        <w:rPr>
          <w:rFonts w:ascii="Arial" w:hAnsi="Arial" w:cs="Arial"/>
          <w:sz w:val="21"/>
          <w:szCs w:val="21"/>
          <w:lang w:val="uk-UA"/>
        </w:rPr>
      </w:pPr>
    </w:p>
    <w:p w14:paraId="03AFA16A" w14:textId="77777777" w:rsidR="00CA3BA1" w:rsidRPr="00CA3BA1" w:rsidRDefault="00CA3BA1">
      <w:pPr>
        <w:rPr>
          <w:rFonts w:ascii="Arial" w:hAnsi="Arial" w:cs="Arial"/>
          <w:sz w:val="21"/>
          <w:szCs w:val="21"/>
          <w:lang w:val="uk-UA"/>
        </w:rPr>
      </w:pPr>
    </w:p>
    <w:p w14:paraId="03D003A1" w14:textId="77777777" w:rsidR="00CA3BA1" w:rsidRPr="00CA3BA1" w:rsidRDefault="00CA3BA1">
      <w:pPr>
        <w:rPr>
          <w:rFonts w:ascii="Arial" w:hAnsi="Arial" w:cs="Arial"/>
          <w:sz w:val="21"/>
          <w:szCs w:val="21"/>
          <w:lang w:val="uk-UA"/>
        </w:rPr>
      </w:pPr>
    </w:p>
    <w:p w14:paraId="5E27D9BB" w14:textId="77777777" w:rsidR="00CA3BA1" w:rsidRPr="00CA3BA1" w:rsidRDefault="00CA3BA1">
      <w:pPr>
        <w:rPr>
          <w:rFonts w:ascii="Arial" w:hAnsi="Arial" w:cs="Arial"/>
          <w:sz w:val="21"/>
          <w:szCs w:val="21"/>
          <w:lang w:val="uk-UA"/>
        </w:rPr>
      </w:pPr>
    </w:p>
    <w:p w14:paraId="39D8B526" w14:textId="77777777" w:rsidR="00CA3BA1" w:rsidRPr="00CA3BA1" w:rsidRDefault="00CA3BA1">
      <w:pPr>
        <w:rPr>
          <w:rFonts w:ascii="Arial" w:hAnsi="Arial" w:cs="Arial"/>
          <w:sz w:val="21"/>
          <w:szCs w:val="21"/>
          <w:lang w:val="uk-UA"/>
        </w:rPr>
      </w:pPr>
    </w:p>
    <w:p w14:paraId="49AA40F4" w14:textId="77777777" w:rsidR="00CA3BA1" w:rsidRPr="00CA3BA1" w:rsidRDefault="00CA3BA1">
      <w:pPr>
        <w:rPr>
          <w:rFonts w:ascii="Arial" w:hAnsi="Arial" w:cs="Arial"/>
          <w:sz w:val="21"/>
          <w:szCs w:val="21"/>
          <w:lang w:val="uk-UA"/>
        </w:rPr>
      </w:pPr>
    </w:p>
    <w:p w14:paraId="238ABBCA" w14:textId="77777777" w:rsidR="00CA3BA1" w:rsidRPr="00CA3BA1" w:rsidRDefault="00CA3BA1">
      <w:pPr>
        <w:rPr>
          <w:rFonts w:ascii="Arial" w:hAnsi="Arial" w:cs="Arial"/>
          <w:sz w:val="21"/>
          <w:szCs w:val="21"/>
          <w:lang w:val="uk-UA"/>
        </w:rPr>
      </w:pPr>
    </w:p>
    <w:p w14:paraId="1C53047C" w14:textId="77777777" w:rsidR="00CA3BA1" w:rsidRPr="00CA3BA1" w:rsidRDefault="00CA3BA1">
      <w:pPr>
        <w:rPr>
          <w:rFonts w:ascii="Arial" w:hAnsi="Arial" w:cs="Arial"/>
          <w:sz w:val="21"/>
          <w:szCs w:val="21"/>
          <w:lang w:val="uk-UA"/>
        </w:rPr>
      </w:pPr>
    </w:p>
    <w:p w14:paraId="37DFC331" w14:textId="77777777" w:rsidR="00CA3BA1" w:rsidRPr="00CA3BA1" w:rsidRDefault="00CA3BA1">
      <w:pPr>
        <w:rPr>
          <w:rFonts w:ascii="Arial" w:hAnsi="Arial" w:cs="Arial"/>
          <w:sz w:val="21"/>
          <w:szCs w:val="21"/>
          <w:lang w:val="uk-UA"/>
        </w:rPr>
      </w:pPr>
    </w:p>
    <w:p w14:paraId="1E5006D8" w14:textId="77777777" w:rsidR="00CA3BA1" w:rsidRPr="00CA3BA1" w:rsidRDefault="00CA3BA1">
      <w:pPr>
        <w:rPr>
          <w:rFonts w:ascii="Arial" w:hAnsi="Arial" w:cs="Arial"/>
          <w:sz w:val="21"/>
          <w:szCs w:val="21"/>
          <w:lang w:val="uk-UA"/>
        </w:rPr>
      </w:pPr>
    </w:p>
    <w:p w14:paraId="7F23505A" w14:textId="77777777" w:rsidR="00CA3BA1" w:rsidRPr="00CA3BA1" w:rsidRDefault="00CA3BA1">
      <w:pPr>
        <w:rPr>
          <w:rFonts w:ascii="Arial" w:hAnsi="Arial" w:cs="Arial"/>
          <w:sz w:val="21"/>
          <w:szCs w:val="21"/>
          <w:lang w:val="uk-UA"/>
        </w:rPr>
      </w:pPr>
    </w:p>
    <w:p w14:paraId="08CE7C44" w14:textId="77777777" w:rsidR="00CA3BA1" w:rsidRPr="00CA3BA1" w:rsidRDefault="00CA3BA1">
      <w:pPr>
        <w:rPr>
          <w:rFonts w:ascii="Arial" w:hAnsi="Arial" w:cs="Arial"/>
          <w:sz w:val="21"/>
          <w:szCs w:val="21"/>
          <w:lang w:val="uk-UA"/>
        </w:rPr>
      </w:pPr>
    </w:p>
    <w:p w14:paraId="74820202" w14:textId="77777777" w:rsidR="00CA3BA1" w:rsidRPr="00CA3BA1" w:rsidRDefault="00CA3BA1">
      <w:pPr>
        <w:rPr>
          <w:rFonts w:ascii="Arial" w:hAnsi="Arial" w:cs="Arial"/>
          <w:sz w:val="21"/>
          <w:szCs w:val="21"/>
          <w:lang w:val="uk-UA"/>
        </w:rPr>
      </w:pPr>
    </w:p>
    <w:p w14:paraId="3A94079B" w14:textId="77777777" w:rsidR="00CA3BA1" w:rsidRPr="00CA3BA1" w:rsidRDefault="00CA3BA1">
      <w:pPr>
        <w:rPr>
          <w:rFonts w:ascii="Arial" w:hAnsi="Arial" w:cs="Arial"/>
          <w:sz w:val="21"/>
          <w:szCs w:val="21"/>
          <w:lang w:val="uk-UA"/>
        </w:rPr>
      </w:pPr>
    </w:p>
    <w:p w14:paraId="5BF488F8" w14:textId="77777777" w:rsidR="00CA3BA1" w:rsidRPr="00CA3BA1" w:rsidRDefault="00CA3BA1">
      <w:pPr>
        <w:rPr>
          <w:rFonts w:ascii="Arial" w:hAnsi="Arial" w:cs="Arial"/>
          <w:sz w:val="21"/>
          <w:szCs w:val="21"/>
          <w:lang w:val="uk-UA"/>
        </w:rPr>
      </w:pPr>
    </w:p>
    <w:p w14:paraId="4F376CC2" w14:textId="77777777" w:rsidR="00CA3BA1" w:rsidRPr="00CA3BA1" w:rsidRDefault="00CA3BA1">
      <w:pPr>
        <w:rPr>
          <w:rFonts w:ascii="Arial" w:hAnsi="Arial" w:cs="Arial"/>
          <w:sz w:val="21"/>
          <w:szCs w:val="21"/>
          <w:lang w:val="uk-UA"/>
        </w:rPr>
      </w:pPr>
    </w:p>
    <w:p w14:paraId="1C542013" w14:textId="77777777" w:rsidR="00CA3BA1" w:rsidRPr="00CA3BA1" w:rsidRDefault="00CA3BA1">
      <w:pPr>
        <w:rPr>
          <w:rFonts w:ascii="Arial" w:hAnsi="Arial" w:cs="Arial"/>
          <w:sz w:val="21"/>
          <w:szCs w:val="21"/>
          <w:lang w:val="uk-UA"/>
        </w:rPr>
      </w:pPr>
    </w:p>
    <w:p w14:paraId="625F4B52" w14:textId="77777777" w:rsidR="00CA3BA1" w:rsidRPr="00CA3BA1" w:rsidRDefault="00CA3BA1">
      <w:pPr>
        <w:rPr>
          <w:rFonts w:ascii="Arial" w:hAnsi="Arial" w:cs="Arial"/>
          <w:sz w:val="21"/>
          <w:szCs w:val="21"/>
          <w:lang w:val="uk-UA"/>
        </w:rPr>
      </w:pPr>
    </w:p>
    <w:p w14:paraId="7CD9817F" w14:textId="77777777" w:rsidR="00CA3BA1" w:rsidRPr="00CA3BA1" w:rsidRDefault="00CA3BA1">
      <w:pPr>
        <w:rPr>
          <w:rFonts w:ascii="Arial" w:hAnsi="Arial" w:cs="Arial"/>
          <w:sz w:val="21"/>
          <w:szCs w:val="21"/>
          <w:lang w:val="uk-UA"/>
        </w:rPr>
      </w:pPr>
    </w:p>
    <w:p w14:paraId="3F49D6E1" w14:textId="77777777" w:rsidR="00CA3BA1" w:rsidRPr="00CA3BA1" w:rsidRDefault="00CA3BA1">
      <w:pPr>
        <w:rPr>
          <w:rFonts w:ascii="Arial" w:hAnsi="Arial" w:cs="Arial"/>
          <w:sz w:val="21"/>
          <w:szCs w:val="21"/>
          <w:lang w:val="uk-UA"/>
        </w:rPr>
      </w:pPr>
    </w:p>
    <w:p w14:paraId="0EC54564" w14:textId="77777777" w:rsidR="00CA3BA1" w:rsidRPr="00CA3BA1" w:rsidRDefault="00CA3BA1">
      <w:pPr>
        <w:rPr>
          <w:rFonts w:ascii="Arial" w:hAnsi="Arial" w:cs="Arial"/>
          <w:sz w:val="21"/>
          <w:szCs w:val="21"/>
          <w:lang w:val="uk-UA"/>
        </w:rPr>
      </w:pPr>
    </w:p>
    <w:p w14:paraId="4103C407" w14:textId="77777777" w:rsidR="00CA3BA1" w:rsidRPr="00CA3BA1" w:rsidRDefault="00CA3BA1">
      <w:pPr>
        <w:rPr>
          <w:rFonts w:ascii="Arial" w:hAnsi="Arial" w:cs="Arial"/>
          <w:sz w:val="21"/>
          <w:szCs w:val="21"/>
          <w:lang w:val="uk-UA"/>
        </w:rPr>
      </w:pPr>
    </w:p>
    <w:p w14:paraId="48840AF2" w14:textId="77777777" w:rsidR="00CA3BA1" w:rsidRPr="00CA3BA1" w:rsidRDefault="00CA3BA1">
      <w:pPr>
        <w:rPr>
          <w:rFonts w:ascii="Arial" w:hAnsi="Arial" w:cs="Arial"/>
          <w:sz w:val="21"/>
          <w:szCs w:val="21"/>
          <w:lang w:val="uk-UA"/>
        </w:rPr>
      </w:pPr>
    </w:p>
    <w:p w14:paraId="0CA4CDEB" w14:textId="77777777" w:rsidR="00CA3BA1" w:rsidRPr="00CA3BA1" w:rsidRDefault="00CA3BA1">
      <w:pPr>
        <w:rPr>
          <w:rFonts w:ascii="Arial" w:hAnsi="Arial" w:cs="Arial"/>
          <w:sz w:val="21"/>
          <w:szCs w:val="21"/>
          <w:lang w:val="uk-UA"/>
        </w:rPr>
      </w:pPr>
    </w:p>
    <w:p w14:paraId="297C6858" w14:textId="77777777" w:rsidR="00CA3BA1" w:rsidRPr="00CA3BA1" w:rsidRDefault="00CA3BA1">
      <w:pPr>
        <w:rPr>
          <w:rFonts w:ascii="Arial" w:hAnsi="Arial" w:cs="Arial"/>
          <w:sz w:val="21"/>
          <w:szCs w:val="21"/>
          <w:lang w:val="uk-UA"/>
        </w:rPr>
      </w:pPr>
    </w:p>
    <w:p w14:paraId="24BBC5BF" w14:textId="77777777" w:rsidR="00CA3BA1" w:rsidRPr="00CA3BA1" w:rsidRDefault="00CA3BA1">
      <w:pPr>
        <w:rPr>
          <w:rFonts w:ascii="Arial" w:hAnsi="Arial" w:cs="Arial"/>
          <w:sz w:val="21"/>
          <w:szCs w:val="21"/>
          <w:lang w:val="uk-UA"/>
        </w:rPr>
      </w:pPr>
      <w:r w:rsidRPr="00CA3BA1">
        <w:rPr>
          <w:rFonts w:ascii="Arial" w:hAnsi="Arial" w:cs="Arial"/>
          <w:sz w:val="21"/>
          <w:szCs w:val="21"/>
          <w:lang w:val="uk-UA"/>
        </w:rPr>
        <w:br w:type="page"/>
      </w:r>
    </w:p>
    <w:p w14:paraId="529DF8B1" w14:textId="77777777" w:rsidR="00CA3BA1" w:rsidRPr="00CA3BA1" w:rsidRDefault="00CA3BA1">
      <w:pPr>
        <w:rPr>
          <w:rFonts w:ascii="Arial" w:hAnsi="Arial" w:cs="Arial"/>
          <w:sz w:val="21"/>
          <w:szCs w:val="21"/>
          <w:lang w:val="uk-UA"/>
        </w:rPr>
      </w:pPr>
    </w:p>
    <w:p w14:paraId="115A8302" w14:textId="77777777" w:rsidR="003B6244" w:rsidRPr="00CA3BA1" w:rsidRDefault="0084056F">
      <w:pPr>
        <w:pStyle w:val="a3"/>
        <w:spacing w:before="177"/>
        <w:ind w:left="95" w:right="99"/>
        <w:jc w:val="center"/>
        <w:rPr>
          <w:rFonts w:ascii="Arial" w:hAnsi="Arial" w:cs="Arial"/>
          <w:sz w:val="21"/>
          <w:szCs w:val="21"/>
          <w:lang w:val="ru-RU"/>
        </w:rPr>
      </w:pPr>
      <w:r w:rsidRPr="00CA3BA1">
        <w:rPr>
          <w:rFonts w:ascii="Arial" w:hAnsi="Arial" w:cs="Arial"/>
          <w:sz w:val="21"/>
          <w:szCs w:val="21"/>
          <w:lang w:val="ru-RU"/>
        </w:rPr>
        <w:t>ЗМІСТ</w:t>
      </w:r>
    </w:p>
    <w:p w14:paraId="58609BFF" w14:textId="77777777" w:rsidR="003B6244" w:rsidRPr="00CA3BA1" w:rsidRDefault="0084056F">
      <w:pPr>
        <w:pStyle w:val="a3"/>
        <w:ind w:left="0" w:right="114"/>
        <w:jc w:val="right"/>
        <w:rPr>
          <w:rFonts w:ascii="Arial" w:hAnsi="Arial" w:cs="Arial"/>
          <w:sz w:val="21"/>
          <w:szCs w:val="21"/>
          <w:lang w:val="ru-RU"/>
        </w:rPr>
      </w:pPr>
      <w:r w:rsidRPr="00CA3BA1">
        <w:rPr>
          <w:rFonts w:ascii="Arial" w:hAnsi="Arial" w:cs="Arial"/>
          <w:sz w:val="21"/>
          <w:szCs w:val="21"/>
          <w:lang w:val="ru-RU"/>
        </w:rPr>
        <w:t>с.</w:t>
      </w:r>
    </w:p>
    <w:p w14:paraId="0D4D6F4A" w14:textId="77777777" w:rsidR="003B6244" w:rsidRPr="00CA3BA1" w:rsidRDefault="003B6244">
      <w:pPr>
        <w:jc w:val="right"/>
        <w:rPr>
          <w:rFonts w:ascii="Arial" w:hAnsi="Arial" w:cs="Arial"/>
          <w:sz w:val="21"/>
          <w:szCs w:val="21"/>
          <w:lang w:val="ru-RU"/>
        </w:rPr>
        <w:sectPr w:rsidR="003B6244" w:rsidRPr="00CA3BA1" w:rsidSect="000C1E63">
          <w:pgSz w:w="11910" w:h="16840"/>
          <w:pgMar w:top="940" w:right="1020" w:bottom="1334" w:left="1020" w:header="340" w:footer="743" w:gutter="0"/>
          <w:cols w:space="720"/>
          <w:docGrid w:linePitch="299"/>
        </w:sectPr>
      </w:pPr>
    </w:p>
    <w:sdt>
      <w:sdtPr>
        <w:rPr>
          <w:rFonts w:ascii="Arial" w:hAnsi="Arial" w:cs="Arial"/>
          <w:sz w:val="21"/>
          <w:szCs w:val="21"/>
        </w:rPr>
        <w:id w:val="24374459"/>
        <w:docPartObj>
          <w:docPartGallery w:val="Table of Contents"/>
          <w:docPartUnique/>
        </w:docPartObj>
      </w:sdtPr>
      <w:sdtContent>
        <w:p w14:paraId="6EB321B4" w14:textId="77777777" w:rsidR="003B6244" w:rsidRPr="00F50A8B" w:rsidRDefault="0084056F" w:rsidP="00A22C7B">
          <w:pPr>
            <w:pStyle w:val="11"/>
            <w:numPr>
              <w:ilvl w:val="0"/>
              <w:numId w:val="6"/>
            </w:numPr>
            <w:tabs>
              <w:tab w:val="left" w:pos="293"/>
              <w:tab w:val="right" w:leader="dot" w:pos="9742"/>
            </w:tabs>
            <w:rPr>
              <w:rFonts w:ascii="Arial" w:hAnsi="Arial" w:cs="Arial"/>
              <w:sz w:val="21"/>
              <w:szCs w:val="21"/>
            </w:rPr>
          </w:pPr>
          <w:hyperlink w:anchor="_bookmark0" w:history="1">
            <w:r w:rsidRPr="00F50A8B">
              <w:rPr>
                <w:rFonts w:ascii="Arial" w:hAnsi="Arial" w:cs="Arial"/>
                <w:sz w:val="21"/>
                <w:szCs w:val="21"/>
              </w:rPr>
              <w:t>ЗАГАЛЬНІ</w:t>
            </w:r>
            <w:r w:rsidRPr="00F50A8B">
              <w:rPr>
                <w:rFonts w:ascii="Arial" w:hAnsi="Arial" w:cs="Arial"/>
                <w:spacing w:val="-5"/>
                <w:sz w:val="21"/>
                <w:szCs w:val="21"/>
              </w:rPr>
              <w:t xml:space="preserve"> </w:t>
            </w:r>
            <w:r w:rsidRPr="00F50A8B">
              <w:rPr>
                <w:rFonts w:ascii="Arial" w:hAnsi="Arial" w:cs="Arial"/>
                <w:sz w:val="21"/>
                <w:szCs w:val="21"/>
              </w:rPr>
              <w:t>ПОЛОЖЕННЯ</w:t>
            </w:r>
            <w:r w:rsidRPr="00F50A8B">
              <w:rPr>
                <w:rFonts w:ascii="Arial" w:hAnsi="Arial" w:cs="Arial"/>
                <w:sz w:val="21"/>
                <w:szCs w:val="21"/>
              </w:rPr>
              <w:tab/>
            </w:r>
            <w:r w:rsidR="00A22C7B">
              <w:rPr>
                <w:rFonts w:ascii="Arial" w:hAnsi="Arial" w:cs="Arial"/>
                <w:sz w:val="21"/>
                <w:szCs w:val="21"/>
                <w:lang w:val="ru-RU"/>
              </w:rPr>
              <w:t>1</w:t>
            </w:r>
          </w:hyperlink>
        </w:p>
        <w:p w14:paraId="6920DC97" w14:textId="77777777" w:rsidR="003B6244" w:rsidRPr="00F50A8B" w:rsidRDefault="0084056F">
          <w:pPr>
            <w:pStyle w:val="11"/>
            <w:numPr>
              <w:ilvl w:val="1"/>
              <w:numId w:val="5"/>
            </w:numPr>
            <w:tabs>
              <w:tab w:val="left" w:pos="473"/>
              <w:tab w:val="right" w:leader="dot" w:pos="9742"/>
            </w:tabs>
            <w:rPr>
              <w:rFonts w:ascii="Arial" w:hAnsi="Arial" w:cs="Arial"/>
              <w:sz w:val="21"/>
              <w:szCs w:val="21"/>
            </w:rPr>
          </w:pPr>
          <w:hyperlink w:anchor="_bookmark1" w:history="1">
            <w:r w:rsidRPr="00F50A8B">
              <w:rPr>
                <w:rFonts w:ascii="Arial" w:hAnsi="Arial" w:cs="Arial"/>
                <w:sz w:val="21"/>
                <w:szCs w:val="21"/>
              </w:rPr>
              <w:t>Сфера</w:t>
            </w:r>
            <w:r w:rsidRPr="00F50A8B">
              <w:rPr>
                <w:rFonts w:ascii="Arial" w:hAnsi="Arial" w:cs="Arial"/>
                <w:spacing w:val="-2"/>
                <w:sz w:val="21"/>
                <w:szCs w:val="21"/>
              </w:rPr>
              <w:t xml:space="preserve"> </w:t>
            </w:r>
            <w:r w:rsidRPr="00F50A8B">
              <w:rPr>
                <w:rFonts w:ascii="Arial" w:hAnsi="Arial" w:cs="Arial"/>
                <w:sz w:val="21"/>
                <w:szCs w:val="21"/>
              </w:rPr>
              <w:t>застосування</w:t>
            </w:r>
            <w:r w:rsidRPr="00F50A8B">
              <w:rPr>
                <w:rFonts w:ascii="Arial" w:hAnsi="Arial" w:cs="Arial"/>
                <w:sz w:val="21"/>
                <w:szCs w:val="21"/>
              </w:rPr>
              <w:tab/>
            </w:r>
            <w:r w:rsidR="00A22C7B">
              <w:rPr>
                <w:rFonts w:ascii="Arial" w:hAnsi="Arial" w:cs="Arial"/>
                <w:sz w:val="21"/>
                <w:szCs w:val="21"/>
                <w:lang w:val="ru-RU"/>
              </w:rPr>
              <w:t>1</w:t>
            </w:r>
          </w:hyperlink>
        </w:p>
        <w:p w14:paraId="2CBB83C5" w14:textId="77777777" w:rsidR="003B6244" w:rsidRPr="00F50A8B" w:rsidRDefault="0084056F">
          <w:pPr>
            <w:pStyle w:val="11"/>
            <w:numPr>
              <w:ilvl w:val="1"/>
              <w:numId w:val="5"/>
            </w:numPr>
            <w:tabs>
              <w:tab w:val="left" w:pos="473"/>
              <w:tab w:val="right" w:leader="dot" w:pos="9742"/>
            </w:tabs>
            <w:rPr>
              <w:rFonts w:ascii="Arial" w:hAnsi="Arial" w:cs="Arial"/>
              <w:sz w:val="21"/>
              <w:szCs w:val="21"/>
            </w:rPr>
          </w:pPr>
          <w:hyperlink w:anchor="_bookmark2" w:history="1">
            <w:r w:rsidRPr="00F50A8B">
              <w:rPr>
                <w:rFonts w:ascii="Arial" w:hAnsi="Arial" w:cs="Arial"/>
                <w:sz w:val="21"/>
                <w:szCs w:val="21"/>
              </w:rPr>
              <w:t>Нормативні</w:t>
            </w:r>
            <w:r w:rsidRPr="00F50A8B">
              <w:rPr>
                <w:rFonts w:ascii="Arial" w:hAnsi="Arial" w:cs="Arial"/>
                <w:spacing w:val="-1"/>
                <w:sz w:val="21"/>
                <w:szCs w:val="21"/>
              </w:rPr>
              <w:t xml:space="preserve"> </w:t>
            </w:r>
            <w:r w:rsidRPr="00F50A8B">
              <w:rPr>
                <w:rFonts w:ascii="Arial" w:hAnsi="Arial" w:cs="Arial"/>
                <w:sz w:val="21"/>
                <w:szCs w:val="21"/>
              </w:rPr>
              <w:t>посилання</w:t>
            </w:r>
            <w:r w:rsidRPr="00F50A8B">
              <w:rPr>
                <w:rFonts w:ascii="Arial" w:hAnsi="Arial" w:cs="Arial"/>
                <w:sz w:val="21"/>
                <w:szCs w:val="21"/>
              </w:rPr>
              <w:tab/>
            </w:r>
            <w:r w:rsidR="00A22C7B">
              <w:rPr>
                <w:rFonts w:ascii="Arial" w:hAnsi="Arial" w:cs="Arial"/>
                <w:sz w:val="21"/>
                <w:szCs w:val="21"/>
                <w:lang w:val="ru-RU"/>
              </w:rPr>
              <w:t>2</w:t>
            </w:r>
          </w:hyperlink>
        </w:p>
        <w:p w14:paraId="30BADA29" w14:textId="77777777" w:rsidR="003B6244" w:rsidRPr="00F50A8B" w:rsidRDefault="0084056F">
          <w:pPr>
            <w:pStyle w:val="11"/>
            <w:numPr>
              <w:ilvl w:val="1"/>
              <w:numId w:val="5"/>
            </w:numPr>
            <w:tabs>
              <w:tab w:val="left" w:pos="473"/>
              <w:tab w:val="right" w:leader="dot" w:pos="9742"/>
            </w:tabs>
            <w:rPr>
              <w:rFonts w:ascii="Arial" w:hAnsi="Arial" w:cs="Arial"/>
              <w:sz w:val="21"/>
              <w:szCs w:val="21"/>
            </w:rPr>
          </w:pPr>
          <w:hyperlink w:anchor="_bookmark3" w:history="1">
            <w:r w:rsidRPr="00F50A8B">
              <w:rPr>
                <w:rFonts w:ascii="Arial" w:hAnsi="Arial" w:cs="Arial"/>
                <w:sz w:val="21"/>
                <w:szCs w:val="21"/>
              </w:rPr>
              <w:t>Передумови</w:t>
            </w:r>
            <w:r w:rsidRPr="00F50A8B">
              <w:rPr>
                <w:rFonts w:ascii="Arial" w:hAnsi="Arial" w:cs="Arial"/>
                <w:sz w:val="21"/>
                <w:szCs w:val="21"/>
              </w:rPr>
              <w:tab/>
            </w:r>
            <w:r w:rsidR="00A22C7B">
              <w:rPr>
                <w:rFonts w:ascii="Arial" w:hAnsi="Arial" w:cs="Arial"/>
                <w:sz w:val="21"/>
                <w:szCs w:val="21"/>
                <w:lang w:val="ru-RU"/>
              </w:rPr>
              <w:t>2</w:t>
            </w:r>
          </w:hyperlink>
        </w:p>
        <w:p w14:paraId="0B501636" w14:textId="77777777" w:rsidR="003B6244" w:rsidRPr="00F50A8B" w:rsidRDefault="0084056F">
          <w:pPr>
            <w:pStyle w:val="11"/>
            <w:numPr>
              <w:ilvl w:val="1"/>
              <w:numId w:val="5"/>
            </w:numPr>
            <w:tabs>
              <w:tab w:val="left" w:pos="473"/>
              <w:tab w:val="right" w:leader="dot" w:pos="9742"/>
            </w:tabs>
            <w:rPr>
              <w:rFonts w:ascii="Arial" w:hAnsi="Arial" w:cs="Arial"/>
              <w:sz w:val="21"/>
              <w:szCs w:val="21"/>
            </w:rPr>
          </w:pPr>
          <w:hyperlink w:anchor="_bookmark4" w:history="1">
            <w:r w:rsidRPr="00F50A8B">
              <w:rPr>
                <w:rFonts w:ascii="Arial" w:hAnsi="Arial" w:cs="Arial"/>
                <w:sz w:val="21"/>
                <w:szCs w:val="21"/>
              </w:rPr>
              <w:t>Визначення</w:t>
            </w:r>
            <w:r w:rsidRPr="00F50A8B">
              <w:rPr>
                <w:rFonts w:ascii="Arial" w:hAnsi="Arial" w:cs="Arial"/>
                <w:sz w:val="21"/>
                <w:szCs w:val="21"/>
              </w:rPr>
              <w:tab/>
            </w:r>
            <w:r w:rsidR="00A22C7B">
              <w:rPr>
                <w:rFonts w:ascii="Arial" w:hAnsi="Arial" w:cs="Arial"/>
                <w:sz w:val="21"/>
                <w:szCs w:val="21"/>
                <w:lang w:val="ru-RU"/>
              </w:rPr>
              <w:t>2</w:t>
            </w:r>
          </w:hyperlink>
        </w:p>
        <w:p w14:paraId="1A70DBC1" w14:textId="77777777" w:rsidR="003B6244" w:rsidRPr="00F50A8B" w:rsidRDefault="0084056F">
          <w:pPr>
            <w:pStyle w:val="20"/>
            <w:numPr>
              <w:ilvl w:val="1"/>
              <w:numId w:val="5"/>
            </w:numPr>
            <w:tabs>
              <w:tab w:val="left" w:pos="473"/>
              <w:tab w:val="right" w:leader="dot" w:pos="9742"/>
            </w:tabs>
            <w:rPr>
              <w:rFonts w:ascii="Arial" w:hAnsi="Arial" w:cs="Arial"/>
              <w:b w:val="0"/>
              <w:i w:val="0"/>
              <w:sz w:val="21"/>
              <w:szCs w:val="21"/>
            </w:rPr>
          </w:pPr>
          <w:hyperlink w:anchor="_bookmark5" w:history="1">
            <w:r w:rsidRPr="00F50A8B">
              <w:rPr>
                <w:rFonts w:ascii="Arial" w:hAnsi="Arial" w:cs="Arial"/>
                <w:b w:val="0"/>
                <w:i w:val="0"/>
                <w:sz w:val="21"/>
                <w:szCs w:val="21"/>
              </w:rPr>
              <w:t>Познаки</w:t>
            </w:r>
            <w:r w:rsidRPr="00F50A8B">
              <w:rPr>
                <w:rFonts w:ascii="Arial" w:hAnsi="Arial" w:cs="Arial"/>
                <w:b w:val="0"/>
                <w:i w:val="0"/>
                <w:sz w:val="21"/>
                <w:szCs w:val="21"/>
              </w:rPr>
              <w:tab/>
            </w:r>
            <w:r w:rsidR="00A22C7B">
              <w:rPr>
                <w:rFonts w:ascii="Arial" w:hAnsi="Arial" w:cs="Arial"/>
                <w:b w:val="0"/>
                <w:i w:val="0"/>
                <w:sz w:val="21"/>
                <w:szCs w:val="21"/>
                <w:lang w:val="ru-RU"/>
              </w:rPr>
              <w:t>3</w:t>
            </w:r>
          </w:hyperlink>
        </w:p>
        <w:p w14:paraId="76AB2F2F" w14:textId="77777777" w:rsidR="003B6244" w:rsidRPr="00F50A8B" w:rsidRDefault="0084056F">
          <w:pPr>
            <w:pStyle w:val="11"/>
            <w:numPr>
              <w:ilvl w:val="0"/>
              <w:numId w:val="5"/>
            </w:numPr>
            <w:tabs>
              <w:tab w:val="left" w:pos="293"/>
              <w:tab w:val="right" w:leader="dot" w:pos="9742"/>
            </w:tabs>
            <w:rPr>
              <w:rFonts w:ascii="Arial" w:hAnsi="Arial" w:cs="Arial"/>
              <w:sz w:val="21"/>
              <w:szCs w:val="21"/>
            </w:rPr>
          </w:pPr>
          <w:hyperlink w:anchor="_bookmark6" w:history="1">
            <w:r w:rsidRPr="00F50A8B">
              <w:rPr>
                <w:rFonts w:ascii="Arial" w:hAnsi="Arial" w:cs="Arial"/>
                <w:sz w:val="21"/>
                <w:szCs w:val="21"/>
              </w:rPr>
              <w:t>ОСНОВИ ПРОЕКТУВАННЯ</w:t>
            </w:r>
            <w:r w:rsidRPr="00F50A8B">
              <w:rPr>
                <w:rFonts w:ascii="Arial" w:hAnsi="Arial" w:cs="Arial"/>
                <w:sz w:val="21"/>
                <w:szCs w:val="21"/>
              </w:rPr>
              <w:tab/>
            </w:r>
            <w:r w:rsidR="00A22C7B">
              <w:rPr>
                <w:rFonts w:ascii="Arial" w:hAnsi="Arial" w:cs="Arial"/>
                <w:sz w:val="21"/>
                <w:szCs w:val="21"/>
                <w:lang w:val="ru-RU"/>
              </w:rPr>
              <w:t>6</w:t>
            </w:r>
          </w:hyperlink>
        </w:p>
        <w:p w14:paraId="203E277F" w14:textId="77777777" w:rsidR="003B6244" w:rsidRPr="00F50A8B" w:rsidRDefault="0084056F">
          <w:pPr>
            <w:pStyle w:val="20"/>
            <w:numPr>
              <w:ilvl w:val="1"/>
              <w:numId w:val="5"/>
            </w:numPr>
            <w:tabs>
              <w:tab w:val="left" w:pos="473"/>
              <w:tab w:val="right" w:leader="dot" w:pos="9742"/>
            </w:tabs>
            <w:rPr>
              <w:rFonts w:ascii="Arial" w:hAnsi="Arial" w:cs="Arial"/>
              <w:b w:val="0"/>
              <w:i w:val="0"/>
              <w:sz w:val="21"/>
              <w:szCs w:val="21"/>
            </w:rPr>
          </w:pPr>
          <w:hyperlink w:anchor="_bookmark7" w:history="1">
            <w:r w:rsidRPr="00F50A8B">
              <w:rPr>
                <w:rFonts w:ascii="Arial" w:hAnsi="Arial" w:cs="Arial"/>
                <w:b w:val="0"/>
                <w:i w:val="0"/>
                <w:sz w:val="21"/>
                <w:szCs w:val="21"/>
              </w:rPr>
              <w:t>Вимоги</w:t>
            </w:r>
            <w:r w:rsidRPr="00F50A8B">
              <w:rPr>
                <w:rFonts w:ascii="Arial" w:hAnsi="Arial" w:cs="Arial"/>
                <w:b w:val="0"/>
                <w:i w:val="0"/>
                <w:sz w:val="21"/>
                <w:szCs w:val="21"/>
              </w:rPr>
              <w:tab/>
            </w:r>
            <w:r w:rsidR="00A22C7B">
              <w:rPr>
                <w:rFonts w:ascii="Arial" w:hAnsi="Arial" w:cs="Arial"/>
                <w:b w:val="0"/>
                <w:i w:val="0"/>
                <w:sz w:val="21"/>
                <w:szCs w:val="21"/>
                <w:lang w:val="ru-RU"/>
              </w:rPr>
              <w:t>6</w:t>
            </w:r>
          </w:hyperlink>
        </w:p>
        <w:p w14:paraId="0B7DEBB6" w14:textId="77777777" w:rsidR="003B6244" w:rsidRPr="00F50A8B" w:rsidRDefault="0084056F">
          <w:pPr>
            <w:pStyle w:val="11"/>
            <w:numPr>
              <w:ilvl w:val="1"/>
              <w:numId w:val="5"/>
            </w:numPr>
            <w:tabs>
              <w:tab w:val="left" w:pos="473"/>
              <w:tab w:val="right" w:leader="dot" w:pos="9746"/>
            </w:tabs>
            <w:rPr>
              <w:rFonts w:ascii="Arial" w:hAnsi="Arial" w:cs="Arial"/>
              <w:sz w:val="21"/>
              <w:szCs w:val="21"/>
              <w:lang w:val="ru-RU"/>
            </w:rPr>
          </w:pPr>
          <w:hyperlink w:anchor="_bookmark8" w:history="1">
            <w:r w:rsidRPr="00F50A8B">
              <w:rPr>
                <w:rFonts w:ascii="Arial" w:hAnsi="Arial" w:cs="Arial"/>
                <w:sz w:val="21"/>
                <w:szCs w:val="21"/>
                <w:lang w:val="ru-RU"/>
              </w:rPr>
              <w:t>Принципи розрахунку за</w:t>
            </w:r>
            <w:r w:rsidRPr="00F50A8B">
              <w:rPr>
                <w:rFonts w:ascii="Arial" w:hAnsi="Arial" w:cs="Arial"/>
                <w:spacing w:val="-6"/>
                <w:sz w:val="21"/>
                <w:szCs w:val="21"/>
                <w:lang w:val="ru-RU"/>
              </w:rPr>
              <w:t xml:space="preserve"> </w:t>
            </w:r>
            <w:r w:rsidRPr="00F50A8B">
              <w:rPr>
                <w:rFonts w:ascii="Arial" w:hAnsi="Arial" w:cs="Arial"/>
                <w:sz w:val="21"/>
                <w:szCs w:val="21"/>
                <w:lang w:val="ru-RU"/>
              </w:rPr>
              <w:t>граничними станами</w:t>
            </w:r>
            <w:r w:rsidRPr="00F50A8B">
              <w:rPr>
                <w:rFonts w:ascii="Arial" w:hAnsi="Arial" w:cs="Arial"/>
                <w:sz w:val="21"/>
                <w:szCs w:val="21"/>
                <w:lang w:val="ru-RU"/>
              </w:rPr>
              <w:tab/>
              <w:t>1</w:t>
            </w:r>
            <w:r w:rsidR="00A22C7B">
              <w:rPr>
                <w:rFonts w:ascii="Arial" w:hAnsi="Arial" w:cs="Arial"/>
                <w:sz w:val="21"/>
                <w:szCs w:val="21"/>
                <w:lang w:val="ru-RU"/>
              </w:rPr>
              <w:t>0</w:t>
            </w:r>
          </w:hyperlink>
        </w:p>
        <w:p w14:paraId="78C85DE9"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9" w:history="1">
            <w:r w:rsidRPr="00F50A8B">
              <w:rPr>
                <w:rFonts w:ascii="Arial" w:hAnsi="Arial" w:cs="Arial"/>
                <w:sz w:val="21"/>
                <w:szCs w:val="21"/>
              </w:rPr>
              <w:t>Основні змінні</w:t>
            </w:r>
            <w:r w:rsidRPr="00F50A8B">
              <w:rPr>
                <w:rFonts w:ascii="Arial" w:hAnsi="Arial" w:cs="Arial"/>
                <w:sz w:val="21"/>
                <w:szCs w:val="21"/>
              </w:rPr>
              <w:tab/>
              <w:t>1</w:t>
            </w:r>
            <w:r w:rsidR="00A22C7B">
              <w:rPr>
                <w:rFonts w:ascii="Arial" w:hAnsi="Arial" w:cs="Arial"/>
                <w:sz w:val="21"/>
                <w:szCs w:val="21"/>
                <w:lang w:val="ru-RU"/>
              </w:rPr>
              <w:t>3</w:t>
            </w:r>
          </w:hyperlink>
        </w:p>
        <w:p w14:paraId="39C7A7B6" w14:textId="77777777" w:rsidR="003B6244" w:rsidRPr="00F50A8B" w:rsidRDefault="0084056F">
          <w:pPr>
            <w:pStyle w:val="11"/>
            <w:numPr>
              <w:ilvl w:val="1"/>
              <w:numId w:val="5"/>
            </w:numPr>
            <w:tabs>
              <w:tab w:val="left" w:pos="473"/>
              <w:tab w:val="right" w:leader="dot" w:pos="9746"/>
            </w:tabs>
            <w:rPr>
              <w:rFonts w:ascii="Arial" w:hAnsi="Arial" w:cs="Arial"/>
              <w:sz w:val="21"/>
              <w:szCs w:val="21"/>
              <w:lang w:val="ru-RU"/>
            </w:rPr>
          </w:pPr>
          <w:hyperlink w:anchor="_bookmark10" w:history="1">
            <w:r w:rsidRPr="00F50A8B">
              <w:rPr>
                <w:rFonts w:ascii="Arial" w:hAnsi="Arial" w:cs="Arial"/>
                <w:sz w:val="21"/>
                <w:szCs w:val="21"/>
                <w:lang w:val="ru-RU"/>
              </w:rPr>
              <w:t>Перевірка за методом часткових</w:t>
            </w:r>
            <w:r w:rsidRPr="00F50A8B">
              <w:rPr>
                <w:rFonts w:ascii="Arial" w:hAnsi="Arial" w:cs="Arial"/>
                <w:spacing w:val="-2"/>
                <w:sz w:val="21"/>
                <w:szCs w:val="21"/>
                <w:lang w:val="ru-RU"/>
              </w:rPr>
              <w:t xml:space="preserve"> </w:t>
            </w:r>
            <w:r w:rsidRPr="00F50A8B">
              <w:rPr>
                <w:rFonts w:ascii="Arial" w:hAnsi="Arial" w:cs="Arial"/>
                <w:sz w:val="21"/>
                <w:szCs w:val="21"/>
                <w:lang w:val="ru-RU"/>
              </w:rPr>
              <w:t>коефіцієнтів</w:t>
            </w:r>
            <w:r w:rsidRPr="00F50A8B">
              <w:rPr>
                <w:rFonts w:ascii="Arial" w:hAnsi="Arial" w:cs="Arial"/>
                <w:spacing w:val="-2"/>
                <w:sz w:val="21"/>
                <w:szCs w:val="21"/>
                <w:lang w:val="ru-RU"/>
              </w:rPr>
              <w:t xml:space="preserve"> </w:t>
            </w:r>
            <w:r w:rsidRPr="00F50A8B">
              <w:rPr>
                <w:rFonts w:ascii="Arial" w:hAnsi="Arial" w:cs="Arial"/>
                <w:sz w:val="21"/>
                <w:szCs w:val="21"/>
                <w:lang w:val="ru-RU"/>
              </w:rPr>
              <w:t>надійності</w:t>
            </w:r>
            <w:r w:rsidRPr="00F50A8B">
              <w:rPr>
                <w:rFonts w:ascii="Arial" w:hAnsi="Arial" w:cs="Arial"/>
                <w:sz w:val="21"/>
                <w:szCs w:val="21"/>
                <w:lang w:val="ru-RU"/>
              </w:rPr>
              <w:tab/>
              <w:t>1</w:t>
            </w:r>
            <w:r w:rsidR="00A22C7B">
              <w:rPr>
                <w:rFonts w:ascii="Arial" w:hAnsi="Arial" w:cs="Arial"/>
                <w:sz w:val="21"/>
                <w:szCs w:val="21"/>
                <w:lang w:val="ru-RU"/>
              </w:rPr>
              <w:t>5</w:t>
            </w:r>
          </w:hyperlink>
        </w:p>
        <w:p w14:paraId="3B79B288" w14:textId="77777777" w:rsidR="003B6244" w:rsidRPr="00A22C7B" w:rsidRDefault="0084056F">
          <w:pPr>
            <w:pStyle w:val="11"/>
            <w:numPr>
              <w:ilvl w:val="1"/>
              <w:numId w:val="5"/>
            </w:numPr>
            <w:tabs>
              <w:tab w:val="left" w:pos="473"/>
              <w:tab w:val="right" w:leader="dot" w:pos="9746"/>
            </w:tabs>
            <w:rPr>
              <w:rFonts w:ascii="Arial" w:hAnsi="Arial" w:cs="Arial"/>
              <w:sz w:val="21"/>
              <w:szCs w:val="21"/>
            </w:rPr>
          </w:pPr>
          <w:hyperlink w:anchor="_bookmark11" w:history="1">
            <w:r w:rsidRPr="00F50A8B">
              <w:rPr>
                <w:rFonts w:ascii="Arial" w:hAnsi="Arial" w:cs="Arial"/>
                <w:sz w:val="21"/>
                <w:szCs w:val="21"/>
              </w:rPr>
              <w:t>Проектування з використанням</w:t>
            </w:r>
            <w:r w:rsidRPr="00F50A8B">
              <w:rPr>
                <w:rFonts w:ascii="Arial" w:hAnsi="Arial" w:cs="Arial"/>
                <w:spacing w:val="-2"/>
                <w:sz w:val="21"/>
                <w:szCs w:val="21"/>
              </w:rPr>
              <w:t xml:space="preserve"> </w:t>
            </w:r>
            <w:r w:rsidRPr="00F50A8B">
              <w:rPr>
                <w:rFonts w:ascii="Arial" w:hAnsi="Arial" w:cs="Arial"/>
                <w:sz w:val="21"/>
                <w:szCs w:val="21"/>
              </w:rPr>
              <w:t>випробувань</w:t>
            </w:r>
            <w:r w:rsidRPr="00F50A8B">
              <w:rPr>
                <w:rFonts w:ascii="Arial" w:hAnsi="Arial" w:cs="Arial"/>
                <w:sz w:val="21"/>
                <w:szCs w:val="21"/>
              </w:rPr>
              <w:tab/>
              <w:t>1</w:t>
            </w:r>
            <w:r w:rsidR="00A22C7B">
              <w:rPr>
                <w:rFonts w:ascii="Arial" w:hAnsi="Arial" w:cs="Arial"/>
                <w:sz w:val="21"/>
                <w:szCs w:val="21"/>
                <w:lang w:val="ru-RU"/>
              </w:rPr>
              <w:t>5</w:t>
            </w:r>
          </w:hyperlink>
        </w:p>
        <w:p w14:paraId="46C2D4D6" w14:textId="77777777" w:rsidR="00A22C7B" w:rsidRPr="00A22C7B" w:rsidRDefault="00A22C7B">
          <w:pPr>
            <w:pStyle w:val="11"/>
            <w:numPr>
              <w:ilvl w:val="1"/>
              <w:numId w:val="5"/>
            </w:numPr>
            <w:tabs>
              <w:tab w:val="left" w:pos="473"/>
              <w:tab w:val="right" w:leader="dot" w:pos="9746"/>
            </w:tabs>
            <w:rPr>
              <w:rFonts w:ascii="Arial" w:hAnsi="Arial" w:cs="Arial"/>
              <w:sz w:val="21"/>
              <w:szCs w:val="21"/>
              <w:lang w:val="ru-RU"/>
            </w:rPr>
          </w:pPr>
          <w:r>
            <w:rPr>
              <w:rFonts w:ascii="Arial" w:hAnsi="Arial" w:cs="Arial"/>
              <w:sz w:val="21"/>
              <w:szCs w:val="21"/>
              <w:lang w:val="uk-UA"/>
            </w:rPr>
            <w:t>Додаткові вимоги для основ</w:t>
          </w:r>
          <w:r>
            <w:rPr>
              <w:rFonts w:ascii="Arial" w:hAnsi="Arial" w:cs="Arial"/>
              <w:sz w:val="21"/>
              <w:szCs w:val="21"/>
              <w:lang w:val="uk-UA"/>
            </w:rPr>
            <w:tab/>
            <w:t>15</w:t>
          </w:r>
        </w:p>
        <w:p w14:paraId="3B6BEFE2" w14:textId="77777777" w:rsidR="003B6244" w:rsidRPr="00A22C7B" w:rsidRDefault="0084056F">
          <w:pPr>
            <w:pStyle w:val="20"/>
            <w:numPr>
              <w:ilvl w:val="0"/>
              <w:numId w:val="5"/>
            </w:numPr>
            <w:tabs>
              <w:tab w:val="left" w:pos="293"/>
              <w:tab w:val="right" w:leader="dot" w:pos="9746"/>
            </w:tabs>
            <w:rPr>
              <w:rFonts w:ascii="Arial" w:hAnsi="Arial" w:cs="Arial"/>
              <w:b w:val="0"/>
              <w:i w:val="0"/>
              <w:sz w:val="21"/>
              <w:szCs w:val="21"/>
              <w:lang w:val="ru-RU"/>
            </w:rPr>
          </w:pPr>
          <w:hyperlink w:anchor="_bookmark12" w:history="1">
            <w:r w:rsidRPr="00A22C7B">
              <w:rPr>
                <w:rFonts w:ascii="Arial" w:hAnsi="Arial" w:cs="Arial"/>
                <w:b w:val="0"/>
                <w:i w:val="0"/>
                <w:sz w:val="21"/>
                <w:szCs w:val="21"/>
                <w:lang w:val="ru-RU"/>
              </w:rPr>
              <w:t>МАТЕРІАЛИ</w:t>
            </w:r>
            <w:r w:rsidRPr="00A22C7B">
              <w:rPr>
                <w:rFonts w:ascii="Arial" w:hAnsi="Arial" w:cs="Arial"/>
                <w:b w:val="0"/>
                <w:i w:val="0"/>
                <w:sz w:val="21"/>
                <w:szCs w:val="21"/>
                <w:lang w:val="ru-RU"/>
              </w:rPr>
              <w:tab/>
              <w:t>1</w:t>
            </w:r>
            <w:r w:rsidR="00A22C7B">
              <w:rPr>
                <w:rFonts w:ascii="Arial" w:hAnsi="Arial" w:cs="Arial"/>
                <w:b w:val="0"/>
                <w:i w:val="0"/>
                <w:sz w:val="21"/>
                <w:szCs w:val="21"/>
                <w:lang w:val="ru-RU"/>
              </w:rPr>
              <w:t>6</w:t>
            </w:r>
          </w:hyperlink>
        </w:p>
        <w:p w14:paraId="36DE7849" w14:textId="77777777" w:rsidR="003B6244" w:rsidRPr="00A22C7B" w:rsidRDefault="0084056F">
          <w:pPr>
            <w:pStyle w:val="20"/>
            <w:numPr>
              <w:ilvl w:val="1"/>
              <w:numId w:val="5"/>
            </w:numPr>
            <w:tabs>
              <w:tab w:val="left" w:pos="473"/>
              <w:tab w:val="right" w:leader="dot" w:pos="9746"/>
            </w:tabs>
            <w:rPr>
              <w:rFonts w:ascii="Arial" w:hAnsi="Arial" w:cs="Arial"/>
              <w:b w:val="0"/>
              <w:i w:val="0"/>
              <w:sz w:val="21"/>
              <w:szCs w:val="21"/>
              <w:lang w:val="ru-RU"/>
            </w:rPr>
          </w:pPr>
          <w:hyperlink w:anchor="_bookmark13" w:history="1">
            <w:r w:rsidRPr="00A22C7B">
              <w:rPr>
                <w:rFonts w:ascii="Arial" w:hAnsi="Arial" w:cs="Arial"/>
                <w:b w:val="0"/>
                <w:i w:val="0"/>
                <w:sz w:val="21"/>
                <w:szCs w:val="21"/>
                <w:lang w:val="ru-RU"/>
              </w:rPr>
              <w:t>Бетон</w:t>
            </w:r>
            <w:r w:rsidRPr="00A22C7B">
              <w:rPr>
                <w:rFonts w:ascii="Arial" w:hAnsi="Arial" w:cs="Arial"/>
                <w:b w:val="0"/>
                <w:i w:val="0"/>
                <w:sz w:val="21"/>
                <w:szCs w:val="21"/>
                <w:lang w:val="ru-RU"/>
              </w:rPr>
              <w:tab/>
            </w:r>
            <w:r w:rsidR="00A22C7B">
              <w:rPr>
                <w:rFonts w:ascii="Arial" w:hAnsi="Arial" w:cs="Arial"/>
                <w:b w:val="0"/>
                <w:i w:val="0"/>
                <w:sz w:val="21"/>
                <w:szCs w:val="21"/>
                <w:lang w:val="ru-RU"/>
              </w:rPr>
              <w:t>16</w:t>
            </w:r>
          </w:hyperlink>
        </w:p>
        <w:p w14:paraId="0FB9516E" w14:textId="77777777" w:rsidR="003B6244" w:rsidRPr="00F50A8B" w:rsidRDefault="0084056F">
          <w:pPr>
            <w:pStyle w:val="20"/>
            <w:numPr>
              <w:ilvl w:val="1"/>
              <w:numId w:val="5"/>
            </w:numPr>
            <w:tabs>
              <w:tab w:val="left" w:pos="473"/>
              <w:tab w:val="right" w:leader="dot" w:pos="9746"/>
            </w:tabs>
            <w:rPr>
              <w:rFonts w:ascii="Arial" w:hAnsi="Arial" w:cs="Arial"/>
              <w:b w:val="0"/>
              <w:i w:val="0"/>
              <w:sz w:val="21"/>
              <w:szCs w:val="21"/>
            </w:rPr>
          </w:pPr>
          <w:hyperlink w:anchor="_bookmark14" w:history="1">
            <w:r w:rsidRPr="00F50A8B">
              <w:rPr>
                <w:rFonts w:ascii="Arial" w:hAnsi="Arial" w:cs="Arial"/>
                <w:b w:val="0"/>
                <w:i w:val="0"/>
                <w:sz w:val="21"/>
                <w:szCs w:val="21"/>
              </w:rPr>
              <w:t>Арматура</w:t>
            </w:r>
            <w:r w:rsidRPr="00F50A8B">
              <w:rPr>
                <w:rFonts w:ascii="Arial" w:hAnsi="Arial" w:cs="Arial"/>
                <w:b w:val="0"/>
                <w:i w:val="0"/>
                <w:sz w:val="21"/>
                <w:szCs w:val="21"/>
              </w:rPr>
              <w:tab/>
              <w:t>2</w:t>
            </w:r>
            <w:r w:rsidR="00A22C7B">
              <w:rPr>
                <w:rFonts w:ascii="Arial" w:hAnsi="Arial" w:cs="Arial"/>
                <w:b w:val="0"/>
                <w:i w:val="0"/>
                <w:sz w:val="21"/>
                <w:szCs w:val="21"/>
                <w:lang w:val="uk-UA"/>
              </w:rPr>
              <w:t>1</w:t>
            </w:r>
          </w:hyperlink>
        </w:p>
        <w:p w14:paraId="53759252"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15" w:history="1">
            <w:r w:rsidRPr="00F50A8B">
              <w:rPr>
                <w:rFonts w:ascii="Arial" w:hAnsi="Arial" w:cs="Arial"/>
                <w:sz w:val="21"/>
                <w:szCs w:val="21"/>
              </w:rPr>
              <w:t>Попередньо</w:t>
            </w:r>
            <w:r w:rsidRPr="00F50A8B">
              <w:rPr>
                <w:rFonts w:ascii="Arial" w:hAnsi="Arial" w:cs="Arial"/>
                <w:spacing w:val="-1"/>
                <w:sz w:val="21"/>
                <w:szCs w:val="21"/>
              </w:rPr>
              <w:t xml:space="preserve"> </w:t>
            </w:r>
            <w:r w:rsidRPr="00F50A8B">
              <w:rPr>
                <w:rFonts w:ascii="Arial" w:hAnsi="Arial" w:cs="Arial"/>
                <w:sz w:val="21"/>
                <w:szCs w:val="21"/>
              </w:rPr>
              <w:t>напружена</w:t>
            </w:r>
            <w:r w:rsidRPr="00F50A8B">
              <w:rPr>
                <w:rFonts w:ascii="Arial" w:hAnsi="Arial" w:cs="Arial"/>
                <w:spacing w:val="-2"/>
                <w:sz w:val="21"/>
                <w:szCs w:val="21"/>
              </w:rPr>
              <w:t xml:space="preserve"> </w:t>
            </w:r>
            <w:r w:rsidRPr="00F50A8B">
              <w:rPr>
                <w:rFonts w:ascii="Arial" w:hAnsi="Arial" w:cs="Arial"/>
                <w:sz w:val="21"/>
                <w:szCs w:val="21"/>
              </w:rPr>
              <w:t>арматура</w:t>
            </w:r>
            <w:r w:rsidRPr="00F50A8B">
              <w:rPr>
                <w:rFonts w:ascii="Arial" w:hAnsi="Arial" w:cs="Arial"/>
                <w:sz w:val="21"/>
                <w:szCs w:val="21"/>
              </w:rPr>
              <w:tab/>
              <w:t>2</w:t>
            </w:r>
            <w:r w:rsidR="00A22C7B">
              <w:rPr>
                <w:rFonts w:ascii="Arial" w:hAnsi="Arial" w:cs="Arial"/>
                <w:sz w:val="21"/>
                <w:szCs w:val="21"/>
                <w:lang w:val="uk-UA"/>
              </w:rPr>
              <w:t>5</w:t>
            </w:r>
          </w:hyperlink>
        </w:p>
        <w:p w14:paraId="607B37D1"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16" w:history="1">
            <w:r w:rsidRPr="00F50A8B">
              <w:rPr>
                <w:rFonts w:ascii="Arial" w:hAnsi="Arial" w:cs="Arial"/>
                <w:sz w:val="21"/>
                <w:szCs w:val="21"/>
              </w:rPr>
              <w:t>Пристрої для</w:t>
            </w:r>
            <w:r w:rsidRPr="00F50A8B">
              <w:rPr>
                <w:rFonts w:ascii="Arial" w:hAnsi="Arial" w:cs="Arial"/>
                <w:spacing w:val="-1"/>
                <w:sz w:val="21"/>
                <w:szCs w:val="21"/>
              </w:rPr>
              <w:t xml:space="preserve"> </w:t>
            </w:r>
            <w:r w:rsidRPr="00F50A8B">
              <w:rPr>
                <w:rFonts w:ascii="Arial" w:hAnsi="Arial" w:cs="Arial"/>
                <w:sz w:val="21"/>
                <w:szCs w:val="21"/>
              </w:rPr>
              <w:t>попереднього</w:t>
            </w:r>
            <w:r w:rsidRPr="00F50A8B">
              <w:rPr>
                <w:rFonts w:ascii="Arial" w:hAnsi="Arial" w:cs="Arial"/>
                <w:spacing w:val="-1"/>
                <w:sz w:val="21"/>
                <w:szCs w:val="21"/>
              </w:rPr>
              <w:t xml:space="preserve"> </w:t>
            </w:r>
            <w:r w:rsidRPr="00F50A8B">
              <w:rPr>
                <w:rFonts w:ascii="Arial" w:hAnsi="Arial" w:cs="Arial"/>
                <w:sz w:val="21"/>
                <w:szCs w:val="21"/>
              </w:rPr>
              <w:t>напруження</w:t>
            </w:r>
            <w:r w:rsidRPr="00F50A8B">
              <w:rPr>
                <w:rFonts w:ascii="Arial" w:hAnsi="Arial" w:cs="Arial"/>
                <w:sz w:val="21"/>
                <w:szCs w:val="21"/>
              </w:rPr>
              <w:tab/>
            </w:r>
            <w:r w:rsidR="00A22C7B">
              <w:rPr>
                <w:rFonts w:ascii="Arial" w:hAnsi="Arial" w:cs="Arial"/>
                <w:sz w:val="21"/>
                <w:szCs w:val="21"/>
                <w:lang w:val="uk-UA"/>
              </w:rPr>
              <w:t>28</w:t>
            </w:r>
          </w:hyperlink>
        </w:p>
        <w:p w14:paraId="72193992" w14:textId="77777777" w:rsidR="003B6244" w:rsidRPr="00F50A8B" w:rsidRDefault="0084056F">
          <w:pPr>
            <w:pStyle w:val="11"/>
            <w:numPr>
              <w:ilvl w:val="0"/>
              <w:numId w:val="5"/>
            </w:numPr>
            <w:tabs>
              <w:tab w:val="left" w:pos="293"/>
              <w:tab w:val="right" w:leader="dot" w:pos="9746"/>
            </w:tabs>
            <w:rPr>
              <w:rFonts w:ascii="Arial" w:hAnsi="Arial" w:cs="Arial"/>
              <w:sz w:val="21"/>
              <w:szCs w:val="21"/>
              <w:lang w:val="ru-RU"/>
            </w:rPr>
          </w:pPr>
          <w:hyperlink w:anchor="_bookmark17" w:history="1">
            <w:r w:rsidRPr="00F50A8B">
              <w:rPr>
                <w:rFonts w:ascii="Arial" w:hAnsi="Arial" w:cs="Arial"/>
                <w:sz w:val="21"/>
                <w:szCs w:val="21"/>
                <w:lang w:val="ru-RU"/>
              </w:rPr>
              <w:t>ДОВГОВІЧНІСТЬ ТА ЗДХИСНИЙ ШАР БЕТОНУ</w:t>
            </w:r>
            <w:r w:rsidRPr="00F50A8B">
              <w:rPr>
                <w:rFonts w:ascii="Arial" w:hAnsi="Arial" w:cs="Arial"/>
                <w:spacing w:val="-3"/>
                <w:sz w:val="21"/>
                <w:szCs w:val="21"/>
                <w:lang w:val="ru-RU"/>
              </w:rPr>
              <w:t xml:space="preserve"> </w:t>
            </w:r>
            <w:r w:rsidRPr="00F50A8B">
              <w:rPr>
                <w:rFonts w:ascii="Arial" w:hAnsi="Arial" w:cs="Arial"/>
                <w:sz w:val="21"/>
                <w:szCs w:val="21"/>
                <w:lang w:val="ru-RU"/>
              </w:rPr>
              <w:t>ДЛЯ</w:t>
            </w:r>
            <w:r w:rsidRPr="00F50A8B">
              <w:rPr>
                <w:rFonts w:ascii="Arial" w:hAnsi="Arial" w:cs="Arial"/>
                <w:spacing w:val="-1"/>
                <w:sz w:val="21"/>
                <w:szCs w:val="21"/>
                <w:lang w:val="ru-RU"/>
              </w:rPr>
              <w:t xml:space="preserve"> </w:t>
            </w:r>
            <w:r w:rsidRPr="00F50A8B">
              <w:rPr>
                <w:rFonts w:ascii="Arial" w:hAnsi="Arial" w:cs="Arial"/>
                <w:sz w:val="21"/>
                <w:szCs w:val="21"/>
                <w:lang w:val="ru-RU"/>
              </w:rPr>
              <w:t>АРМАТУРИ</w:t>
            </w:r>
            <w:r w:rsidRPr="00F50A8B">
              <w:rPr>
                <w:rFonts w:ascii="Arial" w:hAnsi="Arial" w:cs="Arial"/>
                <w:sz w:val="21"/>
                <w:szCs w:val="21"/>
                <w:lang w:val="ru-RU"/>
              </w:rPr>
              <w:tab/>
            </w:r>
            <w:r w:rsidR="00A22C7B">
              <w:rPr>
                <w:rFonts w:ascii="Arial" w:hAnsi="Arial" w:cs="Arial"/>
                <w:sz w:val="21"/>
                <w:szCs w:val="21"/>
                <w:lang w:val="ru-RU"/>
              </w:rPr>
              <w:t>29</w:t>
            </w:r>
          </w:hyperlink>
        </w:p>
        <w:p w14:paraId="4CC27E6A"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18" w:history="1">
            <w:r w:rsidRPr="00F50A8B">
              <w:rPr>
                <w:rFonts w:ascii="Arial" w:hAnsi="Arial" w:cs="Arial"/>
                <w:sz w:val="21"/>
                <w:szCs w:val="21"/>
              </w:rPr>
              <w:t>Загальні положення</w:t>
            </w:r>
            <w:r w:rsidRPr="00F50A8B">
              <w:rPr>
                <w:rFonts w:ascii="Arial" w:hAnsi="Arial" w:cs="Arial"/>
                <w:sz w:val="21"/>
                <w:szCs w:val="21"/>
              </w:rPr>
              <w:tab/>
            </w:r>
            <w:r w:rsidR="00A22C7B">
              <w:rPr>
                <w:rFonts w:ascii="Arial" w:hAnsi="Arial" w:cs="Arial"/>
                <w:sz w:val="21"/>
                <w:szCs w:val="21"/>
                <w:lang w:val="uk-UA"/>
              </w:rPr>
              <w:t>29</w:t>
            </w:r>
          </w:hyperlink>
        </w:p>
        <w:p w14:paraId="5C788365"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19" w:history="1">
            <w:r w:rsidRPr="00F50A8B">
              <w:rPr>
                <w:rFonts w:ascii="Arial" w:hAnsi="Arial" w:cs="Arial"/>
                <w:sz w:val="21"/>
                <w:szCs w:val="21"/>
              </w:rPr>
              <w:t>Вплив</w:t>
            </w:r>
            <w:r w:rsidRPr="00F50A8B">
              <w:rPr>
                <w:rFonts w:ascii="Arial" w:hAnsi="Arial" w:cs="Arial"/>
                <w:spacing w:val="-2"/>
                <w:sz w:val="21"/>
                <w:szCs w:val="21"/>
              </w:rPr>
              <w:t xml:space="preserve"> </w:t>
            </w:r>
            <w:r w:rsidRPr="00F50A8B">
              <w:rPr>
                <w:rFonts w:ascii="Arial" w:hAnsi="Arial" w:cs="Arial"/>
                <w:sz w:val="21"/>
                <w:szCs w:val="21"/>
              </w:rPr>
              <w:t>навколишнього</w:t>
            </w:r>
            <w:r w:rsidRPr="00F50A8B">
              <w:rPr>
                <w:rFonts w:ascii="Arial" w:hAnsi="Arial" w:cs="Arial"/>
                <w:spacing w:val="-1"/>
                <w:sz w:val="21"/>
                <w:szCs w:val="21"/>
              </w:rPr>
              <w:t xml:space="preserve"> </w:t>
            </w:r>
            <w:r w:rsidRPr="00F50A8B">
              <w:rPr>
                <w:rFonts w:ascii="Arial" w:hAnsi="Arial" w:cs="Arial"/>
                <w:sz w:val="21"/>
                <w:szCs w:val="21"/>
              </w:rPr>
              <w:t>середовища</w:t>
            </w:r>
            <w:r w:rsidRPr="00F50A8B">
              <w:rPr>
                <w:rFonts w:ascii="Arial" w:hAnsi="Arial" w:cs="Arial"/>
                <w:sz w:val="21"/>
                <w:szCs w:val="21"/>
              </w:rPr>
              <w:tab/>
            </w:r>
            <w:r w:rsidR="00A22C7B">
              <w:rPr>
                <w:rFonts w:ascii="Arial" w:hAnsi="Arial" w:cs="Arial"/>
                <w:sz w:val="21"/>
                <w:szCs w:val="21"/>
                <w:lang w:val="uk-UA"/>
              </w:rPr>
              <w:t>29</w:t>
            </w:r>
          </w:hyperlink>
        </w:p>
        <w:p w14:paraId="1655A032"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20" w:history="1">
            <w:r w:rsidRPr="00F50A8B">
              <w:rPr>
                <w:rFonts w:ascii="Arial" w:hAnsi="Arial" w:cs="Arial"/>
                <w:sz w:val="21"/>
                <w:szCs w:val="21"/>
              </w:rPr>
              <w:t>Вимоги до</w:t>
            </w:r>
            <w:r w:rsidRPr="00F50A8B">
              <w:rPr>
                <w:rFonts w:ascii="Arial" w:hAnsi="Arial" w:cs="Arial"/>
                <w:spacing w:val="-1"/>
                <w:sz w:val="21"/>
                <w:szCs w:val="21"/>
              </w:rPr>
              <w:t xml:space="preserve"> </w:t>
            </w:r>
            <w:r w:rsidRPr="00F50A8B">
              <w:rPr>
                <w:rFonts w:ascii="Arial" w:hAnsi="Arial" w:cs="Arial"/>
                <w:sz w:val="21"/>
                <w:szCs w:val="21"/>
              </w:rPr>
              <w:t>довговічності</w:t>
            </w:r>
            <w:r w:rsidRPr="00F50A8B">
              <w:rPr>
                <w:rFonts w:ascii="Arial" w:hAnsi="Arial" w:cs="Arial"/>
                <w:sz w:val="21"/>
                <w:szCs w:val="21"/>
              </w:rPr>
              <w:tab/>
            </w:r>
            <w:r w:rsidR="00A22C7B">
              <w:rPr>
                <w:rFonts w:ascii="Arial" w:hAnsi="Arial" w:cs="Arial"/>
                <w:sz w:val="21"/>
                <w:szCs w:val="21"/>
                <w:lang w:val="uk-UA"/>
              </w:rPr>
              <w:t>29</w:t>
            </w:r>
          </w:hyperlink>
        </w:p>
        <w:p w14:paraId="6DEF6438"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21" w:history="1">
            <w:r w:rsidRPr="00F50A8B">
              <w:rPr>
                <w:rFonts w:ascii="Arial" w:hAnsi="Arial" w:cs="Arial"/>
                <w:sz w:val="21"/>
                <w:szCs w:val="21"/>
              </w:rPr>
              <w:t>Захисний шар</w:t>
            </w:r>
            <w:r w:rsidRPr="00F50A8B">
              <w:rPr>
                <w:rFonts w:ascii="Arial" w:hAnsi="Arial" w:cs="Arial"/>
                <w:spacing w:val="-1"/>
                <w:sz w:val="21"/>
                <w:szCs w:val="21"/>
              </w:rPr>
              <w:t xml:space="preserve"> </w:t>
            </w:r>
            <w:r w:rsidRPr="00F50A8B">
              <w:rPr>
                <w:rFonts w:ascii="Arial" w:hAnsi="Arial" w:cs="Arial"/>
                <w:sz w:val="21"/>
                <w:szCs w:val="21"/>
              </w:rPr>
              <w:t>бетону</w:t>
            </w:r>
            <w:r w:rsidRPr="00F50A8B">
              <w:rPr>
                <w:rFonts w:ascii="Arial" w:hAnsi="Arial" w:cs="Arial"/>
                <w:sz w:val="21"/>
                <w:szCs w:val="21"/>
              </w:rPr>
              <w:tab/>
              <w:t>3</w:t>
            </w:r>
            <w:r w:rsidR="00A22C7B">
              <w:rPr>
                <w:rFonts w:ascii="Arial" w:hAnsi="Arial" w:cs="Arial"/>
                <w:sz w:val="21"/>
                <w:szCs w:val="21"/>
                <w:lang w:val="uk-UA"/>
              </w:rPr>
              <w:t>1</w:t>
            </w:r>
          </w:hyperlink>
        </w:p>
        <w:p w14:paraId="13E4B22E" w14:textId="77777777" w:rsidR="003B6244" w:rsidRPr="00F50A8B" w:rsidRDefault="0084056F">
          <w:pPr>
            <w:pStyle w:val="11"/>
            <w:numPr>
              <w:ilvl w:val="0"/>
              <w:numId w:val="5"/>
            </w:numPr>
            <w:tabs>
              <w:tab w:val="left" w:pos="293"/>
              <w:tab w:val="right" w:leader="dot" w:pos="9746"/>
            </w:tabs>
            <w:rPr>
              <w:rFonts w:ascii="Arial" w:hAnsi="Arial" w:cs="Arial"/>
              <w:sz w:val="21"/>
              <w:szCs w:val="21"/>
            </w:rPr>
          </w:pPr>
          <w:hyperlink w:anchor="_bookmark22" w:history="1">
            <w:r w:rsidRPr="00F50A8B">
              <w:rPr>
                <w:rFonts w:ascii="Arial" w:hAnsi="Arial" w:cs="Arial"/>
                <w:sz w:val="21"/>
                <w:szCs w:val="21"/>
              </w:rPr>
              <w:t>РОЗРАХУНОК</w:t>
            </w:r>
            <w:r w:rsidRPr="00F50A8B">
              <w:rPr>
                <w:rFonts w:ascii="Arial" w:hAnsi="Arial" w:cs="Arial"/>
                <w:spacing w:val="-1"/>
                <w:sz w:val="21"/>
                <w:szCs w:val="21"/>
              </w:rPr>
              <w:t xml:space="preserve"> </w:t>
            </w:r>
            <w:r w:rsidRPr="00F50A8B">
              <w:rPr>
                <w:rFonts w:ascii="Arial" w:hAnsi="Arial" w:cs="Arial"/>
                <w:sz w:val="21"/>
                <w:szCs w:val="21"/>
              </w:rPr>
              <w:t>КОНСТРУКЦІЙ</w:t>
            </w:r>
            <w:r w:rsidRPr="00F50A8B">
              <w:rPr>
                <w:rFonts w:ascii="Arial" w:hAnsi="Arial" w:cs="Arial"/>
                <w:sz w:val="21"/>
                <w:szCs w:val="21"/>
              </w:rPr>
              <w:tab/>
              <w:t>3</w:t>
            </w:r>
            <w:r w:rsidR="00A22C7B">
              <w:rPr>
                <w:rFonts w:ascii="Arial" w:hAnsi="Arial" w:cs="Arial"/>
                <w:sz w:val="21"/>
                <w:szCs w:val="21"/>
                <w:lang w:val="uk-UA"/>
              </w:rPr>
              <w:t>4</w:t>
            </w:r>
          </w:hyperlink>
        </w:p>
        <w:p w14:paraId="47944FAC"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23" w:history="1">
            <w:r w:rsidRPr="00F50A8B">
              <w:rPr>
                <w:rFonts w:ascii="Arial" w:hAnsi="Arial" w:cs="Arial"/>
                <w:sz w:val="21"/>
                <w:szCs w:val="21"/>
              </w:rPr>
              <w:t>Загальні положення</w:t>
            </w:r>
            <w:r w:rsidRPr="00F50A8B">
              <w:rPr>
                <w:rFonts w:ascii="Arial" w:hAnsi="Arial" w:cs="Arial"/>
                <w:sz w:val="21"/>
                <w:szCs w:val="21"/>
              </w:rPr>
              <w:tab/>
              <w:t>3</w:t>
            </w:r>
            <w:r w:rsidR="00A22C7B">
              <w:rPr>
                <w:rFonts w:ascii="Arial" w:hAnsi="Arial" w:cs="Arial"/>
                <w:sz w:val="21"/>
                <w:szCs w:val="21"/>
                <w:lang w:val="uk-UA"/>
              </w:rPr>
              <w:t>4</w:t>
            </w:r>
          </w:hyperlink>
        </w:p>
        <w:p w14:paraId="1FC165D5"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24" w:history="1">
            <w:r w:rsidRPr="00F50A8B">
              <w:rPr>
                <w:rFonts w:ascii="Arial" w:hAnsi="Arial" w:cs="Arial"/>
                <w:sz w:val="21"/>
                <w:szCs w:val="21"/>
              </w:rPr>
              <w:t>Геометричні</w:t>
            </w:r>
            <w:r w:rsidRPr="00F50A8B">
              <w:rPr>
                <w:rFonts w:ascii="Arial" w:hAnsi="Arial" w:cs="Arial"/>
                <w:spacing w:val="-1"/>
                <w:sz w:val="21"/>
                <w:szCs w:val="21"/>
              </w:rPr>
              <w:t xml:space="preserve"> </w:t>
            </w:r>
            <w:r w:rsidRPr="00F50A8B">
              <w:rPr>
                <w:rFonts w:ascii="Arial" w:hAnsi="Arial" w:cs="Arial"/>
                <w:sz w:val="21"/>
                <w:szCs w:val="21"/>
              </w:rPr>
              <w:t>недосконалості</w:t>
            </w:r>
            <w:r w:rsidRPr="00F50A8B">
              <w:rPr>
                <w:rFonts w:ascii="Arial" w:hAnsi="Arial" w:cs="Arial"/>
                <w:sz w:val="21"/>
                <w:szCs w:val="21"/>
              </w:rPr>
              <w:tab/>
              <w:t>3</w:t>
            </w:r>
            <w:r w:rsidR="00A22C7B">
              <w:rPr>
                <w:rFonts w:ascii="Arial" w:hAnsi="Arial" w:cs="Arial"/>
                <w:sz w:val="21"/>
                <w:szCs w:val="21"/>
                <w:lang w:val="uk-UA"/>
              </w:rPr>
              <w:t>4</w:t>
            </w:r>
          </w:hyperlink>
        </w:p>
        <w:p w14:paraId="596C68E1" w14:textId="77777777" w:rsidR="003B6244" w:rsidRPr="00F50A8B" w:rsidRDefault="0084056F">
          <w:pPr>
            <w:pStyle w:val="11"/>
            <w:numPr>
              <w:ilvl w:val="1"/>
              <w:numId w:val="5"/>
            </w:numPr>
            <w:tabs>
              <w:tab w:val="left" w:pos="476"/>
              <w:tab w:val="right" w:leader="dot" w:pos="9746"/>
            </w:tabs>
            <w:ind w:left="475" w:hanging="363"/>
            <w:rPr>
              <w:rFonts w:ascii="Arial" w:hAnsi="Arial" w:cs="Arial"/>
              <w:sz w:val="21"/>
              <w:szCs w:val="21"/>
            </w:rPr>
          </w:pPr>
          <w:hyperlink w:anchor="_bookmark25" w:history="1">
            <w:r w:rsidRPr="00F50A8B">
              <w:rPr>
                <w:rFonts w:ascii="Arial" w:hAnsi="Arial" w:cs="Arial"/>
                <w:sz w:val="21"/>
                <w:szCs w:val="21"/>
              </w:rPr>
              <w:t>Ідеалізація</w:t>
            </w:r>
            <w:r w:rsidRPr="00F50A8B">
              <w:rPr>
                <w:rFonts w:ascii="Arial" w:hAnsi="Arial" w:cs="Arial"/>
                <w:spacing w:val="-1"/>
                <w:sz w:val="21"/>
                <w:szCs w:val="21"/>
              </w:rPr>
              <w:t xml:space="preserve"> </w:t>
            </w:r>
            <w:r w:rsidRPr="00F50A8B">
              <w:rPr>
                <w:rFonts w:ascii="Arial" w:hAnsi="Arial" w:cs="Arial"/>
                <w:sz w:val="21"/>
                <w:szCs w:val="21"/>
              </w:rPr>
              <w:t>споруди</w:t>
            </w:r>
            <w:r w:rsidRPr="00F50A8B">
              <w:rPr>
                <w:rFonts w:ascii="Arial" w:hAnsi="Arial" w:cs="Arial"/>
                <w:sz w:val="21"/>
                <w:szCs w:val="21"/>
              </w:rPr>
              <w:tab/>
              <w:t>3</w:t>
            </w:r>
            <w:r w:rsidR="00A22C7B">
              <w:rPr>
                <w:rFonts w:ascii="Arial" w:hAnsi="Arial" w:cs="Arial"/>
                <w:sz w:val="21"/>
                <w:szCs w:val="21"/>
                <w:lang w:val="uk-UA"/>
              </w:rPr>
              <w:t>5</w:t>
            </w:r>
          </w:hyperlink>
        </w:p>
        <w:p w14:paraId="2F006B09"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26" w:history="1">
            <w:r w:rsidRPr="00F50A8B">
              <w:rPr>
                <w:rFonts w:ascii="Arial" w:hAnsi="Arial" w:cs="Arial"/>
                <w:sz w:val="21"/>
                <w:szCs w:val="21"/>
              </w:rPr>
              <w:t>Нелінійний розрахунок</w:t>
            </w:r>
            <w:r w:rsidRPr="00F50A8B">
              <w:rPr>
                <w:rFonts w:ascii="Arial" w:hAnsi="Arial" w:cs="Arial"/>
                <w:sz w:val="21"/>
                <w:szCs w:val="21"/>
              </w:rPr>
              <w:tab/>
              <w:t>3</w:t>
            </w:r>
            <w:r w:rsidR="00A22C7B">
              <w:rPr>
                <w:rFonts w:ascii="Arial" w:hAnsi="Arial" w:cs="Arial"/>
                <w:sz w:val="21"/>
                <w:szCs w:val="21"/>
                <w:lang w:val="uk-UA"/>
              </w:rPr>
              <w:t>6</w:t>
            </w:r>
          </w:hyperlink>
        </w:p>
        <w:p w14:paraId="3E17164E" w14:textId="77777777" w:rsidR="003B6244" w:rsidRPr="00F50A8B" w:rsidRDefault="0084056F">
          <w:pPr>
            <w:pStyle w:val="11"/>
            <w:numPr>
              <w:ilvl w:val="1"/>
              <w:numId w:val="5"/>
            </w:numPr>
            <w:tabs>
              <w:tab w:val="left" w:pos="473"/>
              <w:tab w:val="right" w:leader="dot" w:pos="9746"/>
            </w:tabs>
            <w:rPr>
              <w:rFonts w:ascii="Arial" w:hAnsi="Arial" w:cs="Arial"/>
              <w:sz w:val="21"/>
              <w:szCs w:val="21"/>
            </w:rPr>
          </w:pPr>
          <w:hyperlink w:anchor="_bookmark27" w:history="1">
            <w:r w:rsidRPr="00F50A8B">
              <w:rPr>
                <w:rFonts w:ascii="Arial" w:hAnsi="Arial" w:cs="Arial"/>
                <w:sz w:val="21"/>
                <w:szCs w:val="21"/>
              </w:rPr>
              <w:t>Лінійно-пружний розрахунок</w:t>
            </w:r>
            <w:r w:rsidRPr="00F50A8B">
              <w:rPr>
                <w:rFonts w:ascii="Arial" w:hAnsi="Arial" w:cs="Arial"/>
                <w:sz w:val="21"/>
                <w:szCs w:val="21"/>
              </w:rPr>
              <w:tab/>
              <w:t>3</w:t>
            </w:r>
            <w:r w:rsidR="00A22C7B">
              <w:rPr>
                <w:rFonts w:ascii="Arial" w:hAnsi="Arial" w:cs="Arial"/>
                <w:sz w:val="21"/>
                <w:szCs w:val="21"/>
                <w:lang w:val="uk-UA"/>
              </w:rPr>
              <w:t>6</w:t>
            </w:r>
          </w:hyperlink>
        </w:p>
        <w:p w14:paraId="16BF869B" w14:textId="77777777" w:rsidR="003B6244" w:rsidRPr="00F50A8B" w:rsidRDefault="0084056F">
          <w:pPr>
            <w:pStyle w:val="11"/>
            <w:numPr>
              <w:ilvl w:val="1"/>
              <w:numId w:val="5"/>
            </w:numPr>
            <w:tabs>
              <w:tab w:val="left" w:pos="473"/>
              <w:tab w:val="right" w:leader="dot" w:pos="9746"/>
            </w:tabs>
            <w:spacing w:before="177"/>
            <w:rPr>
              <w:rFonts w:ascii="Arial" w:hAnsi="Arial" w:cs="Arial"/>
              <w:sz w:val="21"/>
              <w:szCs w:val="21"/>
              <w:lang w:val="ru-RU"/>
            </w:rPr>
          </w:pPr>
          <w:hyperlink w:anchor="_bookmark28" w:history="1">
            <w:r w:rsidRPr="00F50A8B">
              <w:rPr>
                <w:rFonts w:ascii="Arial" w:hAnsi="Arial" w:cs="Arial"/>
                <w:sz w:val="21"/>
                <w:szCs w:val="21"/>
                <w:lang w:val="ru-RU"/>
              </w:rPr>
              <w:t>Лінійно-пружний розрахунок з</w:t>
            </w:r>
            <w:r w:rsidRPr="00F50A8B">
              <w:rPr>
                <w:rFonts w:ascii="Arial" w:hAnsi="Arial" w:cs="Arial"/>
                <w:spacing w:val="1"/>
                <w:sz w:val="21"/>
                <w:szCs w:val="21"/>
                <w:lang w:val="ru-RU"/>
              </w:rPr>
              <w:t xml:space="preserve"> </w:t>
            </w:r>
            <w:r w:rsidRPr="00F50A8B">
              <w:rPr>
                <w:rFonts w:ascii="Arial" w:hAnsi="Arial" w:cs="Arial"/>
                <w:sz w:val="21"/>
                <w:szCs w:val="21"/>
                <w:lang w:val="ru-RU"/>
              </w:rPr>
              <w:t>обмеженим</w:t>
            </w:r>
            <w:r w:rsidRPr="00F50A8B">
              <w:rPr>
                <w:rFonts w:ascii="Arial" w:hAnsi="Arial" w:cs="Arial"/>
                <w:spacing w:val="-2"/>
                <w:sz w:val="21"/>
                <w:szCs w:val="21"/>
                <w:lang w:val="ru-RU"/>
              </w:rPr>
              <w:t xml:space="preserve"> </w:t>
            </w:r>
            <w:r w:rsidRPr="00F50A8B">
              <w:rPr>
                <w:rFonts w:ascii="Arial" w:hAnsi="Arial" w:cs="Arial"/>
                <w:sz w:val="21"/>
                <w:szCs w:val="21"/>
                <w:lang w:val="ru-RU"/>
              </w:rPr>
              <w:t>перерозподілом</w:t>
            </w:r>
            <w:r w:rsidRPr="00F50A8B">
              <w:rPr>
                <w:rFonts w:ascii="Arial" w:hAnsi="Arial" w:cs="Arial"/>
                <w:sz w:val="21"/>
                <w:szCs w:val="21"/>
                <w:lang w:val="ru-RU"/>
              </w:rPr>
              <w:tab/>
              <w:t>3</w:t>
            </w:r>
            <w:r w:rsidR="00A22C7B">
              <w:rPr>
                <w:rFonts w:ascii="Arial" w:hAnsi="Arial" w:cs="Arial"/>
                <w:sz w:val="21"/>
                <w:szCs w:val="21"/>
                <w:lang w:val="ru-RU"/>
              </w:rPr>
              <w:t>7</w:t>
            </w:r>
          </w:hyperlink>
        </w:p>
        <w:p w14:paraId="4C9B9ABC" w14:textId="77777777" w:rsidR="003B6244" w:rsidRPr="00F50A8B" w:rsidRDefault="0084056F">
          <w:pPr>
            <w:pStyle w:val="11"/>
            <w:numPr>
              <w:ilvl w:val="1"/>
              <w:numId w:val="5"/>
            </w:numPr>
            <w:tabs>
              <w:tab w:val="left" w:pos="473"/>
              <w:tab w:val="right" w:leader="dot" w:pos="9746"/>
            </w:tabs>
            <w:rPr>
              <w:rFonts w:ascii="Arial" w:hAnsi="Arial" w:cs="Arial"/>
              <w:sz w:val="21"/>
              <w:szCs w:val="21"/>
              <w:lang w:val="ru-RU"/>
            </w:rPr>
          </w:pPr>
          <w:hyperlink w:anchor="_bookmark29" w:history="1">
            <w:r w:rsidRPr="00F50A8B">
              <w:rPr>
                <w:rFonts w:ascii="Arial" w:hAnsi="Arial" w:cs="Arial"/>
                <w:sz w:val="21"/>
                <w:szCs w:val="21"/>
                <w:lang w:val="ru-RU"/>
              </w:rPr>
              <w:t>Розрахунок впливів другого порядку</w:t>
            </w:r>
            <w:r w:rsidRPr="00F50A8B">
              <w:rPr>
                <w:rFonts w:ascii="Arial" w:hAnsi="Arial" w:cs="Arial"/>
                <w:spacing w:val="-8"/>
                <w:sz w:val="21"/>
                <w:szCs w:val="21"/>
                <w:lang w:val="ru-RU"/>
              </w:rPr>
              <w:t xml:space="preserve"> </w:t>
            </w:r>
            <w:r w:rsidRPr="00F50A8B">
              <w:rPr>
                <w:rFonts w:ascii="Arial" w:hAnsi="Arial" w:cs="Arial"/>
                <w:sz w:val="21"/>
                <w:szCs w:val="21"/>
                <w:lang w:val="ru-RU"/>
              </w:rPr>
              <w:t>при</w:t>
            </w:r>
            <w:r w:rsidRPr="00F50A8B">
              <w:rPr>
                <w:rFonts w:ascii="Arial" w:hAnsi="Arial" w:cs="Arial"/>
                <w:spacing w:val="1"/>
                <w:sz w:val="21"/>
                <w:szCs w:val="21"/>
                <w:lang w:val="ru-RU"/>
              </w:rPr>
              <w:t xml:space="preserve"> </w:t>
            </w:r>
            <w:r w:rsidRPr="00F50A8B">
              <w:rPr>
                <w:rFonts w:ascii="Arial" w:hAnsi="Arial" w:cs="Arial"/>
                <w:sz w:val="21"/>
                <w:szCs w:val="21"/>
                <w:lang w:val="ru-RU"/>
              </w:rPr>
              <w:t>стиску</w:t>
            </w:r>
            <w:r w:rsidRPr="00F50A8B">
              <w:rPr>
                <w:rFonts w:ascii="Arial" w:hAnsi="Arial" w:cs="Arial"/>
                <w:sz w:val="21"/>
                <w:szCs w:val="21"/>
                <w:lang w:val="ru-RU"/>
              </w:rPr>
              <w:tab/>
              <w:t>3</w:t>
            </w:r>
            <w:r w:rsidR="00A22C7B">
              <w:rPr>
                <w:rFonts w:ascii="Arial" w:hAnsi="Arial" w:cs="Arial"/>
                <w:sz w:val="21"/>
                <w:szCs w:val="21"/>
                <w:lang w:val="ru-RU"/>
              </w:rPr>
              <w:t>7</w:t>
            </w:r>
          </w:hyperlink>
        </w:p>
        <w:p w14:paraId="088C0181" w14:textId="77777777" w:rsidR="003B6244" w:rsidRPr="00F50A8B" w:rsidRDefault="0084056F">
          <w:pPr>
            <w:pStyle w:val="11"/>
            <w:numPr>
              <w:ilvl w:val="1"/>
              <w:numId w:val="5"/>
            </w:numPr>
            <w:tabs>
              <w:tab w:val="left" w:pos="473"/>
              <w:tab w:val="right" w:leader="dot" w:pos="9746"/>
            </w:tabs>
            <w:rPr>
              <w:rFonts w:ascii="Arial" w:hAnsi="Arial" w:cs="Arial"/>
              <w:sz w:val="21"/>
              <w:szCs w:val="21"/>
              <w:lang w:val="ru-RU"/>
            </w:rPr>
          </w:pPr>
          <w:hyperlink w:anchor="_bookmark30" w:history="1">
            <w:r w:rsidRPr="00F50A8B">
              <w:rPr>
                <w:rFonts w:ascii="Arial" w:hAnsi="Arial" w:cs="Arial"/>
                <w:sz w:val="21"/>
                <w:szCs w:val="21"/>
                <w:lang w:val="ru-RU"/>
              </w:rPr>
              <w:t>Стійкість із площини</w:t>
            </w:r>
            <w:r w:rsidRPr="00F50A8B">
              <w:rPr>
                <w:rFonts w:ascii="Arial" w:hAnsi="Arial" w:cs="Arial"/>
                <w:spacing w:val="1"/>
                <w:sz w:val="21"/>
                <w:szCs w:val="21"/>
                <w:lang w:val="ru-RU"/>
              </w:rPr>
              <w:t xml:space="preserve"> </w:t>
            </w:r>
            <w:r w:rsidRPr="00F50A8B">
              <w:rPr>
                <w:rFonts w:ascii="Arial" w:hAnsi="Arial" w:cs="Arial"/>
                <w:sz w:val="21"/>
                <w:szCs w:val="21"/>
                <w:lang w:val="ru-RU"/>
              </w:rPr>
              <w:t>гнучких</w:t>
            </w:r>
            <w:r w:rsidRPr="00F50A8B">
              <w:rPr>
                <w:rFonts w:ascii="Arial" w:hAnsi="Arial" w:cs="Arial"/>
                <w:spacing w:val="1"/>
                <w:sz w:val="21"/>
                <w:szCs w:val="21"/>
                <w:lang w:val="ru-RU"/>
              </w:rPr>
              <w:t xml:space="preserve"> </w:t>
            </w:r>
            <w:r w:rsidRPr="00F50A8B">
              <w:rPr>
                <w:rFonts w:ascii="Arial" w:hAnsi="Arial" w:cs="Arial"/>
                <w:sz w:val="21"/>
                <w:szCs w:val="21"/>
                <w:lang w:val="ru-RU"/>
              </w:rPr>
              <w:t>балок</w:t>
            </w:r>
            <w:r w:rsidRPr="00F50A8B">
              <w:rPr>
                <w:rFonts w:ascii="Arial" w:hAnsi="Arial" w:cs="Arial"/>
                <w:sz w:val="21"/>
                <w:szCs w:val="21"/>
                <w:lang w:val="ru-RU"/>
              </w:rPr>
              <w:tab/>
            </w:r>
            <w:r w:rsidR="00A22C7B">
              <w:rPr>
                <w:rFonts w:ascii="Arial" w:hAnsi="Arial" w:cs="Arial"/>
                <w:sz w:val="21"/>
                <w:szCs w:val="21"/>
                <w:lang w:val="ru-RU"/>
              </w:rPr>
              <w:t>38</w:t>
            </w:r>
          </w:hyperlink>
        </w:p>
        <w:p w14:paraId="7E227838" w14:textId="77777777" w:rsidR="003B6244" w:rsidRPr="00F50A8B" w:rsidRDefault="0084056F">
          <w:pPr>
            <w:pStyle w:val="11"/>
            <w:numPr>
              <w:ilvl w:val="1"/>
              <w:numId w:val="5"/>
            </w:numPr>
            <w:tabs>
              <w:tab w:val="left" w:pos="473"/>
              <w:tab w:val="right" w:leader="dot" w:pos="9746"/>
            </w:tabs>
            <w:rPr>
              <w:rFonts w:ascii="Arial" w:hAnsi="Arial" w:cs="Arial"/>
              <w:sz w:val="21"/>
              <w:szCs w:val="21"/>
              <w:lang w:val="ru-RU"/>
            </w:rPr>
          </w:pPr>
          <w:hyperlink w:anchor="_bookmark31" w:history="1">
            <w:r w:rsidRPr="00F50A8B">
              <w:rPr>
                <w:rFonts w:ascii="Arial" w:hAnsi="Arial" w:cs="Arial"/>
                <w:sz w:val="21"/>
                <w:szCs w:val="21"/>
                <w:lang w:val="ru-RU"/>
              </w:rPr>
              <w:t>Попередньо напружені елементи і</w:t>
            </w:r>
            <w:r w:rsidRPr="00F50A8B">
              <w:rPr>
                <w:rFonts w:ascii="Arial" w:hAnsi="Arial" w:cs="Arial"/>
                <w:spacing w:val="-1"/>
                <w:sz w:val="21"/>
                <w:szCs w:val="21"/>
                <w:lang w:val="ru-RU"/>
              </w:rPr>
              <w:t xml:space="preserve"> </w:t>
            </w:r>
            <w:r w:rsidRPr="00F50A8B">
              <w:rPr>
                <w:rFonts w:ascii="Arial" w:hAnsi="Arial" w:cs="Arial"/>
                <w:sz w:val="21"/>
                <w:szCs w:val="21"/>
                <w:lang w:val="ru-RU"/>
              </w:rPr>
              <w:t>конструкції</w:t>
            </w:r>
            <w:r w:rsidRPr="00F50A8B">
              <w:rPr>
                <w:rFonts w:ascii="Arial" w:hAnsi="Arial" w:cs="Arial"/>
                <w:sz w:val="21"/>
                <w:szCs w:val="21"/>
                <w:lang w:val="ru-RU"/>
              </w:rPr>
              <w:tab/>
            </w:r>
            <w:r w:rsidR="00A22C7B">
              <w:rPr>
                <w:rFonts w:ascii="Arial" w:hAnsi="Arial" w:cs="Arial"/>
                <w:sz w:val="21"/>
                <w:szCs w:val="21"/>
                <w:lang w:val="ru-RU"/>
              </w:rPr>
              <w:t>38</w:t>
            </w:r>
          </w:hyperlink>
        </w:p>
        <w:p w14:paraId="0B6AEBB1" w14:textId="77777777" w:rsidR="003B6244" w:rsidRPr="00F50A8B" w:rsidRDefault="0084056F">
          <w:pPr>
            <w:pStyle w:val="11"/>
            <w:numPr>
              <w:ilvl w:val="1"/>
              <w:numId w:val="5"/>
            </w:numPr>
            <w:tabs>
              <w:tab w:val="left" w:pos="593"/>
              <w:tab w:val="right" w:leader="dot" w:pos="9746"/>
            </w:tabs>
            <w:ind w:left="592" w:hanging="480"/>
            <w:rPr>
              <w:rFonts w:ascii="Arial" w:hAnsi="Arial" w:cs="Arial"/>
              <w:sz w:val="21"/>
              <w:szCs w:val="21"/>
              <w:lang w:val="ru-RU"/>
            </w:rPr>
          </w:pPr>
          <w:hyperlink w:anchor="_bookmark32" w:history="1">
            <w:r w:rsidRPr="00F50A8B">
              <w:rPr>
                <w:rFonts w:ascii="Arial" w:hAnsi="Arial" w:cs="Arial"/>
                <w:sz w:val="21"/>
                <w:szCs w:val="21"/>
                <w:lang w:val="ru-RU"/>
              </w:rPr>
              <w:t>Врахування деяких особливостей конструкцій</w:t>
            </w:r>
            <w:r w:rsidRPr="00F50A8B">
              <w:rPr>
                <w:rFonts w:ascii="Arial" w:hAnsi="Arial" w:cs="Arial"/>
                <w:spacing w:val="2"/>
                <w:sz w:val="21"/>
                <w:szCs w:val="21"/>
                <w:lang w:val="ru-RU"/>
              </w:rPr>
              <w:t xml:space="preserve"> </w:t>
            </w:r>
            <w:r w:rsidRPr="00F50A8B">
              <w:rPr>
                <w:rFonts w:ascii="Arial" w:hAnsi="Arial" w:cs="Arial"/>
                <w:sz w:val="21"/>
                <w:szCs w:val="21"/>
                <w:lang w:val="ru-RU"/>
              </w:rPr>
              <w:t>при розрахунку</w:t>
            </w:r>
            <w:r w:rsidRPr="00F50A8B">
              <w:rPr>
                <w:rFonts w:ascii="Arial" w:hAnsi="Arial" w:cs="Arial"/>
                <w:sz w:val="21"/>
                <w:szCs w:val="21"/>
                <w:lang w:val="ru-RU"/>
              </w:rPr>
              <w:tab/>
            </w:r>
            <w:r w:rsidR="00A22C7B">
              <w:rPr>
                <w:rFonts w:ascii="Arial" w:hAnsi="Arial" w:cs="Arial"/>
                <w:sz w:val="21"/>
                <w:szCs w:val="21"/>
                <w:lang w:val="ru-RU"/>
              </w:rPr>
              <w:t>39</w:t>
            </w:r>
          </w:hyperlink>
        </w:p>
        <w:p w14:paraId="1FE095C8" w14:textId="77777777" w:rsidR="003B6244" w:rsidRPr="00F50A8B" w:rsidRDefault="0084056F">
          <w:pPr>
            <w:pStyle w:val="11"/>
            <w:numPr>
              <w:ilvl w:val="1"/>
              <w:numId w:val="5"/>
            </w:numPr>
            <w:tabs>
              <w:tab w:val="left" w:pos="593"/>
              <w:tab w:val="right" w:leader="dot" w:pos="9746"/>
            </w:tabs>
            <w:ind w:left="592" w:hanging="480"/>
            <w:rPr>
              <w:rFonts w:ascii="Arial" w:hAnsi="Arial" w:cs="Arial"/>
              <w:sz w:val="21"/>
              <w:szCs w:val="21"/>
            </w:rPr>
          </w:pPr>
          <w:hyperlink w:anchor="_bookmark33" w:history="1">
            <w:r w:rsidRPr="00F50A8B">
              <w:rPr>
                <w:rFonts w:ascii="Arial" w:hAnsi="Arial" w:cs="Arial"/>
                <w:sz w:val="21"/>
                <w:szCs w:val="21"/>
              </w:rPr>
              <w:t>Методи обчислень</w:t>
            </w:r>
            <w:r w:rsidRPr="00F50A8B">
              <w:rPr>
                <w:rFonts w:ascii="Arial" w:hAnsi="Arial" w:cs="Arial"/>
                <w:spacing w:val="-1"/>
                <w:sz w:val="21"/>
                <w:szCs w:val="21"/>
              </w:rPr>
              <w:t xml:space="preserve"> </w:t>
            </w:r>
            <w:r w:rsidRPr="00F50A8B">
              <w:rPr>
                <w:rFonts w:ascii="Arial" w:hAnsi="Arial" w:cs="Arial"/>
                <w:sz w:val="21"/>
                <w:szCs w:val="21"/>
              </w:rPr>
              <w:t>і спрощення</w:t>
            </w:r>
            <w:r w:rsidRPr="00F50A8B">
              <w:rPr>
                <w:rFonts w:ascii="Arial" w:hAnsi="Arial" w:cs="Arial"/>
                <w:sz w:val="21"/>
                <w:szCs w:val="21"/>
              </w:rPr>
              <w:tab/>
            </w:r>
            <w:r w:rsidR="00A22C7B">
              <w:rPr>
                <w:rFonts w:ascii="Arial" w:hAnsi="Arial" w:cs="Arial"/>
                <w:sz w:val="21"/>
                <w:szCs w:val="21"/>
                <w:lang w:val="uk-UA"/>
              </w:rPr>
              <w:t>39</w:t>
            </w:r>
          </w:hyperlink>
        </w:p>
        <w:p w14:paraId="05DEE124" w14:textId="77777777" w:rsidR="003B6244" w:rsidRPr="00F50A8B" w:rsidRDefault="0084056F">
          <w:pPr>
            <w:pStyle w:val="11"/>
            <w:numPr>
              <w:ilvl w:val="1"/>
              <w:numId w:val="5"/>
            </w:numPr>
            <w:tabs>
              <w:tab w:val="left" w:pos="593"/>
              <w:tab w:val="right" w:leader="dot" w:pos="9746"/>
            </w:tabs>
            <w:ind w:left="592" w:hanging="480"/>
            <w:rPr>
              <w:rFonts w:ascii="Arial" w:hAnsi="Arial" w:cs="Arial"/>
              <w:sz w:val="21"/>
              <w:szCs w:val="21"/>
              <w:lang w:val="ru-RU"/>
            </w:rPr>
          </w:pPr>
          <w:hyperlink w:anchor="_bookmark34" w:history="1">
            <w:r w:rsidRPr="00F50A8B">
              <w:rPr>
                <w:rFonts w:ascii="Arial" w:hAnsi="Arial" w:cs="Arial"/>
                <w:sz w:val="21"/>
                <w:szCs w:val="21"/>
                <w:lang w:val="ru-RU"/>
              </w:rPr>
              <w:t>Методи розрахунку зусиль за першою та другою групами</w:t>
            </w:r>
            <w:r w:rsidRPr="00F50A8B">
              <w:rPr>
                <w:rFonts w:ascii="Arial" w:hAnsi="Arial" w:cs="Arial"/>
                <w:spacing w:val="-7"/>
                <w:sz w:val="21"/>
                <w:szCs w:val="21"/>
                <w:lang w:val="ru-RU"/>
              </w:rPr>
              <w:t xml:space="preserve"> </w:t>
            </w:r>
            <w:r w:rsidRPr="00F50A8B">
              <w:rPr>
                <w:rFonts w:ascii="Arial" w:hAnsi="Arial" w:cs="Arial"/>
                <w:sz w:val="21"/>
                <w:szCs w:val="21"/>
                <w:lang w:val="ru-RU"/>
              </w:rPr>
              <w:t>граничних</w:t>
            </w:r>
            <w:r w:rsidRPr="00F50A8B">
              <w:rPr>
                <w:rFonts w:ascii="Arial" w:hAnsi="Arial" w:cs="Arial"/>
                <w:spacing w:val="1"/>
                <w:sz w:val="21"/>
                <w:szCs w:val="21"/>
                <w:lang w:val="ru-RU"/>
              </w:rPr>
              <w:t xml:space="preserve"> </w:t>
            </w:r>
            <w:r w:rsidRPr="00F50A8B">
              <w:rPr>
                <w:rFonts w:ascii="Arial" w:hAnsi="Arial" w:cs="Arial"/>
                <w:sz w:val="21"/>
                <w:szCs w:val="21"/>
                <w:lang w:val="ru-RU"/>
              </w:rPr>
              <w:t>станів</w:t>
            </w:r>
            <w:r w:rsidRPr="00F50A8B">
              <w:rPr>
                <w:rFonts w:ascii="Arial" w:hAnsi="Arial" w:cs="Arial"/>
                <w:sz w:val="21"/>
                <w:szCs w:val="21"/>
                <w:lang w:val="ru-RU"/>
              </w:rPr>
              <w:tab/>
            </w:r>
            <w:r w:rsidR="00A22C7B">
              <w:rPr>
                <w:rFonts w:ascii="Arial" w:hAnsi="Arial" w:cs="Arial"/>
                <w:sz w:val="21"/>
                <w:szCs w:val="21"/>
                <w:lang w:val="ru-RU"/>
              </w:rPr>
              <w:t>39</w:t>
            </w:r>
          </w:hyperlink>
        </w:p>
        <w:p w14:paraId="526FE07E" w14:textId="77777777" w:rsidR="003B6244" w:rsidRPr="00F50A8B" w:rsidRDefault="0084056F">
          <w:pPr>
            <w:pStyle w:val="11"/>
            <w:numPr>
              <w:ilvl w:val="1"/>
              <w:numId w:val="5"/>
            </w:numPr>
            <w:tabs>
              <w:tab w:val="left" w:pos="593"/>
              <w:tab w:val="right" w:leader="dot" w:pos="9746"/>
            </w:tabs>
            <w:ind w:left="592" w:hanging="480"/>
            <w:rPr>
              <w:rFonts w:ascii="Arial" w:hAnsi="Arial" w:cs="Arial"/>
              <w:sz w:val="21"/>
              <w:szCs w:val="21"/>
            </w:rPr>
          </w:pPr>
          <w:hyperlink w:anchor="_bookmark35" w:history="1">
            <w:r w:rsidRPr="00F50A8B">
              <w:rPr>
                <w:rFonts w:ascii="Arial" w:hAnsi="Arial" w:cs="Arial"/>
                <w:sz w:val="21"/>
                <w:szCs w:val="21"/>
              </w:rPr>
              <w:t>Ефекти попереднього</w:t>
            </w:r>
            <w:r w:rsidRPr="00F50A8B">
              <w:rPr>
                <w:rFonts w:ascii="Arial" w:hAnsi="Arial" w:cs="Arial"/>
                <w:spacing w:val="-1"/>
                <w:sz w:val="21"/>
                <w:szCs w:val="21"/>
              </w:rPr>
              <w:t xml:space="preserve"> </w:t>
            </w:r>
            <w:r w:rsidRPr="00F50A8B">
              <w:rPr>
                <w:rFonts w:ascii="Arial" w:hAnsi="Arial" w:cs="Arial"/>
                <w:sz w:val="21"/>
                <w:szCs w:val="21"/>
              </w:rPr>
              <w:t>напруження</w:t>
            </w:r>
            <w:r w:rsidRPr="00F50A8B">
              <w:rPr>
                <w:rFonts w:ascii="Arial" w:hAnsi="Arial" w:cs="Arial"/>
                <w:sz w:val="21"/>
                <w:szCs w:val="21"/>
              </w:rPr>
              <w:tab/>
            </w:r>
            <w:r w:rsidR="00A22C7B">
              <w:rPr>
                <w:rFonts w:ascii="Arial" w:hAnsi="Arial" w:cs="Arial"/>
                <w:sz w:val="21"/>
                <w:szCs w:val="21"/>
                <w:lang w:val="uk-UA"/>
              </w:rPr>
              <w:t>40</w:t>
            </w:r>
          </w:hyperlink>
        </w:p>
        <w:p w14:paraId="29042761" w14:textId="77777777" w:rsidR="003B6244" w:rsidRPr="00F50A8B" w:rsidRDefault="0084056F">
          <w:pPr>
            <w:pStyle w:val="11"/>
            <w:numPr>
              <w:ilvl w:val="1"/>
              <w:numId w:val="5"/>
            </w:numPr>
            <w:tabs>
              <w:tab w:val="left" w:pos="593"/>
              <w:tab w:val="right" w:leader="dot" w:pos="9746"/>
            </w:tabs>
            <w:ind w:left="592" w:hanging="480"/>
            <w:rPr>
              <w:rFonts w:ascii="Arial" w:hAnsi="Arial" w:cs="Arial"/>
              <w:sz w:val="21"/>
              <w:szCs w:val="21"/>
              <w:lang w:val="ru-RU"/>
            </w:rPr>
          </w:pPr>
          <w:hyperlink w:anchor="_bookmark36" w:history="1">
            <w:r w:rsidRPr="00F50A8B">
              <w:rPr>
                <w:rFonts w:ascii="Arial" w:hAnsi="Arial" w:cs="Arial"/>
                <w:sz w:val="21"/>
                <w:szCs w:val="21"/>
                <w:lang w:val="ru-RU"/>
              </w:rPr>
              <w:t>Вплив тривалих процесів</w:t>
            </w:r>
            <w:r w:rsidRPr="00F50A8B">
              <w:rPr>
                <w:rFonts w:ascii="Arial" w:hAnsi="Arial" w:cs="Arial"/>
                <w:spacing w:val="1"/>
                <w:sz w:val="21"/>
                <w:szCs w:val="21"/>
                <w:lang w:val="ru-RU"/>
              </w:rPr>
              <w:t xml:space="preserve"> </w:t>
            </w:r>
            <w:r w:rsidRPr="00F50A8B">
              <w:rPr>
                <w:rFonts w:ascii="Arial" w:hAnsi="Arial" w:cs="Arial"/>
                <w:sz w:val="21"/>
                <w:szCs w:val="21"/>
                <w:lang w:val="ru-RU"/>
              </w:rPr>
              <w:t>у</w:t>
            </w:r>
            <w:r w:rsidRPr="00F50A8B">
              <w:rPr>
                <w:rFonts w:ascii="Arial" w:hAnsi="Arial" w:cs="Arial"/>
                <w:spacing w:val="-4"/>
                <w:sz w:val="21"/>
                <w:szCs w:val="21"/>
                <w:lang w:val="ru-RU"/>
              </w:rPr>
              <w:t xml:space="preserve"> </w:t>
            </w:r>
            <w:r w:rsidRPr="00F50A8B">
              <w:rPr>
                <w:rFonts w:ascii="Arial" w:hAnsi="Arial" w:cs="Arial"/>
                <w:sz w:val="21"/>
                <w:szCs w:val="21"/>
                <w:lang w:val="ru-RU"/>
              </w:rPr>
              <w:t>часі</w:t>
            </w:r>
            <w:r w:rsidRPr="00F50A8B">
              <w:rPr>
                <w:rFonts w:ascii="Arial" w:hAnsi="Arial" w:cs="Arial"/>
                <w:sz w:val="21"/>
                <w:szCs w:val="21"/>
                <w:lang w:val="ru-RU"/>
              </w:rPr>
              <w:tab/>
              <w:t>4</w:t>
            </w:r>
            <w:r w:rsidR="00A22C7B">
              <w:rPr>
                <w:rFonts w:ascii="Arial" w:hAnsi="Arial" w:cs="Arial"/>
                <w:sz w:val="21"/>
                <w:szCs w:val="21"/>
                <w:lang w:val="ru-RU"/>
              </w:rPr>
              <w:t>1</w:t>
            </w:r>
          </w:hyperlink>
        </w:p>
        <w:p w14:paraId="1F677368" w14:textId="77777777" w:rsidR="003B6244" w:rsidRPr="00F50A8B" w:rsidRDefault="0084056F">
          <w:pPr>
            <w:pStyle w:val="11"/>
            <w:numPr>
              <w:ilvl w:val="0"/>
              <w:numId w:val="5"/>
            </w:numPr>
            <w:tabs>
              <w:tab w:val="left" w:pos="293"/>
              <w:tab w:val="right" w:leader="dot" w:pos="9746"/>
            </w:tabs>
            <w:rPr>
              <w:rFonts w:ascii="Arial" w:hAnsi="Arial" w:cs="Arial"/>
              <w:sz w:val="21"/>
              <w:szCs w:val="21"/>
              <w:lang w:val="ru-RU"/>
            </w:rPr>
          </w:pPr>
          <w:hyperlink w:anchor="_bookmark37" w:history="1">
            <w:r w:rsidRPr="00F50A8B">
              <w:rPr>
                <w:rFonts w:ascii="Arial" w:hAnsi="Arial" w:cs="Arial"/>
                <w:sz w:val="21"/>
                <w:szCs w:val="21"/>
                <w:lang w:val="ru-RU"/>
              </w:rPr>
              <w:t>ГРАНИЧНІ СТАНИ ЗА НЕСУЧОЮ ЗДАТНІСТЮ</w:t>
            </w:r>
            <w:r w:rsidRPr="00F50A8B">
              <w:rPr>
                <w:rFonts w:ascii="Arial" w:hAnsi="Arial" w:cs="Arial"/>
                <w:spacing w:val="-8"/>
                <w:sz w:val="21"/>
                <w:szCs w:val="21"/>
                <w:lang w:val="ru-RU"/>
              </w:rPr>
              <w:t xml:space="preserve"> </w:t>
            </w:r>
            <w:r w:rsidRPr="00F50A8B">
              <w:rPr>
                <w:rFonts w:ascii="Arial" w:hAnsi="Arial" w:cs="Arial"/>
                <w:sz w:val="21"/>
                <w:szCs w:val="21"/>
                <w:lang w:val="ru-RU"/>
              </w:rPr>
              <w:t>(ПЕРША</w:t>
            </w:r>
            <w:r w:rsidRPr="00F50A8B">
              <w:rPr>
                <w:rFonts w:ascii="Arial" w:hAnsi="Arial" w:cs="Arial"/>
                <w:spacing w:val="-2"/>
                <w:sz w:val="21"/>
                <w:szCs w:val="21"/>
                <w:lang w:val="ru-RU"/>
              </w:rPr>
              <w:t xml:space="preserve"> </w:t>
            </w:r>
            <w:r w:rsidRPr="00F50A8B">
              <w:rPr>
                <w:rFonts w:ascii="Arial" w:hAnsi="Arial" w:cs="Arial"/>
                <w:sz w:val="21"/>
                <w:szCs w:val="21"/>
                <w:lang w:val="ru-RU"/>
              </w:rPr>
              <w:t>ГРУПА)</w:t>
            </w:r>
            <w:r w:rsidRPr="00F50A8B">
              <w:rPr>
                <w:rFonts w:ascii="Arial" w:hAnsi="Arial" w:cs="Arial"/>
                <w:sz w:val="21"/>
                <w:szCs w:val="21"/>
                <w:lang w:val="ru-RU"/>
              </w:rPr>
              <w:tab/>
              <w:t>4</w:t>
            </w:r>
            <w:r w:rsidR="00A22C7B">
              <w:rPr>
                <w:rFonts w:ascii="Arial" w:hAnsi="Arial" w:cs="Arial"/>
                <w:sz w:val="21"/>
                <w:szCs w:val="21"/>
                <w:lang w:val="ru-RU"/>
              </w:rPr>
              <w:t>2</w:t>
            </w:r>
          </w:hyperlink>
        </w:p>
        <w:p w14:paraId="5EC314FA" w14:textId="77777777" w:rsidR="003B6244" w:rsidRPr="00F50A8B" w:rsidRDefault="0084056F">
          <w:pPr>
            <w:pStyle w:val="11"/>
            <w:numPr>
              <w:ilvl w:val="1"/>
              <w:numId w:val="5"/>
            </w:numPr>
            <w:tabs>
              <w:tab w:val="left" w:pos="473"/>
              <w:tab w:val="right" w:leader="dot" w:pos="9746"/>
            </w:tabs>
            <w:rPr>
              <w:rFonts w:ascii="Arial" w:hAnsi="Arial" w:cs="Arial"/>
              <w:sz w:val="21"/>
              <w:szCs w:val="21"/>
              <w:lang w:val="ru-RU"/>
            </w:rPr>
          </w:pPr>
          <w:hyperlink w:anchor="_bookmark38" w:history="1">
            <w:r w:rsidRPr="00F50A8B">
              <w:rPr>
                <w:rFonts w:ascii="Arial" w:hAnsi="Arial" w:cs="Arial"/>
                <w:sz w:val="21"/>
                <w:szCs w:val="21"/>
                <w:lang w:val="ru-RU"/>
              </w:rPr>
              <w:t>Розрахунок залізобетонних елементів за несучою здатністю</w:t>
            </w:r>
            <w:r w:rsidRPr="00F50A8B">
              <w:rPr>
                <w:rFonts w:ascii="Arial" w:hAnsi="Arial" w:cs="Arial"/>
                <w:spacing w:val="-6"/>
                <w:sz w:val="21"/>
                <w:szCs w:val="21"/>
                <w:lang w:val="ru-RU"/>
              </w:rPr>
              <w:t xml:space="preserve"> </w:t>
            </w:r>
            <w:r w:rsidRPr="00F50A8B">
              <w:rPr>
                <w:rFonts w:ascii="Arial" w:hAnsi="Arial" w:cs="Arial"/>
                <w:sz w:val="21"/>
                <w:szCs w:val="21"/>
                <w:lang w:val="ru-RU"/>
              </w:rPr>
              <w:t>нормальних</w:t>
            </w:r>
            <w:r w:rsidRPr="00F50A8B">
              <w:rPr>
                <w:rFonts w:ascii="Arial" w:hAnsi="Arial" w:cs="Arial"/>
                <w:spacing w:val="-1"/>
                <w:sz w:val="21"/>
                <w:szCs w:val="21"/>
                <w:lang w:val="ru-RU"/>
              </w:rPr>
              <w:t xml:space="preserve"> </w:t>
            </w:r>
            <w:r w:rsidRPr="00F50A8B">
              <w:rPr>
                <w:rFonts w:ascii="Arial" w:hAnsi="Arial" w:cs="Arial"/>
                <w:sz w:val="21"/>
                <w:szCs w:val="21"/>
                <w:lang w:val="ru-RU"/>
              </w:rPr>
              <w:t>перерізів</w:t>
            </w:r>
            <w:r w:rsidRPr="00F50A8B">
              <w:rPr>
                <w:rFonts w:ascii="Arial" w:hAnsi="Arial" w:cs="Arial"/>
                <w:sz w:val="21"/>
                <w:szCs w:val="21"/>
                <w:lang w:val="ru-RU"/>
              </w:rPr>
              <w:tab/>
              <w:t>4</w:t>
            </w:r>
            <w:r w:rsidR="00A22C7B">
              <w:rPr>
                <w:rFonts w:ascii="Arial" w:hAnsi="Arial" w:cs="Arial"/>
                <w:sz w:val="21"/>
                <w:szCs w:val="21"/>
                <w:lang w:val="ru-RU"/>
              </w:rPr>
              <w:t>2</w:t>
            </w:r>
          </w:hyperlink>
        </w:p>
        <w:p w14:paraId="7D089D7F" w14:textId="77777777" w:rsidR="003B6244" w:rsidRPr="00A22C7B" w:rsidRDefault="0084056F">
          <w:pPr>
            <w:pStyle w:val="11"/>
            <w:numPr>
              <w:ilvl w:val="1"/>
              <w:numId w:val="5"/>
            </w:numPr>
            <w:tabs>
              <w:tab w:val="left" w:pos="473"/>
              <w:tab w:val="right" w:leader="dot" w:pos="9746"/>
            </w:tabs>
            <w:rPr>
              <w:rFonts w:ascii="Arial" w:hAnsi="Arial" w:cs="Arial"/>
              <w:sz w:val="21"/>
              <w:szCs w:val="21"/>
              <w:lang w:val="ru-RU"/>
            </w:rPr>
          </w:pPr>
          <w:hyperlink w:anchor="_bookmark39" w:history="1">
            <w:r w:rsidRPr="00F50A8B">
              <w:rPr>
                <w:rFonts w:ascii="Arial" w:hAnsi="Arial" w:cs="Arial"/>
                <w:sz w:val="21"/>
                <w:szCs w:val="21"/>
                <w:lang w:val="ru-RU"/>
              </w:rPr>
              <w:t>Розрахунок залізобетонних елементів за несучою здатністю</w:t>
            </w:r>
            <w:r w:rsidRPr="00F50A8B">
              <w:rPr>
                <w:rFonts w:ascii="Arial" w:hAnsi="Arial" w:cs="Arial"/>
                <w:spacing w:val="-4"/>
                <w:sz w:val="21"/>
                <w:szCs w:val="21"/>
                <w:lang w:val="ru-RU"/>
              </w:rPr>
              <w:t xml:space="preserve"> </w:t>
            </w:r>
            <w:r w:rsidRPr="00F50A8B">
              <w:rPr>
                <w:rFonts w:ascii="Arial" w:hAnsi="Arial" w:cs="Arial"/>
                <w:sz w:val="21"/>
                <w:szCs w:val="21"/>
                <w:lang w:val="ru-RU"/>
              </w:rPr>
              <w:t>похилих</w:t>
            </w:r>
            <w:r w:rsidRPr="00F50A8B">
              <w:rPr>
                <w:rFonts w:ascii="Arial" w:hAnsi="Arial" w:cs="Arial"/>
                <w:spacing w:val="-1"/>
                <w:sz w:val="21"/>
                <w:szCs w:val="21"/>
                <w:lang w:val="ru-RU"/>
              </w:rPr>
              <w:t xml:space="preserve"> </w:t>
            </w:r>
            <w:r w:rsidRPr="00F50A8B">
              <w:rPr>
                <w:rFonts w:ascii="Arial" w:hAnsi="Arial" w:cs="Arial"/>
                <w:sz w:val="21"/>
                <w:szCs w:val="21"/>
                <w:lang w:val="ru-RU"/>
              </w:rPr>
              <w:t>перерізів</w:t>
            </w:r>
            <w:r w:rsidRPr="00F50A8B">
              <w:rPr>
                <w:rFonts w:ascii="Arial" w:hAnsi="Arial" w:cs="Arial"/>
                <w:sz w:val="21"/>
                <w:szCs w:val="21"/>
                <w:lang w:val="ru-RU"/>
              </w:rPr>
              <w:tab/>
              <w:t>4</w:t>
            </w:r>
            <w:r w:rsidR="00A22C7B">
              <w:rPr>
                <w:rFonts w:ascii="Arial" w:hAnsi="Arial" w:cs="Arial"/>
                <w:sz w:val="21"/>
                <w:szCs w:val="21"/>
                <w:lang w:val="ru-RU"/>
              </w:rPr>
              <w:t>2</w:t>
            </w:r>
          </w:hyperlink>
        </w:p>
        <w:p w14:paraId="4E8F19CE" w14:textId="77777777" w:rsidR="00A22C7B" w:rsidRPr="00A22C7B" w:rsidRDefault="00A22C7B">
          <w:pPr>
            <w:pStyle w:val="11"/>
            <w:numPr>
              <w:ilvl w:val="1"/>
              <w:numId w:val="5"/>
            </w:numPr>
            <w:tabs>
              <w:tab w:val="left" w:pos="473"/>
              <w:tab w:val="right" w:leader="dot" w:pos="9746"/>
            </w:tabs>
            <w:rPr>
              <w:rFonts w:ascii="Arial" w:hAnsi="Arial" w:cs="Arial"/>
              <w:sz w:val="21"/>
              <w:szCs w:val="21"/>
              <w:lang w:val="ru-RU"/>
            </w:rPr>
          </w:pPr>
          <w:r w:rsidRPr="00A22C7B">
            <w:rPr>
              <w:rFonts w:ascii="Arial" w:hAnsi="Arial" w:cs="Arial"/>
              <w:sz w:val="21"/>
              <w:szCs w:val="21"/>
              <w:lang w:val="ru-RU"/>
            </w:rPr>
            <w:t>Крутіння</w:t>
          </w:r>
          <w:r>
            <w:rPr>
              <w:rFonts w:ascii="Arial" w:hAnsi="Arial" w:cs="Arial"/>
              <w:sz w:val="21"/>
              <w:szCs w:val="21"/>
              <w:lang w:val="ru-RU"/>
            </w:rPr>
            <w:tab/>
            <w:t>44</w:t>
          </w:r>
        </w:p>
        <w:p w14:paraId="62DDD9A9" w14:textId="77777777" w:rsidR="003B6244" w:rsidRPr="00F50A8B" w:rsidRDefault="0084056F">
          <w:pPr>
            <w:pStyle w:val="11"/>
            <w:numPr>
              <w:ilvl w:val="1"/>
              <w:numId w:val="4"/>
            </w:numPr>
            <w:tabs>
              <w:tab w:val="left" w:pos="473"/>
              <w:tab w:val="right" w:leader="dot" w:pos="9746"/>
            </w:tabs>
            <w:rPr>
              <w:rFonts w:ascii="Arial" w:hAnsi="Arial" w:cs="Arial"/>
              <w:sz w:val="21"/>
              <w:szCs w:val="21"/>
            </w:rPr>
          </w:pPr>
          <w:hyperlink w:anchor="_bookmark40" w:history="1">
            <w:r w:rsidRPr="00F50A8B">
              <w:rPr>
                <w:rFonts w:ascii="Arial" w:hAnsi="Arial" w:cs="Arial"/>
                <w:sz w:val="21"/>
                <w:szCs w:val="21"/>
              </w:rPr>
              <w:t>Продавлювання</w:t>
            </w:r>
            <w:r w:rsidRPr="00F50A8B">
              <w:rPr>
                <w:rFonts w:ascii="Arial" w:hAnsi="Arial" w:cs="Arial"/>
                <w:sz w:val="21"/>
                <w:szCs w:val="21"/>
              </w:rPr>
              <w:tab/>
              <w:t>4</w:t>
            </w:r>
            <w:r w:rsidR="00A22C7B">
              <w:rPr>
                <w:rFonts w:ascii="Arial" w:hAnsi="Arial" w:cs="Arial"/>
                <w:sz w:val="21"/>
                <w:szCs w:val="21"/>
                <w:lang w:val="uk-UA"/>
              </w:rPr>
              <w:t>4</w:t>
            </w:r>
          </w:hyperlink>
        </w:p>
        <w:p w14:paraId="73F422D3" w14:textId="77777777" w:rsidR="003B6244" w:rsidRPr="00F50A8B" w:rsidRDefault="0084056F">
          <w:pPr>
            <w:pStyle w:val="11"/>
            <w:numPr>
              <w:ilvl w:val="1"/>
              <w:numId w:val="4"/>
            </w:numPr>
            <w:tabs>
              <w:tab w:val="left" w:pos="473"/>
              <w:tab w:val="right" w:leader="dot" w:pos="9746"/>
            </w:tabs>
            <w:rPr>
              <w:rFonts w:ascii="Arial" w:hAnsi="Arial" w:cs="Arial"/>
              <w:sz w:val="21"/>
              <w:szCs w:val="21"/>
              <w:lang w:val="ru-RU"/>
            </w:rPr>
          </w:pPr>
          <w:hyperlink w:anchor="_bookmark41" w:history="1">
            <w:r w:rsidRPr="00F50A8B">
              <w:rPr>
                <w:rFonts w:ascii="Arial" w:hAnsi="Arial" w:cs="Arial"/>
                <w:sz w:val="21"/>
                <w:szCs w:val="21"/>
                <w:lang w:val="ru-RU"/>
              </w:rPr>
              <w:t>Розрахунок із використанням</w:t>
            </w:r>
            <w:r w:rsidRPr="00F50A8B">
              <w:rPr>
                <w:rFonts w:ascii="Arial" w:hAnsi="Arial" w:cs="Arial"/>
                <w:spacing w:val="-2"/>
                <w:sz w:val="21"/>
                <w:szCs w:val="21"/>
                <w:lang w:val="ru-RU"/>
              </w:rPr>
              <w:t xml:space="preserve"> </w:t>
            </w:r>
            <w:r w:rsidRPr="00F50A8B">
              <w:rPr>
                <w:rFonts w:ascii="Arial" w:hAnsi="Arial" w:cs="Arial"/>
                <w:sz w:val="21"/>
                <w:szCs w:val="21"/>
                <w:lang w:val="ru-RU"/>
              </w:rPr>
              <w:t>стиснуто-розтягнутих</w:t>
            </w:r>
            <w:r w:rsidRPr="00F50A8B">
              <w:rPr>
                <w:rFonts w:ascii="Arial" w:hAnsi="Arial" w:cs="Arial"/>
                <w:spacing w:val="1"/>
                <w:sz w:val="21"/>
                <w:szCs w:val="21"/>
                <w:lang w:val="ru-RU"/>
              </w:rPr>
              <w:t xml:space="preserve"> </w:t>
            </w:r>
            <w:r w:rsidRPr="00F50A8B">
              <w:rPr>
                <w:rFonts w:ascii="Arial" w:hAnsi="Arial" w:cs="Arial"/>
                <w:sz w:val="21"/>
                <w:szCs w:val="21"/>
                <w:lang w:val="ru-RU"/>
              </w:rPr>
              <w:t>моделей</w:t>
            </w:r>
            <w:r w:rsidRPr="00F50A8B">
              <w:rPr>
                <w:rFonts w:ascii="Arial" w:hAnsi="Arial" w:cs="Arial"/>
                <w:sz w:val="21"/>
                <w:szCs w:val="21"/>
                <w:lang w:val="ru-RU"/>
              </w:rPr>
              <w:tab/>
              <w:t>4</w:t>
            </w:r>
            <w:r w:rsidR="00A22C7B">
              <w:rPr>
                <w:rFonts w:ascii="Arial" w:hAnsi="Arial" w:cs="Arial"/>
                <w:sz w:val="21"/>
                <w:szCs w:val="21"/>
                <w:lang w:val="ru-RU"/>
              </w:rPr>
              <w:t>5</w:t>
            </w:r>
          </w:hyperlink>
        </w:p>
        <w:p w14:paraId="77E8F135" w14:textId="77777777" w:rsidR="003B6244" w:rsidRPr="00F50A8B" w:rsidRDefault="0084056F">
          <w:pPr>
            <w:pStyle w:val="11"/>
            <w:numPr>
              <w:ilvl w:val="1"/>
              <w:numId w:val="4"/>
            </w:numPr>
            <w:tabs>
              <w:tab w:val="left" w:pos="473"/>
              <w:tab w:val="right" w:leader="dot" w:pos="9746"/>
            </w:tabs>
            <w:rPr>
              <w:rFonts w:ascii="Arial" w:hAnsi="Arial" w:cs="Arial"/>
              <w:sz w:val="21"/>
              <w:szCs w:val="21"/>
            </w:rPr>
          </w:pPr>
          <w:hyperlink w:anchor="_bookmark42" w:history="1">
            <w:r w:rsidRPr="00F50A8B">
              <w:rPr>
                <w:rFonts w:ascii="Arial" w:hAnsi="Arial" w:cs="Arial"/>
                <w:sz w:val="21"/>
                <w:szCs w:val="21"/>
              </w:rPr>
              <w:t>Місцева</w:t>
            </w:r>
            <w:r w:rsidRPr="00F50A8B">
              <w:rPr>
                <w:rFonts w:ascii="Arial" w:hAnsi="Arial" w:cs="Arial"/>
                <w:spacing w:val="-2"/>
                <w:sz w:val="21"/>
                <w:szCs w:val="21"/>
              </w:rPr>
              <w:t xml:space="preserve"> </w:t>
            </w:r>
            <w:r w:rsidRPr="00F50A8B">
              <w:rPr>
                <w:rFonts w:ascii="Arial" w:hAnsi="Arial" w:cs="Arial"/>
                <w:sz w:val="21"/>
                <w:szCs w:val="21"/>
              </w:rPr>
              <w:t>дія</w:t>
            </w:r>
            <w:r w:rsidRPr="00F50A8B">
              <w:rPr>
                <w:rFonts w:ascii="Arial" w:hAnsi="Arial" w:cs="Arial"/>
                <w:spacing w:val="-1"/>
                <w:sz w:val="21"/>
                <w:szCs w:val="21"/>
              </w:rPr>
              <w:t xml:space="preserve"> </w:t>
            </w:r>
            <w:r w:rsidRPr="00F50A8B">
              <w:rPr>
                <w:rFonts w:ascii="Arial" w:hAnsi="Arial" w:cs="Arial"/>
                <w:sz w:val="21"/>
                <w:szCs w:val="21"/>
              </w:rPr>
              <w:t>навантаження</w:t>
            </w:r>
            <w:r w:rsidRPr="00F50A8B">
              <w:rPr>
                <w:rFonts w:ascii="Arial" w:hAnsi="Arial" w:cs="Arial"/>
                <w:sz w:val="21"/>
                <w:szCs w:val="21"/>
              </w:rPr>
              <w:tab/>
              <w:t>4</w:t>
            </w:r>
            <w:r w:rsidR="00A22C7B">
              <w:rPr>
                <w:rFonts w:ascii="Arial" w:hAnsi="Arial" w:cs="Arial"/>
                <w:sz w:val="21"/>
                <w:szCs w:val="21"/>
                <w:lang w:val="uk-UA"/>
              </w:rPr>
              <w:t>5</w:t>
            </w:r>
          </w:hyperlink>
        </w:p>
        <w:p w14:paraId="3E7A887F" w14:textId="77777777" w:rsidR="003B6244" w:rsidRPr="00F50A8B" w:rsidRDefault="0084056F">
          <w:pPr>
            <w:pStyle w:val="20"/>
            <w:numPr>
              <w:ilvl w:val="1"/>
              <w:numId w:val="4"/>
            </w:numPr>
            <w:tabs>
              <w:tab w:val="left" w:pos="473"/>
              <w:tab w:val="right" w:leader="dot" w:pos="9746"/>
            </w:tabs>
            <w:rPr>
              <w:rFonts w:ascii="Arial" w:hAnsi="Arial" w:cs="Arial"/>
              <w:b w:val="0"/>
              <w:i w:val="0"/>
              <w:sz w:val="21"/>
              <w:szCs w:val="21"/>
            </w:rPr>
          </w:pPr>
          <w:hyperlink w:anchor="_bookmark43" w:history="1">
            <w:r w:rsidRPr="00F50A8B">
              <w:rPr>
                <w:rFonts w:ascii="Arial" w:hAnsi="Arial" w:cs="Arial"/>
                <w:b w:val="0"/>
                <w:i w:val="0"/>
                <w:sz w:val="21"/>
                <w:szCs w:val="21"/>
              </w:rPr>
              <w:t>Втома</w:t>
            </w:r>
            <w:r w:rsidRPr="00F50A8B">
              <w:rPr>
                <w:rFonts w:ascii="Arial" w:hAnsi="Arial" w:cs="Arial"/>
                <w:b w:val="0"/>
                <w:i w:val="0"/>
                <w:sz w:val="21"/>
                <w:szCs w:val="21"/>
              </w:rPr>
              <w:tab/>
              <w:t>4</w:t>
            </w:r>
            <w:r w:rsidR="00A22C7B">
              <w:rPr>
                <w:rFonts w:ascii="Arial" w:hAnsi="Arial" w:cs="Arial"/>
                <w:b w:val="0"/>
                <w:i w:val="0"/>
                <w:sz w:val="21"/>
                <w:szCs w:val="21"/>
                <w:lang w:val="uk-UA"/>
              </w:rPr>
              <w:t>5</w:t>
            </w:r>
          </w:hyperlink>
        </w:p>
        <w:p w14:paraId="7DD34EEB" w14:textId="77777777" w:rsidR="003B6244" w:rsidRPr="00F50A8B" w:rsidRDefault="0084056F">
          <w:pPr>
            <w:pStyle w:val="11"/>
            <w:numPr>
              <w:ilvl w:val="1"/>
              <w:numId w:val="4"/>
            </w:numPr>
            <w:tabs>
              <w:tab w:val="left" w:pos="473"/>
              <w:tab w:val="right" w:leader="dot" w:pos="9746"/>
            </w:tabs>
            <w:rPr>
              <w:rFonts w:ascii="Arial" w:hAnsi="Arial" w:cs="Arial"/>
              <w:sz w:val="21"/>
              <w:szCs w:val="21"/>
              <w:lang w:val="ru-RU"/>
            </w:rPr>
          </w:pPr>
          <w:hyperlink w:anchor="_bookmark44" w:history="1">
            <w:r w:rsidRPr="00F50A8B">
              <w:rPr>
                <w:rFonts w:ascii="Arial" w:hAnsi="Arial" w:cs="Arial"/>
                <w:sz w:val="21"/>
                <w:szCs w:val="21"/>
                <w:lang w:val="ru-RU"/>
              </w:rPr>
              <w:t>Розрахунок залізобетонних елементів за несучою</w:t>
            </w:r>
            <w:r w:rsidRPr="00F50A8B">
              <w:rPr>
                <w:rFonts w:ascii="Arial" w:hAnsi="Arial" w:cs="Arial"/>
                <w:spacing w:val="-3"/>
                <w:sz w:val="21"/>
                <w:szCs w:val="21"/>
                <w:lang w:val="ru-RU"/>
              </w:rPr>
              <w:t xml:space="preserve"> </w:t>
            </w:r>
            <w:r w:rsidRPr="00F50A8B">
              <w:rPr>
                <w:rFonts w:ascii="Arial" w:hAnsi="Arial" w:cs="Arial"/>
                <w:sz w:val="21"/>
                <w:szCs w:val="21"/>
                <w:lang w:val="ru-RU"/>
              </w:rPr>
              <w:t>здатністю</w:t>
            </w:r>
            <w:r w:rsidRPr="00F50A8B">
              <w:rPr>
                <w:rFonts w:ascii="Arial" w:hAnsi="Arial" w:cs="Arial"/>
                <w:spacing w:val="-1"/>
                <w:sz w:val="21"/>
                <w:szCs w:val="21"/>
                <w:lang w:val="ru-RU"/>
              </w:rPr>
              <w:t xml:space="preserve"> </w:t>
            </w:r>
            <w:r w:rsidRPr="00F50A8B">
              <w:rPr>
                <w:rFonts w:ascii="Arial" w:hAnsi="Arial" w:cs="Arial"/>
                <w:sz w:val="21"/>
                <w:szCs w:val="21"/>
                <w:lang w:val="ru-RU"/>
              </w:rPr>
              <w:t>просторових</w:t>
            </w:r>
            <w:r w:rsidRPr="00F50A8B">
              <w:rPr>
                <w:rFonts w:ascii="Arial" w:hAnsi="Arial" w:cs="Arial"/>
                <w:sz w:val="21"/>
                <w:szCs w:val="21"/>
                <w:lang w:val="ru-RU"/>
              </w:rPr>
              <w:tab/>
              <w:t>4</w:t>
            </w:r>
            <w:r w:rsidR="00A22C7B">
              <w:rPr>
                <w:rFonts w:ascii="Arial" w:hAnsi="Arial" w:cs="Arial"/>
                <w:sz w:val="21"/>
                <w:szCs w:val="21"/>
                <w:lang w:val="ru-RU"/>
              </w:rPr>
              <w:t>6</w:t>
            </w:r>
          </w:hyperlink>
        </w:p>
        <w:p w14:paraId="2E8784F5" w14:textId="77777777" w:rsidR="003B6244" w:rsidRPr="00F50A8B" w:rsidRDefault="0084056F">
          <w:pPr>
            <w:pStyle w:val="11"/>
            <w:numPr>
              <w:ilvl w:val="0"/>
              <w:numId w:val="4"/>
            </w:numPr>
            <w:tabs>
              <w:tab w:val="left" w:pos="293"/>
              <w:tab w:val="right" w:leader="dot" w:pos="9746"/>
            </w:tabs>
            <w:ind w:left="292" w:hanging="180"/>
            <w:rPr>
              <w:rFonts w:ascii="Arial" w:hAnsi="Arial" w:cs="Arial"/>
              <w:sz w:val="21"/>
              <w:szCs w:val="21"/>
              <w:lang w:val="ru-RU"/>
            </w:rPr>
          </w:pPr>
          <w:hyperlink w:anchor="_bookmark45" w:history="1">
            <w:r w:rsidRPr="00F50A8B">
              <w:rPr>
                <w:rFonts w:ascii="Arial" w:hAnsi="Arial" w:cs="Arial"/>
                <w:sz w:val="21"/>
                <w:szCs w:val="21"/>
                <w:lang w:val="ru-RU"/>
              </w:rPr>
              <w:t>ГРАНИЧНІ СТАНИ ЗА ПРИДАТНІСТЮ ДО ЕКСПЛУАТАЦІЇ</w:t>
            </w:r>
            <w:r w:rsidRPr="00F50A8B">
              <w:rPr>
                <w:rFonts w:ascii="Arial" w:hAnsi="Arial" w:cs="Arial"/>
                <w:spacing w:val="-15"/>
                <w:sz w:val="21"/>
                <w:szCs w:val="21"/>
                <w:lang w:val="ru-RU"/>
              </w:rPr>
              <w:t xml:space="preserve"> </w:t>
            </w:r>
            <w:r w:rsidRPr="00F50A8B">
              <w:rPr>
                <w:rFonts w:ascii="Arial" w:hAnsi="Arial" w:cs="Arial"/>
                <w:sz w:val="21"/>
                <w:szCs w:val="21"/>
                <w:lang w:val="ru-RU"/>
              </w:rPr>
              <w:t>(ДРУГА</w:t>
            </w:r>
            <w:r w:rsidRPr="00F50A8B">
              <w:rPr>
                <w:rFonts w:ascii="Arial" w:hAnsi="Arial" w:cs="Arial"/>
                <w:spacing w:val="-2"/>
                <w:sz w:val="21"/>
                <w:szCs w:val="21"/>
                <w:lang w:val="ru-RU"/>
              </w:rPr>
              <w:t xml:space="preserve"> </w:t>
            </w:r>
            <w:r w:rsidRPr="00F50A8B">
              <w:rPr>
                <w:rFonts w:ascii="Arial" w:hAnsi="Arial" w:cs="Arial"/>
                <w:sz w:val="21"/>
                <w:szCs w:val="21"/>
                <w:lang w:val="ru-RU"/>
              </w:rPr>
              <w:t>ГРУПА)</w:t>
            </w:r>
            <w:r w:rsidRPr="00F50A8B">
              <w:rPr>
                <w:rFonts w:ascii="Arial" w:hAnsi="Arial" w:cs="Arial"/>
                <w:sz w:val="21"/>
                <w:szCs w:val="21"/>
                <w:lang w:val="ru-RU"/>
              </w:rPr>
              <w:tab/>
              <w:t>4</w:t>
            </w:r>
            <w:r w:rsidR="00A22C7B">
              <w:rPr>
                <w:rFonts w:ascii="Arial" w:hAnsi="Arial" w:cs="Arial"/>
                <w:sz w:val="21"/>
                <w:szCs w:val="21"/>
                <w:lang w:val="ru-RU"/>
              </w:rPr>
              <w:t>6</w:t>
            </w:r>
          </w:hyperlink>
        </w:p>
        <w:p w14:paraId="200480F3"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46" w:history="1">
            <w:r w:rsidRPr="00F50A8B">
              <w:rPr>
                <w:rFonts w:ascii="Arial" w:hAnsi="Arial" w:cs="Arial"/>
                <w:sz w:val="21"/>
                <w:szCs w:val="21"/>
              </w:rPr>
              <w:t>Загальні положення</w:t>
            </w:r>
            <w:r w:rsidRPr="00F50A8B">
              <w:rPr>
                <w:rFonts w:ascii="Arial" w:hAnsi="Arial" w:cs="Arial"/>
                <w:sz w:val="21"/>
                <w:szCs w:val="21"/>
              </w:rPr>
              <w:tab/>
              <w:t>4</w:t>
            </w:r>
            <w:r w:rsidR="00A22C7B">
              <w:rPr>
                <w:rFonts w:ascii="Arial" w:hAnsi="Arial" w:cs="Arial"/>
                <w:sz w:val="21"/>
                <w:szCs w:val="21"/>
                <w:lang w:val="uk-UA"/>
              </w:rPr>
              <w:t>6</w:t>
            </w:r>
          </w:hyperlink>
        </w:p>
        <w:p w14:paraId="67D3AADD"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47" w:history="1">
            <w:r w:rsidRPr="00F50A8B">
              <w:rPr>
                <w:rFonts w:ascii="Arial" w:hAnsi="Arial" w:cs="Arial"/>
                <w:sz w:val="21"/>
                <w:szCs w:val="21"/>
              </w:rPr>
              <w:t>Обмеження</w:t>
            </w:r>
            <w:r w:rsidRPr="00F50A8B">
              <w:rPr>
                <w:rFonts w:ascii="Arial" w:hAnsi="Arial" w:cs="Arial"/>
                <w:spacing w:val="-1"/>
                <w:sz w:val="21"/>
                <w:szCs w:val="21"/>
              </w:rPr>
              <w:t xml:space="preserve"> </w:t>
            </w:r>
            <w:r w:rsidRPr="00F50A8B">
              <w:rPr>
                <w:rFonts w:ascii="Arial" w:hAnsi="Arial" w:cs="Arial"/>
                <w:sz w:val="21"/>
                <w:szCs w:val="21"/>
              </w:rPr>
              <w:t>рівня</w:t>
            </w:r>
            <w:r w:rsidRPr="00F50A8B">
              <w:rPr>
                <w:rFonts w:ascii="Arial" w:hAnsi="Arial" w:cs="Arial"/>
                <w:spacing w:val="-1"/>
                <w:sz w:val="21"/>
                <w:szCs w:val="21"/>
              </w:rPr>
              <w:t xml:space="preserve"> </w:t>
            </w:r>
            <w:r w:rsidRPr="00F50A8B">
              <w:rPr>
                <w:rFonts w:ascii="Arial" w:hAnsi="Arial" w:cs="Arial"/>
                <w:sz w:val="21"/>
                <w:szCs w:val="21"/>
              </w:rPr>
              <w:t>напружень</w:t>
            </w:r>
            <w:r w:rsidRPr="00F50A8B">
              <w:rPr>
                <w:rFonts w:ascii="Arial" w:hAnsi="Arial" w:cs="Arial"/>
                <w:sz w:val="21"/>
                <w:szCs w:val="21"/>
              </w:rPr>
              <w:tab/>
              <w:t>4</w:t>
            </w:r>
            <w:r w:rsidR="00A22C7B">
              <w:rPr>
                <w:rFonts w:ascii="Arial" w:hAnsi="Arial" w:cs="Arial"/>
                <w:sz w:val="21"/>
                <w:szCs w:val="21"/>
                <w:lang w:val="uk-UA"/>
              </w:rPr>
              <w:t>6</w:t>
            </w:r>
          </w:hyperlink>
        </w:p>
        <w:p w14:paraId="3E4ED027"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48" w:history="1">
            <w:r w:rsidRPr="00F50A8B">
              <w:rPr>
                <w:rFonts w:ascii="Arial" w:hAnsi="Arial" w:cs="Arial"/>
                <w:sz w:val="21"/>
                <w:szCs w:val="21"/>
              </w:rPr>
              <w:t>Обмеження</w:t>
            </w:r>
            <w:r w:rsidRPr="00F50A8B">
              <w:rPr>
                <w:rFonts w:ascii="Arial" w:hAnsi="Arial" w:cs="Arial"/>
                <w:spacing w:val="-1"/>
                <w:sz w:val="21"/>
                <w:szCs w:val="21"/>
              </w:rPr>
              <w:t xml:space="preserve"> </w:t>
            </w:r>
            <w:r w:rsidRPr="00F50A8B">
              <w:rPr>
                <w:rFonts w:ascii="Arial" w:hAnsi="Arial" w:cs="Arial"/>
                <w:sz w:val="21"/>
                <w:szCs w:val="21"/>
              </w:rPr>
              <w:t>розкриття</w:t>
            </w:r>
            <w:r w:rsidRPr="00F50A8B">
              <w:rPr>
                <w:rFonts w:ascii="Arial" w:hAnsi="Arial" w:cs="Arial"/>
                <w:spacing w:val="-1"/>
                <w:sz w:val="21"/>
                <w:szCs w:val="21"/>
              </w:rPr>
              <w:t xml:space="preserve"> </w:t>
            </w:r>
            <w:r w:rsidRPr="00F50A8B">
              <w:rPr>
                <w:rFonts w:ascii="Arial" w:hAnsi="Arial" w:cs="Arial"/>
                <w:sz w:val="21"/>
                <w:szCs w:val="21"/>
              </w:rPr>
              <w:t>тріщин</w:t>
            </w:r>
            <w:r w:rsidRPr="00F50A8B">
              <w:rPr>
                <w:rFonts w:ascii="Arial" w:hAnsi="Arial" w:cs="Arial"/>
                <w:sz w:val="21"/>
                <w:szCs w:val="21"/>
              </w:rPr>
              <w:tab/>
              <w:t>4</w:t>
            </w:r>
            <w:r w:rsidR="00A22C7B">
              <w:rPr>
                <w:rFonts w:ascii="Arial" w:hAnsi="Arial" w:cs="Arial"/>
                <w:sz w:val="21"/>
                <w:szCs w:val="21"/>
                <w:lang w:val="uk-UA"/>
              </w:rPr>
              <w:t>6</w:t>
            </w:r>
          </w:hyperlink>
        </w:p>
        <w:p w14:paraId="70944946"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49" w:history="1">
            <w:r w:rsidRPr="00F50A8B">
              <w:rPr>
                <w:rFonts w:ascii="Arial" w:hAnsi="Arial" w:cs="Arial"/>
                <w:sz w:val="21"/>
                <w:szCs w:val="21"/>
              </w:rPr>
              <w:t>Обмеження прогинів</w:t>
            </w:r>
            <w:r w:rsidRPr="00F50A8B">
              <w:rPr>
                <w:rFonts w:ascii="Arial" w:hAnsi="Arial" w:cs="Arial"/>
                <w:sz w:val="21"/>
                <w:szCs w:val="21"/>
              </w:rPr>
              <w:tab/>
            </w:r>
            <w:r w:rsidR="00A22C7B">
              <w:rPr>
                <w:rFonts w:ascii="Arial" w:hAnsi="Arial" w:cs="Arial"/>
                <w:sz w:val="21"/>
                <w:szCs w:val="21"/>
                <w:lang w:val="uk-UA"/>
              </w:rPr>
              <w:t>47</w:t>
            </w:r>
          </w:hyperlink>
        </w:p>
        <w:p w14:paraId="03CBEBDC" w14:textId="77777777" w:rsidR="003B6244" w:rsidRPr="00F50A8B" w:rsidRDefault="0084056F">
          <w:pPr>
            <w:pStyle w:val="11"/>
            <w:numPr>
              <w:ilvl w:val="0"/>
              <w:numId w:val="3"/>
            </w:numPr>
            <w:tabs>
              <w:tab w:val="left" w:pos="293"/>
              <w:tab w:val="right" w:leader="dot" w:pos="9746"/>
            </w:tabs>
            <w:ind w:right="120" w:hanging="142"/>
            <w:rPr>
              <w:rFonts w:ascii="Arial" w:hAnsi="Arial" w:cs="Arial"/>
              <w:sz w:val="21"/>
              <w:szCs w:val="21"/>
              <w:lang w:val="ru-RU"/>
            </w:rPr>
          </w:pPr>
          <w:hyperlink w:anchor="_bookmark50" w:history="1">
            <w:r w:rsidRPr="00F50A8B">
              <w:rPr>
                <w:rFonts w:ascii="Arial" w:hAnsi="Arial" w:cs="Arial"/>
                <w:sz w:val="21"/>
                <w:szCs w:val="21"/>
                <w:lang w:val="ru-RU"/>
              </w:rPr>
              <w:t>ОСНОВНІ ПРАВИЛА КОНСТРУЮВАННЯ ЕЛЕМЕНТІВ ІЗ ВИКОРИСТАННЯМ</w:t>
            </w:r>
          </w:hyperlink>
          <w:r w:rsidRPr="00F50A8B">
            <w:rPr>
              <w:rFonts w:ascii="Arial" w:hAnsi="Arial" w:cs="Arial"/>
              <w:sz w:val="21"/>
              <w:szCs w:val="21"/>
              <w:lang w:val="ru-RU"/>
            </w:rPr>
            <w:t xml:space="preserve"> </w:t>
          </w:r>
          <w:hyperlink w:anchor="_bookmark50" w:history="1">
            <w:r w:rsidRPr="00F50A8B">
              <w:rPr>
                <w:rFonts w:ascii="Arial" w:hAnsi="Arial" w:cs="Arial"/>
                <w:sz w:val="21"/>
                <w:szCs w:val="21"/>
                <w:lang w:val="ru-RU"/>
              </w:rPr>
              <w:t>ЗВИЧАЙНОЇ І ПОПЕРЕДНЬО</w:t>
            </w:r>
            <w:r w:rsidRPr="00F50A8B">
              <w:rPr>
                <w:rFonts w:ascii="Arial" w:hAnsi="Arial" w:cs="Arial"/>
                <w:spacing w:val="-5"/>
                <w:sz w:val="21"/>
                <w:szCs w:val="21"/>
                <w:lang w:val="ru-RU"/>
              </w:rPr>
              <w:t xml:space="preserve"> </w:t>
            </w:r>
            <w:r w:rsidRPr="00F50A8B">
              <w:rPr>
                <w:rFonts w:ascii="Arial" w:hAnsi="Arial" w:cs="Arial"/>
                <w:sz w:val="21"/>
                <w:szCs w:val="21"/>
                <w:lang w:val="ru-RU"/>
              </w:rPr>
              <w:t>НАПРУЖЕНОЇ</w:t>
            </w:r>
            <w:r w:rsidRPr="00F50A8B">
              <w:rPr>
                <w:rFonts w:ascii="Arial" w:hAnsi="Arial" w:cs="Arial"/>
                <w:spacing w:val="-2"/>
                <w:sz w:val="21"/>
                <w:szCs w:val="21"/>
                <w:lang w:val="ru-RU"/>
              </w:rPr>
              <w:t xml:space="preserve"> </w:t>
            </w:r>
            <w:r w:rsidRPr="00F50A8B">
              <w:rPr>
                <w:rFonts w:ascii="Arial" w:hAnsi="Arial" w:cs="Arial"/>
                <w:sz w:val="21"/>
                <w:szCs w:val="21"/>
                <w:lang w:val="ru-RU"/>
              </w:rPr>
              <w:t>АРМАТУРИ</w:t>
            </w:r>
            <w:r w:rsidRPr="00F50A8B">
              <w:rPr>
                <w:rFonts w:ascii="Arial" w:hAnsi="Arial" w:cs="Arial"/>
                <w:sz w:val="21"/>
                <w:szCs w:val="21"/>
                <w:lang w:val="ru-RU"/>
              </w:rPr>
              <w:tab/>
            </w:r>
            <w:r w:rsidR="00A22C7B">
              <w:rPr>
                <w:rFonts w:ascii="Arial" w:hAnsi="Arial" w:cs="Arial"/>
                <w:sz w:val="21"/>
                <w:szCs w:val="21"/>
                <w:lang w:val="ru-RU"/>
              </w:rPr>
              <w:t>48</w:t>
            </w:r>
          </w:hyperlink>
        </w:p>
        <w:p w14:paraId="4123F9EA"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51" w:history="1">
            <w:r w:rsidRPr="00F50A8B">
              <w:rPr>
                <w:rFonts w:ascii="Arial" w:hAnsi="Arial" w:cs="Arial"/>
                <w:sz w:val="21"/>
                <w:szCs w:val="21"/>
              </w:rPr>
              <w:t>Загальні положення</w:t>
            </w:r>
            <w:r w:rsidRPr="00F50A8B">
              <w:rPr>
                <w:rFonts w:ascii="Arial" w:hAnsi="Arial" w:cs="Arial"/>
                <w:sz w:val="21"/>
                <w:szCs w:val="21"/>
              </w:rPr>
              <w:tab/>
            </w:r>
            <w:r w:rsidR="00A22C7B">
              <w:rPr>
                <w:rFonts w:ascii="Arial" w:hAnsi="Arial" w:cs="Arial"/>
                <w:sz w:val="21"/>
                <w:szCs w:val="21"/>
                <w:lang w:val="uk-UA"/>
              </w:rPr>
              <w:t>48</w:t>
            </w:r>
          </w:hyperlink>
        </w:p>
        <w:p w14:paraId="1C37592E"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52" w:history="1">
            <w:r w:rsidRPr="00F50A8B">
              <w:rPr>
                <w:rFonts w:ascii="Arial" w:hAnsi="Arial" w:cs="Arial"/>
                <w:sz w:val="21"/>
                <w:szCs w:val="21"/>
              </w:rPr>
              <w:t>Розміщення</w:t>
            </w:r>
            <w:r w:rsidRPr="00F50A8B">
              <w:rPr>
                <w:rFonts w:ascii="Arial" w:hAnsi="Arial" w:cs="Arial"/>
                <w:spacing w:val="-1"/>
                <w:sz w:val="21"/>
                <w:szCs w:val="21"/>
              </w:rPr>
              <w:t xml:space="preserve"> </w:t>
            </w:r>
            <w:r w:rsidRPr="00F50A8B">
              <w:rPr>
                <w:rFonts w:ascii="Arial" w:hAnsi="Arial" w:cs="Arial"/>
                <w:sz w:val="21"/>
                <w:szCs w:val="21"/>
              </w:rPr>
              <w:t>стрижнів</w:t>
            </w:r>
            <w:r w:rsidRPr="00F50A8B">
              <w:rPr>
                <w:rFonts w:ascii="Arial" w:hAnsi="Arial" w:cs="Arial"/>
                <w:sz w:val="21"/>
                <w:szCs w:val="21"/>
              </w:rPr>
              <w:tab/>
            </w:r>
            <w:r w:rsidR="00A22C7B">
              <w:rPr>
                <w:rFonts w:ascii="Arial" w:hAnsi="Arial" w:cs="Arial"/>
                <w:sz w:val="21"/>
                <w:szCs w:val="21"/>
                <w:lang w:val="uk-UA"/>
              </w:rPr>
              <w:t>48</w:t>
            </w:r>
          </w:hyperlink>
        </w:p>
        <w:p w14:paraId="12650504" w14:textId="77777777" w:rsidR="003B6244" w:rsidRPr="00F50A8B" w:rsidRDefault="0084056F">
          <w:pPr>
            <w:pStyle w:val="11"/>
            <w:numPr>
              <w:ilvl w:val="1"/>
              <w:numId w:val="3"/>
            </w:numPr>
            <w:tabs>
              <w:tab w:val="left" w:pos="473"/>
              <w:tab w:val="right" w:leader="dot" w:pos="9746"/>
            </w:tabs>
            <w:rPr>
              <w:rFonts w:ascii="Arial" w:hAnsi="Arial" w:cs="Arial"/>
              <w:sz w:val="21"/>
              <w:szCs w:val="21"/>
              <w:lang w:val="ru-RU"/>
            </w:rPr>
          </w:pPr>
          <w:hyperlink w:anchor="_bookmark53" w:history="1">
            <w:r w:rsidRPr="00F50A8B">
              <w:rPr>
                <w:rFonts w:ascii="Arial" w:hAnsi="Arial" w:cs="Arial"/>
                <w:sz w:val="21"/>
                <w:szCs w:val="21"/>
                <w:lang w:val="ru-RU"/>
              </w:rPr>
              <w:t>Допустимий діаметр сердечника для</w:t>
            </w:r>
            <w:r w:rsidRPr="00F50A8B">
              <w:rPr>
                <w:rFonts w:ascii="Arial" w:hAnsi="Arial" w:cs="Arial"/>
                <w:spacing w:val="-1"/>
                <w:sz w:val="21"/>
                <w:szCs w:val="21"/>
                <w:lang w:val="ru-RU"/>
              </w:rPr>
              <w:t xml:space="preserve"> </w:t>
            </w:r>
            <w:r w:rsidRPr="00F50A8B">
              <w:rPr>
                <w:rFonts w:ascii="Arial" w:hAnsi="Arial" w:cs="Arial"/>
                <w:sz w:val="21"/>
                <w:szCs w:val="21"/>
                <w:lang w:val="ru-RU"/>
              </w:rPr>
              <w:t>гнутих</w:t>
            </w:r>
            <w:r w:rsidRPr="00F50A8B">
              <w:rPr>
                <w:rFonts w:ascii="Arial" w:hAnsi="Arial" w:cs="Arial"/>
                <w:spacing w:val="1"/>
                <w:sz w:val="21"/>
                <w:szCs w:val="21"/>
                <w:lang w:val="ru-RU"/>
              </w:rPr>
              <w:t xml:space="preserve"> </w:t>
            </w:r>
            <w:r w:rsidRPr="00F50A8B">
              <w:rPr>
                <w:rFonts w:ascii="Arial" w:hAnsi="Arial" w:cs="Arial"/>
                <w:sz w:val="21"/>
                <w:szCs w:val="21"/>
                <w:lang w:val="ru-RU"/>
              </w:rPr>
              <w:t>стрижнів</w:t>
            </w:r>
            <w:r w:rsidRPr="00F50A8B">
              <w:rPr>
                <w:rFonts w:ascii="Arial" w:hAnsi="Arial" w:cs="Arial"/>
                <w:sz w:val="21"/>
                <w:szCs w:val="21"/>
                <w:lang w:val="ru-RU"/>
              </w:rPr>
              <w:tab/>
            </w:r>
            <w:r w:rsidR="00A22C7B">
              <w:rPr>
                <w:rFonts w:ascii="Arial" w:hAnsi="Arial" w:cs="Arial"/>
                <w:sz w:val="21"/>
                <w:szCs w:val="21"/>
                <w:lang w:val="ru-RU"/>
              </w:rPr>
              <w:t>48</w:t>
            </w:r>
          </w:hyperlink>
        </w:p>
        <w:p w14:paraId="487E32FC"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54" w:history="1">
            <w:r w:rsidRPr="00F50A8B">
              <w:rPr>
                <w:rFonts w:ascii="Arial" w:hAnsi="Arial" w:cs="Arial"/>
                <w:sz w:val="21"/>
                <w:szCs w:val="21"/>
              </w:rPr>
              <w:t>Анкерування</w:t>
            </w:r>
            <w:r w:rsidRPr="00F50A8B">
              <w:rPr>
                <w:rFonts w:ascii="Arial" w:hAnsi="Arial" w:cs="Arial"/>
                <w:spacing w:val="-1"/>
                <w:sz w:val="21"/>
                <w:szCs w:val="21"/>
              </w:rPr>
              <w:t xml:space="preserve"> </w:t>
            </w:r>
            <w:r w:rsidRPr="00F50A8B">
              <w:rPr>
                <w:rFonts w:ascii="Arial" w:hAnsi="Arial" w:cs="Arial"/>
                <w:sz w:val="21"/>
                <w:szCs w:val="21"/>
              </w:rPr>
              <w:t>поздовжньої</w:t>
            </w:r>
            <w:r w:rsidRPr="00F50A8B">
              <w:rPr>
                <w:rFonts w:ascii="Arial" w:hAnsi="Arial" w:cs="Arial"/>
                <w:spacing w:val="-1"/>
                <w:sz w:val="21"/>
                <w:szCs w:val="21"/>
              </w:rPr>
              <w:t xml:space="preserve"> </w:t>
            </w:r>
            <w:r w:rsidRPr="00F50A8B">
              <w:rPr>
                <w:rFonts w:ascii="Arial" w:hAnsi="Arial" w:cs="Arial"/>
                <w:sz w:val="21"/>
                <w:szCs w:val="21"/>
              </w:rPr>
              <w:t>арматури</w:t>
            </w:r>
            <w:r w:rsidRPr="00F50A8B">
              <w:rPr>
                <w:rFonts w:ascii="Arial" w:hAnsi="Arial" w:cs="Arial"/>
                <w:sz w:val="21"/>
                <w:szCs w:val="21"/>
              </w:rPr>
              <w:tab/>
            </w:r>
            <w:r w:rsidR="00A22C7B">
              <w:rPr>
                <w:rFonts w:ascii="Arial" w:hAnsi="Arial" w:cs="Arial"/>
                <w:sz w:val="21"/>
                <w:szCs w:val="21"/>
                <w:lang w:val="uk-UA"/>
              </w:rPr>
              <w:t>49</w:t>
            </w:r>
          </w:hyperlink>
        </w:p>
        <w:p w14:paraId="2C76C0CB"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55" w:history="1">
            <w:r w:rsidRPr="00F50A8B">
              <w:rPr>
                <w:rFonts w:ascii="Arial" w:hAnsi="Arial" w:cs="Arial"/>
                <w:sz w:val="21"/>
                <w:szCs w:val="21"/>
              </w:rPr>
              <w:t>Напуски та</w:t>
            </w:r>
            <w:r w:rsidRPr="00F50A8B">
              <w:rPr>
                <w:rFonts w:ascii="Arial" w:hAnsi="Arial" w:cs="Arial"/>
                <w:spacing w:val="-1"/>
                <w:sz w:val="21"/>
                <w:szCs w:val="21"/>
              </w:rPr>
              <w:t xml:space="preserve"> </w:t>
            </w:r>
            <w:r w:rsidRPr="00F50A8B">
              <w:rPr>
                <w:rFonts w:ascii="Arial" w:hAnsi="Arial" w:cs="Arial"/>
                <w:sz w:val="21"/>
                <w:szCs w:val="21"/>
              </w:rPr>
              <w:t>механічне</w:t>
            </w:r>
            <w:r w:rsidRPr="00F50A8B">
              <w:rPr>
                <w:rFonts w:ascii="Arial" w:hAnsi="Arial" w:cs="Arial"/>
                <w:spacing w:val="-2"/>
                <w:sz w:val="21"/>
                <w:szCs w:val="21"/>
              </w:rPr>
              <w:t xml:space="preserve"> </w:t>
            </w:r>
            <w:r w:rsidRPr="00F50A8B">
              <w:rPr>
                <w:rFonts w:ascii="Arial" w:hAnsi="Arial" w:cs="Arial"/>
                <w:sz w:val="21"/>
                <w:szCs w:val="21"/>
              </w:rPr>
              <w:t>сполучення</w:t>
            </w:r>
            <w:r w:rsidRPr="00F50A8B">
              <w:rPr>
                <w:rFonts w:ascii="Arial" w:hAnsi="Arial" w:cs="Arial"/>
                <w:sz w:val="21"/>
                <w:szCs w:val="21"/>
              </w:rPr>
              <w:tab/>
            </w:r>
            <w:r w:rsidR="00A22C7B">
              <w:rPr>
                <w:rFonts w:ascii="Arial" w:hAnsi="Arial" w:cs="Arial"/>
                <w:sz w:val="21"/>
                <w:szCs w:val="21"/>
                <w:lang w:val="uk-UA"/>
              </w:rPr>
              <w:t>49</w:t>
            </w:r>
          </w:hyperlink>
        </w:p>
        <w:p w14:paraId="62CEFE04"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56" w:history="1">
            <w:r w:rsidRPr="00F50A8B">
              <w:rPr>
                <w:rFonts w:ascii="Arial" w:hAnsi="Arial" w:cs="Arial"/>
                <w:sz w:val="21"/>
                <w:szCs w:val="21"/>
              </w:rPr>
              <w:t>Попередньо</w:t>
            </w:r>
            <w:r w:rsidRPr="00F50A8B">
              <w:rPr>
                <w:rFonts w:ascii="Arial" w:hAnsi="Arial" w:cs="Arial"/>
                <w:spacing w:val="-1"/>
                <w:sz w:val="21"/>
                <w:szCs w:val="21"/>
              </w:rPr>
              <w:t xml:space="preserve"> </w:t>
            </w:r>
            <w:r w:rsidRPr="00F50A8B">
              <w:rPr>
                <w:rFonts w:ascii="Arial" w:hAnsi="Arial" w:cs="Arial"/>
                <w:sz w:val="21"/>
                <w:szCs w:val="21"/>
              </w:rPr>
              <w:t>напружені</w:t>
            </w:r>
            <w:r w:rsidRPr="00F50A8B">
              <w:rPr>
                <w:rFonts w:ascii="Arial" w:hAnsi="Arial" w:cs="Arial"/>
                <w:spacing w:val="-1"/>
                <w:sz w:val="21"/>
                <w:szCs w:val="21"/>
              </w:rPr>
              <w:t xml:space="preserve"> </w:t>
            </w:r>
            <w:r w:rsidRPr="00F50A8B">
              <w:rPr>
                <w:rFonts w:ascii="Arial" w:hAnsi="Arial" w:cs="Arial"/>
                <w:sz w:val="21"/>
                <w:szCs w:val="21"/>
              </w:rPr>
              <w:t>пучки</w:t>
            </w:r>
            <w:r w:rsidRPr="00F50A8B">
              <w:rPr>
                <w:rFonts w:ascii="Arial" w:hAnsi="Arial" w:cs="Arial"/>
                <w:sz w:val="21"/>
                <w:szCs w:val="21"/>
              </w:rPr>
              <w:tab/>
            </w:r>
            <w:r w:rsidR="00A22C7B">
              <w:rPr>
                <w:rFonts w:ascii="Arial" w:hAnsi="Arial" w:cs="Arial"/>
                <w:sz w:val="21"/>
                <w:szCs w:val="21"/>
                <w:lang w:val="uk-UA"/>
              </w:rPr>
              <w:t>49</w:t>
            </w:r>
          </w:hyperlink>
        </w:p>
        <w:p w14:paraId="39F3CA3A" w14:textId="77777777" w:rsidR="003B6244" w:rsidRPr="00F50A8B" w:rsidRDefault="0084056F">
          <w:pPr>
            <w:pStyle w:val="11"/>
            <w:numPr>
              <w:ilvl w:val="0"/>
              <w:numId w:val="3"/>
            </w:numPr>
            <w:tabs>
              <w:tab w:val="left" w:pos="293"/>
              <w:tab w:val="right" w:leader="dot" w:pos="9746"/>
            </w:tabs>
            <w:ind w:left="292" w:hanging="180"/>
            <w:rPr>
              <w:rFonts w:ascii="Arial" w:hAnsi="Arial" w:cs="Arial"/>
              <w:sz w:val="21"/>
              <w:szCs w:val="21"/>
            </w:rPr>
          </w:pPr>
          <w:hyperlink w:anchor="_bookmark57" w:history="1">
            <w:r w:rsidRPr="00F50A8B">
              <w:rPr>
                <w:rFonts w:ascii="Arial" w:hAnsi="Arial" w:cs="Arial"/>
                <w:sz w:val="21"/>
                <w:szCs w:val="21"/>
              </w:rPr>
              <w:t>ОСОБЛИВІ</w:t>
            </w:r>
            <w:r w:rsidRPr="00F50A8B">
              <w:rPr>
                <w:rFonts w:ascii="Arial" w:hAnsi="Arial" w:cs="Arial"/>
                <w:spacing w:val="-5"/>
                <w:sz w:val="21"/>
                <w:szCs w:val="21"/>
              </w:rPr>
              <w:t xml:space="preserve"> </w:t>
            </w:r>
            <w:r w:rsidRPr="00F50A8B">
              <w:rPr>
                <w:rFonts w:ascii="Arial" w:hAnsi="Arial" w:cs="Arial"/>
                <w:sz w:val="21"/>
                <w:szCs w:val="21"/>
              </w:rPr>
              <w:t>ПРАВИЛА</w:t>
            </w:r>
            <w:r w:rsidRPr="00F50A8B">
              <w:rPr>
                <w:rFonts w:ascii="Arial" w:hAnsi="Arial" w:cs="Arial"/>
                <w:spacing w:val="-2"/>
                <w:sz w:val="21"/>
                <w:szCs w:val="21"/>
              </w:rPr>
              <w:t xml:space="preserve"> </w:t>
            </w:r>
            <w:r w:rsidRPr="00F50A8B">
              <w:rPr>
                <w:rFonts w:ascii="Arial" w:hAnsi="Arial" w:cs="Arial"/>
                <w:sz w:val="21"/>
                <w:szCs w:val="21"/>
              </w:rPr>
              <w:t>КОНСТРУЮВАННЯ</w:t>
            </w:r>
            <w:r w:rsidRPr="00F50A8B">
              <w:rPr>
                <w:rFonts w:ascii="Arial" w:hAnsi="Arial" w:cs="Arial"/>
                <w:sz w:val="21"/>
                <w:szCs w:val="21"/>
              </w:rPr>
              <w:tab/>
              <w:t>5</w:t>
            </w:r>
            <w:r w:rsidR="00A22C7B">
              <w:rPr>
                <w:rFonts w:ascii="Arial" w:hAnsi="Arial" w:cs="Arial"/>
                <w:sz w:val="21"/>
                <w:szCs w:val="21"/>
                <w:lang w:val="uk-UA"/>
              </w:rPr>
              <w:t>0</w:t>
            </w:r>
          </w:hyperlink>
        </w:p>
        <w:p w14:paraId="58A1E6B0"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58" w:history="1">
            <w:r w:rsidRPr="00F50A8B">
              <w:rPr>
                <w:rFonts w:ascii="Arial" w:hAnsi="Arial" w:cs="Arial"/>
                <w:sz w:val="21"/>
                <w:szCs w:val="21"/>
              </w:rPr>
              <w:t>Загальні положення</w:t>
            </w:r>
            <w:r w:rsidRPr="00F50A8B">
              <w:rPr>
                <w:rFonts w:ascii="Arial" w:hAnsi="Arial" w:cs="Arial"/>
                <w:sz w:val="21"/>
                <w:szCs w:val="21"/>
              </w:rPr>
              <w:tab/>
              <w:t>5</w:t>
            </w:r>
            <w:r w:rsidR="00A22C7B">
              <w:rPr>
                <w:rFonts w:ascii="Arial" w:hAnsi="Arial" w:cs="Arial"/>
                <w:sz w:val="21"/>
                <w:szCs w:val="21"/>
                <w:lang w:val="uk-UA"/>
              </w:rPr>
              <w:t>0</w:t>
            </w:r>
          </w:hyperlink>
        </w:p>
        <w:p w14:paraId="561BE30D" w14:textId="77777777" w:rsidR="003B6244" w:rsidRPr="00F50A8B" w:rsidRDefault="0084056F">
          <w:pPr>
            <w:pStyle w:val="11"/>
            <w:numPr>
              <w:ilvl w:val="1"/>
              <w:numId w:val="3"/>
            </w:numPr>
            <w:tabs>
              <w:tab w:val="left" w:pos="473"/>
              <w:tab w:val="right" w:leader="dot" w:pos="9746"/>
            </w:tabs>
            <w:rPr>
              <w:rFonts w:ascii="Arial" w:hAnsi="Arial" w:cs="Arial"/>
              <w:sz w:val="21"/>
              <w:szCs w:val="21"/>
              <w:lang w:val="ru-RU"/>
            </w:rPr>
          </w:pPr>
          <w:hyperlink w:anchor="_bookmark59" w:history="1">
            <w:r w:rsidRPr="00F50A8B">
              <w:rPr>
                <w:rFonts w:ascii="Arial" w:hAnsi="Arial" w:cs="Arial"/>
                <w:sz w:val="21"/>
                <w:szCs w:val="21"/>
                <w:lang w:val="ru-RU"/>
              </w:rPr>
              <w:t>Зони конструкцій зі змінною геометрією</w:t>
            </w:r>
            <w:r w:rsidRPr="00F50A8B">
              <w:rPr>
                <w:rFonts w:ascii="Arial" w:hAnsi="Arial" w:cs="Arial"/>
                <w:spacing w:val="-1"/>
                <w:sz w:val="21"/>
                <w:szCs w:val="21"/>
                <w:lang w:val="ru-RU"/>
              </w:rPr>
              <w:t xml:space="preserve"> </w:t>
            </w:r>
            <w:r w:rsidRPr="00F50A8B">
              <w:rPr>
                <w:rFonts w:ascii="Arial" w:hAnsi="Arial" w:cs="Arial"/>
                <w:sz w:val="21"/>
                <w:szCs w:val="21"/>
                <w:lang w:val="ru-RU"/>
              </w:rPr>
              <w:t>або</w:t>
            </w:r>
            <w:r w:rsidRPr="00F50A8B">
              <w:rPr>
                <w:rFonts w:ascii="Arial" w:hAnsi="Arial" w:cs="Arial"/>
                <w:spacing w:val="-1"/>
                <w:sz w:val="21"/>
                <w:szCs w:val="21"/>
                <w:lang w:val="ru-RU"/>
              </w:rPr>
              <w:t xml:space="preserve"> </w:t>
            </w:r>
            <w:r w:rsidRPr="00F50A8B">
              <w:rPr>
                <w:rFonts w:ascii="Arial" w:hAnsi="Arial" w:cs="Arial"/>
                <w:sz w:val="21"/>
                <w:szCs w:val="21"/>
                <w:lang w:val="ru-RU"/>
              </w:rPr>
              <w:t>впливами</w:t>
            </w:r>
            <w:r w:rsidRPr="00F50A8B">
              <w:rPr>
                <w:rFonts w:ascii="Arial" w:hAnsi="Arial" w:cs="Arial"/>
                <w:sz w:val="21"/>
                <w:szCs w:val="21"/>
                <w:lang w:val="ru-RU"/>
              </w:rPr>
              <w:tab/>
              <w:t>5</w:t>
            </w:r>
            <w:r w:rsidR="00A22C7B">
              <w:rPr>
                <w:rFonts w:ascii="Arial" w:hAnsi="Arial" w:cs="Arial"/>
                <w:sz w:val="21"/>
                <w:szCs w:val="21"/>
                <w:lang w:val="ru-RU"/>
              </w:rPr>
              <w:t>0</w:t>
            </w:r>
          </w:hyperlink>
        </w:p>
        <w:p w14:paraId="06E23FE5" w14:textId="77777777" w:rsidR="003B6244" w:rsidRPr="00F50A8B" w:rsidRDefault="0084056F">
          <w:pPr>
            <w:pStyle w:val="11"/>
            <w:numPr>
              <w:ilvl w:val="1"/>
              <w:numId w:val="3"/>
            </w:numPr>
            <w:tabs>
              <w:tab w:val="left" w:pos="473"/>
              <w:tab w:val="right" w:leader="dot" w:pos="9746"/>
            </w:tabs>
            <w:rPr>
              <w:rFonts w:ascii="Arial" w:hAnsi="Arial" w:cs="Arial"/>
              <w:sz w:val="21"/>
              <w:szCs w:val="21"/>
            </w:rPr>
          </w:pPr>
          <w:hyperlink w:anchor="_bookmark60" w:history="1">
            <w:r w:rsidRPr="00F50A8B">
              <w:rPr>
                <w:rFonts w:ascii="Arial" w:hAnsi="Arial" w:cs="Arial"/>
                <w:sz w:val="21"/>
                <w:szCs w:val="21"/>
              </w:rPr>
              <w:t>Системи в'язей</w:t>
            </w:r>
            <w:r w:rsidRPr="00F50A8B">
              <w:rPr>
                <w:rFonts w:ascii="Arial" w:hAnsi="Arial" w:cs="Arial"/>
                <w:sz w:val="21"/>
                <w:szCs w:val="21"/>
              </w:rPr>
              <w:tab/>
              <w:t>5</w:t>
            </w:r>
            <w:r w:rsidR="00A22C7B">
              <w:rPr>
                <w:rFonts w:ascii="Arial" w:hAnsi="Arial" w:cs="Arial"/>
                <w:sz w:val="21"/>
                <w:szCs w:val="21"/>
                <w:lang w:val="uk-UA"/>
              </w:rPr>
              <w:t>0</w:t>
            </w:r>
          </w:hyperlink>
        </w:p>
        <w:p w14:paraId="30B9E353" w14:textId="77777777" w:rsidR="003B6244" w:rsidRPr="00F50A8B" w:rsidRDefault="0084056F">
          <w:pPr>
            <w:pStyle w:val="11"/>
            <w:numPr>
              <w:ilvl w:val="0"/>
              <w:numId w:val="3"/>
            </w:numPr>
            <w:tabs>
              <w:tab w:val="left" w:pos="413"/>
              <w:tab w:val="right" w:leader="dot" w:pos="9746"/>
            </w:tabs>
            <w:ind w:right="120" w:hanging="142"/>
            <w:rPr>
              <w:rFonts w:ascii="Arial" w:hAnsi="Arial" w:cs="Arial"/>
              <w:sz w:val="21"/>
              <w:szCs w:val="21"/>
              <w:lang w:val="ru-RU"/>
            </w:rPr>
          </w:pPr>
          <w:hyperlink w:anchor="_bookmark61" w:history="1">
            <w:r w:rsidRPr="00F50A8B">
              <w:rPr>
                <w:rFonts w:ascii="Arial" w:hAnsi="Arial" w:cs="Arial"/>
                <w:sz w:val="21"/>
                <w:szCs w:val="21"/>
                <w:lang w:val="ru-RU"/>
              </w:rPr>
              <w:t>ДОДАТКОВІ ВИМОГИ ДО ЗБІРНИХ ЗАЛІЗОБЕТОННИХ ЕЛЕМЕНТІВ І</w:t>
            </w:r>
          </w:hyperlink>
          <w:r w:rsidRPr="00F50A8B">
            <w:rPr>
              <w:rFonts w:ascii="Arial" w:hAnsi="Arial" w:cs="Arial"/>
              <w:sz w:val="21"/>
              <w:szCs w:val="21"/>
              <w:lang w:val="ru-RU"/>
            </w:rPr>
            <w:t xml:space="preserve"> </w:t>
          </w:r>
          <w:hyperlink w:anchor="_bookmark61" w:history="1">
            <w:r w:rsidRPr="00F50A8B">
              <w:rPr>
                <w:rFonts w:ascii="Arial" w:hAnsi="Arial" w:cs="Arial"/>
                <w:sz w:val="21"/>
                <w:szCs w:val="21"/>
                <w:lang w:val="ru-RU"/>
              </w:rPr>
              <w:t>КОНСТРУКЦІЙ</w:t>
            </w:r>
            <w:r w:rsidRPr="00F50A8B">
              <w:rPr>
                <w:rFonts w:ascii="Arial" w:hAnsi="Arial" w:cs="Arial"/>
                <w:sz w:val="21"/>
                <w:szCs w:val="21"/>
                <w:lang w:val="ru-RU"/>
              </w:rPr>
              <w:tab/>
              <w:t>5</w:t>
            </w:r>
            <w:r w:rsidR="00A22C7B">
              <w:rPr>
                <w:rFonts w:ascii="Arial" w:hAnsi="Arial" w:cs="Arial"/>
                <w:sz w:val="21"/>
                <w:szCs w:val="21"/>
                <w:lang w:val="ru-RU"/>
              </w:rPr>
              <w:t>0</w:t>
            </w:r>
          </w:hyperlink>
        </w:p>
        <w:p w14:paraId="6652A44B" w14:textId="77777777" w:rsidR="003B6244" w:rsidRPr="004B08EF" w:rsidRDefault="0084056F">
          <w:pPr>
            <w:pStyle w:val="11"/>
            <w:numPr>
              <w:ilvl w:val="1"/>
              <w:numId w:val="3"/>
            </w:numPr>
            <w:tabs>
              <w:tab w:val="left" w:pos="593"/>
              <w:tab w:val="right" w:leader="dot" w:pos="9746"/>
            </w:tabs>
            <w:ind w:left="592" w:hanging="480"/>
            <w:rPr>
              <w:rFonts w:ascii="Arial" w:hAnsi="Arial" w:cs="Arial"/>
              <w:sz w:val="21"/>
              <w:szCs w:val="21"/>
            </w:rPr>
          </w:pPr>
          <w:hyperlink w:anchor="_bookmark62" w:history="1">
            <w:r w:rsidRPr="00F50A8B">
              <w:rPr>
                <w:rFonts w:ascii="Arial" w:hAnsi="Arial" w:cs="Arial"/>
                <w:sz w:val="21"/>
                <w:szCs w:val="21"/>
              </w:rPr>
              <w:t>Загальні</w:t>
            </w:r>
            <w:r w:rsidRPr="00F50A8B">
              <w:rPr>
                <w:rFonts w:ascii="Arial" w:hAnsi="Arial" w:cs="Arial"/>
                <w:spacing w:val="-1"/>
                <w:sz w:val="21"/>
                <w:szCs w:val="21"/>
              </w:rPr>
              <w:t xml:space="preserve"> </w:t>
            </w:r>
            <w:r w:rsidRPr="00F50A8B">
              <w:rPr>
                <w:rFonts w:ascii="Arial" w:hAnsi="Arial" w:cs="Arial"/>
                <w:sz w:val="21"/>
                <w:szCs w:val="21"/>
              </w:rPr>
              <w:t>положення</w:t>
            </w:r>
            <w:r w:rsidRPr="00F50A8B">
              <w:rPr>
                <w:rFonts w:ascii="Arial" w:hAnsi="Arial" w:cs="Arial"/>
                <w:sz w:val="21"/>
                <w:szCs w:val="21"/>
              </w:rPr>
              <w:tab/>
              <w:t>5</w:t>
            </w:r>
            <w:r w:rsidR="00A22C7B">
              <w:rPr>
                <w:rFonts w:ascii="Arial" w:hAnsi="Arial" w:cs="Arial"/>
                <w:sz w:val="21"/>
                <w:szCs w:val="21"/>
                <w:lang w:val="uk-UA"/>
              </w:rPr>
              <w:t>0</w:t>
            </w:r>
          </w:hyperlink>
        </w:p>
        <w:p w14:paraId="0B75B37B" w14:textId="77777777" w:rsidR="004B08EF" w:rsidRPr="004B08EF" w:rsidRDefault="004B08EF">
          <w:pPr>
            <w:pStyle w:val="11"/>
            <w:numPr>
              <w:ilvl w:val="1"/>
              <w:numId w:val="3"/>
            </w:numPr>
            <w:tabs>
              <w:tab w:val="left" w:pos="593"/>
              <w:tab w:val="right" w:leader="dot" w:pos="9746"/>
            </w:tabs>
            <w:ind w:left="592" w:hanging="480"/>
            <w:rPr>
              <w:rFonts w:ascii="Arial" w:hAnsi="Arial" w:cs="Arial"/>
              <w:sz w:val="21"/>
              <w:szCs w:val="21"/>
              <w:lang w:val="ru-RU"/>
            </w:rPr>
          </w:pPr>
          <w:r>
            <w:rPr>
              <w:rFonts w:ascii="Arial" w:hAnsi="Arial" w:cs="Arial"/>
              <w:sz w:val="21"/>
              <w:szCs w:val="21"/>
              <w:lang w:val="uk-UA"/>
            </w:rPr>
            <w:t>Основи розрахунку</w:t>
          </w:r>
          <w:r>
            <w:rPr>
              <w:rFonts w:ascii="Arial" w:hAnsi="Arial" w:cs="Arial"/>
              <w:sz w:val="21"/>
              <w:szCs w:val="21"/>
              <w:lang w:val="uk-UA"/>
            </w:rPr>
            <w:tab/>
            <w:t>50</w:t>
          </w:r>
        </w:p>
        <w:p w14:paraId="3D732E2E" w14:textId="77777777" w:rsidR="003B6244" w:rsidRPr="004B08EF" w:rsidRDefault="0084056F">
          <w:pPr>
            <w:pStyle w:val="20"/>
            <w:numPr>
              <w:ilvl w:val="1"/>
              <w:numId w:val="2"/>
            </w:numPr>
            <w:tabs>
              <w:tab w:val="left" w:pos="593"/>
              <w:tab w:val="right" w:leader="dot" w:pos="9746"/>
            </w:tabs>
            <w:rPr>
              <w:rFonts w:ascii="Arial" w:hAnsi="Arial" w:cs="Arial"/>
              <w:b w:val="0"/>
              <w:i w:val="0"/>
              <w:sz w:val="21"/>
              <w:szCs w:val="21"/>
              <w:lang w:val="ru-RU"/>
            </w:rPr>
          </w:pPr>
          <w:hyperlink w:anchor="_bookmark63" w:history="1">
            <w:r w:rsidRPr="004B08EF">
              <w:rPr>
                <w:rFonts w:ascii="Arial" w:hAnsi="Arial" w:cs="Arial"/>
                <w:b w:val="0"/>
                <w:i w:val="0"/>
                <w:sz w:val="21"/>
                <w:szCs w:val="21"/>
                <w:lang w:val="ru-RU"/>
              </w:rPr>
              <w:t>Матеріали</w:t>
            </w:r>
            <w:r w:rsidRPr="004B08EF">
              <w:rPr>
                <w:rFonts w:ascii="Arial" w:hAnsi="Arial" w:cs="Arial"/>
                <w:b w:val="0"/>
                <w:i w:val="0"/>
                <w:sz w:val="21"/>
                <w:szCs w:val="21"/>
                <w:lang w:val="ru-RU"/>
              </w:rPr>
              <w:tab/>
              <w:t>5</w:t>
            </w:r>
            <w:r w:rsidR="004B08EF">
              <w:rPr>
                <w:rFonts w:ascii="Arial" w:hAnsi="Arial" w:cs="Arial"/>
                <w:b w:val="0"/>
                <w:i w:val="0"/>
                <w:sz w:val="21"/>
                <w:szCs w:val="21"/>
                <w:lang w:val="ru-RU"/>
              </w:rPr>
              <w:t>0</w:t>
            </w:r>
          </w:hyperlink>
        </w:p>
        <w:p w14:paraId="06BF72E8" w14:textId="77777777" w:rsidR="003B6244" w:rsidRPr="004B08EF" w:rsidRDefault="0084056F">
          <w:pPr>
            <w:pStyle w:val="11"/>
            <w:numPr>
              <w:ilvl w:val="1"/>
              <w:numId w:val="2"/>
            </w:numPr>
            <w:tabs>
              <w:tab w:val="left" w:pos="593"/>
              <w:tab w:val="right" w:leader="dot" w:pos="9746"/>
            </w:tabs>
            <w:rPr>
              <w:rFonts w:ascii="Arial" w:hAnsi="Arial" w:cs="Arial"/>
              <w:sz w:val="21"/>
              <w:szCs w:val="21"/>
              <w:lang w:val="ru-RU"/>
            </w:rPr>
          </w:pPr>
          <w:hyperlink w:anchor="_bookmark64" w:history="1">
            <w:r w:rsidRPr="004B08EF">
              <w:rPr>
                <w:rFonts w:ascii="Arial" w:hAnsi="Arial" w:cs="Arial"/>
                <w:sz w:val="21"/>
                <w:szCs w:val="21"/>
                <w:lang w:val="ru-RU"/>
              </w:rPr>
              <w:t>Розрахунок</w:t>
            </w:r>
            <w:r w:rsidRPr="004B08EF">
              <w:rPr>
                <w:rFonts w:ascii="Arial" w:hAnsi="Arial" w:cs="Arial"/>
                <w:spacing w:val="-1"/>
                <w:sz w:val="21"/>
                <w:szCs w:val="21"/>
                <w:lang w:val="ru-RU"/>
              </w:rPr>
              <w:t xml:space="preserve"> </w:t>
            </w:r>
            <w:r w:rsidRPr="004B08EF">
              <w:rPr>
                <w:rFonts w:ascii="Arial" w:hAnsi="Arial" w:cs="Arial"/>
                <w:sz w:val="21"/>
                <w:szCs w:val="21"/>
                <w:lang w:val="ru-RU"/>
              </w:rPr>
              <w:t>конструкцій</w:t>
            </w:r>
            <w:r w:rsidRPr="004B08EF">
              <w:rPr>
                <w:rFonts w:ascii="Arial" w:hAnsi="Arial" w:cs="Arial"/>
                <w:sz w:val="21"/>
                <w:szCs w:val="21"/>
                <w:lang w:val="ru-RU"/>
              </w:rPr>
              <w:tab/>
              <w:t>5</w:t>
            </w:r>
            <w:r w:rsidR="004B08EF">
              <w:rPr>
                <w:rFonts w:ascii="Arial" w:hAnsi="Arial" w:cs="Arial"/>
                <w:sz w:val="21"/>
                <w:szCs w:val="21"/>
                <w:lang w:val="ru-RU"/>
              </w:rPr>
              <w:t>1</w:t>
            </w:r>
          </w:hyperlink>
        </w:p>
        <w:p w14:paraId="79A7D9BD" w14:textId="77777777" w:rsidR="003B6244" w:rsidRPr="00F50A8B" w:rsidRDefault="0084056F">
          <w:pPr>
            <w:pStyle w:val="20"/>
            <w:numPr>
              <w:ilvl w:val="1"/>
              <w:numId w:val="2"/>
            </w:numPr>
            <w:tabs>
              <w:tab w:val="left" w:pos="593"/>
              <w:tab w:val="right" w:leader="dot" w:pos="9746"/>
            </w:tabs>
            <w:rPr>
              <w:rFonts w:ascii="Arial" w:hAnsi="Arial" w:cs="Arial"/>
              <w:b w:val="0"/>
              <w:i w:val="0"/>
              <w:sz w:val="21"/>
              <w:szCs w:val="21"/>
            </w:rPr>
          </w:pPr>
          <w:hyperlink w:anchor="_bookmark65" w:history="1">
            <w:r w:rsidRPr="00F50A8B">
              <w:rPr>
                <w:rFonts w:ascii="Arial" w:hAnsi="Arial" w:cs="Arial"/>
                <w:b w:val="0"/>
                <w:i w:val="0"/>
                <w:sz w:val="21"/>
                <w:szCs w:val="21"/>
              </w:rPr>
              <w:t>Опори</w:t>
            </w:r>
            <w:r w:rsidRPr="00F50A8B">
              <w:rPr>
                <w:rFonts w:ascii="Arial" w:hAnsi="Arial" w:cs="Arial"/>
                <w:b w:val="0"/>
                <w:i w:val="0"/>
                <w:sz w:val="21"/>
                <w:szCs w:val="21"/>
              </w:rPr>
              <w:tab/>
              <w:t>5</w:t>
            </w:r>
            <w:r w:rsidR="004B08EF">
              <w:rPr>
                <w:rFonts w:ascii="Arial" w:hAnsi="Arial" w:cs="Arial"/>
                <w:b w:val="0"/>
                <w:i w:val="0"/>
                <w:sz w:val="21"/>
                <w:szCs w:val="21"/>
                <w:lang w:val="uk-UA"/>
              </w:rPr>
              <w:t>2</w:t>
            </w:r>
          </w:hyperlink>
        </w:p>
        <w:p w14:paraId="37590EFD" w14:textId="77777777" w:rsidR="003B6244" w:rsidRPr="00F50A8B" w:rsidRDefault="0084056F">
          <w:pPr>
            <w:pStyle w:val="11"/>
            <w:numPr>
              <w:ilvl w:val="1"/>
              <w:numId w:val="2"/>
            </w:numPr>
            <w:tabs>
              <w:tab w:val="left" w:pos="593"/>
              <w:tab w:val="right" w:leader="dot" w:pos="9746"/>
            </w:tabs>
            <w:rPr>
              <w:rFonts w:ascii="Arial" w:hAnsi="Arial" w:cs="Arial"/>
              <w:sz w:val="21"/>
              <w:szCs w:val="21"/>
            </w:rPr>
          </w:pPr>
          <w:hyperlink w:anchor="_bookmark66" w:history="1">
            <w:r w:rsidRPr="00F50A8B">
              <w:rPr>
                <w:rFonts w:ascii="Arial" w:hAnsi="Arial" w:cs="Arial"/>
                <w:sz w:val="21"/>
                <w:szCs w:val="21"/>
              </w:rPr>
              <w:t>Фундаменти</w:t>
            </w:r>
            <w:r w:rsidRPr="00F50A8B">
              <w:rPr>
                <w:rFonts w:ascii="Arial" w:hAnsi="Arial" w:cs="Arial"/>
                <w:spacing w:val="1"/>
                <w:sz w:val="21"/>
                <w:szCs w:val="21"/>
              </w:rPr>
              <w:t xml:space="preserve"> </w:t>
            </w:r>
            <w:r w:rsidRPr="00F50A8B">
              <w:rPr>
                <w:rFonts w:ascii="Arial" w:hAnsi="Arial" w:cs="Arial"/>
                <w:sz w:val="21"/>
                <w:szCs w:val="21"/>
              </w:rPr>
              <w:t>стаканного типу</w:t>
            </w:r>
            <w:r w:rsidRPr="00F50A8B">
              <w:rPr>
                <w:rFonts w:ascii="Arial" w:hAnsi="Arial" w:cs="Arial"/>
                <w:sz w:val="21"/>
                <w:szCs w:val="21"/>
              </w:rPr>
              <w:tab/>
              <w:t>5</w:t>
            </w:r>
            <w:r w:rsidR="004B08EF">
              <w:rPr>
                <w:rFonts w:ascii="Arial" w:hAnsi="Arial" w:cs="Arial"/>
                <w:sz w:val="21"/>
                <w:szCs w:val="21"/>
                <w:lang w:val="uk-UA"/>
              </w:rPr>
              <w:t>2</w:t>
            </w:r>
          </w:hyperlink>
        </w:p>
        <w:p w14:paraId="6EA0C5F7" w14:textId="77777777" w:rsidR="003B6244" w:rsidRPr="00F50A8B" w:rsidRDefault="0084056F">
          <w:pPr>
            <w:pStyle w:val="11"/>
            <w:numPr>
              <w:ilvl w:val="0"/>
              <w:numId w:val="2"/>
            </w:numPr>
            <w:tabs>
              <w:tab w:val="left" w:pos="413"/>
              <w:tab w:val="right" w:leader="dot" w:pos="9746"/>
            </w:tabs>
            <w:ind w:left="412" w:hanging="300"/>
            <w:rPr>
              <w:rFonts w:ascii="Arial" w:hAnsi="Arial" w:cs="Arial"/>
              <w:sz w:val="21"/>
              <w:szCs w:val="21"/>
              <w:lang w:val="ru-RU"/>
            </w:rPr>
          </w:pPr>
          <w:hyperlink w:anchor="_bookmark67" w:history="1">
            <w:r w:rsidRPr="00F50A8B">
              <w:rPr>
                <w:rFonts w:ascii="Arial" w:hAnsi="Arial" w:cs="Arial"/>
                <w:sz w:val="21"/>
                <w:szCs w:val="21"/>
                <w:lang w:val="ru-RU"/>
              </w:rPr>
              <w:t>ЗАЛІЗОБЕТОННІ КОНСТРУКЦІЇ З</w:t>
            </w:r>
            <w:r w:rsidRPr="00F50A8B">
              <w:rPr>
                <w:rFonts w:ascii="Arial" w:hAnsi="Arial" w:cs="Arial"/>
                <w:spacing w:val="-10"/>
                <w:sz w:val="21"/>
                <w:szCs w:val="21"/>
                <w:lang w:val="ru-RU"/>
              </w:rPr>
              <w:t xml:space="preserve"> </w:t>
            </w:r>
            <w:r w:rsidRPr="00F50A8B">
              <w:rPr>
                <w:rFonts w:ascii="Arial" w:hAnsi="Arial" w:cs="Arial"/>
                <w:sz w:val="21"/>
                <w:szCs w:val="21"/>
                <w:lang w:val="ru-RU"/>
              </w:rPr>
              <w:t>ЛЕГКОГО</w:t>
            </w:r>
            <w:r w:rsidRPr="00F50A8B">
              <w:rPr>
                <w:rFonts w:ascii="Arial" w:hAnsi="Arial" w:cs="Arial"/>
                <w:spacing w:val="-2"/>
                <w:sz w:val="21"/>
                <w:szCs w:val="21"/>
                <w:lang w:val="ru-RU"/>
              </w:rPr>
              <w:t xml:space="preserve"> </w:t>
            </w:r>
            <w:r w:rsidRPr="00F50A8B">
              <w:rPr>
                <w:rFonts w:ascii="Arial" w:hAnsi="Arial" w:cs="Arial"/>
                <w:sz w:val="21"/>
                <w:szCs w:val="21"/>
                <w:lang w:val="ru-RU"/>
              </w:rPr>
              <w:t>БЕТОНУ</w:t>
            </w:r>
            <w:r w:rsidRPr="00F50A8B">
              <w:rPr>
                <w:rFonts w:ascii="Arial" w:hAnsi="Arial" w:cs="Arial"/>
                <w:sz w:val="21"/>
                <w:szCs w:val="21"/>
                <w:lang w:val="ru-RU"/>
              </w:rPr>
              <w:tab/>
              <w:t>5</w:t>
            </w:r>
            <w:r w:rsidR="004B08EF">
              <w:rPr>
                <w:rFonts w:ascii="Arial" w:hAnsi="Arial" w:cs="Arial"/>
                <w:sz w:val="21"/>
                <w:szCs w:val="21"/>
                <w:lang w:val="ru-RU"/>
              </w:rPr>
              <w:t>2</w:t>
            </w:r>
          </w:hyperlink>
        </w:p>
        <w:p w14:paraId="28D78E91" w14:textId="77777777" w:rsidR="003B6244" w:rsidRPr="00F50A8B" w:rsidRDefault="0084056F">
          <w:pPr>
            <w:pStyle w:val="11"/>
            <w:numPr>
              <w:ilvl w:val="1"/>
              <w:numId w:val="1"/>
            </w:numPr>
            <w:tabs>
              <w:tab w:val="left" w:pos="593"/>
              <w:tab w:val="right" w:leader="dot" w:pos="9746"/>
            </w:tabs>
            <w:rPr>
              <w:rFonts w:ascii="Arial" w:hAnsi="Arial" w:cs="Arial"/>
              <w:sz w:val="21"/>
              <w:szCs w:val="21"/>
            </w:rPr>
          </w:pPr>
          <w:hyperlink w:anchor="_bookmark68" w:history="1">
            <w:r w:rsidRPr="00F50A8B">
              <w:rPr>
                <w:rFonts w:ascii="Arial" w:hAnsi="Arial" w:cs="Arial"/>
                <w:sz w:val="21"/>
                <w:szCs w:val="21"/>
              </w:rPr>
              <w:t>Загальні</w:t>
            </w:r>
            <w:r w:rsidRPr="00F50A8B">
              <w:rPr>
                <w:rFonts w:ascii="Arial" w:hAnsi="Arial" w:cs="Arial"/>
                <w:spacing w:val="-1"/>
                <w:sz w:val="21"/>
                <w:szCs w:val="21"/>
              </w:rPr>
              <w:t xml:space="preserve"> </w:t>
            </w:r>
            <w:r w:rsidRPr="00F50A8B">
              <w:rPr>
                <w:rFonts w:ascii="Arial" w:hAnsi="Arial" w:cs="Arial"/>
                <w:sz w:val="21"/>
                <w:szCs w:val="21"/>
              </w:rPr>
              <w:t>положення</w:t>
            </w:r>
            <w:r w:rsidRPr="00F50A8B">
              <w:rPr>
                <w:rFonts w:ascii="Arial" w:hAnsi="Arial" w:cs="Arial"/>
                <w:sz w:val="21"/>
                <w:szCs w:val="21"/>
              </w:rPr>
              <w:tab/>
              <w:t>5</w:t>
            </w:r>
            <w:r w:rsidR="004B08EF">
              <w:rPr>
                <w:rFonts w:ascii="Arial" w:hAnsi="Arial" w:cs="Arial"/>
                <w:sz w:val="21"/>
                <w:szCs w:val="21"/>
                <w:lang w:val="uk-UA"/>
              </w:rPr>
              <w:t>2</w:t>
            </w:r>
          </w:hyperlink>
        </w:p>
        <w:p w14:paraId="708511A3" w14:textId="77777777" w:rsidR="003B6244" w:rsidRPr="00F50A8B" w:rsidRDefault="0084056F">
          <w:pPr>
            <w:pStyle w:val="11"/>
            <w:numPr>
              <w:ilvl w:val="1"/>
              <w:numId w:val="1"/>
            </w:numPr>
            <w:tabs>
              <w:tab w:val="left" w:pos="593"/>
              <w:tab w:val="right" w:leader="dot" w:pos="9746"/>
            </w:tabs>
            <w:rPr>
              <w:rFonts w:ascii="Arial" w:hAnsi="Arial" w:cs="Arial"/>
              <w:sz w:val="21"/>
              <w:szCs w:val="21"/>
            </w:rPr>
          </w:pPr>
          <w:hyperlink w:anchor="_bookmark69" w:history="1">
            <w:r w:rsidRPr="00F50A8B">
              <w:rPr>
                <w:rFonts w:ascii="Arial" w:hAnsi="Arial" w:cs="Arial"/>
                <w:sz w:val="21"/>
                <w:szCs w:val="21"/>
              </w:rPr>
              <w:t>Основи проектування</w:t>
            </w:r>
            <w:r w:rsidRPr="00F50A8B">
              <w:rPr>
                <w:rFonts w:ascii="Arial" w:hAnsi="Arial" w:cs="Arial"/>
                <w:sz w:val="21"/>
                <w:szCs w:val="21"/>
              </w:rPr>
              <w:tab/>
              <w:t>5</w:t>
            </w:r>
            <w:r w:rsidR="004B08EF">
              <w:rPr>
                <w:rFonts w:ascii="Arial" w:hAnsi="Arial" w:cs="Arial"/>
                <w:sz w:val="21"/>
                <w:szCs w:val="21"/>
                <w:lang w:val="uk-UA"/>
              </w:rPr>
              <w:t>3</w:t>
            </w:r>
          </w:hyperlink>
        </w:p>
        <w:p w14:paraId="3C028690" w14:textId="77777777" w:rsidR="003B6244" w:rsidRPr="00F50A8B" w:rsidRDefault="0084056F">
          <w:pPr>
            <w:pStyle w:val="20"/>
            <w:numPr>
              <w:ilvl w:val="1"/>
              <w:numId w:val="1"/>
            </w:numPr>
            <w:tabs>
              <w:tab w:val="left" w:pos="593"/>
              <w:tab w:val="right" w:leader="dot" w:pos="9746"/>
            </w:tabs>
            <w:rPr>
              <w:rFonts w:ascii="Arial" w:hAnsi="Arial" w:cs="Arial"/>
              <w:b w:val="0"/>
              <w:i w:val="0"/>
              <w:sz w:val="21"/>
              <w:szCs w:val="21"/>
            </w:rPr>
          </w:pPr>
          <w:hyperlink w:anchor="_bookmark70" w:history="1">
            <w:r w:rsidRPr="00F50A8B">
              <w:rPr>
                <w:rFonts w:ascii="Arial" w:hAnsi="Arial" w:cs="Arial"/>
                <w:b w:val="0"/>
                <w:i w:val="0"/>
                <w:sz w:val="21"/>
                <w:szCs w:val="21"/>
              </w:rPr>
              <w:t>Матеріали</w:t>
            </w:r>
            <w:r w:rsidRPr="00F50A8B">
              <w:rPr>
                <w:rFonts w:ascii="Arial" w:hAnsi="Arial" w:cs="Arial"/>
                <w:b w:val="0"/>
                <w:i w:val="0"/>
                <w:sz w:val="21"/>
                <w:szCs w:val="21"/>
              </w:rPr>
              <w:tab/>
              <w:t>5</w:t>
            </w:r>
            <w:r w:rsidR="004B08EF">
              <w:rPr>
                <w:rFonts w:ascii="Arial" w:hAnsi="Arial" w:cs="Arial"/>
                <w:b w:val="0"/>
                <w:i w:val="0"/>
                <w:sz w:val="21"/>
                <w:szCs w:val="21"/>
                <w:lang w:val="uk-UA"/>
              </w:rPr>
              <w:t>3</w:t>
            </w:r>
          </w:hyperlink>
        </w:p>
        <w:p w14:paraId="47F10EF7" w14:textId="77777777" w:rsidR="003B6244" w:rsidRPr="00F50A8B" w:rsidRDefault="0084056F">
          <w:pPr>
            <w:pStyle w:val="11"/>
            <w:numPr>
              <w:ilvl w:val="0"/>
              <w:numId w:val="1"/>
            </w:numPr>
            <w:tabs>
              <w:tab w:val="left" w:pos="413"/>
              <w:tab w:val="right" w:leader="dot" w:pos="9746"/>
            </w:tabs>
            <w:ind w:left="412" w:hanging="300"/>
            <w:rPr>
              <w:rFonts w:ascii="Arial" w:hAnsi="Arial" w:cs="Arial"/>
              <w:sz w:val="21"/>
              <w:szCs w:val="21"/>
              <w:lang w:val="ru-RU"/>
            </w:rPr>
          </w:pPr>
          <w:hyperlink w:anchor="_bookmark71" w:history="1">
            <w:r w:rsidRPr="00F50A8B">
              <w:rPr>
                <w:rFonts w:ascii="Arial" w:hAnsi="Arial" w:cs="Arial"/>
                <w:sz w:val="21"/>
                <w:szCs w:val="21"/>
                <w:lang w:val="ru-RU"/>
              </w:rPr>
              <w:t>КОНСТРУКЦІЇ З НЕАРМОВАНОГО І</w:t>
            </w:r>
            <w:r w:rsidRPr="00F50A8B">
              <w:rPr>
                <w:rFonts w:ascii="Arial" w:hAnsi="Arial" w:cs="Arial"/>
                <w:spacing w:val="-8"/>
                <w:sz w:val="21"/>
                <w:szCs w:val="21"/>
                <w:lang w:val="ru-RU"/>
              </w:rPr>
              <w:t xml:space="preserve"> </w:t>
            </w:r>
            <w:r w:rsidRPr="00F50A8B">
              <w:rPr>
                <w:rFonts w:ascii="Arial" w:hAnsi="Arial" w:cs="Arial"/>
                <w:sz w:val="21"/>
                <w:szCs w:val="21"/>
                <w:lang w:val="ru-RU"/>
              </w:rPr>
              <w:t>МАЛОАРМОВАНОГО БЕТОНУ</w:t>
            </w:r>
            <w:r w:rsidRPr="00F50A8B">
              <w:rPr>
                <w:rFonts w:ascii="Arial" w:hAnsi="Arial" w:cs="Arial"/>
                <w:sz w:val="21"/>
                <w:szCs w:val="21"/>
                <w:lang w:val="ru-RU"/>
              </w:rPr>
              <w:tab/>
              <w:t>5</w:t>
            </w:r>
            <w:r w:rsidR="004B08EF">
              <w:rPr>
                <w:rFonts w:ascii="Arial" w:hAnsi="Arial" w:cs="Arial"/>
                <w:sz w:val="21"/>
                <w:szCs w:val="21"/>
                <w:lang w:val="ru-RU"/>
              </w:rPr>
              <w:t>4</w:t>
            </w:r>
          </w:hyperlink>
        </w:p>
        <w:p w14:paraId="05D7EC9B" w14:textId="77777777" w:rsidR="003B6244" w:rsidRPr="00F50A8B" w:rsidRDefault="0084056F">
          <w:pPr>
            <w:pStyle w:val="11"/>
            <w:numPr>
              <w:ilvl w:val="1"/>
              <w:numId w:val="1"/>
            </w:numPr>
            <w:tabs>
              <w:tab w:val="left" w:pos="593"/>
              <w:tab w:val="right" w:leader="dot" w:pos="9746"/>
            </w:tabs>
            <w:rPr>
              <w:rFonts w:ascii="Arial" w:hAnsi="Arial" w:cs="Arial"/>
              <w:sz w:val="21"/>
              <w:szCs w:val="21"/>
            </w:rPr>
          </w:pPr>
          <w:hyperlink w:anchor="_bookmark72" w:history="1">
            <w:r w:rsidRPr="00F50A8B">
              <w:rPr>
                <w:rFonts w:ascii="Arial" w:hAnsi="Arial" w:cs="Arial"/>
                <w:sz w:val="21"/>
                <w:szCs w:val="21"/>
              </w:rPr>
              <w:t>Загальні</w:t>
            </w:r>
            <w:r w:rsidRPr="00F50A8B">
              <w:rPr>
                <w:rFonts w:ascii="Arial" w:hAnsi="Arial" w:cs="Arial"/>
                <w:spacing w:val="-1"/>
                <w:sz w:val="21"/>
                <w:szCs w:val="21"/>
              </w:rPr>
              <w:t xml:space="preserve"> </w:t>
            </w:r>
            <w:r w:rsidRPr="00F50A8B">
              <w:rPr>
                <w:rFonts w:ascii="Arial" w:hAnsi="Arial" w:cs="Arial"/>
                <w:sz w:val="21"/>
                <w:szCs w:val="21"/>
              </w:rPr>
              <w:t>положення</w:t>
            </w:r>
            <w:r w:rsidRPr="00F50A8B">
              <w:rPr>
                <w:rFonts w:ascii="Arial" w:hAnsi="Arial" w:cs="Arial"/>
                <w:sz w:val="21"/>
                <w:szCs w:val="21"/>
              </w:rPr>
              <w:tab/>
              <w:t>5</w:t>
            </w:r>
            <w:r w:rsidR="004B08EF">
              <w:rPr>
                <w:rFonts w:ascii="Arial" w:hAnsi="Arial" w:cs="Arial"/>
                <w:sz w:val="21"/>
                <w:szCs w:val="21"/>
                <w:lang w:val="uk-UA"/>
              </w:rPr>
              <w:t>4</w:t>
            </w:r>
          </w:hyperlink>
        </w:p>
        <w:p w14:paraId="479CA5BD" w14:textId="77777777" w:rsidR="003B6244" w:rsidRPr="00F50A8B" w:rsidRDefault="0084056F">
          <w:pPr>
            <w:pStyle w:val="11"/>
            <w:numPr>
              <w:ilvl w:val="1"/>
              <w:numId w:val="1"/>
            </w:numPr>
            <w:tabs>
              <w:tab w:val="left" w:pos="593"/>
              <w:tab w:val="right" w:leader="dot" w:pos="9746"/>
            </w:tabs>
            <w:rPr>
              <w:rFonts w:ascii="Arial" w:hAnsi="Arial" w:cs="Arial"/>
              <w:sz w:val="21"/>
              <w:szCs w:val="21"/>
              <w:lang w:val="ru-RU"/>
            </w:rPr>
          </w:pPr>
          <w:hyperlink w:anchor="_bookmark73" w:history="1">
            <w:r w:rsidRPr="00F50A8B">
              <w:rPr>
                <w:rFonts w:ascii="Arial" w:hAnsi="Arial" w:cs="Arial"/>
                <w:sz w:val="21"/>
                <w:szCs w:val="21"/>
                <w:lang w:val="ru-RU"/>
              </w:rPr>
              <w:t>Граничні стани за несучою здатністю</w:t>
            </w:r>
            <w:r w:rsidRPr="00F50A8B">
              <w:rPr>
                <w:rFonts w:ascii="Arial" w:hAnsi="Arial" w:cs="Arial"/>
                <w:spacing w:val="-4"/>
                <w:sz w:val="21"/>
                <w:szCs w:val="21"/>
                <w:lang w:val="ru-RU"/>
              </w:rPr>
              <w:t xml:space="preserve"> </w:t>
            </w:r>
            <w:r w:rsidRPr="00F50A8B">
              <w:rPr>
                <w:rFonts w:ascii="Arial" w:hAnsi="Arial" w:cs="Arial"/>
                <w:sz w:val="21"/>
                <w:szCs w:val="21"/>
                <w:lang w:val="ru-RU"/>
              </w:rPr>
              <w:t>(перша</w:t>
            </w:r>
            <w:r w:rsidRPr="00F50A8B">
              <w:rPr>
                <w:rFonts w:ascii="Arial" w:hAnsi="Arial" w:cs="Arial"/>
                <w:spacing w:val="-2"/>
                <w:sz w:val="21"/>
                <w:szCs w:val="21"/>
                <w:lang w:val="ru-RU"/>
              </w:rPr>
              <w:t xml:space="preserve"> </w:t>
            </w:r>
            <w:r w:rsidRPr="00F50A8B">
              <w:rPr>
                <w:rFonts w:ascii="Arial" w:hAnsi="Arial" w:cs="Arial"/>
                <w:sz w:val="21"/>
                <w:szCs w:val="21"/>
                <w:lang w:val="ru-RU"/>
              </w:rPr>
              <w:t>група)</w:t>
            </w:r>
            <w:r w:rsidRPr="00F50A8B">
              <w:rPr>
                <w:rFonts w:ascii="Arial" w:hAnsi="Arial" w:cs="Arial"/>
                <w:sz w:val="21"/>
                <w:szCs w:val="21"/>
                <w:lang w:val="ru-RU"/>
              </w:rPr>
              <w:tab/>
              <w:t>5</w:t>
            </w:r>
            <w:r w:rsidR="004B08EF">
              <w:rPr>
                <w:rFonts w:ascii="Arial" w:hAnsi="Arial" w:cs="Arial"/>
                <w:sz w:val="21"/>
                <w:szCs w:val="21"/>
                <w:lang w:val="ru-RU"/>
              </w:rPr>
              <w:t>4</w:t>
            </w:r>
          </w:hyperlink>
        </w:p>
        <w:p w14:paraId="5F8F1CAC" w14:textId="77777777" w:rsidR="003B6244" w:rsidRPr="00F50A8B" w:rsidRDefault="0084056F">
          <w:pPr>
            <w:pStyle w:val="11"/>
            <w:numPr>
              <w:ilvl w:val="1"/>
              <w:numId w:val="1"/>
            </w:numPr>
            <w:tabs>
              <w:tab w:val="left" w:pos="593"/>
              <w:tab w:val="right" w:leader="dot" w:pos="9746"/>
            </w:tabs>
            <w:rPr>
              <w:rFonts w:ascii="Arial" w:hAnsi="Arial" w:cs="Arial"/>
              <w:sz w:val="21"/>
              <w:szCs w:val="21"/>
              <w:lang w:val="ru-RU"/>
            </w:rPr>
          </w:pPr>
          <w:hyperlink w:anchor="_bookmark74" w:history="1">
            <w:r w:rsidRPr="00F50A8B">
              <w:rPr>
                <w:rFonts w:ascii="Arial" w:hAnsi="Arial" w:cs="Arial"/>
                <w:sz w:val="21"/>
                <w:szCs w:val="21"/>
                <w:lang w:val="ru-RU"/>
              </w:rPr>
              <w:t>Граничні стани за придатністю</w:t>
            </w:r>
            <w:r w:rsidRPr="00F50A8B">
              <w:rPr>
                <w:rFonts w:ascii="Arial" w:hAnsi="Arial" w:cs="Arial"/>
                <w:spacing w:val="-4"/>
                <w:sz w:val="21"/>
                <w:szCs w:val="21"/>
                <w:lang w:val="ru-RU"/>
              </w:rPr>
              <w:t xml:space="preserve"> </w:t>
            </w:r>
            <w:r w:rsidRPr="00F50A8B">
              <w:rPr>
                <w:rFonts w:ascii="Arial" w:hAnsi="Arial" w:cs="Arial"/>
                <w:sz w:val="21"/>
                <w:szCs w:val="21"/>
                <w:lang w:val="ru-RU"/>
              </w:rPr>
              <w:t>до</w:t>
            </w:r>
            <w:r w:rsidRPr="00F50A8B">
              <w:rPr>
                <w:rFonts w:ascii="Arial" w:hAnsi="Arial" w:cs="Arial"/>
                <w:spacing w:val="-1"/>
                <w:sz w:val="21"/>
                <w:szCs w:val="21"/>
                <w:lang w:val="ru-RU"/>
              </w:rPr>
              <w:t xml:space="preserve"> </w:t>
            </w:r>
            <w:r w:rsidRPr="00F50A8B">
              <w:rPr>
                <w:rFonts w:ascii="Arial" w:hAnsi="Arial" w:cs="Arial"/>
                <w:sz w:val="21"/>
                <w:szCs w:val="21"/>
                <w:lang w:val="ru-RU"/>
              </w:rPr>
              <w:t>експлуатації</w:t>
            </w:r>
            <w:r w:rsidRPr="00F50A8B">
              <w:rPr>
                <w:rFonts w:ascii="Arial" w:hAnsi="Arial" w:cs="Arial"/>
                <w:sz w:val="21"/>
                <w:szCs w:val="21"/>
                <w:lang w:val="ru-RU"/>
              </w:rPr>
              <w:tab/>
              <w:t>5</w:t>
            </w:r>
            <w:r w:rsidR="004B08EF">
              <w:rPr>
                <w:rFonts w:ascii="Arial" w:hAnsi="Arial" w:cs="Arial"/>
                <w:sz w:val="21"/>
                <w:szCs w:val="21"/>
                <w:lang w:val="ru-RU"/>
              </w:rPr>
              <w:t>4</w:t>
            </w:r>
          </w:hyperlink>
        </w:p>
        <w:p w14:paraId="104BEA99" w14:textId="77777777" w:rsidR="003B6244" w:rsidRPr="00F50A8B" w:rsidRDefault="0084056F">
          <w:pPr>
            <w:pStyle w:val="11"/>
            <w:numPr>
              <w:ilvl w:val="1"/>
              <w:numId w:val="1"/>
            </w:numPr>
            <w:tabs>
              <w:tab w:val="left" w:pos="593"/>
              <w:tab w:val="right" w:leader="dot" w:pos="9746"/>
            </w:tabs>
            <w:rPr>
              <w:rFonts w:ascii="Arial" w:hAnsi="Arial" w:cs="Arial"/>
              <w:sz w:val="21"/>
              <w:szCs w:val="21"/>
              <w:lang w:val="ru-RU"/>
            </w:rPr>
          </w:pPr>
          <w:hyperlink w:anchor="_bookmark75" w:history="1">
            <w:r w:rsidRPr="00F50A8B">
              <w:rPr>
                <w:rFonts w:ascii="Arial" w:hAnsi="Arial" w:cs="Arial"/>
                <w:sz w:val="21"/>
                <w:szCs w:val="21"/>
                <w:lang w:val="ru-RU"/>
              </w:rPr>
              <w:t>Конструювання елементів і</w:t>
            </w:r>
            <w:r w:rsidRPr="00F50A8B">
              <w:rPr>
                <w:rFonts w:ascii="Arial" w:hAnsi="Arial" w:cs="Arial"/>
                <w:spacing w:val="-2"/>
                <w:sz w:val="21"/>
                <w:szCs w:val="21"/>
                <w:lang w:val="ru-RU"/>
              </w:rPr>
              <w:t xml:space="preserve"> </w:t>
            </w:r>
            <w:r w:rsidRPr="00F50A8B">
              <w:rPr>
                <w:rFonts w:ascii="Arial" w:hAnsi="Arial" w:cs="Arial"/>
                <w:sz w:val="21"/>
                <w:szCs w:val="21"/>
                <w:lang w:val="ru-RU"/>
              </w:rPr>
              <w:t>особливі</w:t>
            </w:r>
            <w:r w:rsidRPr="00F50A8B">
              <w:rPr>
                <w:rFonts w:ascii="Arial" w:hAnsi="Arial" w:cs="Arial"/>
                <w:spacing w:val="-1"/>
                <w:sz w:val="21"/>
                <w:szCs w:val="21"/>
                <w:lang w:val="ru-RU"/>
              </w:rPr>
              <w:t xml:space="preserve"> </w:t>
            </w:r>
            <w:r w:rsidRPr="00F50A8B">
              <w:rPr>
                <w:rFonts w:ascii="Arial" w:hAnsi="Arial" w:cs="Arial"/>
                <w:sz w:val="21"/>
                <w:szCs w:val="21"/>
                <w:lang w:val="ru-RU"/>
              </w:rPr>
              <w:t>правила</w:t>
            </w:r>
            <w:r w:rsidRPr="00F50A8B">
              <w:rPr>
                <w:rFonts w:ascii="Arial" w:hAnsi="Arial" w:cs="Arial"/>
                <w:sz w:val="21"/>
                <w:szCs w:val="21"/>
                <w:lang w:val="ru-RU"/>
              </w:rPr>
              <w:tab/>
              <w:t>5</w:t>
            </w:r>
            <w:r w:rsidR="004B08EF">
              <w:rPr>
                <w:rFonts w:ascii="Arial" w:hAnsi="Arial" w:cs="Arial"/>
                <w:sz w:val="21"/>
                <w:szCs w:val="21"/>
                <w:lang w:val="ru-RU"/>
              </w:rPr>
              <w:t>5</w:t>
            </w:r>
          </w:hyperlink>
        </w:p>
        <w:p w14:paraId="4B73A993" w14:textId="77777777" w:rsidR="003B6244" w:rsidRPr="00F50A8B" w:rsidRDefault="0084056F">
          <w:pPr>
            <w:pStyle w:val="11"/>
            <w:ind w:left="112" w:firstLine="0"/>
            <w:rPr>
              <w:rFonts w:ascii="Arial" w:hAnsi="Arial" w:cs="Arial"/>
              <w:sz w:val="21"/>
              <w:szCs w:val="21"/>
              <w:lang w:val="ru-RU"/>
            </w:rPr>
          </w:pPr>
          <w:hyperlink w:anchor="_bookmark76" w:history="1">
            <w:r w:rsidRPr="00F50A8B">
              <w:rPr>
                <w:rFonts w:ascii="Arial" w:hAnsi="Arial" w:cs="Arial"/>
                <w:sz w:val="21"/>
                <w:szCs w:val="21"/>
                <w:lang w:val="ru-RU"/>
              </w:rPr>
              <w:t>ДОДАТОК А</w:t>
            </w:r>
          </w:hyperlink>
        </w:p>
        <w:p w14:paraId="2F3D5CDF" w14:textId="77777777" w:rsidR="003B6244" w:rsidRDefault="0084056F">
          <w:pPr>
            <w:pStyle w:val="11"/>
            <w:tabs>
              <w:tab w:val="right" w:leader="dot" w:pos="9746"/>
            </w:tabs>
            <w:ind w:left="112" w:firstLine="0"/>
            <w:rPr>
              <w:rFonts w:ascii="Arial" w:hAnsi="Arial" w:cs="Arial"/>
              <w:sz w:val="21"/>
              <w:szCs w:val="21"/>
              <w:lang w:val="ru-RU"/>
            </w:rPr>
          </w:pPr>
          <w:hyperlink w:anchor="_bookmark77" w:history="1">
            <w:r w:rsidRPr="00F50A8B">
              <w:rPr>
                <w:rFonts w:ascii="Arial" w:hAnsi="Arial" w:cs="Arial"/>
                <w:sz w:val="21"/>
                <w:szCs w:val="21"/>
                <w:lang w:val="ru-RU"/>
              </w:rPr>
              <w:t xml:space="preserve"> НОРМАТИВ</w:t>
            </w:r>
            <w:r w:rsidR="00CA3BA1">
              <w:rPr>
                <w:rFonts w:ascii="Arial" w:hAnsi="Arial" w:cs="Arial"/>
                <w:sz w:val="21"/>
                <w:szCs w:val="21"/>
                <w:lang w:val="ru-RU"/>
              </w:rPr>
              <w:t>НІ ПОСИЛАННЯ</w:t>
            </w:r>
            <w:r w:rsidRPr="00F50A8B">
              <w:rPr>
                <w:rFonts w:ascii="Arial" w:hAnsi="Arial" w:cs="Arial"/>
                <w:sz w:val="21"/>
                <w:szCs w:val="21"/>
                <w:lang w:val="ru-RU"/>
              </w:rPr>
              <w:tab/>
            </w:r>
            <w:r w:rsidR="004B08EF">
              <w:rPr>
                <w:rFonts w:ascii="Arial" w:hAnsi="Arial" w:cs="Arial"/>
                <w:sz w:val="21"/>
                <w:szCs w:val="21"/>
                <w:lang w:val="ru-RU"/>
              </w:rPr>
              <w:t>56</w:t>
            </w:r>
          </w:hyperlink>
        </w:p>
        <w:p w14:paraId="6020A323" w14:textId="77777777" w:rsidR="00CA3BA1" w:rsidRPr="00CA3BA1" w:rsidRDefault="00CA3BA1" w:rsidP="00CA3BA1">
          <w:pPr>
            <w:pStyle w:val="11"/>
            <w:tabs>
              <w:tab w:val="right" w:leader="dot" w:pos="9746"/>
            </w:tabs>
            <w:spacing w:line="288" w:lineRule="auto"/>
            <w:ind w:left="112" w:firstLine="0"/>
            <w:contextualSpacing/>
            <w:rPr>
              <w:rFonts w:ascii="Arial" w:hAnsi="Arial" w:cs="Arial"/>
              <w:b/>
              <w:bCs/>
              <w:i/>
              <w:iCs/>
              <w:color w:val="00B050"/>
              <w:sz w:val="21"/>
              <w:szCs w:val="21"/>
              <w:lang w:val="ru-RU"/>
            </w:rPr>
          </w:pPr>
          <w:r w:rsidRPr="00CA3BA1">
            <w:rPr>
              <w:rFonts w:ascii="Arial" w:hAnsi="Arial" w:cs="Arial"/>
              <w:b/>
              <w:bCs/>
              <w:i/>
              <w:iCs/>
              <w:color w:val="00B050"/>
              <w:sz w:val="21"/>
              <w:szCs w:val="21"/>
              <w:lang w:val="ru-RU"/>
            </w:rPr>
            <w:t>(Додаток А змінено. Зміна № 1)</w:t>
          </w:r>
        </w:p>
        <w:p w14:paraId="5F1F6488" w14:textId="77777777" w:rsidR="003B6244" w:rsidRPr="00F50A8B" w:rsidRDefault="0084056F" w:rsidP="00CA3BA1">
          <w:pPr>
            <w:pStyle w:val="11"/>
            <w:spacing w:line="288" w:lineRule="auto"/>
            <w:contextualSpacing/>
            <w:rPr>
              <w:rFonts w:ascii="Arial" w:hAnsi="Arial" w:cs="Arial"/>
              <w:sz w:val="21"/>
              <w:szCs w:val="21"/>
              <w:lang w:val="ru-RU"/>
            </w:rPr>
          </w:pPr>
          <w:hyperlink w:anchor="_bookmark78" w:history="1">
            <w:r w:rsidRPr="00F50A8B">
              <w:rPr>
                <w:rFonts w:ascii="Arial" w:hAnsi="Arial" w:cs="Arial"/>
                <w:sz w:val="21"/>
                <w:szCs w:val="21"/>
                <w:lang w:val="ru-RU"/>
              </w:rPr>
              <w:t>ДОДАТОК Б</w:t>
            </w:r>
          </w:hyperlink>
        </w:p>
        <w:p w14:paraId="5260A80C" w14:textId="77777777" w:rsidR="003B6244" w:rsidRPr="00F50A8B" w:rsidRDefault="0084056F">
          <w:pPr>
            <w:pStyle w:val="11"/>
            <w:tabs>
              <w:tab w:val="left" w:leader="dot" w:pos="9544"/>
            </w:tabs>
            <w:ind w:left="112" w:firstLine="0"/>
            <w:rPr>
              <w:rFonts w:ascii="Arial" w:hAnsi="Arial" w:cs="Arial"/>
              <w:sz w:val="21"/>
              <w:szCs w:val="21"/>
              <w:lang w:val="ru-RU"/>
            </w:rPr>
          </w:pPr>
          <w:hyperlink w:anchor="_bookmark79" w:history="1">
            <w:r w:rsidRPr="00F50A8B">
              <w:rPr>
                <w:rFonts w:ascii="Arial" w:hAnsi="Arial" w:cs="Arial"/>
                <w:sz w:val="21"/>
                <w:szCs w:val="21"/>
                <w:lang w:val="ru-RU"/>
              </w:rPr>
              <w:t>ТЕРМІНИ ТА</w:t>
            </w:r>
            <w:r w:rsidRPr="00F50A8B">
              <w:rPr>
                <w:rFonts w:ascii="Arial" w:hAnsi="Arial" w:cs="Arial"/>
                <w:spacing w:val="-7"/>
                <w:sz w:val="21"/>
                <w:szCs w:val="21"/>
                <w:lang w:val="ru-RU"/>
              </w:rPr>
              <w:t xml:space="preserve"> </w:t>
            </w:r>
            <w:r w:rsidRPr="00F50A8B">
              <w:rPr>
                <w:rFonts w:ascii="Arial" w:hAnsi="Arial" w:cs="Arial"/>
                <w:sz w:val="21"/>
                <w:szCs w:val="21"/>
                <w:lang w:val="ru-RU"/>
              </w:rPr>
              <w:t>ВИЗНАЧЕННЯ</w:t>
            </w:r>
            <w:r w:rsidRPr="00F50A8B">
              <w:rPr>
                <w:rFonts w:ascii="Arial" w:hAnsi="Arial" w:cs="Arial"/>
                <w:spacing w:val="-4"/>
                <w:sz w:val="21"/>
                <w:szCs w:val="21"/>
                <w:lang w:val="ru-RU"/>
              </w:rPr>
              <w:t xml:space="preserve"> </w:t>
            </w:r>
            <w:r w:rsidRPr="00F50A8B">
              <w:rPr>
                <w:rFonts w:ascii="Arial" w:hAnsi="Arial" w:cs="Arial"/>
                <w:sz w:val="21"/>
                <w:szCs w:val="21"/>
                <w:lang w:val="ru-RU"/>
              </w:rPr>
              <w:t>ПОНЯТЬ</w:t>
            </w:r>
            <w:r w:rsidRPr="00F50A8B">
              <w:rPr>
                <w:rFonts w:ascii="Arial" w:hAnsi="Arial" w:cs="Arial"/>
                <w:sz w:val="21"/>
                <w:szCs w:val="21"/>
                <w:lang w:val="ru-RU"/>
              </w:rPr>
              <w:tab/>
            </w:r>
            <w:r w:rsidR="004B08EF">
              <w:rPr>
                <w:rFonts w:ascii="Arial" w:hAnsi="Arial" w:cs="Arial"/>
                <w:sz w:val="21"/>
                <w:szCs w:val="21"/>
                <w:lang w:val="ru-RU"/>
              </w:rPr>
              <w:t>57</w:t>
            </w:r>
          </w:hyperlink>
        </w:p>
        <w:p w14:paraId="611BAAC0" w14:textId="77777777" w:rsidR="00CA3BA1" w:rsidRPr="0084056F" w:rsidRDefault="00CA3BA1">
          <w:pPr>
            <w:pStyle w:val="11"/>
            <w:ind w:left="112" w:firstLine="0"/>
            <w:rPr>
              <w:lang w:val="ru-RU"/>
            </w:rPr>
          </w:pPr>
        </w:p>
        <w:p w14:paraId="7D727225" w14:textId="77777777" w:rsidR="003B6244" w:rsidRPr="00F50A8B" w:rsidRDefault="0084056F">
          <w:pPr>
            <w:pStyle w:val="11"/>
            <w:ind w:left="112" w:firstLine="0"/>
            <w:rPr>
              <w:rFonts w:ascii="Arial" w:hAnsi="Arial" w:cs="Arial"/>
              <w:sz w:val="21"/>
              <w:szCs w:val="21"/>
              <w:lang w:val="ru-RU"/>
            </w:rPr>
          </w:pPr>
          <w:hyperlink w:anchor="_bookmark80" w:history="1">
            <w:r w:rsidRPr="00F50A8B">
              <w:rPr>
                <w:rFonts w:ascii="Arial" w:hAnsi="Arial" w:cs="Arial"/>
                <w:sz w:val="21"/>
                <w:szCs w:val="21"/>
                <w:lang w:val="ru-RU"/>
              </w:rPr>
              <w:t>ДОДАТОК В</w:t>
            </w:r>
          </w:hyperlink>
        </w:p>
        <w:p w14:paraId="2A91F2F3" w14:textId="77777777" w:rsidR="003B6244" w:rsidRPr="00F50A8B" w:rsidRDefault="0084056F">
          <w:pPr>
            <w:pStyle w:val="11"/>
            <w:tabs>
              <w:tab w:val="left" w:leader="dot" w:pos="9544"/>
            </w:tabs>
            <w:ind w:left="112" w:firstLine="0"/>
            <w:rPr>
              <w:rFonts w:ascii="Arial" w:hAnsi="Arial" w:cs="Arial"/>
              <w:sz w:val="21"/>
              <w:szCs w:val="21"/>
              <w:lang w:val="ru-RU"/>
            </w:rPr>
          </w:pPr>
          <w:hyperlink w:anchor="_bookmark81" w:history="1">
            <w:r w:rsidRPr="00F50A8B">
              <w:rPr>
                <w:rFonts w:ascii="Arial" w:hAnsi="Arial" w:cs="Arial"/>
                <w:sz w:val="21"/>
                <w:szCs w:val="21"/>
                <w:lang w:val="ru-RU"/>
              </w:rPr>
              <w:t>ОСНОВНІ ПОЗНАКИ, ПРИЙНЯТІ В ДБН, І ЇХ АНАЛОГ У</w:t>
            </w:r>
            <w:r w:rsidRPr="00F50A8B">
              <w:rPr>
                <w:rFonts w:ascii="Arial" w:hAnsi="Arial" w:cs="Arial"/>
                <w:spacing w:val="-17"/>
                <w:sz w:val="21"/>
                <w:szCs w:val="21"/>
                <w:lang w:val="ru-RU"/>
              </w:rPr>
              <w:t xml:space="preserve"> </w:t>
            </w:r>
            <w:r w:rsidRPr="00F50A8B">
              <w:rPr>
                <w:rFonts w:ascii="Arial" w:hAnsi="Arial" w:cs="Arial"/>
                <w:sz w:val="21"/>
                <w:szCs w:val="21"/>
                <w:lang w:val="ru-RU"/>
              </w:rPr>
              <w:t>СНиП</w:t>
            </w:r>
            <w:r w:rsidRPr="00F50A8B">
              <w:rPr>
                <w:rFonts w:ascii="Arial" w:hAnsi="Arial" w:cs="Arial"/>
                <w:spacing w:val="-3"/>
                <w:sz w:val="21"/>
                <w:szCs w:val="21"/>
                <w:lang w:val="ru-RU"/>
              </w:rPr>
              <w:t xml:space="preserve"> </w:t>
            </w:r>
            <w:r w:rsidRPr="00F50A8B">
              <w:rPr>
                <w:rFonts w:ascii="Arial" w:hAnsi="Arial" w:cs="Arial"/>
                <w:sz w:val="21"/>
                <w:szCs w:val="21"/>
                <w:lang w:val="ru-RU"/>
              </w:rPr>
              <w:t>2.03.01-84*</w:t>
            </w:r>
            <w:r w:rsidRPr="00F50A8B">
              <w:rPr>
                <w:rFonts w:ascii="Arial" w:hAnsi="Arial" w:cs="Arial"/>
                <w:sz w:val="21"/>
                <w:szCs w:val="21"/>
                <w:lang w:val="ru-RU"/>
              </w:rPr>
              <w:tab/>
              <w:t>6</w:t>
            </w:r>
            <w:r w:rsidR="004B08EF">
              <w:rPr>
                <w:rFonts w:ascii="Arial" w:hAnsi="Arial" w:cs="Arial"/>
                <w:sz w:val="21"/>
                <w:szCs w:val="21"/>
                <w:lang w:val="ru-RU"/>
              </w:rPr>
              <w:t>0</w:t>
            </w:r>
          </w:hyperlink>
        </w:p>
        <w:p w14:paraId="3C221158" w14:textId="77777777" w:rsidR="003B6244" w:rsidRPr="00CA3BA1" w:rsidRDefault="0084056F" w:rsidP="00CA3BA1">
          <w:pPr>
            <w:pStyle w:val="11"/>
            <w:ind w:left="112" w:firstLine="0"/>
            <w:rPr>
              <w:rFonts w:ascii="Arial" w:hAnsi="Arial" w:cs="Arial"/>
              <w:color w:val="00B050"/>
              <w:sz w:val="21"/>
              <w:szCs w:val="21"/>
              <w:lang w:val="ru-RU"/>
            </w:rPr>
          </w:pPr>
          <w:hyperlink w:anchor="_bookmark82" w:history="1">
            <w:r w:rsidRPr="00CA3BA1">
              <w:rPr>
                <w:rFonts w:ascii="Arial" w:hAnsi="Arial" w:cs="Arial"/>
                <w:color w:val="00B050"/>
                <w:sz w:val="21"/>
                <w:szCs w:val="21"/>
                <w:lang w:val="ru-RU"/>
              </w:rPr>
              <w:t>ДОДАТОК Г</w:t>
            </w:r>
          </w:hyperlink>
        </w:p>
        <w:p w14:paraId="0200383C" w14:textId="77777777" w:rsidR="00CA3BA1" w:rsidRPr="00CA3BA1" w:rsidRDefault="00CA3BA1" w:rsidP="00CA3BA1">
          <w:pPr>
            <w:pStyle w:val="11"/>
            <w:ind w:left="112" w:firstLine="0"/>
            <w:rPr>
              <w:rFonts w:ascii="Arial" w:hAnsi="Arial" w:cs="Arial"/>
              <w:b/>
              <w:bCs/>
              <w:i/>
              <w:iCs/>
              <w:color w:val="00B050"/>
              <w:sz w:val="21"/>
              <w:szCs w:val="21"/>
              <w:lang w:val="ru-RU"/>
            </w:rPr>
          </w:pPr>
          <w:r w:rsidRPr="00CA3BA1">
            <w:rPr>
              <w:rFonts w:ascii="Arial" w:hAnsi="Arial" w:cs="Arial"/>
              <w:b/>
              <w:bCs/>
              <w:i/>
              <w:iCs/>
              <w:color w:val="00B050"/>
              <w:sz w:val="21"/>
              <w:szCs w:val="21"/>
              <w:lang w:val="ru-RU"/>
            </w:rPr>
            <w:t>(Додаток Г вилучено, Зміна № 1)</w:t>
          </w:r>
        </w:p>
        <w:p w14:paraId="5D7A126A" w14:textId="77777777" w:rsidR="003B6244" w:rsidRPr="00F50A8B" w:rsidRDefault="0084056F">
          <w:pPr>
            <w:pStyle w:val="11"/>
            <w:spacing w:line="274" w:lineRule="exact"/>
            <w:ind w:left="112" w:firstLine="0"/>
            <w:rPr>
              <w:rFonts w:ascii="Arial" w:hAnsi="Arial" w:cs="Arial"/>
              <w:sz w:val="21"/>
              <w:szCs w:val="21"/>
              <w:lang w:val="ru-RU"/>
            </w:rPr>
          </w:pPr>
          <w:hyperlink w:anchor="_bookmark84" w:history="1">
            <w:r w:rsidRPr="00F50A8B">
              <w:rPr>
                <w:rFonts w:ascii="Arial" w:hAnsi="Arial" w:cs="Arial"/>
                <w:sz w:val="21"/>
                <w:szCs w:val="21"/>
                <w:lang w:val="ru-RU"/>
              </w:rPr>
              <w:t>ДОДАТОК Д</w:t>
            </w:r>
          </w:hyperlink>
        </w:p>
        <w:p w14:paraId="2F214454" w14:textId="77777777" w:rsidR="003B6244" w:rsidRPr="00F50A8B" w:rsidRDefault="0084056F">
          <w:pPr>
            <w:pStyle w:val="11"/>
            <w:tabs>
              <w:tab w:val="left" w:leader="dot" w:pos="9544"/>
            </w:tabs>
            <w:spacing w:line="242" w:lineRule="auto"/>
            <w:ind w:left="254" w:right="120" w:hanging="142"/>
            <w:rPr>
              <w:rFonts w:ascii="Arial" w:hAnsi="Arial" w:cs="Arial"/>
              <w:sz w:val="21"/>
              <w:szCs w:val="21"/>
              <w:lang w:val="ru-RU"/>
            </w:rPr>
          </w:pPr>
          <w:hyperlink w:anchor="_bookmark85" w:history="1">
            <w:r w:rsidRPr="00F50A8B">
              <w:rPr>
                <w:rFonts w:ascii="Arial" w:hAnsi="Arial" w:cs="Arial"/>
                <w:spacing w:val="-1"/>
                <w:position w:val="1"/>
                <w:sz w:val="21"/>
                <w:szCs w:val="21"/>
                <w:lang w:val="ru-RU"/>
              </w:rPr>
              <w:t xml:space="preserve">КОЕФІЦІЄНТИ </w:t>
            </w:r>
            <w:r w:rsidRPr="00F50A8B">
              <w:rPr>
                <w:rFonts w:ascii="Arial" w:hAnsi="Arial" w:cs="Arial"/>
                <w:spacing w:val="-3"/>
                <w:position w:val="1"/>
                <w:sz w:val="21"/>
                <w:szCs w:val="21"/>
                <w:lang w:val="ru-RU"/>
              </w:rPr>
              <w:t xml:space="preserve"> </w:t>
            </w:r>
            <w:r w:rsidR="00CA3BA1" w:rsidRPr="00F50A8B">
              <w:rPr>
                <w:rFonts w:ascii="Arial" w:hAnsi="Arial" w:cs="Arial"/>
                <w:noProof/>
                <w:spacing w:val="3"/>
                <w:sz w:val="21"/>
                <w:szCs w:val="21"/>
                <w:lang w:val="ru-RU" w:eastAsia="ru-RU"/>
              </w:rPr>
              <w:drawing>
                <wp:inline distT="0" distB="0" distL="0" distR="0" wp14:anchorId="650B1A90" wp14:editId="7606E8EA">
                  <wp:extent cx="152394" cy="133344"/>
                  <wp:effectExtent l="0" t="0" r="0" b="0"/>
                  <wp:docPr id="643" name="image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466.png"/>
                          <pic:cNvPicPr/>
                        </pic:nvPicPr>
                        <pic:blipFill>
                          <a:blip r:embed="rId337" cstate="print"/>
                          <a:stretch>
                            <a:fillRect/>
                          </a:stretch>
                        </pic:blipFill>
                        <pic:spPr>
                          <a:xfrm>
                            <a:off x="0" y="0"/>
                            <a:ext cx="152394" cy="133344"/>
                          </a:xfrm>
                          <a:prstGeom prst="rect">
                            <a:avLst/>
                          </a:prstGeom>
                        </pic:spPr>
                      </pic:pic>
                    </a:graphicData>
                  </a:graphic>
                </wp:inline>
              </w:drawing>
            </w:r>
            <w:r w:rsidR="00CA3BA1">
              <w:rPr>
                <w:rFonts w:ascii="Arial" w:hAnsi="Arial" w:cs="Arial"/>
                <w:position w:val="1"/>
                <w:sz w:val="21"/>
                <w:szCs w:val="21"/>
                <w:lang w:val="ru-RU"/>
              </w:rPr>
              <w:t xml:space="preserve"> </w:t>
            </w:r>
            <w:r w:rsidRPr="00F50A8B">
              <w:rPr>
                <w:rFonts w:ascii="Arial" w:hAnsi="Arial" w:cs="Arial"/>
                <w:position w:val="1"/>
                <w:sz w:val="21"/>
                <w:szCs w:val="21"/>
                <w:lang w:val="ru-RU"/>
              </w:rPr>
              <w:t>ДЛЯ НЕЛІНІЙНОГО РОЗРАХУНКУ БЕТОННИХ ТА</w:t>
            </w:r>
          </w:hyperlink>
          <w:r w:rsidRPr="00F50A8B">
            <w:rPr>
              <w:rFonts w:ascii="Arial" w:hAnsi="Arial" w:cs="Arial"/>
              <w:position w:val="1"/>
              <w:sz w:val="21"/>
              <w:szCs w:val="21"/>
              <w:lang w:val="ru-RU"/>
            </w:rPr>
            <w:t xml:space="preserve"> </w:t>
          </w:r>
          <w:hyperlink w:anchor="_bookmark85" w:history="1">
            <w:r w:rsidRPr="00F50A8B">
              <w:rPr>
                <w:rFonts w:ascii="Arial" w:hAnsi="Arial" w:cs="Arial"/>
                <w:sz w:val="21"/>
                <w:szCs w:val="21"/>
                <w:lang w:val="ru-RU"/>
              </w:rPr>
              <w:t>ЗАЛІЗОБЕТОННИХ КОНСТРУКЦІЙ ЗА ПЕРШОЮ І ДРУГОЮ ГРУПАМИ ГРАНИЧНИХ</w:t>
            </w:r>
          </w:hyperlink>
          <w:r w:rsidRPr="00F50A8B">
            <w:rPr>
              <w:rFonts w:ascii="Arial" w:hAnsi="Arial" w:cs="Arial"/>
              <w:sz w:val="21"/>
              <w:szCs w:val="21"/>
              <w:lang w:val="ru-RU"/>
            </w:rPr>
            <w:t xml:space="preserve"> </w:t>
          </w:r>
          <w:hyperlink w:anchor="_bookmark85" w:history="1">
            <w:r w:rsidRPr="00F50A8B">
              <w:rPr>
                <w:rFonts w:ascii="Arial" w:hAnsi="Arial" w:cs="Arial"/>
                <w:sz w:val="21"/>
                <w:szCs w:val="21"/>
                <w:lang w:val="ru-RU"/>
              </w:rPr>
              <w:t>СТАНІВ</w:t>
            </w:r>
            <w:r w:rsidR="00554B19">
              <w:rPr>
                <w:rFonts w:ascii="Arial" w:hAnsi="Arial" w:cs="Arial"/>
                <w:sz w:val="21"/>
                <w:szCs w:val="21"/>
                <w:lang w:val="ru-RU"/>
              </w:rPr>
              <w:t xml:space="preserve"> </w:t>
            </w:r>
            <w:r w:rsidR="00CA3BA1">
              <w:rPr>
                <w:rFonts w:ascii="Arial" w:hAnsi="Arial" w:cs="Arial"/>
                <w:sz w:val="21"/>
                <w:szCs w:val="21"/>
                <w:lang w:val="ru-RU"/>
              </w:rPr>
              <w:t xml:space="preserve">………………………. </w:t>
            </w:r>
            <w:r w:rsidR="004B08EF">
              <w:rPr>
                <w:rFonts w:ascii="Arial" w:hAnsi="Arial" w:cs="Arial"/>
                <w:sz w:val="21"/>
                <w:szCs w:val="21"/>
                <w:lang w:val="ru-RU"/>
              </w:rPr>
              <w:t>63</w:t>
            </w:r>
          </w:hyperlink>
        </w:p>
        <w:p w14:paraId="2A471080" w14:textId="77777777" w:rsidR="00554B19" w:rsidRDefault="00CA3BA1" w:rsidP="00CA3BA1">
          <w:pPr>
            <w:pStyle w:val="3"/>
            <w:spacing w:before="0" w:line="288" w:lineRule="auto"/>
            <w:ind w:left="680" w:hanging="537"/>
            <w:contextualSpacing/>
            <w:rPr>
              <w:rFonts w:ascii="Arial" w:hAnsi="Arial" w:cs="Arial"/>
              <w:sz w:val="21"/>
              <w:szCs w:val="21"/>
              <w:lang w:val="ru-RU"/>
            </w:rPr>
          </w:pPr>
          <w:r>
            <w:rPr>
              <w:rFonts w:ascii="Arial" w:hAnsi="Arial" w:cs="Arial"/>
              <w:sz w:val="21"/>
              <w:szCs w:val="21"/>
              <w:lang w:val="ru-RU"/>
            </w:rPr>
            <w:t>ДОДАТОК Е</w:t>
          </w:r>
        </w:p>
        <w:p w14:paraId="0350CB01" w14:textId="77777777" w:rsidR="00CA3BA1" w:rsidRDefault="00CA3BA1" w:rsidP="00CA3BA1">
          <w:pPr>
            <w:pStyle w:val="3"/>
            <w:spacing w:before="0" w:line="288" w:lineRule="auto"/>
            <w:ind w:left="680" w:hanging="537"/>
            <w:contextualSpacing/>
            <w:rPr>
              <w:rFonts w:ascii="Arial" w:hAnsi="Arial" w:cs="Arial"/>
              <w:sz w:val="21"/>
              <w:szCs w:val="21"/>
              <w:lang w:val="ru-RU"/>
            </w:rPr>
          </w:pPr>
          <w:r>
            <w:rPr>
              <w:rFonts w:ascii="Arial" w:hAnsi="Arial" w:cs="Arial"/>
              <w:sz w:val="21"/>
              <w:szCs w:val="21"/>
              <w:lang w:val="ru-RU"/>
            </w:rPr>
            <w:t>БІБЛІОГРАФІЯ</w:t>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r>
          <w:r w:rsidR="004B08EF">
            <w:rPr>
              <w:rFonts w:ascii="Arial" w:hAnsi="Arial" w:cs="Arial"/>
              <w:sz w:val="21"/>
              <w:szCs w:val="21"/>
              <w:lang w:val="ru-RU"/>
            </w:rPr>
            <w:tab/>
            <w:t xml:space="preserve">  65</w:t>
          </w:r>
        </w:p>
        <w:p w14:paraId="4D88AA4C" w14:textId="77777777" w:rsidR="00CA3BA1" w:rsidRPr="00CA3BA1" w:rsidRDefault="00CA3BA1" w:rsidP="00CA3BA1">
          <w:pPr>
            <w:pStyle w:val="3"/>
            <w:spacing w:before="0" w:line="288" w:lineRule="auto"/>
            <w:ind w:left="680" w:hanging="537"/>
            <w:contextualSpacing/>
            <w:rPr>
              <w:rFonts w:ascii="Arial" w:hAnsi="Arial" w:cs="Arial"/>
              <w:b/>
              <w:bCs/>
              <w:i/>
              <w:iCs/>
              <w:color w:val="00B050"/>
              <w:sz w:val="21"/>
              <w:szCs w:val="21"/>
              <w:lang w:val="ru-RU"/>
            </w:rPr>
          </w:pPr>
          <w:r w:rsidRPr="00CA3BA1">
            <w:rPr>
              <w:rFonts w:ascii="Arial" w:hAnsi="Arial" w:cs="Arial"/>
              <w:b/>
              <w:bCs/>
              <w:i/>
              <w:iCs/>
              <w:color w:val="00B050"/>
              <w:sz w:val="21"/>
              <w:szCs w:val="21"/>
              <w:lang w:val="ru-RU"/>
            </w:rPr>
            <w:t>(Додаток Е долучено, Зміна № 1)</w:t>
          </w:r>
        </w:p>
        <w:p w14:paraId="0EFA03A6" w14:textId="77777777" w:rsidR="00554B19" w:rsidRPr="00CA3BA1" w:rsidRDefault="00554B19" w:rsidP="00CA3BA1">
          <w:pPr>
            <w:pStyle w:val="3"/>
            <w:spacing w:before="0" w:line="288" w:lineRule="auto"/>
            <w:ind w:left="680"/>
            <w:contextualSpacing/>
            <w:rPr>
              <w:rFonts w:ascii="Arial" w:hAnsi="Arial" w:cs="Arial"/>
              <w:b/>
              <w:bCs/>
              <w:i/>
              <w:iCs/>
              <w:color w:val="00B050"/>
              <w:sz w:val="21"/>
              <w:szCs w:val="21"/>
              <w:lang w:val="ru-RU"/>
            </w:rPr>
          </w:pPr>
        </w:p>
        <w:p w14:paraId="286AC036" w14:textId="77777777" w:rsidR="00554B19" w:rsidRDefault="00554B19">
          <w:pPr>
            <w:pStyle w:val="3"/>
            <w:ind w:left="679"/>
            <w:rPr>
              <w:rFonts w:ascii="Arial" w:hAnsi="Arial" w:cs="Arial"/>
              <w:sz w:val="21"/>
              <w:szCs w:val="21"/>
              <w:lang w:val="ru-RU"/>
            </w:rPr>
          </w:pPr>
        </w:p>
        <w:p w14:paraId="225CA758" w14:textId="77777777" w:rsidR="00554B19" w:rsidRDefault="00554B19">
          <w:pPr>
            <w:pStyle w:val="3"/>
            <w:ind w:left="679"/>
            <w:rPr>
              <w:rFonts w:ascii="Arial" w:hAnsi="Arial" w:cs="Arial"/>
              <w:sz w:val="21"/>
              <w:szCs w:val="21"/>
              <w:lang w:val="ru-RU"/>
            </w:rPr>
          </w:pPr>
        </w:p>
        <w:p w14:paraId="578C98A2" w14:textId="77777777" w:rsidR="00554B19" w:rsidRDefault="00554B19">
          <w:pPr>
            <w:pStyle w:val="3"/>
            <w:ind w:left="679"/>
            <w:rPr>
              <w:rFonts w:ascii="Arial" w:hAnsi="Arial" w:cs="Arial"/>
              <w:sz w:val="21"/>
              <w:szCs w:val="21"/>
              <w:lang w:val="ru-RU"/>
            </w:rPr>
          </w:pPr>
        </w:p>
        <w:p w14:paraId="47C86B7F" w14:textId="77777777" w:rsidR="00554B19" w:rsidRDefault="00554B19">
          <w:pPr>
            <w:pStyle w:val="3"/>
            <w:ind w:left="679"/>
            <w:rPr>
              <w:rFonts w:ascii="Arial" w:hAnsi="Arial" w:cs="Arial"/>
              <w:sz w:val="21"/>
              <w:szCs w:val="21"/>
              <w:lang w:val="ru-RU"/>
            </w:rPr>
          </w:pPr>
        </w:p>
        <w:p w14:paraId="6ED0CF82" w14:textId="77777777" w:rsidR="006F4B00" w:rsidRDefault="006F4B00">
          <w:pPr>
            <w:pStyle w:val="3"/>
            <w:ind w:left="679"/>
            <w:rPr>
              <w:rFonts w:ascii="Arial" w:hAnsi="Arial" w:cs="Arial"/>
              <w:sz w:val="21"/>
              <w:szCs w:val="21"/>
              <w:lang w:val="ru-RU"/>
            </w:rPr>
          </w:pPr>
        </w:p>
        <w:p w14:paraId="5BB5AF67" w14:textId="77777777" w:rsidR="006F4B00" w:rsidRDefault="006F4B00">
          <w:pPr>
            <w:pStyle w:val="3"/>
            <w:ind w:left="679"/>
            <w:rPr>
              <w:rFonts w:ascii="Arial" w:hAnsi="Arial" w:cs="Arial"/>
              <w:sz w:val="21"/>
              <w:szCs w:val="21"/>
              <w:lang w:val="ru-RU"/>
            </w:rPr>
          </w:pPr>
        </w:p>
        <w:p w14:paraId="6416E1F3" w14:textId="77777777" w:rsidR="006F4B00" w:rsidRDefault="006F4B00">
          <w:pPr>
            <w:pStyle w:val="3"/>
            <w:ind w:left="679"/>
            <w:rPr>
              <w:rFonts w:ascii="Arial" w:hAnsi="Arial" w:cs="Arial"/>
              <w:sz w:val="21"/>
              <w:szCs w:val="21"/>
              <w:lang w:val="ru-RU"/>
            </w:rPr>
          </w:pPr>
        </w:p>
        <w:p w14:paraId="5CE717D1" w14:textId="77777777" w:rsidR="006F4B00" w:rsidRDefault="006F4B00">
          <w:pPr>
            <w:pStyle w:val="3"/>
            <w:ind w:left="679"/>
            <w:rPr>
              <w:rFonts w:ascii="Arial" w:hAnsi="Arial" w:cs="Arial"/>
              <w:sz w:val="21"/>
              <w:szCs w:val="21"/>
              <w:lang w:val="ru-RU"/>
            </w:rPr>
          </w:pPr>
        </w:p>
        <w:p w14:paraId="2889A663" w14:textId="77777777" w:rsidR="006F4B00" w:rsidRDefault="006F4B00">
          <w:pPr>
            <w:pStyle w:val="3"/>
            <w:ind w:left="679"/>
            <w:rPr>
              <w:rFonts w:ascii="Arial" w:hAnsi="Arial" w:cs="Arial"/>
              <w:sz w:val="21"/>
              <w:szCs w:val="21"/>
              <w:lang w:val="ru-RU"/>
            </w:rPr>
          </w:pPr>
        </w:p>
        <w:p w14:paraId="43C0E84D" w14:textId="77777777" w:rsidR="003B6244" w:rsidRPr="00F50A8B" w:rsidRDefault="0084056F">
          <w:pPr>
            <w:pStyle w:val="3"/>
            <w:ind w:left="679"/>
            <w:rPr>
              <w:rFonts w:ascii="Arial" w:hAnsi="Arial" w:cs="Arial"/>
              <w:sz w:val="21"/>
              <w:szCs w:val="21"/>
              <w:lang w:val="ru-RU"/>
            </w:rPr>
          </w:pPr>
          <w:r w:rsidRPr="00F50A8B">
            <w:rPr>
              <w:rFonts w:ascii="Arial" w:hAnsi="Arial" w:cs="Arial"/>
              <w:sz w:val="21"/>
              <w:szCs w:val="21"/>
              <w:lang w:val="ru-RU"/>
            </w:rPr>
            <w:lastRenderedPageBreak/>
            <w:t>Код УКНД 91.080.40</w:t>
          </w:r>
        </w:p>
        <w:p w14:paraId="5A9C9E9F" w14:textId="77777777" w:rsidR="003B6244" w:rsidRPr="00B376E5" w:rsidRDefault="0084056F">
          <w:pPr>
            <w:pStyle w:val="3"/>
            <w:spacing w:before="239"/>
            <w:ind w:right="108" w:firstLine="566"/>
            <w:jc w:val="both"/>
            <w:rPr>
              <w:rFonts w:ascii="Arial" w:hAnsi="Arial" w:cs="Arial"/>
              <w:sz w:val="21"/>
              <w:szCs w:val="21"/>
              <w:lang w:val="ru-RU"/>
            </w:rPr>
          </w:pPr>
          <w:r w:rsidRPr="00F50A8B">
            <w:rPr>
              <w:rFonts w:ascii="Arial" w:hAnsi="Arial" w:cs="Arial"/>
              <w:b/>
              <w:sz w:val="21"/>
              <w:szCs w:val="21"/>
              <w:lang w:val="ru-RU"/>
            </w:rPr>
            <w:t xml:space="preserve">Ключові слова: </w:t>
          </w:r>
          <w:r w:rsidRPr="00F50A8B">
            <w:rPr>
              <w:rFonts w:ascii="Arial" w:hAnsi="Arial" w:cs="Arial"/>
              <w:sz w:val="21"/>
              <w:szCs w:val="21"/>
              <w:lang w:val="ru-RU"/>
            </w:rPr>
            <w:t>вимоги до бетонних та залізобетонних конструкцій; нормативні і розрахункові значення міцнісних та деформаційних характеристик бетону; вимоги до арматури; розрахунок бетонних та залізобетонних елементів за міцністю, утворенням тріщин та деформаціями; захист конструкцій від несприятливих дій навколишнього середовища.</w:t>
          </w:r>
        </w:p>
      </w:sdtContent>
    </w:sdt>
    <w:p w14:paraId="457E32FF" w14:textId="77777777" w:rsidR="00D8140B" w:rsidRDefault="00D8140B">
      <w:pPr>
        <w:pStyle w:val="3"/>
        <w:spacing w:before="239"/>
        <w:ind w:right="108" w:firstLine="566"/>
        <w:jc w:val="both"/>
        <w:rPr>
          <w:lang w:val="ru-RU"/>
        </w:rPr>
      </w:pPr>
    </w:p>
    <w:p w14:paraId="1577366F" w14:textId="77777777" w:rsidR="00D8140B" w:rsidRDefault="00D8140B">
      <w:pPr>
        <w:pStyle w:val="3"/>
        <w:spacing w:before="239"/>
        <w:ind w:right="108" w:firstLine="566"/>
        <w:jc w:val="both"/>
        <w:rPr>
          <w:lang w:val="ru-RU"/>
        </w:rPr>
      </w:pPr>
    </w:p>
    <w:p w14:paraId="196FF2FA" w14:textId="77777777" w:rsidR="00D8140B" w:rsidRDefault="00D8140B">
      <w:pPr>
        <w:pStyle w:val="3"/>
        <w:spacing w:before="239"/>
        <w:ind w:right="108" w:firstLine="566"/>
        <w:jc w:val="both"/>
        <w:rPr>
          <w:lang w:val="ru-RU"/>
        </w:rPr>
      </w:pPr>
    </w:p>
    <w:p w14:paraId="76C93290" w14:textId="77777777" w:rsidR="00D8140B" w:rsidRDefault="00D8140B">
      <w:pPr>
        <w:pStyle w:val="3"/>
        <w:spacing w:before="239"/>
        <w:ind w:right="108" w:firstLine="566"/>
        <w:jc w:val="both"/>
        <w:rPr>
          <w:lang w:val="ru-RU"/>
        </w:rPr>
      </w:pPr>
    </w:p>
    <w:p w14:paraId="1FA5C509" w14:textId="77777777" w:rsidR="00D8140B" w:rsidRDefault="00D8140B">
      <w:pPr>
        <w:pStyle w:val="3"/>
        <w:spacing w:before="239"/>
        <w:ind w:right="108" w:firstLine="566"/>
        <w:jc w:val="both"/>
        <w:rPr>
          <w:lang w:val="ru-RU"/>
        </w:rPr>
      </w:pPr>
    </w:p>
    <w:p w14:paraId="3584B486" w14:textId="77777777" w:rsidR="00A22C7B" w:rsidRDefault="00A22C7B">
      <w:pPr>
        <w:pStyle w:val="3"/>
        <w:spacing w:before="239"/>
        <w:ind w:right="108" w:firstLine="566"/>
        <w:jc w:val="both"/>
        <w:rPr>
          <w:lang w:val="ru-RU"/>
        </w:rPr>
      </w:pPr>
    </w:p>
    <w:p w14:paraId="3F0E52BE" w14:textId="77777777" w:rsidR="00A22C7B" w:rsidRDefault="00A22C7B">
      <w:pPr>
        <w:pStyle w:val="3"/>
        <w:spacing w:before="239"/>
        <w:ind w:right="108" w:firstLine="566"/>
        <w:jc w:val="both"/>
        <w:rPr>
          <w:lang w:val="ru-RU"/>
        </w:rPr>
      </w:pPr>
    </w:p>
    <w:p w14:paraId="2389299A" w14:textId="77777777" w:rsidR="00A22C7B" w:rsidRDefault="00A22C7B">
      <w:pPr>
        <w:pStyle w:val="3"/>
        <w:spacing w:before="239"/>
        <w:ind w:right="108" w:firstLine="566"/>
        <w:jc w:val="both"/>
        <w:rPr>
          <w:lang w:val="ru-RU"/>
        </w:rPr>
      </w:pPr>
    </w:p>
    <w:p w14:paraId="600DC5F8" w14:textId="77777777" w:rsidR="00A22C7B" w:rsidRDefault="00A22C7B">
      <w:pPr>
        <w:pStyle w:val="3"/>
        <w:spacing w:before="239"/>
        <w:ind w:right="108" w:firstLine="566"/>
        <w:jc w:val="both"/>
        <w:rPr>
          <w:lang w:val="ru-RU"/>
        </w:rPr>
      </w:pPr>
    </w:p>
    <w:p w14:paraId="0B70B0CF" w14:textId="77777777" w:rsidR="00A22C7B" w:rsidRDefault="00A22C7B">
      <w:pPr>
        <w:pStyle w:val="3"/>
        <w:spacing w:before="239"/>
        <w:ind w:right="108" w:firstLine="566"/>
        <w:jc w:val="both"/>
        <w:rPr>
          <w:lang w:val="ru-RU"/>
        </w:rPr>
      </w:pPr>
    </w:p>
    <w:p w14:paraId="7D3BB662" w14:textId="77777777" w:rsidR="00A22C7B" w:rsidRDefault="00A22C7B">
      <w:pPr>
        <w:pStyle w:val="3"/>
        <w:spacing w:before="239"/>
        <w:ind w:right="108" w:firstLine="566"/>
        <w:jc w:val="both"/>
        <w:rPr>
          <w:lang w:val="ru-RU"/>
        </w:rPr>
      </w:pPr>
    </w:p>
    <w:p w14:paraId="76D0CEDA" w14:textId="77777777" w:rsidR="00A22C7B" w:rsidRDefault="00A22C7B">
      <w:pPr>
        <w:pStyle w:val="3"/>
        <w:spacing w:before="239"/>
        <w:ind w:right="108" w:firstLine="566"/>
        <w:jc w:val="both"/>
        <w:rPr>
          <w:lang w:val="ru-RU"/>
        </w:rPr>
      </w:pPr>
    </w:p>
    <w:p w14:paraId="439C67C6" w14:textId="77777777" w:rsidR="00A22C7B" w:rsidRDefault="00A22C7B">
      <w:pPr>
        <w:pStyle w:val="3"/>
        <w:spacing w:before="239"/>
        <w:ind w:right="108" w:firstLine="566"/>
        <w:jc w:val="both"/>
        <w:rPr>
          <w:lang w:val="ru-RU"/>
        </w:rPr>
      </w:pPr>
    </w:p>
    <w:p w14:paraId="6245E407" w14:textId="77777777" w:rsidR="00A22C7B" w:rsidRDefault="00A22C7B">
      <w:pPr>
        <w:pStyle w:val="3"/>
        <w:spacing w:before="239"/>
        <w:ind w:right="108" w:firstLine="566"/>
        <w:jc w:val="both"/>
        <w:rPr>
          <w:lang w:val="ru-RU"/>
        </w:rPr>
      </w:pPr>
    </w:p>
    <w:p w14:paraId="2E49DD3A" w14:textId="77777777" w:rsidR="00D8140B" w:rsidRDefault="00D8140B">
      <w:pPr>
        <w:pStyle w:val="3"/>
        <w:spacing w:before="239"/>
        <w:ind w:right="108" w:firstLine="566"/>
        <w:jc w:val="both"/>
        <w:rPr>
          <w:lang w:val="ru-RU"/>
        </w:rPr>
      </w:pPr>
    </w:p>
    <w:p w14:paraId="62B8B723" w14:textId="77777777" w:rsidR="00D8140B" w:rsidRPr="00B376E5" w:rsidRDefault="00D8140B" w:rsidP="00D8140B">
      <w:pPr>
        <w:pStyle w:val="a3"/>
        <w:spacing w:before="3"/>
        <w:rPr>
          <w:sz w:val="22"/>
          <w:lang w:val="ru-RU"/>
        </w:rPr>
      </w:pPr>
    </w:p>
    <w:p w14:paraId="635694FA" w14:textId="77777777" w:rsidR="00D8140B" w:rsidRDefault="00D8140B" w:rsidP="00D8140B">
      <w:pPr>
        <w:spacing w:before="1" w:line="312" w:lineRule="auto"/>
        <w:ind w:left="4487" w:right="2969" w:firstLine="527"/>
        <w:rPr>
          <w:color w:val="231F20"/>
          <w:spacing w:val="1"/>
          <w:sz w:val="16"/>
          <w:lang w:val="ru-RU"/>
        </w:rPr>
      </w:pPr>
      <w:r w:rsidRPr="00D8140B">
        <w:rPr>
          <w:color w:val="231F20"/>
          <w:sz w:val="16"/>
          <w:lang w:val="ru-RU"/>
        </w:rPr>
        <w:t>* * * * * * * * * *</w:t>
      </w:r>
      <w:r w:rsidRPr="00D8140B">
        <w:rPr>
          <w:color w:val="231F20"/>
          <w:spacing w:val="1"/>
          <w:sz w:val="16"/>
          <w:lang w:val="ru-RU"/>
        </w:rPr>
        <w:t xml:space="preserve"> </w:t>
      </w:r>
    </w:p>
    <w:p w14:paraId="0B9E1DCE" w14:textId="77777777" w:rsidR="00D8140B" w:rsidRPr="00D8140B" w:rsidRDefault="00D8140B" w:rsidP="00D8140B">
      <w:pPr>
        <w:spacing w:before="1" w:line="312" w:lineRule="auto"/>
        <w:ind w:left="4487" w:right="2969" w:firstLine="49"/>
        <w:rPr>
          <w:sz w:val="16"/>
          <w:lang w:val="ru-RU"/>
        </w:rPr>
      </w:pPr>
      <w:r w:rsidRPr="00D8140B">
        <w:rPr>
          <w:color w:val="231F20"/>
          <w:sz w:val="16"/>
          <w:lang w:val="ru-RU"/>
        </w:rPr>
        <w:t>Редактор</w:t>
      </w:r>
      <w:r w:rsidRPr="00D8140B">
        <w:rPr>
          <w:color w:val="231F20"/>
          <w:spacing w:val="-4"/>
          <w:sz w:val="16"/>
          <w:lang w:val="ru-RU"/>
        </w:rPr>
        <w:t xml:space="preserve"> </w:t>
      </w:r>
      <w:r w:rsidRPr="00D8140B">
        <w:rPr>
          <w:color w:val="231F20"/>
          <w:sz w:val="16"/>
          <w:lang w:val="ru-RU"/>
        </w:rPr>
        <w:t>–</w:t>
      </w:r>
      <w:r w:rsidRPr="00D8140B">
        <w:rPr>
          <w:color w:val="231F20"/>
          <w:spacing w:val="37"/>
          <w:sz w:val="16"/>
          <w:lang w:val="ru-RU"/>
        </w:rPr>
        <w:t xml:space="preserve"> </w:t>
      </w:r>
      <w:r w:rsidRPr="00D8140B">
        <w:rPr>
          <w:color w:val="231F20"/>
          <w:sz w:val="16"/>
          <w:lang w:val="ru-RU"/>
        </w:rPr>
        <w:t>А.О.</w:t>
      </w:r>
      <w:r w:rsidRPr="00D8140B">
        <w:rPr>
          <w:color w:val="231F20"/>
          <w:spacing w:val="-4"/>
          <w:sz w:val="16"/>
          <w:lang w:val="ru-RU"/>
        </w:rPr>
        <w:t xml:space="preserve"> </w:t>
      </w:r>
      <w:r w:rsidRPr="00D8140B">
        <w:rPr>
          <w:color w:val="231F20"/>
          <w:sz w:val="16"/>
          <w:lang w:val="ru-RU"/>
        </w:rPr>
        <w:t>Луковська</w:t>
      </w:r>
    </w:p>
    <w:p w14:paraId="4BEA194A" w14:textId="77777777" w:rsidR="00D8140B" w:rsidRPr="00D8140B" w:rsidRDefault="00D8140B" w:rsidP="00D8140B">
      <w:pPr>
        <w:spacing w:before="1"/>
        <w:ind w:left="4074"/>
        <w:rPr>
          <w:sz w:val="16"/>
          <w:lang w:val="ru-RU"/>
        </w:rPr>
      </w:pPr>
      <w:r w:rsidRPr="00D8140B">
        <w:rPr>
          <w:color w:val="231F20"/>
          <w:sz w:val="16"/>
          <w:lang w:val="ru-RU"/>
        </w:rPr>
        <w:t>Комп’ютерна</w:t>
      </w:r>
      <w:r w:rsidRPr="00D8140B">
        <w:rPr>
          <w:color w:val="231F20"/>
          <w:spacing w:val="-1"/>
          <w:sz w:val="16"/>
          <w:lang w:val="ru-RU"/>
        </w:rPr>
        <w:t xml:space="preserve"> </w:t>
      </w:r>
      <w:r w:rsidRPr="00D8140B">
        <w:rPr>
          <w:color w:val="231F20"/>
          <w:sz w:val="16"/>
          <w:lang w:val="ru-RU"/>
        </w:rPr>
        <w:t>верстка –</w:t>
      </w:r>
      <w:r w:rsidRPr="00D8140B">
        <w:rPr>
          <w:color w:val="231F20"/>
          <w:spacing w:val="-1"/>
          <w:sz w:val="16"/>
          <w:lang w:val="ru-RU"/>
        </w:rPr>
        <w:t xml:space="preserve"> </w:t>
      </w:r>
      <w:r>
        <w:rPr>
          <w:color w:val="231F20"/>
          <w:sz w:val="16"/>
          <w:lang w:val="ru-RU"/>
        </w:rPr>
        <w:t>І.С.Дмитрук</w:t>
      </w:r>
    </w:p>
    <w:p w14:paraId="6ED90139" w14:textId="77777777" w:rsidR="00D8140B" w:rsidRPr="00D8140B" w:rsidRDefault="00D8140B" w:rsidP="00D8140B">
      <w:pPr>
        <w:pStyle w:val="a3"/>
        <w:rPr>
          <w:sz w:val="16"/>
          <w:lang w:val="ru-RU"/>
        </w:rPr>
      </w:pPr>
    </w:p>
    <w:p w14:paraId="1610E3A4" w14:textId="77777777" w:rsidR="00D8140B" w:rsidRPr="00D8140B" w:rsidRDefault="00D8140B" w:rsidP="00D8140B">
      <w:pPr>
        <w:spacing w:before="112"/>
        <w:ind w:left="699" w:right="112"/>
        <w:jc w:val="center"/>
        <w:rPr>
          <w:sz w:val="16"/>
          <w:lang w:val="ru-RU"/>
        </w:rPr>
      </w:pPr>
      <w:r w:rsidRPr="00D8140B">
        <w:rPr>
          <w:color w:val="231F20"/>
          <w:sz w:val="16"/>
          <w:lang w:val="ru-RU"/>
        </w:rPr>
        <w:t>Формат</w:t>
      </w:r>
      <w:r w:rsidRPr="00D8140B">
        <w:rPr>
          <w:color w:val="231F20"/>
          <w:spacing w:val="7"/>
          <w:sz w:val="16"/>
          <w:lang w:val="ru-RU"/>
        </w:rPr>
        <w:t xml:space="preserve"> </w:t>
      </w:r>
      <w:r w:rsidRPr="00D8140B">
        <w:rPr>
          <w:color w:val="231F20"/>
          <w:sz w:val="16"/>
          <w:lang w:val="ru-RU"/>
        </w:rPr>
        <w:t>60х84</w:t>
      </w:r>
      <w:r w:rsidRPr="00D8140B">
        <w:rPr>
          <w:color w:val="231F20"/>
          <w:sz w:val="16"/>
          <w:vertAlign w:val="superscript"/>
          <w:lang w:val="ru-RU"/>
        </w:rPr>
        <w:t>1</w:t>
      </w:r>
      <w:r w:rsidRPr="00D8140B">
        <w:rPr>
          <w:color w:val="231F20"/>
          <w:sz w:val="16"/>
          <w:lang w:val="ru-RU"/>
        </w:rPr>
        <w:t>/</w:t>
      </w:r>
      <w:r w:rsidRPr="00D8140B">
        <w:rPr>
          <w:color w:val="231F20"/>
          <w:sz w:val="16"/>
          <w:vertAlign w:val="subscript"/>
          <w:lang w:val="ru-RU"/>
        </w:rPr>
        <w:t>8</w:t>
      </w:r>
      <w:r w:rsidRPr="00D8140B">
        <w:rPr>
          <w:color w:val="231F20"/>
          <w:sz w:val="16"/>
          <w:lang w:val="ru-RU"/>
        </w:rPr>
        <w:t>.</w:t>
      </w:r>
      <w:r w:rsidRPr="00D8140B">
        <w:rPr>
          <w:color w:val="231F20"/>
          <w:spacing w:val="2"/>
          <w:sz w:val="16"/>
          <w:lang w:val="ru-RU"/>
        </w:rPr>
        <w:t xml:space="preserve"> </w:t>
      </w:r>
      <w:r w:rsidRPr="00D8140B">
        <w:rPr>
          <w:color w:val="231F20"/>
          <w:sz w:val="16"/>
          <w:lang w:val="ru-RU"/>
        </w:rPr>
        <w:t>Папір</w:t>
      </w:r>
      <w:r w:rsidRPr="00D8140B">
        <w:rPr>
          <w:color w:val="231F20"/>
          <w:spacing w:val="3"/>
          <w:sz w:val="16"/>
          <w:lang w:val="ru-RU"/>
        </w:rPr>
        <w:t xml:space="preserve"> </w:t>
      </w:r>
      <w:r w:rsidRPr="00D8140B">
        <w:rPr>
          <w:color w:val="231F20"/>
          <w:sz w:val="16"/>
          <w:lang w:val="ru-RU"/>
        </w:rPr>
        <w:t>офсетний.</w:t>
      </w:r>
      <w:r w:rsidRPr="00D8140B">
        <w:rPr>
          <w:color w:val="231F20"/>
          <w:spacing w:val="3"/>
          <w:sz w:val="16"/>
          <w:lang w:val="ru-RU"/>
        </w:rPr>
        <w:t xml:space="preserve"> </w:t>
      </w:r>
      <w:r w:rsidRPr="00D8140B">
        <w:rPr>
          <w:color w:val="231F20"/>
          <w:sz w:val="16"/>
          <w:lang w:val="ru-RU"/>
        </w:rPr>
        <w:t>Гарнітура</w:t>
      </w:r>
      <w:r w:rsidRPr="00D8140B">
        <w:rPr>
          <w:color w:val="231F20"/>
          <w:spacing w:val="3"/>
          <w:sz w:val="16"/>
          <w:lang w:val="ru-RU"/>
        </w:rPr>
        <w:t xml:space="preserve"> </w:t>
      </w:r>
      <w:r w:rsidRPr="00D8140B">
        <w:rPr>
          <w:color w:val="231F20"/>
          <w:sz w:val="16"/>
          <w:lang w:val="ru-RU"/>
        </w:rPr>
        <w:t>"</w:t>
      </w:r>
      <w:r>
        <w:rPr>
          <w:color w:val="231F20"/>
          <w:sz w:val="16"/>
        </w:rPr>
        <w:t>Arial</w:t>
      </w:r>
      <w:r w:rsidRPr="00D8140B">
        <w:rPr>
          <w:color w:val="231F20"/>
          <w:sz w:val="16"/>
          <w:lang w:val="ru-RU"/>
        </w:rPr>
        <w:t>".</w:t>
      </w:r>
    </w:p>
    <w:p w14:paraId="20F9CED7" w14:textId="77777777" w:rsidR="00D8140B" w:rsidRPr="00D8140B" w:rsidRDefault="00D8140B" w:rsidP="00D8140B">
      <w:pPr>
        <w:spacing w:before="56"/>
        <w:ind w:left="699" w:right="110"/>
        <w:jc w:val="center"/>
        <w:rPr>
          <w:sz w:val="16"/>
          <w:lang w:val="ru-RU"/>
        </w:rPr>
      </w:pPr>
      <w:r w:rsidRPr="00D8140B">
        <w:rPr>
          <w:color w:val="231F20"/>
          <w:sz w:val="16"/>
          <w:lang w:val="ru-RU"/>
        </w:rPr>
        <w:t>Друк офсетний.</w:t>
      </w:r>
    </w:p>
    <w:p w14:paraId="2A80D3CA" w14:textId="77777777" w:rsidR="00D8140B" w:rsidRPr="00D8140B" w:rsidRDefault="00D8140B" w:rsidP="00D8140B">
      <w:pPr>
        <w:pStyle w:val="a3"/>
        <w:rPr>
          <w:sz w:val="16"/>
          <w:lang w:val="ru-RU"/>
        </w:rPr>
      </w:pPr>
    </w:p>
    <w:p w14:paraId="2B49C360" w14:textId="77777777" w:rsidR="00D8140B" w:rsidRPr="00D8140B" w:rsidRDefault="00D8140B" w:rsidP="00D8140B">
      <w:pPr>
        <w:spacing w:before="112"/>
        <w:ind w:left="699" w:right="110"/>
        <w:jc w:val="center"/>
        <w:rPr>
          <w:sz w:val="16"/>
          <w:lang w:val="ru-RU"/>
        </w:rPr>
      </w:pPr>
      <w:r w:rsidRPr="00D8140B">
        <w:rPr>
          <w:color w:val="231F20"/>
          <w:sz w:val="16"/>
          <w:lang w:val="ru-RU"/>
        </w:rPr>
        <w:t>Державне підприємство "Укрархбудінформ".</w:t>
      </w:r>
    </w:p>
    <w:p w14:paraId="47D90F4B" w14:textId="77777777" w:rsidR="00D8140B" w:rsidRPr="00D8140B" w:rsidRDefault="00D8140B" w:rsidP="00D8140B">
      <w:pPr>
        <w:spacing w:before="56"/>
        <w:ind w:left="699" w:right="108"/>
        <w:jc w:val="center"/>
        <w:rPr>
          <w:sz w:val="16"/>
          <w:lang w:val="ru-RU"/>
        </w:rPr>
      </w:pPr>
      <w:r w:rsidRPr="00D8140B">
        <w:rPr>
          <w:color w:val="231F20"/>
          <w:sz w:val="16"/>
          <w:lang w:val="ru-RU"/>
        </w:rPr>
        <w:t>вул. М. Кривоноса, 2А, корп. 3,</w:t>
      </w:r>
      <w:r w:rsidRPr="00D8140B">
        <w:rPr>
          <w:color w:val="231F20"/>
          <w:spacing w:val="1"/>
          <w:sz w:val="16"/>
          <w:lang w:val="ru-RU"/>
        </w:rPr>
        <w:t xml:space="preserve"> </w:t>
      </w:r>
      <w:r w:rsidRPr="00D8140B">
        <w:rPr>
          <w:color w:val="231F20"/>
          <w:sz w:val="16"/>
          <w:lang w:val="ru-RU"/>
        </w:rPr>
        <w:t>м. Київ-37, 03037, Україна.</w:t>
      </w:r>
    </w:p>
    <w:p w14:paraId="6D2C8CC8" w14:textId="77777777" w:rsidR="00D8140B" w:rsidRPr="00D8140B" w:rsidRDefault="00D8140B" w:rsidP="00D8140B">
      <w:pPr>
        <w:spacing w:before="56"/>
        <w:ind w:left="699" w:right="113"/>
        <w:jc w:val="center"/>
        <w:rPr>
          <w:sz w:val="16"/>
          <w:lang w:val="ru-RU"/>
        </w:rPr>
      </w:pPr>
      <w:r w:rsidRPr="00D8140B">
        <w:rPr>
          <w:color w:val="231F20"/>
          <w:sz w:val="16"/>
          <w:lang w:val="ru-RU"/>
        </w:rPr>
        <w:t>Тел.</w:t>
      </w:r>
      <w:r w:rsidRPr="00D8140B">
        <w:rPr>
          <w:color w:val="231F20"/>
          <w:spacing w:val="-1"/>
          <w:sz w:val="16"/>
          <w:lang w:val="ru-RU"/>
        </w:rPr>
        <w:t xml:space="preserve"> </w:t>
      </w:r>
      <w:r w:rsidRPr="00D8140B">
        <w:rPr>
          <w:color w:val="231F20"/>
          <w:sz w:val="16"/>
          <w:lang w:val="ru-RU"/>
        </w:rPr>
        <w:t>249-36-62</w:t>
      </w:r>
    </w:p>
    <w:p w14:paraId="6121BB02" w14:textId="77777777" w:rsidR="00D8140B" w:rsidRPr="00D8140B" w:rsidRDefault="00D8140B" w:rsidP="00D8140B">
      <w:pPr>
        <w:spacing w:line="271" w:lineRule="auto"/>
        <w:ind w:left="2320" w:right="1734"/>
        <w:jc w:val="center"/>
        <w:rPr>
          <w:sz w:val="16"/>
          <w:lang w:val="ru-RU"/>
        </w:rPr>
      </w:pPr>
      <w:r w:rsidRPr="00D8140B">
        <w:rPr>
          <w:color w:val="231F20"/>
          <w:sz w:val="16"/>
          <w:lang w:val="ru-RU"/>
        </w:rPr>
        <w:t>Свідоцтво про внесення суб’єкта видавничої справи до державного реєстру видавців</w:t>
      </w:r>
      <w:r w:rsidRPr="00D8140B">
        <w:rPr>
          <w:color w:val="231F20"/>
          <w:spacing w:val="-42"/>
          <w:sz w:val="16"/>
          <w:lang w:val="ru-RU"/>
        </w:rPr>
        <w:t xml:space="preserve"> </w:t>
      </w:r>
      <w:r w:rsidRPr="00D8140B">
        <w:rPr>
          <w:color w:val="231F20"/>
          <w:sz w:val="16"/>
          <w:lang w:val="ru-RU"/>
        </w:rPr>
        <w:t>ДК № 690 від 27.11.2001 р.</w:t>
      </w:r>
    </w:p>
    <w:p w14:paraId="66101A5C" w14:textId="77777777" w:rsidR="00D8140B" w:rsidRPr="00D8140B" w:rsidRDefault="00D8140B" w:rsidP="006F4B00">
      <w:pPr>
        <w:pStyle w:val="3"/>
        <w:spacing w:before="239"/>
        <w:ind w:right="108" w:firstLine="566"/>
        <w:jc w:val="both"/>
        <w:rPr>
          <w:b/>
          <w:bCs/>
          <w:lang w:val="ru-RU"/>
        </w:rPr>
      </w:pPr>
    </w:p>
    <w:sectPr w:rsidR="00D8140B" w:rsidRPr="00D8140B" w:rsidSect="00D87BC7">
      <w:type w:val="continuous"/>
      <w:pgSz w:w="11910" w:h="16840"/>
      <w:pgMar w:top="956" w:right="1020" w:bottom="13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4215C" w14:textId="77777777" w:rsidR="00EB1117" w:rsidRDefault="00EB1117">
      <w:r>
        <w:separator/>
      </w:r>
    </w:p>
  </w:endnote>
  <w:endnote w:type="continuationSeparator" w:id="0">
    <w:p w14:paraId="5CD7C510" w14:textId="77777777" w:rsidR="00EB1117" w:rsidRDefault="00EB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075A" w14:textId="77777777" w:rsidR="00A15431" w:rsidRDefault="00A15431">
    <w:pPr>
      <w:pStyle w:val="a3"/>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DCB3" w14:textId="77777777" w:rsidR="00A15431" w:rsidRDefault="00A1543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372C" w14:textId="77777777" w:rsidR="00A15431" w:rsidRDefault="00A15431">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1C5E" w14:textId="77777777" w:rsidR="00A15431" w:rsidRDefault="00A15431">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EF29" w14:textId="77777777" w:rsidR="00EB1117" w:rsidRDefault="00EB1117">
      <w:r>
        <w:separator/>
      </w:r>
    </w:p>
  </w:footnote>
  <w:footnote w:type="continuationSeparator" w:id="0">
    <w:p w14:paraId="091576DF" w14:textId="77777777" w:rsidR="00EB1117" w:rsidRDefault="00EB1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temporary/>
      <w:showingPlcHdr/>
    </w:sdtPr>
    <w:sdtContent>
      <w:p w14:paraId="5C2E02EC" w14:textId="77777777" w:rsidR="00A15431" w:rsidRDefault="00A15431">
        <w:pPr>
          <w:pStyle w:val="a6"/>
        </w:pPr>
        <w:r>
          <w:t>[Введите текст]</w:t>
        </w:r>
      </w:p>
    </w:sdtContent>
  </w:sdt>
  <w:p w14:paraId="6C32F0E6" w14:textId="77777777" w:rsidR="00A15431" w:rsidRDefault="00A15431">
    <w:pPr>
      <w:pStyle w:val="a3"/>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6426" w14:textId="77777777" w:rsidR="00A15431" w:rsidRDefault="00A15431">
    <w:pPr>
      <w:pStyle w:val="a6"/>
    </w:pPr>
  </w:p>
  <w:p w14:paraId="5CD1EE07" w14:textId="77777777" w:rsidR="00A15431" w:rsidRDefault="00A15431">
    <w:pPr>
      <w:pStyle w:val="a3"/>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414D" w14:textId="77777777" w:rsidR="00A15431" w:rsidRPr="0032651D" w:rsidRDefault="00A15431" w:rsidP="00A13204">
    <w:pPr>
      <w:spacing w:before="12"/>
      <w:ind w:left="20"/>
      <w:rPr>
        <w:rFonts w:ascii="Arial" w:hAnsi="Arial"/>
        <w:sz w:val="18"/>
        <w:szCs w:val="18"/>
      </w:rPr>
    </w:pPr>
    <w:r w:rsidRPr="0032651D">
      <w:rPr>
        <w:rFonts w:ascii="Arial" w:hAnsi="Arial"/>
        <w:sz w:val="18"/>
        <w:szCs w:val="18"/>
        <w:lang w:val="uk-UA"/>
      </w:rPr>
      <w:t>С.</w:t>
    </w:r>
    <w:r w:rsidRPr="0032651D">
      <w:rPr>
        <w:rFonts w:ascii="Arial" w:hAnsi="Arial"/>
        <w:sz w:val="18"/>
        <w:szCs w:val="18"/>
        <w:lang w:val="uk-UA"/>
      </w:rPr>
      <w:fldChar w:fldCharType="begin"/>
    </w:r>
    <w:r w:rsidRPr="0032651D">
      <w:rPr>
        <w:rFonts w:ascii="Arial" w:hAnsi="Arial"/>
        <w:sz w:val="18"/>
        <w:szCs w:val="18"/>
        <w:lang w:val="uk-UA"/>
      </w:rPr>
      <w:instrText xml:space="preserve"> PAGE   \* MERGEFORMAT </w:instrText>
    </w:r>
    <w:r w:rsidRPr="0032651D">
      <w:rPr>
        <w:rFonts w:ascii="Arial" w:hAnsi="Arial"/>
        <w:sz w:val="18"/>
        <w:szCs w:val="18"/>
        <w:lang w:val="uk-UA"/>
      </w:rPr>
      <w:fldChar w:fldCharType="separate"/>
    </w:r>
    <w:r w:rsidR="00BE7F7A">
      <w:rPr>
        <w:rFonts w:ascii="Arial" w:hAnsi="Arial"/>
        <w:noProof/>
        <w:sz w:val="18"/>
        <w:szCs w:val="18"/>
        <w:lang w:val="uk-UA"/>
      </w:rPr>
      <w:t>2</w:t>
    </w:r>
    <w:r w:rsidRPr="0032651D">
      <w:rPr>
        <w:rFonts w:ascii="Arial" w:hAnsi="Arial"/>
        <w:sz w:val="18"/>
        <w:szCs w:val="18"/>
        <w:lang w:val="uk-UA"/>
      </w:rPr>
      <w:fldChar w:fldCharType="end"/>
    </w:r>
    <w:r w:rsidRPr="0032651D">
      <w:rPr>
        <w:rFonts w:ascii="Arial" w:hAnsi="Arial"/>
        <w:sz w:val="18"/>
        <w:szCs w:val="18"/>
        <w:lang w:val="uk-UA"/>
      </w:rPr>
      <w:t xml:space="preserve"> </w:t>
    </w:r>
    <w:r w:rsidRPr="0032651D">
      <w:rPr>
        <w:rFonts w:ascii="Arial" w:hAnsi="Arial"/>
        <w:sz w:val="18"/>
        <w:szCs w:val="18"/>
      </w:rPr>
      <w:t>ДБН В.2.6-98:2009</w:t>
    </w:r>
  </w:p>
  <w:p w14:paraId="158112CC" w14:textId="77777777" w:rsidR="00A15431" w:rsidRDefault="00A1543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E5D2" w14:textId="77777777" w:rsidR="00A15431" w:rsidRPr="0032651D" w:rsidRDefault="00A15431" w:rsidP="00A13204">
    <w:pPr>
      <w:spacing w:before="12"/>
      <w:ind w:left="20"/>
      <w:jc w:val="right"/>
      <w:rPr>
        <w:rFonts w:ascii="Arial" w:hAnsi="Arial"/>
        <w:sz w:val="18"/>
        <w:szCs w:val="18"/>
        <w:lang w:val="uk-UA"/>
      </w:rPr>
    </w:pPr>
    <w:r w:rsidRPr="0032651D">
      <w:rPr>
        <w:rFonts w:ascii="Arial" w:hAnsi="Arial"/>
        <w:sz w:val="18"/>
        <w:szCs w:val="18"/>
      </w:rPr>
      <w:t>ДБН В.2.6-98:2009</w:t>
    </w:r>
    <w:r w:rsidRPr="0032651D">
      <w:rPr>
        <w:rFonts w:ascii="Arial" w:hAnsi="Arial"/>
        <w:sz w:val="18"/>
        <w:szCs w:val="18"/>
        <w:lang w:val="uk-UA"/>
      </w:rPr>
      <w:t xml:space="preserve"> С.</w:t>
    </w:r>
    <w:r w:rsidRPr="0032651D">
      <w:rPr>
        <w:rFonts w:ascii="Arial" w:hAnsi="Arial"/>
        <w:sz w:val="18"/>
        <w:szCs w:val="18"/>
        <w:lang w:val="uk-UA"/>
      </w:rPr>
      <w:fldChar w:fldCharType="begin"/>
    </w:r>
    <w:r w:rsidRPr="0032651D">
      <w:rPr>
        <w:rFonts w:ascii="Arial" w:hAnsi="Arial"/>
        <w:sz w:val="18"/>
        <w:szCs w:val="18"/>
        <w:lang w:val="uk-UA"/>
      </w:rPr>
      <w:instrText xml:space="preserve"> PAGE   \* MERGEFORMAT </w:instrText>
    </w:r>
    <w:r w:rsidRPr="0032651D">
      <w:rPr>
        <w:rFonts w:ascii="Arial" w:hAnsi="Arial"/>
        <w:sz w:val="18"/>
        <w:szCs w:val="18"/>
        <w:lang w:val="uk-UA"/>
      </w:rPr>
      <w:fldChar w:fldCharType="separate"/>
    </w:r>
    <w:r w:rsidR="00BE7F7A">
      <w:rPr>
        <w:rFonts w:ascii="Arial" w:hAnsi="Arial"/>
        <w:noProof/>
        <w:sz w:val="18"/>
        <w:szCs w:val="18"/>
        <w:lang w:val="uk-UA"/>
      </w:rPr>
      <w:t>19</w:t>
    </w:r>
    <w:r w:rsidRPr="0032651D">
      <w:rPr>
        <w:rFonts w:ascii="Arial" w:hAnsi="Arial"/>
        <w:sz w:val="18"/>
        <w:szCs w:val="18"/>
        <w:lang w:val="uk-UA"/>
      </w:rPr>
      <w:fldChar w:fldCharType="end"/>
    </w:r>
  </w:p>
  <w:p w14:paraId="7B965A37" w14:textId="77777777" w:rsidR="00A15431" w:rsidRDefault="00A15431">
    <w:pPr>
      <w:pStyle w:val="a6"/>
    </w:pPr>
  </w:p>
  <w:p w14:paraId="520FE146" w14:textId="77777777" w:rsidR="00A15431" w:rsidRDefault="00A15431">
    <w:pPr>
      <w:pStyle w:val="a3"/>
      <w:spacing w:line="14" w:lineRule="auto"/>
      <w:ind w:left="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622A" w14:textId="77777777" w:rsidR="00A15431" w:rsidRDefault="00A15431">
    <w:pPr>
      <w:pStyle w:val="a3"/>
      <w:spacing w:line="14" w:lineRule="auto"/>
      <w:ind w:left="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9BC6" w14:textId="77777777" w:rsidR="00A15431" w:rsidRDefault="00A15431" w:rsidP="00725D4E">
    <w:pPr>
      <w:pStyle w:val="a6"/>
      <w:jc w:val="right"/>
      <w:rPr>
        <w:rFonts w:ascii="Arial" w:hAnsi="Arial"/>
        <w:sz w:val="18"/>
        <w:szCs w:val="18"/>
        <w:lang w:val="uk-UA"/>
      </w:rPr>
    </w:pPr>
    <w:r w:rsidRPr="0032651D">
      <w:rPr>
        <w:rFonts w:ascii="Arial" w:hAnsi="Arial"/>
        <w:sz w:val="18"/>
        <w:szCs w:val="18"/>
      </w:rPr>
      <w:t>ДБН В.2.6-98:2009</w:t>
    </w:r>
    <w:r w:rsidRPr="0032651D">
      <w:rPr>
        <w:rFonts w:ascii="Arial" w:hAnsi="Arial"/>
        <w:sz w:val="18"/>
        <w:szCs w:val="18"/>
        <w:lang w:val="uk-UA"/>
      </w:rPr>
      <w:t xml:space="preserve"> С.</w:t>
    </w:r>
    <w:r w:rsidRPr="0032651D">
      <w:rPr>
        <w:rFonts w:ascii="Arial" w:hAnsi="Arial"/>
        <w:sz w:val="18"/>
        <w:szCs w:val="18"/>
        <w:lang w:val="uk-UA"/>
      </w:rPr>
      <w:fldChar w:fldCharType="begin"/>
    </w:r>
    <w:r w:rsidRPr="0032651D">
      <w:rPr>
        <w:rFonts w:ascii="Arial" w:hAnsi="Arial"/>
        <w:sz w:val="18"/>
        <w:szCs w:val="18"/>
        <w:lang w:val="uk-UA"/>
      </w:rPr>
      <w:instrText xml:space="preserve"> PAGE   \* MERGEFORMAT </w:instrText>
    </w:r>
    <w:r w:rsidRPr="0032651D">
      <w:rPr>
        <w:rFonts w:ascii="Arial" w:hAnsi="Arial"/>
        <w:sz w:val="18"/>
        <w:szCs w:val="18"/>
        <w:lang w:val="uk-UA"/>
      </w:rPr>
      <w:fldChar w:fldCharType="separate"/>
    </w:r>
    <w:r w:rsidR="00BE7F7A">
      <w:rPr>
        <w:rFonts w:ascii="Arial" w:hAnsi="Arial"/>
        <w:noProof/>
        <w:sz w:val="18"/>
        <w:szCs w:val="18"/>
        <w:lang w:val="uk-UA"/>
      </w:rPr>
      <w:t>21</w:t>
    </w:r>
    <w:r w:rsidRPr="0032651D">
      <w:rPr>
        <w:rFonts w:ascii="Arial" w:hAnsi="Arial"/>
        <w:sz w:val="18"/>
        <w:szCs w:val="18"/>
        <w:lang w:val="uk-UA"/>
      </w:rPr>
      <w:fldChar w:fldCharType="end"/>
    </w:r>
  </w:p>
  <w:p w14:paraId="495CB78C" w14:textId="77777777" w:rsidR="00A15431" w:rsidRPr="00AA5F91" w:rsidRDefault="00A15431" w:rsidP="00725D4E">
    <w:pPr>
      <w:pStyle w:val="a6"/>
      <w:jc w:val="right"/>
      <w:rPr>
        <w:sz w:val="10"/>
        <w:szCs w:val="10"/>
      </w:rPr>
    </w:pPr>
  </w:p>
  <w:p w14:paraId="04FA4DAE" w14:textId="77777777" w:rsidR="00A15431" w:rsidRDefault="00A15431">
    <w:pPr>
      <w:pStyle w:val="a3"/>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8.6pt;flip:y;visibility:visible" o:bullet="t">
        <v:imagedata r:id="rId1" o:title=""/>
      </v:shape>
    </w:pict>
  </w:numPicBullet>
  <w:abstractNum w:abstractNumId="0" w15:restartNumberingAfterBreak="0">
    <w:nsid w:val="00BE1EE6"/>
    <w:multiLevelType w:val="multilevel"/>
    <w:tmpl w:val="2ABA9A3E"/>
    <w:lvl w:ilvl="0">
      <w:start w:val="4"/>
      <w:numFmt w:val="decimal"/>
      <w:lvlText w:val="%1"/>
      <w:lvlJc w:val="left"/>
      <w:pPr>
        <w:ind w:left="900" w:hanging="360"/>
      </w:pPr>
      <w:rPr>
        <w:rFonts w:hint="default"/>
      </w:rPr>
    </w:lvl>
    <w:lvl w:ilvl="1">
      <w:start w:val="1"/>
      <w:numFmt w:val="decimal"/>
      <w:lvlText w:val="%1.%2"/>
      <w:lvlJc w:val="left"/>
      <w:pPr>
        <w:ind w:left="900" w:hanging="36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12" w:hanging="526"/>
      </w:pPr>
      <w:rPr>
        <w:rFonts w:ascii="Arial" w:eastAsia="Times New Roman" w:hAnsi="Arial" w:cs="Arial" w:hint="default"/>
        <w:w w:val="100"/>
        <w:sz w:val="20"/>
        <w:szCs w:val="20"/>
      </w:rPr>
    </w:lvl>
    <w:lvl w:ilvl="3">
      <w:numFmt w:val="bullet"/>
      <w:lvlText w:val="•"/>
      <w:lvlJc w:val="left"/>
      <w:pPr>
        <w:ind w:left="2893" w:hanging="526"/>
      </w:pPr>
      <w:rPr>
        <w:rFonts w:hint="default"/>
      </w:rPr>
    </w:lvl>
    <w:lvl w:ilvl="4">
      <w:numFmt w:val="bullet"/>
      <w:lvlText w:val="•"/>
      <w:lvlJc w:val="left"/>
      <w:pPr>
        <w:ind w:left="3889" w:hanging="526"/>
      </w:pPr>
      <w:rPr>
        <w:rFonts w:hint="default"/>
      </w:rPr>
    </w:lvl>
    <w:lvl w:ilvl="5">
      <w:numFmt w:val="bullet"/>
      <w:lvlText w:val="•"/>
      <w:lvlJc w:val="left"/>
      <w:pPr>
        <w:ind w:left="4886" w:hanging="526"/>
      </w:pPr>
      <w:rPr>
        <w:rFonts w:hint="default"/>
      </w:rPr>
    </w:lvl>
    <w:lvl w:ilvl="6">
      <w:numFmt w:val="bullet"/>
      <w:lvlText w:val="•"/>
      <w:lvlJc w:val="left"/>
      <w:pPr>
        <w:ind w:left="5882" w:hanging="526"/>
      </w:pPr>
      <w:rPr>
        <w:rFonts w:hint="default"/>
      </w:rPr>
    </w:lvl>
    <w:lvl w:ilvl="7">
      <w:numFmt w:val="bullet"/>
      <w:lvlText w:val="•"/>
      <w:lvlJc w:val="left"/>
      <w:pPr>
        <w:ind w:left="6879" w:hanging="526"/>
      </w:pPr>
      <w:rPr>
        <w:rFonts w:hint="default"/>
      </w:rPr>
    </w:lvl>
    <w:lvl w:ilvl="8">
      <w:numFmt w:val="bullet"/>
      <w:lvlText w:val="•"/>
      <w:lvlJc w:val="left"/>
      <w:pPr>
        <w:ind w:left="7875" w:hanging="526"/>
      </w:pPr>
      <w:rPr>
        <w:rFonts w:hint="default"/>
      </w:rPr>
    </w:lvl>
  </w:abstractNum>
  <w:abstractNum w:abstractNumId="1" w15:restartNumberingAfterBreak="0">
    <w:nsid w:val="01320C7F"/>
    <w:multiLevelType w:val="multilevel"/>
    <w:tmpl w:val="38B4B7F8"/>
    <w:lvl w:ilvl="0">
      <w:start w:val="11"/>
      <w:numFmt w:val="decimal"/>
      <w:lvlText w:val="%1"/>
      <w:lvlJc w:val="left"/>
      <w:pPr>
        <w:ind w:left="592" w:hanging="480"/>
      </w:pPr>
      <w:rPr>
        <w:rFonts w:hint="default"/>
      </w:rPr>
    </w:lvl>
    <w:lvl w:ilvl="1">
      <w:start w:val="1"/>
      <w:numFmt w:val="decimal"/>
      <w:lvlText w:val="%1.%2"/>
      <w:lvlJc w:val="left"/>
      <w:pPr>
        <w:ind w:left="592" w:hanging="480"/>
      </w:pPr>
      <w:rPr>
        <w:rFonts w:ascii="Arial" w:eastAsia="Times New Roman" w:hAnsi="Arial" w:cs="Arial" w:hint="default"/>
        <w:spacing w:val="-2"/>
        <w:w w:val="99"/>
        <w:sz w:val="21"/>
        <w:szCs w:val="21"/>
      </w:rPr>
    </w:lvl>
    <w:lvl w:ilvl="2">
      <w:numFmt w:val="bullet"/>
      <w:lvlText w:val="•"/>
      <w:lvlJc w:val="left"/>
      <w:pPr>
        <w:ind w:left="2453" w:hanging="480"/>
      </w:pPr>
      <w:rPr>
        <w:rFonts w:hint="default"/>
      </w:rPr>
    </w:lvl>
    <w:lvl w:ilvl="3">
      <w:numFmt w:val="bullet"/>
      <w:lvlText w:val="•"/>
      <w:lvlJc w:val="left"/>
      <w:pPr>
        <w:ind w:left="3380" w:hanging="480"/>
      </w:pPr>
      <w:rPr>
        <w:rFonts w:hint="default"/>
      </w:rPr>
    </w:lvl>
    <w:lvl w:ilvl="4">
      <w:numFmt w:val="bullet"/>
      <w:lvlText w:val="•"/>
      <w:lvlJc w:val="left"/>
      <w:pPr>
        <w:ind w:left="4307" w:hanging="480"/>
      </w:pPr>
      <w:rPr>
        <w:rFonts w:hint="default"/>
      </w:rPr>
    </w:lvl>
    <w:lvl w:ilvl="5">
      <w:numFmt w:val="bullet"/>
      <w:lvlText w:val="•"/>
      <w:lvlJc w:val="left"/>
      <w:pPr>
        <w:ind w:left="5234" w:hanging="480"/>
      </w:pPr>
      <w:rPr>
        <w:rFonts w:hint="default"/>
      </w:rPr>
    </w:lvl>
    <w:lvl w:ilvl="6">
      <w:numFmt w:val="bullet"/>
      <w:lvlText w:val="•"/>
      <w:lvlJc w:val="left"/>
      <w:pPr>
        <w:ind w:left="6161" w:hanging="480"/>
      </w:pPr>
      <w:rPr>
        <w:rFonts w:hint="default"/>
      </w:rPr>
    </w:lvl>
    <w:lvl w:ilvl="7">
      <w:numFmt w:val="bullet"/>
      <w:lvlText w:val="•"/>
      <w:lvlJc w:val="left"/>
      <w:pPr>
        <w:ind w:left="7088" w:hanging="480"/>
      </w:pPr>
      <w:rPr>
        <w:rFonts w:hint="default"/>
      </w:rPr>
    </w:lvl>
    <w:lvl w:ilvl="8">
      <w:numFmt w:val="bullet"/>
      <w:lvlText w:val="•"/>
      <w:lvlJc w:val="left"/>
      <w:pPr>
        <w:ind w:left="8015" w:hanging="480"/>
      </w:pPr>
      <w:rPr>
        <w:rFonts w:hint="default"/>
      </w:rPr>
    </w:lvl>
  </w:abstractNum>
  <w:abstractNum w:abstractNumId="2" w15:restartNumberingAfterBreak="0">
    <w:nsid w:val="023E2E62"/>
    <w:multiLevelType w:val="multilevel"/>
    <w:tmpl w:val="80CE02AA"/>
    <w:lvl w:ilvl="0">
      <w:start w:val="2"/>
      <w:numFmt w:val="decimal"/>
      <w:lvlText w:val="%1"/>
      <w:lvlJc w:val="left"/>
      <w:pPr>
        <w:ind w:left="1106" w:hanging="596"/>
      </w:pPr>
      <w:rPr>
        <w:rFonts w:hint="default"/>
      </w:rPr>
    </w:lvl>
    <w:lvl w:ilvl="1">
      <w:start w:val="2"/>
      <w:numFmt w:val="decimal"/>
      <w:lvlText w:val="%1.%2"/>
      <w:lvlJc w:val="left"/>
      <w:pPr>
        <w:ind w:left="1106" w:hanging="596"/>
      </w:pPr>
      <w:rPr>
        <w:rFonts w:hint="default"/>
      </w:rPr>
    </w:lvl>
    <w:lvl w:ilvl="2">
      <w:start w:val="2"/>
      <w:numFmt w:val="decimal"/>
      <w:lvlText w:val="%1.%2.%3"/>
      <w:lvlJc w:val="left"/>
      <w:pPr>
        <w:ind w:left="1106" w:hanging="596"/>
      </w:pPr>
      <w:rPr>
        <w:rFonts w:ascii="Arial" w:eastAsia="Times New Roman" w:hAnsi="Arial" w:cs="Arial" w:hint="default"/>
        <w:b/>
        <w:bCs/>
        <w:spacing w:val="-5"/>
        <w:w w:val="99"/>
        <w:sz w:val="20"/>
        <w:szCs w:val="20"/>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4022" w:hanging="720"/>
      </w:pPr>
      <w:rPr>
        <w:rFonts w:hint="default"/>
      </w:rPr>
    </w:lvl>
    <w:lvl w:ilvl="5">
      <w:numFmt w:val="bullet"/>
      <w:lvlText w:val="•"/>
      <w:lvlJc w:val="left"/>
      <w:pPr>
        <w:ind w:left="4997" w:hanging="720"/>
      </w:pPr>
      <w:rPr>
        <w:rFonts w:hint="default"/>
      </w:rPr>
    </w:lvl>
    <w:lvl w:ilvl="6">
      <w:numFmt w:val="bullet"/>
      <w:lvlText w:val="•"/>
      <w:lvlJc w:val="left"/>
      <w:pPr>
        <w:ind w:left="5971" w:hanging="720"/>
      </w:pPr>
      <w:rPr>
        <w:rFonts w:hint="default"/>
      </w:rPr>
    </w:lvl>
    <w:lvl w:ilvl="7">
      <w:numFmt w:val="bullet"/>
      <w:lvlText w:val="•"/>
      <w:lvlJc w:val="left"/>
      <w:pPr>
        <w:ind w:left="6945" w:hanging="720"/>
      </w:pPr>
      <w:rPr>
        <w:rFonts w:hint="default"/>
      </w:rPr>
    </w:lvl>
    <w:lvl w:ilvl="8">
      <w:numFmt w:val="bullet"/>
      <w:lvlText w:val="•"/>
      <w:lvlJc w:val="left"/>
      <w:pPr>
        <w:ind w:left="7920" w:hanging="720"/>
      </w:pPr>
      <w:rPr>
        <w:rFonts w:hint="default"/>
      </w:rPr>
    </w:lvl>
  </w:abstractNum>
  <w:abstractNum w:abstractNumId="3" w15:restartNumberingAfterBreak="0">
    <w:nsid w:val="02A47F93"/>
    <w:multiLevelType w:val="hybridMultilevel"/>
    <w:tmpl w:val="F70E64FA"/>
    <w:lvl w:ilvl="0" w:tplc="40C8C5D2">
      <w:numFmt w:val="bullet"/>
      <w:lvlText w:val="-"/>
      <w:lvlJc w:val="left"/>
      <w:pPr>
        <w:ind w:left="112" w:hanging="178"/>
      </w:pPr>
      <w:rPr>
        <w:rFonts w:ascii="Times New Roman" w:eastAsia="Times New Roman" w:hAnsi="Times New Roman" w:cs="Times New Roman" w:hint="default"/>
        <w:spacing w:val="-23"/>
        <w:w w:val="99"/>
        <w:sz w:val="24"/>
        <w:szCs w:val="24"/>
      </w:rPr>
    </w:lvl>
    <w:lvl w:ilvl="1" w:tplc="BB8EC8F6">
      <w:numFmt w:val="bullet"/>
      <w:lvlText w:val="•"/>
      <w:lvlJc w:val="left"/>
      <w:pPr>
        <w:ind w:left="1094" w:hanging="178"/>
      </w:pPr>
      <w:rPr>
        <w:rFonts w:hint="default"/>
      </w:rPr>
    </w:lvl>
    <w:lvl w:ilvl="2" w:tplc="1EB42A94">
      <w:numFmt w:val="bullet"/>
      <w:lvlText w:val="•"/>
      <w:lvlJc w:val="left"/>
      <w:pPr>
        <w:ind w:left="2069" w:hanging="178"/>
      </w:pPr>
      <w:rPr>
        <w:rFonts w:hint="default"/>
      </w:rPr>
    </w:lvl>
    <w:lvl w:ilvl="3" w:tplc="BC92B10E">
      <w:numFmt w:val="bullet"/>
      <w:lvlText w:val="•"/>
      <w:lvlJc w:val="left"/>
      <w:pPr>
        <w:ind w:left="3044" w:hanging="178"/>
      </w:pPr>
      <w:rPr>
        <w:rFonts w:hint="default"/>
      </w:rPr>
    </w:lvl>
    <w:lvl w:ilvl="4" w:tplc="184A329E">
      <w:numFmt w:val="bullet"/>
      <w:lvlText w:val="•"/>
      <w:lvlJc w:val="left"/>
      <w:pPr>
        <w:ind w:left="4019" w:hanging="178"/>
      </w:pPr>
      <w:rPr>
        <w:rFonts w:hint="default"/>
      </w:rPr>
    </w:lvl>
    <w:lvl w:ilvl="5" w:tplc="2C3E9062">
      <w:numFmt w:val="bullet"/>
      <w:lvlText w:val="•"/>
      <w:lvlJc w:val="left"/>
      <w:pPr>
        <w:ind w:left="4994" w:hanging="178"/>
      </w:pPr>
      <w:rPr>
        <w:rFonts w:hint="default"/>
      </w:rPr>
    </w:lvl>
    <w:lvl w:ilvl="6" w:tplc="9F5281C6">
      <w:numFmt w:val="bullet"/>
      <w:lvlText w:val="•"/>
      <w:lvlJc w:val="left"/>
      <w:pPr>
        <w:ind w:left="5969" w:hanging="178"/>
      </w:pPr>
      <w:rPr>
        <w:rFonts w:hint="default"/>
      </w:rPr>
    </w:lvl>
    <w:lvl w:ilvl="7" w:tplc="1C7045AA">
      <w:numFmt w:val="bullet"/>
      <w:lvlText w:val="•"/>
      <w:lvlJc w:val="left"/>
      <w:pPr>
        <w:ind w:left="6944" w:hanging="178"/>
      </w:pPr>
      <w:rPr>
        <w:rFonts w:hint="default"/>
      </w:rPr>
    </w:lvl>
    <w:lvl w:ilvl="8" w:tplc="E7D8EDCC">
      <w:numFmt w:val="bullet"/>
      <w:lvlText w:val="•"/>
      <w:lvlJc w:val="left"/>
      <w:pPr>
        <w:ind w:left="7919" w:hanging="178"/>
      </w:pPr>
      <w:rPr>
        <w:rFonts w:hint="default"/>
      </w:rPr>
    </w:lvl>
  </w:abstractNum>
  <w:abstractNum w:abstractNumId="4" w15:restartNumberingAfterBreak="0">
    <w:nsid w:val="03480FBA"/>
    <w:multiLevelType w:val="multilevel"/>
    <w:tmpl w:val="EA623552"/>
    <w:lvl w:ilvl="0">
      <w:start w:val="5"/>
      <w:numFmt w:val="decimal"/>
      <w:lvlText w:val="%1"/>
      <w:lvlJc w:val="left"/>
      <w:pPr>
        <w:ind w:left="897" w:hanging="360"/>
      </w:pPr>
      <w:rPr>
        <w:rFonts w:hint="default"/>
      </w:rPr>
    </w:lvl>
    <w:lvl w:ilvl="1">
      <w:start w:val="4"/>
      <w:numFmt w:val="decimal"/>
      <w:lvlText w:val="%1.%2"/>
      <w:lvlJc w:val="left"/>
      <w:pPr>
        <w:ind w:left="897" w:hanging="360"/>
      </w:pPr>
      <w:rPr>
        <w:rFonts w:ascii="Arial" w:eastAsia="Times New Roman" w:hAnsi="Arial" w:cs="Arial" w:hint="default"/>
        <w:b/>
        <w:bCs/>
        <w:spacing w:val="-3"/>
        <w:w w:val="99"/>
        <w:sz w:val="20"/>
        <w:szCs w:val="20"/>
      </w:rPr>
    </w:lvl>
    <w:lvl w:ilvl="2">
      <w:start w:val="1"/>
      <w:numFmt w:val="decimal"/>
      <w:lvlText w:val="%1.%2.%3"/>
      <w:lvlJc w:val="left"/>
      <w:pPr>
        <w:ind w:left="112" w:hanging="540"/>
      </w:pPr>
      <w:rPr>
        <w:rFonts w:ascii="Arial" w:eastAsia="Times New Roman" w:hAnsi="Arial" w:cs="Arial" w:hint="default"/>
        <w:color w:val="auto"/>
        <w:spacing w:val="-27"/>
        <w:w w:val="99"/>
        <w:sz w:val="20"/>
        <w:szCs w:val="20"/>
      </w:rPr>
    </w:lvl>
    <w:lvl w:ilvl="3">
      <w:numFmt w:val="bullet"/>
      <w:lvlText w:val="•"/>
      <w:lvlJc w:val="left"/>
      <w:pPr>
        <w:ind w:left="2893" w:hanging="540"/>
      </w:pPr>
      <w:rPr>
        <w:rFonts w:hint="default"/>
      </w:rPr>
    </w:lvl>
    <w:lvl w:ilvl="4">
      <w:numFmt w:val="bullet"/>
      <w:lvlText w:val="•"/>
      <w:lvlJc w:val="left"/>
      <w:pPr>
        <w:ind w:left="3889" w:hanging="540"/>
      </w:pPr>
      <w:rPr>
        <w:rFonts w:hint="default"/>
      </w:rPr>
    </w:lvl>
    <w:lvl w:ilvl="5">
      <w:numFmt w:val="bullet"/>
      <w:lvlText w:val="•"/>
      <w:lvlJc w:val="left"/>
      <w:pPr>
        <w:ind w:left="4886" w:hanging="540"/>
      </w:pPr>
      <w:rPr>
        <w:rFonts w:hint="default"/>
      </w:rPr>
    </w:lvl>
    <w:lvl w:ilvl="6">
      <w:numFmt w:val="bullet"/>
      <w:lvlText w:val="•"/>
      <w:lvlJc w:val="left"/>
      <w:pPr>
        <w:ind w:left="5882" w:hanging="540"/>
      </w:pPr>
      <w:rPr>
        <w:rFonts w:hint="default"/>
      </w:rPr>
    </w:lvl>
    <w:lvl w:ilvl="7">
      <w:numFmt w:val="bullet"/>
      <w:lvlText w:val="•"/>
      <w:lvlJc w:val="left"/>
      <w:pPr>
        <w:ind w:left="6879" w:hanging="540"/>
      </w:pPr>
      <w:rPr>
        <w:rFonts w:hint="default"/>
      </w:rPr>
    </w:lvl>
    <w:lvl w:ilvl="8">
      <w:numFmt w:val="bullet"/>
      <w:lvlText w:val="•"/>
      <w:lvlJc w:val="left"/>
      <w:pPr>
        <w:ind w:left="7875" w:hanging="540"/>
      </w:pPr>
      <w:rPr>
        <w:rFonts w:hint="default"/>
      </w:rPr>
    </w:lvl>
  </w:abstractNum>
  <w:abstractNum w:abstractNumId="5" w15:restartNumberingAfterBreak="0">
    <w:nsid w:val="052A4D49"/>
    <w:multiLevelType w:val="hybridMultilevel"/>
    <w:tmpl w:val="65A870BA"/>
    <w:lvl w:ilvl="0" w:tplc="EF5AD6A0">
      <w:numFmt w:val="bullet"/>
      <w:lvlText w:val="-"/>
      <w:lvlJc w:val="left"/>
      <w:pPr>
        <w:ind w:left="112" w:hanging="159"/>
      </w:pPr>
      <w:rPr>
        <w:rFonts w:ascii="Times New Roman" w:eastAsia="Times New Roman" w:hAnsi="Times New Roman" w:cs="Times New Roman" w:hint="default"/>
        <w:w w:val="99"/>
        <w:sz w:val="24"/>
        <w:szCs w:val="24"/>
      </w:rPr>
    </w:lvl>
    <w:lvl w:ilvl="1" w:tplc="69B26C84">
      <w:numFmt w:val="bullet"/>
      <w:lvlText w:val="•"/>
      <w:lvlJc w:val="left"/>
      <w:pPr>
        <w:ind w:left="1094" w:hanging="159"/>
      </w:pPr>
      <w:rPr>
        <w:rFonts w:hint="default"/>
      </w:rPr>
    </w:lvl>
    <w:lvl w:ilvl="2" w:tplc="97646018">
      <w:numFmt w:val="bullet"/>
      <w:lvlText w:val="•"/>
      <w:lvlJc w:val="left"/>
      <w:pPr>
        <w:ind w:left="2069" w:hanging="159"/>
      </w:pPr>
      <w:rPr>
        <w:rFonts w:hint="default"/>
      </w:rPr>
    </w:lvl>
    <w:lvl w:ilvl="3" w:tplc="F4CCBB64">
      <w:numFmt w:val="bullet"/>
      <w:lvlText w:val="•"/>
      <w:lvlJc w:val="left"/>
      <w:pPr>
        <w:ind w:left="3044" w:hanging="159"/>
      </w:pPr>
      <w:rPr>
        <w:rFonts w:hint="default"/>
      </w:rPr>
    </w:lvl>
    <w:lvl w:ilvl="4" w:tplc="91F009D4">
      <w:numFmt w:val="bullet"/>
      <w:lvlText w:val="•"/>
      <w:lvlJc w:val="left"/>
      <w:pPr>
        <w:ind w:left="4019" w:hanging="159"/>
      </w:pPr>
      <w:rPr>
        <w:rFonts w:hint="default"/>
      </w:rPr>
    </w:lvl>
    <w:lvl w:ilvl="5" w:tplc="65501B5E">
      <w:numFmt w:val="bullet"/>
      <w:lvlText w:val="•"/>
      <w:lvlJc w:val="left"/>
      <w:pPr>
        <w:ind w:left="4994" w:hanging="159"/>
      </w:pPr>
      <w:rPr>
        <w:rFonts w:hint="default"/>
      </w:rPr>
    </w:lvl>
    <w:lvl w:ilvl="6" w:tplc="4DAC400C">
      <w:numFmt w:val="bullet"/>
      <w:lvlText w:val="•"/>
      <w:lvlJc w:val="left"/>
      <w:pPr>
        <w:ind w:left="5969" w:hanging="159"/>
      </w:pPr>
      <w:rPr>
        <w:rFonts w:hint="default"/>
      </w:rPr>
    </w:lvl>
    <w:lvl w:ilvl="7" w:tplc="84BEDF60">
      <w:numFmt w:val="bullet"/>
      <w:lvlText w:val="•"/>
      <w:lvlJc w:val="left"/>
      <w:pPr>
        <w:ind w:left="6944" w:hanging="159"/>
      </w:pPr>
      <w:rPr>
        <w:rFonts w:hint="default"/>
      </w:rPr>
    </w:lvl>
    <w:lvl w:ilvl="8" w:tplc="F5347D18">
      <w:numFmt w:val="bullet"/>
      <w:lvlText w:val="•"/>
      <w:lvlJc w:val="left"/>
      <w:pPr>
        <w:ind w:left="7919" w:hanging="159"/>
      </w:pPr>
      <w:rPr>
        <w:rFonts w:hint="default"/>
      </w:rPr>
    </w:lvl>
  </w:abstractNum>
  <w:abstractNum w:abstractNumId="6" w15:restartNumberingAfterBreak="0">
    <w:nsid w:val="06867D55"/>
    <w:multiLevelType w:val="hybridMultilevel"/>
    <w:tmpl w:val="DF5092DE"/>
    <w:lvl w:ilvl="0" w:tplc="C1E4D092">
      <w:numFmt w:val="bullet"/>
      <w:lvlText w:val="-"/>
      <w:lvlJc w:val="left"/>
      <w:pPr>
        <w:ind w:left="112" w:hanging="276"/>
      </w:pPr>
      <w:rPr>
        <w:rFonts w:ascii="Times New Roman" w:eastAsia="Times New Roman" w:hAnsi="Times New Roman" w:cs="Times New Roman" w:hint="default"/>
        <w:spacing w:val="-8"/>
        <w:w w:val="99"/>
        <w:sz w:val="24"/>
        <w:szCs w:val="24"/>
      </w:rPr>
    </w:lvl>
    <w:lvl w:ilvl="1" w:tplc="FCA0416E">
      <w:numFmt w:val="bullet"/>
      <w:lvlText w:val="•"/>
      <w:lvlJc w:val="left"/>
      <w:pPr>
        <w:ind w:left="1094" w:hanging="276"/>
      </w:pPr>
      <w:rPr>
        <w:rFonts w:hint="default"/>
      </w:rPr>
    </w:lvl>
    <w:lvl w:ilvl="2" w:tplc="776262BA">
      <w:numFmt w:val="bullet"/>
      <w:lvlText w:val="•"/>
      <w:lvlJc w:val="left"/>
      <w:pPr>
        <w:ind w:left="2069" w:hanging="276"/>
      </w:pPr>
      <w:rPr>
        <w:rFonts w:hint="default"/>
      </w:rPr>
    </w:lvl>
    <w:lvl w:ilvl="3" w:tplc="EA6A699E">
      <w:numFmt w:val="bullet"/>
      <w:lvlText w:val="•"/>
      <w:lvlJc w:val="left"/>
      <w:pPr>
        <w:ind w:left="3044" w:hanging="276"/>
      </w:pPr>
      <w:rPr>
        <w:rFonts w:hint="default"/>
      </w:rPr>
    </w:lvl>
    <w:lvl w:ilvl="4" w:tplc="6E46062E">
      <w:numFmt w:val="bullet"/>
      <w:lvlText w:val="•"/>
      <w:lvlJc w:val="left"/>
      <w:pPr>
        <w:ind w:left="4019" w:hanging="276"/>
      </w:pPr>
      <w:rPr>
        <w:rFonts w:hint="default"/>
      </w:rPr>
    </w:lvl>
    <w:lvl w:ilvl="5" w:tplc="94947120">
      <w:numFmt w:val="bullet"/>
      <w:lvlText w:val="•"/>
      <w:lvlJc w:val="left"/>
      <w:pPr>
        <w:ind w:left="4994" w:hanging="276"/>
      </w:pPr>
      <w:rPr>
        <w:rFonts w:hint="default"/>
      </w:rPr>
    </w:lvl>
    <w:lvl w:ilvl="6" w:tplc="5C62854E">
      <w:numFmt w:val="bullet"/>
      <w:lvlText w:val="•"/>
      <w:lvlJc w:val="left"/>
      <w:pPr>
        <w:ind w:left="5969" w:hanging="276"/>
      </w:pPr>
      <w:rPr>
        <w:rFonts w:hint="default"/>
      </w:rPr>
    </w:lvl>
    <w:lvl w:ilvl="7" w:tplc="923C6D8E">
      <w:numFmt w:val="bullet"/>
      <w:lvlText w:val="•"/>
      <w:lvlJc w:val="left"/>
      <w:pPr>
        <w:ind w:left="6944" w:hanging="276"/>
      </w:pPr>
      <w:rPr>
        <w:rFonts w:hint="default"/>
      </w:rPr>
    </w:lvl>
    <w:lvl w:ilvl="8" w:tplc="5B983202">
      <w:numFmt w:val="bullet"/>
      <w:lvlText w:val="•"/>
      <w:lvlJc w:val="left"/>
      <w:pPr>
        <w:ind w:left="7919" w:hanging="276"/>
      </w:pPr>
      <w:rPr>
        <w:rFonts w:hint="default"/>
      </w:rPr>
    </w:lvl>
  </w:abstractNum>
  <w:abstractNum w:abstractNumId="7" w15:restartNumberingAfterBreak="0">
    <w:nsid w:val="06977910"/>
    <w:multiLevelType w:val="multilevel"/>
    <w:tmpl w:val="382EB148"/>
    <w:lvl w:ilvl="0">
      <w:start w:val="2"/>
      <w:numFmt w:val="decimal"/>
      <w:lvlText w:val="%1"/>
      <w:lvlJc w:val="left"/>
      <w:pPr>
        <w:ind w:left="1077" w:hanging="540"/>
      </w:pPr>
      <w:rPr>
        <w:rFonts w:hint="default"/>
      </w:rPr>
    </w:lvl>
    <w:lvl w:ilvl="1">
      <w:start w:val="3"/>
      <w:numFmt w:val="decimal"/>
      <w:lvlText w:val="%1.%2"/>
      <w:lvlJc w:val="left"/>
      <w:pPr>
        <w:ind w:left="1077" w:hanging="540"/>
      </w:pPr>
      <w:rPr>
        <w:rFonts w:hint="default"/>
      </w:rPr>
    </w:lvl>
    <w:lvl w:ilvl="2">
      <w:start w:val="3"/>
      <w:numFmt w:val="decimal"/>
      <w:lvlText w:val="%1.%2.%3"/>
      <w:lvlJc w:val="left"/>
      <w:pPr>
        <w:ind w:left="1077" w:hanging="540"/>
      </w:pPr>
      <w:rPr>
        <w:rFonts w:ascii="Arial" w:eastAsia="Times New Roman" w:hAnsi="Arial" w:cs="Arial" w:hint="default"/>
        <w:b/>
        <w:bCs/>
        <w:spacing w:val="-4"/>
        <w:w w:val="99"/>
        <w:sz w:val="20"/>
        <w:szCs w:val="20"/>
      </w:rPr>
    </w:lvl>
    <w:lvl w:ilvl="3">
      <w:start w:val="1"/>
      <w:numFmt w:val="decimal"/>
      <w:lvlText w:val="%1.%2.%3.%4"/>
      <w:lvlJc w:val="left"/>
      <w:pPr>
        <w:ind w:left="112" w:hanging="732"/>
      </w:pPr>
      <w:rPr>
        <w:rFonts w:ascii="Arial" w:eastAsia="Times New Roman" w:hAnsi="Arial" w:cs="Arial" w:hint="default"/>
        <w:w w:val="100"/>
        <w:sz w:val="20"/>
        <w:szCs w:val="20"/>
      </w:rPr>
    </w:lvl>
    <w:lvl w:ilvl="4">
      <w:numFmt w:val="bullet"/>
      <w:lvlText w:val="•"/>
      <w:lvlJc w:val="left"/>
      <w:pPr>
        <w:ind w:left="4009" w:hanging="732"/>
      </w:pPr>
      <w:rPr>
        <w:rFonts w:hint="default"/>
      </w:rPr>
    </w:lvl>
    <w:lvl w:ilvl="5">
      <w:numFmt w:val="bullet"/>
      <w:lvlText w:val="•"/>
      <w:lvlJc w:val="left"/>
      <w:pPr>
        <w:ind w:left="4986" w:hanging="732"/>
      </w:pPr>
      <w:rPr>
        <w:rFonts w:hint="default"/>
      </w:rPr>
    </w:lvl>
    <w:lvl w:ilvl="6">
      <w:numFmt w:val="bullet"/>
      <w:lvlText w:val="•"/>
      <w:lvlJc w:val="left"/>
      <w:pPr>
        <w:ind w:left="5962" w:hanging="732"/>
      </w:pPr>
      <w:rPr>
        <w:rFonts w:hint="default"/>
      </w:rPr>
    </w:lvl>
    <w:lvl w:ilvl="7">
      <w:numFmt w:val="bullet"/>
      <w:lvlText w:val="•"/>
      <w:lvlJc w:val="left"/>
      <w:pPr>
        <w:ind w:left="6939" w:hanging="732"/>
      </w:pPr>
      <w:rPr>
        <w:rFonts w:hint="default"/>
      </w:rPr>
    </w:lvl>
    <w:lvl w:ilvl="8">
      <w:numFmt w:val="bullet"/>
      <w:lvlText w:val="•"/>
      <w:lvlJc w:val="left"/>
      <w:pPr>
        <w:ind w:left="7915" w:hanging="732"/>
      </w:pPr>
      <w:rPr>
        <w:rFonts w:hint="default"/>
      </w:rPr>
    </w:lvl>
  </w:abstractNum>
  <w:abstractNum w:abstractNumId="8" w15:restartNumberingAfterBreak="0">
    <w:nsid w:val="06A80FA8"/>
    <w:multiLevelType w:val="hybridMultilevel"/>
    <w:tmpl w:val="BDFAAE9A"/>
    <w:lvl w:ilvl="0" w:tplc="D7CE725C">
      <w:numFmt w:val="bullet"/>
      <w:lvlText w:val="-"/>
      <w:lvlJc w:val="left"/>
      <w:pPr>
        <w:ind w:left="847" w:hanging="168"/>
      </w:pPr>
      <w:rPr>
        <w:rFonts w:ascii="Times New Roman" w:eastAsia="Times New Roman" w:hAnsi="Times New Roman" w:cs="Times New Roman" w:hint="default"/>
        <w:w w:val="99"/>
        <w:sz w:val="24"/>
        <w:szCs w:val="24"/>
      </w:rPr>
    </w:lvl>
    <w:lvl w:ilvl="1" w:tplc="9A7CFE50">
      <w:numFmt w:val="bullet"/>
      <w:lvlText w:val="•"/>
      <w:lvlJc w:val="left"/>
      <w:pPr>
        <w:ind w:left="1742" w:hanging="168"/>
      </w:pPr>
      <w:rPr>
        <w:rFonts w:hint="default"/>
      </w:rPr>
    </w:lvl>
    <w:lvl w:ilvl="2" w:tplc="F2B22AE4">
      <w:numFmt w:val="bullet"/>
      <w:lvlText w:val="•"/>
      <w:lvlJc w:val="left"/>
      <w:pPr>
        <w:ind w:left="2645" w:hanging="168"/>
      </w:pPr>
      <w:rPr>
        <w:rFonts w:hint="default"/>
      </w:rPr>
    </w:lvl>
    <w:lvl w:ilvl="3" w:tplc="E8EEAE90">
      <w:numFmt w:val="bullet"/>
      <w:lvlText w:val="•"/>
      <w:lvlJc w:val="left"/>
      <w:pPr>
        <w:ind w:left="3548" w:hanging="168"/>
      </w:pPr>
      <w:rPr>
        <w:rFonts w:hint="default"/>
      </w:rPr>
    </w:lvl>
    <w:lvl w:ilvl="4" w:tplc="8152AEBC">
      <w:numFmt w:val="bullet"/>
      <w:lvlText w:val="•"/>
      <w:lvlJc w:val="left"/>
      <w:pPr>
        <w:ind w:left="4451" w:hanging="168"/>
      </w:pPr>
      <w:rPr>
        <w:rFonts w:hint="default"/>
      </w:rPr>
    </w:lvl>
    <w:lvl w:ilvl="5" w:tplc="FFE0FAEE">
      <w:numFmt w:val="bullet"/>
      <w:lvlText w:val="•"/>
      <w:lvlJc w:val="left"/>
      <w:pPr>
        <w:ind w:left="5354" w:hanging="168"/>
      </w:pPr>
      <w:rPr>
        <w:rFonts w:hint="default"/>
      </w:rPr>
    </w:lvl>
    <w:lvl w:ilvl="6" w:tplc="3D0EAF56">
      <w:numFmt w:val="bullet"/>
      <w:lvlText w:val="•"/>
      <w:lvlJc w:val="left"/>
      <w:pPr>
        <w:ind w:left="6257" w:hanging="168"/>
      </w:pPr>
      <w:rPr>
        <w:rFonts w:hint="default"/>
      </w:rPr>
    </w:lvl>
    <w:lvl w:ilvl="7" w:tplc="2B32766C">
      <w:numFmt w:val="bullet"/>
      <w:lvlText w:val="•"/>
      <w:lvlJc w:val="left"/>
      <w:pPr>
        <w:ind w:left="7160" w:hanging="168"/>
      </w:pPr>
      <w:rPr>
        <w:rFonts w:hint="default"/>
      </w:rPr>
    </w:lvl>
    <w:lvl w:ilvl="8" w:tplc="8D0EE632">
      <w:numFmt w:val="bullet"/>
      <w:lvlText w:val="•"/>
      <w:lvlJc w:val="left"/>
      <w:pPr>
        <w:ind w:left="8063" w:hanging="168"/>
      </w:pPr>
      <w:rPr>
        <w:rFonts w:hint="default"/>
      </w:rPr>
    </w:lvl>
  </w:abstractNum>
  <w:abstractNum w:abstractNumId="9" w15:restartNumberingAfterBreak="0">
    <w:nsid w:val="06B04087"/>
    <w:multiLevelType w:val="multilevel"/>
    <w:tmpl w:val="BEA8C0A8"/>
    <w:lvl w:ilvl="0">
      <w:start w:val="2"/>
      <w:numFmt w:val="decimal"/>
      <w:lvlText w:val="%1"/>
      <w:lvlJc w:val="left"/>
      <w:pPr>
        <w:ind w:left="1077" w:hanging="540"/>
      </w:pPr>
      <w:rPr>
        <w:rFonts w:hint="default"/>
      </w:rPr>
    </w:lvl>
    <w:lvl w:ilvl="1">
      <w:start w:val="1"/>
      <w:numFmt w:val="decimal"/>
      <w:lvlText w:val="%1.%2"/>
      <w:lvlJc w:val="left"/>
      <w:pPr>
        <w:ind w:left="1077" w:hanging="540"/>
      </w:pPr>
      <w:rPr>
        <w:rFonts w:hint="default"/>
      </w:rPr>
    </w:lvl>
    <w:lvl w:ilvl="2">
      <w:start w:val="3"/>
      <w:numFmt w:val="decimal"/>
      <w:lvlText w:val="%1.%2.%3"/>
      <w:lvlJc w:val="left"/>
      <w:pPr>
        <w:ind w:left="1077" w:hanging="540"/>
      </w:pPr>
      <w:rPr>
        <w:rFonts w:ascii="Arial" w:eastAsia="Times New Roman" w:hAnsi="Arial" w:cs="Arial" w:hint="default"/>
        <w:b/>
        <w:bCs/>
        <w:spacing w:val="-2"/>
        <w:w w:val="99"/>
        <w:sz w:val="20"/>
        <w:szCs w:val="20"/>
      </w:rPr>
    </w:lvl>
    <w:lvl w:ilvl="3">
      <w:start w:val="1"/>
      <w:numFmt w:val="decimal"/>
      <w:lvlText w:val="%1.%2.%3.%4"/>
      <w:lvlJc w:val="left"/>
      <w:pPr>
        <w:ind w:left="112" w:hanging="720"/>
      </w:pPr>
      <w:rPr>
        <w:rFonts w:ascii="Arial" w:eastAsia="Times New Roman" w:hAnsi="Arial" w:cs="Arial" w:hint="default"/>
        <w:spacing w:val="-27"/>
        <w:w w:val="99"/>
        <w:sz w:val="20"/>
        <w:szCs w:val="20"/>
      </w:rPr>
    </w:lvl>
    <w:lvl w:ilvl="4">
      <w:numFmt w:val="bullet"/>
      <w:lvlText w:val="•"/>
      <w:lvlJc w:val="left"/>
      <w:pPr>
        <w:ind w:left="4009" w:hanging="720"/>
      </w:pPr>
      <w:rPr>
        <w:rFonts w:hint="default"/>
      </w:rPr>
    </w:lvl>
    <w:lvl w:ilvl="5">
      <w:numFmt w:val="bullet"/>
      <w:lvlText w:val="•"/>
      <w:lvlJc w:val="left"/>
      <w:pPr>
        <w:ind w:left="4986" w:hanging="720"/>
      </w:pPr>
      <w:rPr>
        <w:rFonts w:hint="default"/>
      </w:rPr>
    </w:lvl>
    <w:lvl w:ilvl="6">
      <w:numFmt w:val="bullet"/>
      <w:lvlText w:val="•"/>
      <w:lvlJc w:val="left"/>
      <w:pPr>
        <w:ind w:left="5962" w:hanging="720"/>
      </w:pPr>
      <w:rPr>
        <w:rFonts w:hint="default"/>
      </w:rPr>
    </w:lvl>
    <w:lvl w:ilvl="7">
      <w:numFmt w:val="bullet"/>
      <w:lvlText w:val="•"/>
      <w:lvlJc w:val="left"/>
      <w:pPr>
        <w:ind w:left="6939" w:hanging="720"/>
      </w:pPr>
      <w:rPr>
        <w:rFonts w:hint="default"/>
      </w:rPr>
    </w:lvl>
    <w:lvl w:ilvl="8">
      <w:numFmt w:val="bullet"/>
      <w:lvlText w:val="•"/>
      <w:lvlJc w:val="left"/>
      <w:pPr>
        <w:ind w:left="7915" w:hanging="720"/>
      </w:pPr>
      <w:rPr>
        <w:rFonts w:hint="default"/>
      </w:rPr>
    </w:lvl>
  </w:abstractNum>
  <w:abstractNum w:abstractNumId="10" w15:restartNumberingAfterBreak="0">
    <w:nsid w:val="08682BED"/>
    <w:multiLevelType w:val="multilevel"/>
    <w:tmpl w:val="E668C826"/>
    <w:lvl w:ilvl="0">
      <w:start w:val="10"/>
      <w:numFmt w:val="decimal"/>
      <w:lvlText w:val="%1"/>
      <w:lvlJc w:val="left"/>
      <w:pPr>
        <w:ind w:left="1339" w:hanging="660"/>
      </w:pPr>
      <w:rPr>
        <w:rFonts w:hint="default"/>
      </w:rPr>
    </w:lvl>
    <w:lvl w:ilvl="1">
      <w:start w:val="5"/>
      <w:numFmt w:val="decimal"/>
      <w:lvlText w:val="%1.%2"/>
      <w:lvlJc w:val="left"/>
      <w:pPr>
        <w:ind w:left="1339" w:hanging="660"/>
      </w:pPr>
      <w:rPr>
        <w:rFonts w:hint="default"/>
      </w:rPr>
    </w:lvl>
    <w:lvl w:ilvl="2">
      <w:start w:val="1"/>
      <w:numFmt w:val="decimal"/>
      <w:lvlText w:val="%1.%2.%3"/>
      <w:lvlJc w:val="left"/>
      <w:pPr>
        <w:ind w:left="1339" w:hanging="660"/>
      </w:pPr>
      <w:rPr>
        <w:rFonts w:ascii="Times New Roman" w:eastAsia="Times New Roman" w:hAnsi="Times New Roman" w:cs="Times New Roman" w:hint="default"/>
        <w:b/>
        <w:bCs/>
        <w:spacing w:val="-1"/>
        <w:w w:val="99"/>
        <w:sz w:val="24"/>
        <w:szCs w:val="24"/>
      </w:rPr>
    </w:lvl>
    <w:lvl w:ilvl="3">
      <w:start w:val="1"/>
      <w:numFmt w:val="decimal"/>
      <w:lvlText w:val="%1.%2.%3.%4"/>
      <w:lvlJc w:val="left"/>
      <w:pPr>
        <w:ind w:left="112" w:hanging="840"/>
      </w:pPr>
      <w:rPr>
        <w:rFonts w:ascii="Arial" w:eastAsia="Times New Roman" w:hAnsi="Arial" w:cs="Arial" w:hint="default"/>
        <w:spacing w:val="-10"/>
        <w:w w:val="99"/>
        <w:sz w:val="21"/>
        <w:szCs w:val="21"/>
      </w:rPr>
    </w:lvl>
    <w:lvl w:ilvl="4">
      <w:numFmt w:val="bullet"/>
      <w:lvlText w:val="•"/>
      <w:lvlJc w:val="left"/>
      <w:pPr>
        <w:ind w:left="4182" w:hanging="840"/>
      </w:pPr>
      <w:rPr>
        <w:rFonts w:hint="default"/>
      </w:rPr>
    </w:lvl>
    <w:lvl w:ilvl="5">
      <w:numFmt w:val="bullet"/>
      <w:lvlText w:val="•"/>
      <w:lvlJc w:val="left"/>
      <w:pPr>
        <w:ind w:left="5130" w:hanging="840"/>
      </w:pPr>
      <w:rPr>
        <w:rFonts w:hint="default"/>
      </w:rPr>
    </w:lvl>
    <w:lvl w:ilvl="6">
      <w:numFmt w:val="bullet"/>
      <w:lvlText w:val="•"/>
      <w:lvlJc w:val="left"/>
      <w:pPr>
        <w:ind w:left="6078" w:hanging="840"/>
      </w:pPr>
      <w:rPr>
        <w:rFonts w:hint="default"/>
      </w:rPr>
    </w:lvl>
    <w:lvl w:ilvl="7">
      <w:numFmt w:val="bullet"/>
      <w:lvlText w:val="•"/>
      <w:lvlJc w:val="left"/>
      <w:pPr>
        <w:ind w:left="7025" w:hanging="840"/>
      </w:pPr>
      <w:rPr>
        <w:rFonts w:hint="default"/>
      </w:rPr>
    </w:lvl>
    <w:lvl w:ilvl="8">
      <w:numFmt w:val="bullet"/>
      <w:lvlText w:val="•"/>
      <w:lvlJc w:val="left"/>
      <w:pPr>
        <w:ind w:left="7973" w:hanging="840"/>
      </w:pPr>
      <w:rPr>
        <w:rFonts w:hint="default"/>
      </w:rPr>
    </w:lvl>
  </w:abstractNum>
  <w:abstractNum w:abstractNumId="11" w15:restartNumberingAfterBreak="0">
    <w:nsid w:val="088E5408"/>
    <w:multiLevelType w:val="hybridMultilevel"/>
    <w:tmpl w:val="0CA09E86"/>
    <w:lvl w:ilvl="0" w:tplc="155A92A8">
      <w:numFmt w:val="bullet"/>
      <w:lvlText w:val="-"/>
      <w:lvlJc w:val="left"/>
      <w:pPr>
        <w:ind w:left="114" w:hanging="159"/>
      </w:pPr>
      <w:rPr>
        <w:rFonts w:ascii="Times New Roman" w:eastAsia="Times New Roman" w:hAnsi="Times New Roman" w:cs="Times New Roman" w:hint="default"/>
        <w:w w:val="99"/>
        <w:sz w:val="24"/>
        <w:szCs w:val="24"/>
      </w:rPr>
    </w:lvl>
    <w:lvl w:ilvl="1" w:tplc="AD44A470">
      <w:numFmt w:val="bullet"/>
      <w:lvlText w:val="•"/>
      <w:lvlJc w:val="left"/>
      <w:pPr>
        <w:ind w:left="1094" w:hanging="159"/>
      </w:pPr>
      <w:rPr>
        <w:rFonts w:hint="default"/>
      </w:rPr>
    </w:lvl>
    <w:lvl w:ilvl="2" w:tplc="CE82D206">
      <w:numFmt w:val="bullet"/>
      <w:lvlText w:val="•"/>
      <w:lvlJc w:val="left"/>
      <w:pPr>
        <w:ind w:left="2069" w:hanging="159"/>
      </w:pPr>
      <w:rPr>
        <w:rFonts w:hint="default"/>
      </w:rPr>
    </w:lvl>
    <w:lvl w:ilvl="3" w:tplc="C9F42262">
      <w:numFmt w:val="bullet"/>
      <w:lvlText w:val="•"/>
      <w:lvlJc w:val="left"/>
      <w:pPr>
        <w:ind w:left="3044" w:hanging="159"/>
      </w:pPr>
      <w:rPr>
        <w:rFonts w:hint="default"/>
      </w:rPr>
    </w:lvl>
    <w:lvl w:ilvl="4" w:tplc="8F869FE8">
      <w:numFmt w:val="bullet"/>
      <w:lvlText w:val="•"/>
      <w:lvlJc w:val="left"/>
      <w:pPr>
        <w:ind w:left="4019" w:hanging="159"/>
      </w:pPr>
      <w:rPr>
        <w:rFonts w:hint="default"/>
      </w:rPr>
    </w:lvl>
    <w:lvl w:ilvl="5" w:tplc="201059F8">
      <w:numFmt w:val="bullet"/>
      <w:lvlText w:val="•"/>
      <w:lvlJc w:val="left"/>
      <w:pPr>
        <w:ind w:left="4994" w:hanging="159"/>
      </w:pPr>
      <w:rPr>
        <w:rFonts w:hint="default"/>
      </w:rPr>
    </w:lvl>
    <w:lvl w:ilvl="6" w:tplc="030E7618">
      <w:numFmt w:val="bullet"/>
      <w:lvlText w:val="•"/>
      <w:lvlJc w:val="left"/>
      <w:pPr>
        <w:ind w:left="5969" w:hanging="159"/>
      </w:pPr>
      <w:rPr>
        <w:rFonts w:hint="default"/>
      </w:rPr>
    </w:lvl>
    <w:lvl w:ilvl="7" w:tplc="EED8575E">
      <w:numFmt w:val="bullet"/>
      <w:lvlText w:val="•"/>
      <w:lvlJc w:val="left"/>
      <w:pPr>
        <w:ind w:left="6944" w:hanging="159"/>
      </w:pPr>
      <w:rPr>
        <w:rFonts w:hint="default"/>
      </w:rPr>
    </w:lvl>
    <w:lvl w:ilvl="8" w:tplc="40E6226A">
      <w:numFmt w:val="bullet"/>
      <w:lvlText w:val="•"/>
      <w:lvlJc w:val="left"/>
      <w:pPr>
        <w:ind w:left="7919" w:hanging="159"/>
      </w:pPr>
      <w:rPr>
        <w:rFonts w:hint="default"/>
      </w:rPr>
    </w:lvl>
  </w:abstractNum>
  <w:abstractNum w:abstractNumId="12" w15:restartNumberingAfterBreak="0">
    <w:nsid w:val="09BC2FA7"/>
    <w:multiLevelType w:val="hybridMultilevel"/>
    <w:tmpl w:val="934680B8"/>
    <w:lvl w:ilvl="0" w:tplc="8564F54A">
      <w:start w:val="1"/>
      <w:numFmt w:val="decimal"/>
      <w:lvlText w:val="%1."/>
      <w:lvlJc w:val="left"/>
      <w:pPr>
        <w:ind w:left="112" w:hanging="214"/>
      </w:pPr>
      <w:rPr>
        <w:rFonts w:ascii="Arial" w:eastAsia="Times New Roman" w:hAnsi="Arial" w:cs="Arial" w:hint="default"/>
        <w:w w:val="100"/>
        <w:sz w:val="20"/>
        <w:szCs w:val="20"/>
      </w:rPr>
    </w:lvl>
    <w:lvl w:ilvl="1" w:tplc="7248D1A0">
      <w:numFmt w:val="bullet"/>
      <w:lvlText w:val="•"/>
      <w:lvlJc w:val="left"/>
      <w:pPr>
        <w:ind w:left="1094" w:hanging="214"/>
      </w:pPr>
      <w:rPr>
        <w:rFonts w:hint="default"/>
      </w:rPr>
    </w:lvl>
    <w:lvl w:ilvl="2" w:tplc="A2BC99A4">
      <w:numFmt w:val="bullet"/>
      <w:lvlText w:val="•"/>
      <w:lvlJc w:val="left"/>
      <w:pPr>
        <w:ind w:left="2069" w:hanging="214"/>
      </w:pPr>
      <w:rPr>
        <w:rFonts w:hint="default"/>
      </w:rPr>
    </w:lvl>
    <w:lvl w:ilvl="3" w:tplc="A05ED630">
      <w:numFmt w:val="bullet"/>
      <w:lvlText w:val="•"/>
      <w:lvlJc w:val="left"/>
      <w:pPr>
        <w:ind w:left="3044" w:hanging="214"/>
      </w:pPr>
      <w:rPr>
        <w:rFonts w:hint="default"/>
      </w:rPr>
    </w:lvl>
    <w:lvl w:ilvl="4" w:tplc="A6E2AB98">
      <w:numFmt w:val="bullet"/>
      <w:lvlText w:val="•"/>
      <w:lvlJc w:val="left"/>
      <w:pPr>
        <w:ind w:left="4019" w:hanging="214"/>
      </w:pPr>
      <w:rPr>
        <w:rFonts w:hint="default"/>
      </w:rPr>
    </w:lvl>
    <w:lvl w:ilvl="5" w:tplc="5680E046">
      <w:numFmt w:val="bullet"/>
      <w:lvlText w:val="•"/>
      <w:lvlJc w:val="left"/>
      <w:pPr>
        <w:ind w:left="4994" w:hanging="214"/>
      </w:pPr>
      <w:rPr>
        <w:rFonts w:hint="default"/>
      </w:rPr>
    </w:lvl>
    <w:lvl w:ilvl="6" w:tplc="A27A8988">
      <w:numFmt w:val="bullet"/>
      <w:lvlText w:val="•"/>
      <w:lvlJc w:val="left"/>
      <w:pPr>
        <w:ind w:left="5969" w:hanging="214"/>
      </w:pPr>
      <w:rPr>
        <w:rFonts w:hint="default"/>
      </w:rPr>
    </w:lvl>
    <w:lvl w:ilvl="7" w:tplc="9D766480">
      <w:numFmt w:val="bullet"/>
      <w:lvlText w:val="•"/>
      <w:lvlJc w:val="left"/>
      <w:pPr>
        <w:ind w:left="6944" w:hanging="214"/>
      </w:pPr>
      <w:rPr>
        <w:rFonts w:hint="default"/>
      </w:rPr>
    </w:lvl>
    <w:lvl w:ilvl="8" w:tplc="EA2E8BC8">
      <w:numFmt w:val="bullet"/>
      <w:lvlText w:val="•"/>
      <w:lvlJc w:val="left"/>
      <w:pPr>
        <w:ind w:left="7919" w:hanging="214"/>
      </w:pPr>
      <w:rPr>
        <w:rFonts w:hint="default"/>
      </w:rPr>
    </w:lvl>
  </w:abstractNum>
  <w:abstractNum w:abstractNumId="13" w15:restartNumberingAfterBreak="0">
    <w:nsid w:val="0CD74227"/>
    <w:multiLevelType w:val="multilevel"/>
    <w:tmpl w:val="46B027E4"/>
    <w:lvl w:ilvl="0">
      <w:start w:val="4"/>
      <w:numFmt w:val="decimal"/>
      <w:lvlText w:val="%1"/>
      <w:lvlJc w:val="left"/>
      <w:pPr>
        <w:ind w:left="1080" w:hanging="540"/>
      </w:pPr>
      <w:rPr>
        <w:rFonts w:hint="default"/>
      </w:rPr>
    </w:lvl>
    <w:lvl w:ilvl="1">
      <w:start w:val="4"/>
      <w:numFmt w:val="decimal"/>
      <w:lvlText w:val="%1.%2"/>
      <w:lvlJc w:val="left"/>
      <w:pPr>
        <w:ind w:left="1080" w:hanging="540"/>
      </w:pPr>
      <w:rPr>
        <w:rFonts w:hint="default"/>
      </w:rPr>
    </w:lvl>
    <w:lvl w:ilvl="2">
      <w:start w:val="2"/>
      <w:numFmt w:val="decimal"/>
      <w:lvlText w:val="%1.%2.%3"/>
      <w:lvlJc w:val="left"/>
      <w:pPr>
        <w:ind w:left="1080" w:hanging="540"/>
      </w:pPr>
      <w:rPr>
        <w:rFonts w:ascii="Arial" w:eastAsia="Times New Roman" w:hAnsi="Arial" w:cs="Arial" w:hint="default"/>
        <w:b/>
        <w:bCs/>
        <w:spacing w:val="-4"/>
        <w:w w:val="99"/>
        <w:sz w:val="20"/>
        <w:szCs w:val="20"/>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4029" w:hanging="720"/>
      </w:pPr>
      <w:rPr>
        <w:rFonts w:hint="default"/>
      </w:rPr>
    </w:lvl>
    <w:lvl w:ilvl="5">
      <w:numFmt w:val="bullet"/>
      <w:lvlText w:val="•"/>
      <w:lvlJc w:val="left"/>
      <w:pPr>
        <w:ind w:left="5012" w:hanging="720"/>
      </w:pPr>
      <w:rPr>
        <w:rFonts w:hint="default"/>
      </w:rPr>
    </w:lvl>
    <w:lvl w:ilvl="6">
      <w:numFmt w:val="bullet"/>
      <w:lvlText w:val="•"/>
      <w:lvlJc w:val="left"/>
      <w:pPr>
        <w:ind w:left="5996" w:hanging="720"/>
      </w:pPr>
      <w:rPr>
        <w:rFonts w:hint="default"/>
      </w:rPr>
    </w:lvl>
    <w:lvl w:ilvl="7">
      <w:numFmt w:val="bullet"/>
      <w:lvlText w:val="•"/>
      <w:lvlJc w:val="left"/>
      <w:pPr>
        <w:ind w:left="6979" w:hanging="720"/>
      </w:pPr>
      <w:rPr>
        <w:rFonts w:hint="default"/>
      </w:rPr>
    </w:lvl>
    <w:lvl w:ilvl="8">
      <w:numFmt w:val="bullet"/>
      <w:lvlText w:val="•"/>
      <w:lvlJc w:val="left"/>
      <w:pPr>
        <w:ind w:left="7962" w:hanging="720"/>
      </w:pPr>
      <w:rPr>
        <w:rFonts w:hint="default"/>
      </w:rPr>
    </w:lvl>
  </w:abstractNum>
  <w:abstractNum w:abstractNumId="14" w15:restartNumberingAfterBreak="0">
    <w:nsid w:val="0F1959E4"/>
    <w:multiLevelType w:val="multilevel"/>
    <w:tmpl w:val="547A39EA"/>
    <w:lvl w:ilvl="0">
      <w:start w:val="5"/>
      <w:numFmt w:val="decimal"/>
      <w:lvlText w:val="%1"/>
      <w:lvlJc w:val="left"/>
      <w:pPr>
        <w:ind w:left="897" w:hanging="360"/>
      </w:pPr>
      <w:rPr>
        <w:rFonts w:hint="default"/>
      </w:rPr>
    </w:lvl>
    <w:lvl w:ilvl="1">
      <w:start w:val="8"/>
      <w:numFmt w:val="decimal"/>
      <w:lvlText w:val="%1.%2"/>
      <w:lvlJc w:val="left"/>
      <w:pPr>
        <w:ind w:left="786" w:hanging="360"/>
      </w:pPr>
      <w:rPr>
        <w:rFonts w:ascii="Times New Roman" w:eastAsia="Times New Roman" w:hAnsi="Times New Roman" w:cs="Times New Roman" w:hint="default"/>
        <w:b/>
        <w:bCs/>
        <w:color w:val="auto"/>
        <w:spacing w:val="-6"/>
        <w:w w:val="99"/>
        <w:sz w:val="24"/>
        <w:szCs w:val="24"/>
      </w:rPr>
    </w:lvl>
    <w:lvl w:ilvl="2">
      <w:start w:val="1"/>
      <w:numFmt w:val="decimal"/>
      <w:lvlText w:val="%1.%2.%3"/>
      <w:lvlJc w:val="left"/>
      <w:pPr>
        <w:ind w:left="112" w:hanging="555"/>
      </w:pPr>
      <w:rPr>
        <w:rFonts w:ascii="Arial" w:eastAsia="Times New Roman" w:hAnsi="Arial" w:cs="Arial" w:hint="default"/>
        <w:w w:val="100"/>
        <w:sz w:val="20"/>
        <w:szCs w:val="20"/>
      </w:rPr>
    </w:lvl>
    <w:lvl w:ilvl="3">
      <w:numFmt w:val="bullet"/>
      <w:lvlText w:val="•"/>
      <w:lvlJc w:val="left"/>
      <w:pPr>
        <w:ind w:left="2959" w:hanging="555"/>
      </w:pPr>
      <w:rPr>
        <w:rFonts w:hint="default"/>
      </w:rPr>
    </w:lvl>
    <w:lvl w:ilvl="4">
      <w:numFmt w:val="bullet"/>
      <w:lvlText w:val="•"/>
      <w:lvlJc w:val="left"/>
      <w:pPr>
        <w:ind w:left="3989" w:hanging="555"/>
      </w:pPr>
      <w:rPr>
        <w:rFonts w:hint="default"/>
      </w:rPr>
    </w:lvl>
    <w:lvl w:ilvl="5">
      <w:numFmt w:val="bullet"/>
      <w:lvlText w:val="•"/>
      <w:lvlJc w:val="left"/>
      <w:pPr>
        <w:ind w:left="5019" w:hanging="555"/>
      </w:pPr>
      <w:rPr>
        <w:rFonts w:hint="default"/>
      </w:rPr>
    </w:lvl>
    <w:lvl w:ilvl="6">
      <w:numFmt w:val="bullet"/>
      <w:lvlText w:val="•"/>
      <w:lvlJc w:val="left"/>
      <w:pPr>
        <w:ind w:left="6049" w:hanging="555"/>
      </w:pPr>
      <w:rPr>
        <w:rFonts w:hint="default"/>
      </w:rPr>
    </w:lvl>
    <w:lvl w:ilvl="7">
      <w:numFmt w:val="bullet"/>
      <w:lvlText w:val="•"/>
      <w:lvlJc w:val="left"/>
      <w:pPr>
        <w:ind w:left="7079" w:hanging="555"/>
      </w:pPr>
      <w:rPr>
        <w:rFonts w:hint="default"/>
      </w:rPr>
    </w:lvl>
    <w:lvl w:ilvl="8">
      <w:numFmt w:val="bullet"/>
      <w:lvlText w:val="•"/>
      <w:lvlJc w:val="left"/>
      <w:pPr>
        <w:ind w:left="8109" w:hanging="555"/>
      </w:pPr>
      <w:rPr>
        <w:rFonts w:hint="default"/>
      </w:rPr>
    </w:lvl>
  </w:abstractNum>
  <w:abstractNum w:abstractNumId="15" w15:restartNumberingAfterBreak="0">
    <w:nsid w:val="11B32829"/>
    <w:multiLevelType w:val="multilevel"/>
    <w:tmpl w:val="00EEEB7C"/>
    <w:lvl w:ilvl="0">
      <w:start w:val="3"/>
      <w:numFmt w:val="decimal"/>
      <w:lvlText w:val="%1"/>
      <w:lvlJc w:val="left"/>
      <w:pPr>
        <w:ind w:left="660" w:hanging="660"/>
      </w:pPr>
      <w:rPr>
        <w:rFonts w:hint="default"/>
      </w:rPr>
    </w:lvl>
    <w:lvl w:ilvl="1">
      <w:start w:val="1"/>
      <w:numFmt w:val="decimal"/>
      <w:lvlText w:val="%1.%2"/>
      <w:lvlJc w:val="left"/>
      <w:pPr>
        <w:ind w:left="458" w:hanging="660"/>
      </w:pPr>
      <w:rPr>
        <w:rFonts w:hint="default"/>
      </w:rPr>
    </w:lvl>
    <w:lvl w:ilvl="2">
      <w:start w:val="1"/>
      <w:numFmt w:val="decimal"/>
      <w:lvlText w:val="%1.%2.%3"/>
      <w:lvlJc w:val="left"/>
      <w:pPr>
        <w:ind w:left="316" w:hanging="720"/>
      </w:pPr>
      <w:rPr>
        <w:rFonts w:hint="default"/>
      </w:rPr>
    </w:lvl>
    <w:lvl w:ilvl="3">
      <w:start w:val="3"/>
      <w:numFmt w:val="decimal"/>
      <w:lvlText w:val="%1.%2.%3.%4"/>
      <w:lvlJc w:val="left"/>
      <w:pPr>
        <w:ind w:left="114" w:hanging="720"/>
      </w:pPr>
      <w:rPr>
        <w:rFonts w:ascii="Arial" w:hAnsi="Arial" w:cs="Arial" w:hint="default"/>
        <w:sz w:val="20"/>
        <w:szCs w:val="20"/>
      </w:rPr>
    </w:lvl>
    <w:lvl w:ilvl="4">
      <w:start w:val="1"/>
      <w:numFmt w:val="decimal"/>
      <w:lvlText w:val="%1.%2.%3.%4.%5"/>
      <w:lvlJc w:val="left"/>
      <w:pPr>
        <w:ind w:left="272" w:hanging="1080"/>
      </w:pPr>
      <w:rPr>
        <w:rFonts w:hint="default"/>
      </w:rPr>
    </w:lvl>
    <w:lvl w:ilvl="5">
      <w:start w:val="1"/>
      <w:numFmt w:val="decimal"/>
      <w:lvlText w:val="%1.%2.%3.%4.%5.%6"/>
      <w:lvlJc w:val="left"/>
      <w:pPr>
        <w:ind w:left="70" w:hanging="1080"/>
      </w:pPr>
      <w:rPr>
        <w:rFonts w:hint="default"/>
      </w:rPr>
    </w:lvl>
    <w:lvl w:ilvl="6">
      <w:start w:val="1"/>
      <w:numFmt w:val="decimal"/>
      <w:lvlText w:val="%1.%2.%3.%4.%5.%6.%7"/>
      <w:lvlJc w:val="left"/>
      <w:pPr>
        <w:ind w:left="228" w:hanging="1440"/>
      </w:pPr>
      <w:rPr>
        <w:rFonts w:hint="default"/>
      </w:rPr>
    </w:lvl>
    <w:lvl w:ilvl="7">
      <w:start w:val="1"/>
      <w:numFmt w:val="decimal"/>
      <w:lvlText w:val="%1.%2.%3.%4.%5.%6.%7.%8"/>
      <w:lvlJc w:val="left"/>
      <w:pPr>
        <w:ind w:left="26" w:hanging="1440"/>
      </w:pPr>
      <w:rPr>
        <w:rFonts w:hint="default"/>
      </w:rPr>
    </w:lvl>
    <w:lvl w:ilvl="8">
      <w:start w:val="1"/>
      <w:numFmt w:val="decimal"/>
      <w:lvlText w:val="%1.%2.%3.%4.%5.%6.%7.%8.%9"/>
      <w:lvlJc w:val="left"/>
      <w:pPr>
        <w:ind w:left="184" w:hanging="1800"/>
      </w:pPr>
      <w:rPr>
        <w:rFonts w:hint="default"/>
      </w:rPr>
    </w:lvl>
  </w:abstractNum>
  <w:abstractNum w:abstractNumId="16" w15:restartNumberingAfterBreak="0">
    <w:nsid w:val="121849DE"/>
    <w:multiLevelType w:val="hybridMultilevel"/>
    <w:tmpl w:val="3A622A9E"/>
    <w:lvl w:ilvl="0" w:tplc="5EE60DF8">
      <w:numFmt w:val="bullet"/>
      <w:lvlText w:val="-"/>
      <w:lvlJc w:val="left"/>
      <w:pPr>
        <w:ind w:left="844" w:hanging="166"/>
      </w:pPr>
      <w:rPr>
        <w:rFonts w:ascii="Times New Roman" w:eastAsia="Times New Roman" w:hAnsi="Times New Roman" w:cs="Times New Roman" w:hint="default"/>
        <w:w w:val="99"/>
        <w:sz w:val="24"/>
        <w:szCs w:val="24"/>
      </w:rPr>
    </w:lvl>
    <w:lvl w:ilvl="1" w:tplc="55AE7122">
      <w:numFmt w:val="bullet"/>
      <w:lvlText w:val="•"/>
      <w:lvlJc w:val="left"/>
      <w:pPr>
        <w:ind w:left="1742" w:hanging="166"/>
      </w:pPr>
      <w:rPr>
        <w:rFonts w:hint="default"/>
      </w:rPr>
    </w:lvl>
    <w:lvl w:ilvl="2" w:tplc="80F6D652">
      <w:numFmt w:val="bullet"/>
      <w:lvlText w:val="•"/>
      <w:lvlJc w:val="left"/>
      <w:pPr>
        <w:ind w:left="2645" w:hanging="166"/>
      </w:pPr>
      <w:rPr>
        <w:rFonts w:hint="default"/>
      </w:rPr>
    </w:lvl>
    <w:lvl w:ilvl="3" w:tplc="AF76AEE6">
      <w:numFmt w:val="bullet"/>
      <w:lvlText w:val="•"/>
      <w:lvlJc w:val="left"/>
      <w:pPr>
        <w:ind w:left="3548" w:hanging="166"/>
      </w:pPr>
      <w:rPr>
        <w:rFonts w:hint="default"/>
      </w:rPr>
    </w:lvl>
    <w:lvl w:ilvl="4" w:tplc="40649CE6">
      <w:numFmt w:val="bullet"/>
      <w:lvlText w:val="•"/>
      <w:lvlJc w:val="left"/>
      <w:pPr>
        <w:ind w:left="4451" w:hanging="166"/>
      </w:pPr>
      <w:rPr>
        <w:rFonts w:hint="default"/>
      </w:rPr>
    </w:lvl>
    <w:lvl w:ilvl="5" w:tplc="B718A9BC">
      <w:numFmt w:val="bullet"/>
      <w:lvlText w:val="•"/>
      <w:lvlJc w:val="left"/>
      <w:pPr>
        <w:ind w:left="5354" w:hanging="166"/>
      </w:pPr>
      <w:rPr>
        <w:rFonts w:hint="default"/>
      </w:rPr>
    </w:lvl>
    <w:lvl w:ilvl="6" w:tplc="34CE4DE0">
      <w:numFmt w:val="bullet"/>
      <w:lvlText w:val="•"/>
      <w:lvlJc w:val="left"/>
      <w:pPr>
        <w:ind w:left="6257" w:hanging="166"/>
      </w:pPr>
      <w:rPr>
        <w:rFonts w:hint="default"/>
      </w:rPr>
    </w:lvl>
    <w:lvl w:ilvl="7" w:tplc="E5F6B76C">
      <w:numFmt w:val="bullet"/>
      <w:lvlText w:val="•"/>
      <w:lvlJc w:val="left"/>
      <w:pPr>
        <w:ind w:left="7160" w:hanging="166"/>
      </w:pPr>
      <w:rPr>
        <w:rFonts w:hint="default"/>
      </w:rPr>
    </w:lvl>
    <w:lvl w:ilvl="8" w:tplc="32E86E12">
      <w:numFmt w:val="bullet"/>
      <w:lvlText w:val="•"/>
      <w:lvlJc w:val="left"/>
      <w:pPr>
        <w:ind w:left="8063" w:hanging="166"/>
      </w:pPr>
      <w:rPr>
        <w:rFonts w:hint="default"/>
      </w:rPr>
    </w:lvl>
  </w:abstractNum>
  <w:abstractNum w:abstractNumId="17" w15:restartNumberingAfterBreak="0">
    <w:nsid w:val="12DD5C80"/>
    <w:multiLevelType w:val="multilevel"/>
    <w:tmpl w:val="230625EE"/>
    <w:lvl w:ilvl="0">
      <w:start w:val="5"/>
      <w:numFmt w:val="decimal"/>
      <w:lvlText w:val="%1"/>
      <w:lvlJc w:val="left"/>
      <w:pPr>
        <w:ind w:left="897" w:hanging="360"/>
      </w:pPr>
      <w:rPr>
        <w:rFonts w:hint="default"/>
      </w:rPr>
    </w:lvl>
    <w:lvl w:ilvl="1">
      <w:start w:val="6"/>
      <w:numFmt w:val="decimal"/>
      <w:lvlText w:val="%1.%2"/>
      <w:lvlJc w:val="left"/>
      <w:pPr>
        <w:ind w:left="897" w:hanging="360"/>
      </w:pPr>
      <w:rPr>
        <w:rFonts w:ascii="Arial" w:eastAsia="Times New Roman" w:hAnsi="Arial" w:cs="Arial" w:hint="default"/>
        <w:b/>
        <w:bCs/>
        <w:spacing w:val="-4"/>
        <w:w w:val="99"/>
        <w:sz w:val="20"/>
        <w:szCs w:val="20"/>
      </w:rPr>
    </w:lvl>
    <w:lvl w:ilvl="2">
      <w:start w:val="1"/>
      <w:numFmt w:val="decimal"/>
      <w:lvlText w:val="%1.%2.%3"/>
      <w:lvlJc w:val="left"/>
      <w:pPr>
        <w:ind w:left="112" w:hanging="675"/>
      </w:pPr>
      <w:rPr>
        <w:rFonts w:ascii="Arial" w:eastAsia="Times New Roman" w:hAnsi="Arial" w:cs="Arial" w:hint="default"/>
        <w:spacing w:val="-8"/>
        <w:w w:val="99"/>
        <w:sz w:val="20"/>
        <w:szCs w:val="20"/>
      </w:rPr>
    </w:lvl>
    <w:lvl w:ilvl="3">
      <w:numFmt w:val="bullet"/>
      <w:lvlText w:val="•"/>
      <w:lvlJc w:val="left"/>
      <w:pPr>
        <w:ind w:left="2893" w:hanging="675"/>
      </w:pPr>
      <w:rPr>
        <w:rFonts w:hint="default"/>
      </w:rPr>
    </w:lvl>
    <w:lvl w:ilvl="4">
      <w:numFmt w:val="bullet"/>
      <w:lvlText w:val="•"/>
      <w:lvlJc w:val="left"/>
      <w:pPr>
        <w:ind w:left="3889" w:hanging="675"/>
      </w:pPr>
      <w:rPr>
        <w:rFonts w:hint="default"/>
      </w:rPr>
    </w:lvl>
    <w:lvl w:ilvl="5">
      <w:numFmt w:val="bullet"/>
      <w:lvlText w:val="•"/>
      <w:lvlJc w:val="left"/>
      <w:pPr>
        <w:ind w:left="4886" w:hanging="675"/>
      </w:pPr>
      <w:rPr>
        <w:rFonts w:hint="default"/>
      </w:rPr>
    </w:lvl>
    <w:lvl w:ilvl="6">
      <w:numFmt w:val="bullet"/>
      <w:lvlText w:val="•"/>
      <w:lvlJc w:val="left"/>
      <w:pPr>
        <w:ind w:left="5882" w:hanging="675"/>
      </w:pPr>
      <w:rPr>
        <w:rFonts w:hint="default"/>
      </w:rPr>
    </w:lvl>
    <w:lvl w:ilvl="7">
      <w:numFmt w:val="bullet"/>
      <w:lvlText w:val="•"/>
      <w:lvlJc w:val="left"/>
      <w:pPr>
        <w:ind w:left="6879" w:hanging="675"/>
      </w:pPr>
      <w:rPr>
        <w:rFonts w:hint="default"/>
      </w:rPr>
    </w:lvl>
    <w:lvl w:ilvl="8">
      <w:numFmt w:val="bullet"/>
      <w:lvlText w:val="•"/>
      <w:lvlJc w:val="left"/>
      <w:pPr>
        <w:ind w:left="7875" w:hanging="675"/>
      </w:pPr>
      <w:rPr>
        <w:rFonts w:hint="default"/>
      </w:rPr>
    </w:lvl>
  </w:abstractNum>
  <w:abstractNum w:abstractNumId="18" w15:restartNumberingAfterBreak="0">
    <w:nsid w:val="14757CDE"/>
    <w:multiLevelType w:val="multilevel"/>
    <w:tmpl w:val="04CEC1EA"/>
    <w:lvl w:ilvl="0">
      <w:start w:val="3"/>
      <w:numFmt w:val="decimal"/>
      <w:lvlText w:val="%1"/>
      <w:lvlJc w:val="left"/>
      <w:pPr>
        <w:ind w:left="1080" w:hanging="540"/>
      </w:pPr>
      <w:rPr>
        <w:rFonts w:hint="default"/>
      </w:rPr>
    </w:lvl>
    <w:lvl w:ilvl="1">
      <w:start w:val="3"/>
      <w:numFmt w:val="decimal"/>
      <w:lvlText w:val="%1.%2"/>
      <w:lvlJc w:val="left"/>
      <w:pPr>
        <w:ind w:left="1080" w:hanging="540"/>
      </w:pPr>
      <w:rPr>
        <w:rFonts w:hint="default"/>
      </w:rPr>
    </w:lvl>
    <w:lvl w:ilvl="2">
      <w:start w:val="2"/>
      <w:numFmt w:val="decimal"/>
      <w:lvlText w:val="%1.%2.%3"/>
      <w:lvlJc w:val="left"/>
      <w:pPr>
        <w:ind w:left="1080"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661"/>
      </w:pPr>
      <w:rPr>
        <w:rFonts w:ascii="Arial" w:eastAsia="Times New Roman" w:hAnsi="Arial" w:cs="Arial" w:hint="default"/>
        <w:w w:val="100"/>
        <w:sz w:val="20"/>
        <w:szCs w:val="20"/>
      </w:rPr>
    </w:lvl>
    <w:lvl w:ilvl="4">
      <w:numFmt w:val="bullet"/>
      <w:lvlText w:val="•"/>
      <w:lvlJc w:val="left"/>
      <w:pPr>
        <w:ind w:left="4009" w:hanging="661"/>
      </w:pPr>
      <w:rPr>
        <w:rFonts w:hint="default"/>
      </w:rPr>
    </w:lvl>
    <w:lvl w:ilvl="5">
      <w:numFmt w:val="bullet"/>
      <w:lvlText w:val="•"/>
      <w:lvlJc w:val="left"/>
      <w:pPr>
        <w:ind w:left="4986" w:hanging="661"/>
      </w:pPr>
      <w:rPr>
        <w:rFonts w:hint="default"/>
      </w:rPr>
    </w:lvl>
    <w:lvl w:ilvl="6">
      <w:numFmt w:val="bullet"/>
      <w:lvlText w:val="•"/>
      <w:lvlJc w:val="left"/>
      <w:pPr>
        <w:ind w:left="5962" w:hanging="661"/>
      </w:pPr>
      <w:rPr>
        <w:rFonts w:hint="default"/>
      </w:rPr>
    </w:lvl>
    <w:lvl w:ilvl="7">
      <w:numFmt w:val="bullet"/>
      <w:lvlText w:val="•"/>
      <w:lvlJc w:val="left"/>
      <w:pPr>
        <w:ind w:left="6939" w:hanging="661"/>
      </w:pPr>
      <w:rPr>
        <w:rFonts w:hint="default"/>
      </w:rPr>
    </w:lvl>
    <w:lvl w:ilvl="8">
      <w:numFmt w:val="bullet"/>
      <w:lvlText w:val="•"/>
      <w:lvlJc w:val="left"/>
      <w:pPr>
        <w:ind w:left="7915" w:hanging="661"/>
      </w:pPr>
      <w:rPr>
        <w:rFonts w:hint="default"/>
      </w:rPr>
    </w:lvl>
  </w:abstractNum>
  <w:abstractNum w:abstractNumId="19" w15:restartNumberingAfterBreak="0">
    <w:nsid w:val="14924D20"/>
    <w:multiLevelType w:val="multilevel"/>
    <w:tmpl w:val="AFA0329E"/>
    <w:lvl w:ilvl="0">
      <w:start w:val="7"/>
      <w:numFmt w:val="decimal"/>
      <w:lvlText w:val="%1"/>
      <w:lvlJc w:val="left"/>
      <w:pPr>
        <w:ind w:left="1219" w:hanging="540"/>
      </w:pPr>
      <w:rPr>
        <w:rFonts w:hint="default"/>
      </w:rPr>
    </w:lvl>
    <w:lvl w:ilvl="1">
      <w:start w:val="4"/>
      <w:numFmt w:val="decimal"/>
      <w:lvlText w:val="%1.%2"/>
      <w:lvlJc w:val="left"/>
      <w:pPr>
        <w:ind w:left="1219" w:hanging="540"/>
      </w:pPr>
      <w:rPr>
        <w:rFonts w:hint="default"/>
      </w:rPr>
    </w:lvl>
    <w:lvl w:ilvl="2">
      <w:start w:val="4"/>
      <w:numFmt w:val="decimal"/>
      <w:lvlText w:val="%1.%2.%3"/>
      <w:lvlJc w:val="left"/>
      <w:pPr>
        <w:ind w:left="1219" w:hanging="540"/>
      </w:pPr>
      <w:rPr>
        <w:rFonts w:ascii="Times New Roman" w:eastAsia="Times New Roman" w:hAnsi="Times New Roman" w:cs="Times New Roman" w:hint="default"/>
        <w:spacing w:val="-3"/>
        <w:w w:val="99"/>
        <w:sz w:val="24"/>
        <w:szCs w:val="24"/>
      </w:rPr>
    </w:lvl>
    <w:lvl w:ilvl="3">
      <w:start w:val="1"/>
      <w:numFmt w:val="decimal"/>
      <w:lvlText w:val="%1.%2.%3.%4"/>
      <w:lvlJc w:val="left"/>
      <w:pPr>
        <w:ind w:left="112" w:hanging="735"/>
      </w:pPr>
      <w:rPr>
        <w:rFonts w:ascii="Arial" w:eastAsia="Times New Roman" w:hAnsi="Arial" w:cs="Arial" w:hint="default"/>
        <w:w w:val="100"/>
        <w:sz w:val="21"/>
        <w:szCs w:val="21"/>
      </w:rPr>
    </w:lvl>
    <w:lvl w:ilvl="4">
      <w:numFmt w:val="bullet"/>
      <w:lvlText w:val="•"/>
      <w:lvlJc w:val="left"/>
      <w:pPr>
        <w:ind w:left="4102" w:hanging="735"/>
      </w:pPr>
      <w:rPr>
        <w:rFonts w:hint="default"/>
      </w:rPr>
    </w:lvl>
    <w:lvl w:ilvl="5">
      <w:numFmt w:val="bullet"/>
      <w:lvlText w:val="•"/>
      <w:lvlJc w:val="left"/>
      <w:pPr>
        <w:ind w:left="5063" w:hanging="735"/>
      </w:pPr>
      <w:rPr>
        <w:rFonts w:hint="default"/>
      </w:rPr>
    </w:lvl>
    <w:lvl w:ilvl="6">
      <w:numFmt w:val="bullet"/>
      <w:lvlText w:val="•"/>
      <w:lvlJc w:val="left"/>
      <w:pPr>
        <w:ind w:left="6024" w:hanging="735"/>
      </w:pPr>
      <w:rPr>
        <w:rFonts w:hint="default"/>
      </w:rPr>
    </w:lvl>
    <w:lvl w:ilvl="7">
      <w:numFmt w:val="bullet"/>
      <w:lvlText w:val="•"/>
      <w:lvlJc w:val="left"/>
      <w:pPr>
        <w:ind w:left="6985" w:hanging="735"/>
      </w:pPr>
      <w:rPr>
        <w:rFonts w:hint="default"/>
      </w:rPr>
    </w:lvl>
    <w:lvl w:ilvl="8">
      <w:numFmt w:val="bullet"/>
      <w:lvlText w:val="•"/>
      <w:lvlJc w:val="left"/>
      <w:pPr>
        <w:ind w:left="7946" w:hanging="735"/>
      </w:pPr>
      <w:rPr>
        <w:rFonts w:hint="default"/>
      </w:rPr>
    </w:lvl>
  </w:abstractNum>
  <w:abstractNum w:abstractNumId="20" w15:restartNumberingAfterBreak="0">
    <w:nsid w:val="14F23D0B"/>
    <w:multiLevelType w:val="hybridMultilevel"/>
    <w:tmpl w:val="0C905446"/>
    <w:lvl w:ilvl="0" w:tplc="6E28542C">
      <w:numFmt w:val="bullet"/>
      <w:lvlText w:val="-"/>
      <w:lvlJc w:val="left"/>
      <w:pPr>
        <w:ind w:left="112" w:hanging="154"/>
      </w:pPr>
      <w:rPr>
        <w:rFonts w:ascii="Times New Roman" w:eastAsia="Times New Roman" w:hAnsi="Times New Roman" w:cs="Times New Roman" w:hint="default"/>
        <w:w w:val="99"/>
        <w:sz w:val="24"/>
        <w:szCs w:val="24"/>
      </w:rPr>
    </w:lvl>
    <w:lvl w:ilvl="1" w:tplc="96ACEA08">
      <w:numFmt w:val="bullet"/>
      <w:lvlText w:val="•"/>
      <w:lvlJc w:val="left"/>
      <w:pPr>
        <w:ind w:left="1094" w:hanging="154"/>
      </w:pPr>
      <w:rPr>
        <w:rFonts w:hint="default"/>
      </w:rPr>
    </w:lvl>
    <w:lvl w:ilvl="2" w:tplc="EECA6A52">
      <w:numFmt w:val="bullet"/>
      <w:lvlText w:val="•"/>
      <w:lvlJc w:val="left"/>
      <w:pPr>
        <w:ind w:left="2069" w:hanging="154"/>
      </w:pPr>
      <w:rPr>
        <w:rFonts w:hint="default"/>
      </w:rPr>
    </w:lvl>
    <w:lvl w:ilvl="3" w:tplc="361ADD86">
      <w:numFmt w:val="bullet"/>
      <w:lvlText w:val="•"/>
      <w:lvlJc w:val="left"/>
      <w:pPr>
        <w:ind w:left="3044" w:hanging="154"/>
      </w:pPr>
      <w:rPr>
        <w:rFonts w:hint="default"/>
      </w:rPr>
    </w:lvl>
    <w:lvl w:ilvl="4" w:tplc="051204E4">
      <w:numFmt w:val="bullet"/>
      <w:lvlText w:val="•"/>
      <w:lvlJc w:val="left"/>
      <w:pPr>
        <w:ind w:left="4019" w:hanging="154"/>
      </w:pPr>
      <w:rPr>
        <w:rFonts w:hint="default"/>
      </w:rPr>
    </w:lvl>
    <w:lvl w:ilvl="5" w:tplc="FC38A840">
      <w:numFmt w:val="bullet"/>
      <w:lvlText w:val="•"/>
      <w:lvlJc w:val="left"/>
      <w:pPr>
        <w:ind w:left="4994" w:hanging="154"/>
      </w:pPr>
      <w:rPr>
        <w:rFonts w:hint="default"/>
      </w:rPr>
    </w:lvl>
    <w:lvl w:ilvl="6" w:tplc="2BD4A98C">
      <w:numFmt w:val="bullet"/>
      <w:lvlText w:val="•"/>
      <w:lvlJc w:val="left"/>
      <w:pPr>
        <w:ind w:left="5969" w:hanging="154"/>
      </w:pPr>
      <w:rPr>
        <w:rFonts w:hint="default"/>
      </w:rPr>
    </w:lvl>
    <w:lvl w:ilvl="7" w:tplc="E0A49A3A">
      <w:numFmt w:val="bullet"/>
      <w:lvlText w:val="•"/>
      <w:lvlJc w:val="left"/>
      <w:pPr>
        <w:ind w:left="6944" w:hanging="154"/>
      </w:pPr>
      <w:rPr>
        <w:rFonts w:hint="default"/>
      </w:rPr>
    </w:lvl>
    <w:lvl w:ilvl="8" w:tplc="15EA1C8A">
      <w:numFmt w:val="bullet"/>
      <w:lvlText w:val="•"/>
      <w:lvlJc w:val="left"/>
      <w:pPr>
        <w:ind w:left="7919" w:hanging="154"/>
      </w:pPr>
      <w:rPr>
        <w:rFonts w:hint="default"/>
      </w:rPr>
    </w:lvl>
  </w:abstractNum>
  <w:abstractNum w:abstractNumId="21" w15:restartNumberingAfterBreak="0">
    <w:nsid w:val="16864CE9"/>
    <w:multiLevelType w:val="multilevel"/>
    <w:tmpl w:val="F76A479E"/>
    <w:lvl w:ilvl="0">
      <w:start w:val="2"/>
      <w:numFmt w:val="decimal"/>
      <w:lvlText w:val="%1"/>
      <w:lvlJc w:val="left"/>
      <w:pPr>
        <w:ind w:left="1257" w:hanging="720"/>
      </w:pPr>
      <w:rPr>
        <w:rFonts w:hint="default"/>
      </w:rPr>
    </w:lvl>
    <w:lvl w:ilvl="1">
      <w:start w:val="3"/>
      <w:numFmt w:val="decimal"/>
      <w:lvlText w:val="%1.%2"/>
      <w:lvlJc w:val="left"/>
      <w:pPr>
        <w:ind w:left="1257" w:hanging="720"/>
      </w:pPr>
      <w:rPr>
        <w:rFonts w:hint="default"/>
      </w:rPr>
    </w:lvl>
    <w:lvl w:ilvl="2">
      <w:start w:val="1"/>
      <w:numFmt w:val="decimal"/>
      <w:lvlText w:val="%1.%2.%3"/>
      <w:lvlJc w:val="left"/>
      <w:pPr>
        <w:ind w:left="1257" w:hanging="720"/>
      </w:pPr>
      <w:rPr>
        <w:rFonts w:hint="default"/>
      </w:rPr>
    </w:lvl>
    <w:lvl w:ilvl="3">
      <w:start w:val="4"/>
      <w:numFmt w:val="decimal"/>
      <w:lvlText w:val="%1.%2.%3.%4"/>
      <w:lvlJc w:val="left"/>
      <w:pPr>
        <w:ind w:left="1257" w:hanging="720"/>
      </w:pPr>
      <w:rPr>
        <w:rFonts w:ascii="Arial" w:eastAsia="Times New Roman" w:hAnsi="Arial" w:cs="Arial" w:hint="default"/>
        <w:spacing w:val="-3"/>
        <w:w w:val="99"/>
        <w:sz w:val="20"/>
        <w:szCs w:val="20"/>
      </w:rPr>
    </w:lvl>
    <w:lvl w:ilvl="4">
      <w:start w:val="1"/>
      <w:numFmt w:val="decimal"/>
      <w:lvlText w:val="%1.%2.%3.%4.%5"/>
      <w:lvlJc w:val="left"/>
      <w:pPr>
        <w:ind w:left="112" w:hanging="900"/>
      </w:pPr>
      <w:rPr>
        <w:rFonts w:ascii="Arial" w:eastAsia="Times New Roman" w:hAnsi="Arial" w:cs="Arial" w:hint="default"/>
        <w:spacing w:val="-5"/>
        <w:w w:val="99"/>
        <w:sz w:val="20"/>
        <w:szCs w:val="20"/>
      </w:rPr>
    </w:lvl>
    <w:lvl w:ilvl="5">
      <w:numFmt w:val="bullet"/>
      <w:lvlText w:val="•"/>
      <w:lvlJc w:val="left"/>
      <w:pPr>
        <w:ind w:left="5086" w:hanging="900"/>
      </w:pPr>
      <w:rPr>
        <w:rFonts w:hint="default"/>
      </w:rPr>
    </w:lvl>
    <w:lvl w:ilvl="6">
      <w:numFmt w:val="bullet"/>
      <w:lvlText w:val="•"/>
      <w:lvlJc w:val="left"/>
      <w:pPr>
        <w:ind w:left="6042" w:hanging="900"/>
      </w:pPr>
      <w:rPr>
        <w:rFonts w:hint="default"/>
      </w:rPr>
    </w:lvl>
    <w:lvl w:ilvl="7">
      <w:numFmt w:val="bullet"/>
      <w:lvlText w:val="•"/>
      <w:lvlJc w:val="left"/>
      <w:pPr>
        <w:ind w:left="6999" w:hanging="900"/>
      </w:pPr>
      <w:rPr>
        <w:rFonts w:hint="default"/>
      </w:rPr>
    </w:lvl>
    <w:lvl w:ilvl="8">
      <w:numFmt w:val="bullet"/>
      <w:lvlText w:val="•"/>
      <w:lvlJc w:val="left"/>
      <w:pPr>
        <w:ind w:left="7955" w:hanging="900"/>
      </w:pPr>
      <w:rPr>
        <w:rFonts w:hint="default"/>
      </w:rPr>
    </w:lvl>
  </w:abstractNum>
  <w:abstractNum w:abstractNumId="22" w15:restartNumberingAfterBreak="0">
    <w:nsid w:val="1BFD66B3"/>
    <w:multiLevelType w:val="hybridMultilevel"/>
    <w:tmpl w:val="42181D36"/>
    <w:lvl w:ilvl="0" w:tplc="EB6899D0">
      <w:numFmt w:val="bullet"/>
      <w:lvlText w:val="-"/>
      <w:lvlJc w:val="left"/>
      <w:pPr>
        <w:ind w:left="112" w:hanging="168"/>
      </w:pPr>
      <w:rPr>
        <w:rFonts w:ascii="Times New Roman" w:eastAsia="Times New Roman" w:hAnsi="Times New Roman" w:cs="Times New Roman" w:hint="default"/>
        <w:w w:val="99"/>
        <w:sz w:val="24"/>
        <w:szCs w:val="24"/>
      </w:rPr>
    </w:lvl>
    <w:lvl w:ilvl="1" w:tplc="348EB342">
      <w:numFmt w:val="bullet"/>
      <w:lvlText w:val="•"/>
      <w:lvlJc w:val="left"/>
      <w:pPr>
        <w:ind w:left="1094" w:hanging="168"/>
      </w:pPr>
      <w:rPr>
        <w:rFonts w:hint="default"/>
      </w:rPr>
    </w:lvl>
    <w:lvl w:ilvl="2" w:tplc="7C98479E">
      <w:numFmt w:val="bullet"/>
      <w:lvlText w:val="•"/>
      <w:lvlJc w:val="left"/>
      <w:pPr>
        <w:ind w:left="2069" w:hanging="168"/>
      </w:pPr>
      <w:rPr>
        <w:rFonts w:hint="default"/>
      </w:rPr>
    </w:lvl>
    <w:lvl w:ilvl="3" w:tplc="CD5CC1EE">
      <w:numFmt w:val="bullet"/>
      <w:lvlText w:val="•"/>
      <w:lvlJc w:val="left"/>
      <w:pPr>
        <w:ind w:left="3044" w:hanging="168"/>
      </w:pPr>
      <w:rPr>
        <w:rFonts w:hint="default"/>
      </w:rPr>
    </w:lvl>
    <w:lvl w:ilvl="4" w:tplc="72EEB59E">
      <w:numFmt w:val="bullet"/>
      <w:lvlText w:val="•"/>
      <w:lvlJc w:val="left"/>
      <w:pPr>
        <w:ind w:left="4019" w:hanging="168"/>
      </w:pPr>
      <w:rPr>
        <w:rFonts w:hint="default"/>
      </w:rPr>
    </w:lvl>
    <w:lvl w:ilvl="5" w:tplc="1D7A16F6">
      <w:numFmt w:val="bullet"/>
      <w:lvlText w:val="•"/>
      <w:lvlJc w:val="left"/>
      <w:pPr>
        <w:ind w:left="4994" w:hanging="168"/>
      </w:pPr>
      <w:rPr>
        <w:rFonts w:hint="default"/>
      </w:rPr>
    </w:lvl>
    <w:lvl w:ilvl="6" w:tplc="5C524F90">
      <w:numFmt w:val="bullet"/>
      <w:lvlText w:val="•"/>
      <w:lvlJc w:val="left"/>
      <w:pPr>
        <w:ind w:left="5969" w:hanging="168"/>
      </w:pPr>
      <w:rPr>
        <w:rFonts w:hint="default"/>
      </w:rPr>
    </w:lvl>
    <w:lvl w:ilvl="7" w:tplc="D2860D9C">
      <w:numFmt w:val="bullet"/>
      <w:lvlText w:val="•"/>
      <w:lvlJc w:val="left"/>
      <w:pPr>
        <w:ind w:left="6944" w:hanging="168"/>
      </w:pPr>
      <w:rPr>
        <w:rFonts w:hint="default"/>
      </w:rPr>
    </w:lvl>
    <w:lvl w:ilvl="8" w:tplc="5B6A72F8">
      <w:numFmt w:val="bullet"/>
      <w:lvlText w:val="•"/>
      <w:lvlJc w:val="left"/>
      <w:pPr>
        <w:ind w:left="7919" w:hanging="168"/>
      </w:pPr>
      <w:rPr>
        <w:rFonts w:hint="default"/>
      </w:rPr>
    </w:lvl>
  </w:abstractNum>
  <w:abstractNum w:abstractNumId="23" w15:restartNumberingAfterBreak="0">
    <w:nsid w:val="1CEB1890"/>
    <w:multiLevelType w:val="multilevel"/>
    <w:tmpl w:val="1DAA4A3A"/>
    <w:lvl w:ilvl="0">
      <w:start w:val="12"/>
      <w:numFmt w:val="decimal"/>
      <w:lvlText w:val="%1"/>
      <w:lvlJc w:val="left"/>
      <w:pPr>
        <w:ind w:left="1097" w:hanging="480"/>
      </w:pPr>
      <w:rPr>
        <w:rFonts w:hint="default"/>
      </w:rPr>
    </w:lvl>
    <w:lvl w:ilvl="1">
      <w:start w:val="3"/>
      <w:numFmt w:val="decimal"/>
      <w:lvlText w:val="%1.%2"/>
      <w:lvlJc w:val="left"/>
      <w:pPr>
        <w:ind w:left="1097" w:hanging="48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419" w:hanging="660"/>
      </w:pPr>
      <w:rPr>
        <w:rFonts w:ascii="Times New Roman" w:eastAsia="Times New Roman" w:hAnsi="Times New Roman" w:cs="Times New Roman" w:hint="default"/>
        <w:b/>
        <w:bCs/>
        <w:spacing w:val="-2"/>
        <w:w w:val="99"/>
        <w:sz w:val="24"/>
        <w:szCs w:val="24"/>
      </w:rPr>
    </w:lvl>
    <w:lvl w:ilvl="3">
      <w:numFmt w:val="bullet"/>
      <w:lvlText w:val="•"/>
      <w:lvlJc w:val="left"/>
      <w:pPr>
        <w:ind w:left="3315" w:hanging="660"/>
      </w:pPr>
      <w:rPr>
        <w:rFonts w:hint="default"/>
      </w:rPr>
    </w:lvl>
    <w:lvl w:ilvl="4">
      <w:numFmt w:val="bullet"/>
      <w:lvlText w:val="•"/>
      <w:lvlJc w:val="left"/>
      <w:pPr>
        <w:ind w:left="4262" w:hanging="660"/>
      </w:pPr>
      <w:rPr>
        <w:rFonts w:hint="default"/>
      </w:rPr>
    </w:lvl>
    <w:lvl w:ilvl="5">
      <w:numFmt w:val="bullet"/>
      <w:lvlText w:val="•"/>
      <w:lvlJc w:val="left"/>
      <w:pPr>
        <w:ind w:left="5210" w:hanging="660"/>
      </w:pPr>
      <w:rPr>
        <w:rFonts w:hint="default"/>
      </w:rPr>
    </w:lvl>
    <w:lvl w:ilvl="6">
      <w:numFmt w:val="bullet"/>
      <w:lvlText w:val="•"/>
      <w:lvlJc w:val="left"/>
      <w:pPr>
        <w:ind w:left="6158" w:hanging="660"/>
      </w:pPr>
      <w:rPr>
        <w:rFonts w:hint="default"/>
      </w:rPr>
    </w:lvl>
    <w:lvl w:ilvl="7">
      <w:numFmt w:val="bullet"/>
      <w:lvlText w:val="•"/>
      <w:lvlJc w:val="left"/>
      <w:pPr>
        <w:ind w:left="7105" w:hanging="660"/>
      </w:pPr>
      <w:rPr>
        <w:rFonts w:hint="default"/>
      </w:rPr>
    </w:lvl>
    <w:lvl w:ilvl="8">
      <w:numFmt w:val="bullet"/>
      <w:lvlText w:val="•"/>
      <w:lvlJc w:val="left"/>
      <w:pPr>
        <w:ind w:left="8053" w:hanging="660"/>
      </w:pPr>
      <w:rPr>
        <w:rFonts w:hint="default"/>
      </w:rPr>
    </w:lvl>
  </w:abstractNum>
  <w:abstractNum w:abstractNumId="24" w15:restartNumberingAfterBreak="0">
    <w:nsid w:val="1E7F188C"/>
    <w:multiLevelType w:val="multilevel"/>
    <w:tmpl w:val="8F368DF0"/>
    <w:lvl w:ilvl="0">
      <w:start w:val="4"/>
      <w:numFmt w:val="decimal"/>
      <w:lvlText w:val="%1"/>
      <w:lvlJc w:val="left"/>
      <w:pPr>
        <w:ind w:left="133" w:hanging="890"/>
      </w:pPr>
      <w:rPr>
        <w:rFonts w:cs="Times New Roman" w:hint="default"/>
      </w:rPr>
    </w:lvl>
    <w:lvl w:ilvl="1">
      <w:start w:val="4"/>
      <w:numFmt w:val="decimal"/>
      <w:lvlText w:val="%1.%2"/>
      <w:lvlJc w:val="left"/>
      <w:pPr>
        <w:ind w:left="133" w:hanging="890"/>
      </w:pPr>
      <w:rPr>
        <w:rFonts w:cs="Times New Roman" w:hint="default"/>
      </w:rPr>
    </w:lvl>
    <w:lvl w:ilvl="2">
      <w:start w:val="2"/>
      <w:numFmt w:val="decimal"/>
      <w:lvlText w:val="%1.%2.%3"/>
      <w:lvlJc w:val="left"/>
      <w:pPr>
        <w:ind w:left="133" w:hanging="890"/>
      </w:pPr>
      <w:rPr>
        <w:rFonts w:cs="Times New Roman" w:hint="default"/>
      </w:rPr>
    </w:lvl>
    <w:lvl w:ilvl="3">
      <w:start w:val="4"/>
      <w:numFmt w:val="decimal"/>
      <w:lvlText w:val="%1.%2.%3.%4"/>
      <w:lvlJc w:val="left"/>
      <w:pPr>
        <w:ind w:left="133" w:hanging="890"/>
      </w:pPr>
      <w:rPr>
        <w:rFonts w:cs="Times New Roman" w:hint="default"/>
      </w:rPr>
    </w:lvl>
    <w:lvl w:ilvl="4">
      <w:start w:val="1"/>
      <w:numFmt w:val="decimal"/>
      <w:lvlText w:val="%1.%2.%3.%4.%5"/>
      <w:lvlJc w:val="left"/>
      <w:pPr>
        <w:ind w:left="133" w:hanging="890"/>
      </w:pPr>
      <w:rPr>
        <w:rFonts w:ascii="Arial" w:eastAsia="Times New Roman" w:hAnsi="Arial" w:cs="Arial" w:hint="default"/>
        <w:b/>
        <w:bCs/>
        <w:i w:val="0"/>
        <w:iCs w:val="0"/>
        <w:color w:val="1E1916"/>
        <w:spacing w:val="-1"/>
        <w:w w:val="99"/>
        <w:sz w:val="21"/>
        <w:szCs w:val="21"/>
      </w:rPr>
    </w:lvl>
    <w:lvl w:ilvl="5">
      <w:numFmt w:val="bullet"/>
      <w:lvlText w:val="–"/>
      <w:lvlJc w:val="left"/>
      <w:pPr>
        <w:ind w:left="705" w:hanging="176"/>
      </w:pPr>
      <w:rPr>
        <w:rFonts w:ascii="Arial" w:eastAsia="Times New Roman" w:hAnsi="Arial" w:hint="default"/>
        <w:b w:val="0"/>
        <w:i w:val="0"/>
        <w:color w:val="1E1916"/>
        <w:w w:val="99"/>
        <w:sz w:val="21"/>
      </w:rPr>
    </w:lvl>
    <w:lvl w:ilvl="6">
      <w:numFmt w:val="bullet"/>
      <w:lvlText w:val="•"/>
      <w:lvlJc w:val="left"/>
      <w:pPr>
        <w:ind w:left="5800" w:hanging="176"/>
      </w:pPr>
      <w:rPr>
        <w:rFonts w:hint="default"/>
      </w:rPr>
    </w:lvl>
    <w:lvl w:ilvl="7">
      <w:numFmt w:val="bullet"/>
      <w:lvlText w:val="•"/>
      <w:lvlJc w:val="left"/>
      <w:pPr>
        <w:ind w:left="6820" w:hanging="176"/>
      </w:pPr>
      <w:rPr>
        <w:rFonts w:hint="default"/>
      </w:rPr>
    </w:lvl>
    <w:lvl w:ilvl="8">
      <w:numFmt w:val="bullet"/>
      <w:lvlText w:val="•"/>
      <w:lvlJc w:val="left"/>
      <w:pPr>
        <w:ind w:left="7840" w:hanging="176"/>
      </w:pPr>
      <w:rPr>
        <w:rFonts w:hint="default"/>
      </w:rPr>
    </w:lvl>
  </w:abstractNum>
  <w:abstractNum w:abstractNumId="25" w15:restartNumberingAfterBreak="0">
    <w:nsid w:val="1EE15717"/>
    <w:multiLevelType w:val="multilevel"/>
    <w:tmpl w:val="DEB20CFE"/>
    <w:lvl w:ilvl="0">
      <w:start w:val="2"/>
      <w:numFmt w:val="decimal"/>
      <w:lvlText w:val="%1"/>
      <w:lvlJc w:val="left"/>
      <w:pPr>
        <w:ind w:left="1044" w:hanging="540"/>
      </w:pPr>
      <w:rPr>
        <w:rFonts w:hint="default"/>
      </w:rPr>
    </w:lvl>
    <w:lvl w:ilvl="1">
      <w:start w:val="1"/>
      <w:numFmt w:val="decimal"/>
      <w:lvlText w:val="%1.%2"/>
      <w:lvlJc w:val="left"/>
      <w:pPr>
        <w:ind w:left="1044" w:hanging="540"/>
      </w:pPr>
      <w:rPr>
        <w:rFonts w:hint="default"/>
      </w:rPr>
    </w:lvl>
    <w:lvl w:ilvl="2">
      <w:start w:val="2"/>
      <w:numFmt w:val="decimal"/>
      <w:lvlText w:val="%1.%2.%3"/>
      <w:lvlJc w:val="left"/>
      <w:pPr>
        <w:ind w:left="1044" w:hanging="540"/>
      </w:pPr>
      <w:rPr>
        <w:rFonts w:ascii="Arial" w:eastAsia="Times New Roman" w:hAnsi="Arial" w:cs="Arial" w:hint="default"/>
        <w:b/>
        <w:bCs/>
        <w:spacing w:val="-3"/>
        <w:w w:val="99"/>
        <w:sz w:val="20"/>
        <w:szCs w:val="20"/>
      </w:rPr>
    </w:lvl>
    <w:lvl w:ilvl="3">
      <w:start w:val="1"/>
      <w:numFmt w:val="decimal"/>
      <w:lvlText w:val="%1.%2.%3.%4"/>
      <w:lvlJc w:val="left"/>
      <w:pPr>
        <w:ind w:left="112" w:hanging="828"/>
      </w:pPr>
      <w:rPr>
        <w:rFonts w:ascii="Arial" w:eastAsia="Times New Roman" w:hAnsi="Arial" w:cs="Arial" w:hint="default"/>
        <w:spacing w:val="-15"/>
        <w:w w:val="99"/>
        <w:sz w:val="20"/>
        <w:szCs w:val="20"/>
      </w:rPr>
    </w:lvl>
    <w:lvl w:ilvl="4">
      <w:numFmt w:val="bullet"/>
      <w:lvlText w:val="•"/>
      <w:lvlJc w:val="left"/>
      <w:pPr>
        <w:ind w:left="3982" w:hanging="828"/>
      </w:pPr>
      <w:rPr>
        <w:rFonts w:hint="default"/>
      </w:rPr>
    </w:lvl>
    <w:lvl w:ilvl="5">
      <w:numFmt w:val="bullet"/>
      <w:lvlText w:val="•"/>
      <w:lvlJc w:val="left"/>
      <w:pPr>
        <w:ind w:left="4963" w:hanging="828"/>
      </w:pPr>
      <w:rPr>
        <w:rFonts w:hint="default"/>
      </w:rPr>
    </w:lvl>
    <w:lvl w:ilvl="6">
      <w:numFmt w:val="bullet"/>
      <w:lvlText w:val="•"/>
      <w:lvlJc w:val="left"/>
      <w:pPr>
        <w:ind w:left="5944" w:hanging="828"/>
      </w:pPr>
      <w:rPr>
        <w:rFonts w:hint="default"/>
      </w:rPr>
    </w:lvl>
    <w:lvl w:ilvl="7">
      <w:numFmt w:val="bullet"/>
      <w:lvlText w:val="•"/>
      <w:lvlJc w:val="left"/>
      <w:pPr>
        <w:ind w:left="6925" w:hanging="828"/>
      </w:pPr>
      <w:rPr>
        <w:rFonts w:hint="default"/>
      </w:rPr>
    </w:lvl>
    <w:lvl w:ilvl="8">
      <w:numFmt w:val="bullet"/>
      <w:lvlText w:val="•"/>
      <w:lvlJc w:val="left"/>
      <w:pPr>
        <w:ind w:left="7906" w:hanging="828"/>
      </w:pPr>
      <w:rPr>
        <w:rFonts w:hint="default"/>
      </w:rPr>
    </w:lvl>
  </w:abstractNum>
  <w:abstractNum w:abstractNumId="26" w15:restartNumberingAfterBreak="0">
    <w:nsid w:val="1F147D38"/>
    <w:multiLevelType w:val="multilevel"/>
    <w:tmpl w:val="A8262A72"/>
    <w:lvl w:ilvl="0">
      <w:start w:val="2"/>
      <w:numFmt w:val="decimal"/>
      <w:lvlText w:val="%1"/>
      <w:lvlJc w:val="left"/>
      <w:pPr>
        <w:ind w:left="897" w:hanging="360"/>
      </w:pPr>
      <w:rPr>
        <w:rFonts w:hint="default"/>
      </w:rPr>
    </w:lvl>
    <w:lvl w:ilvl="1">
      <w:start w:val="1"/>
      <w:numFmt w:val="decimal"/>
      <w:lvlText w:val="%1.%2"/>
      <w:lvlJc w:val="left"/>
      <w:pPr>
        <w:ind w:left="897" w:hanging="360"/>
      </w:pPr>
      <w:rPr>
        <w:rFonts w:ascii="Times New Roman" w:eastAsia="Times New Roman" w:hAnsi="Times New Roman" w:cs="Times New Roman" w:hint="default"/>
        <w:b/>
        <w:bCs/>
        <w:spacing w:val="-1"/>
        <w:w w:val="99"/>
        <w:sz w:val="24"/>
        <w:szCs w:val="24"/>
      </w:rPr>
    </w:lvl>
    <w:lvl w:ilvl="2">
      <w:start w:val="1"/>
      <w:numFmt w:val="decimal"/>
      <w:lvlText w:val="%1.%2.%3"/>
      <w:lvlJc w:val="left"/>
      <w:pPr>
        <w:ind w:left="1077" w:hanging="540"/>
      </w:pPr>
      <w:rPr>
        <w:rFonts w:ascii="Arial" w:eastAsia="Times New Roman" w:hAnsi="Arial" w:cs="Arial" w:hint="default"/>
        <w:b/>
        <w:bCs/>
        <w:spacing w:val="-3"/>
        <w:w w:val="99"/>
        <w:sz w:val="20"/>
        <w:szCs w:val="20"/>
      </w:rPr>
    </w:lvl>
    <w:lvl w:ilvl="3">
      <w:start w:val="1"/>
      <w:numFmt w:val="decimal"/>
      <w:lvlText w:val="%1.%2.%3.%4"/>
      <w:lvlJc w:val="left"/>
      <w:pPr>
        <w:ind w:left="112" w:hanging="720"/>
      </w:pPr>
      <w:rPr>
        <w:rFonts w:ascii="Arial" w:eastAsia="Times New Roman" w:hAnsi="Arial" w:cs="Arial" w:hint="default"/>
        <w:spacing w:val="-9"/>
        <w:w w:val="99"/>
        <w:sz w:val="20"/>
        <w:szCs w:val="20"/>
      </w:rPr>
    </w:lvl>
    <w:lvl w:ilvl="4">
      <w:numFmt w:val="bullet"/>
      <w:lvlText w:val="•"/>
      <w:lvlJc w:val="left"/>
      <w:pPr>
        <w:ind w:left="3282" w:hanging="720"/>
      </w:pPr>
      <w:rPr>
        <w:rFonts w:hint="default"/>
      </w:rPr>
    </w:lvl>
    <w:lvl w:ilvl="5">
      <w:numFmt w:val="bullet"/>
      <w:lvlText w:val="•"/>
      <w:lvlJc w:val="left"/>
      <w:pPr>
        <w:ind w:left="4383" w:hanging="720"/>
      </w:pPr>
      <w:rPr>
        <w:rFonts w:hint="default"/>
      </w:rPr>
    </w:lvl>
    <w:lvl w:ilvl="6">
      <w:numFmt w:val="bullet"/>
      <w:lvlText w:val="•"/>
      <w:lvlJc w:val="left"/>
      <w:pPr>
        <w:ind w:left="5484" w:hanging="720"/>
      </w:pPr>
      <w:rPr>
        <w:rFonts w:hint="default"/>
      </w:rPr>
    </w:lvl>
    <w:lvl w:ilvl="7">
      <w:numFmt w:val="bullet"/>
      <w:lvlText w:val="•"/>
      <w:lvlJc w:val="left"/>
      <w:pPr>
        <w:ind w:left="6585" w:hanging="720"/>
      </w:pPr>
      <w:rPr>
        <w:rFonts w:hint="default"/>
      </w:rPr>
    </w:lvl>
    <w:lvl w:ilvl="8">
      <w:numFmt w:val="bullet"/>
      <w:lvlText w:val="•"/>
      <w:lvlJc w:val="left"/>
      <w:pPr>
        <w:ind w:left="7686" w:hanging="720"/>
      </w:pPr>
      <w:rPr>
        <w:rFonts w:hint="default"/>
      </w:rPr>
    </w:lvl>
  </w:abstractNum>
  <w:abstractNum w:abstractNumId="27" w15:restartNumberingAfterBreak="0">
    <w:nsid w:val="1F926BDA"/>
    <w:multiLevelType w:val="multilevel"/>
    <w:tmpl w:val="99DAD7E4"/>
    <w:lvl w:ilvl="0">
      <w:start w:val="6"/>
      <w:numFmt w:val="decimal"/>
      <w:lvlText w:val="%1"/>
      <w:lvlJc w:val="left"/>
      <w:pPr>
        <w:ind w:left="1219" w:hanging="540"/>
      </w:pPr>
      <w:rPr>
        <w:rFonts w:hint="default"/>
      </w:rPr>
    </w:lvl>
    <w:lvl w:ilvl="1">
      <w:start w:val="4"/>
      <w:numFmt w:val="decimal"/>
      <w:lvlText w:val="%1.%2"/>
      <w:lvlJc w:val="left"/>
      <w:pPr>
        <w:ind w:left="1219" w:hanging="540"/>
        <w:jc w:val="right"/>
      </w:pPr>
      <w:rPr>
        <w:rFonts w:hint="default"/>
      </w:rPr>
    </w:lvl>
    <w:lvl w:ilvl="2">
      <w:start w:val="2"/>
      <w:numFmt w:val="decimal"/>
      <w:lvlText w:val="%1.%2.%3"/>
      <w:lvlJc w:val="left"/>
      <w:pPr>
        <w:ind w:left="1219" w:hanging="540"/>
      </w:pPr>
      <w:rPr>
        <w:rFonts w:ascii="Times New Roman" w:eastAsia="Times New Roman" w:hAnsi="Times New Roman" w:cs="Times New Roman" w:hint="default"/>
        <w:b/>
        <w:bCs/>
        <w:spacing w:val="-3"/>
        <w:w w:val="99"/>
        <w:sz w:val="24"/>
        <w:szCs w:val="24"/>
      </w:rPr>
    </w:lvl>
    <w:lvl w:ilvl="3">
      <w:start w:val="1"/>
      <w:numFmt w:val="decimal"/>
      <w:lvlText w:val="%1.%2.%3.%4"/>
      <w:lvlJc w:val="left"/>
      <w:pPr>
        <w:ind w:left="112" w:hanging="773"/>
      </w:pPr>
      <w:rPr>
        <w:rFonts w:ascii="Times New Roman" w:eastAsia="Times New Roman" w:hAnsi="Times New Roman" w:cs="Times New Roman" w:hint="default"/>
        <w:spacing w:val="-26"/>
        <w:w w:val="99"/>
        <w:sz w:val="24"/>
        <w:szCs w:val="24"/>
      </w:rPr>
    </w:lvl>
    <w:lvl w:ilvl="4">
      <w:numFmt w:val="bullet"/>
      <w:lvlText w:val="•"/>
      <w:lvlJc w:val="left"/>
      <w:pPr>
        <w:ind w:left="4102" w:hanging="773"/>
      </w:pPr>
      <w:rPr>
        <w:rFonts w:hint="default"/>
      </w:rPr>
    </w:lvl>
    <w:lvl w:ilvl="5">
      <w:numFmt w:val="bullet"/>
      <w:lvlText w:val="•"/>
      <w:lvlJc w:val="left"/>
      <w:pPr>
        <w:ind w:left="5063" w:hanging="773"/>
      </w:pPr>
      <w:rPr>
        <w:rFonts w:hint="default"/>
      </w:rPr>
    </w:lvl>
    <w:lvl w:ilvl="6">
      <w:numFmt w:val="bullet"/>
      <w:lvlText w:val="•"/>
      <w:lvlJc w:val="left"/>
      <w:pPr>
        <w:ind w:left="6024" w:hanging="773"/>
      </w:pPr>
      <w:rPr>
        <w:rFonts w:hint="default"/>
      </w:rPr>
    </w:lvl>
    <w:lvl w:ilvl="7">
      <w:numFmt w:val="bullet"/>
      <w:lvlText w:val="•"/>
      <w:lvlJc w:val="left"/>
      <w:pPr>
        <w:ind w:left="6985" w:hanging="773"/>
      </w:pPr>
      <w:rPr>
        <w:rFonts w:hint="default"/>
      </w:rPr>
    </w:lvl>
    <w:lvl w:ilvl="8">
      <w:numFmt w:val="bullet"/>
      <w:lvlText w:val="•"/>
      <w:lvlJc w:val="left"/>
      <w:pPr>
        <w:ind w:left="7946" w:hanging="773"/>
      </w:pPr>
      <w:rPr>
        <w:rFonts w:hint="default"/>
      </w:rPr>
    </w:lvl>
  </w:abstractNum>
  <w:abstractNum w:abstractNumId="28" w15:restartNumberingAfterBreak="0">
    <w:nsid w:val="1FFB0C15"/>
    <w:multiLevelType w:val="multilevel"/>
    <w:tmpl w:val="F3C699C4"/>
    <w:lvl w:ilvl="0">
      <w:start w:val="4"/>
      <w:numFmt w:val="decimal"/>
      <w:lvlText w:val="%1"/>
      <w:lvlJc w:val="left"/>
      <w:pPr>
        <w:ind w:left="840" w:hanging="840"/>
      </w:pPr>
      <w:rPr>
        <w:rFonts w:hint="default"/>
        <w:color w:val="1E1916"/>
      </w:rPr>
    </w:lvl>
    <w:lvl w:ilvl="1">
      <w:start w:val="4"/>
      <w:numFmt w:val="decimal"/>
      <w:lvlText w:val="%1.%2"/>
      <w:lvlJc w:val="left"/>
      <w:pPr>
        <w:ind w:left="972" w:hanging="840"/>
      </w:pPr>
      <w:rPr>
        <w:rFonts w:hint="default"/>
        <w:color w:val="1E1916"/>
      </w:rPr>
    </w:lvl>
    <w:lvl w:ilvl="2">
      <w:start w:val="2"/>
      <w:numFmt w:val="decimal"/>
      <w:lvlText w:val="%1.%2.%3"/>
      <w:lvlJc w:val="left"/>
      <w:pPr>
        <w:ind w:left="1104" w:hanging="840"/>
      </w:pPr>
      <w:rPr>
        <w:rFonts w:hint="default"/>
        <w:color w:val="1E1916"/>
      </w:rPr>
    </w:lvl>
    <w:lvl w:ilvl="3">
      <w:start w:val="4"/>
      <w:numFmt w:val="decimal"/>
      <w:lvlText w:val="%1.%2.%3.%4"/>
      <w:lvlJc w:val="left"/>
      <w:pPr>
        <w:ind w:left="1236" w:hanging="840"/>
      </w:pPr>
      <w:rPr>
        <w:rFonts w:hint="default"/>
        <w:color w:val="1E1916"/>
      </w:rPr>
    </w:lvl>
    <w:lvl w:ilvl="4">
      <w:start w:val="3"/>
      <w:numFmt w:val="decimal"/>
      <w:lvlText w:val="%1.%2.%3.%4.%5"/>
      <w:lvlJc w:val="left"/>
      <w:pPr>
        <w:ind w:left="1608" w:hanging="1080"/>
      </w:pPr>
      <w:rPr>
        <w:rFonts w:hint="default"/>
        <w:i/>
        <w:iCs/>
        <w:color w:val="1E1916"/>
      </w:rPr>
    </w:lvl>
    <w:lvl w:ilvl="5">
      <w:start w:val="1"/>
      <w:numFmt w:val="decimal"/>
      <w:lvlText w:val="%1.%2.%3.%4.%5.%6"/>
      <w:lvlJc w:val="left"/>
      <w:pPr>
        <w:ind w:left="1740" w:hanging="1080"/>
      </w:pPr>
      <w:rPr>
        <w:rFonts w:hint="default"/>
        <w:color w:val="1E1916"/>
      </w:rPr>
    </w:lvl>
    <w:lvl w:ilvl="6">
      <w:start w:val="1"/>
      <w:numFmt w:val="decimal"/>
      <w:lvlText w:val="%1.%2.%3.%4.%5.%6.%7"/>
      <w:lvlJc w:val="left"/>
      <w:pPr>
        <w:ind w:left="2232" w:hanging="1440"/>
      </w:pPr>
      <w:rPr>
        <w:rFonts w:hint="default"/>
        <w:color w:val="1E1916"/>
      </w:rPr>
    </w:lvl>
    <w:lvl w:ilvl="7">
      <w:start w:val="1"/>
      <w:numFmt w:val="decimal"/>
      <w:lvlText w:val="%1.%2.%3.%4.%5.%6.%7.%8"/>
      <w:lvlJc w:val="left"/>
      <w:pPr>
        <w:ind w:left="2364" w:hanging="1440"/>
      </w:pPr>
      <w:rPr>
        <w:rFonts w:hint="default"/>
        <w:color w:val="1E1916"/>
      </w:rPr>
    </w:lvl>
    <w:lvl w:ilvl="8">
      <w:start w:val="1"/>
      <w:numFmt w:val="decimal"/>
      <w:lvlText w:val="%1.%2.%3.%4.%5.%6.%7.%8.%9"/>
      <w:lvlJc w:val="left"/>
      <w:pPr>
        <w:ind w:left="2856" w:hanging="1800"/>
      </w:pPr>
      <w:rPr>
        <w:rFonts w:hint="default"/>
        <w:color w:val="1E1916"/>
      </w:rPr>
    </w:lvl>
  </w:abstractNum>
  <w:abstractNum w:abstractNumId="29" w15:restartNumberingAfterBreak="0">
    <w:nsid w:val="201919B7"/>
    <w:multiLevelType w:val="hybridMultilevel"/>
    <w:tmpl w:val="6B32F7FA"/>
    <w:lvl w:ilvl="0" w:tplc="EEF6D7AC">
      <w:start w:val="1"/>
      <w:numFmt w:val="decimal"/>
      <w:lvlText w:val="%1."/>
      <w:lvlJc w:val="left"/>
      <w:pPr>
        <w:ind w:left="112" w:hanging="269"/>
      </w:pPr>
      <w:rPr>
        <w:rFonts w:ascii="Times New Roman" w:eastAsia="Times New Roman" w:hAnsi="Times New Roman" w:cs="Times New Roman" w:hint="default"/>
        <w:w w:val="100"/>
        <w:sz w:val="24"/>
        <w:szCs w:val="24"/>
      </w:rPr>
    </w:lvl>
    <w:lvl w:ilvl="1" w:tplc="5C98AA58">
      <w:numFmt w:val="bullet"/>
      <w:lvlText w:val="•"/>
      <w:lvlJc w:val="left"/>
      <w:pPr>
        <w:ind w:left="1094" w:hanging="269"/>
      </w:pPr>
      <w:rPr>
        <w:rFonts w:hint="default"/>
      </w:rPr>
    </w:lvl>
    <w:lvl w:ilvl="2" w:tplc="6FB4AC18">
      <w:numFmt w:val="bullet"/>
      <w:lvlText w:val="•"/>
      <w:lvlJc w:val="left"/>
      <w:pPr>
        <w:ind w:left="2069" w:hanging="269"/>
      </w:pPr>
      <w:rPr>
        <w:rFonts w:hint="default"/>
      </w:rPr>
    </w:lvl>
    <w:lvl w:ilvl="3" w:tplc="C97663DC">
      <w:numFmt w:val="bullet"/>
      <w:lvlText w:val="•"/>
      <w:lvlJc w:val="left"/>
      <w:pPr>
        <w:ind w:left="3044" w:hanging="269"/>
      </w:pPr>
      <w:rPr>
        <w:rFonts w:hint="default"/>
      </w:rPr>
    </w:lvl>
    <w:lvl w:ilvl="4" w:tplc="6722EB10">
      <w:numFmt w:val="bullet"/>
      <w:lvlText w:val="•"/>
      <w:lvlJc w:val="left"/>
      <w:pPr>
        <w:ind w:left="4019" w:hanging="269"/>
      </w:pPr>
      <w:rPr>
        <w:rFonts w:hint="default"/>
      </w:rPr>
    </w:lvl>
    <w:lvl w:ilvl="5" w:tplc="5AC4781E">
      <w:numFmt w:val="bullet"/>
      <w:lvlText w:val="•"/>
      <w:lvlJc w:val="left"/>
      <w:pPr>
        <w:ind w:left="4994" w:hanging="269"/>
      </w:pPr>
      <w:rPr>
        <w:rFonts w:hint="default"/>
      </w:rPr>
    </w:lvl>
    <w:lvl w:ilvl="6" w:tplc="A5765106">
      <w:numFmt w:val="bullet"/>
      <w:lvlText w:val="•"/>
      <w:lvlJc w:val="left"/>
      <w:pPr>
        <w:ind w:left="5969" w:hanging="269"/>
      </w:pPr>
      <w:rPr>
        <w:rFonts w:hint="default"/>
      </w:rPr>
    </w:lvl>
    <w:lvl w:ilvl="7" w:tplc="D7E29DDA">
      <w:numFmt w:val="bullet"/>
      <w:lvlText w:val="•"/>
      <w:lvlJc w:val="left"/>
      <w:pPr>
        <w:ind w:left="6944" w:hanging="269"/>
      </w:pPr>
      <w:rPr>
        <w:rFonts w:hint="default"/>
      </w:rPr>
    </w:lvl>
    <w:lvl w:ilvl="8" w:tplc="4AF28F34">
      <w:numFmt w:val="bullet"/>
      <w:lvlText w:val="•"/>
      <w:lvlJc w:val="left"/>
      <w:pPr>
        <w:ind w:left="7919" w:hanging="269"/>
      </w:pPr>
      <w:rPr>
        <w:rFonts w:hint="default"/>
      </w:rPr>
    </w:lvl>
  </w:abstractNum>
  <w:abstractNum w:abstractNumId="30" w15:restartNumberingAfterBreak="0">
    <w:nsid w:val="21F43448"/>
    <w:multiLevelType w:val="hybridMultilevel"/>
    <w:tmpl w:val="B99ADB58"/>
    <w:lvl w:ilvl="0" w:tplc="47145578">
      <w:start w:val="1"/>
      <w:numFmt w:val="decimal"/>
      <w:lvlText w:val="%1"/>
      <w:lvlJc w:val="left"/>
      <w:pPr>
        <w:ind w:left="2118" w:hanging="176"/>
      </w:pPr>
      <w:rPr>
        <w:rFonts w:ascii="Arial" w:eastAsia="Times New Roman" w:hAnsi="Arial" w:cs="Arial" w:hint="default"/>
        <w:b w:val="0"/>
        <w:bCs w:val="0"/>
        <w:i w:val="0"/>
        <w:iCs w:val="0"/>
        <w:color w:val="1E1916"/>
        <w:w w:val="99"/>
        <w:sz w:val="21"/>
        <w:szCs w:val="21"/>
      </w:rPr>
    </w:lvl>
    <w:lvl w:ilvl="1" w:tplc="501CC23E">
      <w:numFmt w:val="bullet"/>
      <w:lvlText w:val="•"/>
      <w:lvlJc w:val="left"/>
      <w:pPr>
        <w:ind w:left="2896" w:hanging="176"/>
      </w:pPr>
      <w:rPr>
        <w:rFonts w:hint="default"/>
      </w:rPr>
    </w:lvl>
    <w:lvl w:ilvl="2" w:tplc="6F9650EE">
      <w:numFmt w:val="bullet"/>
      <w:lvlText w:val="•"/>
      <w:lvlJc w:val="left"/>
      <w:pPr>
        <w:ind w:left="3672" w:hanging="176"/>
      </w:pPr>
      <w:rPr>
        <w:rFonts w:hint="default"/>
      </w:rPr>
    </w:lvl>
    <w:lvl w:ilvl="3" w:tplc="0D1EAEA8">
      <w:numFmt w:val="bullet"/>
      <w:lvlText w:val="•"/>
      <w:lvlJc w:val="left"/>
      <w:pPr>
        <w:ind w:left="4448" w:hanging="176"/>
      </w:pPr>
      <w:rPr>
        <w:rFonts w:hint="default"/>
      </w:rPr>
    </w:lvl>
    <w:lvl w:ilvl="4" w:tplc="D43C93A6">
      <w:numFmt w:val="bullet"/>
      <w:lvlText w:val="•"/>
      <w:lvlJc w:val="left"/>
      <w:pPr>
        <w:ind w:left="5224" w:hanging="176"/>
      </w:pPr>
      <w:rPr>
        <w:rFonts w:hint="default"/>
      </w:rPr>
    </w:lvl>
    <w:lvl w:ilvl="5" w:tplc="DEC6EE52">
      <w:numFmt w:val="bullet"/>
      <w:lvlText w:val="•"/>
      <w:lvlJc w:val="left"/>
      <w:pPr>
        <w:ind w:left="6000" w:hanging="176"/>
      </w:pPr>
      <w:rPr>
        <w:rFonts w:hint="default"/>
      </w:rPr>
    </w:lvl>
    <w:lvl w:ilvl="6" w:tplc="845C2958">
      <w:numFmt w:val="bullet"/>
      <w:lvlText w:val="•"/>
      <w:lvlJc w:val="left"/>
      <w:pPr>
        <w:ind w:left="6776" w:hanging="176"/>
      </w:pPr>
      <w:rPr>
        <w:rFonts w:hint="default"/>
      </w:rPr>
    </w:lvl>
    <w:lvl w:ilvl="7" w:tplc="69E4E8B6">
      <w:numFmt w:val="bullet"/>
      <w:lvlText w:val="•"/>
      <w:lvlJc w:val="left"/>
      <w:pPr>
        <w:ind w:left="7552" w:hanging="176"/>
      </w:pPr>
      <w:rPr>
        <w:rFonts w:hint="default"/>
      </w:rPr>
    </w:lvl>
    <w:lvl w:ilvl="8" w:tplc="47B8C754">
      <w:numFmt w:val="bullet"/>
      <w:lvlText w:val="•"/>
      <w:lvlJc w:val="left"/>
      <w:pPr>
        <w:ind w:left="8328" w:hanging="176"/>
      </w:pPr>
      <w:rPr>
        <w:rFonts w:hint="default"/>
      </w:rPr>
    </w:lvl>
  </w:abstractNum>
  <w:abstractNum w:abstractNumId="31" w15:restartNumberingAfterBreak="0">
    <w:nsid w:val="22182536"/>
    <w:multiLevelType w:val="hybridMultilevel"/>
    <w:tmpl w:val="9A8EAC82"/>
    <w:lvl w:ilvl="0" w:tplc="9266D33C">
      <w:numFmt w:val="bullet"/>
      <w:lvlText w:val="-"/>
      <w:lvlJc w:val="left"/>
      <w:pPr>
        <w:ind w:left="842" w:hanging="164"/>
      </w:pPr>
      <w:rPr>
        <w:rFonts w:ascii="Times New Roman" w:eastAsia="Times New Roman" w:hAnsi="Times New Roman" w:cs="Times New Roman" w:hint="default"/>
        <w:w w:val="99"/>
        <w:sz w:val="24"/>
        <w:szCs w:val="24"/>
      </w:rPr>
    </w:lvl>
    <w:lvl w:ilvl="1" w:tplc="1DA47708">
      <w:numFmt w:val="bullet"/>
      <w:lvlText w:val="•"/>
      <w:lvlJc w:val="left"/>
      <w:pPr>
        <w:ind w:left="1742" w:hanging="164"/>
      </w:pPr>
      <w:rPr>
        <w:rFonts w:hint="default"/>
      </w:rPr>
    </w:lvl>
    <w:lvl w:ilvl="2" w:tplc="C9C083D8">
      <w:numFmt w:val="bullet"/>
      <w:lvlText w:val="•"/>
      <w:lvlJc w:val="left"/>
      <w:pPr>
        <w:ind w:left="2645" w:hanging="164"/>
      </w:pPr>
      <w:rPr>
        <w:rFonts w:hint="default"/>
      </w:rPr>
    </w:lvl>
    <w:lvl w:ilvl="3" w:tplc="78E0A17A">
      <w:numFmt w:val="bullet"/>
      <w:lvlText w:val="•"/>
      <w:lvlJc w:val="left"/>
      <w:pPr>
        <w:ind w:left="3548" w:hanging="164"/>
      </w:pPr>
      <w:rPr>
        <w:rFonts w:hint="default"/>
      </w:rPr>
    </w:lvl>
    <w:lvl w:ilvl="4" w:tplc="3738C058">
      <w:numFmt w:val="bullet"/>
      <w:lvlText w:val="•"/>
      <w:lvlJc w:val="left"/>
      <w:pPr>
        <w:ind w:left="4451" w:hanging="164"/>
      </w:pPr>
      <w:rPr>
        <w:rFonts w:hint="default"/>
      </w:rPr>
    </w:lvl>
    <w:lvl w:ilvl="5" w:tplc="73249704">
      <w:numFmt w:val="bullet"/>
      <w:lvlText w:val="•"/>
      <w:lvlJc w:val="left"/>
      <w:pPr>
        <w:ind w:left="5354" w:hanging="164"/>
      </w:pPr>
      <w:rPr>
        <w:rFonts w:hint="default"/>
      </w:rPr>
    </w:lvl>
    <w:lvl w:ilvl="6" w:tplc="128A8A6A">
      <w:numFmt w:val="bullet"/>
      <w:lvlText w:val="•"/>
      <w:lvlJc w:val="left"/>
      <w:pPr>
        <w:ind w:left="6257" w:hanging="164"/>
      </w:pPr>
      <w:rPr>
        <w:rFonts w:hint="default"/>
      </w:rPr>
    </w:lvl>
    <w:lvl w:ilvl="7" w:tplc="691E0BFA">
      <w:numFmt w:val="bullet"/>
      <w:lvlText w:val="•"/>
      <w:lvlJc w:val="left"/>
      <w:pPr>
        <w:ind w:left="7160" w:hanging="164"/>
      </w:pPr>
      <w:rPr>
        <w:rFonts w:hint="default"/>
      </w:rPr>
    </w:lvl>
    <w:lvl w:ilvl="8" w:tplc="F9AA7EC2">
      <w:numFmt w:val="bullet"/>
      <w:lvlText w:val="•"/>
      <w:lvlJc w:val="left"/>
      <w:pPr>
        <w:ind w:left="8063" w:hanging="164"/>
      </w:pPr>
      <w:rPr>
        <w:rFonts w:hint="default"/>
      </w:rPr>
    </w:lvl>
  </w:abstractNum>
  <w:abstractNum w:abstractNumId="32" w15:restartNumberingAfterBreak="0">
    <w:nsid w:val="228338D5"/>
    <w:multiLevelType w:val="multilevel"/>
    <w:tmpl w:val="5B3099D6"/>
    <w:lvl w:ilvl="0">
      <w:start w:val="3"/>
      <w:numFmt w:val="decimal"/>
      <w:lvlText w:val="%1"/>
      <w:lvlJc w:val="left"/>
      <w:pPr>
        <w:ind w:left="900" w:hanging="360"/>
      </w:pPr>
      <w:rPr>
        <w:rFonts w:hint="default"/>
      </w:rPr>
    </w:lvl>
    <w:lvl w:ilvl="1">
      <w:start w:val="4"/>
      <w:numFmt w:val="decimal"/>
      <w:lvlText w:val="%1.%2"/>
      <w:lvlJc w:val="left"/>
      <w:pPr>
        <w:ind w:left="900" w:hanging="36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080"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380" w:hanging="840"/>
      </w:pPr>
      <w:rPr>
        <w:rFonts w:ascii="Arial" w:eastAsia="Times New Roman" w:hAnsi="Arial" w:cs="Arial" w:hint="default"/>
        <w:spacing w:val="-8"/>
        <w:w w:val="99"/>
        <w:sz w:val="20"/>
        <w:szCs w:val="20"/>
      </w:rPr>
    </w:lvl>
    <w:lvl w:ilvl="4">
      <w:numFmt w:val="bullet"/>
      <w:lvlText w:val="•"/>
      <w:lvlJc w:val="left"/>
      <w:pPr>
        <w:ind w:left="3502" w:hanging="840"/>
      </w:pPr>
      <w:rPr>
        <w:rFonts w:hint="default"/>
      </w:rPr>
    </w:lvl>
    <w:lvl w:ilvl="5">
      <w:numFmt w:val="bullet"/>
      <w:lvlText w:val="•"/>
      <w:lvlJc w:val="left"/>
      <w:pPr>
        <w:ind w:left="4563" w:hanging="840"/>
      </w:pPr>
      <w:rPr>
        <w:rFonts w:hint="default"/>
      </w:rPr>
    </w:lvl>
    <w:lvl w:ilvl="6">
      <w:numFmt w:val="bullet"/>
      <w:lvlText w:val="•"/>
      <w:lvlJc w:val="left"/>
      <w:pPr>
        <w:ind w:left="5624" w:hanging="840"/>
      </w:pPr>
      <w:rPr>
        <w:rFonts w:hint="default"/>
      </w:rPr>
    </w:lvl>
    <w:lvl w:ilvl="7">
      <w:numFmt w:val="bullet"/>
      <w:lvlText w:val="•"/>
      <w:lvlJc w:val="left"/>
      <w:pPr>
        <w:ind w:left="6685" w:hanging="840"/>
      </w:pPr>
      <w:rPr>
        <w:rFonts w:hint="default"/>
      </w:rPr>
    </w:lvl>
    <w:lvl w:ilvl="8">
      <w:numFmt w:val="bullet"/>
      <w:lvlText w:val="•"/>
      <w:lvlJc w:val="left"/>
      <w:pPr>
        <w:ind w:left="7746" w:hanging="840"/>
      </w:pPr>
      <w:rPr>
        <w:rFonts w:hint="default"/>
      </w:rPr>
    </w:lvl>
  </w:abstractNum>
  <w:abstractNum w:abstractNumId="33" w15:restartNumberingAfterBreak="0">
    <w:nsid w:val="24BA229F"/>
    <w:multiLevelType w:val="hybridMultilevel"/>
    <w:tmpl w:val="DFE6076C"/>
    <w:lvl w:ilvl="0" w:tplc="1018A806">
      <w:numFmt w:val="bullet"/>
      <w:lvlText w:val="-"/>
      <w:lvlJc w:val="left"/>
      <w:pPr>
        <w:ind w:left="112" w:hanging="166"/>
      </w:pPr>
      <w:rPr>
        <w:rFonts w:ascii="Times New Roman" w:eastAsia="Times New Roman" w:hAnsi="Times New Roman" w:cs="Times New Roman" w:hint="default"/>
        <w:w w:val="99"/>
        <w:sz w:val="24"/>
        <w:szCs w:val="24"/>
      </w:rPr>
    </w:lvl>
    <w:lvl w:ilvl="1" w:tplc="83025DAC">
      <w:numFmt w:val="bullet"/>
      <w:lvlText w:val="•"/>
      <w:lvlJc w:val="left"/>
      <w:pPr>
        <w:ind w:left="1094" w:hanging="166"/>
      </w:pPr>
      <w:rPr>
        <w:rFonts w:hint="default"/>
      </w:rPr>
    </w:lvl>
    <w:lvl w:ilvl="2" w:tplc="1D4E9396">
      <w:numFmt w:val="bullet"/>
      <w:lvlText w:val="•"/>
      <w:lvlJc w:val="left"/>
      <w:pPr>
        <w:ind w:left="2069" w:hanging="166"/>
      </w:pPr>
      <w:rPr>
        <w:rFonts w:hint="default"/>
      </w:rPr>
    </w:lvl>
    <w:lvl w:ilvl="3" w:tplc="56D2437A">
      <w:numFmt w:val="bullet"/>
      <w:lvlText w:val="•"/>
      <w:lvlJc w:val="left"/>
      <w:pPr>
        <w:ind w:left="3044" w:hanging="166"/>
      </w:pPr>
      <w:rPr>
        <w:rFonts w:hint="default"/>
      </w:rPr>
    </w:lvl>
    <w:lvl w:ilvl="4" w:tplc="F5ECE836">
      <w:numFmt w:val="bullet"/>
      <w:lvlText w:val="•"/>
      <w:lvlJc w:val="left"/>
      <w:pPr>
        <w:ind w:left="4019" w:hanging="166"/>
      </w:pPr>
      <w:rPr>
        <w:rFonts w:hint="default"/>
      </w:rPr>
    </w:lvl>
    <w:lvl w:ilvl="5" w:tplc="1036506A">
      <w:numFmt w:val="bullet"/>
      <w:lvlText w:val="•"/>
      <w:lvlJc w:val="left"/>
      <w:pPr>
        <w:ind w:left="4994" w:hanging="166"/>
      </w:pPr>
      <w:rPr>
        <w:rFonts w:hint="default"/>
      </w:rPr>
    </w:lvl>
    <w:lvl w:ilvl="6" w:tplc="7C64778A">
      <w:numFmt w:val="bullet"/>
      <w:lvlText w:val="•"/>
      <w:lvlJc w:val="left"/>
      <w:pPr>
        <w:ind w:left="5969" w:hanging="166"/>
      </w:pPr>
      <w:rPr>
        <w:rFonts w:hint="default"/>
      </w:rPr>
    </w:lvl>
    <w:lvl w:ilvl="7" w:tplc="890C10DC">
      <w:numFmt w:val="bullet"/>
      <w:lvlText w:val="•"/>
      <w:lvlJc w:val="left"/>
      <w:pPr>
        <w:ind w:left="6944" w:hanging="166"/>
      </w:pPr>
      <w:rPr>
        <w:rFonts w:hint="default"/>
      </w:rPr>
    </w:lvl>
    <w:lvl w:ilvl="8" w:tplc="2104FA8C">
      <w:numFmt w:val="bullet"/>
      <w:lvlText w:val="•"/>
      <w:lvlJc w:val="left"/>
      <w:pPr>
        <w:ind w:left="7919" w:hanging="166"/>
      </w:pPr>
      <w:rPr>
        <w:rFonts w:hint="default"/>
      </w:rPr>
    </w:lvl>
  </w:abstractNum>
  <w:abstractNum w:abstractNumId="34" w15:restartNumberingAfterBreak="0">
    <w:nsid w:val="26072586"/>
    <w:multiLevelType w:val="multilevel"/>
    <w:tmpl w:val="63067914"/>
    <w:lvl w:ilvl="0">
      <w:start w:val="5"/>
      <w:numFmt w:val="decimal"/>
      <w:lvlText w:val="%1"/>
      <w:lvlJc w:val="left"/>
      <w:pPr>
        <w:ind w:left="897" w:hanging="360"/>
      </w:pPr>
      <w:rPr>
        <w:rFonts w:hint="default"/>
      </w:rPr>
    </w:lvl>
    <w:lvl w:ilvl="1">
      <w:start w:val="7"/>
      <w:numFmt w:val="decimal"/>
      <w:lvlText w:val="%1.%2"/>
      <w:lvlJc w:val="left"/>
      <w:pPr>
        <w:ind w:left="897" w:hanging="360"/>
      </w:pPr>
      <w:rPr>
        <w:rFonts w:ascii="Arial" w:eastAsia="Times New Roman" w:hAnsi="Arial" w:cs="Arial" w:hint="default"/>
        <w:b/>
        <w:bCs/>
        <w:spacing w:val="-3"/>
        <w:w w:val="99"/>
        <w:sz w:val="20"/>
        <w:szCs w:val="20"/>
      </w:rPr>
    </w:lvl>
    <w:lvl w:ilvl="2">
      <w:start w:val="1"/>
      <w:numFmt w:val="decimal"/>
      <w:lvlText w:val="%1.%2.%3"/>
      <w:lvlJc w:val="left"/>
      <w:pPr>
        <w:ind w:left="1077" w:hanging="54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12" w:hanging="747"/>
      </w:pPr>
      <w:rPr>
        <w:rFonts w:ascii="Arial" w:eastAsia="Times New Roman" w:hAnsi="Arial" w:cs="Arial" w:hint="default"/>
        <w:w w:val="100"/>
        <w:sz w:val="20"/>
        <w:szCs w:val="20"/>
      </w:rPr>
    </w:lvl>
    <w:lvl w:ilvl="4">
      <w:numFmt w:val="bullet"/>
      <w:lvlText w:val="•"/>
      <w:lvlJc w:val="left"/>
      <w:pPr>
        <w:ind w:left="3277" w:hanging="747"/>
      </w:pPr>
      <w:rPr>
        <w:rFonts w:hint="default"/>
      </w:rPr>
    </w:lvl>
    <w:lvl w:ilvl="5">
      <w:numFmt w:val="bullet"/>
      <w:lvlText w:val="•"/>
      <w:lvlJc w:val="left"/>
      <w:pPr>
        <w:ind w:left="4375" w:hanging="747"/>
      </w:pPr>
      <w:rPr>
        <w:rFonts w:hint="default"/>
      </w:rPr>
    </w:lvl>
    <w:lvl w:ilvl="6">
      <w:numFmt w:val="bullet"/>
      <w:lvlText w:val="•"/>
      <w:lvlJc w:val="left"/>
      <w:pPr>
        <w:ind w:left="5474" w:hanging="747"/>
      </w:pPr>
      <w:rPr>
        <w:rFonts w:hint="default"/>
      </w:rPr>
    </w:lvl>
    <w:lvl w:ilvl="7">
      <w:numFmt w:val="bullet"/>
      <w:lvlText w:val="•"/>
      <w:lvlJc w:val="left"/>
      <w:pPr>
        <w:ind w:left="6573" w:hanging="747"/>
      </w:pPr>
      <w:rPr>
        <w:rFonts w:hint="default"/>
      </w:rPr>
    </w:lvl>
    <w:lvl w:ilvl="8">
      <w:numFmt w:val="bullet"/>
      <w:lvlText w:val="•"/>
      <w:lvlJc w:val="left"/>
      <w:pPr>
        <w:ind w:left="7671" w:hanging="747"/>
      </w:pPr>
      <w:rPr>
        <w:rFonts w:hint="default"/>
      </w:rPr>
    </w:lvl>
  </w:abstractNum>
  <w:abstractNum w:abstractNumId="35" w15:restartNumberingAfterBreak="0">
    <w:nsid w:val="26E56828"/>
    <w:multiLevelType w:val="multilevel"/>
    <w:tmpl w:val="C0EEE11E"/>
    <w:lvl w:ilvl="0">
      <w:start w:val="3"/>
      <w:numFmt w:val="decimal"/>
      <w:lvlText w:val="%1"/>
      <w:lvlJc w:val="left"/>
      <w:pPr>
        <w:ind w:left="1080" w:hanging="540"/>
      </w:pPr>
      <w:rPr>
        <w:rFonts w:hint="default"/>
      </w:rPr>
    </w:lvl>
    <w:lvl w:ilvl="1">
      <w:start w:val="2"/>
      <w:numFmt w:val="decimal"/>
      <w:lvlText w:val="%1.%2"/>
      <w:lvlJc w:val="left"/>
      <w:pPr>
        <w:ind w:left="1080" w:hanging="540"/>
      </w:pPr>
      <w:rPr>
        <w:rFonts w:hint="default"/>
      </w:rPr>
    </w:lvl>
    <w:lvl w:ilvl="2">
      <w:start w:val="3"/>
      <w:numFmt w:val="decimal"/>
      <w:lvlText w:val="%1.%2.%3"/>
      <w:lvlJc w:val="left"/>
      <w:pPr>
        <w:ind w:left="1080" w:hanging="540"/>
      </w:pPr>
      <w:rPr>
        <w:rFonts w:ascii="Arial" w:eastAsia="Times New Roman" w:hAnsi="Arial" w:cs="Arial" w:hint="default"/>
        <w:b/>
        <w:bCs/>
        <w:spacing w:val="-4"/>
        <w:w w:val="99"/>
        <w:sz w:val="20"/>
        <w:szCs w:val="20"/>
      </w:rPr>
    </w:lvl>
    <w:lvl w:ilvl="3">
      <w:start w:val="1"/>
      <w:numFmt w:val="decimal"/>
      <w:lvlText w:val="%1.%2.%3.%4"/>
      <w:lvlJc w:val="left"/>
      <w:pPr>
        <w:ind w:left="112" w:hanging="989"/>
      </w:pPr>
      <w:rPr>
        <w:rFonts w:ascii="Arial" w:eastAsia="Times New Roman" w:hAnsi="Arial" w:cs="Arial" w:hint="default"/>
        <w:spacing w:val="-8"/>
        <w:w w:val="99"/>
        <w:sz w:val="20"/>
        <w:szCs w:val="20"/>
      </w:rPr>
    </w:lvl>
    <w:lvl w:ilvl="4">
      <w:numFmt w:val="bullet"/>
      <w:lvlText w:val="•"/>
      <w:lvlJc w:val="left"/>
      <w:pPr>
        <w:ind w:left="4009" w:hanging="989"/>
      </w:pPr>
      <w:rPr>
        <w:rFonts w:hint="default"/>
      </w:rPr>
    </w:lvl>
    <w:lvl w:ilvl="5">
      <w:numFmt w:val="bullet"/>
      <w:lvlText w:val="•"/>
      <w:lvlJc w:val="left"/>
      <w:pPr>
        <w:ind w:left="4986" w:hanging="989"/>
      </w:pPr>
      <w:rPr>
        <w:rFonts w:hint="default"/>
      </w:rPr>
    </w:lvl>
    <w:lvl w:ilvl="6">
      <w:numFmt w:val="bullet"/>
      <w:lvlText w:val="•"/>
      <w:lvlJc w:val="left"/>
      <w:pPr>
        <w:ind w:left="5962" w:hanging="989"/>
      </w:pPr>
      <w:rPr>
        <w:rFonts w:hint="default"/>
      </w:rPr>
    </w:lvl>
    <w:lvl w:ilvl="7">
      <w:numFmt w:val="bullet"/>
      <w:lvlText w:val="•"/>
      <w:lvlJc w:val="left"/>
      <w:pPr>
        <w:ind w:left="6939" w:hanging="989"/>
      </w:pPr>
      <w:rPr>
        <w:rFonts w:hint="default"/>
      </w:rPr>
    </w:lvl>
    <w:lvl w:ilvl="8">
      <w:numFmt w:val="bullet"/>
      <w:lvlText w:val="•"/>
      <w:lvlJc w:val="left"/>
      <w:pPr>
        <w:ind w:left="7915" w:hanging="989"/>
      </w:pPr>
      <w:rPr>
        <w:rFonts w:hint="default"/>
      </w:rPr>
    </w:lvl>
  </w:abstractNum>
  <w:abstractNum w:abstractNumId="36" w15:restartNumberingAfterBreak="0">
    <w:nsid w:val="27047893"/>
    <w:multiLevelType w:val="hybridMultilevel"/>
    <w:tmpl w:val="F4724084"/>
    <w:lvl w:ilvl="0" w:tplc="5478DB3E">
      <w:numFmt w:val="bullet"/>
      <w:lvlText w:val="-"/>
      <w:lvlJc w:val="left"/>
      <w:pPr>
        <w:ind w:left="112" w:hanging="164"/>
      </w:pPr>
      <w:rPr>
        <w:rFonts w:ascii="Times New Roman" w:eastAsia="Times New Roman" w:hAnsi="Times New Roman" w:cs="Times New Roman" w:hint="default"/>
        <w:w w:val="99"/>
        <w:sz w:val="24"/>
        <w:szCs w:val="24"/>
      </w:rPr>
    </w:lvl>
    <w:lvl w:ilvl="1" w:tplc="53B81BDE">
      <w:numFmt w:val="bullet"/>
      <w:lvlText w:val="•"/>
      <w:lvlJc w:val="left"/>
      <w:pPr>
        <w:ind w:left="1094" w:hanging="164"/>
      </w:pPr>
      <w:rPr>
        <w:rFonts w:hint="default"/>
      </w:rPr>
    </w:lvl>
    <w:lvl w:ilvl="2" w:tplc="77C432A6">
      <w:numFmt w:val="bullet"/>
      <w:lvlText w:val="•"/>
      <w:lvlJc w:val="left"/>
      <w:pPr>
        <w:ind w:left="2069" w:hanging="164"/>
      </w:pPr>
      <w:rPr>
        <w:rFonts w:hint="default"/>
      </w:rPr>
    </w:lvl>
    <w:lvl w:ilvl="3" w:tplc="99A24D88">
      <w:numFmt w:val="bullet"/>
      <w:lvlText w:val="•"/>
      <w:lvlJc w:val="left"/>
      <w:pPr>
        <w:ind w:left="3044" w:hanging="164"/>
      </w:pPr>
      <w:rPr>
        <w:rFonts w:hint="default"/>
      </w:rPr>
    </w:lvl>
    <w:lvl w:ilvl="4" w:tplc="A7E8107E">
      <w:numFmt w:val="bullet"/>
      <w:lvlText w:val="•"/>
      <w:lvlJc w:val="left"/>
      <w:pPr>
        <w:ind w:left="4019" w:hanging="164"/>
      </w:pPr>
      <w:rPr>
        <w:rFonts w:hint="default"/>
      </w:rPr>
    </w:lvl>
    <w:lvl w:ilvl="5" w:tplc="F8EE5EDA">
      <w:numFmt w:val="bullet"/>
      <w:lvlText w:val="•"/>
      <w:lvlJc w:val="left"/>
      <w:pPr>
        <w:ind w:left="4994" w:hanging="164"/>
      </w:pPr>
      <w:rPr>
        <w:rFonts w:hint="default"/>
      </w:rPr>
    </w:lvl>
    <w:lvl w:ilvl="6" w:tplc="347CCD0E">
      <w:numFmt w:val="bullet"/>
      <w:lvlText w:val="•"/>
      <w:lvlJc w:val="left"/>
      <w:pPr>
        <w:ind w:left="5969" w:hanging="164"/>
      </w:pPr>
      <w:rPr>
        <w:rFonts w:hint="default"/>
      </w:rPr>
    </w:lvl>
    <w:lvl w:ilvl="7" w:tplc="3DCC4FBA">
      <w:numFmt w:val="bullet"/>
      <w:lvlText w:val="•"/>
      <w:lvlJc w:val="left"/>
      <w:pPr>
        <w:ind w:left="6944" w:hanging="164"/>
      </w:pPr>
      <w:rPr>
        <w:rFonts w:hint="default"/>
      </w:rPr>
    </w:lvl>
    <w:lvl w:ilvl="8" w:tplc="0A20B114">
      <w:numFmt w:val="bullet"/>
      <w:lvlText w:val="•"/>
      <w:lvlJc w:val="left"/>
      <w:pPr>
        <w:ind w:left="7919" w:hanging="164"/>
      </w:pPr>
      <w:rPr>
        <w:rFonts w:hint="default"/>
      </w:rPr>
    </w:lvl>
  </w:abstractNum>
  <w:abstractNum w:abstractNumId="37" w15:restartNumberingAfterBreak="0">
    <w:nsid w:val="2727314D"/>
    <w:multiLevelType w:val="multilevel"/>
    <w:tmpl w:val="5100C720"/>
    <w:lvl w:ilvl="0">
      <w:start w:val="3"/>
      <w:numFmt w:val="decimal"/>
      <w:lvlText w:val="%1"/>
      <w:lvlJc w:val="left"/>
      <w:pPr>
        <w:ind w:left="1106" w:hanging="540"/>
      </w:pPr>
      <w:rPr>
        <w:rFonts w:hint="default"/>
      </w:rPr>
    </w:lvl>
    <w:lvl w:ilvl="1">
      <w:start w:val="2"/>
      <w:numFmt w:val="decimal"/>
      <w:lvlText w:val="%1.%2"/>
      <w:lvlJc w:val="left"/>
      <w:pPr>
        <w:ind w:left="1106" w:hanging="540"/>
      </w:pPr>
      <w:rPr>
        <w:rFonts w:hint="default"/>
      </w:rPr>
    </w:lvl>
    <w:lvl w:ilvl="2">
      <w:start w:val="6"/>
      <w:numFmt w:val="decimal"/>
      <w:lvlText w:val="%1.%2.%3"/>
      <w:lvlJc w:val="left"/>
      <w:pPr>
        <w:ind w:left="1106"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23"/>
      </w:pPr>
      <w:rPr>
        <w:rFonts w:ascii="Arial" w:eastAsia="Times New Roman" w:hAnsi="Arial" w:cs="Arial" w:hint="default"/>
        <w:w w:val="100"/>
        <w:sz w:val="20"/>
        <w:szCs w:val="20"/>
      </w:rPr>
    </w:lvl>
    <w:lvl w:ilvl="4">
      <w:numFmt w:val="bullet"/>
      <w:lvlText w:val="•"/>
      <w:lvlJc w:val="left"/>
      <w:pPr>
        <w:ind w:left="4042" w:hanging="723"/>
      </w:pPr>
      <w:rPr>
        <w:rFonts w:hint="default"/>
      </w:rPr>
    </w:lvl>
    <w:lvl w:ilvl="5">
      <w:numFmt w:val="bullet"/>
      <w:lvlText w:val="•"/>
      <w:lvlJc w:val="left"/>
      <w:pPr>
        <w:ind w:left="5023" w:hanging="723"/>
      </w:pPr>
      <w:rPr>
        <w:rFonts w:hint="default"/>
      </w:rPr>
    </w:lvl>
    <w:lvl w:ilvl="6">
      <w:numFmt w:val="bullet"/>
      <w:lvlText w:val="•"/>
      <w:lvlJc w:val="left"/>
      <w:pPr>
        <w:ind w:left="6004" w:hanging="723"/>
      </w:pPr>
      <w:rPr>
        <w:rFonts w:hint="default"/>
      </w:rPr>
    </w:lvl>
    <w:lvl w:ilvl="7">
      <w:numFmt w:val="bullet"/>
      <w:lvlText w:val="•"/>
      <w:lvlJc w:val="left"/>
      <w:pPr>
        <w:ind w:left="6985" w:hanging="723"/>
      </w:pPr>
      <w:rPr>
        <w:rFonts w:hint="default"/>
      </w:rPr>
    </w:lvl>
    <w:lvl w:ilvl="8">
      <w:numFmt w:val="bullet"/>
      <w:lvlText w:val="•"/>
      <w:lvlJc w:val="left"/>
      <w:pPr>
        <w:ind w:left="7966" w:hanging="723"/>
      </w:pPr>
      <w:rPr>
        <w:rFonts w:hint="default"/>
      </w:rPr>
    </w:lvl>
  </w:abstractNum>
  <w:abstractNum w:abstractNumId="38" w15:restartNumberingAfterBreak="0">
    <w:nsid w:val="29ED11CE"/>
    <w:multiLevelType w:val="hybridMultilevel"/>
    <w:tmpl w:val="725EFFE4"/>
    <w:lvl w:ilvl="0" w:tplc="654A5956">
      <w:numFmt w:val="bullet"/>
      <w:lvlText w:val="-"/>
      <w:lvlJc w:val="left"/>
      <w:pPr>
        <w:ind w:left="192" w:hanging="178"/>
      </w:pPr>
      <w:rPr>
        <w:rFonts w:ascii="Times New Roman" w:eastAsia="Times New Roman" w:hAnsi="Times New Roman" w:cs="Times New Roman" w:hint="default"/>
        <w:spacing w:val="-23"/>
        <w:w w:val="99"/>
        <w:sz w:val="24"/>
        <w:szCs w:val="24"/>
      </w:rPr>
    </w:lvl>
    <w:lvl w:ilvl="1" w:tplc="ADFE9B7A">
      <w:numFmt w:val="bullet"/>
      <w:lvlText w:val="•"/>
      <w:lvlJc w:val="left"/>
      <w:pPr>
        <w:ind w:left="1174" w:hanging="178"/>
      </w:pPr>
      <w:rPr>
        <w:rFonts w:hint="default"/>
      </w:rPr>
    </w:lvl>
    <w:lvl w:ilvl="2" w:tplc="2E42E32A">
      <w:numFmt w:val="bullet"/>
      <w:lvlText w:val="•"/>
      <w:lvlJc w:val="left"/>
      <w:pPr>
        <w:ind w:left="2149" w:hanging="178"/>
      </w:pPr>
      <w:rPr>
        <w:rFonts w:hint="default"/>
      </w:rPr>
    </w:lvl>
    <w:lvl w:ilvl="3" w:tplc="5FA81A7E">
      <w:numFmt w:val="bullet"/>
      <w:lvlText w:val="•"/>
      <w:lvlJc w:val="left"/>
      <w:pPr>
        <w:ind w:left="3124" w:hanging="178"/>
      </w:pPr>
      <w:rPr>
        <w:rFonts w:hint="default"/>
      </w:rPr>
    </w:lvl>
    <w:lvl w:ilvl="4" w:tplc="D2CA06D8">
      <w:numFmt w:val="bullet"/>
      <w:lvlText w:val="•"/>
      <w:lvlJc w:val="left"/>
      <w:pPr>
        <w:ind w:left="4099" w:hanging="178"/>
      </w:pPr>
      <w:rPr>
        <w:rFonts w:hint="default"/>
      </w:rPr>
    </w:lvl>
    <w:lvl w:ilvl="5" w:tplc="ED02FA48">
      <w:numFmt w:val="bullet"/>
      <w:lvlText w:val="•"/>
      <w:lvlJc w:val="left"/>
      <w:pPr>
        <w:ind w:left="5074" w:hanging="178"/>
      </w:pPr>
      <w:rPr>
        <w:rFonts w:hint="default"/>
      </w:rPr>
    </w:lvl>
    <w:lvl w:ilvl="6" w:tplc="5900EEB8">
      <w:numFmt w:val="bullet"/>
      <w:lvlText w:val="•"/>
      <w:lvlJc w:val="left"/>
      <w:pPr>
        <w:ind w:left="6049" w:hanging="178"/>
      </w:pPr>
      <w:rPr>
        <w:rFonts w:hint="default"/>
      </w:rPr>
    </w:lvl>
    <w:lvl w:ilvl="7" w:tplc="BC0E1866">
      <w:numFmt w:val="bullet"/>
      <w:lvlText w:val="•"/>
      <w:lvlJc w:val="left"/>
      <w:pPr>
        <w:ind w:left="7024" w:hanging="178"/>
      </w:pPr>
      <w:rPr>
        <w:rFonts w:hint="default"/>
      </w:rPr>
    </w:lvl>
    <w:lvl w:ilvl="8" w:tplc="50AEA6EC">
      <w:numFmt w:val="bullet"/>
      <w:lvlText w:val="•"/>
      <w:lvlJc w:val="left"/>
      <w:pPr>
        <w:ind w:left="7999" w:hanging="178"/>
      </w:pPr>
      <w:rPr>
        <w:rFonts w:hint="default"/>
      </w:rPr>
    </w:lvl>
  </w:abstractNum>
  <w:abstractNum w:abstractNumId="39" w15:restartNumberingAfterBreak="0">
    <w:nsid w:val="2B2B440E"/>
    <w:multiLevelType w:val="multilevel"/>
    <w:tmpl w:val="03E0E9E6"/>
    <w:lvl w:ilvl="0">
      <w:start w:val="2"/>
      <w:numFmt w:val="decimal"/>
      <w:lvlText w:val="%1"/>
      <w:lvlJc w:val="left"/>
      <w:pPr>
        <w:ind w:left="897" w:hanging="360"/>
      </w:pPr>
      <w:rPr>
        <w:rFonts w:hint="default"/>
      </w:rPr>
    </w:lvl>
    <w:lvl w:ilvl="1">
      <w:start w:val="2"/>
      <w:numFmt w:val="decimal"/>
      <w:lvlText w:val="%1.%2"/>
      <w:lvlJc w:val="left"/>
      <w:pPr>
        <w:ind w:left="897" w:hanging="36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106"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3292" w:hanging="720"/>
      </w:pPr>
      <w:rPr>
        <w:rFonts w:hint="default"/>
      </w:rPr>
    </w:lvl>
    <w:lvl w:ilvl="5">
      <w:numFmt w:val="bullet"/>
      <w:lvlText w:val="•"/>
      <w:lvlJc w:val="left"/>
      <w:pPr>
        <w:ind w:left="4388" w:hanging="720"/>
      </w:pPr>
      <w:rPr>
        <w:rFonts w:hint="default"/>
      </w:rPr>
    </w:lvl>
    <w:lvl w:ilvl="6">
      <w:numFmt w:val="bullet"/>
      <w:lvlText w:val="•"/>
      <w:lvlJc w:val="left"/>
      <w:pPr>
        <w:ind w:left="5484" w:hanging="720"/>
      </w:pPr>
      <w:rPr>
        <w:rFonts w:hint="default"/>
      </w:rPr>
    </w:lvl>
    <w:lvl w:ilvl="7">
      <w:numFmt w:val="bullet"/>
      <w:lvlText w:val="•"/>
      <w:lvlJc w:val="left"/>
      <w:pPr>
        <w:ind w:left="6580" w:hanging="720"/>
      </w:pPr>
      <w:rPr>
        <w:rFonts w:hint="default"/>
      </w:rPr>
    </w:lvl>
    <w:lvl w:ilvl="8">
      <w:numFmt w:val="bullet"/>
      <w:lvlText w:val="•"/>
      <w:lvlJc w:val="left"/>
      <w:pPr>
        <w:ind w:left="7676" w:hanging="720"/>
      </w:pPr>
      <w:rPr>
        <w:rFonts w:hint="default"/>
      </w:rPr>
    </w:lvl>
  </w:abstractNum>
  <w:abstractNum w:abstractNumId="40" w15:restartNumberingAfterBreak="0">
    <w:nsid w:val="2C600BC9"/>
    <w:multiLevelType w:val="multilevel"/>
    <w:tmpl w:val="AB9AC87C"/>
    <w:lvl w:ilvl="0">
      <w:start w:val="1"/>
      <w:numFmt w:val="decimal"/>
      <w:lvlText w:val="%1"/>
      <w:lvlJc w:val="left"/>
      <w:pPr>
        <w:ind w:left="292" w:hanging="180"/>
      </w:pPr>
      <w:rPr>
        <w:rFonts w:ascii="Times New Roman" w:eastAsia="Times New Roman" w:hAnsi="Times New Roman" w:cs="Times New Roman" w:hint="default"/>
        <w:spacing w:val="-4"/>
        <w:w w:val="99"/>
        <w:sz w:val="24"/>
        <w:szCs w:val="24"/>
      </w:rPr>
    </w:lvl>
    <w:lvl w:ilvl="1">
      <w:start w:val="1"/>
      <w:numFmt w:val="decimal"/>
      <w:lvlText w:val="%1.%2"/>
      <w:lvlJc w:val="left"/>
      <w:pPr>
        <w:ind w:left="472" w:hanging="360"/>
      </w:pPr>
      <w:rPr>
        <w:rFonts w:ascii="Arial" w:eastAsia="Times New Roman" w:hAnsi="Arial" w:cs="Arial" w:hint="default"/>
        <w:spacing w:val="-5"/>
        <w:w w:val="99"/>
        <w:sz w:val="21"/>
        <w:szCs w:val="21"/>
      </w:rPr>
    </w:lvl>
    <w:lvl w:ilvl="2">
      <w:numFmt w:val="bullet"/>
      <w:lvlText w:val="•"/>
      <w:lvlJc w:val="left"/>
      <w:pPr>
        <w:ind w:left="1523" w:hanging="360"/>
      </w:pPr>
      <w:rPr>
        <w:rFonts w:hint="default"/>
      </w:rPr>
    </w:lvl>
    <w:lvl w:ilvl="3">
      <w:numFmt w:val="bullet"/>
      <w:lvlText w:val="•"/>
      <w:lvlJc w:val="left"/>
      <w:pPr>
        <w:ind w:left="2566" w:hanging="360"/>
      </w:pPr>
      <w:rPr>
        <w:rFonts w:hint="default"/>
      </w:rPr>
    </w:lvl>
    <w:lvl w:ilvl="4">
      <w:numFmt w:val="bullet"/>
      <w:lvlText w:val="•"/>
      <w:lvlJc w:val="left"/>
      <w:pPr>
        <w:ind w:left="3609" w:hanging="360"/>
      </w:pPr>
      <w:rPr>
        <w:rFonts w:hint="default"/>
      </w:rPr>
    </w:lvl>
    <w:lvl w:ilvl="5">
      <w:numFmt w:val="bullet"/>
      <w:lvlText w:val="•"/>
      <w:lvlJc w:val="left"/>
      <w:pPr>
        <w:ind w:left="4652" w:hanging="360"/>
      </w:pPr>
      <w:rPr>
        <w:rFonts w:hint="default"/>
      </w:rPr>
    </w:lvl>
    <w:lvl w:ilvl="6">
      <w:numFmt w:val="bullet"/>
      <w:lvlText w:val="•"/>
      <w:lvlJc w:val="left"/>
      <w:pPr>
        <w:ind w:left="5696" w:hanging="360"/>
      </w:pPr>
      <w:rPr>
        <w:rFonts w:hint="default"/>
      </w:rPr>
    </w:lvl>
    <w:lvl w:ilvl="7">
      <w:numFmt w:val="bullet"/>
      <w:lvlText w:val="•"/>
      <w:lvlJc w:val="left"/>
      <w:pPr>
        <w:ind w:left="6739" w:hanging="360"/>
      </w:pPr>
      <w:rPr>
        <w:rFonts w:hint="default"/>
      </w:rPr>
    </w:lvl>
    <w:lvl w:ilvl="8">
      <w:numFmt w:val="bullet"/>
      <w:lvlText w:val="•"/>
      <w:lvlJc w:val="left"/>
      <w:pPr>
        <w:ind w:left="7782" w:hanging="360"/>
      </w:pPr>
      <w:rPr>
        <w:rFonts w:hint="default"/>
      </w:rPr>
    </w:lvl>
  </w:abstractNum>
  <w:abstractNum w:abstractNumId="41" w15:restartNumberingAfterBreak="0">
    <w:nsid w:val="2CC653A3"/>
    <w:multiLevelType w:val="multilevel"/>
    <w:tmpl w:val="237A6CB4"/>
    <w:lvl w:ilvl="0">
      <w:start w:val="5"/>
      <w:numFmt w:val="decimal"/>
      <w:lvlText w:val="%1"/>
      <w:lvlJc w:val="left"/>
      <w:pPr>
        <w:ind w:left="1080" w:hanging="540"/>
      </w:pPr>
      <w:rPr>
        <w:rFonts w:hint="default"/>
      </w:rPr>
    </w:lvl>
    <w:lvl w:ilvl="1">
      <w:start w:val="3"/>
      <w:numFmt w:val="decimal"/>
      <w:lvlText w:val="%1.%2"/>
      <w:lvlJc w:val="left"/>
      <w:pPr>
        <w:ind w:left="1080" w:hanging="540"/>
      </w:pPr>
      <w:rPr>
        <w:rFonts w:hint="default"/>
      </w:rPr>
    </w:lvl>
    <w:lvl w:ilvl="2">
      <w:start w:val="2"/>
      <w:numFmt w:val="decimal"/>
      <w:lvlText w:val="%1.%2.%3"/>
      <w:lvlJc w:val="left"/>
      <w:pPr>
        <w:ind w:left="1080" w:hanging="540"/>
      </w:pPr>
      <w:rPr>
        <w:rFonts w:ascii="Times New Roman" w:eastAsia="Times New Roman" w:hAnsi="Times New Roman" w:cs="Times New Roman" w:hint="default"/>
        <w:b/>
        <w:bCs/>
        <w:spacing w:val="-3"/>
        <w:w w:val="99"/>
        <w:sz w:val="24"/>
        <w:szCs w:val="24"/>
      </w:rPr>
    </w:lvl>
    <w:lvl w:ilvl="3">
      <w:start w:val="1"/>
      <w:numFmt w:val="decimal"/>
      <w:lvlText w:val="%1.%2.%3.%4"/>
      <w:lvlJc w:val="left"/>
      <w:pPr>
        <w:ind w:left="1257" w:hanging="720"/>
      </w:pPr>
      <w:rPr>
        <w:rFonts w:ascii="Arial" w:eastAsia="Times New Roman" w:hAnsi="Arial" w:cs="Arial" w:hint="default"/>
        <w:b/>
        <w:bCs/>
        <w:spacing w:val="-3"/>
        <w:w w:val="99"/>
        <w:sz w:val="20"/>
        <w:szCs w:val="20"/>
      </w:rPr>
    </w:lvl>
    <w:lvl w:ilvl="4">
      <w:start w:val="1"/>
      <w:numFmt w:val="decimal"/>
      <w:lvlText w:val="%1.%2.%3.%4.%5"/>
      <w:lvlJc w:val="left"/>
      <w:pPr>
        <w:ind w:left="112" w:hanging="910"/>
        <w:jc w:val="right"/>
      </w:pPr>
      <w:rPr>
        <w:rFonts w:ascii="Arial" w:eastAsia="Times New Roman" w:hAnsi="Arial" w:cs="Arial" w:hint="default"/>
        <w:w w:val="100"/>
        <w:sz w:val="20"/>
        <w:szCs w:val="20"/>
      </w:rPr>
    </w:lvl>
    <w:lvl w:ilvl="5">
      <w:numFmt w:val="bullet"/>
      <w:lvlText w:val="•"/>
      <w:lvlJc w:val="left"/>
      <w:pPr>
        <w:ind w:left="4488" w:hanging="910"/>
      </w:pPr>
      <w:rPr>
        <w:rFonts w:hint="default"/>
      </w:rPr>
    </w:lvl>
    <w:lvl w:ilvl="6">
      <w:numFmt w:val="bullet"/>
      <w:lvlText w:val="•"/>
      <w:lvlJc w:val="left"/>
      <w:pPr>
        <w:ind w:left="5564" w:hanging="910"/>
      </w:pPr>
      <w:rPr>
        <w:rFonts w:hint="default"/>
      </w:rPr>
    </w:lvl>
    <w:lvl w:ilvl="7">
      <w:numFmt w:val="bullet"/>
      <w:lvlText w:val="•"/>
      <w:lvlJc w:val="left"/>
      <w:pPr>
        <w:ind w:left="6640" w:hanging="910"/>
      </w:pPr>
      <w:rPr>
        <w:rFonts w:hint="default"/>
      </w:rPr>
    </w:lvl>
    <w:lvl w:ilvl="8">
      <w:numFmt w:val="bullet"/>
      <w:lvlText w:val="•"/>
      <w:lvlJc w:val="left"/>
      <w:pPr>
        <w:ind w:left="7716" w:hanging="910"/>
      </w:pPr>
      <w:rPr>
        <w:rFonts w:hint="default"/>
      </w:rPr>
    </w:lvl>
  </w:abstractNum>
  <w:abstractNum w:abstractNumId="42" w15:restartNumberingAfterBreak="0">
    <w:nsid w:val="2DD57C01"/>
    <w:multiLevelType w:val="hybridMultilevel"/>
    <w:tmpl w:val="E8FEFD82"/>
    <w:lvl w:ilvl="0" w:tplc="0616F590">
      <w:start w:val="4"/>
      <w:numFmt w:val="lowerRoman"/>
      <w:lvlText w:val="(%1)"/>
      <w:lvlJc w:val="left"/>
      <w:pPr>
        <w:ind w:left="112" w:hanging="413"/>
      </w:pPr>
      <w:rPr>
        <w:rFonts w:ascii="Times New Roman" w:eastAsia="Times New Roman" w:hAnsi="Times New Roman" w:cs="Times New Roman" w:hint="default"/>
        <w:spacing w:val="-1"/>
        <w:w w:val="99"/>
        <w:sz w:val="24"/>
        <w:szCs w:val="24"/>
      </w:rPr>
    </w:lvl>
    <w:lvl w:ilvl="1" w:tplc="5CF0D5CE">
      <w:numFmt w:val="bullet"/>
      <w:lvlText w:val="•"/>
      <w:lvlJc w:val="left"/>
      <w:pPr>
        <w:ind w:left="1094" w:hanging="413"/>
      </w:pPr>
      <w:rPr>
        <w:rFonts w:hint="default"/>
      </w:rPr>
    </w:lvl>
    <w:lvl w:ilvl="2" w:tplc="B74A07E4">
      <w:numFmt w:val="bullet"/>
      <w:lvlText w:val="•"/>
      <w:lvlJc w:val="left"/>
      <w:pPr>
        <w:ind w:left="2069" w:hanging="413"/>
      </w:pPr>
      <w:rPr>
        <w:rFonts w:hint="default"/>
      </w:rPr>
    </w:lvl>
    <w:lvl w:ilvl="3" w:tplc="F38C0208">
      <w:numFmt w:val="bullet"/>
      <w:lvlText w:val="•"/>
      <w:lvlJc w:val="left"/>
      <w:pPr>
        <w:ind w:left="3044" w:hanging="413"/>
      </w:pPr>
      <w:rPr>
        <w:rFonts w:hint="default"/>
      </w:rPr>
    </w:lvl>
    <w:lvl w:ilvl="4" w:tplc="38FC6CC4">
      <w:numFmt w:val="bullet"/>
      <w:lvlText w:val="•"/>
      <w:lvlJc w:val="left"/>
      <w:pPr>
        <w:ind w:left="4019" w:hanging="413"/>
      </w:pPr>
      <w:rPr>
        <w:rFonts w:hint="default"/>
      </w:rPr>
    </w:lvl>
    <w:lvl w:ilvl="5" w:tplc="202A60F4">
      <w:numFmt w:val="bullet"/>
      <w:lvlText w:val="•"/>
      <w:lvlJc w:val="left"/>
      <w:pPr>
        <w:ind w:left="4994" w:hanging="413"/>
      </w:pPr>
      <w:rPr>
        <w:rFonts w:hint="default"/>
      </w:rPr>
    </w:lvl>
    <w:lvl w:ilvl="6" w:tplc="0A54B354">
      <w:numFmt w:val="bullet"/>
      <w:lvlText w:val="•"/>
      <w:lvlJc w:val="left"/>
      <w:pPr>
        <w:ind w:left="5969" w:hanging="413"/>
      </w:pPr>
      <w:rPr>
        <w:rFonts w:hint="default"/>
      </w:rPr>
    </w:lvl>
    <w:lvl w:ilvl="7" w:tplc="248A218E">
      <w:numFmt w:val="bullet"/>
      <w:lvlText w:val="•"/>
      <w:lvlJc w:val="left"/>
      <w:pPr>
        <w:ind w:left="6944" w:hanging="413"/>
      </w:pPr>
      <w:rPr>
        <w:rFonts w:hint="default"/>
      </w:rPr>
    </w:lvl>
    <w:lvl w:ilvl="8" w:tplc="B9E297FC">
      <w:numFmt w:val="bullet"/>
      <w:lvlText w:val="•"/>
      <w:lvlJc w:val="left"/>
      <w:pPr>
        <w:ind w:left="7919" w:hanging="413"/>
      </w:pPr>
      <w:rPr>
        <w:rFonts w:hint="default"/>
      </w:rPr>
    </w:lvl>
  </w:abstractNum>
  <w:abstractNum w:abstractNumId="43" w15:restartNumberingAfterBreak="0">
    <w:nsid w:val="306A0498"/>
    <w:multiLevelType w:val="hybridMultilevel"/>
    <w:tmpl w:val="E6526D4A"/>
    <w:lvl w:ilvl="0" w:tplc="464A167A">
      <w:numFmt w:val="bullet"/>
      <w:lvlText w:val="-"/>
      <w:lvlJc w:val="left"/>
      <w:pPr>
        <w:ind w:left="112" w:hanging="161"/>
      </w:pPr>
      <w:rPr>
        <w:rFonts w:ascii="Times New Roman" w:eastAsia="Times New Roman" w:hAnsi="Times New Roman" w:cs="Times New Roman" w:hint="default"/>
        <w:w w:val="99"/>
        <w:sz w:val="24"/>
        <w:szCs w:val="24"/>
      </w:rPr>
    </w:lvl>
    <w:lvl w:ilvl="1" w:tplc="8C90DF74">
      <w:numFmt w:val="bullet"/>
      <w:lvlText w:val="•"/>
      <w:lvlJc w:val="left"/>
      <w:pPr>
        <w:ind w:left="1094" w:hanging="161"/>
      </w:pPr>
      <w:rPr>
        <w:rFonts w:hint="default"/>
      </w:rPr>
    </w:lvl>
    <w:lvl w:ilvl="2" w:tplc="F5403F38">
      <w:numFmt w:val="bullet"/>
      <w:lvlText w:val="•"/>
      <w:lvlJc w:val="left"/>
      <w:pPr>
        <w:ind w:left="2069" w:hanging="161"/>
      </w:pPr>
      <w:rPr>
        <w:rFonts w:hint="default"/>
      </w:rPr>
    </w:lvl>
    <w:lvl w:ilvl="3" w:tplc="9AC060E2">
      <w:numFmt w:val="bullet"/>
      <w:lvlText w:val="•"/>
      <w:lvlJc w:val="left"/>
      <w:pPr>
        <w:ind w:left="3044" w:hanging="161"/>
      </w:pPr>
      <w:rPr>
        <w:rFonts w:hint="default"/>
      </w:rPr>
    </w:lvl>
    <w:lvl w:ilvl="4" w:tplc="5936E890">
      <w:numFmt w:val="bullet"/>
      <w:lvlText w:val="•"/>
      <w:lvlJc w:val="left"/>
      <w:pPr>
        <w:ind w:left="4019" w:hanging="161"/>
      </w:pPr>
      <w:rPr>
        <w:rFonts w:hint="default"/>
      </w:rPr>
    </w:lvl>
    <w:lvl w:ilvl="5" w:tplc="A4083B74">
      <w:numFmt w:val="bullet"/>
      <w:lvlText w:val="•"/>
      <w:lvlJc w:val="left"/>
      <w:pPr>
        <w:ind w:left="4994" w:hanging="161"/>
      </w:pPr>
      <w:rPr>
        <w:rFonts w:hint="default"/>
      </w:rPr>
    </w:lvl>
    <w:lvl w:ilvl="6" w:tplc="24868AC8">
      <w:numFmt w:val="bullet"/>
      <w:lvlText w:val="•"/>
      <w:lvlJc w:val="left"/>
      <w:pPr>
        <w:ind w:left="5969" w:hanging="161"/>
      </w:pPr>
      <w:rPr>
        <w:rFonts w:hint="default"/>
      </w:rPr>
    </w:lvl>
    <w:lvl w:ilvl="7" w:tplc="87CE5EC2">
      <w:numFmt w:val="bullet"/>
      <w:lvlText w:val="•"/>
      <w:lvlJc w:val="left"/>
      <w:pPr>
        <w:ind w:left="6944" w:hanging="161"/>
      </w:pPr>
      <w:rPr>
        <w:rFonts w:hint="default"/>
      </w:rPr>
    </w:lvl>
    <w:lvl w:ilvl="8" w:tplc="A52CF16E">
      <w:numFmt w:val="bullet"/>
      <w:lvlText w:val="•"/>
      <w:lvlJc w:val="left"/>
      <w:pPr>
        <w:ind w:left="7919" w:hanging="161"/>
      </w:pPr>
      <w:rPr>
        <w:rFonts w:hint="default"/>
      </w:rPr>
    </w:lvl>
  </w:abstractNum>
  <w:abstractNum w:abstractNumId="44" w15:restartNumberingAfterBreak="0">
    <w:nsid w:val="343F00F6"/>
    <w:multiLevelType w:val="multilevel"/>
    <w:tmpl w:val="29D89268"/>
    <w:lvl w:ilvl="0">
      <w:start w:val="5"/>
      <w:numFmt w:val="decimal"/>
      <w:lvlText w:val="%1"/>
      <w:lvlJc w:val="left"/>
      <w:pPr>
        <w:ind w:left="900" w:hanging="360"/>
      </w:pPr>
      <w:rPr>
        <w:rFonts w:hint="default"/>
      </w:rPr>
    </w:lvl>
    <w:lvl w:ilvl="1">
      <w:start w:val="1"/>
      <w:numFmt w:val="decimal"/>
      <w:lvlText w:val="%1.%2"/>
      <w:lvlJc w:val="left"/>
      <w:pPr>
        <w:ind w:left="900" w:hanging="360"/>
      </w:pPr>
      <w:rPr>
        <w:rFonts w:ascii="Arial" w:eastAsia="Times New Roman" w:hAnsi="Arial" w:cs="Arial" w:hint="default"/>
        <w:b/>
        <w:bCs/>
        <w:spacing w:val="-4"/>
        <w:w w:val="99"/>
        <w:sz w:val="20"/>
        <w:szCs w:val="20"/>
      </w:rPr>
    </w:lvl>
    <w:lvl w:ilvl="2">
      <w:start w:val="1"/>
      <w:numFmt w:val="decimal"/>
      <w:lvlText w:val="%1.%2.%3"/>
      <w:lvlJc w:val="left"/>
      <w:pPr>
        <w:ind w:left="112" w:hanging="540"/>
      </w:pPr>
      <w:rPr>
        <w:rFonts w:ascii="Arial" w:eastAsia="Times New Roman" w:hAnsi="Arial" w:cs="Arial" w:hint="default"/>
        <w:spacing w:val="-8"/>
        <w:w w:val="99"/>
        <w:sz w:val="20"/>
        <w:szCs w:val="20"/>
      </w:rPr>
    </w:lvl>
    <w:lvl w:ilvl="3">
      <w:numFmt w:val="bullet"/>
      <w:lvlText w:val="•"/>
      <w:lvlJc w:val="left"/>
      <w:pPr>
        <w:ind w:left="2906" w:hanging="540"/>
      </w:pPr>
      <w:rPr>
        <w:rFonts w:hint="default"/>
      </w:rPr>
    </w:lvl>
    <w:lvl w:ilvl="4">
      <w:numFmt w:val="bullet"/>
      <w:lvlText w:val="•"/>
      <w:lvlJc w:val="left"/>
      <w:pPr>
        <w:ind w:left="3909" w:hanging="540"/>
      </w:pPr>
      <w:rPr>
        <w:rFonts w:hint="default"/>
      </w:rPr>
    </w:lvl>
    <w:lvl w:ilvl="5">
      <w:numFmt w:val="bullet"/>
      <w:lvlText w:val="•"/>
      <w:lvlJc w:val="left"/>
      <w:pPr>
        <w:ind w:left="4912" w:hanging="540"/>
      </w:pPr>
      <w:rPr>
        <w:rFonts w:hint="default"/>
      </w:rPr>
    </w:lvl>
    <w:lvl w:ilvl="6">
      <w:numFmt w:val="bullet"/>
      <w:lvlText w:val="•"/>
      <w:lvlJc w:val="left"/>
      <w:pPr>
        <w:ind w:left="5916" w:hanging="540"/>
      </w:pPr>
      <w:rPr>
        <w:rFonts w:hint="default"/>
      </w:rPr>
    </w:lvl>
    <w:lvl w:ilvl="7">
      <w:numFmt w:val="bullet"/>
      <w:lvlText w:val="•"/>
      <w:lvlJc w:val="left"/>
      <w:pPr>
        <w:ind w:left="6919" w:hanging="540"/>
      </w:pPr>
      <w:rPr>
        <w:rFonts w:hint="default"/>
      </w:rPr>
    </w:lvl>
    <w:lvl w:ilvl="8">
      <w:numFmt w:val="bullet"/>
      <w:lvlText w:val="•"/>
      <w:lvlJc w:val="left"/>
      <w:pPr>
        <w:ind w:left="7922" w:hanging="540"/>
      </w:pPr>
      <w:rPr>
        <w:rFonts w:hint="default"/>
      </w:rPr>
    </w:lvl>
  </w:abstractNum>
  <w:abstractNum w:abstractNumId="45" w15:restartNumberingAfterBreak="0">
    <w:nsid w:val="348F02A9"/>
    <w:multiLevelType w:val="multilevel"/>
    <w:tmpl w:val="C504E82C"/>
    <w:lvl w:ilvl="0">
      <w:start w:val="5"/>
      <w:numFmt w:val="decimal"/>
      <w:lvlText w:val="%1"/>
      <w:lvlJc w:val="left"/>
      <w:pPr>
        <w:ind w:left="897" w:hanging="360"/>
      </w:pPr>
      <w:rPr>
        <w:rFonts w:hint="default"/>
      </w:rPr>
    </w:lvl>
    <w:lvl w:ilvl="1">
      <w:start w:val="2"/>
      <w:numFmt w:val="decimal"/>
      <w:lvlText w:val="%1.%2"/>
      <w:lvlJc w:val="left"/>
      <w:pPr>
        <w:ind w:left="897" w:hanging="360"/>
      </w:pPr>
      <w:rPr>
        <w:rFonts w:ascii="Times New Roman" w:eastAsia="Times New Roman" w:hAnsi="Times New Roman" w:cs="Times New Roman" w:hint="default"/>
        <w:b/>
        <w:bCs/>
        <w:spacing w:val="-2"/>
        <w:w w:val="99"/>
        <w:sz w:val="24"/>
        <w:szCs w:val="24"/>
      </w:rPr>
    </w:lvl>
    <w:lvl w:ilvl="2">
      <w:start w:val="1"/>
      <w:numFmt w:val="decimal"/>
      <w:lvlText w:val="%1.%2.%3"/>
      <w:lvlJc w:val="left"/>
      <w:pPr>
        <w:ind w:left="1077" w:hanging="540"/>
      </w:pPr>
      <w:rPr>
        <w:rFonts w:hint="default"/>
        <w:b w:val="0"/>
        <w:bCs w:val="0"/>
        <w:spacing w:val="-3"/>
        <w:w w:val="99"/>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3277" w:hanging="720"/>
      </w:pPr>
      <w:rPr>
        <w:rFonts w:hint="default"/>
      </w:rPr>
    </w:lvl>
    <w:lvl w:ilvl="5">
      <w:numFmt w:val="bullet"/>
      <w:lvlText w:val="•"/>
      <w:lvlJc w:val="left"/>
      <w:pPr>
        <w:ind w:left="4375" w:hanging="720"/>
      </w:pPr>
      <w:rPr>
        <w:rFonts w:hint="default"/>
      </w:rPr>
    </w:lvl>
    <w:lvl w:ilvl="6">
      <w:numFmt w:val="bullet"/>
      <w:lvlText w:val="•"/>
      <w:lvlJc w:val="left"/>
      <w:pPr>
        <w:ind w:left="5474" w:hanging="720"/>
      </w:pPr>
      <w:rPr>
        <w:rFonts w:hint="default"/>
      </w:rPr>
    </w:lvl>
    <w:lvl w:ilvl="7">
      <w:numFmt w:val="bullet"/>
      <w:lvlText w:val="•"/>
      <w:lvlJc w:val="left"/>
      <w:pPr>
        <w:ind w:left="6573" w:hanging="720"/>
      </w:pPr>
      <w:rPr>
        <w:rFonts w:hint="default"/>
      </w:rPr>
    </w:lvl>
    <w:lvl w:ilvl="8">
      <w:numFmt w:val="bullet"/>
      <w:lvlText w:val="•"/>
      <w:lvlJc w:val="left"/>
      <w:pPr>
        <w:ind w:left="7671" w:hanging="720"/>
      </w:pPr>
      <w:rPr>
        <w:rFonts w:hint="default"/>
      </w:rPr>
    </w:lvl>
  </w:abstractNum>
  <w:abstractNum w:abstractNumId="46" w15:restartNumberingAfterBreak="0">
    <w:nsid w:val="35537AE7"/>
    <w:multiLevelType w:val="multilevel"/>
    <w:tmpl w:val="AD1C9D06"/>
    <w:lvl w:ilvl="0">
      <w:start w:val="3"/>
      <w:numFmt w:val="decimal"/>
      <w:lvlText w:val="%1"/>
      <w:lvlJc w:val="left"/>
      <w:pPr>
        <w:ind w:left="1080" w:hanging="540"/>
      </w:pPr>
      <w:rPr>
        <w:rFonts w:hint="default"/>
      </w:rPr>
    </w:lvl>
    <w:lvl w:ilvl="1">
      <w:start w:val="2"/>
      <w:numFmt w:val="decimal"/>
      <w:lvlText w:val="%1.%2"/>
      <w:lvlJc w:val="left"/>
      <w:pPr>
        <w:ind w:left="1080" w:hanging="540"/>
      </w:pPr>
      <w:rPr>
        <w:rFonts w:hint="default"/>
      </w:rPr>
    </w:lvl>
    <w:lvl w:ilvl="2">
      <w:start w:val="7"/>
      <w:numFmt w:val="decimal"/>
      <w:lvlText w:val="%1.%2.%3"/>
      <w:lvlJc w:val="left"/>
      <w:pPr>
        <w:ind w:left="1080" w:hanging="540"/>
      </w:pPr>
      <w:rPr>
        <w:rFonts w:hint="default"/>
        <w:b/>
        <w:bCs/>
        <w:i/>
        <w:spacing w:val="-3"/>
        <w:w w:val="99"/>
      </w:rPr>
    </w:lvl>
    <w:lvl w:ilvl="3">
      <w:start w:val="1"/>
      <w:numFmt w:val="decimal"/>
      <w:lvlText w:val="%1.%2.%3.%4"/>
      <w:lvlJc w:val="left"/>
      <w:pPr>
        <w:ind w:left="112" w:hanging="720"/>
      </w:pPr>
      <w:rPr>
        <w:rFonts w:ascii="Arial" w:eastAsia="Times New Roman" w:hAnsi="Arial" w:cs="Arial" w:hint="default"/>
        <w:spacing w:val="-20"/>
        <w:w w:val="99"/>
        <w:sz w:val="20"/>
        <w:szCs w:val="20"/>
      </w:rPr>
    </w:lvl>
    <w:lvl w:ilvl="4">
      <w:numFmt w:val="bullet"/>
      <w:lvlText w:val="•"/>
      <w:lvlJc w:val="left"/>
      <w:pPr>
        <w:ind w:left="4009" w:hanging="720"/>
      </w:pPr>
      <w:rPr>
        <w:rFonts w:hint="default"/>
      </w:rPr>
    </w:lvl>
    <w:lvl w:ilvl="5">
      <w:numFmt w:val="bullet"/>
      <w:lvlText w:val="•"/>
      <w:lvlJc w:val="left"/>
      <w:pPr>
        <w:ind w:left="4986" w:hanging="720"/>
      </w:pPr>
      <w:rPr>
        <w:rFonts w:hint="default"/>
      </w:rPr>
    </w:lvl>
    <w:lvl w:ilvl="6">
      <w:numFmt w:val="bullet"/>
      <w:lvlText w:val="•"/>
      <w:lvlJc w:val="left"/>
      <w:pPr>
        <w:ind w:left="5962" w:hanging="720"/>
      </w:pPr>
      <w:rPr>
        <w:rFonts w:hint="default"/>
      </w:rPr>
    </w:lvl>
    <w:lvl w:ilvl="7">
      <w:numFmt w:val="bullet"/>
      <w:lvlText w:val="•"/>
      <w:lvlJc w:val="left"/>
      <w:pPr>
        <w:ind w:left="6939" w:hanging="720"/>
      </w:pPr>
      <w:rPr>
        <w:rFonts w:hint="default"/>
      </w:rPr>
    </w:lvl>
    <w:lvl w:ilvl="8">
      <w:numFmt w:val="bullet"/>
      <w:lvlText w:val="•"/>
      <w:lvlJc w:val="left"/>
      <w:pPr>
        <w:ind w:left="7915" w:hanging="720"/>
      </w:pPr>
      <w:rPr>
        <w:rFonts w:hint="default"/>
      </w:rPr>
    </w:lvl>
  </w:abstractNum>
  <w:abstractNum w:abstractNumId="47" w15:restartNumberingAfterBreak="0">
    <w:nsid w:val="36075796"/>
    <w:multiLevelType w:val="hybridMultilevel"/>
    <w:tmpl w:val="A5A65E8E"/>
    <w:lvl w:ilvl="0" w:tplc="EBFCB934">
      <w:start w:val="1"/>
      <w:numFmt w:val="bullet"/>
      <w:lvlText w:val=""/>
      <w:lvlPicBulletId w:val="0"/>
      <w:lvlJc w:val="left"/>
      <w:pPr>
        <w:tabs>
          <w:tab w:val="num" w:pos="720"/>
        </w:tabs>
        <w:ind w:left="720" w:hanging="360"/>
      </w:pPr>
      <w:rPr>
        <w:rFonts w:ascii="Symbol" w:hAnsi="Symbol" w:hint="default"/>
      </w:rPr>
    </w:lvl>
    <w:lvl w:ilvl="1" w:tplc="A59E2334" w:tentative="1">
      <w:start w:val="1"/>
      <w:numFmt w:val="bullet"/>
      <w:lvlText w:val=""/>
      <w:lvlJc w:val="left"/>
      <w:pPr>
        <w:tabs>
          <w:tab w:val="num" w:pos="1440"/>
        </w:tabs>
        <w:ind w:left="1440" w:hanging="360"/>
      </w:pPr>
      <w:rPr>
        <w:rFonts w:ascii="Symbol" w:hAnsi="Symbol" w:hint="default"/>
      </w:rPr>
    </w:lvl>
    <w:lvl w:ilvl="2" w:tplc="F6FEFC1C" w:tentative="1">
      <w:start w:val="1"/>
      <w:numFmt w:val="bullet"/>
      <w:lvlText w:val=""/>
      <w:lvlJc w:val="left"/>
      <w:pPr>
        <w:tabs>
          <w:tab w:val="num" w:pos="2160"/>
        </w:tabs>
        <w:ind w:left="2160" w:hanging="360"/>
      </w:pPr>
      <w:rPr>
        <w:rFonts w:ascii="Symbol" w:hAnsi="Symbol" w:hint="default"/>
      </w:rPr>
    </w:lvl>
    <w:lvl w:ilvl="3" w:tplc="8ADC83A4" w:tentative="1">
      <w:start w:val="1"/>
      <w:numFmt w:val="bullet"/>
      <w:lvlText w:val=""/>
      <w:lvlJc w:val="left"/>
      <w:pPr>
        <w:tabs>
          <w:tab w:val="num" w:pos="2880"/>
        </w:tabs>
        <w:ind w:left="2880" w:hanging="360"/>
      </w:pPr>
      <w:rPr>
        <w:rFonts w:ascii="Symbol" w:hAnsi="Symbol" w:hint="default"/>
      </w:rPr>
    </w:lvl>
    <w:lvl w:ilvl="4" w:tplc="CB7AB50A" w:tentative="1">
      <w:start w:val="1"/>
      <w:numFmt w:val="bullet"/>
      <w:lvlText w:val=""/>
      <w:lvlJc w:val="left"/>
      <w:pPr>
        <w:tabs>
          <w:tab w:val="num" w:pos="3600"/>
        </w:tabs>
        <w:ind w:left="3600" w:hanging="360"/>
      </w:pPr>
      <w:rPr>
        <w:rFonts w:ascii="Symbol" w:hAnsi="Symbol" w:hint="default"/>
      </w:rPr>
    </w:lvl>
    <w:lvl w:ilvl="5" w:tplc="D218930C" w:tentative="1">
      <w:start w:val="1"/>
      <w:numFmt w:val="bullet"/>
      <w:lvlText w:val=""/>
      <w:lvlJc w:val="left"/>
      <w:pPr>
        <w:tabs>
          <w:tab w:val="num" w:pos="4320"/>
        </w:tabs>
        <w:ind w:left="4320" w:hanging="360"/>
      </w:pPr>
      <w:rPr>
        <w:rFonts w:ascii="Symbol" w:hAnsi="Symbol" w:hint="default"/>
      </w:rPr>
    </w:lvl>
    <w:lvl w:ilvl="6" w:tplc="D89EC818" w:tentative="1">
      <w:start w:val="1"/>
      <w:numFmt w:val="bullet"/>
      <w:lvlText w:val=""/>
      <w:lvlJc w:val="left"/>
      <w:pPr>
        <w:tabs>
          <w:tab w:val="num" w:pos="5040"/>
        </w:tabs>
        <w:ind w:left="5040" w:hanging="360"/>
      </w:pPr>
      <w:rPr>
        <w:rFonts w:ascii="Symbol" w:hAnsi="Symbol" w:hint="default"/>
      </w:rPr>
    </w:lvl>
    <w:lvl w:ilvl="7" w:tplc="B6C406E8" w:tentative="1">
      <w:start w:val="1"/>
      <w:numFmt w:val="bullet"/>
      <w:lvlText w:val=""/>
      <w:lvlJc w:val="left"/>
      <w:pPr>
        <w:tabs>
          <w:tab w:val="num" w:pos="5760"/>
        </w:tabs>
        <w:ind w:left="5760" w:hanging="360"/>
      </w:pPr>
      <w:rPr>
        <w:rFonts w:ascii="Symbol" w:hAnsi="Symbol" w:hint="default"/>
      </w:rPr>
    </w:lvl>
    <w:lvl w:ilvl="8" w:tplc="388828F2"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36535A16"/>
    <w:multiLevelType w:val="multilevel"/>
    <w:tmpl w:val="8B9E9028"/>
    <w:lvl w:ilvl="0">
      <w:start w:val="10"/>
      <w:numFmt w:val="decimal"/>
      <w:lvlText w:val="%1"/>
      <w:lvlJc w:val="left"/>
      <w:pPr>
        <w:ind w:left="1519" w:hanging="840"/>
      </w:pPr>
      <w:rPr>
        <w:rFonts w:hint="default"/>
      </w:rPr>
    </w:lvl>
    <w:lvl w:ilvl="1">
      <w:start w:val="4"/>
      <w:numFmt w:val="decimal"/>
      <w:lvlText w:val="%1.%2"/>
      <w:lvlJc w:val="left"/>
      <w:pPr>
        <w:ind w:left="1519" w:hanging="840"/>
        <w:jc w:val="right"/>
      </w:pPr>
      <w:rPr>
        <w:rFonts w:hint="default"/>
      </w:rPr>
    </w:lvl>
    <w:lvl w:ilvl="2">
      <w:start w:val="3"/>
      <w:numFmt w:val="decimal"/>
      <w:lvlText w:val="%1.%2.%3"/>
      <w:lvlJc w:val="left"/>
      <w:pPr>
        <w:ind w:left="1519" w:hanging="840"/>
      </w:pPr>
      <w:rPr>
        <w:rFonts w:hint="default"/>
      </w:rPr>
    </w:lvl>
    <w:lvl w:ilvl="3">
      <w:start w:val="2"/>
      <w:numFmt w:val="decimal"/>
      <w:lvlText w:val="%1.%2.%3.%4"/>
      <w:lvlJc w:val="left"/>
      <w:pPr>
        <w:ind w:left="1519" w:hanging="840"/>
      </w:pPr>
      <w:rPr>
        <w:rFonts w:ascii="Arial" w:eastAsia="Times New Roman" w:hAnsi="Arial" w:cs="Arial" w:hint="default"/>
        <w:spacing w:val="-2"/>
        <w:w w:val="99"/>
        <w:sz w:val="21"/>
        <w:szCs w:val="21"/>
      </w:rPr>
    </w:lvl>
    <w:lvl w:ilvl="4">
      <w:start w:val="1"/>
      <w:numFmt w:val="decimal"/>
      <w:lvlText w:val="%1.%2.%3.%4.%5"/>
      <w:lvlJc w:val="left"/>
      <w:pPr>
        <w:ind w:left="112" w:hanging="1020"/>
      </w:pPr>
      <w:rPr>
        <w:rFonts w:ascii="Arial" w:eastAsia="Times New Roman" w:hAnsi="Arial" w:cs="Arial" w:hint="default"/>
        <w:spacing w:val="-8"/>
        <w:w w:val="99"/>
        <w:sz w:val="21"/>
        <w:szCs w:val="21"/>
      </w:rPr>
    </w:lvl>
    <w:lvl w:ilvl="5">
      <w:numFmt w:val="bullet"/>
      <w:lvlText w:val="•"/>
      <w:lvlJc w:val="left"/>
      <w:pPr>
        <w:ind w:left="5230" w:hanging="1020"/>
      </w:pPr>
      <w:rPr>
        <w:rFonts w:hint="default"/>
      </w:rPr>
    </w:lvl>
    <w:lvl w:ilvl="6">
      <w:numFmt w:val="bullet"/>
      <w:lvlText w:val="•"/>
      <w:lvlJc w:val="left"/>
      <w:pPr>
        <w:ind w:left="6158" w:hanging="1020"/>
      </w:pPr>
      <w:rPr>
        <w:rFonts w:hint="default"/>
      </w:rPr>
    </w:lvl>
    <w:lvl w:ilvl="7">
      <w:numFmt w:val="bullet"/>
      <w:lvlText w:val="•"/>
      <w:lvlJc w:val="left"/>
      <w:pPr>
        <w:ind w:left="7085" w:hanging="1020"/>
      </w:pPr>
      <w:rPr>
        <w:rFonts w:hint="default"/>
      </w:rPr>
    </w:lvl>
    <w:lvl w:ilvl="8">
      <w:numFmt w:val="bullet"/>
      <w:lvlText w:val="•"/>
      <w:lvlJc w:val="left"/>
      <w:pPr>
        <w:ind w:left="8013" w:hanging="1020"/>
      </w:pPr>
      <w:rPr>
        <w:rFonts w:hint="default"/>
      </w:rPr>
    </w:lvl>
  </w:abstractNum>
  <w:abstractNum w:abstractNumId="49" w15:restartNumberingAfterBreak="0">
    <w:nsid w:val="381B2C24"/>
    <w:multiLevelType w:val="multilevel"/>
    <w:tmpl w:val="398045AC"/>
    <w:lvl w:ilvl="0">
      <w:start w:val="7"/>
      <w:numFmt w:val="decimal"/>
      <w:lvlText w:val="%1"/>
      <w:lvlJc w:val="left"/>
      <w:pPr>
        <w:ind w:left="897" w:hanging="360"/>
      </w:pPr>
      <w:rPr>
        <w:rFonts w:hint="default"/>
      </w:rPr>
    </w:lvl>
    <w:lvl w:ilvl="1">
      <w:start w:val="1"/>
      <w:numFmt w:val="decimal"/>
      <w:lvlText w:val="%1.%2"/>
      <w:lvlJc w:val="left"/>
      <w:pPr>
        <w:ind w:left="897" w:hanging="36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219" w:hanging="540"/>
      </w:pPr>
      <w:rPr>
        <w:rFonts w:hint="default"/>
        <w:b/>
        <w:bCs/>
        <w:spacing w:val="-2"/>
        <w:w w:val="99"/>
      </w:rPr>
    </w:lvl>
    <w:lvl w:ilvl="3">
      <w:start w:val="1"/>
      <w:numFmt w:val="decimal"/>
      <w:lvlText w:val="%1.%2.%3.%4"/>
      <w:lvlJc w:val="left"/>
      <w:pPr>
        <w:ind w:left="112" w:hanging="720"/>
      </w:pPr>
      <w:rPr>
        <w:rFonts w:ascii="Arial" w:eastAsia="Times New Roman" w:hAnsi="Arial" w:cs="Arial" w:hint="default"/>
        <w:spacing w:val="-8"/>
        <w:w w:val="99"/>
        <w:sz w:val="21"/>
        <w:szCs w:val="21"/>
      </w:rPr>
    </w:lvl>
    <w:lvl w:ilvl="4">
      <w:numFmt w:val="bullet"/>
      <w:lvlText w:val="•"/>
      <w:lvlJc w:val="left"/>
      <w:pPr>
        <w:ind w:left="3382" w:hanging="720"/>
      </w:pPr>
      <w:rPr>
        <w:rFonts w:hint="default"/>
      </w:rPr>
    </w:lvl>
    <w:lvl w:ilvl="5">
      <w:numFmt w:val="bullet"/>
      <w:lvlText w:val="•"/>
      <w:lvlJc w:val="left"/>
      <w:pPr>
        <w:ind w:left="4463" w:hanging="720"/>
      </w:pPr>
      <w:rPr>
        <w:rFonts w:hint="default"/>
      </w:rPr>
    </w:lvl>
    <w:lvl w:ilvl="6">
      <w:numFmt w:val="bullet"/>
      <w:lvlText w:val="•"/>
      <w:lvlJc w:val="left"/>
      <w:pPr>
        <w:ind w:left="5544" w:hanging="720"/>
      </w:pPr>
      <w:rPr>
        <w:rFonts w:hint="default"/>
      </w:rPr>
    </w:lvl>
    <w:lvl w:ilvl="7">
      <w:numFmt w:val="bullet"/>
      <w:lvlText w:val="•"/>
      <w:lvlJc w:val="left"/>
      <w:pPr>
        <w:ind w:left="6625" w:hanging="720"/>
      </w:pPr>
      <w:rPr>
        <w:rFonts w:hint="default"/>
      </w:rPr>
    </w:lvl>
    <w:lvl w:ilvl="8">
      <w:numFmt w:val="bullet"/>
      <w:lvlText w:val="•"/>
      <w:lvlJc w:val="left"/>
      <w:pPr>
        <w:ind w:left="7706" w:hanging="720"/>
      </w:pPr>
      <w:rPr>
        <w:rFonts w:hint="default"/>
      </w:rPr>
    </w:lvl>
  </w:abstractNum>
  <w:abstractNum w:abstractNumId="50" w15:restartNumberingAfterBreak="0">
    <w:nsid w:val="38AD05A6"/>
    <w:multiLevelType w:val="multilevel"/>
    <w:tmpl w:val="7FA0C07C"/>
    <w:lvl w:ilvl="0">
      <w:start w:val="12"/>
      <w:numFmt w:val="decimal"/>
      <w:lvlText w:val="%1"/>
      <w:lvlJc w:val="left"/>
      <w:pPr>
        <w:ind w:left="1339" w:hanging="660"/>
      </w:pPr>
      <w:rPr>
        <w:rFonts w:hint="default"/>
      </w:rPr>
    </w:lvl>
    <w:lvl w:ilvl="1">
      <w:start w:val="2"/>
      <w:numFmt w:val="decimal"/>
      <w:lvlText w:val="%1.%2"/>
      <w:lvlJc w:val="left"/>
      <w:pPr>
        <w:ind w:left="1339" w:hanging="660"/>
      </w:pPr>
      <w:rPr>
        <w:rFonts w:hint="default"/>
      </w:rPr>
    </w:lvl>
    <w:lvl w:ilvl="2">
      <w:start w:val="1"/>
      <w:numFmt w:val="decimal"/>
      <w:lvlText w:val="%1.%2.%3"/>
      <w:lvlJc w:val="left"/>
      <w:pPr>
        <w:ind w:left="1339" w:hanging="660"/>
      </w:pPr>
      <w:rPr>
        <w:rFonts w:ascii="Arial" w:eastAsia="Times New Roman" w:hAnsi="Arial" w:cs="Arial" w:hint="default"/>
        <w:b/>
        <w:bCs/>
        <w:spacing w:val="-4"/>
        <w:w w:val="99"/>
        <w:sz w:val="21"/>
        <w:szCs w:val="21"/>
      </w:rPr>
    </w:lvl>
    <w:lvl w:ilvl="3">
      <w:start w:val="1"/>
      <w:numFmt w:val="decimal"/>
      <w:lvlText w:val="%1.%2.%3.%4"/>
      <w:lvlJc w:val="left"/>
      <w:pPr>
        <w:ind w:left="112" w:hanging="968"/>
      </w:pPr>
      <w:rPr>
        <w:rFonts w:ascii="Arial" w:eastAsia="Times New Roman" w:hAnsi="Arial" w:cs="Arial" w:hint="default"/>
        <w:spacing w:val="-28"/>
        <w:w w:val="99"/>
        <w:sz w:val="21"/>
        <w:szCs w:val="21"/>
      </w:rPr>
    </w:lvl>
    <w:lvl w:ilvl="4">
      <w:numFmt w:val="bullet"/>
      <w:lvlText w:val="•"/>
      <w:lvlJc w:val="left"/>
      <w:pPr>
        <w:ind w:left="4182" w:hanging="968"/>
      </w:pPr>
      <w:rPr>
        <w:rFonts w:hint="default"/>
      </w:rPr>
    </w:lvl>
    <w:lvl w:ilvl="5">
      <w:numFmt w:val="bullet"/>
      <w:lvlText w:val="•"/>
      <w:lvlJc w:val="left"/>
      <w:pPr>
        <w:ind w:left="5130" w:hanging="968"/>
      </w:pPr>
      <w:rPr>
        <w:rFonts w:hint="default"/>
      </w:rPr>
    </w:lvl>
    <w:lvl w:ilvl="6">
      <w:numFmt w:val="bullet"/>
      <w:lvlText w:val="•"/>
      <w:lvlJc w:val="left"/>
      <w:pPr>
        <w:ind w:left="6078" w:hanging="968"/>
      </w:pPr>
      <w:rPr>
        <w:rFonts w:hint="default"/>
      </w:rPr>
    </w:lvl>
    <w:lvl w:ilvl="7">
      <w:numFmt w:val="bullet"/>
      <w:lvlText w:val="•"/>
      <w:lvlJc w:val="left"/>
      <w:pPr>
        <w:ind w:left="7025" w:hanging="968"/>
      </w:pPr>
      <w:rPr>
        <w:rFonts w:hint="default"/>
      </w:rPr>
    </w:lvl>
    <w:lvl w:ilvl="8">
      <w:numFmt w:val="bullet"/>
      <w:lvlText w:val="•"/>
      <w:lvlJc w:val="left"/>
      <w:pPr>
        <w:ind w:left="7973" w:hanging="968"/>
      </w:pPr>
      <w:rPr>
        <w:rFonts w:hint="default"/>
      </w:rPr>
    </w:lvl>
  </w:abstractNum>
  <w:abstractNum w:abstractNumId="51" w15:restartNumberingAfterBreak="0">
    <w:nsid w:val="39646EBD"/>
    <w:multiLevelType w:val="multilevel"/>
    <w:tmpl w:val="1DB4E598"/>
    <w:lvl w:ilvl="0">
      <w:start w:val="5"/>
      <w:numFmt w:val="decimal"/>
      <w:lvlText w:val="%1"/>
      <w:lvlJc w:val="left"/>
      <w:pPr>
        <w:ind w:left="897" w:hanging="360"/>
      </w:pPr>
      <w:rPr>
        <w:rFonts w:hint="default"/>
      </w:rPr>
    </w:lvl>
    <w:lvl w:ilvl="1">
      <w:start w:val="9"/>
      <w:numFmt w:val="decimal"/>
      <w:lvlText w:val="%1.%2"/>
      <w:lvlJc w:val="left"/>
      <w:pPr>
        <w:ind w:left="897" w:hanging="36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084" w:hanging="545"/>
      </w:pPr>
      <w:rPr>
        <w:rFonts w:ascii="Arial" w:eastAsia="Times New Roman" w:hAnsi="Arial" w:cs="Arial" w:hint="default"/>
        <w:b/>
        <w:bCs/>
        <w:w w:val="100"/>
        <w:sz w:val="20"/>
        <w:szCs w:val="20"/>
      </w:rPr>
    </w:lvl>
    <w:lvl w:ilvl="3">
      <w:start w:val="1"/>
      <w:numFmt w:val="decimal"/>
      <w:lvlText w:val="%1.%2.%3.%4"/>
      <w:lvlJc w:val="left"/>
      <w:pPr>
        <w:ind w:left="112" w:hanging="720"/>
      </w:pPr>
      <w:rPr>
        <w:rFonts w:ascii="Arial" w:eastAsia="Times New Roman" w:hAnsi="Arial" w:cs="Arial" w:hint="default"/>
        <w:spacing w:val="-19"/>
        <w:w w:val="99"/>
        <w:sz w:val="20"/>
        <w:szCs w:val="20"/>
      </w:rPr>
    </w:lvl>
    <w:lvl w:ilvl="4">
      <w:numFmt w:val="bullet"/>
      <w:lvlText w:val="•"/>
      <w:lvlJc w:val="left"/>
      <w:pPr>
        <w:ind w:left="3352" w:hanging="720"/>
      </w:pPr>
      <w:rPr>
        <w:rFonts w:hint="default"/>
      </w:rPr>
    </w:lvl>
    <w:lvl w:ilvl="5">
      <w:numFmt w:val="bullet"/>
      <w:lvlText w:val="•"/>
      <w:lvlJc w:val="left"/>
      <w:pPr>
        <w:ind w:left="4488" w:hanging="720"/>
      </w:pPr>
      <w:rPr>
        <w:rFonts w:hint="default"/>
      </w:rPr>
    </w:lvl>
    <w:lvl w:ilvl="6">
      <w:numFmt w:val="bullet"/>
      <w:lvlText w:val="•"/>
      <w:lvlJc w:val="left"/>
      <w:pPr>
        <w:ind w:left="5624" w:hanging="720"/>
      </w:pPr>
      <w:rPr>
        <w:rFonts w:hint="default"/>
      </w:rPr>
    </w:lvl>
    <w:lvl w:ilvl="7">
      <w:numFmt w:val="bullet"/>
      <w:lvlText w:val="•"/>
      <w:lvlJc w:val="left"/>
      <w:pPr>
        <w:ind w:left="6760" w:hanging="720"/>
      </w:pPr>
      <w:rPr>
        <w:rFonts w:hint="default"/>
      </w:rPr>
    </w:lvl>
    <w:lvl w:ilvl="8">
      <w:numFmt w:val="bullet"/>
      <w:lvlText w:val="•"/>
      <w:lvlJc w:val="left"/>
      <w:pPr>
        <w:ind w:left="7896" w:hanging="720"/>
      </w:pPr>
      <w:rPr>
        <w:rFonts w:hint="default"/>
      </w:rPr>
    </w:lvl>
  </w:abstractNum>
  <w:abstractNum w:abstractNumId="52" w15:restartNumberingAfterBreak="0">
    <w:nsid w:val="39F6505A"/>
    <w:multiLevelType w:val="multilevel"/>
    <w:tmpl w:val="83DAAE08"/>
    <w:lvl w:ilvl="0">
      <w:start w:val="6"/>
      <w:numFmt w:val="decimal"/>
      <w:lvlText w:val="%1"/>
      <w:lvlJc w:val="left"/>
      <w:pPr>
        <w:ind w:left="820" w:hanging="360"/>
      </w:pPr>
      <w:rPr>
        <w:rFonts w:hint="default"/>
      </w:rPr>
    </w:lvl>
    <w:lvl w:ilvl="1">
      <w:start w:val="1"/>
      <w:numFmt w:val="decimal"/>
      <w:lvlText w:val="%1.%2"/>
      <w:lvlJc w:val="left"/>
      <w:pPr>
        <w:ind w:left="820" w:hanging="360"/>
      </w:pPr>
      <w:rPr>
        <w:rFonts w:ascii="Arial" w:eastAsia="Times New Roman" w:hAnsi="Arial" w:cs="Arial" w:hint="default"/>
        <w:b/>
        <w:bCs/>
        <w:color w:val="auto"/>
        <w:spacing w:val="-3"/>
        <w:w w:val="99"/>
        <w:sz w:val="20"/>
        <w:szCs w:val="20"/>
      </w:rPr>
    </w:lvl>
    <w:lvl w:ilvl="2">
      <w:start w:val="1"/>
      <w:numFmt w:val="decimal"/>
      <w:lvlText w:val="%1.%2.%3"/>
      <w:lvlJc w:val="left"/>
      <w:pPr>
        <w:ind w:left="1219" w:hanging="540"/>
      </w:pPr>
      <w:rPr>
        <w:rFonts w:hint="default"/>
        <w:b/>
        <w:bCs/>
        <w:spacing w:val="-2"/>
        <w:w w:val="99"/>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3382" w:hanging="720"/>
      </w:pPr>
      <w:rPr>
        <w:rFonts w:hint="default"/>
      </w:rPr>
    </w:lvl>
    <w:lvl w:ilvl="5">
      <w:numFmt w:val="bullet"/>
      <w:lvlText w:val="•"/>
      <w:lvlJc w:val="left"/>
      <w:pPr>
        <w:ind w:left="4463" w:hanging="720"/>
      </w:pPr>
      <w:rPr>
        <w:rFonts w:hint="default"/>
      </w:rPr>
    </w:lvl>
    <w:lvl w:ilvl="6">
      <w:numFmt w:val="bullet"/>
      <w:lvlText w:val="•"/>
      <w:lvlJc w:val="left"/>
      <w:pPr>
        <w:ind w:left="5544" w:hanging="720"/>
      </w:pPr>
      <w:rPr>
        <w:rFonts w:hint="default"/>
      </w:rPr>
    </w:lvl>
    <w:lvl w:ilvl="7">
      <w:numFmt w:val="bullet"/>
      <w:lvlText w:val="•"/>
      <w:lvlJc w:val="left"/>
      <w:pPr>
        <w:ind w:left="6625" w:hanging="720"/>
      </w:pPr>
      <w:rPr>
        <w:rFonts w:hint="default"/>
      </w:rPr>
    </w:lvl>
    <w:lvl w:ilvl="8">
      <w:numFmt w:val="bullet"/>
      <w:lvlText w:val="•"/>
      <w:lvlJc w:val="left"/>
      <w:pPr>
        <w:ind w:left="7706" w:hanging="720"/>
      </w:pPr>
      <w:rPr>
        <w:rFonts w:hint="default"/>
      </w:rPr>
    </w:lvl>
  </w:abstractNum>
  <w:abstractNum w:abstractNumId="53" w15:restartNumberingAfterBreak="0">
    <w:nsid w:val="3ADD67F2"/>
    <w:multiLevelType w:val="multilevel"/>
    <w:tmpl w:val="032628CE"/>
    <w:lvl w:ilvl="0">
      <w:start w:val="6"/>
      <w:numFmt w:val="decimal"/>
      <w:lvlText w:val="%1"/>
      <w:lvlJc w:val="left"/>
      <w:pPr>
        <w:ind w:left="897" w:hanging="360"/>
      </w:pPr>
      <w:rPr>
        <w:rFonts w:hint="default"/>
      </w:rPr>
    </w:lvl>
    <w:lvl w:ilvl="1">
      <w:start w:val="4"/>
      <w:numFmt w:val="decimal"/>
      <w:lvlText w:val="%1.%2"/>
      <w:lvlJc w:val="left"/>
      <w:pPr>
        <w:ind w:left="897" w:hanging="360"/>
      </w:pPr>
      <w:rPr>
        <w:rFonts w:ascii="Times New Roman" w:eastAsia="Times New Roman" w:hAnsi="Times New Roman" w:cs="Times New Roman" w:hint="default"/>
        <w:b/>
        <w:bCs/>
        <w:spacing w:val="-1"/>
        <w:w w:val="99"/>
        <w:sz w:val="24"/>
        <w:szCs w:val="24"/>
      </w:rPr>
    </w:lvl>
    <w:lvl w:ilvl="2">
      <w:start w:val="1"/>
      <w:numFmt w:val="decimal"/>
      <w:lvlText w:val="%1.%2.%3"/>
      <w:lvlJc w:val="left"/>
      <w:pPr>
        <w:ind w:left="1219" w:hanging="54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12" w:hanging="720"/>
      </w:pPr>
      <w:rPr>
        <w:rFonts w:ascii="Times New Roman" w:eastAsia="Times New Roman" w:hAnsi="Times New Roman" w:cs="Times New Roman" w:hint="default"/>
        <w:spacing w:val="-17"/>
        <w:w w:val="99"/>
        <w:sz w:val="24"/>
        <w:szCs w:val="24"/>
      </w:rPr>
    </w:lvl>
    <w:lvl w:ilvl="4">
      <w:numFmt w:val="bullet"/>
      <w:lvlText w:val="•"/>
      <w:lvlJc w:val="left"/>
      <w:pPr>
        <w:ind w:left="3382" w:hanging="720"/>
      </w:pPr>
      <w:rPr>
        <w:rFonts w:hint="default"/>
      </w:rPr>
    </w:lvl>
    <w:lvl w:ilvl="5">
      <w:numFmt w:val="bullet"/>
      <w:lvlText w:val="•"/>
      <w:lvlJc w:val="left"/>
      <w:pPr>
        <w:ind w:left="4463" w:hanging="720"/>
      </w:pPr>
      <w:rPr>
        <w:rFonts w:hint="default"/>
      </w:rPr>
    </w:lvl>
    <w:lvl w:ilvl="6">
      <w:numFmt w:val="bullet"/>
      <w:lvlText w:val="•"/>
      <w:lvlJc w:val="left"/>
      <w:pPr>
        <w:ind w:left="5544" w:hanging="720"/>
      </w:pPr>
      <w:rPr>
        <w:rFonts w:hint="default"/>
      </w:rPr>
    </w:lvl>
    <w:lvl w:ilvl="7">
      <w:numFmt w:val="bullet"/>
      <w:lvlText w:val="•"/>
      <w:lvlJc w:val="left"/>
      <w:pPr>
        <w:ind w:left="6625" w:hanging="720"/>
      </w:pPr>
      <w:rPr>
        <w:rFonts w:hint="default"/>
      </w:rPr>
    </w:lvl>
    <w:lvl w:ilvl="8">
      <w:numFmt w:val="bullet"/>
      <w:lvlText w:val="•"/>
      <w:lvlJc w:val="left"/>
      <w:pPr>
        <w:ind w:left="7706" w:hanging="720"/>
      </w:pPr>
      <w:rPr>
        <w:rFonts w:hint="default"/>
      </w:rPr>
    </w:lvl>
  </w:abstractNum>
  <w:abstractNum w:abstractNumId="54" w15:restartNumberingAfterBreak="0">
    <w:nsid w:val="3F241BDC"/>
    <w:multiLevelType w:val="hybridMultilevel"/>
    <w:tmpl w:val="10B2D99A"/>
    <w:lvl w:ilvl="0" w:tplc="8D383066">
      <w:numFmt w:val="bullet"/>
      <w:lvlText w:val="-"/>
      <w:lvlJc w:val="left"/>
      <w:pPr>
        <w:ind w:left="847" w:hanging="168"/>
      </w:pPr>
      <w:rPr>
        <w:rFonts w:ascii="Times New Roman" w:eastAsia="Times New Roman" w:hAnsi="Times New Roman" w:cs="Times New Roman" w:hint="default"/>
        <w:w w:val="99"/>
        <w:sz w:val="24"/>
        <w:szCs w:val="24"/>
      </w:rPr>
    </w:lvl>
    <w:lvl w:ilvl="1" w:tplc="484052AA">
      <w:numFmt w:val="bullet"/>
      <w:lvlText w:val="•"/>
      <w:lvlJc w:val="left"/>
      <w:pPr>
        <w:ind w:left="1742" w:hanging="168"/>
      </w:pPr>
      <w:rPr>
        <w:rFonts w:hint="default"/>
      </w:rPr>
    </w:lvl>
    <w:lvl w:ilvl="2" w:tplc="97A29D60">
      <w:numFmt w:val="bullet"/>
      <w:lvlText w:val="•"/>
      <w:lvlJc w:val="left"/>
      <w:pPr>
        <w:ind w:left="2645" w:hanging="168"/>
      </w:pPr>
      <w:rPr>
        <w:rFonts w:hint="default"/>
      </w:rPr>
    </w:lvl>
    <w:lvl w:ilvl="3" w:tplc="FACE53E2">
      <w:numFmt w:val="bullet"/>
      <w:lvlText w:val="•"/>
      <w:lvlJc w:val="left"/>
      <w:pPr>
        <w:ind w:left="3548" w:hanging="168"/>
      </w:pPr>
      <w:rPr>
        <w:rFonts w:hint="default"/>
      </w:rPr>
    </w:lvl>
    <w:lvl w:ilvl="4" w:tplc="98D0F9C0">
      <w:numFmt w:val="bullet"/>
      <w:lvlText w:val="•"/>
      <w:lvlJc w:val="left"/>
      <w:pPr>
        <w:ind w:left="4451" w:hanging="168"/>
      </w:pPr>
      <w:rPr>
        <w:rFonts w:hint="default"/>
      </w:rPr>
    </w:lvl>
    <w:lvl w:ilvl="5" w:tplc="FCE20592">
      <w:numFmt w:val="bullet"/>
      <w:lvlText w:val="•"/>
      <w:lvlJc w:val="left"/>
      <w:pPr>
        <w:ind w:left="5354" w:hanging="168"/>
      </w:pPr>
      <w:rPr>
        <w:rFonts w:hint="default"/>
      </w:rPr>
    </w:lvl>
    <w:lvl w:ilvl="6" w:tplc="159E9B94">
      <w:numFmt w:val="bullet"/>
      <w:lvlText w:val="•"/>
      <w:lvlJc w:val="left"/>
      <w:pPr>
        <w:ind w:left="6257" w:hanging="168"/>
      </w:pPr>
      <w:rPr>
        <w:rFonts w:hint="default"/>
      </w:rPr>
    </w:lvl>
    <w:lvl w:ilvl="7" w:tplc="0554E150">
      <w:numFmt w:val="bullet"/>
      <w:lvlText w:val="•"/>
      <w:lvlJc w:val="left"/>
      <w:pPr>
        <w:ind w:left="7160" w:hanging="168"/>
      </w:pPr>
      <w:rPr>
        <w:rFonts w:hint="default"/>
      </w:rPr>
    </w:lvl>
    <w:lvl w:ilvl="8" w:tplc="4E22DDF2">
      <w:numFmt w:val="bullet"/>
      <w:lvlText w:val="•"/>
      <w:lvlJc w:val="left"/>
      <w:pPr>
        <w:ind w:left="8063" w:hanging="168"/>
      </w:pPr>
      <w:rPr>
        <w:rFonts w:hint="default"/>
      </w:rPr>
    </w:lvl>
  </w:abstractNum>
  <w:abstractNum w:abstractNumId="55" w15:restartNumberingAfterBreak="0">
    <w:nsid w:val="3F3761BB"/>
    <w:multiLevelType w:val="multilevel"/>
    <w:tmpl w:val="B3C411DE"/>
    <w:lvl w:ilvl="0">
      <w:start w:val="5"/>
      <w:numFmt w:val="decimal"/>
      <w:lvlText w:val="%1"/>
      <w:lvlJc w:val="left"/>
      <w:pPr>
        <w:ind w:left="1044" w:hanging="540"/>
      </w:pPr>
      <w:rPr>
        <w:rFonts w:hint="default"/>
      </w:rPr>
    </w:lvl>
    <w:lvl w:ilvl="1">
      <w:start w:val="7"/>
      <w:numFmt w:val="decimal"/>
      <w:lvlText w:val="%1.%2"/>
      <w:lvlJc w:val="left"/>
      <w:pPr>
        <w:ind w:left="1044" w:hanging="540"/>
      </w:pPr>
      <w:rPr>
        <w:rFonts w:hint="default"/>
      </w:rPr>
    </w:lvl>
    <w:lvl w:ilvl="2">
      <w:start w:val="2"/>
      <w:numFmt w:val="decimal"/>
      <w:lvlText w:val="%1.%2.%3"/>
      <w:lvlJc w:val="left"/>
      <w:pPr>
        <w:ind w:left="1044" w:hanging="54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3982" w:hanging="720"/>
      </w:pPr>
      <w:rPr>
        <w:rFonts w:hint="default"/>
      </w:rPr>
    </w:lvl>
    <w:lvl w:ilvl="5">
      <w:numFmt w:val="bullet"/>
      <w:lvlText w:val="•"/>
      <w:lvlJc w:val="left"/>
      <w:pPr>
        <w:ind w:left="4963" w:hanging="720"/>
      </w:pPr>
      <w:rPr>
        <w:rFonts w:hint="default"/>
      </w:rPr>
    </w:lvl>
    <w:lvl w:ilvl="6">
      <w:numFmt w:val="bullet"/>
      <w:lvlText w:val="•"/>
      <w:lvlJc w:val="left"/>
      <w:pPr>
        <w:ind w:left="5944" w:hanging="720"/>
      </w:pPr>
      <w:rPr>
        <w:rFonts w:hint="default"/>
      </w:rPr>
    </w:lvl>
    <w:lvl w:ilvl="7">
      <w:numFmt w:val="bullet"/>
      <w:lvlText w:val="•"/>
      <w:lvlJc w:val="left"/>
      <w:pPr>
        <w:ind w:left="6925" w:hanging="720"/>
      </w:pPr>
      <w:rPr>
        <w:rFonts w:hint="default"/>
      </w:rPr>
    </w:lvl>
    <w:lvl w:ilvl="8">
      <w:numFmt w:val="bullet"/>
      <w:lvlText w:val="•"/>
      <w:lvlJc w:val="left"/>
      <w:pPr>
        <w:ind w:left="7906" w:hanging="720"/>
      </w:pPr>
      <w:rPr>
        <w:rFonts w:hint="default"/>
      </w:rPr>
    </w:lvl>
  </w:abstractNum>
  <w:abstractNum w:abstractNumId="56" w15:restartNumberingAfterBreak="0">
    <w:nsid w:val="404F6861"/>
    <w:multiLevelType w:val="multilevel"/>
    <w:tmpl w:val="62E8FC14"/>
    <w:lvl w:ilvl="0">
      <w:start w:val="2"/>
      <w:numFmt w:val="decimal"/>
      <w:lvlText w:val="%1"/>
      <w:lvlJc w:val="left"/>
      <w:pPr>
        <w:ind w:left="1257" w:hanging="720"/>
      </w:pPr>
      <w:rPr>
        <w:rFonts w:hint="default"/>
      </w:rPr>
    </w:lvl>
    <w:lvl w:ilvl="1">
      <w:start w:val="3"/>
      <w:numFmt w:val="decimal"/>
      <w:lvlText w:val="%1.%2"/>
      <w:lvlJc w:val="left"/>
      <w:pPr>
        <w:ind w:left="1257" w:hanging="720"/>
      </w:pPr>
      <w:rPr>
        <w:rFonts w:hint="default"/>
      </w:rPr>
    </w:lvl>
    <w:lvl w:ilvl="2">
      <w:start w:val="1"/>
      <w:numFmt w:val="decimal"/>
      <w:lvlText w:val="%1.%2.%3"/>
      <w:lvlJc w:val="left"/>
      <w:pPr>
        <w:ind w:left="1257" w:hanging="720"/>
      </w:pPr>
      <w:rPr>
        <w:rFonts w:hint="default"/>
      </w:rPr>
    </w:lvl>
    <w:lvl w:ilvl="3">
      <w:start w:val="3"/>
      <w:numFmt w:val="decimal"/>
      <w:lvlText w:val="%1.%2.%3.%4"/>
      <w:lvlJc w:val="left"/>
      <w:pPr>
        <w:ind w:left="1257" w:hanging="720"/>
      </w:pPr>
      <w:rPr>
        <w:rFonts w:ascii="Arial" w:eastAsia="Times New Roman" w:hAnsi="Arial" w:cs="Arial" w:hint="default"/>
        <w:spacing w:val="-2"/>
        <w:w w:val="99"/>
        <w:sz w:val="20"/>
        <w:szCs w:val="20"/>
      </w:rPr>
    </w:lvl>
    <w:lvl w:ilvl="4">
      <w:start w:val="1"/>
      <w:numFmt w:val="decimal"/>
      <w:lvlText w:val="%1.%2.%3.%4.%5"/>
      <w:lvlJc w:val="left"/>
      <w:pPr>
        <w:ind w:left="112" w:hanging="915"/>
      </w:pPr>
      <w:rPr>
        <w:rFonts w:ascii="Arial" w:eastAsia="Times New Roman" w:hAnsi="Arial" w:cs="Arial" w:hint="default"/>
        <w:w w:val="100"/>
        <w:sz w:val="20"/>
        <w:szCs w:val="20"/>
      </w:rPr>
    </w:lvl>
    <w:lvl w:ilvl="5">
      <w:numFmt w:val="bullet"/>
      <w:lvlText w:val="•"/>
      <w:lvlJc w:val="left"/>
      <w:pPr>
        <w:ind w:left="5086" w:hanging="915"/>
      </w:pPr>
      <w:rPr>
        <w:rFonts w:hint="default"/>
      </w:rPr>
    </w:lvl>
    <w:lvl w:ilvl="6">
      <w:numFmt w:val="bullet"/>
      <w:lvlText w:val="•"/>
      <w:lvlJc w:val="left"/>
      <w:pPr>
        <w:ind w:left="6042" w:hanging="915"/>
      </w:pPr>
      <w:rPr>
        <w:rFonts w:hint="default"/>
      </w:rPr>
    </w:lvl>
    <w:lvl w:ilvl="7">
      <w:numFmt w:val="bullet"/>
      <w:lvlText w:val="•"/>
      <w:lvlJc w:val="left"/>
      <w:pPr>
        <w:ind w:left="6999" w:hanging="915"/>
      </w:pPr>
      <w:rPr>
        <w:rFonts w:hint="default"/>
      </w:rPr>
    </w:lvl>
    <w:lvl w:ilvl="8">
      <w:numFmt w:val="bullet"/>
      <w:lvlText w:val="•"/>
      <w:lvlJc w:val="left"/>
      <w:pPr>
        <w:ind w:left="7955" w:hanging="915"/>
      </w:pPr>
      <w:rPr>
        <w:rFonts w:hint="default"/>
      </w:rPr>
    </w:lvl>
  </w:abstractNum>
  <w:abstractNum w:abstractNumId="57" w15:restartNumberingAfterBreak="0">
    <w:nsid w:val="44AD6868"/>
    <w:multiLevelType w:val="multilevel"/>
    <w:tmpl w:val="2BBAF118"/>
    <w:lvl w:ilvl="0">
      <w:start w:val="2"/>
      <w:numFmt w:val="decimal"/>
      <w:lvlText w:val="%1"/>
      <w:lvlJc w:val="left"/>
      <w:pPr>
        <w:ind w:left="897" w:hanging="360"/>
      </w:pPr>
      <w:rPr>
        <w:rFonts w:hint="default"/>
      </w:rPr>
    </w:lvl>
    <w:lvl w:ilvl="1">
      <w:start w:val="3"/>
      <w:numFmt w:val="decimal"/>
      <w:lvlText w:val="%1.%2"/>
      <w:lvlJc w:val="left"/>
      <w:pPr>
        <w:ind w:left="897" w:hanging="360"/>
      </w:pPr>
      <w:rPr>
        <w:rFonts w:ascii="Arial" w:eastAsia="Times New Roman" w:hAnsi="Arial" w:cs="Arial" w:hint="default"/>
        <w:b/>
        <w:bCs/>
        <w:spacing w:val="-2"/>
        <w:w w:val="99"/>
        <w:sz w:val="20"/>
        <w:szCs w:val="20"/>
      </w:rPr>
    </w:lvl>
    <w:lvl w:ilvl="2">
      <w:start w:val="1"/>
      <w:numFmt w:val="decimal"/>
      <w:lvlText w:val="%1.%2.%3"/>
      <w:lvlJc w:val="left"/>
      <w:pPr>
        <w:ind w:left="1080" w:hanging="540"/>
      </w:pPr>
      <w:rPr>
        <w:rFonts w:ascii="Arial" w:eastAsia="Times New Roman" w:hAnsi="Arial" w:cs="Arial" w:hint="default"/>
        <w:b/>
        <w:bCs/>
        <w:spacing w:val="-3"/>
        <w:w w:val="99"/>
        <w:sz w:val="20"/>
        <w:szCs w:val="20"/>
      </w:rPr>
    </w:lvl>
    <w:lvl w:ilvl="3">
      <w:start w:val="1"/>
      <w:numFmt w:val="decimal"/>
      <w:lvlText w:val="%1.%2.%3.%4"/>
      <w:lvlJc w:val="left"/>
      <w:pPr>
        <w:ind w:left="1257" w:hanging="720"/>
      </w:pPr>
      <w:rPr>
        <w:rFonts w:ascii="Arial" w:eastAsia="Times New Roman" w:hAnsi="Arial" w:cs="Arial" w:hint="default"/>
        <w:spacing w:val="-4"/>
        <w:w w:val="99"/>
        <w:sz w:val="20"/>
        <w:szCs w:val="20"/>
      </w:rPr>
    </w:lvl>
    <w:lvl w:ilvl="4">
      <w:start w:val="1"/>
      <w:numFmt w:val="decimal"/>
      <w:lvlText w:val="%1.%2.%3.%4.%5"/>
      <w:lvlJc w:val="left"/>
      <w:pPr>
        <w:ind w:left="112" w:hanging="900"/>
      </w:pPr>
      <w:rPr>
        <w:rFonts w:ascii="Arial" w:eastAsia="Times New Roman" w:hAnsi="Arial" w:cs="Arial" w:hint="default"/>
        <w:spacing w:val="-8"/>
        <w:w w:val="99"/>
        <w:sz w:val="20"/>
        <w:szCs w:val="20"/>
      </w:rPr>
    </w:lvl>
    <w:lvl w:ilvl="5">
      <w:numFmt w:val="bullet"/>
      <w:lvlText w:val="•"/>
      <w:lvlJc w:val="left"/>
      <w:pPr>
        <w:ind w:left="3719" w:hanging="900"/>
      </w:pPr>
      <w:rPr>
        <w:rFonts w:hint="default"/>
      </w:rPr>
    </w:lvl>
    <w:lvl w:ilvl="6">
      <w:numFmt w:val="bullet"/>
      <w:lvlText w:val="•"/>
      <w:lvlJc w:val="left"/>
      <w:pPr>
        <w:ind w:left="4949" w:hanging="900"/>
      </w:pPr>
      <w:rPr>
        <w:rFonts w:hint="default"/>
      </w:rPr>
    </w:lvl>
    <w:lvl w:ilvl="7">
      <w:numFmt w:val="bullet"/>
      <w:lvlText w:val="•"/>
      <w:lvlJc w:val="left"/>
      <w:pPr>
        <w:ind w:left="6179" w:hanging="900"/>
      </w:pPr>
      <w:rPr>
        <w:rFonts w:hint="default"/>
      </w:rPr>
    </w:lvl>
    <w:lvl w:ilvl="8">
      <w:numFmt w:val="bullet"/>
      <w:lvlText w:val="•"/>
      <w:lvlJc w:val="left"/>
      <w:pPr>
        <w:ind w:left="7409" w:hanging="900"/>
      </w:pPr>
      <w:rPr>
        <w:rFonts w:hint="default"/>
      </w:rPr>
    </w:lvl>
  </w:abstractNum>
  <w:abstractNum w:abstractNumId="58" w15:restartNumberingAfterBreak="0">
    <w:nsid w:val="44D969B6"/>
    <w:multiLevelType w:val="multilevel"/>
    <w:tmpl w:val="1D10361C"/>
    <w:lvl w:ilvl="0">
      <w:start w:val="3"/>
      <w:numFmt w:val="decimal"/>
      <w:lvlText w:val="%1"/>
      <w:lvlJc w:val="left"/>
      <w:pPr>
        <w:ind w:left="1080" w:hanging="540"/>
      </w:pPr>
      <w:rPr>
        <w:rFonts w:hint="default"/>
      </w:rPr>
    </w:lvl>
    <w:lvl w:ilvl="1">
      <w:start w:val="3"/>
      <w:numFmt w:val="decimal"/>
      <w:lvlText w:val="%1.%2"/>
      <w:lvlJc w:val="left"/>
      <w:pPr>
        <w:ind w:left="1080" w:hanging="540"/>
      </w:pPr>
      <w:rPr>
        <w:rFonts w:hint="default"/>
      </w:rPr>
    </w:lvl>
    <w:lvl w:ilvl="2">
      <w:start w:val="4"/>
      <w:numFmt w:val="decimal"/>
      <w:lvlText w:val="%1.%2.%3"/>
      <w:lvlJc w:val="left"/>
      <w:pPr>
        <w:ind w:left="1080"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3412" w:hanging="720"/>
      </w:pPr>
      <w:rPr>
        <w:rFonts w:hint="default"/>
      </w:rPr>
    </w:lvl>
    <w:lvl w:ilvl="5">
      <w:numFmt w:val="bullet"/>
      <w:lvlText w:val="•"/>
      <w:lvlJc w:val="left"/>
      <w:pPr>
        <w:ind w:left="4488" w:hanging="720"/>
      </w:pPr>
      <w:rPr>
        <w:rFonts w:hint="default"/>
      </w:rPr>
    </w:lvl>
    <w:lvl w:ilvl="6">
      <w:numFmt w:val="bullet"/>
      <w:lvlText w:val="•"/>
      <w:lvlJc w:val="left"/>
      <w:pPr>
        <w:ind w:left="5564" w:hanging="720"/>
      </w:pPr>
      <w:rPr>
        <w:rFonts w:hint="default"/>
      </w:rPr>
    </w:lvl>
    <w:lvl w:ilvl="7">
      <w:numFmt w:val="bullet"/>
      <w:lvlText w:val="•"/>
      <w:lvlJc w:val="left"/>
      <w:pPr>
        <w:ind w:left="6640" w:hanging="720"/>
      </w:pPr>
      <w:rPr>
        <w:rFonts w:hint="default"/>
      </w:rPr>
    </w:lvl>
    <w:lvl w:ilvl="8">
      <w:numFmt w:val="bullet"/>
      <w:lvlText w:val="•"/>
      <w:lvlJc w:val="left"/>
      <w:pPr>
        <w:ind w:left="7716" w:hanging="720"/>
      </w:pPr>
      <w:rPr>
        <w:rFonts w:hint="default"/>
      </w:rPr>
    </w:lvl>
  </w:abstractNum>
  <w:abstractNum w:abstractNumId="59" w15:restartNumberingAfterBreak="0">
    <w:nsid w:val="47A00327"/>
    <w:multiLevelType w:val="multilevel"/>
    <w:tmpl w:val="DA8CDDC6"/>
    <w:lvl w:ilvl="0">
      <w:start w:val="3"/>
      <w:numFmt w:val="decimal"/>
      <w:lvlText w:val="%1"/>
      <w:lvlJc w:val="left"/>
      <w:pPr>
        <w:ind w:left="900" w:hanging="360"/>
      </w:pPr>
      <w:rPr>
        <w:rFonts w:hint="default"/>
      </w:rPr>
    </w:lvl>
    <w:lvl w:ilvl="1">
      <w:start w:val="1"/>
      <w:numFmt w:val="decimal"/>
      <w:lvlText w:val="%1.%2"/>
      <w:lvlJc w:val="left"/>
      <w:pPr>
        <w:ind w:left="900" w:hanging="36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080"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20"/>
      </w:pPr>
      <w:rPr>
        <w:rFonts w:ascii="Times New Roman" w:eastAsia="Times New Roman" w:hAnsi="Times New Roman" w:cs="Times New Roman" w:hint="default"/>
        <w:spacing w:val="-5"/>
        <w:w w:val="99"/>
        <w:sz w:val="24"/>
        <w:szCs w:val="24"/>
      </w:rPr>
    </w:lvl>
    <w:lvl w:ilvl="4">
      <w:numFmt w:val="bullet"/>
      <w:lvlText w:val="•"/>
      <w:lvlJc w:val="left"/>
      <w:pPr>
        <w:ind w:left="3317" w:hanging="720"/>
      </w:pPr>
      <w:rPr>
        <w:rFonts w:hint="default"/>
      </w:rPr>
    </w:lvl>
    <w:lvl w:ilvl="5">
      <w:numFmt w:val="bullet"/>
      <w:lvlText w:val="•"/>
      <w:lvlJc w:val="left"/>
      <w:pPr>
        <w:ind w:left="4435" w:hanging="720"/>
      </w:pPr>
      <w:rPr>
        <w:rFonts w:hint="default"/>
      </w:rPr>
    </w:lvl>
    <w:lvl w:ilvl="6">
      <w:numFmt w:val="bullet"/>
      <w:lvlText w:val="•"/>
      <w:lvlJc w:val="left"/>
      <w:pPr>
        <w:ind w:left="5554" w:hanging="720"/>
      </w:pPr>
      <w:rPr>
        <w:rFonts w:hint="default"/>
      </w:rPr>
    </w:lvl>
    <w:lvl w:ilvl="7">
      <w:numFmt w:val="bullet"/>
      <w:lvlText w:val="•"/>
      <w:lvlJc w:val="left"/>
      <w:pPr>
        <w:ind w:left="6673" w:hanging="720"/>
      </w:pPr>
      <w:rPr>
        <w:rFonts w:hint="default"/>
      </w:rPr>
    </w:lvl>
    <w:lvl w:ilvl="8">
      <w:numFmt w:val="bullet"/>
      <w:lvlText w:val="•"/>
      <w:lvlJc w:val="left"/>
      <w:pPr>
        <w:ind w:left="7791" w:hanging="720"/>
      </w:pPr>
      <w:rPr>
        <w:rFonts w:hint="default"/>
      </w:rPr>
    </w:lvl>
  </w:abstractNum>
  <w:abstractNum w:abstractNumId="60" w15:restartNumberingAfterBreak="0">
    <w:nsid w:val="4C023823"/>
    <w:multiLevelType w:val="multilevel"/>
    <w:tmpl w:val="EBA25624"/>
    <w:lvl w:ilvl="0">
      <w:start w:val="11"/>
      <w:numFmt w:val="decimal"/>
      <w:lvlText w:val="%1"/>
      <w:lvlJc w:val="left"/>
      <w:pPr>
        <w:ind w:left="1339" w:hanging="660"/>
        <w:jc w:val="right"/>
      </w:pPr>
      <w:rPr>
        <w:rFonts w:hint="default"/>
      </w:rPr>
    </w:lvl>
    <w:lvl w:ilvl="1">
      <w:start w:val="1"/>
      <w:numFmt w:val="decimal"/>
      <w:lvlText w:val="%1.%2"/>
      <w:lvlJc w:val="left"/>
      <w:pPr>
        <w:ind w:left="1017" w:hanging="480"/>
      </w:pPr>
      <w:rPr>
        <w:rFonts w:hint="default"/>
        <w:b/>
        <w:bCs/>
        <w:spacing w:val="-4"/>
        <w:w w:val="99"/>
      </w:rPr>
    </w:lvl>
    <w:lvl w:ilvl="2">
      <w:start w:val="2"/>
      <w:numFmt w:val="decimal"/>
      <w:lvlText w:val="%1.%2.%3"/>
      <w:lvlJc w:val="left"/>
      <w:pPr>
        <w:ind w:left="1339" w:hanging="480"/>
      </w:pPr>
      <w:rPr>
        <w:rFonts w:ascii="Arial" w:eastAsia="Times New Roman" w:hAnsi="Arial" w:cs="Arial" w:hint="default"/>
        <w:b/>
        <w:bCs/>
        <w:spacing w:val="-2"/>
        <w:w w:val="99"/>
        <w:sz w:val="21"/>
        <w:szCs w:val="21"/>
      </w:rPr>
    </w:lvl>
    <w:lvl w:ilvl="3">
      <w:numFmt w:val="bullet"/>
      <w:lvlText w:val="–"/>
      <w:lvlJc w:val="left"/>
      <w:pPr>
        <w:ind w:left="1188" w:hanging="480"/>
      </w:pPr>
      <w:rPr>
        <w:rFonts w:ascii="Times New Roman" w:eastAsia="Times New Roman" w:hAnsi="Times New Roman" w:cs="Times New Roman" w:hint="default"/>
        <w:spacing w:val="-8"/>
        <w:w w:val="99"/>
        <w:sz w:val="24"/>
        <w:szCs w:val="24"/>
      </w:rPr>
    </w:lvl>
    <w:lvl w:ilvl="4">
      <w:numFmt w:val="bullet"/>
      <w:lvlText w:val="•"/>
      <w:lvlJc w:val="left"/>
      <w:pPr>
        <w:ind w:left="3472" w:hanging="480"/>
      </w:pPr>
      <w:rPr>
        <w:rFonts w:hint="default"/>
      </w:rPr>
    </w:lvl>
    <w:lvl w:ilvl="5">
      <w:numFmt w:val="bullet"/>
      <w:lvlText w:val="•"/>
      <w:lvlJc w:val="left"/>
      <w:pPr>
        <w:ind w:left="4538" w:hanging="480"/>
      </w:pPr>
      <w:rPr>
        <w:rFonts w:hint="default"/>
      </w:rPr>
    </w:lvl>
    <w:lvl w:ilvl="6">
      <w:numFmt w:val="bullet"/>
      <w:lvlText w:val="•"/>
      <w:lvlJc w:val="left"/>
      <w:pPr>
        <w:ind w:left="5604" w:hanging="480"/>
      </w:pPr>
      <w:rPr>
        <w:rFonts w:hint="default"/>
      </w:rPr>
    </w:lvl>
    <w:lvl w:ilvl="7">
      <w:numFmt w:val="bullet"/>
      <w:lvlText w:val="•"/>
      <w:lvlJc w:val="left"/>
      <w:pPr>
        <w:ind w:left="6670" w:hanging="480"/>
      </w:pPr>
      <w:rPr>
        <w:rFonts w:hint="default"/>
      </w:rPr>
    </w:lvl>
    <w:lvl w:ilvl="8">
      <w:numFmt w:val="bullet"/>
      <w:lvlText w:val="•"/>
      <w:lvlJc w:val="left"/>
      <w:pPr>
        <w:ind w:left="7736" w:hanging="480"/>
      </w:pPr>
      <w:rPr>
        <w:rFonts w:hint="default"/>
      </w:rPr>
    </w:lvl>
  </w:abstractNum>
  <w:abstractNum w:abstractNumId="61" w15:restartNumberingAfterBreak="0">
    <w:nsid w:val="4D3D63A0"/>
    <w:multiLevelType w:val="multilevel"/>
    <w:tmpl w:val="56C8CC60"/>
    <w:lvl w:ilvl="0">
      <w:start w:val="3"/>
      <w:numFmt w:val="decimal"/>
      <w:lvlText w:val="%1"/>
      <w:lvlJc w:val="left"/>
      <w:pPr>
        <w:ind w:left="1201" w:hanging="661"/>
      </w:pPr>
      <w:rPr>
        <w:rFonts w:hint="default"/>
      </w:rPr>
    </w:lvl>
    <w:lvl w:ilvl="1">
      <w:start w:val="2"/>
      <w:numFmt w:val="decimal"/>
      <w:lvlText w:val="%1.%2"/>
      <w:lvlJc w:val="left"/>
      <w:pPr>
        <w:ind w:left="1201" w:hanging="661"/>
      </w:pPr>
      <w:rPr>
        <w:rFonts w:hint="default"/>
      </w:rPr>
    </w:lvl>
    <w:lvl w:ilvl="2">
      <w:start w:val="8"/>
      <w:numFmt w:val="decimal"/>
      <w:lvlText w:val="%1.%2.%3"/>
      <w:lvlJc w:val="left"/>
      <w:pPr>
        <w:ind w:left="1201" w:hanging="661"/>
      </w:pPr>
      <w:rPr>
        <w:rFonts w:hint="default"/>
      </w:rPr>
    </w:lvl>
    <w:lvl w:ilvl="3">
      <w:start w:val="3"/>
      <w:numFmt w:val="decimal"/>
      <w:lvlText w:val="%1.%2.%3.%4"/>
      <w:lvlJc w:val="left"/>
      <w:pPr>
        <w:ind w:left="112" w:hanging="661"/>
      </w:pPr>
      <w:rPr>
        <w:rFonts w:ascii="Times New Roman" w:eastAsia="Times New Roman" w:hAnsi="Times New Roman" w:cs="Times New Roman" w:hint="default"/>
        <w:spacing w:val="-8"/>
        <w:w w:val="99"/>
        <w:sz w:val="24"/>
        <w:szCs w:val="24"/>
      </w:rPr>
    </w:lvl>
    <w:lvl w:ilvl="4">
      <w:numFmt w:val="bullet"/>
      <w:lvlText w:val="•"/>
      <w:lvlJc w:val="left"/>
      <w:pPr>
        <w:ind w:left="4089" w:hanging="661"/>
      </w:pPr>
      <w:rPr>
        <w:rFonts w:hint="default"/>
      </w:rPr>
    </w:lvl>
    <w:lvl w:ilvl="5">
      <w:numFmt w:val="bullet"/>
      <w:lvlText w:val="•"/>
      <w:lvlJc w:val="left"/>
      <w:pPr>
        <w:ind w:left="5052" w:hanging="661"/>
      </w:pPr>
      <w:rPr>
        <w:rFonts w:hint="default"/>
      </w:rPr>
    </w:lvl>
    <w:lvl w:ilvl="6">
      <w:numFmt w:val="bullet"/>
      <w:lvlText w:val="•"/>
      <w:lvlJc w:val="left"/>
      <w:pPr>
        <w:ind w:left="6016" w:hanging="661"/>
      </w:pPr>
      <w:rPr>
        <w:rFonts w:hint="default"/>
      </w:rPr>
    </w:lvl>
    <w:lvl w:ilvl="7">
      <w:numFmt w:val="bullet"/>
      <w:lvlText w:val="•"/>
      <w:lvlJc w:val="left"/>
      <w:pPr>
        <w:ind w:left="6979" w:hanging="661"/>
      </w:pPr>
      <w:rPr>
        <w:rFonts w:hint="default"/>
      </w:rPr>
    </w:lvl>
    <w:lvl w:ilvl="8">
      <w:numFmt w:val="bullet"/>
      <w:lvlText w:val="•"/>
      <w:lvlJc w:val="left"/>
      <w:pPr>
        <w:ind w:left="7942" w:hanging="661"/>
      </w:pPr>
      <w:rPr>
        <w:rFonts w:hint="default"/>
      </w:rPr>
    </w:lvl>
  </w:abstractNum>
  <w:abstractNum w:abstractNumId="62" w15:restartNumberingAfterBreak="0">
    <w:nsid w:val="534D7AE9"/>
    <w:multiLevelType w:val="multilevel"/>
    <w:tmpl w:val="FB2433DC"/>
    <w:lvl w:ilvl="0">
      <w:start w:val="2"/>
      <w:numFmt w:val="decimal"/>
      <w:lvlText w:val="%1"/>
      <w:lvlJc w:val="left"/>
      <w:pPr>
        <w:ind w:left="1080" w:hanging="540"/>
      </w:pPr>
      <w:rPr>
        <w:rFonts w:hint="default"/>
      </w:rPr>
    </w:lvl>
    <w:lvl w:ilvl="1">
      <w:start w:val="3"/>
      <w:numFmt w:val="decimal"/>
      <w:lvlText w:val="%1.%2"/>
      <w:lvlJc w:val="left"/>
      <w:pPr>
        <w:ind w:left="1080" w:hanging="540"/>
      </w:pPr>
      <w:rPr>
        <w:rFonts w:hint="default"/>
      </w:rPr>
    </w:lvl>
    <w:lvl w:ilvl="2">
      <w:start w:val="4"/>
      <w:numFmt w:val="decimal"/>
      <w:lvlText w:val="%1.%2.%3"/>
      <w:lvlJc w:val="left"/>
      <w:pPr>
        <w:ind w:left="1080" w:hanging="540"/>
      </w:pPr>
      <w:rPr>
        <w:rFonts w:ascii="Arial" w:eastAsia="Times New Roman" w:hAnsi="Arial" w:cs="Arial" w:hint="default"/>
        <w:b/>
        <w:bCs/>
        <w:spacing w:val="-3"/>
        <w:w w:val="99"/>
        <w:sz w:val="20"/>
        <w:szCs w:val="20"/>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4009" w:hanging="720"/>
      </w:pPr>
      <w:rPr>
        <w:rFonts w:hint="default"/>
      </w:rPr>
    </w:lvl>
    <w:lvl w:ilvl="5">
      <w:numFmt w:val="bullet"/>
      <w:lvlText w:val="•"/>
      <w:lvlJc w:val="left"/>
      <w:pPr>
        <w:ind w:left="4986" w:hanging="720"/>
      </w:pPr>
      <w:rPr>
        <w:rFonts w:hint="default"/>
      </w:rPr>
    </w:lvl>
    <w:lvl w:ilvl="6">
      <w:numFmt w:val="bullet"/>
      <w:lvlText w:val="•"/>
      <w:lvlJc w:val="left"/>
      <w:pPr>
        <w:ind w:left="5962" w:hanging="720"/>
      </w:pPr>
      <w:rPr>
        <w:rFonts w:hint="default"/>
      </w:rPr>
    </w:lvl>
    <w:lvl w:ilvl="7">
      <w:numFmt w:val="bullet"/>
      <w:lvlText w:val="•"/>
      <w:lvlJc w:val="left"/>
      <w:pPr>
        <w:ind w:left="6939" w:hanging="720"/>
      </w:pPr>
      <w:rPr>
        <w:rFonts w:hint="default"/>
      </w:rPr>
    </w:lvl>
    <w:lvl w:ilvl="8">
      <w:numFmt w:val="bullet"/>
      <w:lvlText w:val="•"/>
      <w:lvlJc w:val="left"/>
      <w:pPr>
        <w:ind w:left="7915" w:hanging="720"/>
      </w:pPr>
      <w:rPr>
        <w:rFonts w:hint="default"/>
      </w:rPr>
    </w:lvl>
  </w:abstractNum>
  <w:abstractNum w:abstractNumId="63" w15:restartNumberingAfterBreak="0">
    <w:nsid w:val="557939E3"/>
    <w:multiLevelType w:val="multilevel"/>
    <w:tmpl w:val="CBF07460"/>
    <w:lvl w:ilvl="0">
      <w:start w:val="1"/>
      <w:numFmt w:val="decimal"/>
      <w:lvlText w:val="%1"/>
      <w:lvlJc w:val="left"/>
      <w:pPr>
        <w:ind w:left="292" w:hanging="180"/>
      </w:pPr>
      <w:rPr>
        <w:rFonts w:ascii="Times New Roman" w:eastAsia="Times New Roman" w:hAnsi="Times New Roman" w:cs="Times New Roman" w:hint="default"/>
        <w:spacing w:val="-4"/>
        <w:w w:val="99"/>
        <w:sz w:val="24"/>
        <w:szCs w:val="24"/>
      </w:rPr>
    </w:lvl>
    <w:lvl w:ilvl="1">
      <w:start w:val="1"/>
      <w:numFmt w:val="decimal"/>
      <w:lvlText w:val="%1.%2"/>
      <w:lvlJc w:val="left"/>
      <w:pPr>
        <w:ind w:left="472" w:hanging="360"/>
      </w:pPr>
      <w:rPr>
        <w:rFonts w:ascii="Times New Roman" w:eastAsia="Times New Roman" w:hAnsi="Times New Roman" w:cs="Times New Roman" w:hint="default"/>
        <w:spacing w:val="-5"/>
        <w:w w:val="99"/>
        <w:sz w:val="24"/>
        <w:szCs w:val="24"/>
      </w:rPr>
    </w:lvl>
    <w:lvl w:ilvl="2">
      <w:numFmt w:val="bullet"/>
      <w:lvlText w:val="•"/>
      <w:lvlJc w:val="left"/>
      <w:pPr>
        <w:ind w:left="1523" w:hanging="360"/>
      </w:pPr>
      <w:rPr>
        <w:rFonts w:hint="default"/>
      </w:rPr>
    </w:lvl>
    <w:lvl w:ilvl="3">
      <w:numFmt w:val="bullet"/>
      <w:lvlText w:val="•"/>
      <w:lvlJc w:val="left"/>
      <w:pPr>
        <w:ind w:left="2566" w:hanging="360"/>
      </w:pPr>
      <w:rPr>
        <w:rFonts w:hint="default"/>
      </w:rPr>
    </w:lvl>
    <w:lvl w:ilvl="4">
      <w:numFmt w:val="bullet"/>
      <w:lvlText w:val="•"/>
      <w:lvlJc w:val="left"/>
      <w:pPr>
        <w:ind w:left="3609" w:hanging="360"/>
      </w:pPr>
      <w:rPr>
        <w:rFonts w:hint="default"/>
      </w:rPr>
    </w:lvl>
    <w:lvl w:ilvl="5">
      <w:numFmt w:val="bullet"/>
      <w:lvlText w:val="•"/>
      <w:lvlJc w:val="left"/>
      <w:pPr>
        <w:ind w:left="4652" w:hanging="360"/>
      </w:pPr>
      <w:rPr>
        <w:rFonts w:hint="default"/>
      </w:rPr>
    </w:lvl>
    <w:lvl w:ilvl="6">
      <w:numFmt w:val="bullet"/>
      <w:lvlText w:val="•"/>
      <w:lvlJc w:val="left"/>
      <w:pPr>
        <w:ind w:left="5696" w:hanging="360"/>
      </w:pPr>
      <w:rPr>
        <w:rFonts w:hint="default"/>
      </w:rPr>
    </w:lvl>
    <w:lvl w:ilvl="7">
      <w:numFmt w:val="bullet"/>
      <w:lvlText w:val="•"/>
      <w:lvlJc w:val="left"/>
      <w:pPr>
        <w:ind w:left="6739" w:hanging="360"/>
      </w:pPr>
      <w:rPr>
        <w:rFonts w:hint="default"/>
      </w:rPr>
    </w:lvl>
    <w:lvl w:ilvl="8">
      <w:numFmt w:val="bullet"/>
      <w:lvlText w:val="•"/>
      <w:lvlJc w:val="left"/>
      <w:pPr>
        <w:ind w:left="7782" w:hanging="360"/>
      </w:pPr>
      <w:rPr>
        <w:rFonts w:hint="default"/>
      </w:rPr>
    </w:lvl>
  </w:abstractNum>
  <w:abstractNum w:abstractNumId="64" w15:restartNumberingAfterBreak="0">
    <w:nsid w:val="568B5E15"/>
    <w:multiLevelType w:val="multilevel"/>
    <w:tmpl w:val="0CC89A34"/>
    <w:lvl w:ilvl="0">
      <w:start w:val="3"/>
      <w:numFmt w:val="decimal"/>
      <w:lvlText w:val="%1"/>
      <w:lvlJc w:val="left"/>
      <w:pPr>
        <w:ind w:left="1080" w:hanging="540"/>
      </w:pPr>
      <w:rPr>
        <w:rFonts w:hint="default"/>
      </w:rPr>
    </w:lvl>
    <w:lvl w:ilvl="1">
      <w:start w:val="2"/>
      <w:numFmt w:val="decimal"/>
      <w:lvlText w:val="%1.%2"/>
      <w:lvlJc w:val="left"/>
      <w:pPr>
        <w:ind w:left="1080" w:hanging="540"/>
      </w:pPr>
      <w:rPr>
        <w:rFonts w:hint="default"/>
      </w:rPr>
    </w:lvl>
    <w:lvl w:ilvl="2">
      <w:start w:val="2"/>
      <w:numFmt w:val="decimal"/>
      <w:lvlText w:val="%1.%2.%3"/>
      <w:lvlJc w:val="left"/>
      <w:pPr>
        <w:ind w:left="1080" w:hanging="540"/>
      </w:pPr>
      <w:rPr>
        <w:rFonts w:ascii="Arial" w:eastAsia="Times New Roman" w:hAnsi="Arial" w:cs="Arial" w:hint="default"/>
        <w:b/>
        <w:bCs/>
        <w:spacing w:val="-4"/>
        <w:w w:val="99"/>
        <w:sz w:val="20"/>
        <w:szCs w:val="20"/>
      </w:rPr>
    </w:lvl>
    <w:lvl w:ilvl="3">
      <w:start w:val="1"/>
      <w:numFmt w:val="decimal"/>
      <w:lvlText w:val="%1.%2.%3.%4"/>
      <w:lvlJc w:val="left"/>
      <w:pPr>
        <w:ind w:left="112" w:hanging="720"/>
      </w:pPr>
      <w:rPr>
        <w:rFonts w:ascii="Arial" w:eastAsia="Times New Roman" w:hAnsi="Arial" w:cs="Arial" w:hint="default"/>
        <w:spacing w:val="-5"/>
        <w:w w:val="99"/>
        <w:sz w:val="20"/>
        <w:szCs w:val="20"/>
      </w:rPr>
    </w:lvl>
    <w:lvl w:ilvl="4">
      <w:numFmt w:val="bullet"/>
      <w:lvlText w:val="•"/>
      <w:lvlJc w:val="left"/>
      <w:pPr>
        <w:ind w:left="4009" w:hanging="720"/>
      </w:pPr>
      <w:rPr>
        <w:rFonts w:hint="default"/>
      </w:rPr>
    </w:lvl>
    <w:lvl w:ilvl="5">
      <w:numFmt w:val="bullet"/>
      <w:lvlText w:val="•"/>
      <w:lvlJc w:val="left"/>
      <w:pPr>
        <w:ind w:left="4986" w:hanging="720"/>
      </w:pPr>
      <w:rPr>
        <w:rFonts w:hint="default"/>
      </w:rPr>
    </w:lvl>
    <w:lvl w:ilvl="6">
      <w:numFmt w:val="bullet"/>
      <w:lvlText w:val="•"/>
      <w:lvlJc w:val="left"/>
      <w:pPr>
        <w:ind w:left="5962" w:hanging="720"/>
      </w:pPr>
      <w:rPr>
        <w:rFonts w:hint="default"/>
      </w:rPr>
    </w:lvl>
    <w:lvl w:ilvl="7">
      <w:numFmt w:val="bullet"/>
      <w:lvlText w:val="•"/>
      <w:lvlJc w:val="left"/>
      <w:pPr>
        <w:ind w:left="6939" w:hanging="720"/>
      </w:pPr>
      <w:rPr>
        <w:rFonts w:hint="default"/>
      </w:rPr>
    </w:lvl>
    <w:lvl w:ilvl="8">
      <w:numFmt w:val="bullet"/>
      <w:lvlText w:val="•"/>
      <w:lvlJc w:val="left"/>
      <w:pPr>
        <w:ind w:left="7915" w:hanging="720"/>
      </w:pPr>
      <w:rPr>
        <w:rFonts w:hint="default"/>
      </w:rPr>
    </w:lvl>
  </w:abstractNum>
  <w:abstractNum w:abstractNumId="65" w15:restartNumberingAfterBreak="0">
    <w:nsid w:val="57C8524D"/>
    <w:multiLevelType w:val="multilevel"/>
    <w:tmpl w:val="30CAFFFC"/>
    <w:lvl w:ilvl="0">
      <w:start w:val="5"/>
      <w:numFmt w:val="decimal"/>
      <w:lvlText w:val="%1"/>
      <w:lvlJc w:val="left"/>
      <w:pPr>
        <w:ind w:left="1017" w:hanging="480"/>
      </w:pPr>
      <w:rPr>
        <w:rFonts w:hint="default"/>
      </w:rPr>
    </w:lvl>
    <w:lvl w:ilvl="1">
      <w:start w:val="10"/>
      <w:numFmt w:val="decimal"/>
      <w:lvlText w:val="%1.%2"/>
      <w:lvlJc w:val="left"/>
      <w:pPr>
        <w:ind w:left="1017" w:hanging="480"/>
      </w:pPr>
      <w:rPr>
        <w:rFonts w:ascii="Arial" w:eastAsia="Times New Roman" w:hAnsi="Arial" w:cs="Arial" w:hint="default"/>
        <w:b/>
        <w:bCs/>
        <w:spacing w:val="-4"/>
        <w:w w:val="99"/>
        <w:sz w:val="20"/>
        <w:szCs w:val="20"/>
      </w:rPr>
    </w:lvl>
    <w:lvl w:ilvl="2">
      <w:start w:val="1"/>
      <w:numFmt w:val="decimal"/>
      <w:lvlText w:val="%1.%2.%3"/>
      <w:lvlJc w:val="left"/>
      <w:pPr>
        <w:ind w:left="112" w:hanging="660"/>
      </w:pPr>
      <w:rPr>
        <w:rFonts w:ascii="Arial" w:eastAsia="Times New Roman" w:hAnsi="Arial" w:cs="Arial" w:hint="default"/>
        <w:spacing w:val="-5"/>
        <w:w w:val="99"/>
        <w:sz w:val="20"/>
        <w:szCs w:val="20"/>
      </w:rPr>
    </w:lvl>
    <w:lvl w:ilvl="3">
      <w:numFmt w:val="bullet"/>
      <w:lvlText w:val="•"/>
      <w:lvlJc w:val="left"/>
      <w:pPr>
        <w:ind w:left="2986" w:hanging="660"/>
      </w:pPr>
      <w:rPr>
        <w:rFonts w:hint="default"/>
      </w:rPr>
    </w:lvl>
    <w:lvl w:ilvl="4">
      <w:numFmt w:val="bullet"/>
      <w:lvlText w:val="•"/>
      <w:lvlJc w:val="left"/>
      <w:pPr>
        <w:ind w:left="3969" w:hanging="660"/>
      </w:pPr>
      <w:rPr>
        <w:rFonts w:hint="default"/>
      </w:rPr>
    </w:lvl>
    <w:lvl w:ilvl="5">
      <w:numFmt w:val="bullet"/>
      <w:lvlText w:val="•"/>
      <w:lvlJc w:val="left"/>
      <w:pPr>
        <w:ind w:left="4952" w:hanging="660"/>
      </w:pPr>
      <w:rPr>
        <w:rFonts w:hint="default"/>
      </w:rPr>
    </w:lvl>
    <w:lvl w:ilvl="6">
      <w:numFmt w:val="bullet"/>
      <w:lvlText w:val="•"/>
      <w:lvlJc w:val="left"/>
      <w:pPr>
        <w:ind w:left="5936" w:hanging="660"/>
      </w:pPr>
      <w:rPr>
        <w:rFonts w:hint="default"/>
      </w:rPr>
    </w:lvl>
    <w:lvl w:ilvl="7">
      <w:numFmt w:val="bullet"/>
      <w:lvlText w:val="•"/>
      <w:lvlJc w:val="left"/>
      <w:pPr>
        <w:ind w:left="6919" w:hanging="660"/>
      </w:pPr>
      <w:rPr>
        <w:rFonts w:hint="default"/>
      </w:rPr>
    </w:lvl>
    <w:lvl w:ilvl="8">
      <w:numFmt w:val="bullet"/>
      <w:lvlText w:val="•"/>
      <w:lvlJc w:val="left"/>
      <w:pPr>
        <w:ind w:left="7902" w:hanging="660"/>
      </w:pPr>
      <w:rPr>
        <w:rFonts w:hint="default"/>
      </w:rPr>
    </w:lvl>
  </w:abstractNum>
  <w:abstractNum w:abstractNumId="66" w15:restartNumberingAfterBreak="0">
    <w:nsid w:val="58714048"/>
    <w:multiLevelType w:val="multilevel"/>
    <w:tmpl w:val="19E4B154"/>
    <w:lvl w:ilvl="0">
      <w:start w:val="10"/>
      <w:numFmt w:val="decimal"/>
      <w:lvlText w:val="%1"/>
      <w:lvlJc w:val="left"/>
      <w:pPr>
        <w:ind w:left="1339" w:hanging="660"/>
        <w:jc w:val="right"/>
      </w:pPr>
      <w:rPr>
        <w:rFonts w:hint="default"/>
      </w:rPr>
    </w:lvl>
    <w:lvl w:ilvl="1">
      <w:start w:val="5"/>
      <w:numFmt w:val="decimal"/>
      <w:lvlText w:val="%1.%2"/>
      <w:lvlJc w:val="left"/>
      <w:pPr>
        <w:ind w:left="1339" w:hanging="660"/>
        <w:jc w:val="right"/>
      </w:pPr>
      <w:rPr>
        <w:rFonts w:hint="default"/>
      </w:rPr>
    </w:lvl>
    <w:lvl w:ilvl="2">
      <w:start w:val="2"/>
      <w:numFmt w:val="decimal"/>
      <w:lvlText w:val="%1.%2.%3"/>
      <w:lvlJc w:val="left"/>
      <w:pPr>
        <w:ind w:left="1339" w:hanging="660"/>
      </w:pPr>
      <w:rPr>
        <w:rFonts w:ascii="Times New Roman" w:eastAsia="Times New Roman" w:hAnsi="Times New Roman" w:cs="Times New Roman" w:hint="default"/>
        <w:b/>
        <w:bCs/>
        <w:spacing w:val="-3"/>
        <w:w w:val="99"/>
        <w:sz w:val="24"/>
        <w:szCs w:val="24"/>
      </w:rPr>
    </w:lvl>
    <w:lvl w:ilvl="3">
      <w:start w:val="1"/>
      <w:numFmt w:val="decimal"/>
      <w:lvlText w:val="%1.%2.%3.%4"/>
      <w:lvlJc w:val="left"/>
      <w:pPr>
        <w:ind w:left="112" w:hanging="781"/>
      </w:pPr>
      <w:rPr>
        <w:rFonts w:ascii="Arial" w:eastAsia="Times New Roman" w:hAnsi="Arial" w:cs="Arial" w:hint="default"/>
        <w:w w:val="100"/>
        <w:sz w:val="21"/>
        <w:szCs w:val="21"/>
      </w:rPr>
    </w:lvl>
    <w:lvl w:ilvl="4">
      <w:numFmt w:val="bullet"/>
      <w:lvlText w:val="•"/>
      <w:lvlJc w:val="left"/>
      <w:pPr>
        <w:ind w:left="4182" w:hanging="781"/>
      </w:pPr>
      <w:rPr>
        <w:rFonts w:hint="default"/>
      </w:rPr>
    </w:lvl>
    <w:lvl w:ilvl="5">
      <w:numFmt w:val="bullet"/>
      <w:lvlText w:val="•"/>
      <w:lvlJc w:val="left"/>
      <w:pPr>
        <w:ind w:left="5130" w:hanging="781"/>
      </w:pPr>
      <w:rPr>
        <w:rFonts w:hint="default"/>
      </w:rPr>
    </w:lvl>
    <w:lvl w:ilvl="6">
      <w:numFmt w:val="bullet"/>
      <w:lvlText w:val="•"/>
      <w:lvlJc w:val="left"/>
      <w:pPr>
        <w:ind w:left="6078" w:hanging="781"/>
      </w:pPr>
      <w:rPr>
        <w:rFonts w:hint="default"/>
      </w:rPr>
    </w:lvl>
    <w:lvl w:ilvl="7">
      <w:numFmt w:val="bullet"/>
      <w:lvlText w:val="•"/>
      <w:lvlJc w:val="left"/>
      <w:pPr>
        <w:ind w:left="7025" w:hanging="781"/>
      </w:pPr>
      <w:rPr>
        <w:rFonts w:hint="default"/>
      </w:rPr>
    </w:lvl>
    <w:lvl w:ilvl="8">
      <w:numFmt w:val="bullet"/>
      <w:lvlText w:val="•"/>
      <w:lvlJc w:val="left"/>
      <w:pPr>
        <w:ind w:left="7973" w:hanging="781"/>
      </w:pPr>
      <w:rPr>
        <w:rFonts w:hint="default"/>
      </w:rPr>
    </w:lvl>
  </w:abstractNum>
  <w:abstractNum w:abstractNumId="67" w15:restartNumberingAfterBreak="0">
    <w:nsid w:val="5B18650A"/>
    <w:multiLevelType w:val="multilevel"/>
    <w:tmpl w:val="47445BF6"/>
    <w:lvl w:ilvl="0">
      <w:start w:val="7"/>
      <w:numFmt w:val="decimal"/>
      <w:lvlText w:val="%1"/>
      <w:lvlJc w:val="left"/>
      <w:pPr>
        <w:ind w:left="679" w:hanging="540"/>
        <w:jc w:val="right"/>
      </w:pPr>
      <w:rPr>
        <w:rFonts w:hint="default"/>
      </w:rPr>
    </w:lvl>
    <w:lvl w:ilvl="1">
      <w:start w:val="3"/>
      <w:numFmt w:val="decimal"/>
      <w:lvlText w:val="%1.%2"/>
      <w:lvlJc w:val="left"/>
      <w:pPr>
        <w:ind w:left="1219" w:hanging="540"/>
        <w:jc w:val="right"/>
      </w:pPr>
      <w:rPr>
        <w:rFonts w:hint="default"/>
      </w:rPr>
    </w:lvl>
    <w:lvl w:ilvl="2">
      <w:start w:val="4"/>
      <w:numFmt w:val="decimal"/>
      <w:lvlText w:val="%1.%2.%3"/>
      <w:lvlJc w:val="left"/>
      <w:pPr>
        <w:ind w:left="1219"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83"/>
      </w:pPr>
      <w:rPr>
        <w:rFonts w:ascii="Arial" w:eastAsia="Times New Roman" w:hAnsi="Arial" w:cs="Arial" w:hint="default"/>
        <w:spacing w:val="-8"/>
        <w:w w:val="99"/>
        <w:sz w:val="21"/>
        <w:szCs w:val="21"/>
      </w:rPr>
    </w:lvl>
    <w:lvl w:ilvl="4">
      <w:numFmt w:val="bullet"/>
      <w:lvlText w:val="•"/>
      <w:lvlJc w:val="left"/>
      <w:pPr>
        <w:ind w:left="3382" w:hanging="783"/>
      </w:pPr>
      <w:rPr>
        <w:rFonts w:hint="default"/>
      </w:rPr>
    </w:lvl>
    <w:lvl w:ilvl="5">
      <w:numFmt w:val="bullet"/>
      <w:lvlText w:val="•"/>
      <w:lvlJc w:val="left"/>
      <w:pPr>
        <w:ind w:left="4463" w:hanging="783"/>
      </w:pPr>
      <w:rPr>
        <w:rFonts w:hint="default"/>
      </w:rPr>
    </w:lvl>
    <w:lvl w:ilvl="6">
      <w:numFmt w:val="bullet"/>
      <w:lvlText w:val="•"/>
      <w:lvlJc w:val="left"/>
      <w:pPr>
        <w:ind w:left="5544" w:hanging="783"/>
      </w:pPr>
      <w:rPr>
        <w:rFonts w:hint="default"/>
      </w:rPr>
    </w:lvl>
    <w:lvl w:ilvl="7">
      <w:numFmt w:val="bullet"/>
      <w:lvlText w:val="•"/>
      <w:lvlJc w:val="left"/>
      <w:pPr>
        <w:ind w:left="6625" w:hanging="783"/>
      </w:pPr>
      <w:rPr>
        <w:rFonts w:hint="default"/>
      </w:rPr>
    </w:lvl>
    <w:lvl w:ilvl="8">
      <w:numFmt w:val="bullet"/>
      <w:lvlText w:val="•"/>
      <w:lvlJc w:val="left"/>
      <w:pPr>
        <w:ind w:left="7706" w:hanging="783"/>
      </w:pPr>
      <w:rPr>
        <w:rFonts w:hint="default"/>
      </w:rPr>
    </w:lvl>
  </w:abstractNum>
  <w:abstractNum w:abstractNumId="68" w15:restartNumberingAfterBreak="0">
    <w:nsid w:val="5BB45150"/>
    <w:multiLevelType w:val="hybridMultilevel"/>
    <w:tmpl w:val="5938307C"/>
    <w:lvl w:ilvl="0" w:tplc="90627B78">
      <w:numFmt w:val="bullet"/>
      <w:lvlText w:val="-"/>
      <w:lvlJc w:val="left"/>
      <w:pPr>
        <w:ind w:left="112" w:hanging="149"/>
      </w:pPr>
      <w:rPr>
        <w:rFonts w:ascii="Times New Roman" w:eastAsia="Times New Roman" w:hAnsi="Times New Roman" w:cs="Times New Roman" w:hint="default"/>
        <w:w w:val="99"/>
        <w:sz w:val="24"/>
        <w:szCs w:val="24"/>
      </w:rPr>
    </w:lvl>
    <w:lvl w:ilvl="1" w:tplc="1536FBA0">
      <w:numFmt w:val="bullet"/>
      <w:lvlText w:val="•"/>
      <w:lvlJc w:val="left"/>
      <w:pPr>
        <w:ind w:left="1094" w:hanging="149"/>
      </w:pPr>
      <w:rPr>
        <w:rFonts w:hint="default"/>
      </w:rPr>
    </w:lvl>
    <w:lvl w:ilvl="2" w:tplc="B9E62428">
      <w:numFmt w:val="bullet"/>
      <w:lvlText w:val="•"/>
      <w:lvlJc w:val="left"/>
      <w:pPr>
        <w:ind w:left="2069" w:hanging="149"/>
      </w:pPr>
      <w:rPr>
        <w:rFonts w:hint="default"/>
      </w:rPr>
    </w:lvl>
    <w:lvl w:ilvl="3" w:tplc="946C95BE">
      <w:numFmt w:val="bullet"/>
      <w:lvlText w:val="•"/>
      <w:lvlJc w:val="left"/>
      <w:pPr>
        <w:ind w:left="3044" w:hanging="149"/>
      </w:pPr>
      <w:rPr>
        <w:rFonts w:hint="default"/>
      </w:rPr>
    </w:lvl>
    <w:lvl w:ilvl="4" w:tplc="29C6FB96">
      <w:numFmt w:val="bullet"/>
      <w:lvlText w:val="•"/>
      <w:lvlJc w:val="left"/>
      <w:pPr>
        <w:ind w:left="4019" w:hanging="149"/>
      </w:pPr>
      <w:rPr>
        <w:rFonts w:hint="default"/>
      </w:rPr>
    </w:lvl>
    <w:lvl w:ilvl="5" w:tplc="40346124">
      <w:numFmt w:val="bullet"/>
      <w:lvlText w:val="•"/>
      <w:lvlJc w:val="left"/>
      <w:pPr>
        <w:ind w:left="4994" w:hanging="149"/>
      </w:pPr>
      <w:rPr>
        <w:rFonts w:hint="default"/>
      </w:rPr>
    </w:lvl>
    <w:lvl w:ilvl="6" w:tplc="06B6D7E2">
      <w:numFmt w:val="bullet"/>
      <w:lvlText w:val="•"/>
      <w:lvlJc w:val="left"/>
      <w:pPr>
        <w:ind w:left="5969" w:hanging="149"/>
      </w:pPr>
      <w:rPr>
        <w:rFonts w:hint="default"/>
      </w:rPr>
    </w:lvl>
    <w:lvl w:ilvl="7" w:tplc="B044CB2A">
      <w:numFmt w:val="bullet"/>
      <w:lvlText w:val="•"/>
      <w:lvlJc w:val="left"/>
      <w:pPr>
        <w:ind w:left="6944" w:hanging="149"/>
      </w:pPr>
      <w:rPr>
        <w:rFonts w:hint="default"/>
      </w:rPr>
    </w:lvl>
    <w:lvl w:ilvl="8" w:tplc="ADE0FA9C">
      <w:numFmt w:val="bullet"/>
      <w:lvlText w:val="•"/>
      <w:lvlJc w:val="left"/>
      <w:pPr>
        <w:ind w:left="7919" w:hanging="149"/>
      </w:pPr>
      <w:rPr>
        <w:rFonts w:hint="default"/>
      </w:rPr>
    </w:lvl>
  </w:abstractNum>
  <w:abstractNum w:abstractNumId="69" w15:restartNumberingAfterBreak="0">
    <w:nsid w:val="5CEF065D"/>
    <w:multiLevelType w:val="multilevel"/>
    <w:tmpl w:val="35382CD4"/>
    <w:lvl w:ilvl="0">
      <w:start w:val="3"/>
      <w:numFmt w:val="decimal"/>
      <w:lvlText w:val="%1"/>
      <w:lvlJc w:val="left"/>
      <w:pPr>
        <w:ind w:left="1077" w:hanging="540"/>
      </w:pPr>
      <w:rPr>
        <w:rFonts w:hint="default"/>
      </w:rPr>
    </w:lvl>
    <w:lvl w:ilvl="1">
      <w:start w:val="3"/>
      <w:numFmt w:val="decimal"/>
      <w:lvlText w:val="%1.%2"/>
      <w:lvlJc w:val="left"/>
      <w:pPr>
        <w:ind w:left="1077" w:hanging="540"/>
      </w:pPr>
      <w:rPr>
        <w:rFonts w:hint="default"/>
      </w:rPr>
    </w:lvl>
    <w:lvl w:ilvl="2">
      <w:start w:val="6"/>
      <w:numFmt w:val="decimal"/>
      <w:lvlText w:val="%1.%2.%3"/>
      <w:lvlJc w:val="left"/>
      <w:pPr>
        <w:ind w:left="1077" w:hanging="540"/>
      </w:pPr>
      <w:rPr>
        <w:rFonts w:ascii="Times New Roman" w:eastAsia="Times New Roman" w:hAnsi="Times New Roman" w:cs="Times New Roman" w:hint="default"/>
        <w:b/>
        <w:bCs/>
        <w:spacing w:val="-1"/>
        <w:w w:val="99"/>
        <w:sz w:val="24"/>
        <w:szCs w:val="24"/>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4009" w:hanging="720"/>
      </w:pPr>
      <w:rPr>
        <w:rFonts w:hint="default"/>
      </w:rPr>
    </w:lvl>
    <w:lvl w:ilvl="5">
      <w:numFmt w:val="bullet"/>
      <w:lvlText w:val="•"/>
      <w:lvlJc w:val="left"/>
      <w:pPr>
        <w:ind w:left="4986" w:hanging="720"/>
      </w:pPr>
      <w:rPr>
        <w:rFonts w:hint="default"/>
      </w:rPr>
    </w:lvl>
    <w:lvl w:ilvl="6">
      <w:numFmt w:val="bullet"/>
      <w:lvlText w:val="•"/>
      <w:lvlJc w:val="left"/>
      <w:pPr>
        <w:ind w:left="5962" w:hanging="720"/>
      </w:pPr>
      <w:rPr>
        <w:rFonts w:hint="default"/>
      </w:rPr>
    </w:lvl>
    <w:lvl w:ilvl="7">
      <w:numFmt w:val="bullet"/>
      <w:lvlText w:val="•"/>
      <w:lvlJc w:val="left"/>
      <w:pPr>
        <w:ind w:left="6939" w:hanging="720"/>
      </w:pPr>
      <w:rPr>
        <w:rFonts w:hint="default"/>
      </w:rPr>
    </w:lvl>
    <w:lvl w:ilvl="8">
      <w:numFmt w:val="bullet"/>
      <w:lvlText w:val="•"/>
      <w:lvlJc w:val="left"/>
      <w:pPr>
        <w:ind w:left="7915" w:hanging="720"/>
      </w:pPr>
      <w:rPr>
        <w:rFonts w:hint="default"/>
      </w:rPr>
    </w:lvl>
  </w:abstractNum>
  <w:abstractNum w:abstractNumId="70" w15:restartNumberingAfterBreak="0">
    <w:nsid w:val="5D1D7782"/>
    <w:multiLevelType w:val="multilevel"/>
    <w:tmpl w:val="AE58D928"/>
    <w:lvl w:ilvl="0">
      <w:start w:val="6"/>
      <w:numFmt w:val="decimal"/>
      <w:lvlText w:val="%1"/>
      <w:lvlJc w:val="left"/>
      <w:pPr>
        <w:ind w:left="1219" w:hanging="540"/>
      </w:pPr>
      <w:rPr>
        <w:rFonts w:hint="default"/>
      </w:rPr>
    </w:lvl>
    <w:lvl w:ilvl="1">
      <w:start w:val="7"/>
      <w:numFmt w:val="decimal"/>
      <w:lvlText w:val="%1.%2"/>
      <w:lvlJc w:val="left"/>
      <w:pPr>
        <w:ind w:left="1219" w:hanging="540"/>
      </w:pPr>
      <w:rPr>
        <w:rFonts w:hint="default"/>
      </w:rPr>
    </w:lvl>
    <w:lvl w:ilvl="2">
      <w:start w:val="2"/>
      <w:numFmt w:val="decimal"/>
      <w:lvlText w:val="%1.%2.%3"/>
      <w:lvlJc w:val="left"/>
      <w:pPr>
        <w:ind w:left="1219"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20"/>
      </w:pPr>
      <w:rPr>
        <w:rFonts w:ascii="Arial" w:eastAsia="Times New Roman" w:hAnsi="Arial" w:cs="Arial" w:hint="default"/>
        <w:spacing w:val="-11"/>
        <w:w w:val="99"/>
        <w:sz w:val="21"/>
        <w:szCs w:val="21"/>
      </w:rPr>
    </w:lvl>
    <w:lvl w:ilvl="4">
      <w:numFmt w:val="bullet"/>
      <w:lvlText w:val="•"/>
      <w:lvlJc w:val="left"/>
      <w:pPr>
        <w:ind w:left="4102" w:hanging="720"/>
      </w:pPr>
      <w:rPr>
        <w:rFonts w:hint="default"/>
      </w:rPr>
    </w:lvl>
    <w:lvl w:ilvl="5">
      <w:numFmt w:val="bullet"/>
      <w:lvlText w:val="•"/>
      <w:lvlJc w:val="left"/>
      <w:pPr>
        <w:ind w:left="5063" w:hanging="720"/>
      </w:pPr>
      <w:rPr>
        <w:rFonts w:hint="default"/>
      </w:rPr>
    </w:lvl>
    <w:lvl w:ilvl="6">
      <w:numFmt w:val="bullet"/>
      <w:lvlText w:val="•"/>
      <w:lvlJc w:val="left"/>
      <w:pPr>
        <w:ind w:left="6024" w:hanging="720"/>
      </w:pPr>
      <w:rPr>
        <w:rFonts w:hint="default"/>
      </w:rPr>
    </w:lvl>
    <w:lvl w:ilvl="7">
      <w:numFmt w:val="bullet"/>
      <w:lvlText w:val="•"/>
      <w:lvlJc w:val="left"/>
      <w:pPr>
        <w:ind w:left="6985" w:hanging="720"/>
      </w:pPr>
      <w:rPr>
        <w:rFonts w:hint="default"/>
      </w:rPr>
    </w:lvl>
    <w:lvl w:ilvl="8">
      <w:numFmt w:val="bullet"/>
      <w:lvlText w:val="•"/>
      <w:lvlJc w:val="left"/>
      <w:pPr>
        <w:ind w:left="7946" w:hanging="720"/>
      </w:pPr>
      <w:rPr>
        <w:rFonts w:hint="default"/>
      </w:rPr>
    </w:lvl>
  </w:abstractNum>
  <w:abstractNum w:abstractNumId="71" w15:restartNumberingAfterBreak="0">
    <w:nsid w:val="5D2D592A"/>
    <w:multiLevelType w:val="multilevel"/>
    <w:tmpl w:val="E870D7F0"/>
    <w:lvl w:ilvl="0">
      <w:start w:val="2"/>
      <w:numFmt w:val="decimal"/>
      <w:lvlText w:val="%1"/>
      <w:lvlJc w:val="left"/>
      <w:pPr>
        <w:ind w:left="1080" w:hanging="540"/>
      </w:pPr>
      <w:rPr>
        <w:rFonts w:hint="default"/>
      </w:rPr>
    </w:lvl>
    <w:lvl w:ilvl="1">
      <w:start w:val="3"/>
      <w:numFmt w:val="decimal"/>
      <w:lvlText w:val="%1.%2"/>
      <w:lvlJc w:val="left"/>
      <w:pPr>
        <w:ind w:left="1080" w:hanging="540"/>
      </w:pPr>
      <w:rPr>
        <w:rFonts w:hint="default"/>
      </w:rPr>
    </w:lvl>
    <w:lvl w:ilvl="2">
      <w:start w:val="2"/>
      <w:numFmt w:val="decimal"/>
      <w:lvlText w:val="%1.%2.%3"/>
      <w:lvlJc w:val="left"/>
      <w:pPr>
        <w:ind w:left="1080" w:hanging="540"/>
      </w:pPr>
      <w:rPr>
        <w:rFonts w:ascii="Arial" w:eastAsia="Times New Roman" w:hAnsi="Arial" w:cs="Arial" w:hint="default"/>
        <w:b/>
        <w:bCs/>
        <w:spacing w:val="-4"/>
        <w:w w:val="99"/>
        <w:sz w:val="20"/>
        <w:szCs w:val="20"/>
      </w:rPr>
    </w:lvl>
    <w:lvl w:ilvl="3">
      <w:start w:val="1"/>
      <w:numFmt w:val="decimal"/>
      <w:lvlText w:val="%1.%2.%3.%4"/>
      <w:lvlJc w:val="left"/>
      <w:pPr>
        <w:ind w:left="1257" w:hanging="720"/>
      </w:pPr>
      <w:rPr>
        <w:rFonts w:ascii="Arial" w:eastAsia="Times New Roman" w:hAnsi="Arial" w:cs="Arial" w:hint="default"/>
        <w:spacing w:val="-1"/>
        <w:w w:val="99"/>
        <w:sz w:val="20"/>
        <w:szCs w:val="20"/>
      </w:rPr>
    </w:lvl>
    <w:lvl w:ilvl="4">
      <w:start w:val="1"/>
      <w:numFmt w:val="decimal"/>
      <w:lvlText w:val="%1.%2.%3.%4.%5"/>
      <w:lvlJc w:val="left"/>
      <w:pPr>
        <w:ind w:left="112" w:hanging="900"/>
      </w:pPr>
      <w:rPr>
        <w:rFonts w:ascii="Arial" w:eastAsia="Times New Roman" w:hAnsi="Arial" w:cs="Arial" w:hint="default"/>
        <w:spacing w:val="-29"/>
        <w:w w:val="99"/>
        <w:sz w:val="20"/>
        <w:szCs w:val="20"/>
      </w:rPr>
    </w:lvl>
    <w:lvl w:ilvl="5">
      <w:numFmt w:val="bullet"/>
      <w:lvlText w:val="•"/>
      <w:lvlJc w:val="left"/>
      <w:pPr>
        <w:ind w:left="4488" w:hanging="900"/>
      </w:pPr>
      <w:rPr>
        <w:rFonts w:hint="default"/>
      </w:rPr>
    </w:lvl>
    <w:lvl w:ilvl="6">
      <w:numFmt w:val="bullet"/>
      <w:lvlText w:val="•"/>
      <w:lvlJc w:val="left"/>
      <w:pPr>
        <w:ind w:left="5564" w:hanging="900"/>
      </w:pPr>
      <w:rPr>
        <w:rFonts w:hint="default"/>
      </w:rPr>
    </w:lvl>
    <w:lvl w:ilvl="7">
      <w:numFmt w:val="bullet"/>
      <w:lvlText w:val="•"/>
      <w:lvlJc w:val="left"/>
      <w:pPr>
        <w:ind w:left="6640" w:hanging="900"/>
      </w:pPr>
      <w:rPr>
        <w:rFonts w:hint="default"/>
      </w:rPr>
    </w:lvl>
    <w:lvl w:ilvl="8">
      <w:numFmt w:val="bullet"/>
      <w:lvlText w:val="•"/>
      <w:lvlJc w:val="left"/>
      <w:pPr>
        <w:ind w:left="7716" w:hanging="900"/>
      </w:pPr>
      <w:rPr>
        <w:rFonts w:hint="default"/>
      </w:rPr>
    </w:lvl>
  </w:abstractNum>
  <w:abstractNum w:abstractNumId="72" w15:restartNumberingAfterBreak="0">
    <w:nsid w:val="5D4D12F7"/>
    <w:multiLevelType w:val="multilevel"/>
    <w:tmpl w:val="E098C092"/>
    <w:lvl w:ilvl="0">
      <w:start w:val="7"/>
      <w:numFmt w:val="decimal"/>
      <w:lvlText w:val="%1"/>
      <w:lvlJc w:val="left"/>
      <w:pPr>
        <w:ind w:left="254" w:hanging="360"/>
      </w:pPr>
      <w:rPr>
        <w:rFonts w:hint="default"/>
      </w:rPr>
    </w:lvl>
    <w:lvl w:ilvl="1">
      <w:start w:val="1"/>
      <w:numFmt w:val="decimal"/>
      <w:lvlText w:val="%1.%2"/>
      <w:lvlJc w:val="left"/>
      <w:pPr>
        <w:ind w:left="472" w:hanging="360"/>
      </w:pPr>
      <w:rPr>
        <w:rFonts w:ascii="Arial" w:eastAsia="Times New Roman" w:hAnsi="Arial" w:cs="Arial" w:hint="default"/>
        <w:spacing w:val="-1"/>
        <w:w w:val="99"/>
        <w:sz w:val="21"/>
        <w:szCs w:val="21"/>
      </w:rPr>
    </w:lvl>
    <w:lvl w:ilvl="2">
      <w:numFmt w:val="bullet"/>
      <w:lvlText w:val="•"/>
      <w:lvlJc w:val="left"/>
      <w:pPr>
        <w:ind w:left="600" w:hanging="360"/>
      </w:pPr>
      <w:rPr>
        <w:rFonts w:hint="default"/>
      </w:rPr>
    </w:lvl>
    <w:lvl w:ilvl="3">
      <w:numFmt w:val="bullet"/>
      <w:lvlText w:val="•"/>
      <w:lvlJc w:val="left"/>
      <w:pPr>
        <w:ind w:left="1758" w:hanging="360"/>
      </w:pPr>
      <w:rPr>
        <w:rFonts w:hint="default"/>
      </w:rPr>
    </w:lvl>
    <w:lvl w:ilvl="4">
      <w:numFmt w:val="bullet"/>
      <w:lvlText w:val="•"/>
      <w:lvlJc w:val="left"/>
      <w:pPr>
        <w:ind w:left="2917" w:hanging="360"/>
      </w:pPr>
      <w:rPr>
        <w:rFonts w:hint="default"/>
      </w:rPr>
    </w:lvl>
    <w:lvl w:ilvl="5">
      <w:numFmt w:val="bullet"/>
      <w:lvlText w:val="•"/>
      <w:lvlJc w:val="left"/>
      <w:pPr>
        <w:ind w:left="4075" w:hanging="360"/>
      </w:pPr>
      <w:rPr>
        <w:rFonts w:hint="default"/>
      </w:rPr>
    </w:lvl>
    <w:lvl w:ilvl="6">
      <w:numFmt w:val="bullet"/>
      <w:lvlText w:val="•"/>
      <w:lvlJc w:val="left"/>
      <w:pPr>
        <w:ind w:left="5234" w:hanging="360"/>
      </w:pPr>
      <w:rPr>
        <w:rFonts w:hint="default"/>
      </w:rPr>
    </w:lvl>
    <w:lvl w:ilvl="7">
      <w:numFmt w:val="bullet"/>
      <w:lvlText w:val="•"/>
      <w:lvlJc w:val="left"/>
      <w:pPr>
        <w:ind w:left="6393" w:hanging="360"/>
      </w:pPr>
      <w:rPr>
        <w:rFonts w:hint="default"/>
      </w:rPr>
    </w:lvl>
    <w:lvl w:ilvl="8">
      <w:numFmt w:val="bullet"/>
      <w:lvlText w:val="•"/>
      <w:lvlJc w:val="left"/>
      <w:pPr>
        <w:ind w:left="7551" w:hanging="360"/>
      </w:pPr>
      <w:rPr>
        <w:rFonts w:hint="default"/>
      </w:rPr>
    </w:lvl>
  </w:abstractNum>
  <w:abstractNum w:abstractNumId="73" w15:restartNumberingAfterBreak="0">
    <w:nsid w:val="5D961E8A"/>
    <w:multiLevelType w:val="multilevel"/>
    <w:tmpl w:val="A268F0AC"/>
    <w:lvl w:ilvl="0">
      <w:start w:val="11"/>
      <w:numFmt w:val="decimal"/>
      <w:lvlText w:val="%1"/>
      <w:lvlJc w:val="left"/>
      <w:pPr>
        <w:ind w:left="1339" w:hanging="660"/>
      </w:pPr>
      <w:rPr>
        <w:rFonts w:hint="default"/>
      </w:rPr>
    </w:lvl>
    <w:lvl w:ilvl="1">
      <w:start w:val="3"/>
      <w:numFmt w:val="decimal"/>
      <w:lvlText w:val="%1.%2"/>
      <w:lvlJc w:val="left"/>
      <w:pPr>
        <w:ind w:left="1339" w:hanging="660"/>
      </w:pPr>
      <w:rPr>
        <w:rFonts w:hint="default"/>
      </w:rPr>
    </w:lvl>
    <w:lvl w:ilvl="2">
      <w:start w:val="1"/>
      <w:numFmt w:val="decimal"/>
      <w:lvlText w:val="%1.%2.%3"/>
      <w:lvlJc w:val="left"/>
      <w:pPr>
        <w:ind w:left="1339" w:hanging="660"/>
      </w:pPr>
      <w:rPr>
        <w:rFonts w:ascii="Arial" w:eastAsia="Times New Roman" w:hAnsi="Arial" w:cs="Arial" w:hint="default"/>
        <w:b/>
        <w:bCs/>
        <w:spacing w:val="-3"/>
        <w:w w:val="99"/>
        <w:sz w:val="21"/>
        <w:szCs w:val="21"/>
      </w:rPr>
    </w:lvl>
    <w:lvl w:ilvl="3">
      <w:start w:val="1"/>
      <w:numFmt w:val="decimal"/>
      <w:lvlText w:val="%1.%2.%3.%4"/>
      <w:lvlJc w:val="left"/>
      <w:pPr>
        <w:ind w:left="1519" w:hanging="840"/>
      </w:pPr>
      <w:rPr>
        <w:rFonts w:ascii="Arial" w:eastAsia="Times New Roman" w:hAnsi="Arial" w:cs="Arial" w:hint="default"/>
        <w:spacing w:val="-8"/>
        <w:w w:val="99"/>
        <w:sz w:val="21"/>
        <w:szCs w:val="21"/>
      </w:rPr>
    </w:lvl>
    <w:lvl w:ilvl="4">
      <w:numFmt w:val="bullet"/>
      <w:lvlText w:val="•"/>
      <w:lvlJc w:val="left"/>
      <w:pPr>
        <w:ind w:left="4302" w:hanging="840"/>
      </w:pPr>
      <w:rPr>
        <w:rFonts w:hint="default"/>
      </w:rPr>
    </w:lvl>
    <w:lvl w:ilvl="5">
      <w:numFmt w:val="bullet"/>
      <w:lvlText w:val="•"/>
      <w:lvlJc w:val="left"/>
      <w:pPr>
        <w:ind w:left="5230" w:hanging="840"/>
      </w:pPr>
      <w:rPr>
        <w:rFonts w:hint="default"/>
      </w:rPr>
    </w:lvl>
    <w:lvl w:ilvl="6">
      <w:numFmt w:val="bullet"/>
      <w:lvlText w:val="•"/>
      <w:lvlJc w:val="left"/>
      <w:pPr>
        <w:ind w:left="6158" w:hanging="840"/>
      </w:pPr>
      <w:rPr>
        <w:rFonts w:hint="default"/>
      </w:rPr>
    </w:lvl>
    <w:lvl w:ilvl="7">
      <w:numFmt w:val="bullet"/>
      <w:lvlText w:val="•"/>
      <w:lvlJc w:val="left"/>
      <w:pPr>
        <w:ind w:left="7085" w:hanging="840"/>
      </w:pPr>
      <w:rPr>
        <w:rFonts w:hint="default"/>
      </w:rPr>
    </w:lvl>
    <w:lvl w:ilvl="8">
      <w:numFmt w:val="bullet"/>
      <w:lvlText w:val="•"/>
      <w:lvlJc w:val="left"/>
      <w:pPr>
        <w:ind w:left="8013" w:hanging="840"/>
      </w:pPr>
      <w:rPr>
        <w:rFonts w:hint="default"/>
      </w:rPr>
    </w:lvl>
  </w:abstractNum>
  <w:abstractNum w:abstractNumId="74" w15:restartNumberingAfterBreak="0">
    <w:nsid w:val="5F132A3C"/>
    <w:multiLevelType w:val="multilevel"/>
    <w:tmpl w:val="D90E9EC6"/>
    <w:lvl w:ilvl="0">
      <w:start w:val="5"/>
      <w:numFmt w:val="decimal"/>
      <w:lvlText w:val="%1"/>
      <w:lvlJc w:val="left"/>
      <w:pPr>
        <w:ind w:left="1106" w:hanging="540"/>
      </w:pPr>
      <w:rPr>
        <w:rFonts w:hint="default"/>
      </w:rPr>
    </w:lvl>
    <w:lvl w:ilvl="1">
      <w:start w:val="9"/>
      <w:numFmt w:val="decimal"/>
      <w:lvlText w:val="%1.%2"/>
      <w:lvlJc w:val="left"/>
      <w:pPr>
        <w:ind w:left="1106" w:hanging="540"/>
      </w:pPr>
      <w:rPr>
        <w:rFonts w:hint="default"/>
      </w:rPr>
    </w:lvl>
    <w:lvl w:ilvl="2">
      <w:start w:val="3"/>
      <w:numFmt w:val="decimal"/>
      <w:lvlText w:val="%1.%2.%3"/>
      <w:lvlJc w:val="left"/>
      <w:pPr>
        <w:ind w:left="1106" w:hanging="540"/>
      </w:pPr>
      <w:rPr>
        <w:rFonts w:ascii="Arial" w:eastAsia="Times New Roman" w:hAnsi="Arial" w:cs="Arial" w:hint="default"/>
        <w:b/>
        <w:bCs/>
        <w:spacing w:val="-2"/>
        <w:w w:val="99"/>
        <w:sz w:val="20"/>
        <w:szCs w:val="20"/>
      </w:rPr>
    </w:lvl>
    <w:lvl w:ilvl="3">
      <w:numFmt w:val="bullet"/>
      <w:lvlText w:val="•"/>
      <w:lvlJc w:val="left"/>
      <w:pPr>
        <w:ind w:left="3730" w:hanging="540"/>
      </w:pPr>
      <w:rPr>
        <w:rFonts w:hint="default"/>
      </w:rPr>
    </w:lvl>
    <w:lvl w:ilvl="4">
      <w:numFmt w:val="bullet"/>
      <w:lvlText w:val="•"/>
      <w:lvlJc w:val="left"/>
      <w:pPr>
        <w:ind w:left="4607" w:hanging="540"/>
      </w:pPr>
      <w:rPr>
        <w:rFonts w:hint="default"/>
      </w:rPr>
    </w:lvl>
    <w:lvl w:ilvl="5">
      <w:numFmt w:val="bullet"/>
      <w:lvlText w:val="•"/>
      <w:lvlJc w:val="left"/>
      <w:pPr>
        <w:ind w:left="5484" w:hanging="540"/>
      </w:pPr>
      <w:rPr>
        <w:rFonts w:hint="default"/>
      </w:rPr>
    </w:lvl>
    <w:lvl w:ilvl="6">
      <w:numFmt w:val="bullet"/>
      <w:lvlText w:val="•"/>
      <w:lvlJc w:val="left"/>
      <w:pPr>
        <w:ind w:left="6361" w:hanging="540"/>
      </w:pPr>
      <w:rPr>
        <w:rFonts w:hint="default"/>
      </w:rPr>
    </w:lvl>
    <w:lvl w:ilvl="7">
      <w:numFmt w:val="bullet"/>
      <w:lvlText w:val="•"/>
      <w:lvlJc w:val="left"/>
      <w:pPr>
        <w:ind w:left="7238" w:hanging="540"/>
      </w:pPr>
      <w:rPr>
        <w:rFonts w:hint="default"/>
      </w:rPr>
    </w:lvl>
    <w:lvl w:ilvl="8">
      <w:numFmt w:val="bullet"/>
      <w:lvlText w:val="•"/>
      <w:lvlJc w:val="left"/>
      <w:pPr>
        <w:ind w:left="8115" w:hanging="540"/>
      </w:pPr>
      <w:rPr>
        <w:rFonts w:hint="default"/>
      </w:rPr>
    </w:lvl>
  </w:abstractNum>
  <w:abstractNum w:abstractNumId="75" w15:restartNumberingAfterBreak="0">
    <w:nsid w:val="603B156E"/>
    <w:multiLevelType w:val="multilevel"/>
    <w:tmpl w:val="B270239A"/>
    <w:lvl w:ilvl="0">
      <w:start w:val="5"/>
      <w:numFmt w:val="decimal"/>
      <w:lvlText w:val="%1"/>
      <w:lvlJc w:val="left"/>
      <w:pPr>
        <w:ind w:left="1080" w:hanging="540"/>
      </w:pPr>
      <w:rPr>
        <w:rFonts w:hint="default"/>
      </w:rPr>
    </w:lvl>
    <w:lvl w:ilvl="1">
      <w:start w:val="9"/>
      <w:numFmt w:val="decimal"/>
      <w:lvlText w:val="%1.%2"/>
      <w:lvlJc w:val="left"/>
      <w:pPr>
        <w:ind w:left="1080" w:hanging="540"/>
      </w:pPr>
      <w:rPr>
        <w:rFonts w:hint="default"/>
      </w:rPr>
    </w:lvl>
    <w:lvl w:ilvl="2">
      <w:start w:val="2"/>
      <w:numFmt w:val="decimal"/>
      <w:lvlText w:val="%1.%2.%3"/>
      <w:lvlJc w:val="left"/>
      <w:pPr>
        <w:ind w:left="1080" w:hanging="540"/>
      </w:pPr>
      <w:rPr>
        <w:rFonts w:ascii="Times New Roman" w:eastAsia="Times New Roman" w:hAnsi="Times New Roman" w:cs="Times New Roman" w:hint="default"/>
        <w:b/>
        <w:bCs/>
        <w:spacing w:val="-3"/>
        <w:w w:val="99"/>
        <w:sz w:val="24"/>
        <w:szCs w:val="24"/>
      </w:rPr>
    </w:lvl>
    <w:lvl w:ilvl="3">
      <w:start w:val="1"/>
      <w:numFmt w:val="decimal"/>
      <w:lvlText w:val="%1.%2.%3.%4"/>
      <w:lvlJc w:val="left"/>
      <w:pPr>
        <w:ind w:left="1260" w:hanging="720"/>
      </w:pPr>
      <w:rPr>
        <w:rFonts w:hint="default"/>
        <w:spacing w:val="-2"/>
        <w:w w:val="99"/>
      </w:rPr>
    </w:lvl>
    <w:lvl w:ilvl="4">
      <w:numFmt w:val="bullet"/>
      <w:lvlText w:val="•"/>
      <w:lvlJc w:val="left"/>
      <w:pPr>
        <w:ind w:left="4229" w:hanging="720"/>
      </w:pPr>
      <w:rPr>
        <w:rFonts w:hint="default"/>
      </w:rPr>
    </w:lvl>
    <w:lvl w:ilvl="5">
      <w:numFmt w:val="bullet"/>
      <w:lvlText w:val="•"/>
      <w:lvlJc w:val="left"/>
      <w:pPr>
        <w:ind w:left="5219" w:hanging="720"/>
      </w:pPr>
      <w:rPr>
        <w:rFonts w:hint="default"/>
      </w:rPr>
    </w:lvl>
    <w:lvl w:ilvl="6">
      <w:numFmt w:val="bullet"/>
      <w:lvlText w:val="•"/>
      <w:lvlJc w:val="left"/>
      <w:pPr>
        <w:ind w:left="6209" w:hanging="720"/>
      </w:pPr>
      <w:rPr>
        <w:rFonts w:hint="default"/>
      </w:rPr>
    </w:lvl>
    <w:lvl w:ilvl="7">
      <w:numFmt w:val="bullet"/>
      <w:lvlText w:val="•"/>
      <w:lvlJc w:val="left"/>
      <w:pPr>
        <w:ind w:left="7199" w:hanging="720"/>
      </w:pPr>
      <w:rPr>
        <w:rFonts w:hint="default"/>
      </w:rPr>
    </w:lvl>
    <w:lvl w:ilvl="8">
      <w:numFmt w:val="bullet"/>
      <w:lvlText w:val="•"/>
      <w:lvlJc w:val="left"/>
      <w:pPr>
        <w:ind w:left="8189" w:hanging="720"/>
      </w:pPr>
      <w:rPr>
        <w:rFonts w:hint="default"/>
      </w:rPr>
    </w:lvl>
  </w:abstractNum>
  <w:abstractNum w:abstractNumId="76" w15:restartNumberingAfterBreak="0">
    <w:nsid w:val="64C64FFF"/>
    <w:multiLevelType w:val="multilevel"/>
    <w:tmpl w:val="8F88F208"/>
    <w:lvl w:ilvl="0">
      <w:start w:val="3"/>
      <w:numFmt w:val="decimal"/>
      <w:lvlText w:val="%1"/>
      <w:lvlJc w:val="left"/>
      <w:pPr>
        <w:ind w:left="1080" w:hanging="540"/>
      </w:pPr>
      <w:rPr>
        <w:rFonts w:hint="default"/>
      </w:rPr>
    </w:lvl>
    <w:lvl w:ilvl="1">
      <w:start w:val="4"/>
      <w:numFmt w:val="decimal"/>
      <w:lvlText w:val="%1.%2"/>
      <w:lvlJc w:val="left"/>
      <w:pPr>
        <w:ind w:left="1080" w:hanging="540"/>
      </w:pPr>
      <w:rPr>
        <w:rFonts w:hint="default"/>
      </w:rPr>
    </w:lvl>
    <w:lvl w:ilvl="2">
      <w:start w:val="2"/>
      <w:numFmt w:val="decimal"/>
      <w:lvlText w:val="%1.%2.%3"/>
      <w:lvlJc w:val="left"/>
      <w:pPr>
        <w:ind w:left="1080" w:hanging="540"/>
      </w:pPr>
      <w:rPr>
        <w:rFonts w:ascii="Arial" w:eastAsia="Times New Roman" w:hAnsi="Arial" w:cs="Arial" w:hint="default"/>
        <w:b/>
        <w:bCs/>
        <w:spacing w:val="-3"/>
        <w:w w:val="99"/>
        <w:sz w:val="20"/>
        <w:szCs w:val="20"/>
      </w:rPr>
    </w:lvl>
    <w:lvl w:ilvl="3">
      <w:start w:val="1"/>
      <w:numFmt w:val="decimal"/>
      <w:lvlText w:val="%1.%2.%3.%4"/>
      <w:lvlJc w:val="left"/>
      <w:pPr>
        <w:ind w:left="112" w:hanging="821"/>
      </w:pPr>
      <w:rPr>
        <w:rFonts w:ascii="Arial" w:eastAsia="Times New Roman" w:hAnsi="Arial" w:cs="Arial" w:hint="default"/>
        <w:spacing w:val="-30"/>
        <w:w w:val="99"/>
        <w:sz w:val="20"/>
        <w:szCs w:val="20"/>
      </w:rPr>
    </w:lvl>
    <w:lvl w:ilvl="4">
      <w:start w:val="1"/>
      <w:numFmt w:val="decimal"/>
      <w:lvlText w:val="%1.%2.%3.%4.%5"/>
      <w:lvlJc w:val="left"/>
      <w:pPr>
        <w:ind w:left="112" w:hanging="900"/>
      </w:pPr>
      <w:rPr>
        <w:rFonts w:ascii="Arial" w:eastAsia="Times New Roman" w:hAnsi="Arial" w:cs="Arial" w:hint="default"/>
        <w:spacing w:val="-8"/>
        <w:w w:val="99"/>
        <w:sz w:val="20"/>
        <w:szCs w:val="20"/>
      </w:rPr>
    </w:lvl>
    <w:lvl w:ilvl="5">
      <w:numFmt w:val="bullet"/>
      <w:lvlText w:val="•"/>
      <w:lvlJc w:val="left"/>
      <w:pPr>
        <w:ind w:left="4488" w:hanging="900"/>
      </w:pPr>
      <w:rPr>
        <w:rFonts w:hint="default"/>
      </w:rPr>
    </w:lvl>
    <w:lvl w:ilvl="6">
      <w:numFmt w:val="bullet"/>
      <w:lvlText w:val="•"/>
      <w:lvlJc w:val="left"/>
      <w:pPr>
        <w:ind w:left="5564" w:hanging="900"/>
      </w:pPr>
      <w:rPr>
        <w:rFonts w:hint="default"/>
      </w:rPr>
    </w:lvl>
    <w:lvl w:ilvl="7">
      <w:numFmt w:val="bullet"/>
      <w:lvlText w:val="•"/>
      <w:lvlJc w:val="left"/>
      <w:pPr>
        <w:ind w:left="6640" w:hanging="900"/>
      </w:pPr>
      <w:rPr>
        <w:rFonts w:hint="default"/>
      </w:rPr>
    </w:lvl>
    <w:lvl w:ilvl="8">
      <w:numFmt w:val="bullet"/>
      <w:lvlText w:val="•"/>
      <w:lvlJc w:val="left"/>
      <w:pPr>
        <w:ind w:left="7716" w:hanging="900"/>
      </w:pPr>
      <w:rPr>
        <w:rFonts w:hint="default"/>
      </w:rPr>
    </w:lvl>
  </w:abstractNum>
  <w:abstractNum w:abstractNumId="77" w15:restartNumberingAfterBreak="0">
    <w:nsid w:val="666212D7"/>
    <w:multiLevelType w:val="multilevel"/>
    <w:tmpl w:val="C8D4150A"/>
    <w:lvl w:ilvl="0">
      <w:start w:val="7"/>
      <w:numFmt w:val="decimal"/>
      <w:lvlText w:val="%1"/>
      <w:lvlJc w:val="left"/>
      <w:pPr>
        <w:ind w:left="1219" w:hanging="540"/>
      </w:pPr>
      <w:rPr>
        <w:rFonts w:hint="default"/>
      </w:rPr>
    </w:lvl>
    <w:lvl w:ilvl="1">
      <w:start w:val="4"/>
      <w:numFmt w:val="decimal"/>
      <w:lvlText w:val="%1.%2"/>
      <w:lvlJc w:val="left"/>
      <w:pPr>
        <w:ind w:left="1219" w:hanging="540"/>
      </w:pPr>
      <w:rPr>
        <w:rFonts w:hint="default"/>
      </w:rPr>
    </w:lvl>
    <w:lvl w:ilvl="2">
      <w:start w:val="1"/>
      <w:numFmt w:val="decimal"/>
      <w:lvlText w:val="%1.%2.%3"/>
      <w:lvlJc w:val="left"/>
      <w:pPr>
        <w:ind w:left="1219" w:hanging="540"/>
      </w:pPr>
      <w:rPr>
        <w:rFonts w:hint="default"/>
        <w:b/>
        <w:bCs/>
        <w:spacing w:val="-2"/>
        <w:w w:val="99"/>
      </w:rPr>
    </w:lvl>
    <w:lvl w:ilvl="3">
      <w:start w:val="1"/>
      <w:numFmt w:val="decimal"/>
      <w:lvlText w:val="%1.%2.%3.%4"/>
      <w:lvlJc w:val="left"/>
      <w:pPr>
        <w:ind w:left="112" w:hanging="720"/>
      </w:pPr>
      <w:rPr>
        <w:rFonts w:ascii="Times New Roman" w:eastAsia="Times New Roman" w:hAnsi="Times New Roman" w:cs="Times New Roman" w:hint="default"/>
        <w:spacing w:val="-5"/>
        <w:w w:val="99"/>
        <w:sz w:val="24"/>
        <w:szCs w:val="24"/>
      </w:rPr>
    </w:lvl>
    <w:lvl w:ilvl="4">
      <w:numFmt w:val="bullet"/>
      <w:lvlText w:val="•"/>
      <w:lvlJc w:val="left"/>
      <w:pPr>
        <w:ind w:left="4102" w:hanging="720"/>
      </w:pPr>
      <w:rPr>
        <w:rFonts w:hint="default"/>
      </w:rPr>
    </w:lvl>
    <w:lvl w:ilvl="5">
      <w:numFmt w:val="bullet"/>
      <w:lvlText w:val="•"/>
      <w:lvlJc w:val="left"/>
      <w:pPr>
        <w:ind w:left="5063" w:hanging="720"/>
      </w:pPr>
      <w:rPr>
        <w:rFonts w:hint="default"/>
      </w:rPr>
    </w:lvl>
    <w:lvl w:ilvl="6">
      <w:numFmt w:val="bullet"/>
      <w:lvlText w:val="•"/>
      <w:lvlJc w:val="left"/>
      <w:pPr>
        <w:ind w:left="6024" w:hanging="720"/>
      </w:pPr>
      <w:rPr>
        <w:rFonts w:hint="default"/>
      </w:rPr>
    </w:lvl>
    <w:lvl w:ilvl="7">
      <w:numFmt w:val="bullet"/>
      <w:lvlText w:val="•"/>
      <w:lvlJc w:val="left"/>
      <w:pPr>
        <w:ind w:left="6985" w:hanging="720"/>
      </w:pPr>
      <w:rPr>
        <w:rFonts w:hint="default"/>
      </w:rPr>
    </w:lvl>
    <w:lvl w:ilvl="8">
      <w:numFmt w:val="bullet"/>
      <w:lvlText w:val="•"/>
      <w:lvlJc w:val="left"/>
      <w:pPr>
        <w:ind w:left="7946" w:hanging="720"/>
      </w:pPr>
      <w:rPr>
        <w:rFonts w:hint="default"/>
      </w:rPr>
    </w:lvl>
  </w:abstractNum>
  <w:abstractNum w:abstractNumId="78" w15:restartNumberingAfterBreak="0">
    <w:nsid w:val="67A90653"/>
    <w:multiLevelType w:val="multilevel"/>
    <w:tmpl w:val="CA30092A"/>
    <w:lvl w:ilvl="0">
      <w:start w:val="2"/>
      <w:numFmt w:val="decimal"/>
      <w:lvlText w:val="%1"/>
      <w:lvlJc w:val="left"/>
      <w:pPr>
        <w:ind w:left="897" w:hanging="360"/>
      </w:pPr>
      <w:rPr>
        <w:rFonts w:hint="default"/>
      </w:rPr>
    </w:lvl>
    <w:lvl w:ilvl="1">
      <w:start w:val="4"/>
      <w:numFmt w:val="decimal"/>
      <w:lvlText w:val="%1.%2"/>
      <w:lvlJc w:val="left"/>
      <w:pPr>
        <w:ind w:left="897" w:hanging="360"/>
      </w:pPr>
      <w:rPr>
        <w:rFonts w:ascii="Arial" w:eastAsia="Times New Roman" w:hAnsi="Arial" w:cs="Arial" w:hint="default"/>
        <w:b/>
        <w:bCs/>
        <w:spacing w:val="-4"/>
        <w:w w:val="99"/>
        <w:sz w:val="20"/>
        <w:szCs w:val="20"/>
      </w:rPr>
    </w:lvl>
    <w:lvl w:ilvl="2">
      <w:start w:val="1"/>
      <w:numFmt w:val="decimal"/>
      <w:lvlText w:val="%1.%2.%3"/>
      <w:lvlJc w:val="left"/>
      <w:pPr>
        <w:ind w:left="1080" w:hanging="540"/>
      </w:pPr>
      <w:rPr>
        <w:rFonts w:ascii="Arial" w:eastAsia="Times New Roman" w:hAnsi="Arial" w:cs="Arial" w:hint="default"/>
        <w:b w:val="0"/>
        <w:bCs w:val="0"/>
        <w:spacing w:val="-4"/>
        <w:w w:val="99"/>
        <w:sz w:val="20"/>
        <w:szCs w:val="20"/>
      </w:rPr>
    </w:lvl>
    <w:lvl w:ilvl="3">
      <w:numFmt w:val="bullet"/>
      <w:lvlText w:val="•"/>
      <w:lvlJc w:val="left"/>
      <w:pPr>
        <w:ind w:left="3033" w:hanging="540"/>
      </w:pPr>
      <w:rPr>
        <w:rFonts w:hint="default"/>
      </w:rPr>
    </w:lvl>
    <w:lvl w:ilvl="4">
      <w:numFmt w:val="bullet"/>
      <w:lvlText w:val="•"/>
      <w:lvlJc w:val="left"/>
      <w:pPr>
        <w:ind w:left="4009" w:hanging="540"/>
      </w:pPr>
      <w:rPr>
        <w:rFonts w:hint="default"/>
      </w:rPr>
    </w:lvl>
    <w:lvl w:ilvl="5">
      <w:numFmt w:val="bullet"/>
      <w:lvlText w:val="•"/>
      <w:lvlJc w:val="left"/>
      <w:pPr>
        <w:ind w:left="4986" w:hanging="540"/>
      </w:pPr>
      <w:rPr>
        <w:rFonts w:hint="default"/>
      </w:rPr>
    </w:lvl>
    <w:lvl w:ilvl="6">
      <w:numFmt w:val="bullet"/>
      <w:lvlText w:val="•"/>
      <w:lvlJc w:val="left"/>
      <w:pPr>
        <w:ind w:left="5962" w:hanging="540"/>
      </w:pPr>
      <w:rPr>
        <w:rFonts w:hint="default"/>
      </w:rPr>
    </w:lvl>
    <w:lvl w:ilvl="7">
      <w:numFmt w:val="bullet"/>
      <w:lvlText w:val="•"/>
      <w:lvlJc w:val="left"/>
      <w:pPr>
        <w:ind w:left="6939" w:hanging="540"/>
      </w:pPr>
      <w:rPr>
        <w:rFonts w:hint="default"/>
      </w:rPr>
    </w:lvl>
    <w:lvl w:ilvl="8">
      <w:numFmt w:val="bullet"/>
      <w:lvlText w:val="•"/>
      <w:lvlJc w:val="left"/>
      <w:pPr>
        <w:ind w:left="7915" w:hanging="540"/>
      </w:pPr>
      <w:rPr>
        <w:rFonts w:hint="default"/>
      </w:rPr>
    </w:lvl>
  </w:abstractNum>
  <w:abstractNum w:abstractNumId="79" w15:restartNumberingAfterBreak="0">
    <w:nsid w:val="69BF0EDD"/>
    <w:multiLevelType w:val="multilevel"/>
    <w:tmpl w:val="11CE8E9C"/>
    <w:lvl w:ilvl="0">
      <w:start w:val="10"/>
      <w:numFmt w:val="decimal"/>
      <w:lvlText w:val="%1"/>
      <w:lvlJc w:val="left"/>
      <w:pPr>
        <w:ind w:left="592" w:hanging="480"/>
      </w:pPr>
      <w:rPr>
        <w:rFonts w:hint="default"/>
      </w:rPr>
    </w:lvl>
    <w:lvl w:ilvl="1">
      <w:start w:val="3"/>
      <w:numFmt w:val="decimal"/>
      <w:lvlText w:val="%1.%2"/>
      <w:lvlJc w:val="left"/>
      <w:pPr>
        <w:ind w:left="592" w:hanging="480"/>
      </w:pPr>
      <w:rPr>
        <w:rFonts w:ascii="Arial" w:eastAsia="Times New Roman" w:hAnsi="Arial" w:cs="Arial" w:hint="default"/>
        <w:spacing w:val="-1"/>
        <w:w w:val="99"/>
        <w:sz w:val="21"/>
        <w:szCs w:val="21"/>
      </w:rPr>
    </w:lvl>
    <w:lvl w:ilvl="2">
      <w:numFmt w:val="bullet"/>
      <w:lvlText w:val="•"/>
      <w:lvlJc w:val="left"/>
      <w:pPr>
        <w:ind w:left="2453" w:hanging="480"/>
      </w:pPr>
      <w:rPr>
        <w:rFonts w:hint="default"/>
      </w:rPr>
    </w:lvl>
    <w:lvl w:ilvl="3">
      <w:numFmt w:val="bullet"/>
      <w:lvlText w:val="•"/>
      <w:lvlJc w:val="left"/>
      <w:pPr>
        <w:ind w:left="3380" w:hanging="480"/>
      </w:pPr>
      <w:rPr>
        <w:rFonts w:hint="default"/>
      </w:rPr>
    </w:lvl>
    <w:lvl w:ilvl="4">
      <w:numFmt w:val="bullet"/>
      <w:lvlText w:val="•"/>
      <w:lvlJc w:val="left"/>
      <w:pPr>
        <w:ind w:left="4307" w:hanging="480"/>
      </w:pPr>
      <w:rPr>
        <w:rFonts w:hint="default"/>
      </w:rPr>
    </w:lvl>
    <w:lvl w:ilvl="5">
      <w:numFmt w:val="bullet"/>
      <w:lvlText w:val="•"/>
      <w:lvlJc w:val="left"/>
      <w:pPr>
        <w:ind w:left="5234" w:hanging="480"/>
      </w:pPr>
      <w:rPr>
        <w:rFonts w:hint="default"/>
      </w:rPr>
    </w:lvl>
    <w:lvl w:ilvl="6">
      <w:numFmt w:val="bullet"/>
      <w:lvlText w:val="•"/>
      <w:lvlJc w:val="left"/>
      <w:pPr>
        <w:ind w:left="6161" w:hanging="480"/>
      </w:pPr>
      <w:rPr>
        <w:rFonts w:hint="default"/>
      </w:rPr>
    </w:lvl>
    <w:lvl w:ilvl="7">
      <w:numFmt w:val="bullet"/>
      <w:lvlText w:val="•"/>
      <w:lvlJc w:val="left"/>
      <w:pPr>
        <w:ind w:left="7088" w:hanging="480"/>
      </w:pPr>
      <w:rPr>
        <w:rFonts w:hint="default"/>
      </w:rPr>
    </w:lvl>
    <w:lvl w:ilvl="8">
      <w:numFmt w:val="bullet"/>
      <w:lvlText w:val="•"/>
      <w:lvlJc w:val="left"/>
      <w:pPr>
        <w:ind w:left="8015" w:hanging="480"/>
      </w:pPr>
      <w:rPr>
        <w:rFonts w:hint="default"/>
      </w:rPr>
    </w:lvl>
  </w:abstractNum>
  <w:abstractNum w:abstractNumId="80" w15:restartNumberingAfterBreak="0">
    <w:nsid w:val="6A2555D1"/>
    <w:multiLevelType w:val="multilevel"/>
    <w:tmpl w:val="DA2EC294"/>
    <w:lvl w:ilvl="0">
      <w:start w:val="6"/>
      <w:numFmt w:val="decimal"/>
      <w:lvlText w:val="%1"/>
      <w:lvlJc w:val="left"/>
      <w:pPr>
        <w:ind w:left="472" w:hanging="360"/>
      </w:pPr>
      <w:rPr>
        <w:rFonts w:hint="default"/>
      </w:rPr>
    </w:lvl>
    <w:lvl w:ilvl="1">
      <w:start w:val="4"/>
      <w:numFmt w:val="decimal"/>
      <w:lvlText w:val="%1.%2"/>
      <w:lvlJc w:val="left"/>
      <w:pPr>
        <w:ind w:left="472" w:hanging="360"/>
      </w:pPr>
      <w:rPr>
        <w:rFonts w:ascii="Arial" w:eastAsia="Times New Roman" w:hAnsi="Arial" w:cs="Arial" w:hint="default"/>
        <w:spacing w:val="-1"/>
        <w:w w:val="99"/>
        <w:sz w:val="21"/>
        <w:szCs w:val="21"/>
      </w:rPr>
    </w:lvl>
    <w:lvl w:ilvl="2">
      <w:numFmt w:val="bullet"/>
      <w:lvlText w:val="•"/>
      <w:lvlJc w:val="left"/>
      <w:pPr>
        <w:ind w:left="2357" w:hanging="360"/>
      </w:pPr>
      <w:rPr>
        <w:rFonts w:hint="default"/>
      </w:rPr>
    </w:lvl>
    <w:lvl w:ilvl="3">
      <w:numFmt w:val="bullet"/>
      <w:lvlText w:val="•"/>
      <w:lvlJc w:val="left"/>
      <w:pPr>
        <w:ind w:left="3296" w:hanging="360"/>
      </w:pPr>
      <w:rPr>
        <w:rFonts w:hint="default"/>
      </w:rPr>
    </w:lvl>
    <w:lvl w:ilvl="4">
      <w:numFmt w:val="bullet"/>
      <w:lvlText w:val="•"/>
      <w:lvlJc w:val="left"/>
      <w:pPr>
        <w:ind w:left="4235" w:hanging="360"/>
      </w:pPr>
      <w:rPr>
        <w:rFonts w:hint="default"/>
      </w:rPr>
    </w:lvl>
    <w:lvl w:ilvl="5">
      <w:numFmt w:val="bullet"/>
      <w:lvlText w:val="•"/>
      <w:lvlJc w:val="left"/>
      <w:pPr>
        <w:ind w:left="5174" w:hanging="360"/>
      </w:pPr>
      <w:rPr>
        <w:rFonts w:hint="default"/>
      </w:rPr>
    </w:lvl>
    <w:lvl w:ilvl="6">
      <w:numFmt w:val="bullet"/>
      <w:lvlText w:val="•"/>
      <w:lvlJc w:val="left"/>
      <w:pPr>
        <w:ind w:left="6113" w:hanging="360"/>
      </w:pPr>
      <w:rPr>
        <w:rFonts w:hint="default"/>
      </w:rPr>
    </w:lvl>
    <w:lvl w:ilvl="7">
      <w:numFmt w:val="bullet"/>
      <w:lvlText w:val="•"/>
      <w:lvlJc w:val="left"/>
      <w:pPr>
        <w:ind w:left="7052" w:hanging="360"/>
      </w:pPr>
      <w:rPr>
        <w:rFonts w:hint="default"/>
      </w:rPr>
    </w:lvl>
    <w:lvl w:ilvl="8">
      <w:numFmt w:val="bullet"/>
      <w:lvlText w:val="•"/>
      <w:lvlJc w:val="left"/>
      <w:pPr>
        <w:ind w:left="7991" w:hanging="360"/>
      </w:pPr>
      <w:rPr>
        <w:rFonts w:hint="default"/>
      </w:rPr>
    </w:lvl>
  </w:abstractNum>
  <w:abstractNum w:abstractNumId="81" w15:restartNumberingAfterBreak="0">
    <w:nsid w:val="6ACA26D7"/>
    <w:multiLevelType w:val="multilevel"/>
    <w:tmpl w:val="7390D48E"/>
    <w:lvl w:ilvl="0">
      <w:start w:val="3"/>
      <w:numFmt w:val="decimal"/>
      <w:lvlText w:val="%1"/>
      <w:lvlJc w:val="left"/>
      <w:pPr>
        <w:ind w:left="413" w:hanging="301"/>
      </w:pPr>
      <w:rPr>
        <w:rFonts w:hint="default"/>
      </w:rPr>
    </w:lvl>
    <w:lvl w:ilvl="1">
      <w:start w:val="6"/>
      <w:numFmt w:val="decimal"/>
      <w:lvlText w:val="%1.%2"/>
      <w:lvlJc w:val="left"/>
      <w:pPr>
        <w:ind w:left="413" w:hanging="301"/>
      </w:pPr>
      <w:rPr>
        <w:rFonts w:ascii="Times New Roman" w:eastAsia="Times New Roman" w:hAnsi="Times New Roman" w:cs="Times New Roman" w:hint="default"/>
        <w:w w:val="100"/>
        <w:sz w:val="24"/>
        <w:szCs w:val="24"/>
      </w:rPr>
    </w:lvl>
    <w:lvl w:ilvl="2">
      <w:numFmt w:val="bullet"/>
      <w:lvlText w:val="-"/>
      <w:lvlJc w:val="left"/>
      <w:pPr>
        <w:ind w:left="112" w:hanging="168"/>
      </w:pPr>
      <w:rPr>
        <w:rFonts w:ascii="Times New Roman" w:eastAsia="Times New Roman" w:hAnsi="Times New Roman" w:cs="Times New Roman" w:hint="default"/>
        <w:w w:val="99"/>
        <w:sz w:val="24"/>
        <w:szCs w:val="24"/>
      </w:rPr>
    </w:lvl>
    <w:lvl w:ilvl="3">
      <w:numFmt w:val="bullet"/>
      <w:lvlText w:val="•"/>
      <w:lvlJc w:val="left"/>
      <w:pPr>
        <w:ind w:left="2519" w:hanging="168"/>
      </w:pPr>
      <w:rPr>
        <w:rFonts w:hint="default"/>
      </w:rPr>
    </w:lvl>
    <w:lvl w:ilvl="4">
      <w:numFmt w:val="bullet"/>
      <w:lvlText w:val="•"/>
      <w:lvlJc w:val="left"/>
      <w:pPr>
        <w:ind w:left="3569" w:hanging="168"/>
      </w:pPr>
      <w:rPr>
        <w:rFonts w:hint="default"/>
      </w:rPr>
    </w:lvl>
    <w:lvl w:ilvl="5">
      <w:numFmt w:val="bullet"/>
      <w:lvlText w:val="•"/>
      <w:lvlJc w:val="left"/>
      <w:pPr>
        <w:ind w:left="4619" w:hanging="168"/>
      </w:pPr>
      <w:rPr>
        <w:rFonts w:hint="default"/>
      </w:rPr>
    </w:lvl>
    <w:lvl w:ilvl="6">
      <w:numFmt w:val="bullet"/>
      <w:lvlText w:val="•"/>
      <w:lvlJc w:val="left"/>
      <w:pPr>
        <w:ind w:left="5669" w:hanging="168"/>
      </w:pPr>
      <w:rPr>
        <w:rFonts w:hint="default"/>
      </w:rPr>
    </w:lvl>
    <w:lvl w:ilvl="7">
      <w:numFmt w:val="bullet"/>
      <w:lvlText w:val="•"/>
      <w:lvlJc w:val="left"/>
      <w:pPr>
        <w:ind w:left="6719" w:hanging="168"/>
      </w:pPr>
      <w:rPr>
        <w:rFonts w:hint="default"/>
      </w:rPr>
    </w:lvl>
    <w:lvl w:ilvl="8">
      <w:numFmt w:val="bullet"/>
      <w:lvlText w:val="•"/>
      <w:lvlJc w:val="left"/>
      <w:pPr>
        <w:ind w:left="7769" w:hanging="168"/>
      </w:pPr>
      <w:rPr>
        <w:rFonts w:hint="default"/>
      </w:rPr>
    </w:lvl>
  </w:abstractNum>
  <w:abstractNum w:abstractNumId="82" w15:restartNumberingAfterBreak="0">
    <w:nsid w:val="6CB117C2"/>
    <w:multiLevelType w:val="multilevel"/>
    <w:tmpl w:val="D9948B38"/>
    <w:lvl w:ilvl="0">
      <w:start w:val="3"/>
      <w:numFmt w:val="decimal"/>
      <w:lvlText w:val="%1"/>
      <w:lvlJc w:val="left"/>
      <w:pPr>
        <w:ind w:left="897" w:hanging="360"/>
      </w:pPr>
      <w:rPr>
        <w:rFonts w:hint="default"/>
      </w:rPr>
    </w:lvl>
    <w:lvl w:ilvl="1">
      <w:start w:val="2"/>
      <w:numFmt w:val="decimal"/>
      <w:lvlText w:val="%1.%2"/>
      <w:lvlJc w:val="left"/>
      <w:pPr>
        <w:ind w:left="897" w:hanging="360"/>
      </w:pPr>
      <w:rPr>
        <w:rFonts w:ascii="Times New Roman" w:eastAsia="Times New Roman" w:hAnsi="Times New Roman" w:cs="Times New Roman" w:hint="default"/>
        <w:b/>
        <w:bCs/>
        <w:spacing w:val="-1"/>
        <w:w w:val="99"/>
        <w:sz w:val="24"/>
        <w:szCs w:val="24"/>
      </w:rPr>
    </w:lvl>
    <w:lvl w:ilvl="2">
      <w:start w:val="1"/>
      <w:numFmt w:val="decimal"/>
      <w:lvlText w:val="%1.%2.%3"/>
      <w:lvlJc w:val="left"/>
      <w:pPr>
        <w:ind w:left="1077" w:hanging="540"/>
      </w:pPr>
      <w:rPr>
        <w:rFonts w:ascii="Arial" w:eastAsia="Times New Roman" w:hAnsi="Arial" w:cs="Arial" w:hint="default"/>
        <w:b/>
        <w:bCs/>
        <w:spacing w:val="-2"/>
        <w:w w:val="99"/>
        <w:sz w:val="20"/>
        <w:szCs w:val="20"/>
      </w:rPr>
    </w:lvl>
    <w:lvl w:ilvl="3">
      <w:start w:val="1"/>
      <w:numFmt w:val="decimal"/>
      <w:lvlText w:val="%1.%2.%3.%4"/>
      <w:lvlJc w:val="left"/>
      <w:pPr>
        <w:ind w:left="112" w:hanging="720"/>
      </w:pPr>
      <w:rPr>
        <w:rFonts w:ascii="Arial" w:eastAsia="Times New Roman" w:hAnsi="Arial" w:cs="Arial" w:hint="default"/>
        <w:spacing w:val="-15"/>
        <w:w w:val="99"/>
        <w:sz w:val="20"/>
        <w:szCs w:val="20"/>
      </w:rPr>
    </w:lvl>
    <w:lvl w:ilvl="4">
      <w:numFmt w:val="bullet"/>
      <w:lvlText w:val="•"/>
      <w:lvlJc w:val="left"/>
      <w:pPr>
        <w:ind w:left="3277" w:hanging="720"/>
      </w:pPr>
      <w:rPr>
        <w:rFonts w:hint="default"/>
      </w:rPr>
    </w:lvl>
    <w:lvl w:ilvl="5">
      <w:numFmt w:val="bullet"/>
      <w:lvlText w:val="•"/>
      <w:lvlJc w:val="left"/>
      <w:pPr>
        <w:ind w:left="4375" w:hanging="720"/>
      </w:pPr>
      <w:rPr>
        <w:rFonts w:hint="default"/>
      </w:rPr>
    </w:lvl>
    <w:lvl w:ilvl="6">
      <w:numFmt w:val="bullet"/>
      <w:lvlText w:val="•"/>
      <w:lvlJc w:val="left"/>
      <w:pPr>
        <w:ind w:left="5474" w:hanging="720"/>
      </w:pPr>
      <w:rPr>
        <w:rFonts w:hint="default"/>
      </w:rPr>
    </w:lvl>
    <w:lvl w:ilvl="7">
      <w:numFmt w:val="bullet"/>
      <w:lvlText w:val="•"/>
      <w:lvlJc w:val="left"/>
      <w:pPr>
        <w:ind w:left="6573" w:hanging="720"/>
      </w:pPr>
      <w:rPr>
        <w:rFonts w:hint="default"/>
      </w:rPr>
    </w:lvl>
    <w:lvl w:ilvl="8">
      <w:numFmt w:val="bullet"/>
      <w:lvlText w:val="•"/>
      <w:lvlJc w:val="left"/>
      <w:pPr>
        <w:ind w:left="7671" w:hanging="720"/>
      </w:pPr>
      <w:rPr>
        <w:rFonts w:hint="default"/>
      </w:rPr>
    </w:lvl>
  </w:abstractNum>
  <w:abstractNum w:abstractNumId="83" w15:restartNumberingAfterBreak="0">
    <w:nsid w:val="6CCF1249"/>
    <w:multiLevelType w:val="multilevel"/>
    <w:tmpl w:val="0D1C540C"/>
    <w:lvl w:ilvl="0">
      <w:start w:val="6"/>
      <w:numFmt w:val="decimal"/>
      <w:lvlText w:val="%1"/>
      <w:lvlJc w:val="left"/>
      <w:pPr>
        <w:ind w:left="1219" w:hanging="540"/>
      </w:pPr>
      <w:rPr>
        <w:rFonts w:hint="default"/>
      </w:rPr>
    </w:lvl>
    <w:lvl w:ilvl="1">
      <w:start w:val="5"/>
      <w:numFmt w:val="decimal"/>
      <w:lvlText w:val="%1.%2"/>
      <w:lvlJc w:val="left"/>
      <w:pPr>
        <w:ind w:left="1219" w:hanging="540"/>
        <w:jc w:val="right"/>
      </w:pPr>
      <w:rPr>
        <w:rFonts w:hint="default"/>
      </w:rPr>
    </w:lvl>
    <w:lvl w:ilvl="2">
      <w:start w:val="1"/>
      <w:numFmt w:val="decimal"/>
      <w:lvlText w:val="%1.%2.%3"/>
      <w:lvlJc w:val="left"/>
      <w:pPr>
        <w:ind w:left="1219" w:hanging="54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4102" w:hanging="720"/>
      </w:pPr>
      <w:rPr>
        <w:rFonts w:hint="default"/>
      </w:rPr>
    </w:lvl>
    <w:lvl w:ilvl="5">
      <w:numFmt w:val="bullet"/>
      <w:lvlText w:val="•"/>
      <w:lvlJc w:val="left"/>
      <w:pPr>
        <w:ind w:left="5063" w:hanging="720"/>
      </w:pPr>
      <w:rPr>
        <w:rFonts w:hint="default"/>
      </w:rPr>
    </w:lvl>
    <w:lvl w:ilvl="6">
      <w:numFmt w:val="bullet"/>
      <w:lvlText w:val="•"/>
      <w:lvlJc w:val="left"/>
      <w:pPr>
        <w:ind w:left="6024" w:hanging="720"/>
      </w:pPr>
      <w:rPr>
        <w:rFonts w:hint="default"/>
      </w:rPr>
    </w:lvl>
    <w:lvl w:ilvl="7">
      <w:numFmt w:val="bullet"/>
      <w:lvlText w:val="•"/>
      <w:lvlJc w:val="left"/>
      <w:pPr>
        <w:ind w:left="6985" w:hanging="720"/>
      </w:pPr>
      <w:rPr>
        <w:rFonts w:hint="default"/>
      </w:rPr>
    </w:lvl>
    <w:lvl w:ilvl="8">
      <w:numFmt w:val="bullet"/>
      <w:lvlText w:val="•"/>
      <w:lvlJc w:val="left"/>
      <w:pPr>
        <w:ind w:left="7946" w:hanging="720"/>
      </w:pPr>
      <w:rPr>
        <w:rFonts w:hint="default"/>
      </w:rPr>
    </w:lvl>
  </w:abstractNum>
  <w:abstractNum w:abstractNumId="84" w15:restartNumberingAfterBreak="0">
    <w:nsid w:val="6CD20877"/>
    <w:multiLevelType w:val="hybridMultilevel"/>
    <w:tmpl w:val="E7D21916"/>
    <w:lvl w:ilvl="0" w:tplc="BF6416EA">
      <w:numFmt w:val="bullet"/>
      <w:lvlText w:val="-"/>
      <w:lvlJc w:val="left"/>
      <w:pPr>
        <w:ind w:left="112" w:hanging="164"/>
      </w:pPr>
      <w:rPr>
        <w:rFonts w:ascii="Times New Roman" w:eastAsia="Times New Roman" w:hAnsi="Times New Roman" w:cs="Times New Roman" w:hint="default"/>
        <w:w w:val="99"/>
        <w:sz w:val="24"/>
        <w:szCs w:val="24"/>
      </w:rPr>
    </w:lvl>
    <w:lvl w:ilvl="1" w:tplc="6CB4C79A">
      <w:numFmt w:val="bullet"/>
      <w:lvlText w:val="•"/>
      <w:lvlJc w:val="left"/>
      <w:pPr>
        <w:ind w:left="1094" w:hanging="164"/>
      </w:pPr>
      <w:rPr>
        <w:rFonts w:hint="default"/>
      </w:rPr>
    </w:lvl>
    <w:lvl w:ilvl="2" w:tplc="04046A6E">
      <w:numFmt w:val="bullet"/>
      <w:lvlText w:val="•"/>
      <w:lvlJc w:val="left"/>
      <w:pPr>
        <w:ind w:left="2069" w:hanging="164"/>
      </w:pPr>
      <w:rPr>
        <w:rFonts w:hint="default"/>
      </w:rPr>
    </w:lvl>
    <w:lvl w:ilvl="3" w:tplc="69D4449C">
      <w:numFmt w:val="bullet"/>
      <w:lvlText w:val="•"/>
      <w:lvlJc w:val="left"/>
      <w:pPr>
        <w:ind w:left="3044" w:hanging="164"/>
      </w:pPr>
      <w:rPr>
        <w:rFonts w:hint="default"/>
      </w:rPr>
    </w:lvl>
    <w:lvl w:ilvl="4" w:tplc="643E1AE0">
      <w:numFmt w:val="bullet"/>
      <w:lvlText w:val="•"/>
      <w:lvlJc w:val="left"/>
      <w:pPr>
        <w:ind w:left="4019" w:hanging="164"/>
      </w:pPr>
      <w:rPr>
        <w:rFonts w:hint="default"/>
      </w:rPr>
    </w:lvl>
    <w:lvl w:ilvl="5" w:tplc="7F80B886">
      <w:numFmt w:val="bullet"/>
      <w:lvlText w:val="•"/>
      <w:lvlJc w:val="left"/>
      <w:pPr>
        <w:ind w:left="4994" w:hanging="164"/>
      </w:pPr>
      <w:rPr>
        <w:rFonts w:hint="default"/>
      </w:rPr>
    </w:lvl>
    <w:lvl w:ilvl="6" w:tplc="5F7C7976">
      <w:numFmt w:val="bullet"/>
      <w:lvlText w:val="•"/>
      <w:lvlJc w:val="left"/>
      <w:pPr>
        <w:ind w:left="5969" w:hanging="164"/>
      </w:pPr>
      <w:rPr>
        <w:rFonts w:hint="default"/>
      </w:rPr>
    </w:lvl>
    <w:lvl w:ilvl="7" w:tplc="15CC9728">
      <w:numFmt w:val="bullet"/>
      <w:lvlText w:val="•"/>
      <w:lvlJc w:val="left"/>
      <w:pPr>
        <w:ind w:left="6944" w:hanging="164"/>
      </w:pPr>
      <w:rPr>
        <w:rFonts w:hint="default"/>
      </w:rPr>
    </w:lvl>
    <w:lvl w:ilvl="8" w:tplc="4BA2F078">
      <w:numFmt w:val="bullet"/>
      <w:lvlText w:val="•"/>
      <w:lvlJc w:val="left"/>
      <w:pPr>
        <w:ind w:left="7919" w:hanging="164"/>
      </w:pPr>
      <w:rPr>
        <w:rFonts w:hint="default"/>
      </w:rPr>
    </w:lvl>
  </w:abstractNum>
  <w:abstractNum w:abstractNumId="85" w15:restartNumberingAfterBreak="0">
    <w:nsid w:val="6D8F4A80"/>
    <w:multiLevelType w:val="hybridMultilevel"/>
    <w:tmpl w:val="AC6ADD6C"/>
    <w:lvl w:ilvl="0" w:tplc="298AFE28">
      <w:numFmt w:val="bullet"/>
      <w:lvlText w:val="-"/>
      <w:lvlJc w:val="left"/>
      <w:pPr>
        <w:ind w:left="112" w:hanging="159"/>
      </w:pPr>
      <w:rPr>
        <w:rFonts w:ascii="Times New Roman" w:eastAsia="Times New Roman" w:hAnsi="Times New Roman" w:cs="Times New Roman" w:hint="default"/>
        <w:w w:val="99"/>
        <w:sz w:val="24"/>
        <w:szCs w:val="24"/>
      </w:rPr>
    </w:lvl>
    <w:lvl w:ilvl="1" w:tplc="FF12FE0A">
      <w:numFmt w:val="bullet"/>
      <w:lvlText w:val="•"/>
      <w:lvlJc w:val="left"/>
      <w:pPr>
        <w:ind w:left="1094" w:hanging="159"/>
      </w:pPr>
      <w:rPr>
        <w:rFonts w:hint="default"/>
      </w:rPr>
    </w:lvl>
    <w:lvl w:ilvl="2" w:tplc="62AA9A46">
      <w:numFmt w:val="bullet"/>
      <w:lvlText w:val="•"/>
      <w:lvlJc w:val="left"/>
      <w:pPr>
        <w:ind w:left="2069" w:hanging="159"/>
      </w:pPr>
      <w:rPr>
        <w:rFonts w:hint="default"/>
      </w:rPr>
    </w:lvl>
    <w:lvl w:ilvl="3" w:tplc="E41ED868">
      <w:numFmt w:val="bullet"/>
      <w:lvlText w:val="•"/>
      <w:lvlJc w:val="left"/>
      <w:pPr>
        <w:ind w:left="3044" w:hanging="159"/>
      </w:pPr>
      <w:rPr>
        <w:rFonts w:hint="default"/>
      </w:rPr>
    </w:lvl>
    <w:lvl w:ilvl="4" w:tplc="90D4A0B6">
      <w:numFmt w:val="bullet"/>
      <w:lvlText w:val="•"/>
      <w:lvlJc w:val="left"/>
      <w:pPr>
        <w:ind w:left="4019" w:hanging="159"/>
      </w:pPr>
      <w:rPr>
        <w:rFonts w:hint="default"/>
      </w:rPr>
    </w:lvl>
    <w:lvl w:ilvl="5" w:tplc="F15A8824">
      <w:numFmt w:val="bullet"/>
      <w:lvlText w:val="•"/>
      <w:lvlJc w:val="left"/>
      <w:pPr>
        <w:ind w:left="4994" w:hanging="159"/>
      </w:pPr>
      <w:rPr>
        <w:rFonts w:hint="default"/>
      </w:rPr>
    </w:lvl>
    <w:lvl w:ilvl="6" w:tplc="381276DA">
      <w:numFmt w:val="bullet"/>
      <w:lvlText w:val="•"/>
      <w:lvlJc w:val="left"/>
      <w:pPr>
        <w:ind w:left="5969" w:hanging="159"/>
      </w:pPr>
      <w:rPr>
        <w:rFonts w:hint="default"/>
      </w:rPr>
    </w:lvl>
    <w:lvl w:ilvl="7" w:tplc="04BAAF9A">
      <w:numFmt w:val="bullet"/>
      <w:lvlText w:val="•"/>
      <w:lvlJc w:val="left"/>
      <w:pPr>
        <w:ind w:left="6944" w:hanging="159"/>
      </w:pPr>
      <w:rPr>
        <w:rFonts w:hint="default"/>
      </w:rPr>
    </w:lvl>
    <w:lvl w:ilvl="8" w:tplc="309AFF28">
      <w:numFmt w:val="bullet"/>
      <w:lvlText w:val="•"/>
      <w:lvlJc w:val="left"/>
      <w:pPr>
        <w:ind w:left="7919" w:hanging="159"/>
      </w:pPr>
      <w:rPr>
        <w:rFonts w:hint="default"/>
      </w:rPr>
    </w:lvl>
  </w:abstractNum>
  <w:abstractNum w:abstractNumId="86" w15:restartNumberingAfterBreak="0">
    <w:nsid w:val="6DEC3D95"/>
    <w:multiLevelType w:val="multilevel"/>
    <w:tmpl w:val="71FC3292"/>
    <w:lvl w:ilvl="0">
      <w:start w:val="8"/>
      <w:numFmt w:val="decimal"/>
      <w:lvlText w:val="%1"/>
      <w:lvlJc w:val="left"/>
      <w:pPr>
        <w:ind w:left="820" w:hanging="360"/>
      </w:pPr>
      <w:rPr>
        <w:rFonts w:hint="default"/>
      </w:rPr>
    </w:lvl>
    <w:lvl w:ilvl="1">
      <w:start w:val="1"/>
      <w:numFmt w:val="decimal"/>
      <w:lvlText w:val="%1.%2"/>
      <w:lvlJc w:val="left"/>
      <w:pPr>
        <w:ind w:left="897" w:hanging="360"/>
      </w:pPr>
      <w:rPr>
        <w:rFonts w:ascii="Arial" w:eastAsia="Times New Roman" w:hAnsi="Arial" w:cs="Arial" w:hint="default"/>
        <w:b/>
        <w:bCs/>
        <w:spacing w:val="-4"/>
        <w:w w:val="99"/>
        <w:sz w:val="21"/>
        <w:szCs w:val="21"/>
      </w:rPr>
    </w:lvl>
    <w:lvl w:ilvl="2">
      <w:start w:val="1"/>
      <w:numFmt w:val="decimal"/>
      <w:lvlText w:val="%1.%2.%3"/>
      <w:lvlJc w:val="left"/>
      <w:pPr>
        <w:ind w:left="1339" w:hanging="660"/>
      </w:pPr>
      <w:rPr>
        <w:rFonts w:hint="default"/>
        <w:b/>
        <w:bCs/>
        <w:spacing w:val="-1"/>
        <w:w w:val="99"/>
      </w:rPr>
    </w:lvl>
    <w:lvl w:ilvl="3">
      <w:start w:val="1"/>
      <w:numFmt w:val="decimal"/>
      <w:lvlText w:val="%1.%2.%3.%4"/>
      <w:lvlJc w:val="left"/>
      <w:pPr>
        <w:ind w:left="112" w:hanging="660"/>
      </w:pPr>
      <w:rPr>
        <w:rFonts w:ascii="Arial" w:eastAsia="Times New Roman" w:hAnsi="Arial" w:cs="Arial" w:hint="default"/>
        <w:w w:val="100"/>
        <w:sz w:val="21"/>
        <w:szCs w:val="21"/>
      </w:rPr>
    </w:lvl>
    <w:lvl w:ilvl="4">
      <w:numFmt w:val="bullet"/>
      <w:lvlText w:val="•"/>
      <w:lvlJc w:val="left"/>
      <w:pPr>
        <w:ind w:left="1220" w:hanging="660"/>
      </w:pPr>
      <w:rPr>
        <w:rFonts w:hint="default"/>
      </w:rPr>
    </w:lvl>
    <w:lvl w:ilvl="5">
      <w:numFmt w:val="bullet"/>
      <w:lvlText w:val="•"/>
      <w:lvlJc w:val="left"/>
      <w:pPr>
        <w:ind w:left="1340" w:hanging="660"/>
      </w:pPr>
      <w:rPr>
        <w:rFonts w:hint="default"/>
      </w:rPr>
    </w:lvl>
    <w:lvl w:ilvl="6">
      <w:numFmt w:val="bullet"/>
      <w:lvlText w:val="•"/>
      <w:lvlJc w:val="left"/>
      <w:pPr>
        <w:ind w:left="3045" w:hanging="660"/>
      </w:pPr>
      <w:rPr>
        <w:rFonts w:hint="default"/>
      </w:rPr>
    </w:lvl>
    <w:lvl w:ilvl="7">
      <w:numFmt w:val="bullet"/>
      <w:lvlText w:val="•"/>
      <w:lvlJc w:val="left"/>
      <w:pPr>
        <w:ind w:left="4751" w:hanging="660"/>
      </w:pPr>
      <w:rPr>
        <w:rFonts w:hint="default"/>
      </w:rPr>
    </w:lvl>
    <w:lvl w:ilvl="8">
      <w:numFmt w:val="bullet"/>
      <w:lvlText w:val="•"/>
      <w:lvlJc w:val="left"/>
      <w:pPr>
        <w:ind w:left="6457" w:hanging="660"/>
      </w:pPr>
      <w:rPr>
        <w:rFonts w:hint="default"/>
      </w:rPr>
    </w:lvl>
  </w:abstractNum>
  <w:abstractNum w:abstractNumId="87" w15:restartNumberingAfterBreak="0">
    <w:nsid w:val="702C0A7C"/>
    <w:multiLevelType w:val="multilevel"/>
    <w:tmpl w:val="5B6247E2"/>
    <w:lvl w:ilvl="0">
      <w:start w:val="10"/>
      <w:numFmt w:val="decimal"/>
      <w:lvlText w:val="%1"/>
      <w:lvlJc w:val="left"/>
      <w:pPr>
        <w:ind w:left="1339" w:hanging="660"/>
      </w:pPr>
      <w:rPr>
        <w:rFonts w:hint="default"/>
      </w:rPr>
    </w:lvl>
    <w:lvl w:ilvl="1">
      <w:start w:val="4"/>
      <w:numFmt w:val="decimal"/>
      <w:lvlText w:val="%1.%2"/>
      <w:lvlJc w:val="left"/>
      <w:pPr>
        <w:ind w:left="1339" w:hanging="660"/>
      </w:pPr>
      <w:rPr>
        <w:rFonts w:hint="default"/>
      </w:rPr>
    </w:lvl>
    <w:lvl w:ilvl="2">
      <w:start w:val="3"/>
      <w:numFmt w:val="decimal"/>
      <w:lvlText w:val="%1.%2.%3"/>
      <w:lvlJc w:val="left"/>
      <w:pPr>
        <w:ind w:left="1339" w:hanging="660"/>
      </w:pPr>
      <w:rPr>
        <w:rFonts w:ascii="Times New Roman" w:eastAsia="Times New Roman" w:hAnsi="Times New Roman" w:cs="Times New Roman" w:hint="default"/>
        <w:b/>
        <w:bCs/>
        <w:spacing w:val="-3"/>
        <w:w w:val="99"/>
        <w:sz w:val="24"/>
        <w:szCs w:val="24"/>
      </w:rPr>
    </w:lvl>
    <w:lvl w:ilvl="3">
      <w:start w:val="1"/>
      <w:numFmt w:val="decimal"/>
      <w:lvlText w:val="%1.%2.%3.%4"/>
      <w:lvlJc w:val="left"/>
      <w:pPr>
        <w:ind w:left="1519" w:hanging="840"/>
      </w:pPr>
      <w:rPr>
        <w:rFonts w:ascii="Arial" w:eastAsia="Times New Roman" w:hAnsi="Arial" w:cs="Arial" w:hint="default"/>
        <w:spacing w:val="-1"/>
        <w:w w:val="99"/>
        <w:sz w:val="21"/>
        <w:szCs w:val="21"/>
      </w:rPr>
    </w:lvl>
    <w:lvl w:ilvl="4">
      <w:start w:val="1"/>
      <w:numFmt w:val="decimal"/>
      <w:lvlText w:val="%1.%2.%3.%4.%5"/>
      <w:lvlJc w:val="left"/>
      <w:pPr>
        <w:ind w:left="112" w:hanging="1020"/>
      </w:pPr>
      <w:rPr>
        <w:rFonts w:ascii="Arial" w:eastAsia="Times New Roman" w:hAnsi="Arial" w:cs="Arial" w:hint="default"/>
        <w:spacing w:val="-8"/>
        <w:w w:val="99"/>
        <w:sz w:val="21"/>
        <w:szCs w:val="21"/>
      </w:rPr>
    </w:lvl>
    <w:lvl w:ilvl="5">
      <w:numFmt w:val="bullet"/>
      <w:lvlText w:val="•"/>
      <w:lvlJc w:val="left"/>
      <w:pPr>
        <w:ind w:left="4650" w:hanging="1020"/>
      </w:pPr>
      <w:rPr>
        <w:rFonts w:hint="default"/>
      </w:rPr>
    </w:lvl>
    <w:lvl w:ilvl="6">
      <w:numFmt w:val="bullet"/>
      <w:lvlText w:val="•"/>
      <w:lvlJc w:val="left"/>
      <w:pPr>
        <w:ind w:left="5694" w:hanging="1020"/>
      </w:pPr>
      <w:rPr>
        <w:rFonts w:hint="default"/>
      </w:rPr>
    </w:lvl>
    <w:lvl w:ilvl="7">
      <w:numFmt w:val="bullet"/>
      <w:lvlText w:val="•"/>
      <w:lvlJc w:val="left"/>
      <w:pPr>
        <w:ind w:left="6738" w:hanging="1020"/>
      </w:pPr>
      <w:rPr>
        <w:rFonts w:hint="default"/>
      </w:rPr>
    </w:lvl>
    <w:lvl w:ilvl="8">
      <w:numFmt w:val="bullet"/>
      <w:lvlText w:val="•"/>
      <w:lvlJc w:val="left"/>
      <w:pPr>
        <w:ind w:left="7781" w:hanging="1020"/>
      </w:pPr>
      <w:rPr>
        <w:rFonts w:hint="default"/>
      </w:rPr>
    </w:lvl>
  </w:abstractNum>
  <w:abstractNum w:abstractNumId="88" w15:restartNumberingAfterBreak="0">
    <w:nsid w:val="702C1D74"/>
    <w:multiLevelType w:val="hybridMultilevel"/>
    <w:tmpl w:val="3B6AB16E"/>
    <w:lvl w:ilvl="0" w:tplc="466C29FE">
      <w:numFmt w:val="bullet"/>
      <w:lvlText w:val="-"/>
      <w:lvlJc w:val="left"/>
      <w:pPr>
        <w:ind w:left="271" w:hanging="159"/>
      </w:pPr>
      <w:rPr>
        <w:rFonts w:ascii="Times New Roman" w:eastAsia="Times New Roman" w:hAnsi="Times New Roman" w:cs="Times New Roman" w:hint="default"/>
        <w:w w:val="99"/>
        <w:sz w:val="24"/>
        <w:szCs w:val="24"/>
      </w:rPr>
    </w:lvl>
    <w:lvl w:ilvl="1" w:tplc="721E8AE4">
      <w:numFmt w:val="bullet"/>
      <w:lvlText w:val="-"/>
      <w:lvlJc w:val="left"/>
      <w:pPr>
        <w:ind w:left="112" w:hanging="159"/>
      </w:pPr>
      <w:rPr>
        <w:rFonts w:hint="default"/>
        <w:w w:val="99"/>
      </w:rPr>
    </w:lvl>
    <w:lvl w:ilvl="2" w:tplc="ACFA9F92">
      <w:numFmt w:val="bullet"/>
      <w:lvlText w:val="•"/>
      <w:lvlJc w:val="left"/>
      <w:pPr>
        <w:ind w:left="1345" w:hanging="159"/>
      </w:pPr>
      <w:rPr>
        <w:rFonts w:hint="default"/>
      </w:rPr>
    </w:lvl>
    <w:lvl w:ilvl="3" w:tplc="0B02A42A">
      <w:numFmt w:val="bullet"/>
      <w:lvlText w:val="•"/>
      <w:lvlJc w:val="left"/>
      <w:pPr>
        <w:ind w:left="2410" w:hanging="159"/>
      </w:pPr>
      <w:rPr>
        <w:rFonts w:hint="default"/>
      </w:rPr>
    </w:lvl>
    <w:lvl w:ilvl="4" w:tplc="87A407E6">
      <w:numFmt w:val="bullet"/>
      <w:lvlText w:val="•"/>
      <w:lvlJc w:val="left"/>
      <w:pPr>
        <w:ind w:left="3476" w:hanging="159"/>
      </w:pPr>
      <w:rPr>
        <w:rFonts w:hint="default"/>
      </w:rPr>
    </w:lvl>
    <w:lvl w:ilvl="5" w:tplc="406AA090">
      <w:numFmt w:val="bullet"/>
      <w:lvlText w:val="•"/>
      <w:lvlJc w:val="left"/>
      <w:pPr>
        <w:ind w:left="4541" w:hanging="159"/>
      </w:pPr>
      <w:rPr>
        <w:rFonts w:hint="default"/>
      </w:rPr>
    </w:lvl>
    <w:lvl w:ilvl="6" w:tplc="5082FCB8">
      <w:numFmt w:val="bullet"/>
      <w:lvlText w:val="•"/>
      <w:lvlJc w:val="left"/>
      <w:pPr>
        <w:ind w:left="5607" w:hanging="159"/>
      </w:pPr>
      <w:rPr>
        <w:rFonts w:hint="default"/>
      </w:rPr>
    </w:lvl>
    <w:lvl w:ilvl="7" w:tplc="EC10E3AE">
      <w:numFmt w:val="bullet"/>
      <w:lvlText w:val="•"/>
      <w:lvlJc w:val="left"/>
      <w:pPr>
        <w:ind w:left="6672" w:hanging="159"/>
      </w:pPr>
      <w:rPr>
        <w:rFonts w:hint="default"/>
      </w:rPr>
    </w:lvl>
    <w:lvl w:ilvl="8" w:tplc="2366627E">
      <w:numFmt w:val="bullet"/>
      <w:lvlText w:val="•"/>
      <w:lvlJc w:val="left"/>
      <w:pPr>
        <w:ind w:left="7737" w:hanging="159"/>
      </w:pPr>
      <w:rPr>
        <w:rFonts w:hint="default"/>
      </w:rPr>
    </w:lvl>
  </w:abstractNum>
  <w:abstractNum w:abstractNumId="89" w15:restartNumberingAfterBreak="0">
    <w:nsid w:val="728057BF"/>
    <w:multiLevelType w:val="multilevel"/>
    <w:tmpl w:val="8A78BAD4"/>
    <w:lvl w:ilvl="0">
      <w:start w:val="3"/>
      <w:numFmt w:val="decimal"/>
      <w:lvlText w:val="%1"/>
      <w:lvlJc w:val="left"/>
      <w:pPr>
        <w:ind w:left="897" w:hanging="360"/>
      </w:pPr>
      <w:rPr>
        <w:rFonts w:hint="default"/>
      </w:rPr>
    </w:lvl>
    <w:lvl w:ilvl="1">
      <w:start w:val="3"/>
      <w:numFmt w:val="decimal"/>
      <w:lvlText w:val="%1.%2"/>
      <w:lvlJc w:val="left"/>
      <w:pPr>
        <w:ind w:left="897" w:hanging="36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080" w:hanging="54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12" w:hanging="720"/>
      </w:pPr>
      <w:rPr>
        <w:rFonts w:ascii="Arial" w:eastAsia="Times New Roman" w:hAnsi="Arial" w:cs="Arial" w:hint="default"/>
        <w:spacing w:val="-8"/>
        <w:w w:val="99"/>
        <w:sz w:val="20"/>
        <w:szCs w:val="20"/>
      </w:rPr>
    </w:lvl>
    <w:lvl w:ilvl="4">
      <w:numFmt w:val="bullet"/>
      <w:lvlText w:val="•"/>
      <w:lvlJc w:val="left"/>
      <w:pPr>
        <w:ind w:left="3277" w:hanging="720"/>
      </w:pPr>
      <w:rPr>
        <w:rFonts w:hint="default"/>
      </w:rPr>
    </w:lvl>
    <w:lvl w:ilvl="5">
      <w:numFmt w:val="bullet"/>
      <w:lvlText w:val="•"/>
      <w:lvlJc w:val="left"/>
      <w:pPr>
        <w:ind w:left="4375" w:hanging="720"/>
      </w:pPr>
      <w:rPr>
        <w:rFonts w:hint="default"/>
      </w:rPr>
    </w:lvl>
    <w:lvl w:ilvl="6">
      <w:numFmt w:val="bullet"/>
      <w:lvlText w:val="•"/>
      <w:lvlJc w:val="left"/>
      <w:pPr>
        <w:ind w:left="5474" w:hanging="720"/>
      </w:pPr>
      <w:rPr>
        <w:rFonts w:hint="default"/>
      </w:rPr>
    </w:lvl>
    <w:lvl w:ilvl="7">
      <w:numFmt w:val="bullet"/>
      <w:lvlText w:val="•"/>
      <w:lvlJc w:val="left"/>
      <w:pPr>
        <w:ind w:left="6573" w:hanging="720"/>
      </w:pPr>
      <w:rPr>
        <w:rFonts w:hint="default"/>
      </w:rPr>
    </w:lvl>
    <w:lvl w:ilvl="8">
      <w:numFmt w:val="bullet"/>
      <w:lvlText w:val="•"/>
      <w:lvlJc w:val="left"/>
      <w:pPr>
        <w:ind w:left="7671" w:hanging="720"/>
      </w:pPr>
      <w:rPr>
        <w:rFonts w:hint="default"/>
      </w:rPr>
    </w:lvl>
  </w:abstractNum>
  <w:abstractNum w:abstractNumId="90" w15:restartNumberingAfterBreak="0">
    <w:nsid w:val="73C65499"/>
    <w:multiLevelType w:val="multilevel"/>
    <w:tmpl w:val="B3E039DA"/>
    <w:lvl w:ilvl="0">
      <w:start w:val="11"/>
      <w:numFmt w:val="decimal"/>
      <w:lvlText w:val="%1"/>
      <w:lvlJc w:val="left"/>
      <w:pPr>
        <w:ind w:left="1017" w:hanging="480"/>
      </w:pPr>
      <w:rPr>
        <w:rFonts w:hint="default"/>
      </w:rPr>
    </w:lvl>
    <w:lvl w:ilvl="1">
      <w:start w:val="1"/>
      <w:numFmt w:val="decimal"/>
      <w:lvlText w:val="%1.%2"/>
      <w:lvlJc w:val="left"/>
      <w:pPr>
        <w:ind w:left="1017" w:hanging="48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339" w:hanging="660"/>
      </w:pPr>
      <w:rPr>
        <w:rFonts w:ascii="Arial" w:eastAsia="Times New Roman" w:hAnsi="Arial" w:cs="Arial" w:hint="default"/>
        <w:b/>
        <w:bCs/>
        <w:i/>
        <w:spacing w:val="-2"/>
        <w:w w:val="99"/>
        <w:sz w:val="21"/>
        <w:szCs w:val="21"/>
      </w:rPr>
    </w:lvl>
    <w:lvl w:ilvl="3">
      <w:start w:val="1"/>
      <w:numFmt w:val="decimal"/>
      <w:lvlText w:val="%1.%2.%3.%4"/>
      <w:lvlJc w:val="left"/>
      <w:pPr>
        <w:ind w:left="112" w:hanging="840"/>
      </w:pPr>
      <w:rPr>
        <w:rFonts w:ascii="Arial" w:eastAsia="Times New Roman" w:hAnsi="Arial" w:cs="Arial" w:hint="default"/>
        <w:spacing w:val="-8"/>
        <w:w w:val="99"/>
        <w:sz w:val="21"/>
        <w:szCs w:val="21"/>
      </w:rPr>
    </w:lvl>
    <w:lvl w:ilvl="4">
      <w:numFmt w:val="bullet"/>
      <w:lvlText w:val="•"/>
      <w:lvlJc w:val="left"/>
      <w:pPr>
        <w:ind w:left="3472" w:hanging="840"/>
      </w:pPr>
      <w:rPr>
        <w:rFonts w:hint="default"/>
      </w:rPr>
    </w:lvl>
    <w:lvl w:ilvl="5">
      <w:numFmt w:val="bullet"/>
      <w:lvlText w:val="•"/>
      <w:lvlJc w:val="left"/>
      <w:pPr>
        <w:ind w:left="4538" w:hanging="840"/>
      </w:pPr>
      <w:rPr>
        <w:rFonts w:hint="default"/>
      </w:rPr>
    </w:lvl>
    <w:lvl w:ilvl="6">
      <w:numFmt w:val="bullet"/>
      <w:lvlText w:val="•"/>
      <w:lvlJc w:val="left"/>
      <w:pPr>
        <w:ind w:left="5604" w:hanging="840"/>
      </w:pPr>
      <w:rPr>
        <w:rFonts w:hint="default"/>
      </w:rPr>
    </w:lvl>
    <w:lvl w:ilvl="7">
      <w:numFmt w:val="bullet"/>
      <w:lvlText w:val="•"/>
      <w:lvlJc w:val="left"/>
      <w:pPr>
        <w:ind w:left="6670" w:hanging="840"/>
      </w:pPr>
      <w:rPr>
        <w:rFonts w:hint="default"/>
      </w:rPr>
    </w:lvl>
    <w:lvl w:ilvl="8">
      <w:numFmt w:val="bullet"/>
      <w:lvlText w:val="•"/>
      <w:lvlJc w:val="left"/>
      <w:pPr>
        <w:ind w:left="7736" w:hanging="840"/>
      </w:pPr>
      <w:rPr>
        <w:rFonts w:hint="default"/>
      </w:rPr>
    </w:lvl>
  </w:abstractNum>
  <w:abstractNum w:abstractNumId="91" w15:restartNumberingAfterBreak="0">
    <w:nsid w:val="740A7B2E"/>
    <w:multiLevelType w:val="multilevel"/>
    <w:tmpl w:val="A48E7F68"/>
    <w:lvl w:ilvl="0">
      <w:start w:val="3"/>
      <w:numFmt w:val="decimal"/>
      <w:lvlText w:val="%1"/>
      <w:lvlJc w:val="left"/>
      <w:pPr>
        <w:ind w:left="1245" w:hanging="540"/>
      </w:pPr>
      <w:rPr>
        <w:rFonts w:hint="default"/>
      </w:rPr>
    </w:lvl>
    <w:lvl w:ilvl="1">
      <w:start w:val="1"/>
      <w:numFmt w:val="decimal"/>
      <w:lvlText w:val="%1.%2"/>
      <w:lvlJc w:val="left"/>
      <w:pPr>
        <w:ind w:left="1245" w:hanging="540"/>
      </w:pPr>
      <w:rPr>
        <w:rFonts w:hint="default"/>
      </w:rPr>
    </w:lvl>
    <w:lvl w:ilvl="2">
      <w:start w:val="5"/>
      <w:numFmt w:val="decimal"/>
      <w:lvlText w:val="%1.%2.%3"/>
      <w:lvlJc w:val="left"/>
      <w:pPr>
        <w:ind w:left="1245" w:hanging="540"/>
        <w:jc w:val="right"/>
      </w:pPr>
      <w:rPr>
        <w:rFonts w:ascii="Arial" w:eastAsia="Times New Roman" w:hAnsi="Arial" w:cs="Arial" w:hint="default"/>
        <w:b/>
        <w:bCs/>
        <w:spacing w:val="-4"/>
        <w:w w:val="99"/>
        <w:sz w:val="20"/>
        <w:szCs w:val="20"/>
      </w:rPr>
    </w:lvl>
    <w:lvl w:ilvl="3">
      <w:start w:val="1"/>
      <w:numFmt w:val="decimal"/>
      <w:lvlText w:val="%1.%2.%3.%4"/>
      <w:lvlJc w:val="left"/>
      <w:pPr>
        <w:ind w:left="1399" w:hanging="720"/>
      </w:pPr>
      <w:rPr>
        <w:rFonts w:ascii="Arial" w:eastAsia="Times New Roman" w:hAnsi="Arial" w:cs="Arial" w:hint="default"/>
        <w:spacing w:val="-8"/>
        <w:w w:val="99"/>
        <w:sz w:val="20"/>
        <w:szCs w:val="20"/>
      </w:rPr>
    </w:lvl>
    <w:lvl w:ilvl="4">
      <w:numFmt w:val="bullet"/>
      <w:lvlText w:val="•"/>
      <w:lvlJc w:val="left"/>
      <w:pPr>
        <w:ind w:left="3527" w:hanging="720"/>
      </w:pPr>
      <w:rPr>
        <w:rFonts w:hint="default"/>
      </w:rPr>
    </w:lvl>
    <w:lvl w:ilvl="5">
      <w:numFmt w:val="bullet"/>
      <w:lvlText w:val="•"/>
      <w:lvlJc w:val="left"/>
      <w:pPr>
        <w:ind w:left="4590" w:hanging="720"/>
      </w:pPr>
      <w:rPr>
        <w:rFonts w:hint="default"/>
      </w:rPr>
    </w:lvl>
    <w:lvl w:ilvl="6">
      <w:numFmt w:val="bullet"/>
      <w:lvlText w:val="•"/>
      <w:lvlJc w:val="left"/>
      <w:pPr>
        <w:ind w:left="5654" w:hanging="720"/>
      </w:pPr>
      <w:rPr>
        <w:rFonts w:hint="default"/>
      </w:rPr>
    </w:lvl>
    <w:lvl w:ilvl="7">
      <w:numFmt w:val="bullet"/>
      <w:lvlText w:val="•"/>
      <w:lvlJc w:val="left"/>
      <w:pPr>
        <w:ind w:left="6718" w:hanging="720"/>
      </w:pPr>
      <w:rPr>
        <w:rFonts w:hint="default"/>
      </w:rPr>
    </w:lvl>
    <w:lvl w:ilvl="8">
      <w:numFmt w:val="bullet"/>
      <w:lvlText w:val="•"/>
      <w:lvlJc w:val="left"/>
      <w:pPr>
        <w:ind w:left="7781" w:hanging="720"/>
      </w:pPr>
      <w:rPr>
        <w:rFonts w:hint="default"/>
      </w:rPr>
    </w:lvl>
  </w:abstractNum>
  <w:abstractNum w:abstractNumId="92" w15:restartNumberingAfterBreak="0">
    <w:nsid w:val="74DB5154"/>
    <w:multiLevelType w:val="multilevel"/>
    <w:tmpl w:val="AFE2F90A"/>
    <w:lvl w:ilvl="0">
      <w:start w:val="1"/>
      <w:numFmt w:val="decimal"/>
      <w:lvlText w:val="%1"/>
      <w:lvlJc w:val="left"/>
      <w:pPr>
        <w:ind w:left="900" w:hanging="360"/>
      </w:pPr>
      <w:rPr>
        <w:rFonts w:hint="default"/>
      </w:rPr>
    </w:lvl>
    <w:lvl w:ilvl="1">
      <w:start w:val="2"/>
      <w:numFmt w:val="decimal"/>
      <w:lvlText w:val="%1.%2"/>
      <w:lvlJc w:val="left"/>
      <w:pPr>
        <w:ind w:left="900" w:hanging="360"/>
      </w:pPr>
      <w:rPr>
        <w:rFonts w:ascii="Arial" w:eastAsia="Times New Roman" w:hAnsi="Arial" w:cs="Arial" w:hint="default"/>
        <w:b/>
        <w:bCs/>
        <w:spacing w:val="-3"/>
        <w:w w:val="99"/>
        <w:sz w:val="20"/>
        <w:szCs w:val="20"/>
      </w:rPr>
    </w:lvl>
    <w:lvl w:ilvl="2">
      <w:start w:val="1"/>
      <w:numFmt w:val="decimal"/>
      <w:lvlText w:val="%1.%2.%3"/>
      <w:lvlJc w:val="left"/>
      <w:pPr>
        <w:ind w:left="1106" w:hanging="540"/>
        <w:jc w:val="right"/>
      </w:pPr>
      <w:rPr>
        <w:rFonts w:ascii="Arial" w:eastAsia="Times New Roman" w:hAnsi="Arial" w:cs="Arial" w:hint="default"/>
        <w:b/>
        <w:bCs/>
        <w:spacing w:val="-4"/>
        <w:w w:val="99"/>
        <w:sz w:val="20"/>
        <w:szCs w:val="20"/>
      </w:rPr>
    </w:lvl>
    <w:lvl w:ilvl="3">
      <w:numFmt w:val="bullet"/>
      <w:lvlText w:val="•"/>
      <w:lvlJc w:val="left"/>
      <w:pPr>
        <w:ind w:left="3097" w:hanging="540"/>
      </w:pPr>
      <w:rPr>
        <w:rFonts w:hint="default"/>
      </w:rPr>
    </w:lvl>
    <w:lvl w:ilvl="4">
      <w:numFmt w:val="bullet"/>
      <w:lvlText w:val="•"/>
      <w:lvlJc w:val="left"/>
      <w:pPr>
        <w:ind w:left="4096" w:hanging="540"/>
      </w:pPr>
      <w:rPr>
        <w:rFonts w:hint="default"/>
      </w:rPr>
    </w:lvl>
    <w:lvl w:ilvl="5">
      <w:numFmt w:val="bullet"/>
      <w:lvlText w:val="•"/>
      <w:lvlJc w:val="left"/>
      <w:pPr>
        <w:ind w:left="5095" w:hanging="540"/>
      </w:pPr>
      <w:rPr>
        <w:rFonts w:hint="default"/>
      </w:rPr>
    </w:lvl>
    <w:lvl w:ilvl="6">
      <w:numFmt w:val="bullet"/>
      <w:lvlText w:val="•"/>
      <w:lvlJc w:val="left"/>
      <w:pPr>
        <w:ind w:left="6093" w:hanging="540"/>
      </w:pPr>
      <w:rPr>
        <w:rFonts w:hint="default"/>
      </w:rPr>
    </w:lvl>
    <w:lvl w:ilvl="7">
      <w:numFmt w:val="bullet"/>
      <w:lvlText w:val="•"/>
      <w:lvlJc w:val="left"/>
      <w:pPr>
        <w:ind w:left="7092" w:hanging="540"/>
      </w:pPr>
      <w:rPr>
        <w:rFonts w:hint="default"/>
      </w:rPr>
    </w:lvl>
    <w:lvl w:ilvl="8">
      <w:numFmt w:val="bullet"/>
      <w:lvlText w:val="•"/>
      <w:lvlJc w:val="left"/>
      <w:pPr>
        <w:ind w:left="8091" w:hanging="540"/>
      </w:pPr>
      <w:rPr>
        <w:rFonts w:hint="default"/>
      </w:rPr>
    </w:lvl>
  </w:abstractNum>
  <w:abstractNum w:abstractNumId="93" w15:restartNumberingAfterBreak="0">
    <w:nsid w:val="762069F9"/>
    <w:multiLevelType w:val="multilevel"/>
    <w:tmpl w:val="AA3650D6"/>
    <w:lvl w:ilvl="0">
      <w:start w:val="4"/>
      <w:numFmt w:val="decimal"/>
      <w:lvlText w:val="%1"/>
      <w:lvlJc w:val="left"/>
      <w:pPr>
        <w:ind w:left="897" w:hanging="360"/>
      </w:pPr>
      <w:rPr>
        <w:rFonts w:hint="default"/>
      </w:rPr>
    </w:lvl>
    <w:lvl w:ilvl="1">
      <w:start w:val="2"/>
      <w:numFmt w:val="decimal"/>
      <w:lvlText w:val="%1.%2"/>
      <w:lvlJc w:val="left"/>
      <w:pPr>
        <w:ind w:left="897" w:hanging="360"/>
      </w:pPr>
      <w:rPr>
        <w:rFonts w:ascii="Times New Roman" w:eastAsia="Times New Roman" w:hAnsi="Times New Roman" w:cs="Times New Roman" w:hint="default"/>
        <w:b/>
        <w:bCs/>
        <w:spacing w:val="-6"/>
        <w:w w:val="99"/>
        <w:sz w:val="24"/>
        <w:szCs w:val="24"/>
      </w:rPr>
    </w:lvl>
    <w:lvl w:ilvl="2">
      <w:start w:val="1"/>
      <w:numFmt w:val="decimal"/>
      <w:lvlText w:val="%1.%2.%3"/>
      <w:lvlJc w:val="left"/>
      <w:pPr>
        <w:ind w:left="1080" w:hanging="540"/>
      </w:pPr>
      <w:rPr>
        <w:rFonts w:hint="default"/>
        <w:b/>
        <w:bCs/>
        <w:spacing w:val="-2"/>
        <w:w w:val="99"/>
      </w:rPr>
    </w:lvl>
    <w:lvl w:ilvl="3">
      <w:start w:val="1"/>
      <w:numFmt w:val="decimal"/>
      <w:lvlText w:val="%1.%2.%3.%4"/>
      <w:lvlJc w:val="left"/>
      <w:pPr>
        <w:ind w:left="112" w:hanging="720"/>
      </w:pPr>
      <w:rPr>
        <w:rFonts w:ascii="Times New Roman" w:eastAsia="Times New Roman" w:hAnsi="Times New Roman" w:cs="Times New Roman" w:hint="default"/>
        <w:spacing w:val="-8"/>
        <w:w w:val="99"/>
        <w:sz w:val="24"/>
        <w:szCs w:val="24"/>
      </w:rPr>
    </w:lvl>
    <w:lvl w:ilvl="4">
      <w:numFmt w:val="bullet"/>
      <w:lvlText w:val="•"/>
      <w:lvlJc w:val="left"/>
      <w:pPr>
        <w:ind w:left="3292" w:hanging="720"/>
      </w:pPr>
      <w:rPr>
        <w:rFonts w:hint="default"/>
      </w:rPr>
    </w:lvl>
    <w:lvl w:ilvl="5">
      <w:numFmt w:val="bullet"/>
      <w:lvlText w:val="•"/>
      <w:lvlJc w:val="left"/>
      <w:pPr>
        <w:ind w:left="4398" w:hanging="720"/>
      </w:pPr>
      <w:rPr>
        <w:rFonts w:hint="default"/>
      </w:rPr>
    </w:lvl>
    <w:lvl w:ilvl="6">
      <w:numFmt w:val="bullet"/>
      <w:lvlText w:val="•"/>
      <w:lvlJc w:val="left"/>
      <w:pPr>
        <w:ind w:left="5504" w:hanging="720"/>
      </w:pPr>
      <w:rPr>
        <w:rFonts w:hint="default"/>
      </w:rPr>
    </w:lvl>
    <w:lvl w:ilvl="7">
      <w:numFmt w:val="bullet"/>
      <w:lvlText w:val="•"/>
      <w:lvlJc w:val="left"/>
      <w:pPr>
        <w:ind w:left="6610" w:hanging="720"/>
      </w:pPr>
      <w:rPr>
        <w:rFonts w:hint="default"/>
      </w:rPr>
    </w:lvl>
    <w:lvl w:ilvl="8">
      <w:numFmt w:val="bullet"/>
      <w:lvlText w:val="•"/>
      <w:lvlJc w:val="left"/>
      <w:pPr>
        <w:ind w:left="7716" w:hanging="720"/>
      </w:pPr>
      <w:rPr>
        <w:rFonts w:hint="default"/>
      </w:rPr>
    </w:lvl>
  </w:abstractNum>
  <w:abstractNum w:abstractNumId="94" w15:restartNumberingAfterBreak="0">
    <w:nsid w:val="7979702B"/>
    <w:multiLevelType w:val="multilevel"/>
    <w:tmpl w:val="525644CC"/>
    <w:lvl w:ilvl="0">
      <w:start w:val="1"/>
      <w:numFmt w:val="decimal"/>
      <w:lvlText w:val="%1"/>
      <w:lvlJc w:val="left"/>
      <w:pPr>
        <w:ind w:left="2380" w:hanging="159"/>
      </w:pPr>
      <w:rPr>
        <w:rFonts w:ascii="Times New Roman" w:eastAsia="Times New Roman" w:hAnsi="Times New Roman" w:cs="Times New Roman" w:hint="default"/>
        <w:w w:val="100"/>
        <w:sz w:val="24"/>
        <w:szCs w:val="24"/>
      </w:rPr>
    </w:lvl>
    <w:lvl w:ilvl="1">
      <w:start w:val="1"/>
      <w:numFmt w:val="decimal"/>
      <w:lvlText w:val="%2"/>
      <w:lvlJc w:val="left"/>
      <w:pPr>
        <w:ind w:left="720" w:hanging="180"/>
      </w:pPr>
      <w:rPr>
        <w:rFonts w:ascii="Arial" w:eastAsia="Times New Roman" w:hAnsi="Arial" w:cs="Arial" w:hint="default"/>
        <w:b/>
        <w:bCs/>
        <w:spacing w:val="-2"/>
        <w:w w:val="99"/>
        <w:sz w:val="20"/>
        <w:szCs w:val="20"/>
      </w:rPr>
    </w:lvl>
    <w:lvl w:ilvl="2">
      <w:start w:val="1"/>
      <w:numFmt w:val="decimal"/>
      <w:lvlText w:val="%2.%3"/>
      <w:lvlJc w:val="left"/>
      <w:pPr>
        <w:ind w:left="900" w:hanging="360"/>
      </w:pPr>
      <w:rPr>
        <w:rFonts w:ascii="Arial" w:eastAsia="Times New Roman" w:hAnsi="Arial" w:cs="Arial" w:hint="default"/>
        <w:b/>
        <w:bCs/>
        <w:spacing w:val="-1"/>
        <w:w w:val="99"/>
        <w:sz w:val="20"/>
        <w:szCs w:val="20"/>
      </w:rPr>
    </w:lvl>
    <w:lvl w:ilvl="3">
      <w:start w:val="1"/>
      <w:numFmt w:val="decimal"/>
      <w:lvlText w:val="%2.%3.%4"/>
      <w:lvlJc w:val="left"/>
      <w:pPr>
        <w:ind w:left="112" w:hanging="540"/>
      </w:pPr>
      <w:rPr>
        <w:rFonts w:ascii="Arial" w:eastAsia="Times New Roman" w:hAnsi="Arial" w:cs="Arial" w:hint="default"/>
        <w:spacing w:val="-13"/>
        <w:w w:val="99"/>
        <w:sz w:val="20"/>
        <w:szCs w:val="20"/>
      </w:rPr>
    </w:lvl>
    <w:lvl w:ilvl="4">
      <w:numFmt w:val="bullet"/>
      <w:lvlText w:val="•"/>
      <w:lvlJc w:val="left"/>
      <w:pPr>
        <w:ind w:left="3449" w:hanging="540"/>
      </w:pPr>
      <w:rPr>
        <w:rFonts w:hint="default"/>
      </w:rPr>
    </w:lvl>
    <w:lvl w:ilvl="5">
      <w:numFmt w:val="bullet"/>
      <w:lvlText w:val="•"/>
      <w:lvlJc w:val="left"/>
      <w:pPr>
        <w:ind w:left="4519" w:hanging="540"/>
      </w:pPr>
      <w:rPr>
        <w:rFonts w:hint="default"/>
      </w:rPr>
    </w:lvl>
    <w:lvl w:ilvl="6">
      <w:numFmt w:val="bullet"/>
      <w:lvlText w:val="•"/>
      <w:lvlJc w:val="left"/>
      <w:pPr>
        <w:ind w:left="5589" w:hanging="540"/>
      </w:pPr>
      <w:rPr>
        <w:rFonts w:hint="default"/>
      </w:rPr>
    </w:lvl>
    <w:lvl w:ilvl="7">
      <w:numFmt w:val="bullet"/>
      <w:lvlText w:val="•"/>
      <w:lvlJc w:val="left"/>
      <w:pPr>
        <w:ind w:left="6659" w:hanging="540"/>
      </w:pPr>
      <w:rPr>
        <w:rFonts w:hint="default"/>
      </w:rPr>
    </w:lvl>
    <w:lvl w:ilvl="8">
      <w:numFmt w:val="bullet"/>
      <w:lvlText w:val="•"/>
      <w:lvlJc w:val="left"/>
      <w:pPr>
        <w:ind w:left="7729" w:hanging="540"/>
      </w:pPr>
      <w:rPr>
        <w:rFonts w:hint="default"/>
      </w:rPr>
    </w:lvl>
  </w:abstractNum>
  <w:abstractNum w:abstractNumId="95" w15:restartNumberingAfterBreak="0">
    <w:nsid w:val="79C42A26"/>
    <w:multiLevelType w:val="multilevel"/>
    <w:tmpl w:val="5544A094"/>
    <w:lvl w:ilvl="0">
      <w:start w:val="6"/>
      <w:numFmt w:val="decimal"/>
      <w:lvlText w:val="%1"/>
      <w:lvlJc w:val="left"/>
      <w:pPr>
        <w:ind w:left="1106" w:hanging="639"/>
        <w:jc w:val="right"/>
      </w:pPr>
      <w:rPr>
        <w:rFonts w:hint="default"/>
      </w:rPr>
    </w:lvl>
    <w:lvl w:ilvl="1">
      <w:start w:val="8"/>
      <w:numFmt w:val="decimal"/>
      <w:lvlText w:val="%1.%2"/>
      <w:lvlJc w:val="left"/>
      <w:pPr>
        <w:ind w:left="1106" w:hanging="639"/>
      </w:pPr>
      <w:rPr>
        <w:rFonts w:hint="default"/>
        <w:b/>
        <w:bCs/>
        <w:w w:val="99"/>
      </w:rPr>
    </w:lvl>
    <w:lvl w:ilvl="2">
      <w:start w:val="1"/>
      <w:numFmt w:val="decimal"/>
      <w:lvlText w:val="%1.%2.%3"/>
      <w:lvlJc w:val="left"/>
      <w:pPr>
        <w:ind w:left="112" w:hanging="540"/>
      </w:pPr>
      <w:rPr>
        <w:rFonts w:ascii="Times New Roman" w:eastAsia="Times New Roman" w:hAnsi="Times New Roman" w:cs="Times New Roman" w:hint="default"/>
        <w:spacing w:val="-12"/>
        <w:w w:val="99"/>
        <w:sz w:val="24"/>
        <w:szCs w:val="24"/>
      </w:rPr>
    </w:lvl>
    <w:lvl w:ilvl="3">
      <w:numFmt w:val="bullet"/>
      <w:lvlText w:val="•"/>
      <w:lvlJc w:val="left"/>
      <w:pPr>
        <w:ind w:left="3061" w:hanging="540"/>
      </w:pPr>
      <w:rPr>
        <w:rFonts w:hint="default"/>
      </w:rPr>
    </w:lvl>
    <w:lvl w:ilvl="4">
      <w:numFmt w:val="bullet"/>
      <w:lvlText w:val="•"/>
      <w:lvlJc w:val="left"/>
      <w:pPr>
        <w:ind w:left="4042" w:hanging="540"/>
      </w:pPr>
      <w:rPr>
        <w:rFonts w:hint="default"/>
      </w:rPr>
    </w:lvl>
    <w:lvl w:ilvl="5">
      <w:numFmt w:val="bullet"/>
      <w:lvlText w:val="•"/>
      <w:lvlJc w:val="left"/>
      <w:pPr>
        <w:ind w:left="5023" w:hanging="540"/>
      </w:pPr>
      <w:rPr>
        <w:rFonts w:hint="default"/>
      </w:rPr>
    </w:lvl>
    <w:lvl w:ilvl="6">
      <w:numFmt w:val="bullet"/>
      <w:lvlText w:val="•"/>
      <w:lvlJc w:val="left"/>
      <w:pPr>
        <w:ind w:left="6004" w:hanging="540"/>
      </w:pPr>
      <w:rPr>
        <w:rFonts w:hint="default"/>
      </w:rPr>
    </w:lvl>
    <w:lvl w:ilvl="7">
      <w:numFmt w:val="bullet"/>
      <w:lvlText w:val="•"/>
      <w:lvlJc w:val="left"/>
      <w:pPr>
        <w:ind w:left="6985" w:hanging="540"/>
      </w:pPr>
      <w:rPr>
        <w:rFonts w:hint="default"/>
      </w:rPr>
    </w:lvl>
    <w:lvl w:ilvl="8">
      <w:numFmt w:val="bullet"/>
      <w:lvlText w:val="•"/>
      <w:lvlJc w:val="left"/>
      <w:pPr>
        <w:ind w:left="7966" w:hanging="540"/>
      </w:pPr>
      <w:rPr>
        <w:rFonts w:hint="default"/>
      </w:rPr>
    </w:lvl>
  </w:abstractNum>
  <w:abstractNum w:abstractNumId="96" w15:restartNumberingAfterBreak="0">
    <w:nsid w:val="7D4D36F6"/>
    <w:multiLevelType w:val="multilevel"/>
    <w:tmpl w:val="5136D34A"/>
    <w:lvl w:ilvl="0">
      <w:start w:val="3"/>
      <w:numFmt w:val="decimal"/>
      <w:lvlText w:val="%1"/>
      <w:lvlJc w:val="left"/>
      <w:pPr>
        <w:ind w:left="108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080" w:hanging="540"/>
      </w:pPr>
      <w:rPr>
        <w:rFonts w:ascii="Arial" w:eastAsia="Times New Roman" w:hAnsi="Arial" w:cs="Arial" w:hint="default"/>
        <w:b/>
        <w:bCs/>
        <w:spacing w:val="-3"/>
        <w:w w:val="99"/>
        <w:sz w:val="20"/>
        <w:szCs w:val="20"/>
      </w:rPr>
    </w:lvl>
    <w:lvl w:ilvl="3">
      <w:start w:val="1"/>
      <w:numFmt w:val="decimal"/>
      <w:lvlText w:val="%1.%2.%3.%4"/>
      <w:lvlJc w:val="left"/>
      <w:pPr>
        <w:ind w:left="112" w:hanging="720"/>
      </w:pPr>
      <w:rPr>
        <w:rFonts w:ascii="Arial" w:eastAsia="Times New Roman" w:hAnsi="Arial" w:cs="Arial" w:hint="default"/>
        <w:spacing w:val="-20"/>
        <w:w w:val="99"/>
        <w:sz w:val="20"/>
        <w:szCs w:val="20"/>
      </w:rPr>
    </w:lvl>
    <w:lvl w:ilvl="4">
      <w:numFmt w:val="bullet"/>
      <w:lvlText w:val="•"/>
      <w:lvlJc w:val="left"/>
      <w:pPr>
        <w:ind w:left="4022" w:hanging="720"/>
      </w:pPr>
      <w:rPr>
        <w:rFonts w:hint="default"/>
      </w:rPr>
    </w:lvl>
    <w:lvl w:ilvl="5">
      <w:numFmt w:val="bullet"/>
      <w:lvlText w:val="•"/>
      <w:lvlJc w:val="left"/>
      <w:pPr>
        <w:ind w:left="5003" w:hanging="720"/>
      </w:pPr>
      <w:rPr>
        <w:rFonts w:hint="default"/>
      </w:rPr>
    </w:lvl>
    <w:lvl w:ilvl="6">
      <w:numFmt w:val="bullet"/>
      <w:lvlText w:val="•"/>
      <w:lvlJc w:val="left"/>
      <w:pPr>
        <w:ind w:left="5984" w:hanging="720"/>
      </w:pPr>
      <w:rPr>
        <w:rFonts w:hint="default"/>
      </w:rPr>
    </w:lvl>
    <w:lvl w:ilvl="7">
      <w:numFmt w:val="bullet"/>
      <w:lvlText w:val="•"/>
      <w:lvlJc w:val="left"/>
      <w:pPr>
        <w:ind w:left="6965" w:hanging="720"/>
      </w:pPr>
      <w:rPr>
        <w:rFonts w:hint="default"/>
      </w:rPr>
    </w:lvl>
    <w:lvl w:ilvl="8">
      <w:numFmt w:val="bullet"/>
      <w:lvlText w:val="•"/>
      <w:lvlJc w:val="left"/>
      <w:pPr>
        <w:ind w:left="7946" w:hanging="720"/>
      </w:pPr>
      <w:rPr>
        <w:rFonts w:hint="default"/>
      </w:rPr>
    </w:lvl>
  </w:abstractNum>
  <w:abstractNum w:abstractNumId="97" w15:restartNumberingAfterBreak="0">
    <w:nsid w:val="7EE55DEB"/>
    <w:multiLevelType w:val="multilevel"/>
    <w:tmpl w:val="2C5AF77C"/>
    <w:lvl w:ilvl="0">
      <w:start w:val="6"/>
      <w:numFmt w:val="decimal"/>
      <w:lvlText w:val="%1"/>
      <w:lvlJc w:val="left"/>
      <w:pPr>
        <w:ind w:left="112" w:hanging="720"/>
      </w:pPr>
      <w:rPr>
        <w:rFonts w:hint="default"/>
      </w:rPr>
    </w:lvl>
    <w:lvl w:ilvl="1">
      <w:start w:val="2"/>
      <w:numFmt w:val="decimal"/>
      <w:lvlText w:val="%1.%2"/>
      <w:lvlJc w:val="left"/>
      <w:pPr>
        <w:ind w:left="112" w:hanging="720"/>
      </w:pPr>
      <w:rPr>
        <w:rFonts w:hint="default"/>
      </w:rPr>
    </w:lvl>
    <w:lvl w:ilvl="2">
      <w:start w:val="1"/>
      <w:numFmt w:val="decimal"/>
      <w:lvlText w:val="%1.%2.%3"/>
      <w:lvlJc w:val="left"/>
      <w:pPr>
        <w:ind w:left="112" w:hanging="720"/>
      </w:pPr>
      <w:rPr>
        <w:rFonts w:hint="default"/>
      </w:rPr>
    </w:lvl>
    <w:lvl w:ilvl="3">
      <w:start w:val="6"/>
      <w:numFmt w:val="decimal"/>
      <w:lvlText w:val="%1.%2.%3.%4"/>
      <w:lvlJc w:val="left"/>
      <w:pPr>
        <w:ind w:left="112" w:hanging="720"/>
      </w:pPr>
      <w:rPr>
        <w:rFonts w:ascii="Times New Roman" w:eastAsia="Times New Roman" w:hAnsi="Times New Roman" w:cs="Times New Roman" w:hint="default"/>
        <w:color w:val="auto"/>
        <w:spacing w:val="-5"/>
        <w:w w:val="99"/>
        <w:sz w:val="24"/>
        <w:szCs w:val="24"/>
      </w:rPr>
    </w:lvl>
    <w:lvl w:ilvl="4">
      <w:numFmt w:val="bullet"/>
      <w:lvlText w:val="•"/>
      <w:lvlJc w:val="left"/>
      <w:pPr>
        <w:ind w:left="4019" w:hanging="720"/>
      </w:pPr>
      <w:rPr>
        <w:rFonts w:hint="default"/>
      </w:rPr>
    </w:lvl>
    <w:lvl w:ilvl="5">
      <w:numFmt w:val="bullet"/>
      <w:lvlText w:val="•"/>
      <w:lvlJc w:val="left"/>
      <w:pPr>
        <w:ind w:left="4994" w:hanging="720"/>
      </w:pPr>
      <w:rPr>
        <w:rFonts w:hint="default"/>
      </w:rPr>
    </w:lvl>
    <w:lvl w:ilvl="6">
      <w:numFmt w:val="bullet"/>
      <w:lvlText w:val="•"/>
      <w:lvlJc w:val="left"/>
      <w:pPr>
        <w:ind w:left="5969" w:hanging="720"/>
      </w:pPr>
      <w:rPr>
        <w:rFonts w:hint="default"/>
      </w:rPr>
    </w:lvl>
    <w:lvl w:ilvl="7">
      <w:numFmt w:val="bullet"/>
      <w:lvlText w:val="•"/>
      <w:lvlJc w:val="left"/>
      <w:pPr>
        <w:ind w:left="6944" w:hanging="720"/>
      </w:pPr>
      <w:rPr>
        <w:rFonts w:hint="default"/>
      </w:rPr>
    </w:lvl>
    <w:lvl w:ilvl="8">
      <w:numFmt w:val="bullet"/>
      <w:lvlText w:val="•"/>
      <w:lvlJc w:val="left"/>
      <w:pPr>
        <w:ind w:left="7919" w:hanging="720"/>
      </w:pPr>
      <w:rPr>
        <w:rFonts w:hint="default"/>
      </w:rPr>
    </w:lvl>
  </w:abstractNum>
  <w:abstractNum w:abstractNumId="98" w15:restartNumberingAfterBreak="0">
    <w:nsid w:val="7F081F67"/>
    <w:multiLevelType w:val="multilevel"/>
    <w:tmpl w:val="DE669916"/>
    <w:lvl w:ilvl="0">
      <w:start w:val="3"/>
      <w:numFmt w:val="decimal"/>
      <w:lvlText w:val="%1"/>
      <w:lvlJc w:val="left"/>
      <w:pPr>
        <w:ind w:left="1077" w:hanging="540"/>
      </w:pPr>
      <w:rPr>
        <w:rFonts w:hint="default"/>
      </w:rPr>
    </w:lvl>
    <w:lvl w:ilvl="1">
      <w:start w:val="1"/>
      <w:numFmt w:val="decimal"/>
      <w:lvlText w:val="%1.%2"/>
      <w:lvlJc w:val="left"/>
      <w:pPr>
        <w:ind w:left="1077" w:hanging="540"/>
      </w:pPr>
      <w:rPr>
        <w:rFonts w:hint="default"/>
      </w:rPr>
    </w:lvl>
    <w:lvl w:ilvl="2">
      <w:start w:val="4"/>
      <w:numFmt w:val="decimal"/>
      <w:lvlText w:val="%1.%2.%3"/>
      <w:lvlJc w:val="left"/>
      <w:pPr>
        <w:ind w:left="1077" w:hanging="540"/>
      </w:pPr>
      <w:rPr>
        <w:rFonts w:ascii="Times New Roman" w:eastAsia="Times New Roman" w:hAnsi="Times New Roman" w:cs="Times New Roman" w:hint="default"/>
        <w:b/>
        <w:bCs/>
        <w:spacing w:val="-4"/>
        <w:w w:val="99"/>
        <w:sz w:val="24"/>
        <w:szCs w:val="24"/>
      </w:rPr>
    </w:lvl>
    <w:lvl w:ilvl="3">
      <w:start w:val="1"/>
      <w:numFmt w:val="decimal"/>
      <w:lvlText w:val="%1.%2.%3.%4"/>
      <w:lvlJc w:val="left"/>
      <w:pPr>
        <w:ind w:left="112" w:hanging="749"/>
      </w:pPr>
      <w:rPr>
        <w:rFonts w:ascii="Times New Roman" w:eastAsia="Times New Roman" w:hAnsi="Times New Roman" w:cs="Times New Roman" w:hint="default"/>
        <w:w w:val="100"/>
        <w:sz w:val="24"/>
        <w:szCs w:val="24"/>
      </w:rPr>
    </w:lvl>
    <w:lvl w:ilvl="4">
      <w:numFmt w:val="bullet"/>
      <w:lvlText w:val="•"/>
      <w:lvlJc w:val="left"/>
      <w:pPr>
        <w:ind w:left="4042" w:hanging="749"/>
      </w:pPr>
      <w:rPr>
        <w:rFonts w:hint="default"/>
      </w:rPr>
    </w:lvl>
    <w:lvl w:ilvl="5">
      <w:numFmt w:val="bullet"/>
      <w:lvlText w:val="•"/>
      <w:lvlJc w:val="left"/>
      <w:pPr>
        <w:ind w:left="5030" w:hanging="749"/>
      </w:pPr>
      <w:rPr>
        <w:rFonts w:hint="default"/>
      </w:rPr>
    </w:lvl>
    <w:lvl w:ilvl="6">
      <w:numFmt w:val="bullet"/>
      <w:lvlText w:val="•"/>
      <w:lvlJc w:val="left"/>
      <w:pPr>
        <w:ind w:left="6018" w:hanging="749"/>
      </w:pPr>
      <w:rPr>
        <w:rFonts w:hint="default"/>
      </w:rPr>
    </w:lvl>
    <w:lvl w:ilvl="7">
      <w:numFmt w:val="bullet"/>
      <w:lvlText w:val="•"/>
      <w:lvlJc w:val="left"/>
      <w:pPr>
        <w:ind w:left="7005" w:hanging="749"/>
      </w:pPr>
      <w:rPr>
        <w:rFonts w:hint="default"/>
      </w:rPr>
    </w:lvl>
    <w:lvl w:ilvl="8">
      <w:numFmt w:val="bullet"/>
      <w:lvlText w:val="•"/>
      <w:lvlJc w:val="left"/>
      <w:pPr>
        <w:ind w:left="7993" w:hanging="749"/>
      </w:pPr>
      <w:rPr>
        <w:rFonts w:hint="default"/>
      </w:rPr>
    </w:lvl>
  </w:abstractNum>
  <w:num w:numId="1" w16cid:durableId="362831057">
    <w:abstractNumId w:val="1"/>
  </w:num>
  <w:num w:numId="2" w16cid:durableId="807013240">
    <w:abstractNumId w:val="79"/>
  </w:num>
  <w:num w:numId="3" w16cid:durableId="63068766">
    <w:abstractNumId w:val="72"/>
  </w:num>
  <w:num w:numId="4" w16cid:durableId="2097942748">
    <w:abstractNumId w:val="80"/>
  </w:num>
  <w:num w:numId="5" w16cid:durableId="580261834">
    <w:abstractNumId w:val="40"/>
  </w:num>
  <w:num w:numId="6" w16cid:durableId="1388187778">
    <w:abstractNumId w:val="63"/>
  </w:num>
  <w:num w:numId="7" w16cid:durableId="277570340">
    <w:abstractNumId w:val="29"/>
  </w:num>
  <w:num w:numId="8" w16cid:durableId="2139715304">
    <w:abstractNumId w:val="43"/>
  </w:num>
  <w:num w:numId="9" w16cid:durableId="1547176154">
    <w:abstractNumId w:val="38"/>
  </w:num>
  <w:num w:numId="10" w16cid:durableId="2134013931">
    <w:abstractNumId w:val="23"/>
  </w:num>
  <w:num w:numId="11" w16cid:durableId="716587887">
    <w:abstractNumId w:val="3"/>
  </w:num>
  <w:num w:numId="12" w16cid:durableId="1580217154">
    <w:abstractNumId w:val="50"/>
  </w:num>
  <w:num w:numId="13" w16cid:durableId="1381394485">
    <w:abstractNumId w:val="73"/>
  </w:num>
  <w:num w:numId="14" w16cid:durableId="917710869">
    <w:abstractNumId w:val="60"/>
  </w:num>
  <w:num w:numId="15" w16cid:durableId="598369141">
    <w:abstractNumId w:val="90"/>
  </w:num>
  <w:num w:numId="16" w16cid:durableId="76634340">
    <w:abstractNumId w:val="66"/>
  </w:num>
  <w:num w:numId="17" w16cid:durableId="1287738080">
    <w:abstractNumId w:val="10"/>
  </w:num>
  <w:num w:numId="18" w16cid:durableId="565142015">
    <w:abstractNumId w:val="48"/>
  </w:num>
  <w:num w:numId="19" w16cid:durableId="1427732649">
    <w:abstractNumId w:val="87"/>
  </w:num>
  <w:num w:numId="20" w16cid:durableId="1146121325">
    <w:abstractNumId w:val="33"/>
  </w:num>
  <w:num w:numId="21" w16cid:durableId="1994985453">
    <w:abstractNumId w:val="31"/>
  </w:num>
  <w:num w:numId="22" w16cid:durableId="2027171089">
    <w:abstractNumId w:val="16"/>
  </w:num>
  <w:num w:numId="23" w16cid:durableId="934553708">
    <w:abstractNumId w:val="5"/>
  </w:num>
  <w:num w:numId="24" w16cid:durableId="97914647">
    <w:abstractNumId w:val="85"/>
  </w:num>
  <w:num w:numId="25" w16cid:durableId="1509518248">
    <w:abstractNumId w:val="36"/>
  </w:num>
  <w:num w:numId="26" w16cid:durableId="814832782">
    <w:abstractNumId w:val="86"/>
  </w:num>
  <w:num w:numId="27" w16cid:durableId="1038049737">
    <w:abstractNumId w:val="19"/>
  </w:num>
  <w:num w:numId="28" w16cid:durableId="557546625">
    <w:abstractNumId w:val="77"/>
  </w:num>
  <w:num w:numId="29" w16cid:durableId="391777120">
    <w:abstractNumId w:val="67"/>
  </w:num>
  <w:num w:numId="30" w16cid:durableId="1871066171">
    <w:abstractNumId w:val="8"/>
  </w:num>
  <w:num w:numId="31" w16cid:durableId="1269855515">
    <w:abstractNumId w:val="49"/>
  </w:num>
  <w:num w:numId="32" w16cid:durableId="137036192">
    <w:abstractNumId w:val="95"/>
  </w:num>
  <w:num w:numId="33" w16cid:durableId="1449160125">
    <w:abstractNumId w:val="70"/>
  </w:num>
  <w:num w:numId="34" w16cid:durableId="2094162794">
    <w:abstractNumId w:val="83"/>
  </w:num>
  <w:num w:numId="35" w16cid:durableId="1315913964">
    <w:abstractNumId w:val="11"/>
  </w:num>
  <w:num w:numId="36" w16cid:durableId="916984783">
    <w:abstractNumId w:val="27"/>
  </w:num>
  <w:num w:numId="37" w16cid:durableId="1858150104">
    <w:abstractNumId w:val="53"/>
  </w:num>
  <w:num w:numId="38" w16cid:durableId="1839348945">
    <w:abstractNumId w:val="97"/>
  </w:num>
  <w:num w:numId="39" w16cid:durableId="1082216896">
    <w:abstractNumId w:val="6"/>
  </w:num>
  <w:num w:numId="40" w16cid:durableId="301616778">
    <w:abstractNumId w:val="52"/>
  </w:num>
  <w:num w:numId="41" w16cid:durableId="475755817">
    <w:abstractNumId w:val="68"/>
  </w:num>
  <w:num w:numId="42" w16cid:durableId="1492016133">
    <w:abstractNumId w:val="84"/>
  </w:num>
  <w:num w:numId="43" w16cid:durableId="1428888392">
    <w:abstractNumId w:val="54"/>
  </w:num>
  <w:num w:numId="44" w16cid:durableId="1415861666">
    <w:abstractNumId w:val="22"/>
  </w:num>
  <w:num w:numId="45" w16cid:durableId="883519908">
    <w:abstractNumId w:val="65"/>
  </w:num>
  <w:num w:numId="46" w16cid:durableId="1101805613">
    <w:abstractNumId w:val="74"/>
  </w:num>
  <w:num w:numId="47" w16cid:durableId="1171528178">
    <w:abstractNumId w:val="75"/>
  </w:num>
  <w:num w:numId="48" w16cid:durableId="811363890">
    <w:abstractNumId w:val="51"/>
  </w:num>
  <w:num w:numId="49" w16cid:durableId="899899229">
    <w:abstractNumId w:val="14"/>
  </w:num>
  <w:num w:numId="50" w16cid:durableId="1624270051">
    <w:abstractNumId w:val="55"/>
  </w:num>
  <w:num w:numId="51" w16cid:durableId="978456364">
    <w:abstractNumId w:val="34"/>
  </w:num>
  <w:num w:numId="52" w16cid:durableId="1991521492">
    <w:abstractNumId w:val="17"/>
  </w:num>
  <w:num w:numId="53" w16cid:durableId="669018017">
    <w:abstractNumId w:val="4"/>
  </w:num>
  <w:num w:numId="54" w16cid:durableId="1059868435">
    <w:abstractNumId w:val="41"/>
  </w:num>
  <w:num w:numId="55" w16cid:durableId="2059935732">
    <w:abstractNumId w:val="45"/>
  </w:num>
  <w:num w:numId="56" w16cid:durableId="1408914296">
    <w:abstractNumId w:val="44"/>
  </w:num>
  <w:num w:numId="57" w16cid:durableId="63918409">
    <w:abstractNumId w:val="13"/>
  </w:num>
  <w:num w:numId="58" w16cid:durableId="2029406703">
    <w:abstractNumId w:val="93"/>
  </w:num>
  <w:num w:numId="59" w16cid:durableId="1267546165">
    <w:abstractNumId w:val="0"/>
  </w:num>
  <w:num w:numId="60" w16cid:durableId="1488747826">
    <w:abstractNumId w:val="42"/>
  </w:num>
  <w:num w:numId="61" w16cid:durableId="1497380192">
    <w:abstractNumId w:val="76"/>
  </w:num>
  <w:num w:numId="62" w16cid:durableId="2067022540">
    <w:abstractNumId w:val="32"/>
  </w:num>
  <w:num w:numId="63" w16cid:durableId="788742361">
    <w:abstractNumId w:val="69"/>
  </w:num>
  <w:num w:numId="64" w16cid:durableId="1715278097">
    <w:abstractNumId w:val="58"/>
  </w:num>
  <w:num w:numId="65" w16cid:durableId="2026129619">
    <w:abstractNumId w:val="18"/>
  </w:num>
  <w:num w:numId="66" w16cid:durableId="1496216169">
    <w:abstractNumId w:val="89"/>
  </w:num>
  <w:num w:numId="67" w16cid:durableId="1315181884">
    <w:abstractNumId w:val="61"/>
  </w:num>
  <w:num w:numId="68" w16cid:durableId="1408304749">
    <w:abstractNumId w:val="81"/>
  </w:num>
  <w:num w:numId="69" w16cid:durableId="1642611454">
    <w:abstractNumId w:val="46"/>
  </w:num>
  <w:num w:numId="70" w16cid:durableId="569920645">
    <w:abstractNumId w:val="37"/>
  </w:num>
  <w:num w:numId="71" w16cid:durableId="1075200429">
    <w:abstractNumId w:val="35"/>
  </w:num>
  <w:num w:numId="72" w16cid:durableId="1798454295">
    <w:abstractNumId w:val="64"/>
  </w:num>
  <w:num w:numId="73" w16cid:durableId="701445083">
    <w:abstractNumId w:val="82"/>
  </w:num>
  <w:num w:numId="74" w16cid:durableId="1222057983">
    <w:abstractNumId w:val="91"/>
  </w:num>
  <w:num w:numId="75" w16cid:durableId="1086341109">
    <w:abstractNumId w:val="98"/>
  </w:num>
  <w:num w:numId="76" w16cid:durableId="1820461651">
    <w:abstractNumId w:val="78"/>
  </w:num>
  <w:num w:numId="77" w16cid:durableId="2119449429">
    <w:abstractNumId w:val="62"/>
  </w:num>
  <w:num w:numId="78" w16cid:durableId="1701278437">
    <w:abstractNumId w:val="7"/>
  </w:num>
  <w:num w:numId="79" w16cid:durableId="176770870">
    <w:abstractNumId w:val="71"/>
  </w:num>
  <w:num w:numId="80" w16cid:durableId="1532107952">
    <w:abstractNumId w:val="21"/>
  </w:num>
  <w:num w:numId="81" w16cid:durableId="360520166">
    <w:abstractNumId w:val="56"/>
  </w:num>
  <w:num w:numId="82" w16cid:durableId="1566186449">
    <w:abstractNumId w:val="57"/>
  </w:num>
  <w:num w:numId="83" w16cid:durableId="1782676347">
    <w:abstractNumId w:val="2"/>
  </w:num>
  <w:num w:numId="84" w16cid:durableId="865411705">
    <w:abstractNumId w:val="39"/>
  </w:num>
  <w:num w:numId="85" w16cid:durableId="640038152">
    <w:abstractNumId w:val="88"/>
  </w:num>
  <w:num w:numId="86" w16cid:durableId="1097360441">
    <w:abstractNumId w:val="9"/>
  </w:num>
  <w:num w:numId="87" w16cid:durableId="703864287">
    <w:abstractNumId w:val="25"/>
  </w:num>
  <w:num w:numId="88" w16cid:durableId="1769888341">
    <w:abstractNumId w:val="26"/>
  </w:num>
  <w:num w:numId="89" w16cid:durableId="1746607989">
    <w:abstractNumId w:val="92"/>
  </w:num>
  <w:num w:numId="90" w16cid:durableId="1347710739">
    <w:abstractNumId w:val="20"/>
  </w:num>
  <w:num w:numId="91" w16cid:durableId="345596665">
    <w:abstractNumId w:val="12"/>
  </w:num>
  <w:num w:numId="92" w16cid:durableId="1465343091">
    <w:abstractNumId w:val="94"/>
  </w:num>
  <w:num w:numId="93" w16cid:durableId="214975674">
    <w:abstractNumId w:val="30"/>
  </w:num>
  <w:num w:numId="94" w16cid:durableId="1981112788">
    <w:abstractNumId w:val="47"/>
  </w:num>
  <w:num w:numId="95" w16cid:durableId="2045405436">
    <w:abstractNumId w:val="24"/>
  </w:num>
  <w:num w:numId="96" w16cid:durableId="90903538">
    <w:abstractNumId w:val="28"/>
  </w:num>
  <w:num w:numId="97" w16cid:durableId="1864827224">
    <w:abstractNumId w:val="59"/>
  </w:num>
  <w:num w:numId="98" w16cid:durableId="321159040">
    <w:abstractNumId w:val="96"/>
  </w:num>
  <w:num w:numId="99" w16cid:durableId="1495797957">
    <w:abstractNumId w:val="1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drawingGridHorizontalSpacing w:val="110"/>
  <w:displayHorizontalDrawingGridEvery w:val="2"/>
  <w:characterSpacingControl w:val="doNotCompress"/>
  <w:hdrShapeDefaults>
    <o:shapedefaults v:ext="edit" spidmax="212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B6244"/>
    <w:rsid w:val="00036C10"/>
    <w:rsid w:val="00057DFC"/>
    <w:rsid w:val="000768C6"/>
    <w:rsid w:val="000778D5"/>
    <w:rsid w:val="00081183"/>
    <w:rsid w:val="0009035A"/>
    <w:rsid w:val="00093ECA"/>
    <w:rsid w:val="000A5FB4"/>
    <w:rsid w:val="000C0A6E"/>
    <w:rsid w:val="000C1E63"/>
    <w:rsid w:val="000C2091"/>
    <w:rsid w:val="000C5937"/>
    <w:rsid w:val="000F05FA"/>
    <w:rsid w:val="000F4C13"/>
    <w:rsid w:val="00102724"/>
    <w:rsid w:val="0011634E"/>
    <w:rsid w:val="00124535"/>
    <w:rsid w:val="00163FF4"/>
    <w:rsid w:val="00172949"/>
    <w:rsid w:val="00187A99"/>
    <w:rsid w:val="001A4344"/>
    <w:rsid w:val="001B1C53"/>
    <w:rsid w:val="001C7520"/>
    <w:rsid w:val="001D361D"/>
    <w:rsid w:val="001D6481"/>
    <w:rsid w:val="001E6E4B"/>
    <w:rsid w:val="00201B4E"/>
    <w:rsid w:val="00202FFC"/>
    <w:rsid w:val="002339D3"/>
    <w:rsid w:val="00272868"/>
    <w:rsid w:val="0029467B"/>
    <w:rsid w:val="002A09CD"/>
    <w:rsid w:val="002A3D57"/>
    <w:rsid w:val="002C5955"/>
    <w:rsid w:val="00302580"/>
    <w:rsid w:val="00305733"/>
    <w:rsid w:val="0032651D"/>
    <w:rsid w:val="00346B93"/>
    <w:rsid w:val="00364616"/>
    <w:rsid w:val="003707B2"/>
    <w:rsid w:val="00382246"/>
    <w:rsid w:val="003835A1"/>
    <w:rsid w:val="003B1340"/>
    <w:rsid w:val="003B6244"/>
    <w:rsid w:val="003E55C9"/>
    <w:rsid w:val="00410471"/>
    <w:rsid w:val="00420184"/>
    <w:rsid w:val="00432F42"/>
    <w:rsid w:val="004448C4"/>
    <w:rsid w:val="00451C15"/>
    <w:rsid w:val="0045344F"/>
    <w:rsid w:val="004658EF"/>
    <w:rsid w:val="00482644"/>
    <w:rsid w:val="004A79CC"/>
    <w:rsid w:val="004B08EF"/>
    <w:rsid w:val="00532BD3"/>
    <w:rsid w:val="0054552E"/>
    <w:rsid w:val="00553F43"/>
    <w:rsid w:val="00554B19"/>
    <w:rsid w:val="0056008F"/>
    <w:rsid w:val="00566232"/>
    <w:rsid w:val="0059154B"/>
    <w:rsid w:val="005B05BC"/>
    <w:rsid w:val="005D2300"/>
    <w:rsid w:val="005F386D"/>
    <w:rsid w:val="00602F5E"/>
    <w:rsid w:val="006056C1"/>
    <w:rsid w:val="006262CA"/>
    <w:rsid w:val="00633A1C"/>
    <w:rsid w:val="0064378C"/>
    <w:rsid w:val="006736EE"/>
    <w:rsid w:val="00691A58"/>
    <w:rsid w:val="006C39DC"/>
    <w:rsid w:val="006D59C7"/>
    <w:rsid w:val="006E2566"/>
    <w:rsid w:val="006E3C62"/>
    <w:rsid w:val="006F4B00"/>
    <w:rsid w:val="006F696F"/>
    <w:rsid w:val="007043A3"/>
    <w:rsid w:val="00711B3B"/>
    <w:rsid w:val="00720143"/>
    <w:rsid w:val="00722721"/>
    <w:rsid w:val="00725D4E"/>
    <w:rsid w:val="00771378"/>
    <w:rsid w:val="00790238"/>
    <w:rsid w:val="007F4505"/>
    <w:rsid w:val="0084056F"/>
    <w:rsid w:val="008442C4"/>
    <w:rsid w:val="00877CCB"/>
    <w:rsid w:val="00892B82"/>
    <w:rsid w:val="008A398F"/>
    <w:rsid w:val="008B5A4C"/>
    <w:rsid w:val="008F3DA6"/>
    <w:rsid w:val="008F7623"/>
    <w:rsid w:val="00931C8A"/>
    <w:rsid w:val="00944E6A"/>
    <w:rsid w:val="009812E2"/>
    <w:rsid w:val="009A22B7"/>
    <w:rsid w:val="009A2775"/>
    <w:rsid w:val="009A7757"/>
    <w:rsid w:val="009C35DE"/>
    <w:rsid w:val="009F0A5C"/>
    <w:rsid w:val="00A13204"/>
    <w:rsid w:val="00A15431"/>
    <w:rsid w:val="00A15B93"/>
    <w:rsid w:val="00A22C7B"/>
    <w:rsid w:val="00A24351"/>
    <w:rsid w:val="00A537F3"/>
    <w:rsid w:val="00A621B2"/>
    <w:rsid w:val="00A84DC1"/>
    <w:rsid w:val="00AA2B2D"/>
    <w:rsid w:val="00AA5F91"/>
    <w:rsid w:val="00AB4EC0"/>
    <w:rsid w:val="00AD541B"/>
    <w:rsid w:val="00AE32D1"/>
    <w:rsid w:val="00B33AF2"/>
    <w:rsid w:val="00B376E5"/>
    <w:rsid w:val="00B4021E"/>
    <w:rsid w:val="00B63CF5"/>
    <w:rsid w:val="00B65BBE"/>
    <w:rsid w:val="00BE7F7A"/>
    <w:rsid w:val="00C15707"/>
    <w:rsid w:val="00C3435A"/>
    <w:rsid w:val="00C57FC2"/>
    <w:rsid w:val="00CA3BA1"/>
    <w:rsid w:val="00CE1164"/>
    <w:rsid w:val="00CE7AD6"/>
    <w:rsid w:val="00D15CEF"/>
    <w:rsid w:val="00D23ABB"/>
    <w:rsid w:val="00D33975"/>
    <w:rsid w:val="00D439E1"/>
    <w:rsid w:val="00D8140B"/>
    <w:rsid w:val="00D87BC7"/>
    <w:rsid w:val="00DC5F83"/>
    <w:rsid w:val="00DE73A5"/>
    <w:rsid w:val="00DF32F6"/>
    <w:rsid w:val="00E46676"/>
    <w:rsid w:val="00E54365"/>
    <w:rsid w:val="00E55DB3"/>
    <w:rsid w:val="00E67A58"/>
    <w:rsid w:val="00E91512"/>
    <w:rsid w:val="00EB0551"/>
    <w:rsid w:val="00EB1117"/>
    <w:rsid w:val="00EC122E"/>
    <w:rsid w:val="00ED3174"/>
    <w:rsid w:val="00EE100F"/>
    <w:rsid w:val="00F50A8B"/>
    <w:rsid w:val="00FA6B76"/>
    <w:rsid w:val="00FB39BA"/>
    <w:rsid w:val="00FC0503"/>
    <w:rsid w:val="00FC343D"/>
    <w:rsid w:val="00FD160C"/>
    <w:rsid w:val="00FD6316"/>
    <w:rsid w:val="00FF0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21"/>
    <o:shapelayout v:ext="edit">
      <o:idmap v:ext="edit" data="2"/>
    </o:shapelayout>
  </w:shapeDefaults>
  <w:decimalSymbol w:val=","/>
  <w:listSeparator w:val=";"/>
  <w14:docId w14:val="6023F3B0"/>
  <w15:docId w15:val="{61758FBB-2CEF-4C98-8AAA-F273641E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BC7"/>
    <w:rPr>
      <w:rFonts w:ascii="Times New Roman" w:eastAsia="Times New Roman" w:hAnsi="Times New Roman" w:cs="Times New Roman"/>
    </w:rPr>
  </w:style>
  <w:style w:type="paragraph" w:styleId="1">
    <w:name w:val="heading 1"/>
    <w:basedOn w:val="a"/>
    <w:link w:val="10"/>
    <w:uiPriority w:val="99"/>
    <w:qFormat/>
    <w:rsid w:val="00D87BC7"/>
    <w:pPr>
      <w:spacing w:before="124"/>
      <w:ind w:left="679"/>
      <w:outlineLvl w:val="0"/>
    </w:pPr>
    <w:rPr>
      <w:b/>
      <w:bCs/>
      <w:sz w:val="24"/>
      <w:szCs w:val="24"/>
    </w:rPr>
  </w:style>
  <w:style w:type="paragraph" w:styleId="2">
    <w:name w:val="heading 2"/>
    <w:basedOn w:val="a"/>
    <w:uiPriority w:val="9"/>
    <w:unhideWhenUsed/>
    <w:qFormat/>
    <w:rsid w:val="00D87BC7"/>
    <w:pPr>
      <w:spacing w:before="124"/>
      <w:ind w:left="1080" w:hanging="54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87BC7"/>
    <w:tblPr>
      <w:tblInd w:w="0" w:type="dxa"/>
      <w:tblCellMar>
        <w:top w:w="0" w:type="dxa"/>
        <w:left w:w="0" w:type="dxa"/>
        <w:bottom w:w="0" w:type="dxa"/>
        <w:right w:w="0" w:type="dxa"/>
      </w:tblCellMar>
    </w:tblPr>
  </w:style>
  <w:style w:type="paragraph" w:styleId="11">
    <w:name w:val="toc 1"/>
    <w:basedOn w:val="a"/>
    <w:uiPriority w:val="1"/>
    <w:qFormat/>
    <w:rsid w:val="00D87BC7"/>
    <w:pPr>
      <w:ind w:left="472" w:hanging="360"/>
    </w:pPr>
    <w:rPr>
      <w:sz w:val="24"/>
      <w:szCs w:val="24"/>
    </w:rPr>
  </w:style>
  <w:style w:type="paragraph" w:styleId="20">
    <w:name w:val="toc 2"/>
    <w:basedOn w:val="a"/>
    <w:uiPriority w:val="1"/>
    <w:qFormat/>
    <w:rsid w:val="00D87BC7"/>
    <w:pPr>
      <w:ind w:left="472" w:hanging="360"/>
    </w:pPr>
    <w:rPr>
      <w:b/>
      <w:bCs/>
      <w:i/>
    </w:rPr>
  </w:style>
  <w:style w:type="paragraph" w:styleId="3">
    <w:name w:val="toc 3"/>
    <w:basedOn w:val="a"/>
    <w:uiPriority w:val="1"/>
    <w:qFormat/>
    <w:rsid w:val="00D87BC7"/>
    <w:pPr>
      <w:spacing w:before="177"/>
      <w:ind w:left="112"/>
    </w:pPr>
    <w:rPr>
      <w:sz w:val="24"/>
      <w:szCs w:val="24"/>
    </w:rPr>
  </w:style>
  <w:style w:type="paragraph" w:styleId="a3">
    <w:name w:val="Body Text"/>
    <w:basedOn w:val="a"/>
    <w:link w:val="a4"/>
    <w:uiPriority w:val="1"/>
    <w:qFormat/>
    <w:rsid w:val="00D87BC7"/>
    <w:pPr>
      <w:ind w:left="112"/>
    </w:pPr>
    <w:rPr>
      <w:sz w:val="24"/>
      <w:szCs w:val="24"/>
    </w:rPr>
  </w:style>
  <w:style w:type="paragraph" w:styleId="a5">
    <w:name w:val="List Paragraph"/>
    <w:basedOn w:val="a"/>
    <w:uiPriority w:val="1"/>
    <w:qFormat/>
    <w:rsid w:val="00D87BC7"/>
    <w:pPr>
      <w:ind w:left="112" w:firstLine="567"/>
    </w:pPr>
  </w:style>
  <w:style w:type="paragraph" w:customStyle="1" w:styleId="TableParagraph">
    <w:name w:val="Table Paragraph"/>
    <w:basedOn w:val="a"/>
    <w:uiPriority w:val="99"/>
    <w:qFormat/>
    <w:rsid w:val="00D87BC7"/>
  </w:style>
  <w:style w:type="paragraph" w:styleId="a6">
    <w:name w:val="header"/>
    <w:basedOn w:val="a"/>
    <w:link w:val="a7"/>
    <w:uiPriority w:val="99"/>
    <w:unhideWhenUsed/>
    <w:rsid w:val="002A3D57"/>
    <w:pPr>
      <w:tabs>
        <w:tab w:val="center" w:pos="4677"/>
        <w:tab w:val="right" w:pos="9355"/>
      </w:tabs>
    </w:pPr>
  </w:style>
  <w:style w:type="character" w:customStyle="1" w:styleId="a7">
    <w:name w:val="Верхний колонтитул Знак"/>
    <w:basedOn w:val="a0"/>
    <w:link w:val="a6"/>
    <w:uiPriority w:val="99"/>
    <w:rsid w:val="002A3D57"/>
    <w:rPr>
      <w:rFonts w:ascii="Times New Roman" w:eastAsia="Times New Roman" w:hAnsi="Times New Roman" w:cs="Times New Roman"/>
    </w:rPr>
  </w:style>
  <w:style w:type="paragraph" w:styleId="a8">
    <w:name w:val="footer"/>
    <w:basedOn w:val="a"/>
    <w:link w:val="a9"/>
    <w:uiPriority w:val="99"/>
    <w:unhideWhenUsed/>
    <w:rsid w:val="002A3D57"/>
    <w:pPr>
      <w:tabs>
        <w:tab w:val="center" w:pos="4677"/>
        <w:tab w:val="right" w:pos="9355"/>
      </w:tabs>
    </w:pPr>
  </w:style>
  <w:style w:type="character" w:customStyle="1" w:styleId="a9">
    <w:name w:val="Нижний колонтитул Знак"/>
    <w:basedOn w:val="a0"/>
    <w:link w:val="a8"/>
    <w:uiPriority w:val="99"/>
    <w:rsid w:val="002A3D57"/>
    <w:rPr>
      <w:rFonts w:ascii="Times New Roman" w:eastAsia="Times New Roman" w:hAnsi="Times New Roman" w:cs="Times New Roman"/>
    </w:rPr>
  </w:style>
  <w:style w:type="character" w:customStyle="1" w:styleId="10">
    <w:name w:val="Заголовок 1 Знак"/>
    <w:basedOn w:val="a0"/>
    <w:link w:val="1"/>
    <w:uiPriority w:val="9"/>
    <w:rsid w:val="00DE73A5"/>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99"/>
    <w:rsid w:val="00DE73A5"/>
    <w:rPr>
      <w:rFonts w:ascii="Times New Roman" w:eastAsia="Times New Roman" w:hAnsi="Times New Roman" w:cs="Times New Roman"/>
      <w:sz w:val="24"/>
      <w:szCs w:val="24"/>
    </w:rPr>
  </w:style>
  <w:style w:type="paragraph" w:customStyle="1" w:styleId="21">
    <w:name w:val="Заголовок 21"/>
    <w:basedOn w:val="a"/>
    <w:uiPriority w:val="1"/>
    <w:qFormat/>
    <w:rsid w:val="0084056F"/>
    <w:pPr>
      <w:spacing w:before="124"/>
      <w:ind w:left="1080" w:hanging="540"/>
      <w:outlineLvl w:val="2"/>
    </w:pPr>
    <w:rPr>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99" Type="http://schemas.openxmlformats.org/officeDocument/2006/relationships/image" Target="media/image280.png"/><Relationship Id="rId21" Type="http://schemas.openxmlformats.org/officeDocument/2006/relationships/image" Target="media/image10.png"/><Relationship Id="rId63" Type="http://schemas.openxmlformats.org/officeDocument/2006/relationships/header" Target="header5.xml"/><Relationship Id="rId159" Type="http://schemas.openxmlformats.org/officeDocument/2006/relationships/image" Target="media/image140.png"/><Relationship Id="rId324" Type="http://schemas.openxmlformats.org/officeDocument/2006/relationships/image" Target="media/image305.png"/><Relationship Id="rId170" Type="http://schemas.openxmlformats.org/officeDocument/2006/relationships/image" Target="media/image151.png"/><Relationship Id="rId226" Type="http://schemas.openxmlformats.org/officeDocument/2006/relationships/image" Target="media/image207.png"/><Relationship Id="rId268" Type="http://schemas.openxmlformats.org/officeDocument/2006/relationships/image" Target="media/image249.png"/><Relationship Id="rId32" Type="http://schemas.openxmlformats.org/officeDocument/2006/relationships/image" Target="media/image21.png"/><Relationship Id="rId74" Type="http://schemas.openxmlformats.org/officeDocument/2006/relationships/image" Target="media/image57.png"/><Relationship Id="rId128" Type="http://schemas.openxmlformats.org/officeDocument/2006/relationships/footer" Target="footer4.xml"/><Relationship Id="rId335" Type="http://schemas.openxmlformats.org/officeDocument/2006/relationships/image" Target="media/image316.png"/><Relationship Id="rId5" Type="http://schemas.openxmlformats.org/officeDocument/2006/relationships/webSettings" Target="webSettings.xml"/><Relationship Id="rId181" Type="http://schemas.openxmlformats.org/officeDocument/2006/relationships/image" Target="media/image162.png"/><Relationship Id="rId237" Type="http://schemas.openxmlformats.org/officeDocument/2006/relationships/image" Target="media/image218.png"/><Relationship Id="rId279" Type="http://schemas.openxmlformats.org/officeDocument/2006/relationships/image" Target="media/image260.png"/><Relationship Id="rId43" Type="http://schemas.openxmlformats.org/officeDocument/2006/relationships/image" Target="media/image32.png"/><Relationship Id="rId139" Type="http://schemas.openxmlformats.org/officeDocument/2006/relationships/image" Target="media/image120.png"/><Relationship Id="rId290" Type="http://schemas.openxmlformats.org/officeDocument/2006/relationships/image" Target="media/image271.png"/><Relationship Id="rId304" Type="http://schemas.openxmlformats.org/officeDocument/2006/relationships/image" Target="media/image285.png"/><Relationship Id="rId85" Type="http://schemas.openxmlformats.org/officeDocument/2006/relationships/image" Target="media/image68.png"/><Relationship Id="rId150" Type="http://schemas.openxmlformats.org/officeDocument/2006/relationships/image" Target="media/image131.png"/><Relationship Id="rId192" Type="http://schemas.openxmlformats.org/officeDocument/2006/relationships/image" Target="media/image173.png"/><Relationship Id="rId206" Type="http://schemas.openxmlformats.org/officeDocument/2006/relationships/image" Target="media/image187.png"/><Relationship Id="rId248" Type="http://schemas.openxmlformats.org/officeDocument/2006/relationships/image" Target="media/image229.png"/><Relationship Id="rId12" Type="http://schemas.openxmlformats.org/officeDocument/2006/relationships/image" Target="media/image3.png"/><Relationship Id="rId108" Type="http://schemas.openxmlformats.org/officeDocument/2006/relationships/image" Target="media/image91.png"/><Relationship Id="rId315" Type="http://schemas.openxmlformats.org/officeDocument/2006/relationships/image" Target="media/image296.png"/><Relationship Id="rId54" Type="http://schemas.openxmlformats.org/officeDocument/2006/relationships/image" Target="media/image42.png"/><Relationship Id="rId96" Type="http://schemas.openxmlformats.org/officeDocument/2006/relationships/image" Target="media/image79.png"/><Relationship Id="rId161" Type="http://schemas.openxmlformats.org/officeDocument/2006/relationships/image" Target="media/image142.png"/><Relationship Id="rId217" Type="http://schemas.openxmlformats.org/officeDocument/2006/relationships/image" Target="media/image198.png"/><Relationship Id="rId259" Type="http://schemas.openxmlformats.org/officeDocument/2006/relationships/image" Target="media/image240.png"/><Relationship Id="rId23" Type="http://schemas.openxmlformats.org/officeDocument/2006/relationships/image" Target="media/image12.png"/><Relationship Id="rId119" Type="http://schemas.openxmlformats.org/officeDocument/2006/relationships/image" Target="media/image102.png"/><Relationship Id="rId270" Type="http://schemas.openxmlformats.org/officeDocument/2006/relationships/image" Target="media/image251.png"/><Relationship Id="rId326" Type="http://schemas.openxmlformats.org/officeDocument/2006/relationships/image" Target="media/image307.png"/><Relationship Id="rId65" Type="http://schemas.openxmlformats.org/officeDocument/2006/relationships/image" Target="media/image48.png"/><Relationship Id="rId130" Type="http://schemas.openxmlformats.org/officeDocument/2006/relationships/image" Target="media/image111.png"/><Relationship Id="rId172" Type="http://schemas.openxmlformats.org/officeDocument/2006/relationships/image" Target="media/image153.png"/><Relationship Id="rId228" Type="http://schemas.openxmlformats.org/officeDocument/2006/relationships/image" Target="media/image209.png"/><Relationship Id="rId281" Type="http://schemas.openxmlformats.org/officeDocument/2006/relationships/image" Target="media/image262.png"/><Relationship Id="rId337" Type="http://schemas.openxmlformats.org/officeDocument/2006/relationships/image" Target="media/image318.png"/><Relationship Id="rId34" Type="http://schemas.openxmlformats.org/officeDocument/2006/relationships/image" Target="media/image23.png"/><Relationship Id="rId76" Type="http://schemas.openxmlformats.org/officeDocument/2006/relationships/image" Target="media/image59.png"/><Relationship Id="rId141" Type="http://schemas.openxmlformats.org/officeDocument/2006/relationships/image" Target="media/image122.png"/><Relationship Id="rId7" Type="http://schemas.openxmlformats.org/officeDocument/2006/relationships/endnotes" Target="endnotes.xml"/><Relationship Id="rId183" Type="http://schemas.openxmlformats.org/officeDocument/2006/relationships/image" Target="media/image164.png"/><Relationship Id="rId239" Type="http://schemas.openxmlformats.org/officeDocument/2006/relationships/image" Target="media/image220.png"/><Relationship Id="rId250" Type="http://schemas.openxmlformats.org/officeDocument/2006/relationships/image" Target="media/image231.png"/><Relationship Id="rId292" Type="http://schemas.openxmlformats.org/officeDocument/2006/relationships/image" Target="media/image273.png"/><Relationship Id="rId306" Type="http://schemas.openxmlformats.org/officeDocument/2006/relationships/image" Target="media/image287.png"/><Relationship Id="rId45" Type="http://schemas.openxmlformats.org/officeDocument/2006/relationships/image" Target="media/image34.png"/><Relationship Id="rId87" Type="http://schemas.openxmlformats.org/officeDocument/2006/relationships/image" Target="media/image70.png"/><Relationship Id="rId110" Type="http://schemas.openxmlformats.org/officeDocument/2006/relationships/image" Target="media/image93.png"/><Relationship Id="rId152" Type="http://schemas.openxmlformats.org/officeDocument/2006/relationships/image" Target="media/image133.png"/><Relationship Id="rId173" Type="http://schemas.openxmlformats.org/officeDocument/2006/relationships/image" Target="media/image154.png"/><Relationship Id="rId194" Type="http://schemas.openxmlformats.org/officeDocument/2006/relationships/image" Target="media/image175.png"/><Relationship Id="rId208" Type="http://schemas.openxmlformats.org/officeDocument/2006/relationships/image" Target="media/image189.png"/><Relationship Id="rId229" Type="http://schemas.openxmlformats.org/officeDocument/2006/relationships/image" Target="media/image210.png"/><Relationship Id="rId240" Type="http://schemas.openxmlformats.org/officeDocument/2006/relationships/image" Target="media/image221.png"/><Relationship Id="rId261" Type="http://schemas.openxmlformats.org/officeDocument/2006/relationships/image" Target="media/image242.png"/><Relationship Id="rId14" Type="http://schemas.openxmlformats.org/officeDocument/2006/relationships/image" Target="media/image5.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63.png"/><Relationship Id="rId317" Type="http://schemas.openxmlformats.org/officeDocument/2006/relationships/image" Target="media/image298.png"/><Relationship Id="rId338" Type="http://schemas.openxmlformats.org/officeDocument/2006/relationships/fontTable" Target="fontTable.xml"/><Relationship Id="rId8" Type="http://schemas.openxmlformats.org/officeDocument/2006/relationships/image" Target="media/image2.emf"/><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3.png"/><Relationship Id="rId163" Type="http://schemas.openxmlformats.org/officeDocument/2006/relationships/image" Target="media/image144.png"/><Relationship Id="rId184" Type="http://schemas.openxmlformats.org/officeDocument/2006/relationships/image" Target="media/image165.png"/><Relationship Id="rId219" Type="http://schemas.openxmlformats.org/officeDocument/2006/relationships/image" Target="media/image200.png"/><Relationship Id="rId230" Type="http://schemas.openxmlformats.org/officeDocument/2006/relationships/image" Target="media/image211.png"/><Relationship Id="rId251" Type="http://schemas.openxmlformats.org/officeDocument/2006/relationships/image" Target="media/image232.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0.png"/><Relationship Id="rId272" Type="http://schemas.openxmlformats.org/officeDocument/2006/relationships/image" Target="media/image253.png"/><Relationship Id="rId293" Type="http://schemas.openxmlformats.org/officeDocument/2006/relationships/image" Target="media/image274.png"/><Relationship Id="rId307" Type="http://schemas.openxmlformats.org/officeDocument/2006/relationships/image" Target="media/image288.png"/><Relationship Id="rId328" Type="http://schemas.openxmlformats.org/officeDocument/2006/relationships/image" Target="media/image309.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3.png"/><Relationship Id="rId153" Type="http://schemas.openxmlformats.org/officeDocument/2006/relationships/image" Target="media/image134.png"/><Relationship Id="rId174" Type="http://schemas.openxmlformats.org/officeDocument/2006/relationships/image" Target="media/image155.png"/><Relationship Id="rId195" Type="http://schemas.openxmlformats.org/officeDocument/2006/relationships/image" Target="media/image176.png"/><Relationship Id="rId209" Type="http://schemas.openxmlformats.org/officeDocument/2006/relationships/image" Target="media/image190.png"/><Relationship Id="rId220" Type="http://schemas.openxmlformats.org/officeDocument/2006/relationships/image" Target="media/image201.png"/><Relationship Id="rId241" Type="http://schemas.openxmlformats.org/officeDocument/2006/relationships/image" Target="media/image222.png"/><Relationship Id="rId15" Type="http://schemas.openxmlformats.org/officeDocument/2006/relationships/image" Target="media/image6.png"/><Relationship Id="rId36" Type="http://schemas.openxmlformats.org/officeDocument/2006/relationships/image" Target="media/image25.png"/><Relationship Id="rId57" Type="http://schemas.openxmlformats.org/officeDocument/2006/relationships/image" Target="media/image45.png"/><Relationship Id="rId262" Type="http://schemas.openxmlformats.org/officeDocument/2006/relationships/image" Target="media/image243.png"/><Relationship Id="rId283" Type="http://schemas.openxmlformats.org/officeDocument/2006/relationships/image" Target="media/image264.png"/><Relationship Id="rId318" Type="http://schemas.openxmlformats.org/officeDocument/2006/relationships/image" Target="media/image299.png"/><Relationship Id="rId339" Type="http://schemas.openxmlformats.org/officeDocument/2006/relationships/theme" Target="theme/theme1.xml"/><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4.png"/><Relationship Id="rId164" Type="http://schemas.openxmlformats.org/officeDocument/2006/relationships/image" Target="media/image145.png"/><Relationship Id="rId185" Type="http://schemas.openxmlformats.org/officeDocument/2006/relationships/image" Target="media/image166.png"/><Relationship Id="rId9" Type="http://schemas.openxmlformats.org/officeDocument/2006/relationships/header" Target="header1.xml"/><Relationship Id="rId210" Type="http://schemas.openxmlformats.org/officeDocument/2006/relationships/image" Target="media/image191.png"/><Relationship Id="rId26" Type="http://schemas.openxmlformats.org/officeDocument/2006/relationships/image" Target="media/image15.png"/><Relationship Id="rId231" Type="http://schemas.openxmlformats.org/officeDocument/2006/relationships/image" Target="media/image212.png"/><Relationship Id="rId252" Type="http://schemas.openxmlformats.org/officeDocument/2006/relationships/image" Target="media/image233.png"/><Relationship Id="rId273" Type="http://schemas.openxmlformats.org/officeDocument/2006/relationships/image" Target="media/image254.png"/><Relationship Id="rId294" Type="http://schemas.openxmlformats.org/officeDocument/2006/relationships/image" Target="media/image275.png"/><Relationship Id="rId308" Type="http://schemas.openxmlformats.org/officeDocument/2006/relationships/image" Target="media/image289.png"/><Relationship Id="rId329" Type="http://schemas.openxmlformats.org/officeDocument/2006/relationships/image" Target="media/image310.png"/><Relationship Id="rId47" Type="http://schemas.openxmlformats.org/officeDocument/2006/relationships/image" Target="media/image36.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4.png"/><Relationship Id="rId154" Type="http://schemas.openxmlformats.org/officeDocument/2006/relationships/image" Target="media/image135.png"/><Relationship Id="rId175" Type="http://schemas.openxmlformats.org/officeDocument/2006/relationships/image" Target="media/image156.png"/><Relationship Id="rId196" Type="http://schemas.openxmlformats.org/officeDocument/2006/relationships/image" Target="media/image177.png"/><Relationship Id="rId200" Type="http://schemas.openxmlformats.org/officeDocument/2006/relationships/image" Target="media/image181.png"/><Relationship Id="rId16" Type="http://schemas.openxmlformats.org/officeDocument/2006/relationships/image" Target="media/image7.png"/><Relationship Id="rId221" Type="http://schemas.openxmlformats.org/officeDocument/2006/relationships/image" Target="media/image202.png"/><Relationship Id="rId242" Type="http://schemas.openxmlformats.org/officeDocument/2006/relationships/image" Target="media/image223.png"/><Relationship Id="rId263" Type="http://schemas.openxmlformats.org/officeDocument/2006/relationships/image" Target="media/image244.png"/><Relationship Id="rId284" Type="http://schemas.openxmlformats.org/officeDocument/2006/relationships/image" Target="media/image265.png"/><Relationship Id="rId319" Type="http://schemas.openxmlformats.org/officeDocument/2006/relationships/image" Target="media/image300.png"/><Relationship Id="rId37" Type="http://schemas.openxmlformats.org/officeDocument/2006/relationships/image" Target="media/image26.png"/><Relationship Id="rId58" Type="http://schemas.openxmlformats.org/officeDocument/2006/relationships/image" Target="media/image46.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5.png"/><Relationship Id="rId330" Type="http://schemas.openxmlformats.org/officeDocument/2006/relationships/image" Target="media/image311.png"/><Relationship Id="rId90" Type="http://schemas.openxmlformats.org/officeDocument/2006/relationships/image" Target="media/image73.png"/><Relationship Id="rId165" Type="http://schemas.openxmlformats.org/officeDocument/2006/relationships/image" Target="media/image146.png"/><Relationship Id="rId186" Type="http://schemas.openxmlformats.org/officeDocument/2006/relationships/image" Target="media/image167.png"/><Relationship Id="rId211" Type="http://schemas.openxmlformats.org/officeDocument/2006/relationships/image" Target="media/image192.png"/><Relationship Id="rId232" Type="http://schemas.openxmlformats.org/officeDocument/2006/relationships/image" Target="media/image213.png"/><Relationship Id="rId253" Type="http://schemas.openxmlformats.org/officeDocument/2006/relationships/image" Target="media/image234.png"/><Relationship Id="rId274" Type="http://schemas.openxmlformats.org/officeDocument/2006/relationships/image" Target="media/image255.png"/><Relationship Id="rId295" Type="http://schemas.openxmlformats.org/officeDocument/2006/relationships/image" Target="media/image276.png"/><Relationship Id="rId309" Type="http://schemas.openxmlformats.org/officeDocument/2006/relationships/image" Target="media/image290.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5.png"/><Relationship Id="rId320" Type="http://schemas.openxmlformats.org/officeDocument/2006/relationships/image" Target="media/image301.png"/><Relationship Id="rId80" Type="http://schemas.openxmlformats.org/officeDocument/2006/relationships/image" Target="media/image63.png"/><Relationship Id="rId155" Type="http://schemas.openxmlformats.org/officeDocument/2006/relationships/image" Target="media/image136.png"/><Relationship Id="rId176" Type="http://schemas.openxmlformats.org/officeDocument/2006/relationships/image" Target="media/image157.png"/><Relationship Id="rId197" Type="http://schemas.openxmlformats.org/officeDocument/2006/relationships/image" Target="media/image178.png"/><Relationship Id="rId201" Type="http://schemas.openxmlformats.org/officeDocument/2006/relationships/image" Target="media/image182.png"/><Relationship Id="rId222" Type="http://schemas.openxmlformats.org/officeDocument/2006/relationships/image" Target="media/image203.png"/><Relationship Id="rId243" Type="http://schemas.openxmlformats.org/officeDocument/2006/relationships/image" Target="media/image224.png"/><Relationship Id="rId264" Type="http://schemas.openxmlformats.org/officeDocument/2006/relationships/image" Target="media/image245.png"/><Relationship Id="rId285" Type="http://schemas.openxmlformats.org/officeDocument/2006/relationships/image" Target="media/image266.png"/><Relationship Id="rId17" Type="http://schemas.openxmlformats.org/officeDocument/2006/relationships/image" Target="media/image8.png"/><Relationship Id="rId38" Type="http://schemas.openxmlformats.org/officeDocument/2006/relationships/image" Target="media/image27.png"/><Relationship Id="rId59" Type="http://schemas.openxmlformats.org/officeDocument/2006/relationships/header" Target="header3.xml"/><Relationship Id="rId103" Type="http://schemas.openxmlformats.org/officeDocument/2006/relationships/image" Target="media/image86.png"/><Relationship Id="rId124" Type="http://schemas.openxmlformats.org/officeDocument/2006/relationships/image" Target="media/image107.png"/><Relationship Id="rId310" Type="http://schemas.openxmlformats.org/officeDocument/2006/relationships/image" Target="media/image291.pn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26.png"/><Relationship Id="rId166" Type="http://schemas.openxmlformats.org/officeDocument/2006/relationships/image" Target="media/image147.png"/><Relationship Id="rId187" Type="http://schemas.openxmlformats.org/officeDocument/2006/relationships/image" Target="media/image168.png"/><Relationship Id="rId331" Type="http://schemas.openxmlformats.org/officeDocument/2006/relationships/image" Target="media/image312.png"/><Relationship Id="rId1" Type="http://schemas.openxmlformats.org/officeDocument/2006/relationships/customXml" Target="../customXml/item1.xml"/><Relationship Id="rId212" Type="http://schemas.openxmlformats.org/officeDocument/2006/relationships/image" Target="media/image193.png"/><Relationship Id="rId233" Type="http://schemas.openxmlformats.org/officeDocument/2006/relationships/image" Target="media/image214.png"/><Relationship Id="rId254" Type="http://schemas.openxmlformats.org/officeDocument/2006/relationships/image" Target="media/image235.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97.png"/><Relationship Id="rId275" Type="http://schemas.openxmlformats.org/officeDocument/2006/relationships/image" Target="media/image256.png"/><Relationship Id="rId296" Type="http://schemas.openxmlformats.org/officeDocument/2006/relationships/image" Target="media/image277.png"/><Relationship Id="rId300" Type="http://schemas.openxmlformats.org/officeDocument/2006/relationships/image" Target="media/image281.png"/><Relationship Id="rId60" Type="http://schemas.openxmlformats.org/officeDocument/2006/relationships/header" Target="header4.xml"/><Relationship Id="rId81" Type="http://schemas.openxmlformats.org/officeDocument/2006/relationships/image" Target="media/image64.png"/><Relationship Id="rId135" Type="http://schemas.openxmlformats.org/officeDocument/2006/relationships/image" Target="media/image116.png"/><Relationship Id="rId156" Type="http://schemas.openxmlformats.org/officeDocument/2006/relationships/image" Target="media/image137.png"/><Relationship Id="rId177" Type="http://schemas.openxmlformats.org/officeDocument/2006/relationships/image" Target="media/image158.png"/><Relationship Id="rId198" Type="http://schemas.openxmlformats.org/officeDocument/2006/relationships/image" Target="media/image179.png"/><Relationship Id="rId321" Type="http://schemas.openxmlformats.org/officeDocument/2006/relationships/image" Target="media/image302.png"/><Relationship Id="rId202" Type="http://schemas.openxmlformats.org/officeDocument/2006/relationships/image" Target="media/image183.png"/><Relationship Id="rId223" Type="http://schemas.openxmlformats.org/officeDocument/2006/relationships/image" Target="media/image204.png"/><Relationship Id="rId244" Type="http://schemas.openxmlformats.org/officeDocument/2006/relationships/image" Target="media/image225.png"/><Relationship Id="rId18" Type="http://schemas.openxmlformats.org/officeDocument/2006/relationships/hyperlink" Target="http://www.dbn.com.ua/" TargetMode="External"/><Relationship Id="rId39" Type="http://schemas.openxmlformats.org/officeDocument/2006/relationships/image" Target="media/image28.png"/><Relationship Id="rId265" Type="http://schemas.openxmlformats.org/officeDocument/2006/relationships/image" Target="media/image246.png"/><Relationship Id="rId286" Type="http://schemas.openxmlformats.org/officeDocument/2006/relationships/image" Target="media/image267.png"/><Relationship Id="rId50" Type="http://schemas.openxmlformats.org/officeDocument/2006/relationships/image" Target="media/image39.wmf"/><Relationship Id="rId104" Type="http://schemas.openxmlformats.org/officeDocument/2006/relationships/image" Target="media/image87.png"/><Relationship Id="rId125" Type="http://schemas.openxmlformats.org/officeDocument/2006/relationships/image" Target="media/image108.png"/><Relationship Id="rId146" Type="http://schemas.openxmlformats.org/officeDocument/2006/relationships/image" Target="media/image127.png"/><Relationship Id="rId167" Type="http://schemas.openxmlformats.org/officeDocument/2006/relationships/image" Target="media/image148.png"/><Relationship Id="rId188" Type="http://schemas.openxmlformats.org/officeDocument/2006/relationships/image" Target="media/image169.png"/><Relationship Id="rId311" Type="http://schemas.openxmlformats.org/officeDocument/2006/relationships/image" Target="media/image292.png"/><Relationship Id="rId332" Type="http://schemas.openxmlformats.org/officeDocument/2006/relationships/image" Target="media/image313.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4.png"/><Relationship Id="rId234" Type="http://schemas.openxmlformats.org/officeDocument/2006/relationships/image" Target="media/image215.pn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image" Target="media/image236.png"/><Relationship Id="rId276" Type="http://schemas.openxmlformats.org/officeDocument/2006/relationships/image" Target="media/image257.png"/><Relationship Id="rId297" Type="http://schemas.openxmlformats.org/officeDocument/2006/relationships/image" Target="media/image278.png"/><Relationship Id="rId40" Type="http://schemas.openxmlformats.org/officeDocument/2006/relationships/image" Target="media/image29.png"/><Relationship Id="rId115" Type="http://schemas.openxmlformats.org/officeDocument/2006/relationships/image" Target="media/image98.png"/><Relationship Id="rId136" Type="http://schemas.openxmlformats.org/officeDocument/2006/relationships/image" Target="media/image117.png"/><Relationship Id="rId157" Type="http://schemas.openxmlformats.org/officeDocument/2006/relationships/image" Target="media/image138.png"/><Relationship Id="rId178" Type="http://schemas.openxmlformats.org/officeDocument/2006/relationships/image" Target="media/image159.png"/><Relationship Id="rId301" Type="http://schemas.openxmlformats.org/officeDocument/2006/relationships/image" Target="media/image282.png"/><Relationship Id="rId322" Type="http://schemas.openxmlformats.org/officeDocument/2006/relationships/image" Target="media/image303.png"/><Relationship Id="rId61" Type="http://schemas.openxmlformats.org/officeDocument/2006/relationships/footer" Target="footer2.xml"/><Relationship Id="rId82" Type="http://schemas.openxmlformats.org/officeDocument/2006/relationships/image" Target="media/image65.png"/><Relationship Id="rId199" Type="http://schemas.openxmlformats.org/officeDocument/2006/relationships/image" Target="media/image180.png"/><Relationship Id="rId203" Type="http://schemas.openxmlformats.org/officeDocument/2006/relationships/image" Target="media/image184.png"/><Relationship Id="rId19" Type="http://schemas.openxmlformats.org/officeDocument/2006/relationships/hyperlink" Target="http://www.dbn.com.ua/" TargetMode="External"/><Relationship Id="rId224" Type="http://schemas.openxmlformats.org/officeDocument/2006/relationships/image" Target="media/image205.png"/><Relationship Id="rId245" Type="http://schemas.openxmlformats.org/officeDocument/2006/relationships/image" Target="media/image226.png"/><Relationship Id="rId266" Type="http://schemas.openxmlformats.org/officeDocument/2006/relationships/image" Target="media/image247.png"/><Relationship Id="rId287" Type="http://schemas.openxmlformats.org/officeDocument/2006/relationships/image" Target="media/image268.png"/><Relationship Id="rId30" Type="http://schemas.openxmlformats.org/officeDocument/2006/relationships/image" Target="media/image19.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28.png"/><Relationship Id="rId168" Type="http://schemas.openxmlformats.org/officeDocument/2006/relationships/image" Target="media/image149.png"/><Relationship Id="rId312" Type="http://schemas.openxmlformats.org/officeDocument/2006/relationships/image" Target="media/image293.png"/><Relationship Id="rId333" Type="http://schemas.openxmlformats.org/officeDocument/2006/relationships/image" Target="media/image314.png"/><Relationship Id="rId51" Type="http://schemas.openxmlformats.org/officeDocument/2006/relationships/oleObject" Target="embeddings/oleObject1.bin"/><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70.png"/><Relationship Id="rId3" Type="http://schemas.openxmlformats.org/officeDocument/2006/relationships/styles" Target="styles.xml"/><Relationship Id="rId214" Type="http://schemas.openxmlformats.org/officeDocument/2006/relationships/image" Target="media/image195.png"/><Relationship Id="rId235" Type="http://schemas.openxmlformats.org/officeDocument/2006/relationships/image" Target="media/image216.png"/><Relationship Id="rId256" Type="http://schemas.openxmlformats.org/officeDocument/2006/relationships/image" Target="media/image237.png"/><Relationship Id="rId277" Type="http://schemas.openxmlformats.org/officeDocument/2006/relationships/image" Target="media/image258.png"/><Relationship Id="rId298" Type="http://schemas.openxmlformats.org/officeDocument/2006/relationships/image" Target="media/image279.png"/><Relationship Id="rId116" Type="http://schemas.openxmlformats.org/officeDocument/2006/relationships/image" Target="media/image99.png"/><Relationship Id="rId137" Type="http://schemas.openxmlformats.org/officeDocument/2006/relationships/image" Target="media/image118.png"/><Relationship Id="rId158" Type="http://schemas.openxmlformats.org/officeDocument/2006/relationships/image" Target="media/image139.png"/><Relationship Id="rId302" Type="http://schemas.openxmlformats.org/officeDocument/2006/relationships/image" Target="media/image283.png"/><Relationship Id="rId323" Type="http://schemas.openxmlformats.org/officeDocument/2006/relationships/image" Target="media/image304.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47.png"/><Relationship Id="rId83" Type="http://schemas.openxmlformats.org/officeDocument/2006/relationships/image" Target="media/image66.png"/><Relationship Id="rId179" Type="http://schemas.openxmlformats.org/officeDocument/2006/relationships/image" Target="media/image160.png"/><Relationship Id="rId190" Type="http://schemas.openxmlformats.org/officeDocument/2006/relationships/image" Target="media/image171.png"/><Relationship Id="rId204" Type="http://schemas.openxmlformats.org/officeDocument/2006/relationships/image" Target="media/image185.png"/><Relationship Id="rId225" Type="http://schemas.openxmlformats.org/officeDocument/2006/relationships/image" Target="media/image206.png"/><Relationship Id="rId246" Type="http://schemas.openxmlformats.org/officeDocument/2006/relationships/image" Target="media/image227.png"/><Relationship Id="rId267" Type="http://schemas.openxmlformats.org/officeDocument/2006/relationships/image" Target="media/image248.png"/><Relationship Id="rId288" Type="http://schemas.openxmlformats.org/officeDocument/2006/relationships/image" Target="media/image269.png"/><Relationship Id="rId106" Type="http://schemas.openxmlformats.org/officeDocument/2006/relationships/image" Target="media/image89.png"/><Relationship Id="rId127" Type="http://schemas.openxmlformats.org/officeDocument/2006/relationships/header" Target="header6.xml"/><Relationship Id="rId313" Type="http://schemas.openxmlformats.org/officeDocument/2006/relationships/image" Target="media/image294.png"/><Relationship Id="rId10" Type="http://schemas.openxmlformats.org/officeDocument/2006/relationships/footer" Target="footer1.xml"/><Relationship Id="rId31" Type="http://schemas.openxmlformats.org/officeDocument/2006/relationships/image" Target="media/image20.png"/><Relationship Id="rId52" Type="http://schemas.openxmlformats.org/officeDocument/2006/relationships/image" Target="media/image40.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image" Target="media/image129.png"/><Relationship Id="rId169" Type="http://schemas.openxmlformats.org/officeDocument/2006/relationships/image" Target="media/image150.png"/><Relationship Id="rId334" Type="http://schemas.openxmlformats.org/officeDocument/2006/relationships/image" Target="media/image315.png"/><Relationship Id="rId4" Type="http://schemas.openxmlformats.org/officeDocument/2006/relationships/settings" Target="settings.xml"/><Relationship Id="rId180" Type="http://schemas.openxmlformats.org/officeDocument/2006/relationships/image" Target="media/image161.png"/><Relationship Id="rId215" Type="http://schemas.openxmlformats.org/officeDocument/2006/relationships/image" Target="media/image196.png"/><Relationship Id="rId236" Type="http://schemas.openxmlformats.org/officeDocument/2006/relationships/image" Target="media/image217.png"/><Relationship Id="rId257" Type="http://schemas.openxmlformats.org/officeDocument/2006/relationships/image" Target="media/image238.png"/><Relationship Id="rId278" Type="http://schemas.openxmlformats.org/officeDocument/2006/relationships/image" Target="media/image259.png"/><Relationship Id="rId303" Type="http://schemas.openxmlformats.org/officeDocument/2006/relationships/image" Target="media/image284.png"/><Relationship Id="rId42" Type="http://schemas.openxmlformats.org/officeDocument/2006/relationships/image" Target="media/image31.png"/><Relationship Id="rId84" Type="http://schemas.openxmlformats.org/officeDocument/2006/relationships/image" Target="media/image67.png"/><Relationship Id="rId138" Type="http://schemas.openxmlformats.org/officeDocument/2006/relationships/image" Target="media/image119.png"/><Relationship Id="rId191" Type="http://schemas.openxmlformats.org/officeDocument/2006/relationships/image" Target="media/image172.png"/><Relationship Id="rId205" Type="http://schemas.openxmlformats.org/officeDocument/2006/relationships/image" Target="media/image186.png"/><Relationship Id="rId247" Type="http://schemas.openxmlformats.org/officeDocument/2006/relationships/image" Target="media/image228.png"/><Relationship Id="rId107" Type="http://schemas.openxmlformats.org/officeDocument/2006/relationships/image" Target="media/image90.png"/><Relationship Id="rId289" Type="http://schemas.openxmlformats.org/officeDocument/2006/relationships/image" Target="media/image270.png"/><Relationship Id="rId11" Type="http://schemas.openxmlformats.org/officeDocument/2006/relationships/header" Target="header2.xml"/><Relationship Id="rId53" Type="http://schemas.openxmlformats.org/officeDocument/2006/relationships/image" Target="media/image41.png"/><Relationship Id="rId149" Type="http://schemas.openxmlformats.org/officeDocument/2006/relationships/image" Target="media/image130.png"/><Relationship Id="rId314" Type="http://schemas.openxmlformats.org/officeDocument/2006/relationships/image" Target="media/image295.png"/><Relationship Id="rId95" Type="http://schemas.openxmlformats.org/officeDocument/2006/relationships/image" Target="media/image78.png"/><Relationship Id="rId160" Type="http://schemas.openxmlformats.org/officeDocument/2006/relationships/image" Target="media/image141.png"/><Relationship Id="rId216" Type="http://schemas.openxmlformats.org/officeDocument/2006/relationships/image" Target="media/image197.png"/><Relationship Id="rId258" Type="http://schemas.openxmlformats.org/officeDocument/2006/relationships/image" Target="media/image239.png"/><Relationship Id="rId22" Type="http://schemas.openxmlformats.org/officeDocument/2006/relationships/image" Target="media/image11.png"/><Relationship Id="rId64" Type="http://schemas.openxmlformats.org/officeDocument/2006/relationships/footer" Target="footer3.xml"/><Relationship Id="rId118" Type="http://schemas.openxmlformats.org/officeDocument/2006/relationships/image" Target="media/image101.png"/><Relationship Id="rId325" Type="http://schemas.openxmlformats.org/officeDocument/2006/relationships/image" Target="media/image306.png"/><Relationship Id="rId171" Type="http://schemas.openxmlformats.org/officeDocument/2006/relationships/image" Target="media/image152.png"/><Relationship Id="rId227" Type="http://schemas.openxmlformats.org/officeDocument/2006/relationships/image" Target="media/image208.png"/><Relationship Id="rId269" Type="http://schemas.openxmlformats.org/officeDocument/2006/relationships/image" Target="media/image250.png"/><Relationship Id="rId33" Type="http://schemas.openxmlformats.org/officeDocument/2006/relationships/image" Target="media/image22.png"/><Relationship Id="rId129" Type="http://schemas.openxmlformats.org/officeDocument/2006/relationships/image" Target="media/image110.png"/><Relationship Id="rId280" Type="http://schemas.openxmlformats.org/officeDocument/2006/relationships/image" Target="media/image261.png"/><Relationship Id="rId336" Type="http://schemas.openxmlformats.org/officeDocument/2006/relationships/image" Target="media/image317.png"/><Relationship Id="rId75" Type="http://schemas.openxmlformats.org/officeDocument/2006/relationships/image" Target="media/image58.png"/><Relationship Id="rId140" Type="http://schemas.openxmlformats.org/officeDocument/2006/relationships/image" Target="media/image121.png"/><Relationship Id="rId182" Type="http://schemas.openxmlformats.org/officeDocument/2006/relationships/image" Target="media/image163.png"/><Relationship Id="rId6" Type="http://schemas.openxmlformats.org/officeDocument/2006/relationships/footnotes" Target="footnotes.xml"/><Relationship Id="rId238" Type="http://schemas.openxmlformats.org/officeDocument/2006/relationships/image" Target="media/image219.png"/><Relationship Id="rId291" Type="http://schemas.openxmlformats.org/officeDocument/2006/relationships/image" Target="media/image272.png"/><Relationship Id="rId305" Type="http://schemas.openxmlformats.org/officeDocument/2006/relationships/image" Target="media/image286.png"/><Relationship Id="rId44" Type="http://schemas.openxmlformats.org/officeDocument/2006/relationships/image" Target="media/image33.png"/><Relationship Id="rId86" Type="http://schemas.openxmlformats.org/officeDocument/2006/relationships/image" Target="media/image69.png"/><Relationship Id="rId151" Type="http://schemas.openxmlformats.org/officeDocument/2006/relationships/image" Target="media/image132.png"/><Relationship Id="rId193" Type="http://schemas.openxmlformats.org/officeDocument/2006/relationships/image" Target="media/image174.png"/><Relationship Id="rId207" Type="http://schemas.openxmlformats.org/officeDocument/2006/relationships/image" Target="media/image188.png"/><Relationship Id="rId249" Type="http://schemas.openxmlformats.org/officeDocument/2006/relationships/image" Target="media/image230.png"/><Relationship Id="rId13" Type="http://schemas.openxmlformats.org/officeDocument/2006/relationships/image" Target="media/image4.png"/><Relationship Id="rId109" Type="http://schemas.openxmlformats.org/officeDocument/2006/relationships/image" Target="media/image92.png"/><Relationship Id="rId260" Type="http://schemas.openxmlformats.org/officeDocument/2006/relationships/image" Target="media/image241.png"/><Relationship Id="rId316" Type="http://schemas.openxmlformats.org/officeDocument/2006/relationships/image" Target="media/image297.png"/><Relationship Id="rId55" Type="http://schemas.openxmlformats.org/officeDocument/2006/relationships/image" Target="media/image43.png"/><Relationship Id="rId97" Type="http://schemas.openxmlformats.org/officeDocument/2006/relationships/image" Target="media/image80.png"/><Relationship Id="rId120" Type="http://schemas.openxmlformats.org/officeDocument/2006/relationships/image" Target="media/image103.png"/><Relationship Id="rId162" Type="http://schemas.openxmlformats.org/officeDocument/2006/relationships/image" Target="media/image143.png"/><Relationship Id="rId218" Type="http://schemas.openxmlformats.org/officeDocument/2006/relationships/image" Target="media/image199.png"/><Relationship Id="rId271" Type="http://schemas.openxmlformats.org/officeDocument/2006/relationships/image" Target="media/image252.png"/><Relationship Id="rId24" Type="http://schemas.openxmlformats.org/officeDocument/2006/relationships/image" Target="media/image13.png"/><Relationship Id="rId66" Type="http://schemas.openxmlformats.org/officeDocument/2006/relationships/image" Target="media/image49.png"/><Relationship Id="rId131" Type="http://schemas.openxmlformats.org/officeDocument/2006/relationships/image" Target="media/image112.png"/><Relationship Id="rId327" Type="http://schemas.openxmlformats.org/officeDocument/2006/relationships/image" Target="media/image30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44462-5CA1-4D06-8722-A632BBAFD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23555</Words>
  <Characters>134266</Characters>
  <Application>Microsoft Office Word</Application>
  <DocSecurity>0</DocSecurity>
  <Lines>1118</Lines>
  <Paragraphs>315</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157506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boyar</dc:creator>
  <cp:lastModifiedBy>boyarkina1996@gmail.com</cp:lastModifiedBy>
  <cp:revision>3</cp:revision>
  <cp:lastPrinted>2026-04-12T19:11:00Z</cp:lastPrinted>
  <dcterms:created xsi:type="dcterms:W3CDTF">2023-03-15T09:31:00Z</dcterms:created>
  <dcterms:modified xsi:type="dcterms:W3CDTF">2026-04-12T19:13:00Z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2022-12-26T00:00:00Z</vt:filetime>
  </property>
</Properties>
</file>