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5851" w14:textId="77777777" w:rsidR="00021330" w:rsidRDefault="00021330">
      <w:pPr>
        <w:spacing w:line="14" w:lineRule="auto"/>
      </w:pPr>
    </w:p>
    <w:p w14:paraId="5AD5CDDA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747076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AF3C0C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4375B46" w14:textId="0373DF6F" w:rsidR="00C27B89" w:rsidRDefault="001E1E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0F4F5CD9" wp14:editId="72A9BB28">
            <wp:extent cx="539750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5631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4BA87C2B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9B06AA5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FF7FA6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74F3A89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58554D1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67138E7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744E7D4B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2299A50" w14:textId="77777777" w:rsidR="00021330" w:rsidRPr="00C27B89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sz w:val="28"/>
          <w:szCs w:val="28"/>
          <w:u w:val="single"/>
        </w:rPr>
      </w:pPr>
      <w:r w:rsidRPr="00C27B8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ДЕРЖАВНІ БУДІВЕЛЬНІ НОРМИ УКРАЇНИ</w:t>
      </w:r>
    </w:p>
    <w:p w14:paraId="717D36B0" w14:textId="77777777" w:rsidR="00C27B89" w:rsidRPr="00C27B89" w:rsidRDefault="00C27B89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  <w:bCs/>
          <w:sz w:val="28"/>
          <w:szCs w:val="28"/>
          <w:u w:val="single"/>
        </w:rPr>
      </w:pPr>
    </w:p>
    <w:p w14:paraId="1111B07A" w14:textId="00C3C585" w:rsidR="00021330" w:rsidRPr="00C27B89" w:rsidRDefault="00596E23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</w:rPr>
      </w:pPr>
      <w:r w:rsidRPr="00C27B89">
        <w:rPr>
          <w:rFonts w:ascii="Arial" w:eastAsia="Arial" w:hAnsi="Arial" w:cs="Arial"/>
        </w:rPr>
        <w:t>Будинки і споруди</w:t>
      </w:r>
    </w:p>
    <w:p w14:paraId="6EAC01C0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48"/>
          <w:szCs w:val="48"/>
        </w:rPr>
        <w:t>ПІДПРИЄМСТВА ПОБУТОВОГО</w:t>
      </w:r>
      <w:r>
        <w:rPr>
          <w:rFonts w:ascii="Times New Roman" w:eastAsia="Times New Roman" w:hAnsi="Times New Roman" w:cs="Times New Roman"/>
          <w:b/>
          <w:sz w:val="48"/>
          <w:szCs w:val="48"/>
        </w:rPr>
        <w:br/>
        <w:t>ОБСЛУГОВУВАННЯ</w:t>
      </w:r>
    </w:p>
    <w:p w14:paraId="57CC13E4" w14:textId="77777777" w:rsidR="00021330" w:rsidRPr="00C27B89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" w:name="bookmark=id.30j0zll" w:colFirst="0" w:colLast="0"/>
      <w:bookmarkEnd w:id="1"/>
      <w:r w:rsidRPr="00C27B89">
        <w:rPr>
          <w:rFonts w:ascii="Times New Roman" w:eastAsia="Times New Roman" w:hAnsi="Times New Roman" w:cs="Times New Roman"/>
          <w:b/>
          <w:sz w:val="36"/>
          <w:szCs w:val="36"/>
        </w:rPr>
        <w:t>Основні положення</w:t>
      </w:r>
    </w:p>
    <w:p w14:paraId="4B23F67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ДБН В.2.2-11-2002</w:t>
      </w:r>
    </w:p>
    <w:p w14:paraId="3DB2BE2C" w14:textId="7DE48E18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Видання офіційне</w:t>
      </w:r>
    </w:p>
    <w:p w14:paraId="442C22A2" w14:textId="6C397AB0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424A9F8" w14:textId="3D998EFF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470FA8E0" w14:textId="3ECE63DB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0ED9912B" w14:textId="4BA2D279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40713A1C" w14:textId="52CF08F5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6B976F1A" w14:textId="2B8E18F4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056020AF" w14:textId="53D29D75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12355AA3" w14:textId="23E2E2E1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5226860A" w14:textId="2AF0FF3B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A7C4CDA" w14:textId="77777777" w:rsidR="00C27B89" w:rsidRDefault="00C27B89" w:rsidP="00C27B8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i/>
          <w:sz w:val="28"/>
          <w:szCs w:val="28"/>
        </w:rPr>
      </w:pPr>
    </w:p>
    <w:p w14:paraId="0D366565" w14:textId="77777777" w:rsidR="00021330" w:rsidRDefault="00596E23" w:rsidP="00C27B8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sz w:val="22"/>
          <w:szCs w:val="22"/>
        </w:rPr>
        <w:sectPr w:rsidR="00021330" w:rsidSect="000850D8">
          <w:pgSz w:w="11900" w:h="16840"/>
          <w:pgMar w:top="1134" w:right="1134" w:bottom="1134" w:left="1134" w:header="0" w:footer="6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Державний комітет будівництва, архітектури та житлової політики України</w:t>
      </w:r>
      <w:r>
        <w:rPr>
          <w:rFonts w:ascii="Arial" w:eastAsia="Arial" w:hAnsi="Arial" w:cs="Arial"/>
          <w:sz w:val="22"/>
          <w:szCs w:val="22"/>
        </w:rPr>
        <w:br/>
        <w:t>Київ 2002</w:t>
      </w:r>
    </w:p>
    <w:p w14:paraId="79D2A76F" w14:textId="77777777" w:rsidR="00021330" w:rsidRDefault="00021330">
      <w:pPr>
        <w:spacing w:line="14" w:lineRule="auto"/>
      </w:pPr>
    </w:p>
    <w:p w14:paraId="685A6A78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03377B7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3727CD02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58B1656" w14:textId="782DBB1E" w:rsidR="00C27B89" w:rsidRDefault="001E1E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0D706437" wp14:editId="2BC13E44">
            <wp:extent cx="539750" cy="725170"/>
            <wp:effectExtent l="0" t="0" r="0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B67C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D4A0D4C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71C8974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EFDF48C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8D44F52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F1E51E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216E58EB" w14:textId="21662B7D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b/>
        </w:rPr>
        <w:t>ДЕРЖАВНІ БУДІВЕЛЬНІ НОРМИ УКРАЇНИ</w:t>
      </w:r>
    </w:p>
    <w:p w14:paraId="08140F47" w14:textId="77777777" w:rsidR="000850D8" w:rsidRDefault="000850D8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2155F222" w14:textId="0E705FB3" w:rsidR="00021330" w:rsidRPr="000850D8" w:rsidRDefault="00596E23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  <w:sz w:val="28"/>
          <w:szCs w:val="28"/>
        </w:rPr>
      </w:pPr>
      <w:r w:rsidRPr="000850D8">
        <w:rPr>
          <w:rFonts w:ascii="Arial" w:eastAsia="Arial" w:hAnsi="Arial" w:cs="Arial"/>
          <w:sz w:val="28"/>
          <w:szCs w:val="28"/>
        </w:rPr>
        <w:t>Будинки і споруди</w:t>
      </w:r>
    </w:p>
    <w:p w14:paraId="7936D61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ПІДПРИЄМСТВА ПОБУТОВОГО</w:t>
      </w:r>
      <w:r>
        <w:rPr>
          <w:rFonts w:ascii="Times New Roman" w:eastAsia="Times New Roman" w:hAnsi="Times New Roman" w:cs="Times New Roman"/>
          <w:b/>
          <w:sz w:val="48"/>
          <w:szCs w:val="48"/>
        </w:rPr>
        <w:br/>
        <w:t>ОБСЛУГОВУВАННЯ</w:t>
      </w:r>
    </w:p>
    <w:p w14:paraId="47C13FF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sz w:val="48"/>
          <w:szCs w:val="48"/>
        </w:rPr>
        <w:t>Основні положення</w:t>
      </w:r>
    </w:p>
    <w:p w14:paraId="5BBF1B4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ДБН В.2.2-11-2002</w:t>
      </w:r>
    </w:p>
    <w:p w14:paraId="4D865001" w14:textId="4626D102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Видання офіційне</w:t>
      </w:r>
    </w:p>
    <w:p w14:paraId="5A2D1510" w14:textId="0E8DF0C4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65A3C88" w14:textId="7ED1297C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39317275" w14:textId="3900C873" w:rsidR="00C27B89" w:rsidRPr="000850D8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Cs/>
          <w:sz w:val="28"/>
          <w:szCs w:val="28"/>
        </w:rPr>
      </w:pPr>
    </w:p>
    <w:p w14:paraId="6E16A45D" w14:textId="75AC73A6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3DDAED9" w14:textId="1A89AB4D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2E7D752D" w14:textId="1E050EC6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43148A16" w14:textId="060244C3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2014AD5B" w14:textId="544B3E98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65AD3272" w14:textId="407528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699E2A08" w14:textId="73BF55B6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0E481B09" w14:textId="7F41DBBE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5CB9434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34B80EB4" w14:textId="50297024" w:rsidR="000850D8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Держбуд України</w:t>
      </w:r>
      <w:r>
        <w:rPr>
          <w:rFonts w:ascii="Arial" w:eastAsia="Arial" w:hAnsi="Arial" w:cs="Arial"/>
          <w:sz w:val="22"/>
          <w:szCs w:val="22"/>
        </w:rPr>
        <w:br/>
        <w:t>Київ 2002</w:t>
      </w:r>
    </w:p>
    <w:p w14:paraId="60BFEE64" w14:textId="77777777" w:rsidR="000850D8" w:rsidRDefault="000850D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157F4FEA" w14:textId="77777777" w:rsidR="00021330" w:rsidRDefault="000213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  <w:sectPr w:rsidR="00021330" w:rsidSect="000850D8">
          <w:pgSz w:w="11900" w:h="16840"/>
          <w:pgMar w:top="1134" w:right="1134" w:bottom="1134" w:left="1134" w:header="0" w:footer="6" w:gutter="0"/>
          <w:cols w:space="720"/>
        </w:sectPr>
      </w:pPr>
    </w:p>
    <w:tbl>
      <w:tblPr>
        <w:tblStyle w:val="ae"/>
        <w:tblpPr w:leftFromText="180" w:rightFromText="180" w:vertAnchor="page" w:horzAnchor="margin" w:tblpXSpec="center" w:tblpY="1429"/>
        <w:tblW w:w="9259" w:type="dxa"/>
        <w:tblLayout w:type="fixed"/>
        <w:tblLook w:val="0000" w:firstRow="0" w:lastRow="0" w:firstColumn="0" w:lastColumn="0" w:noHBand="0" w:noVBand="0"/>
      </w:tblPr>
      <w:tblGrid>
        <w:gridCol w:w="2640"/>
        <w:gridCol w:w="6619"/>
      </w:tblGrid>
      <w:tr w:rsidR="00021330" w14:paraId="55AD248F" w14:textId="77777777" w:rsidTr="0034754A">
        <w:trPr>
          <w:trHeight w:val="2923"/>
        </w:trPr>
        <w:tc>
          <w:tcPr>
            <w:tcW w:w="2640" w:type="dxa"/>
            <w:shd w:val="clear" w:color="auto" w:fill="auto"/>
            <w:tcMar>
              <w:top w:w="0" w:type="dxa"/>
              <w:bottom w:w="0" w:type="dxa"/>
            </w:tcMar>
          </w:tcPr>
          <w:p w14:paraId="1B9B63E4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lastRenderedPageBreak/>
              <w:t>РОЗРОБЛЕНІ:</w:t>
            </w:r>
          </w:p>
        </w:tc>
        <w:tc>
          <w:tcPr>
            <w:tcW w:w="6619" w:type="dxa"/>
            <w:shd w:val="clear" w:color="auto" w:fill="auto"/>
            <w:tcMar>
              <w:top w:w="0" w:type="dxa"/>
              <w:bottom w:w="0" w:type="dxa"/>
            </w:tcMar>
          </w:tcPr>
          <w:p w14:paraId="3353E890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ВАТ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КиївЗНДІЕП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О.С.Северіна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- керівник,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канд.техн.наук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В.Ф.Гершкович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);</w:t>
            </w:r>
          </w:p>
          <w:p w14:paraId="350DA1C6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firstLine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УкрПРОЕКТБУДСЕРВІС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(м. Харків)</w:t>
            </w:r>
          </w:p>
          <w:p w14:paraId="6703EB04" w14:textId="2193E6DE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Д.О.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Овсянникова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інженери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Л.М.Вишневський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В.А.Фомін,Ю.П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Гладух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1C5BDA3D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firstLine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b/>
                <w:sz w:val="22"/>
                <w:szCs w:val="22"/>
              </w:rPr>
              <w:t>За участю:</w:t>
            </w:r>
          </w:p>
          <w:p w14:paraId="0AD00B37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Українського союзу об’єднань, підприємств і організацій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>побутового обслуговування населення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Укрсоюзсервіс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С.І.Косих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);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>Українського науково-гігієнічного центру МОЗ України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 xml:space="preserve">(д-р мед. наук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В.Я.Акіменко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мед. наук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Н.М.Янко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мед. наук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К.Д.Фещенко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А.В.Яригін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);</w:t>
            </w:r>
          </w:p>
          <w:p w14:paraId="6A4AE12B" w14:textId="3A5F785B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Українського центру державного санітарно-епідеміологічного</w:t>
            </w:r>
            <w:r w:rsidR="000B36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t>нагляду МОЗ України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Г.І.Валявська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021330" w14:paraId="04C37FAB" w14:textId="77777777" w:rsidTr="0034754A">
        <w:trPr>
          <w:trHeight w:val="989"/>
        </w:trPr>
        <w:tc>
          <w:tcPr>
            <w:tcW w:w="264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60580A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ВНЕСЕНІ</w:t>
            </w:r>
          </w:p>
          <w:p w14:paraId="011E6C86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ТА ПІДГОТОВЛЕНІ</w:t>
            </w:r>
          </w:p>
          <w:p w14:paraId="073611F2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ДО ЗАТВЕРДЖЕННЯ:</w:t>
            </w:r>
          </w:p>
        </w:tc>
        <w:tc>
          <w:tcPr>
            <w:tcW w:w="661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5B2C69" w14:textId="5E2814DD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Управлінням архітектурно-будівельних систем та інженерного</w:t>
            </w:r>
            <w:r w:rsidR="000B36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t>обладнання будинків і споруд Держбуду України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0B36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Л.Х.Муляр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О.П.Авдієнко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В.Є.Коротков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021330" w14:paraId="2B8090E4" w14:textId="77777777" w:rsidTr="0034754A">
        <w:trPr>
          <w:trHeight w:val="619"/>
        </w:trPr>
        <w:tc>
          <w:tcPr>
            <w:tcW w:w="264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0571E0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НАДАНО ЧИННОСТІ:</w:t>
            </w:r>
          </w:p>
        </w:tc>
        <w:tc>
          <w:tcPr>
            <w:tcW w:w="6619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EE8566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Наказом Держбуду України від 01.03.2002 р. № 45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>та введені в дію з 1 травня 2002 р.</w:t>
            </w:r>
          </w:p>
        </w:tc>
      </w:tr>
    </w:tbl>
    <w:p w14:paraId="4F83BF6D" w14:textId="77777777" w:rsidR="000850D8" w:rsidRDefault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bookmarkStart w:id="3" w:name="bookmark=id.3znysh7" w:colFirst="0" w:colLast="0"/>
      <w:bookmarkEnd w:id="3"/>
    </w:p>
    <w:p w14:paraId="423CF658" w14:textId="77777777" w:rsidR="000B369F" w:rsidRDefault="000850D8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 w:rsidRPr="00085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C83D81D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26F17C5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67C1FBB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9F863B0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CE8F4DF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2A17612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9427A87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DDC245E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A93B38C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D792834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341E2BC6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F39B1B5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EE9314E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BC59A22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6ACA04E" w14:textId="778E8AA1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32692878" w14:textId="07423F51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383B0FD" w14:textId="3E2993FB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C1ED541" w14:textId="25E80CFC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246E860" w14:textId="054D99FF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D198D6D" w14:textId="28535482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FDDC4C3" w14:textId="19D235E6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306A6FDA" w14:textId="7E51D9FB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5245F95" w14:textId="7F739218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FB8A10D" w14:textId="39072CCA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634E1CA5" w14:textId="46ADC8EC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401DD8E" w14:textId="269D3F91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99C733E" w14:textId="01FDFC00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7B943D3" w14:textId="696BB57E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641E8A50" w14:textId="02AD1108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44731DF2" w14:textId="0F50B60B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6648868" w14:textId="79D1D166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15B2B2C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FC8CEEC" w14:textId="66B707A1" w:rsidR="000850D8" w:rsidRDefault="000850D8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  <w:sectPr w:rsidR="000850D8" w:rsidSect="000850D8">
          <w:pgSz w:w="11900" w:h="16840"/>
          <w:pgMar w:top="1134" w:right="1134" w:bottom="1134" w:left="1134" w:header="0" w:footer="6" w:gutter="0"/>
          <w:cols w:space="720"/>
        </w:sect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Укрархбудінформ</w:t>
      </w:r>
      <w:proofErr w:type="spellEnd"/>
    </w:p>
    <w:p w14:paraId="78927019" w14:textId="77777777" w:rsidR="00021330" w:rsidRDefault="00021330">
      <w:pPr>
        <w:spacing w:line="14" w:lineRule="auto"/>
      </w:pPr>
    </w:p>
    <w:p w14:paraId="7E1FD3EE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48F3E11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4E3797A" w14:textId="42B2B4E6" w:rsidR="00021330" w:rsidRDefault="00596E23" w:rsidP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b/>
        </w:rPr>
        <w:t>ДЕРЖАВНІ БУДІВЕЛЬНІ НОРМИ УКРАЇНИ</w:t>
      </w:r>
    </w:p>
    <w:p w14:paraId="1146A101" w14:textId="77777777" w:rsidR="00ED642F" w:rsidRDefault="00596E23" w:rsidP="00ED64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sz w:val="22"/>
          <w:szCs w:val="22"/>
        </w:rPr>
      </w:pPr>
      <w:bookmarkStart w:id="4" w:name="bookmark=id.2et92p0" w:colFirst="0" w:colLast="0"/>
      <w:bookmarkEnd w:id="4"/>
      <w:r>
        <w:rPr>
          <w:rFonts w:ascii="Arial" w:eastAsia="Arial" w:hAnsi="Arial" w:cs="Arial"/>
          <w:b/>
          <w:sz w:val="22"/>
          <w:szCs w:val="22"/>
        </w:rPr>
        <w:t>Будинки і споруди</w:t>
      </w:r>
      <w:r>
        <w:rPr>
          <w:rFonts w:ascii="Arial" w:eastAsia="Arial" w:hAnsi="Arial" w:cs="Arial"/>
          <w:b/>
          <w:sz w:val="22"/>
          <w:szCs w:val="22"/>
        </w:rPr>
        <w:br/>
        <w:t>Підприємства побутового</w:t>
      </w:r>
      <w:r w:rsidR="00ED642F" w:rsidRPr="000850D8">
        <w:rPr>
          <w:rFonts w:ascii="Arial" w:eastAsia="Arial" w:hAnsi="Arial" w:cs="Arial"/>
          <w:b/>
          <w:sz w:val="22"/>
          <w:szCs w:val="22"/>
        </w:rPr>
        <w:t xml:space="preserve"> </w:t>
      </w:r>
      <w:r w:rsidR="00ED64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ДБН В.2.2-11-2002</w:t>
      </w:r>
      <w:r w:rsidR="00ED642F"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br/>
        <w:t>обслуговування</w:t>
      </w:r>
      <w:r w:rsidR="00ED64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Вводиться вперше</w:t>
      </w:r>
    </w:p>
    <w:p w14:paraId="5B0E8A1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2E2742AF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Ці Норми поширюються на проектування нових і реконструкцію існуючих будівель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приміщень підприємств побутового обслуговування (комплексних, банно-оздоровчого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призначен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ня, спеціалізованих) згідно з додатком А.</w:t>
      </w:r>
    </w:p>
    <w:p w14:paraId="3335FA3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Дія цих Норм не поширюється на підприємства (заводи, фабрики) централізованого виконання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замовлень населення з виготовлення та ремонту меблів, ремонту побутової техніки,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теле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-, радіо-,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фото-, кіноапаратури, музичних інструментів; фабрики хімічного чищення та прання, пральні за-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кладів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охорони здоров’я,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спецпральні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 дезактивації спецодягу та інших засобів індивідуального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захисту,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дезинсекції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8CD8E4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Вимоги цих Норм обов’язкові для всіх організацій незалежно від форм власності та відомчої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підпорядкованості, громадських об’єднань та громадян, які здійснюють проектування і будівництво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підприємств побутового обслуговування, а також для замовників проектів та установ, які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затверд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жують проектну документацію.</w:t>
      </w:r>
    </w:p>
    <w:p w14:paraId="40D87317" w14:textId="77777777" w:rsidR="00021330" w:rsidRDefault="00596E23" w:rsidP="000850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додатку Б наведений перелік нормативних документів, на які даються посилання у цих Нормах.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 додатку В наведені терміни та визначення, що прийняті в цих Нормах.</w:t>
      </w:r>
    </w:p>
    <w:p w14:paraId="4AC41AC3" w14:textId="77777777" w:rsidR="00021330" w:rsidRDefault="00596E23" w:rsidP="000B36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spacing w:after="120" w:line="230" w:lineRule="auto"/>
        <w:ind w:firstLine="426"/>
        <w:jc w:val="both"/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</w:rPr>
        <w:t>ЗАГАЛЬНІ ПОЛОЖЕННЯ ТА ВИМОГИ ДО ЗЕМЕЛЬНИХ ДІЛЯНОК</w:t>
      </w:r>
    </w:p>
    <w:p w14:paraId="604389C6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Підприємства побутового обслуговування слід передбачати у системі комплексного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обслу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говування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населення відповідно до проектів планування і забудови міст та інших поселень.</w:t>
      </w:r>
    </w:p>
    <w:p w14:paraId="1A095017" w14:textId="7FFA9196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розробці проектної документації необхідно керуватися законодавчими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нормативни</w:t>
      </w:r>
      <w:proofErr w:type="spellEnd"/>
      <w:r w:rsidR="003826BC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ми актами України: будівельними, архітектурно-планувальними, санітарно-гігієнічними,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протипо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жежними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нормами та правилами, вимогами, що забезпечують охорону навколишнього природного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середовища, чинними на території України, а також цими Нормами.</w:t>
      </w:r>
    </w:p>
    <w:p w14:paraId="7252500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Положення, що не обумовлені цими Нормами, слід приймати відповідно до завдання на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проектування, затвердженого у належному порядку.</w:t>
      </w:r>
    </w:p>
    <w:p w14:paraId="5AD610C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побутового обслуговування слід розміщувати у складі торговельних та гро-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мадських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центрів міст і сільських поселень в окремих чи вбудовано-прибудованих приміщеннях.</w:t>
      </w:r>
    </w:p>
    <w:p w14:paraId="614ED7D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банно-оздоровчого призначення, кооперовані підприємства прання білизни, хі-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мічного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чищення та фарбування одягу - в будівлях, що стоять окремо, або в одному будинку, як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правило, одноповерховому.</w:t>
      </w:r>
    </w:p>
    <w:p w14:paraId="28BB57BB" w14:textId="780352FC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побутового обслуговування, що розміщуються у житловій забудові, на вулицях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майданах, а також у вбудовано-прибудованих приміщеннях повинні мати екологічно чисте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вироб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ництво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Необхідно виконувати вимоги ДБН В.2.2-9 (додаток Л), а також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2.08.01*.</w:t>
      </w:r>
    </w:p>
    <w:p w14:paraId="362167B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Підприємства з кількістю робочих місць до 35 (підприємства пошиття одягу до 50)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дозво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ляється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розмішувати на перших поверхах житлових будинків та в будівлях іншого призначення.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Розміщення цих підприємств у будинках дитячих дошкільних закладів, загальноосвітніх шкіл, ліку-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-профілактичних закладів, спальних корпусів санаторіїв, будинках відпочинку та літніх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табо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рів, кінотеатрів, театрів та клубів, а також у прибудовах до перелічених будівель не допускається.</w:t>
      </w:r>
    </w:p>
    <w:p w14:paraId="3A95B07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850D8">
          <w:pgSz w:w="11900" w:h="16840"/>
          <w:pgMar w:top="1134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У житлових будинках не дозволяється розміщувати підприємства з джерелами шуму та вібрації,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вищими за дозволені рівні.</w:t>
      </w:r>
    </w:p>
    <w:p w14:paraId="1B9F101C" w14:textId="77777777" w:rsidR="00021330" w:rsidRDefault="00021330">
      <w:pPr>
        <w:spacing w:line="14" w:lineRule="auto"/>
      </w:pPr>
    </w:p>
    <w:p w14:paraId="4039BDF7" w14:textId="0B9D9513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ED642F">
        <w:rPr>
          <w:rFonts w:ascii="Arial" w:eastAsia="Arial" w:hAnsi="Arial" w:cs="Arial"/>
          <w:i/>
          <w:sz w:val="20"/>
          <w:szCs w:val="20"/>
          <w:u w:val="single"/>
        </w:rPr>
        <w:t>С.2 ДБН В.2.2-11-2002</w:t>
      </w:r>
    </w:p>
    <w:p w14:paraId="376CBB3E" w14:textId="77777777" w:rsidR="000B369F" w:rsidRPr="00ED642F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23984A0" w14:textId="77777777" w:rsidR="00021330" w:rsidRDefault="00596E23" w:rsidP="003826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земельних ділянках підприємств побутового обслуговування слід передбачати зону для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відвідувачів та господарчу зону з площадками для розвантаження матеріалів та виробів, а також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площадку не менше 5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для контейнерів відходів.</w:t>
      </w:r>
    </w:p>
    <w:p w14:paraId="73A1A41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Господарча зона (з розвантажувальними площадками) підприємств побутового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обслуговуван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ня, що знаходяться у житлових будинках, повинна розміщуватися біля торцевої стіни будинку, котра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виконана з застосуванням негорючих матеріалів, де немає вікон та входів у житлові приміщення. Над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розвантажувальними площадками необхідно передбачати навіси.</w:t>
      </w:r>
    </w:p>
    <w:p w14:paraId="1B203E5B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Ділянка розміщення підприємств побутового обслуговування може мати зону торгового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рекламно-інформаційного призначення.</w:t>
      </w:r>
    </w:p>
    <w:p w14:paraId="3F04DE2F" w14:textId="77777777" w:rsidR="00021330" w:rsidRDefault="00596E23" w:rsidP="003826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Площадки для стоянки легкових автомобілів треба передбачати згідно з ДБН 360*.</w:t>
      </w:r>
    </w:p>
    <w:p w14:paraId="38CC829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52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проектуванні підприємств побутового обслуговування треба передбачати відповідне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обладнання та заходи для зручного доступу інвалідів згідно з ВСН 62, а також відповідно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ДБН В.2.2-9 (додаток Г).</w:t>
      </w:r>
    </w:p>
    <w:p w14:paraId="18BAF30A" w14:textId="77777777" w:rsidR="00021330" w:rsidRDefault="00596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</w:tabs>
        <w:spacing w:after="240" w:line="230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КОМПЛЕКСНІ ПІДПРИЄМСТВА ПОБУТОВОГО ОБСЛУГОВУВАННЯ</w:t>
      </w:r>
    </w:p>
    <w:p w14:paraId="570A76B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0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6" w:name="bookmark=id.3dy6vkm" w:colFirst="0" w:colLast="0"/>
      <w:bookmarkEnd w:id="6"/>
      <w:proofErr w:type="spellStart"/>
      <w:r>
        <w:rPr>
          <w:rFonts w:ascii="Times New Roman" w:eastAsia="Times New Roman" w:hAnsi="Times New Roman" w:cs="Times New Roman"/>
          <w:b/>
        </w:rPr>
        <w:t>Об’ємно</w:t>
      </w:r>
      <w:proofErr w:type="spellEnd"/>
      <w:r>
        <w:rPr>
          <w:rFonts w:ascii="Times New Roman" w:eastAsia="Times New Roman" w:hAnsi="Times New Roman" w:cs="Times New Roman"/>
          <w:b/>
        </w:rPr>
        <w:t>-планувальні та конструктивні рішення</w:t>
      </w:r>
    </w:p>
    <w:p w14:paraId="4779FBAA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Підприємства побутового обслуговування розміщуються в одноповерхових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багатоповер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хових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будівлях, а також у вбудовано-прибудованих приміщеннях.</w:t>
      </w:r>
    </w:p>
    <w:p w14:paraId="2DB87BC8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Висоту поверхів будівель слід приймати, як правило, 3,3 м. За технологічними вимогами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дозволяється приймати висоту поверхів 3,6 та 4,2 м.</w:t>
      </w:r>
    </w:p>
    <w:p w14:paraId="19716506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приміщень для відвідувачів слід визначати в залежності від видів обслуговування;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комплексних підприємствах приміщення для відвідувачів з різних видів послуг треба поєднувати,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виходячи із зручності для відвідувачів та раціональності планувальних рішень.</w:t>
      </w:r>
    </w:p>
    <w:p w14:paraId="2E3D67F4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Площі приміщень для відвідувачів треба приймати за таблицею 1.</w:t>
      </w:r>
    </w:p>
    <w:p w14:paraId="04C9CE24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Площі приміщень виробничого призначення слід приймати в залежності від видів обслуго-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за таблицею 2. Виробничі приміщення для різних видів обслуговування потрібно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об’єднува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ти в залежності від технологічних процесів та умов праці.</w:t>
      </w:r>
    </w:p>
    <w:p w14:paraId="4CF5EE07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Площі комор слід приймати в залежності від видів обслуговування за таблицею 3.</w:t>
      </w:r>
    </w:p>
    <w:p w14:paraId="11B9702B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Площі адміністративних приміщень слід приймати за таблицею 4.</w:t>
      </w:r>
    </w:p>
    <w:p w14:paraId="1210CB22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Входи для відвідувачів підприємств на 15 робочих місць та більше повинні бути окремими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 входів для персоналу. Влаштування порогів у дверях приміщень виробничого призначення та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коморах не дозволяється.</w:t>
      </w:r>
    </w:p>
    <w:p w14:paraId="294DA2F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Вантажні підйомники слід передбачати за вимогою технології. Перед дверима підйом-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ників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вантажопідйомністю 500 кг і більше треба проектувати розвантажувальні площадки роз-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міром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2,7 м х 2,7 м.</w:t>
      </w:r>
    </w:p>
    <w:p w14:paraId="22714F0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Будівлі заввишки більше 1 поверху повинні мати пасажирські ліфти.</w:t>
      </w:r>
    </w:p>
    <w:p w14:paraId="6FF2421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Ширину коридорів слід приймати: у групах приміщень виробничого призначення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коморах - 1,5 м; в підприємствах, що мають у своєму складі майстерні з ремонту великогабаритної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побутової техніки на 10 робочих місць та більше або ательє виготовлення одягу на 70 робочих місць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і більше - 1,8 м; в інших групах приміщень - 1,2 м.</w:t>
      </w:r>
    </w:p>
    <w:p w14:paraId="3BDF730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Висота коридорів у групах виробничих приміщень та коморах, а також висота приміщень комор,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що розміщуються у підвалах та на цокольних поверхах, повинна бути не менше 2,5 м від підлоги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низу конструкцій перекриття, що виступають.</w:t>
      </w:r>
    </w:p>
    <w:p w14:paraId="064CD6BF" w14:textId="77777777" w:rsidR="00021330" w:rsidRDefault="00021330">
      <w:pPr>
        <w:spacing w:line="14" w:lineRule="auto"/>
      </w:pPr>
    </w:p>
    <w:p w14:paraId="4CD712E3" w14:textId="672F4C23" w:rsidR="00021330" w:rsidRDefault="00043D01" w:rsidP="00ED642F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 xml:space="preserve">     </w:t>
      </w:r>
      <w:r w:rsidR="00596E23" w:rsidRPr="00ED642F">
        <w:rPr>
          <w:rFonts w:ascii="Arial" w:eastAsia="Arial" w:hAnsi="Arial" w:cs="Arial"/>
          <w:i/>
          <w:sz w:val="20"/>
          <w:szCs w:val="20"/>
          <w:u w:val="single"/>
        </w:rPr>
        <w:t>ДБН В.2.2-11-2002 С.3</w:t>
      </w:r>
    </w:p>
    <w:p w14:paraId="1C88B707" w14:textId="77777777" w:rsidR="000B369F" w:rsidRPr="00ED642F" w:rsidRDefault="000B369F" w:rsidP="00ED642F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1FC5C7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1 - Площі приміщень для відвідувачів</w:t>
      </w:r>
    </w:p>
    <w:tbl>
      <w:tblPr>
        <w:tblStyle w:val="af"/>
        <w:tblW w:w="9926" w:type="dxa"/>
        <w:tblLayout w:type="fixed"/>
        <w:tblLook w:val="0000" w:firstRow="0" w:lastRow="0" w:firstColumn="0" w:lastColumn="0" w:noHBand="0" w:noVBand="0"/>
      </w:tblPr>
      <w:tblGrid>
        <w:gridCol w:w="3014"/>
        <w:gridCol w:w="2779"/>
        <w:gridCol w:w="1973"/>
        <w:gridCol w:w="2160"/>
      </w:tblGrid>
      <w:tr w:rsidR="00021330" w14:paraId="26DACC06" w14:textId="77777777">
        <w:trPr>
          <w:trHeight w:val="346"/>
        </w:trPr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741E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 основні приміщення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C0AD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приймальному пункті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(без виконання робіт).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на 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приймальника замовлень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C8B5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підприємстві</w:t>
            </w:r>
          </w:p>
        </w:tc>
      </w:tr>
      <w:tr w:rsidR="00021330" w14:paraId="69F862C8" w14:textId="77777777">
        <w:trPr>
          <w:trHeight w:val="658"/>
        </w:trPr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D1CBC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82B98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153B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9973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(не менше)</w:t>
            </w:r>
          </w:p>
        </w:tc>
      </w:tr>
      <w:tr w:rsidR="00021330" w14:paraId="6261E5FC" w14:textId="77777777">
        <w:trPr>
          <w:trHeight w:val="69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F27A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Виготовлення та ремонт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одягу, головних уборів,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виробів з трикотажу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5E1D1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8F80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4C48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— до 10 роб. місць;</w:t>
            </w:r>
          </w:p>
          <w:p w14:paraId="7F8D14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7029C02C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0E5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Салон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2FD5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2A15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9819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455F4597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BE39D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Демонстраційна зала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BDCF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D374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глядача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2C66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1,3</w:t>
            </w:r>
          </w:p>
        </w:tc>
      </w:tr>
      <w:tr w:rsidR="00021330" w14:paraId="75A4CA7A" w14:textId="77777777">
        <w:trPr>
          <w:trHeight w:val="50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FD82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Костюмерна при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демонст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раційній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залі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91CC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62D6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демонстратора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моделей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CD0E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70C3CCE8" w14:textId="77777777">
        <w:trPr>
          <w:trHeight w:val="70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F8A2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Виготовлення та ремонт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взуття, шкіряної галантереї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70B6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25EA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9693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— до 5 роб. місць;</w:t>
            </w:r>
          </w:p>
          <w:p w14:paraId="15A186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371F5ECD" w14:textId="77777777">
        <w:trPr>
          <w:trHeight w:val="147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98C0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Ремонт металовиробів,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побутових електроприладів,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-, радіоапаратури, музич-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них приладів, годинників,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фото-, кіно-, відеоапаратури,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оптики, ювелірні та граверні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роботи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2E9D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55F6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CB6C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 — до 5 роб. місць;</w:t>
            </w:r>
          </w:p>
          <w:p w14:paraId="6F0BEA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636816AE" w14:textId="77777777">
        <w:trPr>
          <w:trHeight w:val="70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84A3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4. Прокат предметів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домаш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нього вжитку та культурно-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побутового призначення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6F4B7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AEDAB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0A5B9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612F969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3AE9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Салон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2A25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EC14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E7F7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42E750B3" w14:textId="77777777">
        <w:trPr>
          <w:trHeight w:val="69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F704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погодинного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прокату клавішних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інстру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ментів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76025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4A6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інструмент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A661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0B41A0D7" w14:textId="77777777">
        <w:trPr>
          <w:trHeight w:val="49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0FB6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5. Обробка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фотокінома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теріалів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D34D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53C0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141A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2FD5B37F" w14:textId="77777777">
        <w:trPr>
          <w:trHeight w:val="50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C419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6. Фотографія, що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ляє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світлини для документів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198C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2F69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ED83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6F68F7A7" w14:textId="77777777">
        <w:trPr>
          <w:trHeight w:val="49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53DC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7. Фотографія, що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ляє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групові світлини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4905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679E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4B07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149252BF" w14:textId="77777777">
        <w:trPr>
          <w:trHeight w:val="70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F1A2B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8. Перукарня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FB8F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BF35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6D52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— до 10 роб. місць;</w:t>
            </w:r>
          </w:p>
          <w:p w14:paraId="2402A5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18A5A639" w14:textId="77777777">
        <w:trPr>
          <w:trHeight w:val="50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7D29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9. Палітурні роботи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B4A5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4B1A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приймальника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замовлень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4C06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69AAE89E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E6AA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10. Ломбард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3183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A114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8F83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597F9197" w14:textId="77777777">
        <w:trPr>
          <w:trHeight w:val="3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AAE2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11. Бюро обслуговування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BA27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97C6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B5D3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29781467" w14:textId="77777777">
        <w:trPr>
          <w:trHeight w:val="3624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0141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Площу приміщень для відвідувачів треба приймати не менше 12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613F3C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норму площі приміщень для відвідувачів підприємств з виготовлення одягу входить площа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кабін для примірювання розміром 1,7 м х 2 м на одного закрійника одягу.</w:t>
            </w:r>
          </w:p>
          <w:p w14:paraId="52043F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Якщо в склад приміщень для відвідувачів входять площі рекламно-виставкового призначення,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то площа приміщень для відвідувачів може бути збільшена.</w:t>
            </w:r>
          </w:p>
          <w:p w14:paraId="081078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прийманні замовлень за різними видами обслуговування одним приймальником площу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приміщень для відвідувачів слід приймати за нормами, визначеними для одного із видів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обслуговування.</w:t>
            </w:r>
          </w:p>
          <w:p w14:paraId="7AE16A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>Костюмерні при демонстраційних залах повинні бути окремими для жінок та чоловіків.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При улаштуванні спільної костюмерної треба передбачати кабіни для переодягання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розміром 1,7 м х 2 м. При костюмерних повинні бути передбачені душова кабіна та санвузол.</w:t>
            </w:r>
          </w:p>
          <w:p w14:paraId="34C6DA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6. </w:t>
            </w:r>
            <w:r>
              <w:rPr>
                <w:rFonts w:ascii="Arial" w:eastAsia="Arial" w:hAnsi="Arial" w:cs="Arial"/>
                <w:sz w:val="19"/>
                <w:szCs w:val="19"/>
              </w:rPr>
              <w:t>До складу підприємств побутового обслуговування може входити магазин виробів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підприємства побутового обслуговування.</w:t>
            </w:r>
          </w:p>
          <w:p w14:paraId="4BB63E12" w14:textId="4042E979" w:rsidR="00021330" w:rsidRDefault="00596E23" w:rsidP="00382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7. </w:t>
            </w:r>
            <w:r>
              <w:rPr>
                <w:rFonts w:ascii="Arial" w:eastAsia="Arial" w:hAnsi="Arial" w:cs="Arial"/>
                <w:sz w:val="19"/>
                <w:szCs w:val="19"/>
              </w:rPr>
              <w:t>У разі розміщення робочих місць термінового ремонту взуття у приміщенні для відвідувачів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площу цього приміщення необхідно збільшити на 15 м</w:t>
            </w:r>
            <w:r w:rsidR="003826BC"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</w:tbl>
    <w:p w14:paraId="7EB3816A" w14:textId="77777777" w:rsidR="00021330" w:rsidRDefault="00021330">
      <w:pPr>
        <w:spacing w:line="14" w:lineRule="auto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</w:p>
    <w:p w14:paraId="7EE0D4F7" w14:textId="48360461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С.4 ДБН В.2.2-11-2002</w:t>
      </w:r>
    </w:p>
    <w:p w14:paraId="5B52CF49" w14:textId="77777777" w:rsidR="000B369F" w:rsidRPr="00043D01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12570DD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2 - Площі виробничих приміщень</w:t>
      </w:r>
    </w:p>
    <w:tbl>
      <w:tblPr>
        <w:tblStyle w:val="af0"/>
        <w:tblW w:w="9927" w:type="dxa"/>
        <w:tblLayout w:type="fixed"/>
        <w:tblLook w:val="0000" w:firstRow="0" w:lastRow="0" w:firstColumn="0" w:lastColumn="0" w:noHBand="0" w:noVBand="0"/>
      </w:tblPr>
      <w:tblGrid>
        <w:gridCol w:w="6562"/>
        <w:gridCol w:w="1891"/>
        <w:gridCol w:w="1474"/>
      </w:tblGrid>
      <w:tr w:rsidR="00021330" w14:paraId="0D2E0861" w14:textId="77777777">
        <w:trPr>
          <w:trHeight w:val="456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BB43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16A7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29AF1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(не менше)</w:t>
            </w:r>
          </w:p>
        </w:tc>
      </w:tr>
      <w:tr w:rsidR="00021330" w14:paraId="3359AD9C" w14:textId="77777777">
        <w:trPr>
          <w:trHeight w:val="475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0425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Виготовлення та ремонт одягу, головних уборів,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виробів з трикотажу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23D09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06724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8046BCA" w14:textId="77777777">
        <w:trPr>
          <w:trHeight w:val="1589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6601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Швейний цех (ділянка):</w:t>
            </w:r>
          </w:p>
          <w:p w14:paraId="6E5579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пошиття та ремонт верхнього одягу</w:t>
            </w:r>
          </w:p>
          <w:p w14:paraId="601B4F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пошиття та ремонт легкого одягу, виробів з трикотажу,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головних уборів, виготовлення оздоблення</w:t>
            </w:r>
          </w:p>
          <w:p w14:paraId="12D7C4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контроль якості готових виробів</w:t>
            </w:r>
          </w:p>
          <w:p w14:paraId="7A9CE8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кімната художника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A1E9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Таке саме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——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8C8B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05" w:lineRule="auto"/>
              <w:ind w:left="600" w:firstLine="4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6</w:t>
            </w:r>
          </w:p>
          <w:p w14:paraId="40C6CD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0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  <w:p w14:paraId="25D6AF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754FE435" w14:textId="77777777">
        <w:trPr>
          <w:trHeight w:val="49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A807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Цех (ділянка) волого-теплової обробки готових виробів, кушнірських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робіт, виготовлення утеплювальних прокладок, пороття одягу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37F2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53F0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6E27774C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F2B3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Дільниця запуску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D08A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69E9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</w:t>
            </w:r>
          </w:p>
        </w:tc>
      </w:tr>
      <w:tr w:rsidR="00021330" w14:paraId="647049DD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18A0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Цех (ділянка) підготовки пряжі до в’язання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CDC0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5F7D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04649EE3" w14:textId="77777777">
        <w:trPr>
          <w:trHeight w:val="109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CE9B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В’язальний цех (ділянка), в тому числі:</w:t>
            </w:r>
          </w:p>
          <w:p w14:paraId="0B1DF2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механізовані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плоскофангові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машини та напівавтомати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ручні машини та апарати</w:t>
            </w:r>
          </w:p>
          <w:p w14:paraId="16F475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круглов’язальні машини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47AE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  <w:p w14:paraId="47F002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  <w:p w14:paraId="5D8B93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  <w:p w14:paraId="4E9EBE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EBD5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18</w:t>
            </w:r>
          </w:p>
        </w:tc>
      </w:tr>
      <w:tr w:rsidR="00021330" w14:paraId="474A51CF" w14:textId="77777777">
        <w:trPr>
          <w:trHeight w:val="1037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301E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00" w:lineRule="auto"/>
              <w:ind w:left="340" w:hanging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Цех (ділянка) волого-теплової обробки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полотен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в тому числі: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при централізованому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паропостачанні</w:t>
            </w:r>
            <w:proofErr w:type="spellEnd"/>
          </w:p>
          <w:p w14:paraId="0821B6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 улаштуванні парогенераторів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5FC6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одиницю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обладнання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517C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  <w:p w14:paraId="62147E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</w:tr>
      <w:tr w:rsidR="00021330" w14:paraId="1178ECA1" w14:textId="77777777">
        <w:trPr>
          <w:trHeight w:val="821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3146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40" w:hanging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Ділянка контролю якості: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трикотажного полотна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тканин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7B76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  <w:p w14:paraId="156E82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843A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  <w:p w14:paraId="2AB233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6FE2153B" w14:textId="77777777">
        <w:trPr>
          <w:trHeight w:val="49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1A8A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Розкрійний цех швейних та трикотажних виробів; ділянка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виготовлен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ня плісе та гофре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489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00FC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6D447DDF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5562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Ремонт взуття та шкіряної галантереї: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C03C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DC876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D95D646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9DB8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ремонт взуття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AA44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0D20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53F56E42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49F7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шкіряної галантереї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B51C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15A2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1903C04A" w14:textId="77777777">
        <w:trPr>
          <w:trHeight w:val="470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93CF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Пошиття модельного взуття на підприємствах вищої категорії,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тому числі: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799B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пару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52F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13,5</w:t>
            </w:r>
          </w:p>
        </w:tc>
      </w:tr>
      <w:tr w:rsidR="00021330" w14:paraId="46B69C12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F496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закрійно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-заготівельне відділення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35DF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CD58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</w:t>
            </w:r>
          </w:p>
        </w:tc>
      </w:tr>
      <w:tr w:rsidR="00021330" w14:paraId="3250C138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8E39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кравецьке відділення з колодковою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4970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70E0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2E3BBC59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1161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Пошиття модельного взуття, в тому числі: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D281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- </w:t>
            </w:r>
            <w:r>
              <w:rPr>
                <w:rFonts w:ascii="Courier New" w:eastAsia="Courier New" w:hAnsi="Courier New" w:cs="Courier New"/>
                <w:i/>
                <w:sz w:val="19"/>
                <w:szCs w:val="19"/>
              </w:rPr>
              <w:t>" 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AC2C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5,6 до 8</w:t>
            </w:r>
          </w:p>
        </w:tc>
      </w:tr>
      <w:tr w:rsidR="00021330" w14:paraId="79618A14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B57C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закрійне відділення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8074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06D6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713E476C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FB29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заготівельне відділення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621D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- </w:t>
            </w:r>
            <w:r>
              <w:rPr>
                <w:rFonts w:ascii="Courier New" w:eastAsia="Courier New" w:hAnsi="Courier New" w:cs="Courier New"/>
                <w:i/>
                <w:sz w:val="19"/>
                <w:szCs w:val="19"/>
              </w:rPr>
              <w:t>" 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0733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30100D5B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46E1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кравецьке відділення (з колодковою)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5676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129C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3,3 до 5,7</w:t>
            </w:r>
          </w:p>
        </w:tc>
      </w:tr>
      <w:tr w:rsidR="00021330" w14:paraId="176BA9A6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DD24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5. Ремонт побутових електроприладів та металовиробів: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C8E8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8BE20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6638345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57FD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малогабаритних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969A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BE87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422C6A5" w14:textId="77777777">
        <w:trPr>
          <w:trHeight w:val="931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FC4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великогабаритних: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пральних машин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холодильників</w:t>
            </w:r>
          </w:p>
          <w:p w14:paraId="4C0DC7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пилососів, підлогонатирачів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99592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і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і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FEA9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  <w:p w14:paraId="24BD50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  <w:p w14:paraId="0DD01E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48D029B4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2B6C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миття вузлів та деталей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DD0C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4226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57CCA71C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DCC1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просочення моткових деталей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0A30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EB87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3B5B4F40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33D1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6. Ремонт радіоапаратури та телевізорів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05D1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418A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3D13F020" w14:textId="77777777">
        <w:trPr>
          <w:trHeight w:val="475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FC1B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7. Ремонт годинників, ювелірні та граверні роботи, ремонт фото-,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кіно-, відеоапаратури, оптики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AE27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260E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</w:t>
            </w:r>
          </w:p>
        </w:tc>
      </w:tr>
      <w:tr w:rsidR="00021330" w14:paraId="7708875D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EFC0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плавки ювелірних виробів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C96B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27AC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19145EB0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3DF2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миття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9C1B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DC9A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41B3525B" w14:textId="77777777">
        <w:trPr>
          <w:trHeight w:val="350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8136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промивання годинників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0E8E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“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7CED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</w:tbl>
    <w:p w14:paraId="176B561C" w14:textId="77777777" w:rsidR="00021330" w:rsidRDefault="00021330">
      <w:pPr>
        <w:spacing w:line="14" w:lineRule="auto"/>
        <w:sectPr w:rsidR="00021330" w:rsidSect="000B369F">
          <w:pgSz w:w="11900" w:h="16840"/>
          <w:pgMar w:top="567" w:right="1134" w:bottom="1134" w:left="1134" w:header="0" w:footer="6" w:gutter="0"/>
          <w:cols w:space="720"/>
        </w:sectPr>
      </w:pPr>
    </w:p>
    <w:p w14:paraId="0BD33CFA" w14:textId="77777777" w:rsidR="00021330" w:rsidRDefault="00021330">
      <w:pPr>
        <w:spacing w:line="14" w:lineRule="auto"/>
      </w:pPr>
    </w:p>
    <w:p w14:paraId="41D6FD44" w14:textId="06C95568" w:rsidR="00021330" w:rsidRDefault="00596E23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t>ДБН В.2.2-11-2002 С.5</w:t>
      </w:r>
    </w:p>
    <w:p w14:paraId="74DE1C3E" w14:textId="77777777" w:rsidR="000B369F" w:rsidRPr="00043D01" w:rsidRDefault="000B369F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FBEE740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2</w:t>
      </w:r>
    </w:p>
    <w:tbl>
      <w:tblPr>
        <w:tblStyle w:val="af1"/>
        <w:tblW w:w="9927" w:type="dxa"/>
        <w:tblLayout w:type="fixed"/>
        <w:tblLook w:val="0000" w:firstRow="0" w:lastRow="0" w:firstColumn="0" w:lastColumn="0" w:noHBand="0" w:noVBand="0"/>
      </w:tblPr>
      <w:tblGrid>
        <w:gridCol w:w="6514"/>
        <w:gridCol w:w="1906"/>
        <w:gridCol w:w="1507"/>
      </w:tblGrid>
      <w:tr w:rsidR="00021330" w14:paraId="0B98EB73" w14:textId="77777777">
        <w:trPr>
          <w:trHeight w:val="456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BA82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288E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DFF3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,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(не менше)</w:t>
            </w:r>
          </w:p>
        </w:tc>
      </w:tr>
      <w:tr w:rsidR="00021330" w14:paraId="2D98804F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8D44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контрольно-випробувальної служби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8756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03CB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78747B16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7F23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8. Ремонт музичних інструментів: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81C6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A1924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7DFE142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A2F3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безклавішних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522D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985A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0152F613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D16D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клавішних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6A6C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C6E5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4C853988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B6DA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лінійної служби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F477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A532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3B26D30B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FCFB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9. Фотографія: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45BF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C8530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472F91F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7B251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для фотографування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4B94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8885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</w:tr>
      <w:tr w:rsidR="00021330" w14:paraId="4E9DDDBB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CBC3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для фотографування на документи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280E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B86F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169FE3FC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501B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обробки фотоматеріалів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41FC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лаборанта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765B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73616A1A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FA08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кімната виїзних фотографів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2F5F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7688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5AC39351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3062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зарядної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3906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AE1E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44F23577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F765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10. Перукарня: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0D93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193D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BF67489" w14:textId="77777777">
        <w:trPr>
          <w:trHeight w:val="71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F9E8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жіноча зала:</w:t>
            </w:r>
          </w:p>
          <w:p w14:paraId="004DE1CB" w14:textId="77777777" w:rsidR="00021330" w:rsidRDefault="00596E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перукарні</w:t>
            </w:r>
          </w:p>
          <w:p w14:paraId="46DBE67D" w14:textId="77777777" w:rsidR="00021330" w:rsidRDefault="00596E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Будинку та салоні краси, Будинку моди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2616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4044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  <w:p w14:paraId="717EE3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647AD9CB" w14:textId="77777777">
        <w:trPr>
          <w:trHeight w:val="71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E17A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чоловіча зала:</w:t>
            </w:r>
          </w:p>
          <w:p w14:paraId="6D3195F7" w14:textId="77777777" w:rsidR="00021330" w:rsidRDefault="00596E2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перукарні</w:t>
            </w:r>
          </w:p>
          <w:p w14:paraId="2253101B" w14:textId="77777777" w:rsidR="00021330" w:rsidRDefault="00596E2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Будинку та салоні краси, Будинку моди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9D9A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  <w:p w14:paraId="243DE1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0BFD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  <w:p w14:paraId="68140E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0418CDC0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022B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манікюр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43C1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5C68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6BF8478F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99F8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кабінет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педікюру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DD02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A2E3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3FF2D690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DE39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косметичний кабінет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577E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8CDC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1BE52161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1E2C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дитяча зала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9F05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9713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1F122460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3E40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кабінет загального масажу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38D3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0905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06F1D9BD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0A3A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солярій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6055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B6B2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2AA399DE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3AEC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гімнастики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87E1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ED2B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7A2B5267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52B2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тренажерна зала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9735C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тренажер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F662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2B606550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0532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пастижорні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послуги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8086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A51D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</w:t>
            </w:r>
          </w:p>
        </w:tc>
      </w:tr>
      <w:tr w:rsidR="00021330" w14:paraId="315B3DEA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1B7D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11. Комп’ютерні послуги та набір тексту, друкарська робота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9B8D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853B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30D1576E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630E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12. Палітурна майстерня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22C7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45E7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5B343CB2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13E1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13. Ломбард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CAD4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завданням на проектування</w:t>
            </w:r>
          </w:p>
        </w:tc>
      </w:tr>
      <w:tr w:rsidR="00021330" w14:paraId="09B9DD3F" w14:textId="77777777">
        <w:trPr>
          <w:trHeight w:val="1286"/>
        </w:trPr>
        <w:tc>
          <w:tcPr>
            <w:tcW w:w="9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096F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сільських приймальних пунктах слід передбачати виробниче приміщення площею 15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br/>
            </w:r>
            <w:r>
              <w:rPr>
                <w:rFonts w:ascii="Arial" w:eastAsia="Arial" w:hAnsi="Arial" w:cs="Arial"/>
                <w:sz w:val="19"/>
                <w:szCs w:val="19"/>
              </w:rPr>
              <w:t>для робіт сезонного або місцевого характеру та для робіт виїзних майстрів.</w:t>
            </w:r>
          </w:p>
          <w:p w14:paraId="4AF61F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комплексних підприємствах з кількістю робочих місць 50 та більше треба передбачати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ремонтно-механічну майстерню площею 20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</w:p>
          <w:p w14:paraId="5F1A29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Розрахункові площі приміщень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уточнюються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відповідно до розміщення обладнання.</w:t>
            </w:r>
          </w:p>
        </w:tc>
      </w:tr>
    </w:tbl>
    <w:p w14:paraId="3A69827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проектуванні підприємств виготовлення швейних та трикотажних виробів треба роз-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міщувати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7CBFF5FC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салон приймання замовлень, закрійний цех, склад готових виробів та напівфабрикатів одягу —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на одному поверсі;</w:t>
      </w:r>
    </w:p>
    <w:p w14:paraId="6B4CB90F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after="140" w:line="252" w:lineRule="auto"/>
        <w:ind w:firstLine="480"/>
      </w:pPr>
      <w:r>
        <w:rPr>
          <w:rFonts w:ascii="Times New Roman" w:eastAsia="Times New Roman" w:hAnsi="Times New Roman" w:cs="Times New Roman"/>
          <w:sz w:val="22"/>
          <w:szCs w:val="22"/>
        </w:rPr>
        <w:t>салон приймання замовлень, демонстраційна та виставкова зали - не вище 2-го поверху.</w:t>
      </w:r>
    </w:p>
    <w:p w14:paraId="79645FA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 проектуванні підприємств виготовлення та ремонту взуття треба розміщувати:</w:t>
      </w:r>
    </w:p>
    <w:p w14:paraId="1AB720A1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першому поверсі - цех вирубки та обробки деталей низу взуття; склади та приміщення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експедиції; ремонтно-механічну та столярну майстерні;</w:t>
      </w:r>
    </w:p>
    <w:p w14:paraId="7E6B7D8D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на верхніх поверхах - закрійний цех; заготівельний цех; цех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пошиву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взуття; цех обновлення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взуття і цех середнього ремонту; цех ремонту гумового та валяного взуття;</w:t>
      </w:r>
    </w:p>
    <w:p w14:paraId="7CBC8BD8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after="140"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останьому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поверсі - відділення фарбування та лакування взуття; ділянку виготовлення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фарб.</w:t>
      </w:r>
    </w:p>
    <w:p w14:paraId="684DE6F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Цехи пошиття взуття слід розміщувати на різних поверхах з цехами ремонту взуття.</w:t>
      </w:r>
    </w:p>
    <w:p w14:paraId="0FA25133" w14:textId="77777777" w:rsidR="00021330" w:rsidRDefault="00021330">
      <w:pPr>
        <w:spacing w:line="14" w:lineRule="auto"/>
      </w:pPr>
    </w:p>
    <w:p w14:paraId="6111BF3B" w14:textId="2626F51C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t>С.6 ДБН В.2.2-11-2002</w:t>
      </w:r>
    </w:p>
    <w:p w14:paraId="3F95EBE5" w14:textId="77777777" w:rsidR="000B369F" w:rsidRPr="00043D01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0E232FF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2"/>
        </w:tabs>
        <w:spacing w:after="16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Перукарні слід розміщувати не вище другого поверху. Зали для дожидання можуть бути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окремими для обслуговування чоловіків та жінок, мати спільний або загальний гардероб. Можливе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поєднання залів дожидання з робочими залами. У такому разі площа залів дожидання додається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площі робочої зали перукарні.</w:t>
      </w:r>
    </w:p>
    <w:p w14:paraId="00CB1E1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перукарнях з кількістю робочих місць до 5 дозволяється поєднувати вестибюль з гардеробом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залою дожидання. Підсобні приміщення повинні примикати до робочих залів перукарень або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розміщуватись між ними. Підсобні приміщення повинні знаходитись на одному рівні з робочими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залами та розміщуватися поблизу запасного виходу.</w:t>
      </w:r>
    </w:p>
    <w:p w14:paraId="0B4DBD0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Фарбування, миття, сушіння волосся може здійснюватися як в окремих приміщеннях, так і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робочих залах перукарень.</w:t>
      </w:r>
    </w:p>
    <w:p w14:paraId="4058CF9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3 - Площі приміщень комор</w:t>
      </w:r>
    </w:p>
    <w:tbl>
      <w:tblPr>
        <w:tblStyle w:val="af2"/>
        <w:tblW w:w="9941" w:type="dxa"/>
        <w:tblLayout w:type="fixed"/>
        <w:tblLook w:val="0000" w:firstRow="0" w:lastRow="0" w:firstColumn="0" w:lastColumn="0" w:noHBand="0" w:noVBand="0"/>
      </w:tblPr>
      <w:tblGrid>
        <w:gridCol w:w="4997"/>
        <w:gridCol w:w="2189"/>
        <w:gridCol w:w="2755"/>
      </w:tblGrid>
      <w:tr w:rsidR="00021330" w14:paraId="6B932E5A" w14:textId="77777777">
        <w:trPr>
          <w:trHeight w:val="259"/>
        </w:trPr>
        <w:tc>
          <w:tcPr>
            <w:tcW w:w="4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2118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ADAB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</w:t>
            </w:r>
          </w:p>
        </w:tc>
      </w:tr>
      <w:tr w:rsidR="00021330" w14:paraId="7CC229FF" w14:textId="77777777">
        <w:trPr>
          <w:trHeight w:val="1051"/>
        </w:trPr>
        <w:tc>
          <w:tcPr>
            <w:tcW w:w="49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66154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4C06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приймальному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пункті (без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виробництва) на 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приймальника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замовлень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9AEE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підприємстві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 1 виробничого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робітника</w:t>
            </w:r>
          </w:p>
        </w:tc>
      </w:tr>
      <w:tr w:rsidR="00021330" w14:paraId="0BD783CD" w14:textId="77777777">
        <w:trPr>
          <w:trHeight w:val="878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D217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 Виготовлення та ремонт одягу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4BF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A263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2,5 - до 40 виробничих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робітників; 1 - на кожного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наступного виробничого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робітника</w:t>
            </w:r>
          </w:p>
        </w:tc>
      </w:tr>
      <w:tr w:rsidR="00021330" w14:paraId="34275703" w14:textId="77777777">
        <w:trPr>
          <w:trHeight w:val="47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E804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Виготовлення та ремонт головних уборів, ремонт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трикотажних виробів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0812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CCC8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</w:tr>
      <w:tr w:rsidR="00021330" w14:paraId="751641C5" w14:textId="77777777">
        <w:trPr>
          <w:trHeight w:val="878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41D5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Ремонт та пошиття взуття, виготовлення і ремонт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шкіряної галантереї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AE06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436F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2,5 - до 10 виробничих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робітників; 2 - на кожного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наступного виробничого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робітника</w:t>
            </w:r>
          </w:p>
        </w:tc>
      </w:tr>
      <w:tr w:rsidR="00021330" w14:paraId="62431E74" w14:textId="77777777">
        <w:trPr>
          <w:trHeight w:val="47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E623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 Ремонт металовиробів, побутових електроприладів,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ремонт радіоапаратури і телевізорів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FEAF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95C8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1A81A466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F424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Ремонт годинників, ювелірні та граверні роботи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2A27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389A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C086361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8CA4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 Ремонт музичних інструментів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82A1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6ECF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</w:tr>
      <w:tr w:rsidR="00021330" w14:paraId="05C8B061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D97B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Ремонт фото-, кіно-, відеоапаратури, оптики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7358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D1C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0F5837EF" w14:textId="77777777">
        <w:trPr>
          <w:trHeight w:val="47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2334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8. Прокат предметів хатнього вжитку та культурно-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побутового призначення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9F4C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35E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48D42767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6681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9. Фотографія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95F9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A43D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4B55B2F4" w14:textId="77777777">
        <w:trPr>
          <w:trHeight w:val="878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F880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10. Перукарня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73C3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300C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1,5 - до 10 виробничих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робітників; 1 - на кожного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наступного виробничого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робітника</w:t>
            </w:r>
          </w:p>
        </w:tc>
      </w:tr>
      <w:tr w:rsidR="00021330" w14:paraId="207B8FE7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BF1C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11. Ломбард (не механізований)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B7F6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741C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5CC808F0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4C5F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 механізований</w:t>
            </w:r>
          </w:p>
        </w:tc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0A78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Площа визначається розміщенням обладнання</w:t>
            </w:r>
          </w:p>
        </w:tc>
      </w:tr>
      <w:tr w:rsidR="00021330" w14:paraId="47715A9E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0BC4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12. Палітурні роботи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753F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1E09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1CF8DE7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AE2B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13. Комп’ютерний набір тексту та друкарські роботи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D9E1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B550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122D7E9D" w14:textId="77777777">
        <w:trPr>
          <w:trHeight w:val="3341"/>
        </w:trPr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83AC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сільських приймальних пунктах при суміщенні приймання замовлень за різними видами об-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слуговування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одним приймальником площу приміщень комор треба приймати не менше 20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</w:p>
          <w:p w14:paraId="00717C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підприємствах з кількістю робочих місць до 5 комори та допоміжні приміщення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дозволяється поєднувати з приміщеннями виробничого призначення.</w:t>
            </w:r>
          </w:p>
          <w:p w14:paraId="1CB053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</w:t>
            </w:r>
            <w:r>
              <w:rPr>
                <w:rFonts w:ascii="Arial" w:eastAsia="Arial" w:hAnsi="Arial" w:cs="Arial"/>
                <w:sz w:val="19"/>
                <w:szCs w:val="19"/>
              </w:rPr>
              <w:t>3. На підприємствах виготовлення та ремонту одягу з кількістю робочих місць до 20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дозволяється поєднувати комори матеріалів, готових та прийнятих замовлень.</w:t>
            </w:r>
          </w:p>
          <w:p w14:paraId="338E23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На підприємствах з кількістю робочих місць 50 та більше слід передбачати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сміттєкамери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>площею 0,05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на одне робоче місце.</w:t>
            </w:r>
          </w:p>
          <w:p w14:paraId="6EE265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Для зберігання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прибирального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інвентарю слід передбачати комори площею 2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</w:p>
          <w:p w14:paraId="7E4C5B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6.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проектуванні ломбардів повинні бути забезпечені необхідні умови зберігання речей.</w:t>
            </w:r>
          </w:p>
          <w:p w14:paraId="525DA0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7. </w:t>
            </w:r>
            <w:r>
              <w:rPr>
                <w:rFonts w:ascii="Arial" w:eastAsia="Arial" w:hAnsi="Arial" w:cs="Arial"/>
                <w:sz w:val="19"/>
                <w:szCs w:val="19"/>
              </w:rPr>
              <w:t>Складські приміщення підприємств ремонту та пошиття одягу, виготовлення головних уборів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трикотажних виробів рекомендується розділяти на: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- склад (комора) матеріалів та фурнітури - 60 %;</w:t>
            </w:r>
          </w:p>
          <w:p w14:paraId="6CD3BE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склад (комора) готових виробів та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напіфабрикатів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- 40 %.</w:t>
            </w:r>
          </w:p>
        </w:tc>
      </w:tr>
    </w:tbl>
    <w:p w14:paraId="765F1AE2" w14:textId="77777777" w:rsidR="00021330" w:rsidRDefault="00021330">
      <w:pPr>
        <w:spacing w:line="14" w:lineRule="auto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</w:p>
    <w:p w14:paraId="399745BD" w14:textId="77777777" w:rsidR="00021330" w:rsidRDefault="00021330">
      <w:pPr>
        <w:spacing w:line="14" w:lineRule="auto"/>
      </w:pPr>
    </w:p>
    <w:p w14:paraId="7B5B4464" w14:textId="1FFBCEA3" w:rsidR="00021330" w:rsidRDefault="00596E23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t>ДБН В.2.2-11-2002 С.7</w:t>
      </w:r>
    </w:p>
    <w:p w14:paraId="1A32FB1D" w14:textId="77777777" w:rsidR="000B369F" w:rsidRPr="00043D01" w:rsidRDefault="000B369F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75B9D4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4 - Площі приміщень для адміністрації</w:t>
      </w:r>
    </w:p>
    <w:tbl>
      <w:tblPr>
        <w:tblStyle w:val="af3"/>
        <w:tblW w:w="9927" w:type="dxa"/>
        <w:tblLayout w:type="fixed"/>
        <w:tblLook w:val="0000" w:firstRow="0" w:lastRow="0" w:firstColumn="0" w:lastColumn="0" w:noHBand="0" w:noVBand="0"/>
      </w:tblPr>
      <w:tblGrid>
        <w:gridCol w:w="3374"/>
        <w:gridCol w:w="1354"/>
        <w:gridCol w:w="2621"/>
        <w:gridCol w:w="2578"/>
      </w:tblGrid>
      <w:tr w:rsidR="00021330" w14:paraId="39ED1DCC" w14:textId="77777777">
        <w:trPr>
          <w:trHeight w:val="365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AD64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робочих місць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 підприємстві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F401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не менше</w:t>
            </w:r>
          </w:p>
        </w:tc>
      </w:tr>
      <w:tr w:rsidR="00021330" w14:paraId="4EE0F210" w14:textId="77777777">
        <w:trPr>
          <w:trHeight w:val="336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9CFA3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3716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Кабінет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763B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Конторське приміщення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C2CA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Кімната персоналу</w:t>
            </w:r>
          </w:p>
        </w:tc>
      </w:tr>
      <w:tr w:rsidR="00021330" w14:paraId="5AC9A67E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B339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A4C2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C92B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915D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71E26C88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0522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FA93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644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AA85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4D6BE00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6A9D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32FB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DA2C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D739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48D488C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3CB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E6EF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8659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18FC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3550A35B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24CC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B5A4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79A96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63AF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59EF9F89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97BC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25017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B6C1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3D26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0D44CA2E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C834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8A0B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E0EA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914D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67BAC435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0D08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1A3B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737F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E106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0BCC03BE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060D1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3195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35E8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1CA3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</w:tr>
      <w:tr w:rsidR="00021330" w14:paraId="33C77587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B859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5DD0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14B9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2439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</w:tr>
      <w:tr w:rsidR="00021330" w14:paraId="54631C53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F497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660D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312E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E19D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65</w:t>
            </w:r>
          </w:p>
        </w:tc>
      </w:tr>
      <w:tr w:rsidR="00021330" w14:paraId="17441DDC" w14:textId="77777777">
        <w:trPr>
          <w:trHeight w:val="34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426F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B2AE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E07D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2DC7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95</w:t>
            </w:r>
          </w:p>
        </w:tc>
      </w:tr>
    </w:tbl>
    <w:p w14:paraId="2B3A3393" w14:textId="77777777" w:rsidR="00021330" w:rsidRDefault="00596E23" w:rsidP="00043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  <w:between w:val="nil"/>
        </w:pBdr>
        <w:spacing w:after="80" w:line="221" w:lineRule="auto"/>
        <w:ind w:left="1220" w:hanging="12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Примітка. </w:t>
      </w:r>
      <w:r>
        <w:rPr>
          <w:rFonts w:ascii="Arial" w:eastAsia="Arial" w:hAnsi="Arial" w:cs="Arial"/>
          <w:sz w:val="19"/>
          <w:szCs w:val="19"/>
        </w:rPr>
        <w:t>На підприємствах виготовлення та ремонту одягу з кількістю робочих місць 30 та більше,</w:t>
      </w:r>
      <w:r>
        <w:rPr>
          <w:rFonts w:ascii="Arial" w:eastAsia="Arial" w:hAnsi="Arial" w:cs="Arial"/>
          <w:sz w:val="19"/>
          <w:szCs w:val="19"/>
        </w:rPr>
        <w:br/>
        <w:t xml:space="preserve">на підприємствах ремонту побутових електроприладів, металовиробів, </w:t>
      </w:r>
      <w:proofErr w:type="spellStart"/>
      <w:r>
        <w:rPr>
          <w:rFonts w:ascii="Arial" w:eastAsia="Arial" w:hAnsi="Arial" w:cs="Arial"/>
          <w:sz w:val="19"/>
          <w:szCs w:val="19"/>
        </w:rPr>
        <w:t>теле</w:t>
      </w:r>
      <w:proofErr w:type="spellEnd"/>
      <w:r>
        <w:rPr>
          <w:rFonts w:ascii="Arial" w:eastAsia="Arial" w:hAnsi="Arial" w:cs="Arial"/>
          <w:sz w:val="19"/>
          <w:szCs w:val="19"/>
        </w:rPr>
        <w:t>-, радіоапаратури,</w:t>
      </w:r>
      <w:r>
        <w:rPr>
          <w:rFonts w:ascii="Arial" w:eastAsia="Arial" w:hAnsi="Arial" w:cs="Arial"/>
          <w:sz w:val="19"/>
          <w:szCs w:val="19"/>
        </w:rPr>
        <w:br/>
        <w:t>годинників, фото-, кіно-, відеоапаратури та оптики з кількістю робочих місць 15 та більше,</w:t>
      </w:r>
      <w:r>
        <w:rPr>
          <w:rFonts w:ascii="Arial" w:eastAsia="Arial" w:hAnsi="Arial" w:cs="Arial"/>
          <w:sz w:val="19"/>
          <w:szCs w:val="19"/>
        </w:rPr>
        <w:br/>
        <w:t>а також на підприємствах пошиття та ремонту взуття з кількістю робочих місць 20 та більше</w:t>
      </w:r>
      <w:r>
        <w:rPr>
          <w:rFonts w:ascii="Arial" w:eastAsia="Arial" w:hAnsi="Arial" w:cs="Arial"/>
          <w:sz w:val="19"/>
          <w:szCs w:val="19"/>
        </w:rPr>
        <w:br/>
        <w:t>треба передбачати кімнату змінного майстра площею 9 м</w:t>
      </w:r>
      <w:r>
        <w:rPr>
          <w:rFonts w:ascii="Arial" w:eastAsia="Arial" w:hAnsi="Arial" w:cs="Arial"/>
          <w:sz w:val="19"/>
          <w:szCs w:val="19"/>
          <w:vertAlign w:val="superscript"/>
        </w:rPr>
        <w:t>2</w:t>
      </w:r>
      <w:r>
        <w:rPr>
          <w:rFonts w:ascii="Courier New" w:eastAsia="Courier New" w:hAnsi="Courier New" w:cs="Courier New"/>
          <w:sz w:val="19"/>
          <w:szCs w:val="19"/>
        </w:rPr>
        <w:t>.</w:t>
      </w:r>
    </w:p>
    <w:p w14:paraId="72D9602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Для персоналу підприємств побутового обслуговування з кількістю робочих від 100 до 200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слід проектувати буфети, понад 200 робочих місць - їдальні.</w:t>
      </w:r>
    </w:p>
    <w:p w14:paraId="184A722A" w14:textId="6393BA6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Для розрахунку шляхів евакуації із приміщень для відвідувачів кількість людей, що одно-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часно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знаходяться у приміщенні, треба визначати виходячи із норми на одну людину 1,35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загальної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площі приміщень, включаючи площу, що займає обладнання. Кількість людей, що одночасно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знахо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дяться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демонстраційній залі, слід приймати за кількістю місць у залі. </w:t>
      </w:r>
    </w:p>
    <w:p w14:paraId="7B0A7F82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Розрахункова площа будівель та приміщень комплексних підприємств побутового обслуго-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наведена у додатку Г.</w:t>
      </w:r>
    </w:p>
    <w:p w14:paraId="5CCA9EA7" w14:textId="77777777" w:rsidR="00021330" w:rsidRDefault="00596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after="240" w:line="230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ПІДПРИЄМСТВА БАННО-ОЗДОРОВЧОГО ПРИЗНАЧЕННЯ</w:t>
      </w:r>
    </w:p>
    <w:p w14:paraId="6435536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0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7" w:name="bookmark=id.1t3h5sf" w:colFirst="0" w:colLast="0"/>
      <w:bookmarkEnd w:id="7"/>
      <w:proofErr w:type="spellStart"/>
      <w:r>
        <w:rPr>
          <w:rFonts w:ascii="Times New Roman" w:eastAsia="Times New Roman" w:hAnsi="Times New Roman" w:cs="Times New Roman"/>
          <w:b/>
        </w:rPr>
        <w:t>Об’ємно</w:t>
      </w:r>
      <w:proofErr w:type="spellEnd"/>
      <w:r>
        <w:rPr>
          <w:rFonts w:ascii="Times New Roman" w:eastAsia="Times New Roman" w:hAnsi="Times New Roman" w:cs="Times New Roman"/>
          <w:b/>
        </w:rPr>
        <w:t>-планувальні та конструктивні рішення</w:t>
      </w:r>
    </w:p>
    <w:p w14:paraId="6CCD24A7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Місткість бань визначається за кількістю місць у всіх роздягальнях, в закритих ванних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душових кабінах, а також у номерах.</w:t>
      </w:r>
    </w:p>
    <w:p w14:paraId="15040824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Висота поверхів будівель бань місткістю до 100 місць повинна бути 3,3 м, на 100 місць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більше - 3,6 м. Кількість поверхів - не більше 5. У будівлях бань, заввишки більше одного поверху,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слід передбачати пасажирські ліфти.</w:t>
      </w:r>
    </w:p>
    <w:p w14:paraId="56B90F17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52" w:lineRule="auto"/>
        <w:ind w:firstLine="480"/>
      </w:pPr>
      <w:r>
        <w:rPr>
          <w:rFonts w:ascii="Times New Roman" w:eastAsia="Times New Roman" w:hAnsi="Times New Roman" w:cs="Times New Roman"/>
          <w:sz w:val="22"/>
          <w:szCs w:val="22"/>
        </w:rPr>
        <w:t>Будівлі бань слід розміщувати на відстані не менше ніж 10 м від червоної лінії забудови.</w:t>
      </w:r>
    </w:p>
    <w:p w14:paraId="1484C02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Парильня сухого пару «Сауна» в будівлях банно-оздоровчого призначення може бути роз-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міщена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 цокольному або на першому - другому поверхах.</w:t>
      </w:r>
    </w:p>
    <w:p w14:paraId="43CD1128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приміщень бань треба визначати в залежності від їх місткості, містобудівних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місцевих умов.</w:t>
      </w:r>
    </w:p>
    <w:p w14:paraId="2D17F5B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Кількість місць та площі приміщень слід приймати згідно з таблицею 5.</w:t>
      </w:r>
    </w:p>
    <w:p w14:paraId="0B3A1A37" w14:textId="77777777" w:rsidR="00021330" w:rsidRDefault="00596E23" w:rsidP="003826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2" w:lineRule="auto"/>
        <w:ind w:firstLine="480"/>
        <w:sectPr w:rsidR="00021330" w:rsidSect="000B369F">
          <w:pgSz w:w="11900" w:h="16840"/>
          <w:pgMar w:top="851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Ширину проходів у приміщеннях бань слід приймати за таблицею 6.</w:t>
      </w:r>
    </w:p>
    <w:p w14:paraId="4F0C7451" w14:textId="77777777" w:rsidR="00021330" w:rsidRDefault="00021330">
      <w:pPr>
        <w:spacing w:line="14" w:lineRule="auto"/>
      </w:pPr>
    </w:p>
    <w:p w14:paraId="2BD71414" w14:textId="3BA83398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7D4EA4">
        <w:rPr>
          <w:rFonts w:ascii="Arial" w:eastAsia="Arial" w:hAnsi="Arial" w:cs="Arial"/>
          <w:i/>
          <w:sz w:val="20"/>
          <w:szCs w:val="20"/>
          <w:u w:val="single"/>
        </w:rPr>
        <w:t>С.8 ДБН В.2.2-11-2002</w:t>
      </w:r>
    </w:p>
    <w:p w14:paraId="3ED00F2F" w14:textId="77777777" w:rsidR="000B369F" w:rsidRPr="007D4EA4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752A162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5 - Кількість місць та площі приміщень підприємств банно-оздоровчого призначення</w:t>
      </w:r>
    </w:p>
    <w:tbl>
      <w:tblPr>
        <w:tblStyle w:val="af4"/>
        <w:tblW w:w="9926" w:type="dxa"/>
        <w:tblLayout w:type="fixed"/>
        <w:tblLook w:val="0000" w:firstRow="0" w:lastRow="0" w:firstColumn="0" w:lastColumn="0" w:noHBand="0" w:noVBand="0"/>
      </w:tblPr>
      <w:tblGrid>
        <w:gridCol w:w="3562"/>
        <w:gridCol w:w="1824"/>
        <w:gridCol w:w="1598"/>
        <w:gridCol w:w="1123"/>
        <w:gridCol w:w="1819"/>
      </w:tblGrid>
      <w:tr w:rsidR="00021330" w14:paraId="1C38BCE8" w14:textId="77777777">
        <w:trPr>
          <w:trHeight w:val="557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A012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F2DE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місць,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у відсотках,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до місткості бані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47A2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виміру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241B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у банях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 кількістю місць (не менше)</w:t>
            </w:r>
          </w:p>
        </w:tc>
      </w:tr>
      <w:tr w:rsidR="00021330" w14:paraId="63D8E109" w14:textId="77777777">
        <w:trPr>
          <w:trHeight w:val="307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B3D909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9A166B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5AF325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2E97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до 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891A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понад 50 до 200</w:t>
            </w:r>
          </w:p>
        </w:tc>
      </w:tr>
      <w:tr w:rsidR="00021330" w14:paraId="54B90462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3DF2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Вестибюль з гардеробом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7BF07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C580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CCF1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5959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0,35</w:t>
            </w:r>
          </w:p>
        </w:tc>
      </w:tr>
      <w:tr w:rsidR="00021330" w14:paraId="7E948371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EA0F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55EB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27FF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88B6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DC11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0,75</w:t>
            </w:r>
          </w:p>
        </w:tc>
      </w:tr>
      <w:tr w:rsidR="00021330" w14:paraId="1DFD6A27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837C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Гігієнічні приміщення: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5DCD6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9D885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84339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BD0F3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222F368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DE24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роздягальні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253D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B269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7E55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99BE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1,7</w:t>
            </w:r>
          </w:p>
        </w:tc>
      </w:tr>
      <w:tr w:rsidR="00021330" w14:paraId="0FB4BA55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E0DC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мильні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6AE2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Див. примітку 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858D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A2FA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68DB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39447949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5D1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душові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E7A3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887F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8212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0C4F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731A626C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EDA6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парильні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12E9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8C90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9534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128F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</w:tr>
      <w:tr w:rsidR="00021330" w14:paraId="189ACF0D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3EC4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ванні кабіни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0AA7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} 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D0CC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4907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B94B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4,8</w:t>
            </w:r>
          </w:p>
        </w:tc>
      </w:tr>
      <w:tr w:rsidR="00021330" w14:paraId="529C251C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05ED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душові кабіни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69C8AC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442D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9AF7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1EC5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3,3</w:t>
            </w:r>
          </w:p>
        </w:tc>
      </w:tr>
      <w:tr w:rsidR="00021330" w14:paraId="6D7B0D5A" w14:textId="77777777">
        <w:trPr>
          <w:trHeight w:val="49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4881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Купально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-плавальні басейни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(у банях місткістю більше 50 місць)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9766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3AE8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людину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0530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1F5E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</w:t>
            </w:r>
          </w:p>
        </w:tc>
      </w:tr>
      <w:tr w:rsidR="00021330" w14:paraId="17896FDA" w14:textId="77777777">
        <w:trPr>
          <w:trHeight w:val="49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BC36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Мікробасейни</w:t>
            </w:r>
            <w:proofErr w:type="spellEnd"/>
          </w:p>
          <w:p w14:paraId="638389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(у банях місткістю більше 20 місць):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35DB7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0E49B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BEE4A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55B18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D690DB7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94BA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 однією ванною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CF95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A27F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ванну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054C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5F13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47E5FBEB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4005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 двома ванними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1014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F67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7247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34EF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3,5</w:t>
            </w:r>
          </w:p>
        </w:tc>
      </w:tr>
      <w:tr w:rsidR="00021330" w14:paraId="083D321C" w14:textId="77777777">
        <w:trPr>
          <w:trHeight w:val="696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FE3A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5. Приміщення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оздоровчо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профілактичного обслуговування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(у банях місткістю більше 50 місць)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17B31F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3F659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28DD3F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BC84B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2BF990C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B821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Оздоровчі душі: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F4C5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} 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507D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F50A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B076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1,4</w:t>
            </w:r>
          </w:p>
        </w:tc>
      </w:tr>
      <w:tr w:rsidR="00021330" w14:paraId="31E3A3A3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5F14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циркулярний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AF276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87FD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23F01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BD86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6DA1817A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097E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пиловий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46EFFB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7157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2B831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50E6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38565D6F" w14:textId="77777777">
        <w:trPr>
          <w:trHeight w:val="31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F118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дощовий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424DFC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B68E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7AD3B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19A1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20E1BE1B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4B37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Оздоровчі ванни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9845B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B7C0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72C0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40E0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4,8</w:t>
            </w:r>
          </w:p>
        </w:tc>
      </w:tr>
      <w:tr w:rsidR="00021330" w14:paraId="741EDE0A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46CC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Масажні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30860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9189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4312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18D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9,8</w:t>
            </w:r>
          </w:p>
        </w:tc>
      </w:tr>
      <w:tr w:rsidR="00021330" w14:paraId="52AFEFA2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392C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Фотарії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5EC9A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69DE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8CE3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0847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</w:tr>
      <w:tr w:rsidR="00021330" w14:paraId="20E1D4F0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88EA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Кімнати відпочинку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86CFA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D933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AADB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C2F2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4019B8C9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B2D0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Парильні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F9A6D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8292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5 чоловік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4760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5E27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5AE9B3E4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D2DD3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Тренажерна зала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7DA4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335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тренажер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FAE1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A9E6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653C22E8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A711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оздоровчої гімнастики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7A6B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A338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людину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BF7D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4B20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0987B09D" w14:textId="77777777" w:rsidTr="004F7B27">
        <w:trPr>
          <w:trHeight w:val="450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13F8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6. Приміщення додаткового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обслу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говування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(у банях місткістю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більше 20 місць):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256EC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18AA1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429C6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77306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5B19E4C" w14:textId="77777777">
        <w:trPr>
          <w:trHeight w:val="701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8F33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перукарня, дрібний ремонт одягу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прокат банно-купального приладдя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B4C5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 банях до 50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місць - 15; у банях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понад 50 місць - 10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17DD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робоче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місце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A1B0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F4D5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</w:t>
            </w:r>
          </w:p>
        </w:tc>
      </w:tr>
      <w:tr w:rsidR="00021330" w14:paraId="4CE98E7F" w14:textId="77777777">
        <w:trPr>
          <w:trHeight w:val="494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12B1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пральня термінового прання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234C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Див. примітку 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457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кг сухої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за зміну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9299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28F91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5C992D7D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0C8A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Буфет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2983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} 10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A87D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D645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37A3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34C11E5D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7305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Кафе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A8D6B5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41813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0631C7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B09E9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4D6958BF" w14:textId="77777777" w:rsidTr="004F7B27">
        <w:trPr>
          <w:trHeight w:val="31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B693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7. Допоміжні та підсобні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приміщення: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54CEA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8885F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87BEB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ABC9C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DF50E15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7E75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каса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7707F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7A16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CB8D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0F8F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2442C59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2A40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кабінет директора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ECE4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0BA5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E144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0560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2C877970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660B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контора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D6FD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D7C8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4630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B61D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691A5FF9" w14:textId="77777777">
        <w:trPr>
          <w:trHeight w:val="686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4A95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кабінет лікаря</w:t>
            </w:r>
          </w:p>
          <w:p w14:paraId="1C536B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(у банях з приміщеннями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оздоровчо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профілактичного обслуговування)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499BE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EFE3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F9C6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440F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</w:tbl>
    <w:p w14:paraId="33E0C486" w14:textId="77777777" w:rsidR="00021330" w:rsidRDefault="00021330">
      <w:pPr>
        <w:spacing w:line="14" w:lineRule="auto"/>
        <w:sectPr w:rsidR="00021330" w:rsidSect="000B369F">
          <w:pgSz w:w="11900" w:h="16840"/>
          <w:pgMar w:top="568" w:right="1134" w:bottom="1134" w:left="1134" w:header="0" w:footer="6" w:gutter="0"/>
          <w:cols w:space="720"/>
        </w:sectPr>
      </w:pPr>
    </w:p>
    <w:p w14:paraId="50E02631" w14:textId="77777777" w:rsidR="00021330" w:rsidRDefault="00021330">
      <w:pPr>
        <w:spacing w:line="14" w:lineRule="auto"/>
      </w:pPr>
    </w:p>
    <w:p w14:paraId="4225F3A7" w14:textId="538BE0A9" w:rsidR="00021330" w:rsidRDefault="00596E23" w:rsidP="007D4EA4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7D4EA4">
        <w:rPr>
          <w:rFonts w:ascii="Arial" w:eastAsia="Arial" w:hAnsi="Arial" w:cs="Arial"/>
          <w:i/>
          <w:sz w:val="20"/>
          <w:szCs w:val="20"/>
          <w:u w:val="single"/>
        </w:rPr>
        <w:t>ДБН В.2.2-11-2002 С.9</w:t>
      </w:r>
    </w:p>
    <w:p w14:paraId="3836A724" w14:textId="77777777" w:rsidR="000B369F" w:rsidRPr="007D4EA4" w:rsidRDefault="000B369F" w:rsidP="007D4EA4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45011CF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5</w:t>
      </w:r>
    </w:p>
    <w:tbl>
      <w:tblPr>
        <w:tblStyle w:val="af5"/>
        <w:tblW w:w="9946" w:type="dxa"/>
        <w:tblLayout w:type="fixed"/>
        <w:tblLook w:val="0000" w:firstRow="0" w:lastRow="0" w:firstColumn="0" w:lastColumn="0" w:noHBand="0" w:noVBand="0"/>
      </w:tblPr>
      <w:tblGrid>
        <w:gridCol w:w="3514"/>
        <w:gridCol w:w="1829"/>
        <w:gridCol w:w="1589"/>
        <w:gridCol w:w="1123"/>
        <w:gridCol w:w="1891"/>
      </w:tblGrid>
      <w:tr w:rsidR="00021330" w14:paraId="147A26B3" w14:textId="77777777">
        <w:trPr>
          <w:trHeight w:val="562"/>
        </w:trPr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C02A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1D39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місць,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у відсотках,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до місткості бані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2E64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виміру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D43E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у банях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 кількістю місць (не менше)</w:t>
            </w:r>
          </w:p>
        </w:tc>
      </w:tr>
      <w:tr w:rsidR="00021330" w14:paraId="10A085B8" w14:textId="77777777">
        <w:trPr>
          <w:trHeight w:val="312"/>
        </w:trPr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2B6DE8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241EB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BA5C18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6BDE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до 50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5165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понад 50 до 200</w:t>
            </w:r>
          </w:p>
        </w:tc>
      </w:tr>
      <w:tr w:rsidR="00021330" w14:paraId="2D214BC1" w14:textId="77777777">
        <w:trPr>
          <w:trHeight w:val="50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68D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кімната обслуговуючого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персо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налу мильних та душових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D3E7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750F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працюючого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D0D4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7CAD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3CC57341" w14:textId="77777777">
        <w:trPr>
          <w:trHeight w:val="30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63F1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кімната приймання їжі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3EF7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A6B0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D180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2FFB3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9655D24" w14:textId="77777777">
        <w:trPr>
          <w:trHeight w:val="49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E34B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комора для білизни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CB7A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3776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 роздягальні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BA3F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2A8C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</w:tr>
      <w:tr w:rsidR="00021330" w14:paraId="79D13B80" w14:textId="77777777">
        <w:trPr>
          <w:trHeight w:val="30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B2EF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комора для мийних засобів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ABBD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8EE6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28BA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801C7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</w:tr>
      <w:tr w:rsidR="00021330" w14:paraId="3AD03B70" w14:textId="77777777">
        <w:trPr>
          <w:trHeight w:val="50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E48CC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комора для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вбирального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>інвентарю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F931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E7A7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1F6C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8113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0,04</w:t>
            </w:r>
          </w:p>
        </w:tc>
      </w:tr>
      <w:tr w:rsidR="00021330" w14:paraId="5E120C3A" w14:textId="77777777">
        <w:trPr>
          <w:trHeight w:val="50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8506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слюсарна майстерня</w:t>
            </w:r>
          </w:p>
          <w:p w14:paraId="47466D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(у банях на 100 місць та більше)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E3B1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211C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4437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1336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1F84C00A" w14:textId="77777777">
        <w:trPr>
          <w:trHeight w:val="3970"/>
        </w:trPr>
        <w:tc>
          <w:tcPr>
            <w:tcW w:w="9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6BE9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гігієнічних приміщеннях співвідношення місць роздягальної, мильної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(або душової) та парильної слід приймати як 100:70:20, а у банях на 50 місць та менше —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як 100:85:20.</w:t>
            </w:r>
          </w:p>
          <w:p w14:paraId="47EAE5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скороченні складу груп приміщень повинна відповідно збільшуватися кількість місць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 групі гігієнічних приміщень.</w:t>
            </w:r>
          </w:p>
          <w:p w14:paraId="197E591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Місткість однієї парильної повинна бути не більше за 8 місць.</w:t>
            </w:r>
          </w:p>
          <w:p w14:paraId="1F2B9D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>У банях на 200 місць дозволяється передбачати номери на 3-5 місць (роздягальні, мильні та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парильні) виходячи із розрахунку до 10 % місткості гігієнічних приміщень. До складу номерів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можуть входити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мікробасейни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та кімнати відпочинку.</w:t>
            </w:r>
          </w:p>
          <w:p w14:paraId="67376D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>У банях на 100 місць та більше треба передбачати на кожні 50 місць в роздягальні місце для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оператора-мозолиста розміром 2 м х 1,6 м, що обладнане ножною ванною та умивальником.</w:t>
            </w:r>
          </w:p>
          <w:p w14:paraId="54794C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6. </w:t>
            </w:r>
            <w:r>
              <w:rPr>
                <w:rFonts w:ascii="Arial" w:eastAsia="Arial" w:hAnsi="Arial" w:cs="Arial"/>
                <w:sz w:val="19"/>
                <w:szCs w:val="19"/>
              </w:rPr>
              <w:t>Пральні термінового прання дозволяється проектувати при банях на 50 місць та більше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виходячи із розрахунку 1-1,5 кг сухої білизни за зміну на 1 місце. В цьому випадку повинна бути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передбачена безпосередня передача білизни до пральні з роздягальної бані.</w:t>
            </w:r>
          </w:p>
          <w:p w14:paraId="4C7E01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7. </w:t>
            </w:r>
            <w:r>
              <w:rPr>
                <w:rFonts w:ascii="Arial" w:eastAsia="Arial" w:hAnsi="Arial" w:cs="Arial"/>
                <w:sz w:val="19"/>
                <w:szCs w:val="19"/>
              </w:rPr>
              <w:t>У банях на 50 місць та менше роздягальні та дожидальні дозволяється об’єднувати.</w:t>
            </w:r>
          </w:p>
          <w:p w14:paraId="1916EC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8. </w:t>
            </w:r>
            <w:r>
              <w:rPr>
                <w:rFonts w:ascii="Arial" w:eastAsia="Arial" w:hAnsi="Arial" w:cs="Arial"/>
                <w:sz w:val="19"/>
                <w:szCs w:val="19"/>
              </w:rPr>
              <w:t>Кількість санвузлів приймати за розрахунком у відповідності із функціональними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зонами обслуговування.</w:t>
            </w:r>
          </w:p>
        </w:tc>
      </w:tr>
    </w:tbl>
    <w:p w14:paraId="42C80E0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6 - Ширина проходів у приміщеннях бань</w:t>
      </w:r>
    </w:p>
    <w:tbl>
      <w:tblPr>
        <w:tblStyle w:val="af6"/>
        <w:tblW w:w="9926" w:type="dxa"/>
        <w:tblLayout w:type="fixed"/>
        <w:tblLook w:val="0000" w:firstRow="0" w:lastRow="0" w:firstColumn="0" w:lastColumn="0" w:noHBand="0" w:noVBand="0"/>
      </w:tblPr>
      <w:tblGrid>
        <w:gridCol w:w="7675"/>
        <w:gridCol w:w="2251"/>
      </w:tblGrid>
      <w:tr w:rsidR="00021330" w14:paraId="2A1B53F1" w14:textId="77777777">
        <w:trPr>
          <w:trHeight w:val="346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CE3C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та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F098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</w:t>
            </w:r>
          </w:p>
        </w:tc>
      </w:tr>
      <w:tr w:rsidR="00021330" w14:paraId="4CCC6778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7012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Роздягальня: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73493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D874B56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AA52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1A35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6A9C8AC7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61D5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проходи поміж лавами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4546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0C58E4BA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84E7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проходи між лавами та стіною чи обладнанням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AD74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1,1</w:t>
            </w:r>
          </w:p>
        </w:tc>
      </w:tr>
      <w:tr w:rsidR="00021330" w14:paraId="1569D5F4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4B66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Мильня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ABC9C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9E00390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41BD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 при двобічному розміщенні у ньому водозабірних кранів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1717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2,0</w:t>
            </w:r>
          </w:p>
        </w:tc>
      </w:tr>
      <w:tr w:rsidR="00021330" w14:paraId="22CD9318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F5A7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 при однобічному розміщенні у ньому водозабірних кранів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2F1F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</w:tr>
      <w:tr w:rsidR="00021330" w14:paraId="531959FA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90BA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лавами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5C89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04A53AC1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9DC0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лавою та відкритою стороною душової кабіни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E588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1,4</w:t>
            </w:r>
          </w:p>
        </w:tc>
      </w:tr>
      <w:tr w:rsidR="00021330" w14:paraId="12A33640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CBB7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лавами та стіною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5A34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7A8A35EF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64FC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Душова з відкритими кабінами: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3AB6F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1FA2347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441C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1815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5952C931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2835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поміж рядами кабін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8EFB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1,3</w:t>
            </w:r>
          </w:p>
        </w:tc>
      </w:tr>
      <w:tr w:rsidR="00021330" w14:paraId="5889BE3B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FD54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рядами кабін та стіною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9B2F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54F5BCB0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53CD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Закрита ванна та душова кабіна: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F7E41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D78DF62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549B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E16F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</w:tr>
      <w:tr w:rsidR="00021330" w14:paraId="0BA6504A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1E5B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рядом кабін та стіною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A3D1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</w:tr>
      <w:tr w:rsidR="00021330" w14:paraId="713C1619" w14:textId="77777777">
        <w:trPr>
          <w:trHeight w:val="307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62EC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проходи поміж рядами кабін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25CD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</w:tbl>
    <w:p w14:paraId="2928C17B" w14:textId="77777777" w:rsidR="00021330" w:rsidRDefault="00021330">
      <w:pPr>
        <w:spacing w:line="14" w:lineRule="auto"/>
        <w:sectPr w:rsidR="00021330" w:rsidSect="000B369F">
          <w:pgSz w:w="11900" w:h="16840"/>
          <w:pgMar w:top="568" w:right="1134" w:bottom="1134" w:left="1134" w:header="0" w:footer="6" w:gutter="0"/>
          <w:cols w:space="720"/>
        </w:sectPr>
      </w:pPr>
    </w:p>
    <w:p w14:paraId="1B936407" w14:textId="77777777" w:rsidR="00021330" w:rsidRDefault="00021330">
      <w:pPr>
        <w:spacing w:line="14" w:lineRule="auto"/>
      </w:pPr>
    </w:p>
    <w:p w14:paraId="007119F1" w14:textId="4483D469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0"/>
          <w:szCs w:val="20"/>
          <w:u w:val="single"/>
        </w:rPr>
      </w:pPr>
      <w:r w:rsidRPr="007D4EA4">
        <w:rPr>
          <w:rFonts w:ascii="Arial" w:eastAsia="Arial" w:hAnsi="Arial" w:cs="Arial"/>
          <w:i/>
          <w:sz w:val="20"/>
          <w:szCs w:val="20"/>
          <w:u w:val="single"/>
        </w:rPr>
        <w:t>С.10 ДБН В.2.2-11-2002</w:t>
      </w:r>
    </w:p>
    <w:p w14:paraId="10788E00" w14:textId="77777777" w:rsidR="000B369F" w:rsidRPr="007D4EA4" w:rsidRDefault="000B36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0"/>
          <w:szCs w:val="20"/>
          <w:u w:val="single"/>
        </w:rPr>
      </w:pPr>
    </w:p>
    <w:p w14:paraId="0DFCEB46" w14:textId="052E4ED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Бані на 20 місць та більше повинні мати чоловіче та жіноче відділення. Вестибюлі та гардероб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можуть бути спільними як для чоловічого, так і для жіночого відділень.</w:t>
      </w:r>
    </w:p>
    <w:p w14:paraId="3ADAA32A" w14:textId="41CDA48E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Бані на 20 місць та менше дозволяється проектувати з одним відділенням для поперемінного обслуговування чоловіків та жінок.</w:t>
      </w:r>
    </w:p>
    <w:p w14:paraId="53317757" w14:textId="77777777" w:rsidR="00881F8F" w:rsidRDefault="00596E23" w:rsidP="00881F8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Бані, що мають кількість місць від 50 до 200, у складі жіночих та чоловічих відділень повинні мати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місця для відвідувачів з дітьми, а бані на 200 місць - дитячі відділення, виходячи із розрахунку </w:t>
      </w:r>
    </w:p>
    <w:p w14:paraId="70B25337" w14:textId="4B3BDAB6" w:rsidR="00021330" w:rsidRDefault="00596E23" w:rsidP="00881F8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10 %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місткості гігієнічних приміщень. Входи, вестибюлі та гардеробні дитячих відділень дозволяється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поєднувати з вестибюлями та гардеробними загального користування. До складу дитячих відділень можуть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бути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включені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плюскальні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басейни.</w:t>
      </w:r>
    </w:p>
    <w:p w14:paraId="042F5C1F" w14:textId="67D23144" w:rsidR="00021330" w:rsidRDefault="00596E23" w:rsidP="00856C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Роздягальні повинні бути обладнані окремими сидіннями розміром 0,9 м х 0,5 м на одного відвідувача та 1,2 м х 0,5 м - для відвідувачів з дітьми. В ряду повинно бути не більше шести сидінь.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роздягальних слід розміщувати по одному умивальнику на 72 місця та одному душу для ніг розміром 0,85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 х 1 м на 25 місць, але не менше одного умивальника та одного душу для ніг. При кожній роздягальні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повинні бути дзеркало, ваги та фени (1 фен на 25 місць).</w:t>
      </w:r>
    </w:p>
    <w:p w14:paraId="27EDBD8C" w14:textId="05B8E183" w:rsidR="00021330" w:rsidRDefault="00596E23" w:rsidP="00856C46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роздягальнях повинні розмішуватися кімнати обслуговуючого персоналу, комори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білизни,мийних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засобів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вбирального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інвентарю.</w:t>
      </w:r>
    </w:p>
    <w:p w14:paraId="668D64BF" w14:textId="77777777" w:rsidR="00021330" w:rsidRDefault="00596E23" w:rsidP="00856C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2" w:lineRule="auto"/>
        <w:ind w:firstLine="482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Мильні повинні бути обладнані лавами розміром 0,5 м х 1 м (не більше 6 лав в одному ряді);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відстань поміж лавою та стіною - 10 см. Лави для інвалідів треба передбачати розміром 0,5 м х 1,8 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виходячи із розрахунку 3 % загальної кількості місць мильної.</w:t>
      </w:r>
    </w:p>
    <w:p w14:paraId="595ED8C3" w14:textId="029911D7" w:rsidR="00021330" w:rsidRDefault="00596E23" w:rsidP="00856C46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 кожні 6 місць мильної треба передбачати водозабірні колонки, що огороджені екранами заввишки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1,5 м; низ екрана повинен знаходитися на відстані 0,2 м від підлоги, а також на кожні 12 місць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душ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для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миття у відкритій кабіні.</w:t>
      </w:r>
    </w:p>
    <w:p w14:paraId="26AEA7D4" w14:textId="2048B457" w:rsidR="00021330" w:rsidRDefault="00596E23" w:rsidP="00856C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Відкриті душові кабіни в мильних та душових розміром 0,9 м х 0,9 м слід відокремлювати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перегородками заввишки 2 м, відстань від підлоги до низу перегородки повинна бути 0,2 м. Душові кабіни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повинні бути обладнані поручнями, настінними мильницями та гачками для мочалок з урахуванням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необхідних умов для користування кабіною інвалідів.</w:t>
      </w:r>
    </w:p>
    <w:p w14:paraId="15693494" w14:textId="70AA21DB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мильних та душових потрібно передбачати місця для мийників розміром 2,25 м х 1,4 м, що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відокремлені від загального приміщення стінами заввишки 1,5 м, виходячи із розрахунку 1 місце на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кожні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50 місць у мильній або душовій.</w:t>
      </w:r>
    </w:p>
    <w:p w14:paraId="0012CCF7" w14:textId="767633D0" w:rsidR="00021330" w:rsidRDefault="007D4EA4" w:rsidP="007D4EA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Входи в мильні або душові повинні передбачатися через тамбури.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C4DBFDF" w14:textId="73E041F3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Тип парильні повинен визначатися завданням на проектування. На полицях парильні повинні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бути окремі лави для сидіння та лежання. Водорозбірні крани не дозволяється встановлювати на полицях.</w:t>
      </w:r>
    </w:p>
    <w:p w14:paraId="7DC6CB4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Висота від полиці парильні до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виступних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частин перекриття повинна бути не менше 1,8 м.</w:t>
      </w:r>
    </w:p>
    <w:p w14:paraId="4E71D87B" w14:textId="5B3532FC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Відстань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електрокам’янки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до обшиття стін парильні повинна бути не менше 0,20 м. Безпосередньо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електрокам’янкою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під стелею, слід встановлювати теплоізоляційний щит із негорючого матеріалу.</w:t>
      </w:r>
    </w:p>
    <w:p w14:paraId="008AD79B" w14:textId="0D591A9A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Грубки-кам’янки у парильнях треба розміщувати з урахуванням напрямків викидів пари. При на-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правленні пари, що викидається, на зовнішню стіну необхідно передбачати захисну стінку між грубкою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зовнішньою стіною, не дозволяється викид пари на дверні та віконні прорізи.</w:t>
      </w:r>
    </w:p>
    <w:p w14:paraId="697DFE84" w14:textId="33B95F98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Топка грубки-кам’янки повинна виходити у суміжне з парильнею спеціальне приміщення. Електрична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грубка-кам’янка повинна бути обладнана захисним екраном. Необхідно виконати вимоги ДБНВ.2.3-9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(додаток М).</w:t>
      </w:r>
    </w:p>
    <w:p w14:paraId="219A0A6A" w14:textId="16D7C4A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2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закритих душових та ванних кабінах перегородки повинні бути суцільними за всією висотою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приміщення. Перегородки у роздягальнях цих кабін повинні бути заввишки 2,5 м від підлоги.</w:t>
      </w:r>
    </w:p>
    <w:p w14:paraId="2D8E3823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Закриті душові та ванні кабіни повинні бути обладнані:</w:t>
      </w:r>
    </w:p>
    <w:p w14:paraId="440C4FF6" w14:textId="77777777" w:rsidR="00021330" w:rsidRDefault="00596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ванна кабіна - ванною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душем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поручнями, настінною мильницею та гачками для мочалок;</w:t>
      </w:r>
    </w:p>
    <w:p w14:paraId="27646184" w14:textId="77777777" w:rsidR="00021330" w:rsidRDefault="00596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кабіна душу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душем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поручнями, настінною мильницею та гачками для мочалок;</w:t>
      </w:r>
    </w:p>
    <w:p w14:paraId="50FDD3ED" w14:textId="77777777" w:rsidR="00021330" w:rsidRDefault="00596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номер парильні - парильнею,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душем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мікробасейном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4B8162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568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Роздягальні закритих ванних та душових кабін повинні бути обладнані жорсткими сидіннями для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роздягання, дзеркалами, вішалками для одягу та рушників.</w:t>
      </w:r>
    </w:p>
    <w:p w14:paraId="15375F1E" w14:textId="77777777" w:rsidR="00021330" w:rsidRDefault="00021330" w:rsidP="00396E5B">
      <w:pPr>
        <w:tabs>
          <w:tab w:val="left" w:pos="1418"/>
        </w:tabs>
        <w:spacing w:line="14" w:lineRule="auto"/>
      </w:pPr>
    </w:p>
    <w:p w14:paraId="0848C02B" w14:textId="4314F614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  <w:r w:rsidRPr="00396E5B">
        <w:rPr>
          <w:rFonts w:ascii="Arial" w:eastAsia="Arial" w:hAnsi="Arial" w:cs="Arial"/>
          <w:i/>
          <w:sz w:val="20"/>
          <w:szCs w:val="20"/>
          <w:u w:val="single"/>
        </w:rPr>
        <w:t>ДБН В.2.2-11-2002 С.11</w:t>
      </w:r>
    </w:p>
    <w:p w14:paraId="16312B58" w14:textId="77777777" w:rsidR="000B369F" w:rsidRPr="00396E5B" w:rsidRDefault="000B369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A00E2EC" w14:textId="01900111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Вхід у приміщення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-плавального басейну із мильних або душових слід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передба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 чати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через тамбур.</w:t>
      </w:r>
    </w:p>
    <w:p w14:paraId="3F0E6581" w14:textId="7D2800B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Біля входу в приміщення басейну необхідно передбачати прохідний душ для ніг. Площа водної поверхні купального басейну не повинна бути більше за 300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, глибина - 1,5 м.</w:t>
      </w:r>
    </w:p>
    <w:p w14:paraId="2658E3AD" w14:textId="1627D795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Ванни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 дозволяється проектувати довільної форми. По периметру ванни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басейну треба передбачати обхідну доріжку завширшки 1,5 м на вході та 0,8 м - в іншій частині. При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площі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водної поверхні басейнів до 100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 ваннах басейнів слід передбачати одні сходи, понад 100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двоє сходів.</w:t>
      </w:r>
    </w:p>
    <w:p w14:paraId="3B232735" w14:textId="77777777" w:rsidR="00021330" w:rsidRDefault="00596E23" w:rsidP="00396E5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Мікробасейни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повинні розміщуватися поблизу виходів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парилень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EA40168" w14:textId="456E0148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Дитячий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плюскальний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басейн дозволяється проектувати довільної форми з площею водної поверхні не більше 10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, завглибшки - не більше 0,25 м.</w:t>
      </w:r>
    </w:p>
    <w:p w14:paraId="04D6D4D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Ванні та душові кабіни в приміщеннях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оздоровчо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-профілактичного обслуговування повинні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бути відкритими в бік службового з’єднувального коридора завширшки 0,9 м.</w:t>
      </w:r>
    </w:p>
    <w:p w14:paraId="40B0F33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Масажні треба розміщувати при роздягальних, у складі гігієнічних приміщень, а також при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басейнах. Масажні повинні мати масажні столи, шафи та умивальники.</w:t>
      </w:r>
    </w:p>
    <w:p w14:paraId="5F6F18AF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Фотарії треба розміщувати поблизу роздягальних.</w:t>
      </w:r>
    </w:p>
    <w:p w14:paraId="4412E903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Буфети та кафе треба розміщувати поблизу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дожидальних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481E019" w14:textId="6C0EBFB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Убиральні для відвідувачів слід передбачати при роздягальнях та дожидальнях, а також закритих ванних та душових кабінах.</w:t>
      </w:r>
    </w:p>
    <w:p w14:paraId="257EE7EA" w14:textId="3130C3E2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Кількість унітазів та умивальників в убиральнях треба визначати виходячи з розрахунку: 1 унітаз на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кожні 50 місць для роздягання та 1 умивальник на кожну убиральню.</w:t>
      </w:r>
    </w:p>
    <w:p w14:paraId="1093C4C4" w14:textId="2D684751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з мокрим режимом не повинні розміщуватися над приміщеннями з іншим режимом. Низ віконних прорізів у приміщеннях з мокрим та вологим режимами повинен бути не менше1,2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 рівня чистої підлоги.</w:t>
      </w:r>
    </w:p>
    <w:p w14:paraId="0FF054FE" w14:textId="4160544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хлораторної повинне мати вихід безпосередньо назовні; розміщення його в підвальних поверхах не дозволяється.</w:t>
      </w:r>
    </w:p>
    <w:p w14:paraId="11F95A2F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8" w:name="bookmark=id.4d34og8" w:colFirst="0" w:colLast="0"/>
      <w:bookmarkEnd w:id="8"/>
      <w:r>
        <w:rPr>
          <w:rFonts w:ascii="Times New Roman" w:eastAsia="Times New Roman" w:hAnsi="Times New Roman" w:cs="Times New Roman"/>
          <w:b/>
        </w:rPr>
        <w:t>Конструкція та оздоблення приміщень з мокрим та вологим режимами</w:t>
      </w:r>
    </w:p>
    <w:p w14:paraId="2605829C" w14:textId="1819B9B8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Огороджувальні конструкції будівель та приміщень з мокрим режимом (парильні, мильні, душові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та ванні приміщення) та з вологим режимом (роздягальні, приміщення басейнів, убиральні) повинні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бути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водостійких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матеріалів, що не мають порожнин та замкнених повітряних прошарків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або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каналів.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Дозволяється улаштування вентильованих повітряних прошарків та каналів у відповідності з розрахунком.</w:t>
      </w:r>
    </w:p>
    <w:p w14:paraId="3C7063BA" w14:textId="344D499C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Застосування будівельних матеріалів повинне відповідати вимогам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-22, п. 1.3.</w:t>
      </w:r>
    </w:p>
    <w:p w14:paraId="3EAEB43B" w14:textId="44495215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Марку за морозостійкістю матеріалів, що застосовуються для зовнішніх стін приміщень з мокрим та вологим режимами, слід приймати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-22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2.03.01* без зниження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 один ступінь за наявності паро- чи гідроізоляції.</w:t>
      </w:r>
    </w:p>
    <w:p w14:paraId="4F451738" w14:textId="720D45A5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проектуванні залізобетонних та сталевих конструкцій треба передбачати їх захист від корозії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2.03.11, при проектуванні дерев’яних конструкцій передбачати заходи, що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забезпечують їх довговічність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-25.</w:t>
      </w:r>
    </w:p>
    <w:p w14:paraId="2898ACBE" w14:textId="521AE75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Внутрішні поверхні огороджувальних конструкцій приміщень не повинні мати виступів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місць, де можливе накопичення вологи та пилу. З’єднання стін та колон з підлогою в приміщеннях з мокрим та вологим режимами повинні бути заокругленими.</w:t>
      </w:r>
    </w:p>
    <w:p w14:paraId="0427AFFF" w14:textId="21DA99AB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Огороджувальні конструкції приміщень з мокрим та вологим режимами відповідно до розрахунків повинні мати з внутрішнього боку пароізоляцію або гідроізоляцію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матеріалів.</w:t>
      </w:r>
    </w:p>
    <w:p w14:paraId="01977B3E" w14:textId="498869C4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426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Пароізоляція або гідроізоляція зовнішніх стін повинні бути безперервні по всій поверхні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зовніш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нього огородження і заходити на суміжні конструкції не менше як на товщину стіни, а також на косяки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віконних прорізів до зовнішньої поверхні зовнішньої рами.</w:t>
      </w:r>
    </w:p>
    <w:p w14:paraId="2B5FB671" w14:textId="77777777" w:rsidR="00021330" w:rsidRDefault="00021330">
      <w:pPr>
        <w:spacing w:line="14" w:lineRule="auto"/>
      </w:pPr>
    </w:p>
    <w:p w14:paraId="11E6DA62" w14:textId="20DF8169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С.12 ДБН В.2.2-11-2002</w:t>
      </w:r>
    </w:p>
    <w:p w14:paraId="397466EC" w14:textId="77777777" w:rsidR="000B369F" w:rsidRPr="009A7BE8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60548B9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місцях з’єднання зовнішніх стін з покриттям, горищними перекриттями та в кутах зовнішніх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стін розрахункову опірність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паропроникненню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пароізоляції на ділянках, що завширшки, як подвійна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товщина огородження, слід збільшувати на 50 %.</w:t>
      </w:r>
    </w:p>
    <w:p w14:paraId="267C524D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3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Над приміщеннями з мокрим режимом треба передбачати покрівлі з горищами, що мають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природну вентиляцію за розрахунком. Над приміщеннями з вологим режимом дозволяються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вентильо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вані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покриття, які не мають горищ. Переріз вентиляційних отворів слід визначати у відповідності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розрахунком. Найменший розмір повітряних прошарків або каналів повинен бути 50 мм.</w:t>
      </w:r>
    </w:p>
    <w:p w14:paraId="0A6E0A60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Міжповерхові та горищні перекриття, а також покриття, що не мають горищ, треба проекту-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вати із залізобетонних із суцільним перерізом конструкцій та передбачати ретельне закладання стиків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цементним розчином.</w:t>
      </w:r>
    </w:p>
    <w:p w14:paraId="3A90B36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горищного покриття дозволяється проектувати дерев’яні несучі конструкції з хвойних порід,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передбачаючи антисептування та просочення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антипіренами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C3F6EE7" w14:textId="6F088FCB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4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утеплення покриттів та горищних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перекриттів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застосовувати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воло-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гостійкі</w:t>
      </w:r>
      <w:proofErr w:type="spellEnd"/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матеріали. Пароізоляцію цих конструкцій треба передбачати відповідно до розрахунку, згідно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ІІ-З.</w:t>
      </w:r>
    </w:p>
    <w:p w14:paraId="088E70C2" w14:textId="31501CA1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міжповерхових перекриттях та підлогах першого поверху приміщень з мокрим та вологим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режимами слід передбачати гідроізоляцію. Гідроізоляція повинна бути заведена на стіну, перегородки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колони вище поверхні підлоги та за межу дверних прорізів на 300 мм.</w:t>
      </w:r>
    </w:p>
    <w:p w14:paraId="5B0591E5" w14:textId="77777777" w:rsidR="009A7BE8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Стики між збірними елементами перекриття повинні мати додатковий шар гідроізоляції на </w:t>
      </w:r>
    </w:p>
    <w:p w14:paraId="5B8877F9" w14:textId="74D2EE1C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hanging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100 мм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 кожну сторону.</w:t>
      </w:r>
    </w:p>
    <w:p w14:paraId="1D6F7FD3" w14:textId="33E02594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Місця з’єднання гідроізоляції з трапами та трубопроводами, що проходять крізь перекриття та підлогу першого поверху, повинні бути підсилені додатковими двома шарами склотканини на мастиці.</w:t>
      </w:r>
    </w:p>
    <w:p w14:paraId="59877880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Підлога в приміщеннях із мокрим та вологим режимами повинна бути стійкою до впливу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вологи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дезинфікуючих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лужних розчинів, а також легко очищуватися від забруднення.</w:t>
      </w:r>
    </w:p>
    <w:p w14:paraId="3D269ED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Підлога мильних, душових та парильних повинна мати уклон 0,01-0,015 у бік лотків та трапів.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 приміщеннях з мокрим режимом поверхня підлоги повинна бути рифленою.</w:t>
      </w:r>
    </w:p>
    <w:p w14:paraId="0DA87DDE" w14:textId="79E5531C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Рівень чистої підлоги в приміщеннях з мокрим режимом повинен бути на 30 мм нижче рівня підлоги інших суміжних приміщень.</w:t>
      </w:r>
    </w:p>
    <w:p w14:paraId="13F1665F" w14:textId="0DF3BC65" w:rsidR="00021330" w:rsidRDefault="00596E23" w:rsidP="009A7BE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Заповнення віконних та дверних прорізів у приміщеннях з мокрим та вологим режимами слід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влаштовувати з водостійких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матеріалів. Дозволяється передбачати віконні рами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антисептованої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деревини хвойних порід, що захищені від зволоження лакофарбовими або іншими покриттями.</w:t>
      </w:r>
    </w:p>
    <w:p w14:paraId="2EF1113F" w14:textId="77777777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Місця сполучення склозалізобетонних елементів із стіною треба з внутрішнього та зовнішнього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боків закладати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герметизуючими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мастиками або розчинами. Поміж склозалізобетонними елемента- 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стіною повинні бути передбачені зазори для ліквідації температурних деформацій, що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запов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 ню-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ються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пружними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матеріалами.</w:t>
      </w:r>
    </w:p>
    <w:p w14:paraId="712F6358" w14:textId="3346E703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Для провітрювання приміщень у віконних рамах слід передбачати фрамуги або кватирки, що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відчиняються, та розташовані у верхній частині прорізів. Фрамуги та кватирки повинні бути ізольовані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 простору між віконними рамами жолобами.</w:t>
      </w:r>
    </w:p>
    <w:p w14:paraId="42030F6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Притули стулкових частин вікон із боку приміщень слід ущільнювати пружними водостійкими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прокладками. Скло віконних рам із боку приміщень повинне встановлюватись на водостійких замазках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або пружних водостійких прокладках.</w:t>
      </w:r>
    </w:p>
    <w:p w14:paraId="0A735DCE" w14:textId="77777777" w:rsidR="00021330" w:rsidRDefault="00596E23" w:rsidP="009A7BE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Віконні прорізи приміщень з мокрим та вологим режимами замість підвіконних дошок по-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винні мати косяки з уклоном, які облицьовані глазурованими або іншими водостійкими плит- ками.</w:t>
      </w:r>
    </w:p>
    <w:p w14:paraId="06E26AD3" w14:textId="77777777" w:rsidR="00021330" w:rsidRDefault="00596E23" w:rsidP="009A7BE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 з мокрим та вологим режимами стіни та перегородки слід облицьовувати на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всю висоту керамічними або полімерними плитками. Дозволяється облицювання стін заввишки 1,8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 від рівня підлоги, а вище облицювання - пофарбування водостійкими фарбами. Для опорядження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приміщень слід передбачати матеріали світлих тонів.</w:t>
      </w:r>
    </w:p>
    <w:p w14:paraId="3728E2F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Стіни парильних приміщень слід обробляти деревиною (береза, липа, осика або модрина).</w:t>
      </w:r>
    </w:p>
    <w:p w14:paraId="3697EE0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Полиці в парильних приміщеннях треба передбачати дерев’яними з берези, липи або осики.</w:t>
      </w:r>
    </w:p>
    <w:p w14:paraId="3FEC3065" w14:textId="4A14FB23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С.13</w:t>
      </w:r>
    </w:p>
    <w:p w14:paraId="21F3442F" w14:textId="77777777" w:rsidR="009A7BE8" w:rsidRPr="009A7BE8" w:rsidRDefault="009A7BE8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30957D9" w14:textId="77777777" w:rsidR="00021330" w:rsidRDefault="00596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after="240" w:line="230" w:lineRule="auto"/>
        <w:ind w:firstLine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ПІДПРИЄМСТВА ПРАННЯ БІЛИЗНИ ТА ХІМІЧНОГО ЧИЩЕННЯ ОДЯГУ</w:t>
      </w:r>
    </w:p>
    <w:p w14:paraId="787C12C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00" w:line="230" w:lineRule="auto"/>
        <w:ind w:firstLine="480"/>
        <w:rPr>
          <w:rFonts w:ascii="Times New Roman" w:eastAsia="Times New Roman" w:hAnsi="Times New Roman" w:cs="Times New Roman"/>
          <w:b/>
        </w:rPr>
      </w:pPr>
      <w:bookmarkStart w:id="9" w:name="bookmark=id.2s8eyo1" w:colFirst="0" w:colLast="0"/>
      <w:bookmarkEnd w:id="9"/>
      <w:proofErr w:type="spellStart"/>
      <w:r>
        <w:rPr>
          <w:rFonts w:ascii="Times New Roman" w:eastAsia="Times New Roman" w:hAnsi="Times New Roman" w:cs="Times New Roman"/>
          <w:b/>
        </w:rPr>
        <w:t>Об’ємно</w:t>
      </w:r>
      <w:proofErr w:type="spellEnd"/>
      <w:r>
        <w:rPr>
          <w:rFonts w:ascii="Times New Roman" w:eastAsia="Times New Roman" w:hAnsi="Times New Roman" w:cs="Times New Roman"/>
          <w:b/>
        </w:rPr>
        <w:t>-планувальні та конструктивні рішення</w:t>
      </w:r>
    </w:p>
    <w:p w14:paraId="4AE901D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</w:pPr>
      <w:r>
        <w:rPr>
          <w:rFonts w:ascii="Times New Roman" w:eastAsia="Times New Roman" w:hAnsi="Times New Roman" w:cs="Times New Roman"/>
          <w:sz w:val="22"/>
          <w:szCs w:val="22"/>
        </w:rPr>
        <w:t>Пральні треба проектувати продуктивністю до 500, 1000 кг сухої білизни за зміну.</w:t>
      </w:r>
    </w:p>
    <w:p w14:paraId="67F8225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хімічного чищення та фарбування одягу треба проектувати продуктивністю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200, 250, 350 кг речей за зміну.</w:t>
      </w:r>
    </w:p>
    <w:p w14:paraId="354B4FC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термінового хімічного чищення одягу, хімічного чищення одягу та прання білизни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методом самообслуговування треба проектувати продуктивністю до 500 кг білизни за зміну (до 200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кг речей за зміну).</w:t>
      </w:r>
    </w:p>
    <w:p w14:paraId="253F96A0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хімічного чищення та прання повинні розміщуватися в будівлях, що стоять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окремо.</w:t>
      </w:r>
    </w:p>
    <w:p w14:paraId="1382471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Розміщення підприємств прання у вбудовано-прибудованих приміщеннях дозволяється при ви-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користанні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екологічно чистого виробництва та продуктивністю до 200 кг білизни за зміну.</w:t>
      </w:r>
    </w:p>
    <w:p w14:paraId="07EE752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продуктивністю від 500 до 1000 кг білизни та хімчистках продуктивністю від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200 до 350 кг речей за зміну слід передбачати заходи щодо пристосування, в необхідних випадках,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цих підприємств для знезаражування одягу.</w:t>
      </w:r>
    </w:p>
    <w:p w14:paraId="621148A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Висота виробничих приміщень від позначки підлоги до низу несучих конструкцій повинна бути:</w:t>
      </w:r>
    </w:p>
    <w:p w14:paraId="4C1D6006" w14:textId="77777777" w:rsidR="00021330" w:rsidRDefault="00596E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52" w:lineRule="auto"/>
        <w:ind w:left="80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продуктивністю до 200 кг білизни за зміну та хімчистках продуктивністю до 200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кг речей за зміну, які мають екологічно чисте виробництво, - 3,0 м;</w:t>
      </w:r>
    </w:p>
    <w:p w14:paraId="1DF99DD9" w14:textId="77777777" w:rsidR="00021330" w:rsidRDefault="00596E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after="140" w:line="252" w:lineRule="auto"/>
        <w:ind w:left="80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та підприємствах хімічного чищення продуктивністю більше за 200 кг білизни за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зміну та більше за 200 кг речей за зміну - за технологічними вимогами.</w:t>
      </w:r>
    </w:p>
    <w:p w14:paraId="0C29553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Технічні приміщення (бойлерні, насосні, електрощитові,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венткамери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ін.), що розміщу-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ються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 виробничих поверхах, слід проектувати однієї висоти з виробничими приміщеннями.</w:t>
      </w:r>
    </w:p>
    <w:p w14:paraId="28B7E2F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Площа приміщень для відвідувачів підприємств хімчистки та прання визначається за таблицею 7.</w:t>
      </w:r>
    </w:p>
    <w:p w14:paraId="318B2DD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7 - Площа приміщень для відвідувачів</w:t>
      </w:r>
    </w:p>
    <w:tbl>
      <w:tblPr>
        <w:tblStyle w:val="af7"/>
        <w:tblW w:w="9802" w:type="dxa"/>
        <w:tblLayout w:type="fixed"/>
        <w:tblLook w:val="0000" w:firstRow="0" w:lastRow="0" w:firstColumn="0" w:lastColumn="0" w:noHBand="0" w:noVBand="0"/>
      </w:tblPr>
      <w:tblGrid>
        <w:gridCol w:w="3298"/>
        <w:gridCol w:w="2357"/>
        <w:gridCol w:w="2045"/>
        <w:gridCol w:w="2102"/>
      </w:tblGrid>
      <w:tr w:rsidR="00021330" w14:paraId="2685420C" w14:textId="77777777">
        <w:trPr>
          <w:trHeight w:val="259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6990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C931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приймальному пункті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на одного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приймальника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замовлень</w:t>
            </w: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76F4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підприємстві</w:t>
            </w:r>
          </w:p>
        </w:tc>
      </w:tr>
      <w:tr w:rsidR="00021330" w14:paraId="1E5C2F2A" w14:textId="77777777">
        <w:trPr>
          <w:trHeight w:val="600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43976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15455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1196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CF8C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,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(не менше)</w:t>
            </w:r>
          </w:p>
        </w:tc>
      </w:tr>
      <w:tr w:rsidR="00021330" w14:paraId="608010B1" w14:textId="77777777">
        <w:trPr>
          <w:trHeight w:val="47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8A24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.Прання білизни; хімічна чистка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фарбування одягу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A00A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CEDA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приймальника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замовлень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9C26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ADE8161" w14:textId="77777777">
        <w:trPr>
          <w:trHeight w:val="92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0D40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Термінова хімічна чистка, хімічна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чистка з самообслуговуванням,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термінове прання сорочок, прання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 самообслуговуванням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8089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3294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кг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оброблюваних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речей за зміну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7D79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0,2 - до 150 кг за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зміну;</w:t>
            </w:r>
          </w:p>
          <w:p w14:paraId="28B38A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0,1 - на кожний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наступний кг за зміну</w:t>
            </w:r>
          </w:p>
        </w:tc>
      </w:tr>
    </w:tbl>
    <w:p w14:paraId="15161E5D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Склад та площі виробничих і допоміжних приміщень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приймати за таблицею 8.</w:t>
      </w:r>
    </w:p>
    <w:p w14:paraId="0C978B2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Таблиця 8 - Склад та площі виробничих і допоміжних приміщень </w:t>
      </w:r>
      <w:proofErr w:type="spellStart"/>
      <w:r>
        <w:rPr>
          <w:rFonts w:ascii="Times New Roman" w:eastAsia="Times New Roman" w:hAnsi="Times New Roman" w:cs="Times New Roman"/>
        </w:rPr>
        <w:t>пралень</w:t>
      </w:r>
      <w:proofErr w:type="spellEnd"/>
    </w:p>
    <w:tbl>
      <w:tblPr>
        <w:tblStyle w:val="af8"/>
        <w:tblW w:w="9926" w:type="dxa"/>
        <w:tblLayout w:type="fixed"/>
        <w:tblLook w:val="0000" w:firstRow="0" w:lastRow="0" w:firstColumn="0" w:lastColumn="0" w:noHBand="0" w:noVBand="0"/>
      </w:tblPr>
      <w:tblGrid>
        <w:gridCol w:w="5693"/>
        <w:gridCol w:w="2107"/>
        <w:gridCol w:w="2126"/>
      </w:tblGrid>
      <w:tr w:rsidR="00021330" w14:paraId="110C16FB" w14:textId="77777777">
        <w:trPr>
          <w:trHeight w:val="470"/>
        </w:trPr>
        <w:tc>
          <w:tcPr>
            <w:tcW w:w="5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C17D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0320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при продуктивності пральні в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сухої білизни за зміну (не менше)</w:t>
            </w:r>
          </w:p>
        </w:tc>
      </w:tr>
      <w:tr w:rsidR="00021330" w14:paraId="56C1FFFA" w14:textId="77777777">
        <w:trPr>
          <w:trHeight w:val="250"/>
        </w:trPr>
        <w:tc>
          <w:tcPr>
            <w:tcW w:w="56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DA5BA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F9C4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FBA3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1000</w:t>
            </w:r>
          </w:p>
        </w:tc>
      </w:tr>
      <w:tr w:rsidR="00021330" w14:paraId="4C3983D6" w14:textId="77777777">
        <w:trPr>
          <w:trHeight w:val="288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8610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Цех приймання білизни: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341A4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E0E18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297A393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8389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приймання, мічення, облік, сортування та збереження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4393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83F6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65</w:t>
            </w:r>
          </w:p>
        </w:tc>
      </w:tr>
      <w:tr w:rsidR="00021330" w14:paraId="2A475D67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6AF2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D3D6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CB67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28F9CDB6" w14:textId="77777777">
        <w:trPr>
          <w:trHeight w:val="288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D6FD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Пральний цех: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B9A41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9F78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D17C522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5586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прання, полоскання, віджим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16A0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Визначаються розміщенням обладнання</w:t>
            </w:r>
          </w:p>
        </w:tc>
      </w:tr>
      <w:tr w:rsidR="00021330" w14:paraId="7320721E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F28E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зберігання пральних матеріалів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54AC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769A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3532AB71" w14:textId="77777777">
        <w:trPr>
          <w:trHeight w:val="274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C6D4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приготування розчинів пральних матеріалів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D5BF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254E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3D80DDA2" w14:textId="77777777">
        <w:trPr>
          <w:trHeight w:val="278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E7E0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склад матеріального забезпечення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8A15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5784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</w:tbl>
    <w:p w14:paraId="13C36FFD" w14:textId="77777777" w:rsidR="00021330" w:rsidRDefault="00021330">
      <w:pPr>
        <w:spacing w:line="14" w:lineRule="auto"/>
        <w:sectPr w:rsidR="00021330" w:rsidSect="009A7BE8">
          <w:pgSz w:w="11900" w:h="16840"/>
          <w:pgMar w:top="851" w:right="1134" w:bottom="1134" w:left="1134" w:header="0" w:footer="6" w:gutter="0"/>
          <w:cols w:space="720"/>
        </w:sectPr>
      </w:pPr>
    </w:p>
    <w:p w14:paraId="4BABF21C" w14:textId="77777777" w:rsidR="00021330" w:rsidRDefault="00021330">
      <w:pPr>
        <w:spacing w:line="14" w:lineRule="auto"/>
      </w:pPr>
    </w:p>
    <w:p w14:paraId="1E73F4AA" w14:textId="01AA733E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С.14 ДБН В.2.2-11-2002</w:t>
      </w:r>
    </w:p>
    <w:p w14:paraId="0313CFDE" w14:textId="77777777" w:rsidR="000B369F" w:rsidRPr="009A7BE8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617DE51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8</w:t>
      </w:r>
    </w:p>
    <w:tbl>
      <w:tblPr>
        <w:tblStyle w:val="af9"/>
        <w:tblW w:w="9927" w:type="dxa"/>
        <w:tblLayout w:type="fixed"/>
        <w:tblLook w:val="0000" w:firstRow="0" w:lastRow="0" w:firstColumn="0" w:lastColumn="0" w:noHBand="0" w:noVBand="0"/>
      </w:tblPr>
      <w:tblGrid>
        <w:gridCol w:w="5650"/>
        <w:gridCol w:w="2107"/>
        <w:gridCol w:w="2170"/>
      </w:tblGrid>
      <w:tr w:rsidR="00021330" w14:paraId="378C3782" w14:textId="77777777">
        <w:trPr>
          <w:trHeight w:val="456"/>
        </w:trPr>
        <w:tc>
          <w:tcPr>
            <w:tcW w:w="5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CA7A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BEBE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при продуктивності пральні в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сухої білизни за зміну (не менше)</w:t>
            </w:r>
          </w:p>
        </w:tc>
      </w:tr>
      <w:tr w:rsidR="00021330" w14:paraId="1A0DDBF4" w14:textId="77777777">
        <w:trPr>
          <w:trHeight w:val="254"/>
        </w:trPr>
        <w:tc>
          <w:tcPr>
            <w:tcW w:w="5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3A3578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21FBC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500</w:t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C420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1000</w:t>
            </w:r>
          </w:p>
        </w:tc>
      </w:tr>
      <w:tr w:rsidR="00021330" w14:paraId="7AA13312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BBDB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Сушильно-прасувальний цех</w:t>
            </w: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E3C8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Визначаються розміщенням обладнання</w:t>
            </w:r>
          </w:p>
        </w:tc>
      </w:tr>
      <w:tr w:rsidR="00021330" w14:paraId="52B84185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3132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Цех упорядкування, лагодження та пакування білизни: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5BCCF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D2D81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7A17CFF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B665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упорядкування та пакування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5C20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63BE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</w:tr>
      <w:tr w:rsidR="00021330" w14:paraId="172F1EBE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44FA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лагодження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54C0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5DD7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75D73217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BB10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5. Цех видачі білизни: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6B4E0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9E2AA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455995C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A98B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зберігання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6CA8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83620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1197AEA5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E95C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видача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89B5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0B8F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060AC440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13B2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AFF7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BD95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199BF917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780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6. Підсобні: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9C14C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63AD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322CE34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AF96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ремонтно-механічна майстерня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2FD6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41CB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286E6B77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4D75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слюсарна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A6B2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16D8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</w:t>
            </w:r>
          </w:p>
        </w:tc>
      </w:tr>
      <w:tr w:rsidR="00021330" w14:paraId="768104F9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1D89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столярна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2822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BFEA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6B8F91B1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A8B1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ремонту електрообладнання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B8F9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515D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5FA1DDBF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D52A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лабораторія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DB1C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DDA8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7B1AF24E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C4CC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комора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вбирального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інвентарю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E2E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641F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29E4999" w14:textId="77777777">
        <w:trPr>
          <w:trHeight w:val="29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CEA0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7. Медична кімната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E5E8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0414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9A7BE8" w14:paraId="623601FB" w14:textId="77777777" w:rsidTr="003826BC">
        <w:trPr>
          <w:trHeight w:val="293"/>
        </w:trPr>
        <w:tc>
          <w:tcPr>
            <w:tcW w:w="9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256849" w14:textId="77777777" w:rsidR="009A7BE8" w:rsidRDefault="009A7BE8" w:rsidP="009A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Склад та площі виробничих і допоміжних приміщень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пралень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продуктивністю до 500 кг сухої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за зміну приймати за завданням на проектування.</w:t>
            </w:r>
          </w:p>
          <w:p w14:paraId="38A9B949" w14:textId="77777777" w:rsidR="009A7BE8" w:rsidRDefault="009A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45E7130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і площі виробничих приміщень підприємств хімічного чищення та фарбування одягу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треба приймати за таблицею 9.</w:t>
      </w:r>
    </w:p>
    <w:p w14:paraId="4CD18E5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Площі допоміжних та складських приміщень цих підприємств треба приймати згідно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таблицею 10.</w:t>
      </w:r>
    </w:p>
    <w:p w14:paraId="1E4F870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Площі приміщень підприємств термінового хімічного чищення, хімічного чищення та прання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білизни методом самообслуговування приймати за таблицею 11.</w:t>
      </w:r>
    </w:p>
    <w:p w14:paraId="6BFC4AC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Розрахункові площі виробничих приміщень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уточнюються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розташуванням технологічного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обладнання.</w:t>
      </w:r>
    </w:p>
    <w:p w14:paraId="48CD53F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60" w:hanging="1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9 - Склад і площі виробничих приміщень підприємств хімічного чищення</w:t>
      </w:r>
      <w:r>
        <w:rPr>
          <w:rFonts w:ascii="Times New Roman" w:eastAsia="Times New Roman" w:hAnsi="Times New Roman" w:cs="Times New Roman"/>
        </w:rPr>
        <w:br/>
        <w:t>та фарбування одягу</w:t>
      </w:r>
    </w:p>
    <w:tbl>
      <w:tblPr>
        <w:tblStyle w:val="afa"/>
        <w:tblW w:w="9926" w:type="dxa"/>
        <w:tblLayout w:type="fixed"/>
        <w:tblLook w:val="0000" w:firstRow="0" w:lastRow="0" w:firstColumn="0" w:lastColumn="0" w:noHBand="0" w:noVBand="0"/>
      </w:tblPr>
      <w:tblGrid>
        <w:gridCol w:w="5534"/>
        <w:gridCol w:w="2179"/>
        <w:gridCol w:w="2213"/>
      </w:tblGrid>
      <w:tr w:rsidR="00021330" w14:paraId="0634DED0" w14:textId="77777777">
        <w:trPr>
          <w:trHeight w:val="571"/>
        </w:trPr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1BE4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1824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 кг одягу для під-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приємств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продуктивністю, кг речей за зміну</w:t>
            </w:r>
          </w:p>
        </w:tc>
      </w:tr>
      <w:tr w:rsidR="00021330" w14:paraId="3839E806" w14:textId="77777777">
        <w:trPr>
          <w:trHeight w:val="365"/>
        </w:trPr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548052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CB8A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200 - 250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8B54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350</w:t>
            </w:r>
          </w:p>
        </w:tc>
      </w:tr>
      <w:tr w:rsidR="00021330" w14:paraId="785DEF58" w14:textId="77777777">
        <w:trPr>
          <w:trHeight w:val="5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86F1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 Відділення первинного сортування без урахування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засобів механізації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F2E0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8946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0,18</w:t>
            </w:r>
          </w:p>
        </w:tc>
      </w:tr>
      <w:tr w:rsidR="00021330" w14:paraId="02EBC0E3" w14:textId="77777777">
        <w:trPr>
          <w:trHeight w:val="346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B409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Відділення попереднього виведення плям та зачищення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E495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A42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54EB1122" w14:textId="77777777">
        <w:trPr>
          <w:trHeight w:val="341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536B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Відділення хімічного чищення на хлористих розчинниках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4480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F76B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0,16</w:t>
            </w:r>
          </w:p>
        </w:tc>
      </w:tr>
      <w:tr w:rsidR="00021330" w14:paraId="1F58E7A1" w14:textId="77777777">
        <w:trPr>
          <w:trHeight w:val="696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FD37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4. Відділення хімічного чищення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вуглеводородних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>розчинниках:</w:t>
            </w:r>
          </w:p>
          <w:p w14:paraId="0548A2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дистиляторна</w:t>
            </w:r>
            <w:proofErr w:type="spellEnd"/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8CA5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C1F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</w:tc>
      </w:tr>
      <w:tr w:rsidR="00021330" w14:paraId="2C857689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BAC1F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Відділення виведення плям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AFD6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BA63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0,34</w:t>
            </w:r>
          </w:p>
        </w:tc>
      </w:tr>
      <w:tr w:rsidR="00021330" w14:paraId="3F2315AB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213E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 Відділення обробки у водяних розчинах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5897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C964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78FF2E4F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030D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Відділення фарбування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2E78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C0B5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</w:tr>
      <w:tr w:rsidR="00021330" w14:paraId="2DE65B09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08B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8. Відділення фарбування виробів із замші та дублянок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220D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6BCE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0,25</w:t>
            </w:r>
          </w:p>
        </w:tc>
      </w:tr>
      <w:tr w:rsidR="00021330" w14:paraId="3DBC533C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3F3B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9. Відділення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підпрасовування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підкладок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CF89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413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0,06</w:t>
            </w:r>
          </w:p>
        </w:tc>
      </w:tr>
      <w:tr w:rsidR="00021330" w14:paraId="794FFEBC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D1F9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10. Сушильне відділення для речей після фарбування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5F0D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9CB1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</w:tr>
      <w:tr w:rsidR="00021330" w14:paraId="60275EB5" w14:textId="77777777">
        <w:trPr>
          <w:trHeight w:val="326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C65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11. Відділення чистого сортування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FD40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A9DA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0,12</w:t>
            </w:r>
          </w:p>
        </w:tc>
      </w:tr>
    </w:tbl>
    <w:p w14:paraId="61693732" w14:textId="77777777" w:rsidR="00021330" w:rsidRDefault="00021330">
      <w:pPr>
        <w:spacing w:line="14" w:lineRule="auto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</w:p>
    <w:p w14:paraId="1C775328" w14:textId="77777777" w:rsidR="00021330" w:rsidRDefault="00021330">
      <w:pPr>
        <w:spacing w:line="14" w:lineRule="auto"/>
      </w:pPr>
    </w:p>
    <w:p w14:paraId="28BDDEC7" w14:textId="3FA256E0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ДБН В.2.2-11-2002 С.15</w:t>
      </w:r>
    </w:p>
    <w:p w14:paraId="51EBA970" w14:textId="77777777" w:rsidR="000B369F" w:rsidRPr="009A7BE8" w:rsidRDefault="000B369F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1718497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9</w:t>
      </w:r>
    </w:p>
    <w:tbl>
      <w:tblPr>
        <w:tblStyle w:val="afb"/>
        <w:tblW w:w="9917" w:type="dxa"/>
        <w:tblLayout w:type="fixed"/>
        <w:tblLook w:val="0000" w:firstRow="0" w:lastRow="0" w:firstColumn="0" w:lastColumn="0" w:noHBand="0" w:noVBand="0"/>
      </w:tblPr>
      <w:tblGrid>
        <w:gridCol w:w="5491"/>
        <w:gridCol w:w="2184"/>
        <w:gridCol w:w="2242"/>
      </w:tblGrid>
      <w:tr w:rsidR="00021330" w14:paraId="15430EBF" w14:textId="77777777">
        <w:trPr>
          <w:trHeight w:val="571"/>
        </w:trPr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C643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0628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 кг одягу для під-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приємств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продуктивністю, кг речей за зміну</w:t>
            </w:r>
          </w:p>
        </w:tc>
      </w:tr>
      <w:tr w:rsidR="00021330" w14:paraId="402D0D1D" w14:textId="77777777">
        <w:trPr>
          <w:trHeight w:val="322"/>
        </w:trPr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9973A7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F6A5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200 - 250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319B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350</w:t>
            </w:r>
          </w:p>
        </w:tc>
      </w:tr>
      <w:tr w:rsidR="00021330" w14:paraId="32333F76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5CFB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12. Відділення волого-теплової обробки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1FF8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7EEC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0,19</w:t>
            </w:r>
          </w:p>
        </w:tc>
      </w:tr>
      <w:tr w:rsidR="00021330" w14:paraId="7E330FB7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1672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13. Відділення ремонту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2BC5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3325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55D9DF1B" w14:textId="77777777">
        <w:trPr>
          <w:trHeight w:val="557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EEEC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14. Експедиція (розбирання, комплектування, пакування):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- зберігання, видача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FC37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0,17</w:t>
            </w:r>
          </w:p>
          <w:p w14:paraId="2DF639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FA3F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  <w:p w14:paraId="705707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0,02</w:t>
            </w:r>
          </w:p>
        </w:tc>
      </w:tr>
      <w:tr w:rsidR="00021330" w14:paraId="3464A5D9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50EE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15. Відділення чищення килимових виробів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CEB0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0,4 - 0,36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5261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0,25</w:t>
            </w:r>
          </w:p>
        </w:tc>
      </w:tr>
      <w:tr w:rsidR="00021330" w14:paraId="3DE67955" w14:textId="77777777">
        <w:trPr>
          <w:trHeight w:val="341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3B49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16. Відділення чищення пухо-пір’яних виробів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8095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FE2B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0,48</w:t>
            </w:r>
          </w:p>
        </w:tc>
      </w:tr>
      <w:tr w:rsidR="00021330" w14:paraId="2DF7073A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C992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17. Відділення чищення гардинно-тюлевих виробів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F358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0,7 - 0,3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9CD7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</w:tr>
      <w:tr w:rsidR="00021330" w14:paraId="542B627D" w14:textId="77777777">
        <w:trPr>
          <w:trHeight w:val="461"/>
        </w:trPr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DD12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Примітка. </w:t>
            </w:r>
            <w:r>
              <w:rPr>
                <w:rFonts w:ascii="Arial" w:eastAsia="Arial" w:hAnsi="Arial" w:cs="Arial"/>
                <w:sz w:val="19"/>
                <w:szCs w:val="19"/>
              </w:rPr>
              <w:t>Склад та площі виробничих приміщень підприємств хімічного чищення та фарбування одягу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продуктивністю до 200 кг речей за зміну приймати за завданням на проектування.</w:t>
            </w:r>
          </w:p>
        </w:tc>
      </w:tr>
    </w:tbl>
    <w:p w14:paraId="1F6E3A5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10 - Площі допоміжних та складських приміщень підприємств хімічного чищення</w:t>
      </w:r>
      <w:r>
        <w:rPr>
          <w:rFonts w:ascii="Times New Roman" w:eastAsia="Times New Roman" w:hAnsi="Times New Roman" w:cs="Times New Roman"/>
        </w:rPr>
        <w:br/>
        <w:t>та фарбування одягу</w:t>
      </w:r>
    </w:p>
    <w:tbl>
      <w:tblPr>
        <w:tblStyle w:val="afc"/>
        <w:tblW w:w="9931" w:type="dxa"/>
        <w:tblLayout w:type="fixed"/>
        <w:tblLook w:val="0000" w:firstRow="0" w:lastRow="0" w:firstColumn="0" w:lastColumn="0" w:noHBand="0" w:noVBand="0"/>
      </w:tblPr>
      <w:tblGrid>
        <w:gridCol w:w="6216"/>
        <w:gridCol w:w="3715"/>
      </w:tblGrid>
      <w:tr w:rsidR="00021330" w14:paraId="621C85DC" w14:textId="77777777">
        <w:trPr>
          <w:trHeight w:val="571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C0E8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AF1D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при про-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дуктивності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350 кг речей за зміну</w:t>
            </w:r>
          </w:p>
        </w:tc>
      </w:tr>
      <w:tr w:rsidR="00021330" w14:paraId="7838BC81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4824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. Ремонтно-механічна майстерня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AF61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</w:t>
            </w:r>
          </w:p>
        </w:tc>
      </w:tr>
      <w:tr w:rsidR="00021330" w14:paraId="6C69FD6E" w14:textId="77777777">
        <w:trPr>
          <w:trHeight w:val="322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A486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Ділянка приготування фарбників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B629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52ABC320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2C63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АСУВ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F290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20238C51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698A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 Матеріальний склад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009A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4CFFC135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CAC8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Склад рідини (ЛВР)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8853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0771CC73" w14:textId="77777777">
        <w:trPr>
          <w:trHeight w:val="322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A3FD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 Склад зберігання розчинників у діжках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41CD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501A3277" w14:textId="77777777">
        <w:trPr>
          <w:trHeight w:val="350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BD1E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Комора АСУВ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370D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</w:tbl>
    <w:p w14:paraId="180EDEC4" w14:textId="465277C4" w:rsidR="00021330" w:rsidRDefault="009A7BE8" w:rsidP="009A7B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96E23">
        <w:rPr>
          <w:rFonts w:ascii="Times New Roman" w:eastAsia="Times New Roman" w:hAnsi="Times New Roman" w:cs="Times New Roman"/>
        </w:rPr>
        <w:t>Таблиця 11 - Площа виробничих приміщень підприємств самообслуговування</w:t>
      </w:r>
      <w:r w:rsidR="00596E23">
        <w:rPr>
          <w:rFonts w:ascii="Times New Roman" w:eastAsia="Times New Roman" w:hAnsi="Times New Roman" w:cs="Times New Roman"/>
        </w:rPr>
        <w:br/>
        <w:t>термінового прання білизни та хімічного чищення одягу</w:t>
      </w:r>
    </w:p>
    <w:tbl>
      <w:tblPr>
        <w:tblStyle w:val="afd"/>
        <w:tblW w:w="9927" w:type="dxa"/>
        <w:tblLayout w:type="fixed"/>
        <w:tblLook w:val="0000" w:firstRow="0" w:lastRow="0" w:firstColumn="0" w:lastColumn="0" w:noHBand="0" w:noVBand="0"/>
      </w:tblPr>
      <w:tblGrid>
        <w:gridCol w:w="4978"/>
        <w:gridCol w:w="1642"/>
        <w:gridCol w:w="1646"/>
        <w:gridCol w:w="1661"/>
      </w:tblGrid>
      <w:tr w:rsidR="00021330" w14:paraId="248B585D" w14:textId="77777777">
        <w:trPr>
          <w:trHeight w:val="629"/>
        </w:trPr>
        <w:tc>
          <w:tcPr>
            <w:tcW w:w="4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84CF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14B5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 приміщень,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оброблюваних речей</w:t>
            </w:r>
          </w:p>
        </w:tc>
      </w:tr>
      <w:tr w:rsidR="00021330" w14:paraId="775EB160" w14:textId="77777777">
        <w:trPr>
          <w:trHeight w:val="547"/>
        </w:trPr>
        <w:tc>
          <w:tcPr>
            <w:tcW w:w="4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C9B47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1BFF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Для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відвідувачів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27E6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Виробнича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CBE0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Комори</w:t>
            </w:r>
          </w:p>
        </w:tc>
      </w:tr>
      <w:tr w:rsidR="00021330" w14:paraId="34F4EC89" w14:textId="77777777">
        <w:trPr>
          <w:trHeight w:val="52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C7B6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Термінова хімчистка при продуктивності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до 150 кг речей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B4D5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7C4C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9B61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02737767" w14:textId="77777777">
        <w:trPr>
          <w:trHeight w:val="32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2313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кожний наступний кг речей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A14D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250F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D6D3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58C993B9" w14:textId="77777777">
        <w:trPr>
          <w:trHeight w:val="52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B857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2. Хімчистка самообслуговування при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продуктив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ності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до 150 кг речей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0296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6244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FCD0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274CA07A" w14:textId="77777777">
        <w:trPr>
          <w:trHeight w:val="32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3505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кожний наступний кг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15BC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F75E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DE2C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36E58F5F" w14:textId="77777777">
        <w:trPr>
          <w:trHeight w:val="32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B533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Прання сорочок до 125 кг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790A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9209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93E5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76B33B9C" w14:textId="77777777">
        <w:trPr>
          <w:trHeight w:val="32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BA0B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понад 125 кг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5EAF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7A29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8970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70CA688F" w14:textId="77777777">
        <w:trPr>
          <w:trHeight w:val="52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02CF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Пральня самообслуговування до 125 кг білизни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DC56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FE88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BED3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570D4033" w14:textId="77777777">
        <w:trPr>
          <w:trHeight w:val="350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1A2D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понад 125 кг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4917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0AED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3D34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</w:tbl>
    <w:p w14:paraId="3264BB85" w14:textId="1FF1361C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7"/>
        </w:tabs>
        <w:spacing w:after="12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Ширину проходів з урахуванням максимальних габаритів обладнання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приймати за таблицею 12, для підприємств хімічного чищення та фарбування одягу - за таблицею 13.</w:t>
      </w:r>
    </w:p>
    <w:p w14:paraId="5D7AB2BC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Склад і площі приміщень приймальних пунктів слід приймати згідно з таблицею 14.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Площа приміщень приймальних пунктів не повинна бути менша 8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727B2D5" w14:textId="77777777" w:rsidR="00021330" w:rsidRDefault="00021330">
      <w:pPr>
        <w:spacing w:line="14" w:lineRule="auto"/>
      </w:pPr>
    </w:p>
    <w:p w14:paraId="59047BBB" w14:textId="73D901F4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С.16 ДБН В.2.2-11-2002</w:t>
      </w:r>
    </w:p>
    <w:p w14:paraId="672CF269" w14:textId="77777777" w:rsidR="000B369F" w:rsidRPr="009A7BE8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1C0B936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12 - Ширина проходів для встановлення прального обладнання</w:t>
      </w:r>
    </w:p>
    <w:tbl>
      <w:tblPr>
        <w:tblStyle w:val="afe"/>
        <w:tblW w:w="9940" w:type="dxa"/>
        <w:tblLayout w:type="fixed"/>
        <w:tblLook w:val="0000" w:firstRow="0" w:lastRow="0" w:firstColumn="0" w:lastColumn="0" w:noHBand="0" w:noVBand="0"/>
      </w:tblPr>
      <w:tblGrid>
        <w:gridCol w:w="2510"/>
        <w:gridCol w:w="1070"/>
        <w:gridCol w:w="1056"/>
        <w:gridCol w:w="1066"/>
        <w:gridCol w:w="1037"/>
        <w:gridCol w:w="1046"/>
        <w:gridCol w:w="1056"/>
        <w:gridCol w:w="1099"/>
      </w:tblGrid>
      <w:tr w:rsidR="00021330" w14:paraId="2B9F220B" w14:textId="77777777">
        <w:trPr>
          <w:trHeight w:val="331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234B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Обладнання</w:t>
            </w:r>
          </w:p>
        </w:tc>
        <w:tc>
          <w:tcPr>
            <w:tcW w:w="743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1779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м, між</w:t>
            </w:r>
          </w:p>
        </w:tc>
      </w:tr>
      <w:tr w:rsidR="00021330" w14:paraId="144A6FD9" w14:textId="77777777">
        <w:trPr>
          <w:trHeight w:val="302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E9C84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B616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90C9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 стороною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8E5D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бічними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9F64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CEA0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E069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задніми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</w:tr>
      <w:tr w:rsidR="00021330" w14:paraId="73DB5A27" w14:textId="77777777">
        <w:trPr>
          <w:trHeight w:val="946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B19786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0EB24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DAAD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2EBD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та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інши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 xml:space="preserve">ми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сторо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нами об-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ладнання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1CF4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D68AE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9B2C2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F9165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0EF08496" w14:textId="77777777">
        <w:trPr>
          <w:trHeight w:val="49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1E73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Пральні машини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заванта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жувальною масою, кг: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4B175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CA495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6CF41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DDBE0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CFBC9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8266C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AE11D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46633AD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1B29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5 до 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182B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4C81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0E9A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3E81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0199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7BB9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853C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75BD1E67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D963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25 до 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C7C5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E450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E684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7ED4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AEC32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828E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9380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3D9A5266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44B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100 до 200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08D8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60F4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9A2D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CFCF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5F13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8319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7F10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4B4B6F4B" w14:textId="77777777">
        <w:trPr>
          <w:trHeight w:val="88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57E4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3 механізованим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заванта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женням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вивантажен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ням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білизни завантажу-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вальною масою, кг: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E5ED5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CF49E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53AD5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2E9F5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A3427B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3A45A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8DCF0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D0FCA59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F97BD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25 до 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10E1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951E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B5BE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4A27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CB44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0429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A5C1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4FB6EFFE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D27E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100 до 200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3C16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30F2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DC97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9E2C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0B98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EC1A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C2A1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720D590D" w14:textId="77777777">
        <w:trPr>
          <w:trHeight w:val="50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21BB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Центрифуги завантажу-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вальною масою, кг: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2755C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132BD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85511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85967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E9E6EF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4D565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F5F03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5AC28BE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1E37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5 до 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391D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31C1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D2EE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0786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C802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2546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0493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35817B0C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A3D0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25 до 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8653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44E2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B01E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7C10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9061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FDFA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73CC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23D4216A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5A4A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Сушильні барабани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F3C9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799A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1A31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EC31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3EC9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B215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E2B2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31368A6" w14:textId="77777777">
        <w:trPr>
          <w:trHeight w:val="49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12B0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Преси прасувальні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різних видів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15AB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6AA1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B7AB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3087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C31D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41C0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7741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3C9501A3" w14:textId="77777777">
        <w:trPr>
          <w:trHeight w:val="49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A276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Сушильно-прасувальні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котки різних видів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A16B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A7B2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C2E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3885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6A52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DA35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418B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38E7725A" w14:textId="77777777">
        <w:trPr>
          <w:trHeight w:val="49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6CA5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Машини для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розтряски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білизни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1ADC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7861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43F4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F98A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547A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FA9A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0F74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0F7A108B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1AC8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Стелажі: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86EBD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134BF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55EBB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40B31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23F4A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6E0023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082B8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73CD737" w14:textId="77777777">
        <w:trPr>
          <w:trHeight w:val="29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D950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 пральнях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FCC9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CCBE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367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798C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122B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1BE0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8F22F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992A011" w14:textId="77777777">
        <w:trPr>
          <w:trHeight w:val="33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1914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 приймальних пунктах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24E8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0AE6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3CD6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005D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FCD1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0193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743E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</w:tbl>
    <w:p w14:paraId="19138B43" w14:textId="67A79088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13 - Ширина проходів для встановлення обладнання підприємств хімічного чищення</w:t>
      </w:r>
      <w:r w:rsidR="009A7B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фарбування одягу</w:t>
      </w:r>
    </w:p>
    <w:tbl>
      <w:tblPr>
        <w:tblStyle w:val="aff"/>
        <w:tblW w:w="9928" w:type="dxa"/>
        <w:tblLayout w:type="fixed"/>
        <w:tblLook w:val="0000" w:firstRow="0" w:lastRow="0" w:firstColumn="0" w:lastColumn="0" w:noHBand="0" w:noVBand="0"/>
      </w:tblPr>
      <w:tblGrid>
        <w:gridCol w:w="2525"/>
        <w:gridCol w:w="1075"/>
        <w:gridCol w:w="1066"/>
        <w:gridCol w:w="1066"/>
        <w:gridCol w:w="1042"/>
        <w:gridCol w:w="1042"/>
        <w:gridCol w:w="1061"/>
        <w:gridCol w:w="1051"/>
      </w:tblGrid>
      <w:tr w:rsidR="00021330" w14:paraId="206BE7E0" w14:textId="77777777">
        <w:trPr>
          <w:trHeight w:val="312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D250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Обладнання</w:t>
            </w:r>
          </w:p>
        </w:tc>
        <w:tc>
          <w:tcPr>
            <w:tcW w:w="740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56AE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м, між</w:t>
            </w:r>
          </w:p>
        </w:tc>
      </w:tr>
      <w:tr w:rsidR="00021330" w14:paraId="1C9981B5" w14:textId="77777777">
        <w:trPr>
          <w:trHeight w:val="1771"/>
        </w:trPr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AB37CB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8842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5EE9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бічною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2EB0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3042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84CD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D238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іншого об-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ладнання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D59A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задніми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</w:tr>
      <w:tr w:rsidR="00021330" w14:paraId="19D54417" w14:textId="77777777">
        <w:trPr>
          <w:trHeight w:val="28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11BC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Стіл для виведення плям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6E84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DAA8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86E5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666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71AA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A896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B2C2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15AB682D" w14:textId="77777777">
        <w:trPr>
          <w:trHeight w:val="48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A1F5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Машина для хімічного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чищення різних видів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5BE1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F7B5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F870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F4CD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8A44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6E97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B70E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EF5000D" w14:textId="77777777">
        <w:trPr>
          <w:trHeight w:val="278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C84A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Адсорбер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E308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C462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F821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3B8F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F406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B13F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D9B4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1A167E04" w14:textId="77777777">
        <w:trPr>
          <w:trHeight w:val="691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0FDD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Механічні фарбувальні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барки різної завантажу-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вальної маси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AB65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4F21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C8A7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D186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2941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CCD3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E039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496E1082" w14:textId="77777777">
        <w:trPr>
          <w:trHeight w:val="48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ED12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Манекени пароповітряні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різних моделей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E507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50D0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65C8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C4A9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A278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F8A2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74A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A3900B3" w14:textId="77777777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7C22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Пароповітряні камери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5092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19CB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A0D6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5F2B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1AAA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03C6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D793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</w:tbl>
    <w:p w14:paraId="57DCB5EE" w14:textId="77777777" w:rsidR="00021330" w:rsidRDefault="00021330">
      <w:pPr>
        <w:spacing w:line="14" w:lineRule="auto"/>
        <w:sectPr w:rsidR="00021330" w:rsidSect="000B369F">
          <w:pgSz w:w="11900" w:h="16840"/>
          <w:pgMar w:top="567" w:right="1134" w:bottom="1134" w:left="1134" w:header="0" w:footer="6" w:gutter="0"/>
          <w:cols w:space="720"/>
        </w:sectPr>
      </w:pPr>
    </w:p>
    <w:p w14:paraId="493C62AC" w14:textId="77777777" w:rsidR="00021330" w:rsidRDefault="00021330">
      <w:pPr>
        <w:spacing w:line="14" w:lineRule="auto"/>
      </w:pPr>
    </w:p>
    <w:p w14:paraId="2CA239F3" w14:textId="4665D5F6" w:rsidR="00021330" w:rsidRDefault="00596E23" w:rsidP="00281CEE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ДБН В.2.2-11-2002 С.17</w:t>
      </w:r>
    </w:p>
    <w:p w14:paraId="4BCE08D8" w14:textId="77777777" w:rsidR="000B369F" w:rsidRPr="00281CEE" w:rsidRDefault="000B369F" w:rsidP="00281CEE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695F47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13</w:t>
      </w:r>
    </w:p>
    <w:tbl>
      <w:tblPr>
        <w:tblStyle w:val="aff0"/>
        <w:tblW w:w="9921" w:type="dxa"/>
        <w:tblLayout w:type="fixed"/>
        <w:tblLook w:val="0000" w:firstRow="0" w:lastRow="0" w:firstColumn="0" w:lastColumn="0" w:noHBand="0" w:noVBand="0"/>
      </w:tblPr>
      <w:tblGrid>
        <w:gridCol w:w="2496"/>
        <w:gridCol w:w="1075"/>
        <w:gridCol w:w="1056"/>
        <w:gridCol w:w="1061"/>
        <w:gridCol w:w="1042"/>
        <w:gridCol w:w="1046"/>
        <w:gridCol w:w="1051"/>
        <w:gridCol w:w="1094"/>
      </w:tblGrid>
      <w:tr w:rsidR="00021330" w14:paraId="70F91C9D" w14:textId="77777777">
        <w:trPr>
          <w:trHeight w:val="317"/>
        </w:trPr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D08D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Обладнання</w:t>
            </w:r>
          </w:p>
        </w:tc>
        <w:tc>
          <w:tcPr>
            <w:tcW w:w="742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D4A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м, між</w:t>
            </w:r>
          </w:p>
        </w:tc>
      </w:tr>
      <w:tr w:rsidR="00021330" w14:paraId="5D180CBC" w14:textId="77777777">
        <w:trPr>
          <w:trHeight w:val="1776"/>
        </w:trPr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CB995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569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7312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бічною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9867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C869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721A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64A6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іншого об-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ладнання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5ABD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задніми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</w:tr>
      <w:tr w:rsidR="00021330" w14:paraId="40E195C1" w14:textId="77777777">
        <w:trPr>
          <w:trHeight w:val="47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AD7A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Машини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килимів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46A0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78B3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1 до 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91D0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F705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A74A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CF63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15F8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45FAE940" w14:textId="77777777">
        <w:trPr>
          <w:trHeight w:val="48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3AD3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Машина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пухо-пір’яних виробів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4127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04D3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2BA8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F8EE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E1F5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97AD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E017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56253283" w14:textId="77777777">
        <w:trPr>
          <w:trHeight w:val="514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D31C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Прасувальна машина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для хутра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F1D7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DD34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41A2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126C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C9FD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15ED0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33FA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</w:tbl>
    <w:p w14:paraId="6C0FC01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14 - Склад та площі приміщень приймальних пунктів</w:t>
      </w:r>
    </w:p>
    <w:tbl>
      <w:tblPr>
        <w:tblStyle w:val="aff1"/>
        <w:tblW w:w="9926" w:type="dxa"/>
        <w:tblLayout w:type="fixed"/>
        <w:tblLook w:val="0000" w:firstRow="0" w:lastRow="0" w:firstColumn="0" w:lastColumn="0" w:noHBand="0" w:noVBand="0"/>
      </w:tblPr>
      <w:tblGrid>
        <w:gridCol w:w="6566"/>
        <w:gridCol w:w="3360"/>
      </w:tblGrid>
      <w:tr w:rsidR="00021330" w14:paraId="4388AEAD" w14:textId="77777777">
        <w:trPr>
          <w:trHeight w:val="57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4990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3CE7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100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білизни(речей)</w:t>
            </w:r>
          </w:p>
        </w:tc>
      </w:tr>
      <w:tr w:rsidR="00021330" w14:paraId="400675B6" w14:textId="77777777">
        <w:trPr>
          <w:trHeight w:val="322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A1F2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приймання білизни та речей: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E68EF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A43885F" w14:textId="77777777">
        <w:trPr>
          <w:trHeight w:val="322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DEAF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108E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3F15291C" w14:textId="77777777">
        <w:trPr>
          <w:trHeight w:val="518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D370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приймання, сортування та зберігання брудної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(речей)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A08B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C9D3E13" w14:textId="77777777">
        <w:trPr>
          <w:trHeight w:val="326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D6EF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видачі білизни (речей):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9E152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AFE7D37" w14:textId="77777777">
        <w:trPr>
          <w:trHeight w:val="326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6323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5167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48E7C4B8" w14:textId="77777777">
        <w:trPr>
          <w:trHeight w:val="355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167D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розбирання та зберігання чистої білизни (речей)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DA5B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</w:tbl>
    <w:p w14:paraId="7E7292B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Розміщення та планування виробничих приміщень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повинні здійснюватися від-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повідно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до технологічних процесів: приймання та контроль білизни; сортування, зберігання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складання партій білизни; прання та віджим білизни; сушіння та прасування; лагодження, підбір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пакування; зберігання та видача білизни.</w:t>
      </w:r>
    </w:p>
    <w:p w14:paraId="0C74834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Прання білизни методом самообслуговування - приймання та зважування; прання; віджим;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сушіння; прасування.</w:t>
      </w:r>
    </w:p>
    <w:p w14:paraId="6CDDF99C" w14:textId="0FBEC765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7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Розміщення та планування виробничих приміщень на підприємствах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хімічічного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чищення та</w:t>
      </w:r>
      <w:r w:rsidR="00281CEE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фарбування одягу повинне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 урахуванням наступної послідовності технологічних процесів:</w:t>
      </w:r>
    </w:p>
    <w:p w14:paraId="1ABDD14E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хімічне чищення одягу - первинне сортування; зачищення виробів перед обробкою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органіч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них розчинниках; попереднє виведення плям; обробка виробів в органічних розчинниках;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апретування виробів; обробка у водяних розчинах поверхнево-активних речовин; сушіння;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волого-теплова обробка; дрібний ремонт; комплектування виконаних замовлень;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розчісуван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 та прасування шуб;</w:t>
      </w:r>
    </w:p>
    <w:p w14:paraId="7F136C15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фарбування одягу - первинне сортування; попередня обробка в органічних розчинниках;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попередня обробка у водяних розчинах поверхнево-активних речовин; фарбування текстиль-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них виробів, штучного хутра, натурального хутра; сушіння виробів; проміжне сортування;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волого-теплова обробка; комплектування замовлень;</w:t>
      </w:r>
    </w:p>
    <w:p w14:paraId="27265E29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термінове хімічне чищення одягу - приймання виробів, сортування та комплектування;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попе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реднє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виведення плям; обробка виробів у органічних розчинниках; виведення плям; волого-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теплова обробка; сортування та комплектування замовлень;</w:t>
      </w:r>
    </w:p>
    <w:p w14:paraId="05F7208B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after="120"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хімічне чищення методом самообслуговування - приймання та зважування, обробка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ор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ганічних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розчинниках.</w:t>
      </w:r>
    </w:p>
    <w:p w14:paraId="74A81935" w14:textId="5593DD0A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spacing w:line="252" w:lineRule="auto"/>
        <w:ind w:firstLine="567"/>
        <w:jc w:val="both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Виробничі потоки підприємств хімічного чищення та фарбування одягу, що мають важке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обладнання та мокрі процеси виробництва, а також відділення брудного сортування та експедиції в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багатоповерхових будівлях повинні розміщуватися на першому поверсі.</w:t>
      </w:r>
    </w:p>
    <w:p w14:paraId="6FDC069A" w14:textId="77777777" w:rsidR="00021330" w:rsidRDefault="00021330">
      <w:pPr>
        <w:spacing w:line="14" w:lineRule="auto"/>
      </w:pPr>
    </w:p>
    <w:p w14:paraId="66F647FD" w14:textId="1D7E0F1F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С.18 ДБН В.2.2-11-2002</w:t>
      </w:r>
    </w:p>
    <w:p w14:paraId="0816EC8F" w14:textId="77777777" w:rsidR="00114689" w:rsidRPr="00281CEE" w:rsidRDefault="0011468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rPr>
          <w:rFonts w:ascii="Arial" w:eastAsia="Arial" w:hAnsi="Arial" w:cs="Arial"/>
          <w:i/>
          <w:sz w:val="20"/>
          <w:szCs w:val="20"/>
          <w:u w:val="single"/>
        </w:rPr>
      </w:pPr>
    </w:p>
    <w:p w14:paraId="1134B378" w14:textId="775E2604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2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Пересічення потоків брудної та чистої білизни не дозволяється.</w:t>
      </w:r>
    </w:p>
    <w:p w14:paraId="2DD5AE0E" w14:textId="7E253BB1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spacing w:after="12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Розміщення прального цеху вище першого поверху дозволяється у разі застосування праль-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них машин та центрифуг завантажувальною масою не більше 25 кг.</w:t>
      </w:r>
    </w:p>
    <w:p w14:paraId="7983100C" w14:textId="64D5BA92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after="12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Входи в приміщення приймання та видачі білизни прального цеху та речей відділення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хімічного чищення повинні бути окремими від входів у інші приміщення. Окремі зовнішні входи слід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передбачати для персоналу пральні та підприємства хімчистки.</w:t>
      </w:r>
    </w:p>
    <w:p w14:paraId="340B88B5" w14:textId="60CEA4E1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"/>
        </w:tabs>
        <w:spacing w:after="34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Конструкції та оздоблення приміщень з мокрим (душові приміщення) і вологим (пральні та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сушильно-прасувальні цехи) режимами у пральнях, а також відділення, що мають вологі і мокрі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 xml:space="preserve">режими у хімчистках, необхідно виконувати у відповідності з вказівками </w:t>
      </w:r>
      <w:proofErr w:type="spellStart"/>
      <w:r w:rsidRPr="00114689">
        <w:rPr>
          <w:rFonts w:ascii="Times New Roman" w:eastAsia="Times New Roman" w:hAnsi="Times New Roman" w:cs="Times New Roman"/>
          <w:sz w:val="22"/>
          <w:szCs w:val="22"/>
        </w:rPr>
        <w:t>п.п</w:t>
      </w:r>
      <w:proofErr w:type="spellEnd"/>
      <w:r w:rsidRPr="00114689">
        <w:rPr>
          <w:rFonts w:ascii="Times New Roman" w:eastAsia="Times New Roman" w:hAnsi="Times New Roman" w:cs="Times New Roman"/>
          <w:sz w:val="22"/>
          <w:szCs w:val="22"/>
        </w:rPr>
        <w:t xml:space="preserve"> 3.29-3.44 цих Норм.</w:t>
      </w:r>
    </w:p>
    <w:p w14:paraId="3988546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 w:line="226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 ІНЖЕНЕРНЕ ОБЛАДНАННЯ</w:t>
      </w:r>
    </w:p>
    <w:p w14:paraId="3E1AECA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 w:line="226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0" w:name="bookmark=id.17dp8vu" w:colFirst="0" w:colLast="0"/>
      <w:bookmarkEnd w:id="10"/>
      <w:r>
        <w:rPr>
          <w:rFonts w:ascii="Times New Roman" w:eastAsia="Times New Roman" w:hAnsi="Times New Roman" w:cs="Times New Roman"/>
          <w:b/>
        </w:rPr>
        <w:t>Водопостачання та каналізація</w:t>
      </w:r>
    </w:p>
    <w:p w14:paraId="29F59876" w14:textId="0703F080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Водопостачання та каналізацію слід проектувати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2.04.02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>2.04.01. Якість води повинна відповідати вимогам державного стандарту на питну воду.</w:t>
      </w:r>
    </w:p>
    <w:p w14:paraId="4DE6BFE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Системи водопостачання і каналізації будівель повинні проектуватися з урахуванням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техно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логічних норм споживання води виробничим обладнанням. Розрахункові секундні витрати води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стоків повинні прийматися з урахуванням коефіцієнта одночасної роботи обладнання. Відсоток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одночасної дії обладнання треба приймати таким, що дорівнює 50 при установці до 5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однотипових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одиниць обладнання та 40 - при встановленні понад 5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однотипових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одиниць.</w:t>
      </w:r>
    </w:p>
    <w:p w14:paraId="285C12D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неканалізованих районах поселень необхідно передбачати влаштування місцевих очисних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споруд. Метод очищення і місце скидання стічних вод слід узгоджувати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органими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Державного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санітарного нагляду.</w:t>
      </w:r>
    </w:p>
    <w:p w14:paraId="6F4BEF3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120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Системи побутового та виробничого гарячого водопостачання будинків комплексних під-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приємств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побутового обслуговування слід проектувати сумісними. Систему внутрішньої каналізації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слід проектувати єдиною для побутових та виробничих стічних вод.</w:t>
      </w:r>
    </w:p>
    <w:p w14:paraId="4F23F4E7" w14:textId="295AEDAE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Системи водопостачання будинків підприємств банно-оздоровчого призначення повинні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проектуватися з використанням води, що має жорсткість до 7,2 мг-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екв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/л, при більшій жорсткості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передбачати пом’якшення води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2.04.02. У банях, що мають менше за 50 місць,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пом’якшення води проектувати не слід.</w:t>
      </w:r>
    </w:p>
    <w:p w14:paraId="3177347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банях слід передбачати дві системи водопроводу: господарсько-питну від зовнішніх мереж,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виробничу - від запасних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вирівнювальних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баків. До системи виробничого водопроводу треба при-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єднувати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санітарні прилади, що встановлені у мильних, душових та ваннах, а також контрастні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мікробасейни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До системи господарсько-питного водопроводу слід приєднувати санітарні прилади,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що встановлюються у роздягальнях, вбиральнях, буфетах, перукарнях,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басейнах,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оздоровчих душах, а також внутрішні та зовнішні поливальні крани.</w:t>
      </w:r>
    </w:p>
    <w:p w14:paraId="4525487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банях на 200 місць та більше слід передбачати два введення водопроводу.</w:t>
      </w:r>
    </w:p>
    <w:p w14:paraId="425A121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системах приготування гарячої води у банях та підживлювальної води 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басейнах, як правило, слід застосовувати теплообмінники-утилізатори тепла стоків виробничої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каналізації та від басейнів.</w:t>
      </w:r>
    </w:p>
    <w:p w14:paraId="1475B94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прибирання приміщень мильних, парильних, душових та обхідних доріжок басейнів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поливальні крани холодної та гарячої води.</w:t>
      </w:r>
    </w:p>
    <w:p w14:paraId="0352A5D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Холодну та гарячу воду для оздоровчих душів слід подавати насосами під тиском 30 м вод. ст.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від спеціальних баків холодної та гарячої води. Для керування оздоровчими душами повинні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передбача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тися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кафедри. Водорозбірні колонки повинні мати крани пробкового типу або шарові.</w:t>
      </w:r>
    </w:p>
    <w:p w14:paraId="14B15EB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114689">
          <w:pgSz w:w="11900" w:h="16840"/>
          <w:pgMar w:top="567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Запасні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вирівнювальні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баки холодної та гарячої води повинні встановлюватися на однаковій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висоті, що забезпечує потрібний тиск у приладах системи виробничого водопроводу. При водо-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постачанні від міського або сільського водопроводу баки повинні бути розраховані на півгодинні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витрати води, а при водопостачанні з місцевих джерел - на годинні витрати води. Від баків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трубопроводи, що подають воду до водорозбірних колонок та до душів. При кількості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душів більше трьох трубопроводи слід закільцьовувати.</w:t>
      </w:r>
    </w:p>
    <w:p w14:paraId="738C1129" w14:textId="77777777" w:rsidR="00021330" w:rsidRDefault="00021330">
      <w:pPr>
        <w:spacing w:line="14" w:lineRule="auto"/>
      </w:pPr>
    </w:p>
    <w:p w14:paraId="5F7B51F2" w14:textId="7A302266" w:rsidR="00021330" w:rsidRDefault="00596E23" w:rsidP="00281CEE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ДБН В.2.2-11-2002 С.19</w:t>
      </w:r>
    </w:p>
    <w:p w14:paraId="23A48E6E" w14:textId="77777777" w:rsidR="00114689" w:rsidRPr="00281CEE" w:rsidRDefault="00114689" w:rsidP="00281CEE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19039B1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-плавальні басейни у банях слід проектувати з дотриманням вимог, що поставлені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плавальних басейнів спортивних споруд.</w:t>
      </w:r>
    </w:p>
    <w:p w14:paraId="3A618398" w14:textId="43D489DD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Парильні приміщення сухої пари (сауни) повинні бути обладнані протипожежним водопроводом,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котрий виконується як перфорований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сухотруб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Вода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сухотруб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повинна подаватися відкриванням вентиля, що розміщується за межами парильного приміщення у спеціальному пломбованому ящику.</w:t>
      </w:r>
    </w:p>
    <w:p w14:paraId="4A022793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банях слід передбачати дві системи каналізації: побутову та виробничу. У виробничу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каналізацію слід відводити стоки від санітарних приладів, що приєднуються до системи виробничого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водопостачання.</w:t>
      </w:r>
    </w:p>
    <w:p w14:paraId="4FB5059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Відведення вод з підлоги приміщень з мокрим режимом (у тому числі з поверхонь обхідних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доріжок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басейнів) слід передбачати через трапи діаметром 50 та 100 мм. Трапи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 банях повинні передбачатися виходячи із розрахунку: один трап діаметром 50 мм на 1-2 душі; по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одному трапу діаметром 100 мм - на 3-4 душі та на 10-12 місць у мильній та парильній; при розміщенні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трапів у лотках - по одному трапу діаметром 100 мм на 8 душів та на 2 ванни. У тамбурах між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роздягальними та мильними або душовими слід передбачати трапи діаметром 50 мм. На проходах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мильних установлення трапів не дозволяється.</w:t>
      </w:r>
    </w:p>
    <w:p w14:paraId="6EA3A3B4" w14:textId="266E4F91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Системи водопостачання будинків підприємств прання білизни та хімічного чищення одягу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повинні проектуватися з використанням води жорсткістю до 7,2 мг-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екв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/л, при більшій жорсткості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треба передбачати пом’якшення води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2.04.02.</w:t>
      </w:r>
    </w:p>
    <w:p w14:paraId="16CC1F4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прибирання виробничих приміщень та душових слід передбачати поливальні крани холодної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гарячої води.</w:t>
      </w:r>
    </w:p>
    <w:p w14:paraId="2FD906C4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будівлях підприємств прання білизни та хімічного чищення одягу необхідно проектувати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роздільні мережі виробничої та побутової каналізації.</w:t>
      </w:r>
    </w:p>
    <w:p w14:paraId="33E55F7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кімнатах приймання і зберігання білизни та речей, а також у приміщеннях приготування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розчинів слід передбачати встановлення трапів діаметром 100 мм.</w:t>
      </w:r>
    </w:p>
    <w:p w14:paraId="018C8FB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Теплопостачання, опалення та вентиляція</w:t>
      </w:r>
    </w:p>
    <w:p w14:paraId="0872CC8F" w14:textId="48D35C2A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Теплопостачання, опалення, вентиляцію та кондиціонування повітря слід проектувати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відповідності з нормами проектування опалення, вентиляції та кондиціонування повітря згідно зі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2.04.05 і за цими Нормами.</w:t>
      </w:r>
    </w:p>
    <w:p w14:paraId="371E3256" w14:textId="256F51F3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Постачання будівель теплом повинне передбачатися від ТЕЦ або від районної котельної, 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за їх відсутності - від власної котельної, котру слід проектувати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П-35.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Теплопостачання будівель підприємств банно-оздоровчого призначення може бути забезпечене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обгрунтуванні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від теплових насосів, що використовують як джерело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низькопотенційної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енергії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тепло стічних вод від систем виробничої каналізації та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-плавального басейну.</w:t>
      </w:r>
    </w:p>
    <w:p w14:paraId="1C7DEEE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Тепловий пункт системи централізованого теплопостачання повинен бути вбудованим. На вводі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теплової мережі повинні бути встановлені прилади обліку та регулювання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теплоспоживання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в тому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числі прилади для програмного зниження температури у неробочий час.</w:t>
      </w:r>
    </w:p>
    <w:p w14:paraId="264344C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Температуру повітря в приміщеннях для проектування систем опалення, а також вентиляції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для холодної пори року та кратність повітря в приміщеннях слід приймати за таблицею 15.</w:t>
      </w:r>
    </w:p>
    <w:p w14:paraId="7DB146FF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Приміщення, що використовуються у різний час доби, а також приміщення, що опалюються,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такі, що не мають зовнішніх огорож (у банях), повинні обігріватися самостійними системами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опалення з встановленими на трубопроводах регулювальними клапанами.</w:t>
      </w:r>
    </w:p>
    <w:p w14:paraId="14FDAF4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Подачу пари у парильні безпосередньо з котельної передбачати не дозволяється.</w:t>
      </w:r>
    </w:p>
    <w:p w14:paraId="63392BF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опалення приміщень банно-оздоровчого призначення, підприємств для прання білизни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хімічного чищення повинні застосовуватися радіатори. В приміщеннях мильних та душових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дозво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ляється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передбачати системи опалення з нагрівальними елементами, вбудованими у стелю. В банях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на 50 місць та більше слід передбачати обігрівання підлоги приміщень роздягальних та обхідних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доріжок басейнів регістрами з гладких труб, що вкладаються у конструкцію підлоги. Температуру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поверхні підлоги та обхідних доріжок слід приймати 30°С.</w:t>
      </w:r>
    </w:p>
    <w:p w14:paraId="2357F33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114689">
          <w:pgSz w:w="11900" w:h="16840"/>
          <w:pgMar w:top="567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приміщень сортувального та прального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цехів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як нагрівальні прилади слід приймати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регістри з гладких труб.</w:t>
      </w:r>
    </w:p>
    <w:p w14:paraId="1F07F3EC" w14:textId="7689A918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С.20 ДБН В.2.2-11-2002</w:t>
      </w:r>
    </w:p>
    <w:p w14:paraId="1A28F322" w14:textId="77777777" w:rsidR="00281CEE" w:rsidRPr="00281CEE" w:rsidRDefault="00281C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F2576C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приміщеннях з вологим і мокрим режимами передбачати у зовнішніх стінах ніші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розмі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щення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нагрівальних приладів не дозволяється. В цих приміщеннях трубопроводи в місцях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проход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крізь стіни, перегородки та перекриття повинні бути сховані у гільзи з гідроізоляцією.</w:t>
      </w:r>
    </w:p>
    <w:p w14:paraId="2B4ABAE9" w14:textId="2F3D4A70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60" w:hanging="1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15 - Температура повітря в приміщеннях для проектування систем опалення, вентиляції</w:t>
      </w:r>
      <w:r w:rsidR="00281C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кратність повітря в приміщеннях</w:t>
      </w:r>
    </w:p>
    <w:tbl>
      <w:tblPr>
        <w:tblStyle w:val="aff2"/>
        <w:tblW w:w="9927" w:type="dxa"/>
        <w:tblLayout w:type="fixed"/>
        <w:tblLook w:val="0000" w:firstRow="0" w:lastRow="0" w:firstColumn="0" w:lastColumn="0" w:noHBand="0" w:noVBand="0"/>
      </w:tblPr>
      <w:tblGrid>
        <w:gridCol w:w="5299"/>
        <w:gridCol w:w="1906"/>
        <w:gridCol w:w="1378"/>
        <w:gridCol w:w="1344"/>
      </w:tblGrid>
      <w:tr w:rsidR="00021330" w14:paraId="56066FAC" w14:textId="77777777">
        <w:trPr>
          <w:trHeight w:val="538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F157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C362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Температура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повітря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приміщеннях, °С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A272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Кратність повітрообміну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</w:t>
            </w:r>
          </w:p>
        </w:tc>
      </w:tr>
      <w:tr w:rsidR="00021330" w14:paraId="5151370D" w14:textId="77777777">
        <w:trPr>
          <w:trHeight w:val="317"/>
        </w:trPr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F7099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37426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FBB9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приплив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0AE0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витяжка</w:t>
            </w:r>
          </w:p>
        </w:tc>
      </w:tr>
      <w:tr w:rsidR="00021330" w14:paraId="79D62939" w14:textId="77777777">
        <w:trPr>
          <w:trHeight w:val="317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B9CC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ОСНОВНІ ПРИМІЩЕННЯ КОМПЛЕКСНИХ ПІДПРИЄМСТВ ПОБУТОВОГО ОБСЛУГОВУВАННЯ</w:t>
            </w:r>
          </w:p>
        </w:tc>
      </w:tr>
      <w:tr w:rsidR="00021330" w14:paraId="7515DEC6" w14:textId="77777777">
        <w:trPr>
          <w:trHeight w:val="50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F85E6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Виготовлення та ремонт одягу, головних уборів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 трикотажних виробів: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496DA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00854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058D9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322C815" w14:textId="77777777">
        <w:trPr>
          <w:trHeight w:val="50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105A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виготовлення та ремонт легкого плаття, верхнього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одягу, головних уборів, ремонт трикотажних виробів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7EE4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1DD2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 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видалення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теплонадлишків</w:t>
            </w:r>
            <w:proofErr w:type="spellEnd"/>
          </w:p>
        </w:tc>
      </w:tr>
      <w:tr w:rsidR="00021330" w14:paraId="38EF8C3E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62A0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гофре і плісе, кушнірські роботи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AB84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0DEC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3A2D7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F452A4E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E408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Демонстраційна зала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16D4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D519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6672EC29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74AC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Костюмерні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0F82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0CF1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8F7B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BFEBD68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DADE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Виготовлення і ремонт взуття та шкіряної галантереї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A6F1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8BBF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4513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6B94CC0A" w14:textId="77777777">
        <w:trPr>
          <w:trHeight w:val="696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B520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металовиробів, побутових електроприладів,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годинників, ремонт фото-, кіно-, відеоапаратури, опти-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ки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, музичних інструментів, палітурні роботи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BA8F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14C4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CA65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AC44213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648D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радіоапаратури та телевізорів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9BEB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9378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7B14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39EE31C8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27AB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Фотосалон для зйомок на документи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ECC8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DED5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BD08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964B50F" w14:textId="77777777">
        <w:trPr>
          <w:trHeight w:val="29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F8A4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Фотосалон для групових зйомок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C394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2603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369DC201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82EE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Обробка фотоматеріалів: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FF77E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A76DA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27456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766EA4C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286E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чорно-білих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21A2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71F2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7F0E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7946BC55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371E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кольорових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A1C8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A782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5768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390DDC47" w14:textId="77777777">
        <w:trPr>
          <w:trHeight w:val="50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B3F0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виробів з пластмас, ювелірні та граверні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роботи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18A7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CD8F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FFD7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3D5B3B95" w14:textId="77777777">
        <w:trPr>
          <w:trHeight w:val="499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C861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Прокат предметів домашнього вжитку та культурно-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побутового призначення: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5E4AF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6F127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2346A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823713A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0989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салон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F4E9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9B95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CD68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1412A084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BB8B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погодинний прокат клавішних інструментів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F0CC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D43F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91CA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F7140E7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A49F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Перукарня з кількістю робочих місць: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925522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D8C9E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C6608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DCDDCF7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D3CA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до 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091E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F50C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FF64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1EC6F4B7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A29F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понад 3 до 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C680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4250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1048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DBCD47E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A6C2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понад 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7082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5AF1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01A2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675D488F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30C2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приміщення для сушіння волосся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9577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0EF8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4D030F80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B583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Бюро комп’ютерних послуг та набору тексту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7F88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97D3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A65B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29DF6A6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768D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Ломбард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29AA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7D60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E3AE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74F1D63" w14:textId="77777777">
        <w:trPr>
          <w:trHeight w:val="302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0C1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БАННО-ОЗДОРОВЧОГО ПРИЗНАЧЕННЯ</w:t>
            </w:r>
          </w:p>
        </w:tc>
      </w:tr>
      <w:tr w:rsidR="00021330" w14:paraId="7BA869F8" w14:textId="77777777">
        <w:trPr>
          <w:trHeight w:val="29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2759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Вестибюль з гардеробом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B18F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D510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DEC1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3AD86B65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F658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Дожидальні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A8B8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BFF8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A610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139FD250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9CCE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Роздягальні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9959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05DE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2F60C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5882BA8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5406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Мильні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96BC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CDFB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3411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493DF1DF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FFBB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Тамбури між мильною та роздягальною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D567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FB9D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E67C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05D4C1DD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74DC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Душові з відкритими кабінами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2A58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8984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A040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3AFEF49B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1DEA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Парильні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BDF7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D406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FA4A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DAB3447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FAAE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Ванні кабіни (закриті)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F62C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21C3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50892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</w:t>
            </w:r>
          </w:p>
        </w:tc>
      </w:tr>
      <w:tr w:rsidR="00021330" w14:paraId="20997EC4" w14:textId="77777777">
        <w:trPr>
          <w:trHeight w:val="331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0152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Душові кабіни (закриті)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D22F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66E8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FAAB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</w:t>
            </w:r>
          </w:p>
        </w:tc>
      </w:tr>
    </w:tbl>
    <w:p w14:paraId="3BA0FA8C" w14:textId="77777777" w:rsidR="00021330" w:rsidRDefault="00021330">
      <w:pPr>
        <w:spacing w:line="14" w:lineRule="auto"/>
        <w:sectPr w:rsidR="00021330" w:rsidSect="00281CEE">
          <w:pgSz w:w="11900" w:h="16840"/>
          <w:pgMar w:top="567" w:right="1134" w:bottom="1134" w:left="1134" w:header="0" w:footer="6" w:gutter="0"/>
          <w:cols w:space="720"/>
        </w:sectPr>
      </w:pPr>
    </w:p>
    <w:p w14:paraId="29B8A26E" w14:textId="77777777" w:rsidR="00021330" w:rsidRDefault="00021330">
      <w:pPr>
        <w:spacing w:line="14" w:lineRule="auto"/>
      </w:pPr>
    </w:p>
    <w:p w14:paraId="2B3C1A13" w14:textId="0D895ED0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ДБН В.2.2-11-2002 С.21</w:t>
      </w:r>
    </w:p>
    <w:p w14:paraId="6A06FAB2" w14:textId="77777777" w:rsidR="00114689" w:rsidRPr="00281CEE" w:rsidRDefault="0011468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</w:p>
    <w:p w14:paraId="3BC102A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Продовження таблиці 15</w:t>
      </w:r>
    </w:p>
    <w:tbl>
      <w:tblPr>
        <w:tblStyle w:val="aff3"/>
        <w:tblW w:w="9928" w:type="dxa"/>
        <w:tblLayout w:type="fixed"/>
        <w:tblLook w:val="0000" w:firstRow="0" w:lastRow="0" w:firstColumn="0" w:lastColumn="0" w:noHBand="0" w:noVBand="0"/>
      </w:tblPr>
      <w:tblGrid>
        <w:gridCol w:w="5290"/>
        <w:gridCol w:w="1906"/>
        <w:gridCol w:w="1354"/>
        <w:gridCol w:w="1378"/>
      </w:tblGrid>
      <w:tr w:rsidR="00021330" w14:paraId="1DB2B6BE" w14:textId="77777777">
        <w:trPr>
          <w:trHeight w:val="552"/>
        </w:trPr>
        <w:tc>
          <w:tcPr>
            <w:tcW w:w="5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8F79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3677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Температура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повітря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приміщеннях, °С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9ED7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Кратність повітрообміну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</w:t>
            </w:r>
          </w:p>
        </w:tc>
      </w:tr>
      <w:tr w:rsidR="00021330" w14:paraId="6B15D63E" w14:textId="77777777">
        <w:trPr>
          <w:trHeight w:val="312"/>
        </w:trPr>
        <w:tc>
          <w:tcPr>
            <w:tcW w:w="52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194A1F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3D82D2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D079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приплив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E4FEF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витяжка</w:t>
            </w:r>
          </w:p>
        </w:tc>
      </w:tr>
      <w:tr w:rsidR="00021330" w14:paraId="051FB5E0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C8EF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Приміщення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купально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-плавальних басейнів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8C65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1E6B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5BE17230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9104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оздоровчих душів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5830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5693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6774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</w:t>
            </w:r>
          </w:p>
        </w:tc>
      </w:tr>
      <w:tr w:rsidR="00021330" w14:paraId="5E1314F7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E674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оздоровчих ванн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2276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3B65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A67C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</w:tr>
      <w:tr w:rsidR="00021330" w14:paraId="7344E849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1840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Масажні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6FDA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1687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5357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C7235CA" w14:textId="77777777">
        <w:trPr>
          <w:trHeight w:val="29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9031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Фотарії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C8EF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93D5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2C926649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8659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Кімнати відпочинку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1DC8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9920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87D2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3812ACC5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6ADA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Перукарні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48AF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8584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2BCA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024D92D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7AE0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Майстерні дрібного ремонту одягу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0EED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AC61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2B53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8AAB8C3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AC45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Буфет, кафе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F500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21E7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B722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1768E088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7EE8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Кабінет лікаря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B60A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AEEE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F5EB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4F143C1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7A77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Кімнати обслуговуючого персоналу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448F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3D3C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4ABA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CB6BF44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C105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Кімната приймання їжі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EB97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2279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957B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1698CF12" w14:textId="77777777">
        <w:trPr>
          <w:trHeight w:val="49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D473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Вбиральні при роздягальнях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(норма витяжки на 1 унітаз)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6414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7AAF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9E57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/ч</w:t>
            </w:r>
          </w:p>
        </w:tc>
      </w:tr>
      <w:tr w:rsidR="00021330" w14:paraId="0133DFD7" w14:textId="77777777">
        <w:trPr>
          <w:trHeight w:val="49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4C9E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Приміщення для запасних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вирівнювальних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баків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для води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5A77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A0C5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CE6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10225F14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1EF3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Насосно-фільтрувальне приміщення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79F2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6776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4B6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44A4C178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A638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Хлораторна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D2E6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F153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0A4F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732AC3D1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9EE9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Склади балонів з хлором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6E6D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6C36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6BD7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24B6453F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A72D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 реагентів, господарських хімікатів та фарб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861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0712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5666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1CCFA856" w14:textId="77777777">
        <w:trPr>
          <w:trHeight w:val="312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8B44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ВИРОБНИЧІ ПРИМІЩЕННЯ ПІДПРИЄМСТВ ПРАННЯ ТА ХІМІЧНОГО ЧИЩЕННЯ</w:t>
            </w:r>
          </w:p>
        </w:tc>
      </w:tr>
      <w:tr w:rsidR="00021330" w14:paraId="2F776D87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79A9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Цех приймання білизни: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74376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7D3B2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53733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FB84AF4" w14:textId="77777777">
        <w:trPr>
          <w:trHeight w:val="50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B1B3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приміщення приймання, обліку, сортування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збереження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401F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F4F3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1FB0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1376CD8C" w14:textId="77777777">
        <w:trPr>
          <w:trHeight w:val="49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2061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Пральний цех, приміщення: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3958F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5E8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але не менше за</w:t>
            </w:r>
          </w:p>
        </w:tc>
      </w:tr>
      <w:tr w:rsidR="00021330" w14:paraId="6330B165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B837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прання, полоскання та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віджиму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2584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62CA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FCFA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</w:t>
            </w:r>
          </w:p>
        </w:tc>
      </w:tr>
      <w:tr w:rsidR="00021330" w14:paraId="3A852CE0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126A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приготування технологічних розчинів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7B3F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5135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72E3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5A336227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1755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зберігання пральних матеріалів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3079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B456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5B57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F8E4EC3" w14:textId="77777777">
        <w:trPr>
          <w:trHeight w:val="504"/>
        </w:trPr>
        <w:tc>
          <w:tcPr>
            <w:tcW w:w="5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495B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Сушильно-прасувальний цех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3780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45D8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але не менше за</w:t>
            </w:r>
          </w:p>
        </w:tc>
      </w:tr>
      <w:tr w:rsidR="00021330" w14:paraId="573B9FA2" w14:textId="77777777">
        <w:trPr>
          <w:trHeight w:val="302"/>
        </w:trPr>
        <w:tc>
          <w:tcPr>
            <w:tcW w:w="52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7072B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ED2F25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366A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9D6B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6A324C89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67DF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Цех розбирання, лагодження та пакування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F5D6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27D5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486A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5F0B6D9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AF19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Цех видачі білизни, приміщення: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65EBC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12102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015A4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ACEB8CC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A37B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зберігання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D8C5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16B2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DA39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8E3D31F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9456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видачі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BCF3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D23A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2DD8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0A48EEB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2716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Хімічне чищення та фарбування одягу: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8940A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828E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видалення та розбавлення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шкідливих речовин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гранично дозволених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концентрацій</w:t>
            </w:r>
          </w:p>
        </w:tc>
      </w:tr>
      <w:tr w:rsidR="00021330" w14:paraId="27DD72EB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0BAE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попереднє виведення плям та зачищення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2BA8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D8FFE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73529A79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8E77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чищення на хлористих розчинниках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983E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938B4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467E61AA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FD0E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чищення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уайт-спіріті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0F85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779AE7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001C86FF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75A2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обробка у водяних розчинах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EAF0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0E4FE9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575ACB7C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73A6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фарбування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D888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FD5962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12AE8799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3D27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сушильне відділення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1EFA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73988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65F20112" w14:textId="77777777">
        <w:trPr>
          <w:trHeight w:val="32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94C0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Технічні приміщення для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знежирюючих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машин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A1AA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0B66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59E6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</w:tbl>
    <w:p w14:paraId="10200FE5" w14:textId="77777777" w:rsidR="00021330" w:rsidRDefault="00021330">
      <w:pPr>
        <w:spacing w:line="14" w:lineRule="auto"/>
        <w:sectPr w:rsidR="00021330" w:rsidSect="00114689">
          <w:pgSz w:w="11900" w:h="16840"/>
          <w:pgMar w:top="567" w:right="1134" w:bottom="1134" w:left="1134" w:header="0" w:footer="6" w:gutter="0"/>
          <w:cols w:space="720"/>
        </w:sectPr>
      </w:pPr>
    </w:p>
    <w:p w14:paraId="7BEF02D5" w14:textId="49B9365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С.22 ДБН В.2.2-11-2002</w:t>
      </w:r>
    </w:p>
    <w:p w14:paraId="6166960D" w14:textId="77777777" w:rsidR="00281CEE" w:rsidRPr="00281CEE" w:rsidRDefault="00281C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1B4C9AB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15</w:t>
      </w:r>
    </w:p>
    <w:tbl>
      <w:tblPr>
        <w:tblStyle w:val="aff4"/>
        <w:tblW w:w="9927" w:type="dxa"/>
        <w:tblLayout w:type="fixed"/>
        <w:tblLook w:val="0000" w:firstRow="0" w:lastRow="0" w:firstColumn="0" w:lastColumn="0" w:noHBand="0" w:noVBand="0"/>
      </w:tblPr>
      <w:tblGrid>
        <w:gridCol w:w="5242"/>
        <w:gridCol w:w="1906"/>
        <w:gridCol w:w="1368"/>
        <w:gridCol w:w="1411"/>
      </w:tblGrid>
      <w:tr w:rsidR="00021330" w14:paraId="7B25143D" w14:textId="77777777">
        <w:trPr>
          <w:trHeight w:val="557"/>
        </w:trPr>
        <w:tc>
          <w:tcPr>
            <w:tcW w:w="5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D849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9055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Температура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повітря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приміщеннях, °С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2B45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Кратність повітрообміну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</w:t>
            </w:r>
          </w:p>
        </w:tc>
      </w:tr>
      <w:tr w:rsidR="00021330" w14:paraId="6389F14B" w14:textId="77777777">
        <w:trPr>
          <w:trHeight w:val="312"/>
        </w:trPr>
        <w:tc>
          <w:tcPr>
            <w:tcW w:w="52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86754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4CF34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1E2B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приплив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893A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витяжка</w:t>
            </w:r>
          </w:p>
        </w:tc>
      </w:tr>
      <w:tr w:rsidR="00021330" w14:paraId="5C7FC9A7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FAAA6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Лабораторія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6726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485E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6FF1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0A7E9B6E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67F9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Термінове виведення плям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DBFB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472A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3FED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1DBE4E93" w14:textId="77777777">
        <w:trPr>
          <w:trHeight w:val="730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1D8E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Прання білизни та хімічне чищення одягу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 самообслуговуванням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E6E5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EEC9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видалення залишків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тепла та вологи</w:t>
            </w:r>
          </w:p>
        </w:tc>
      </w:tr>
      <w:tr w:rsidR="00021330" w14:paraId="674B5E73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D91A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Приміщення запасних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вирівнювальних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баків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ED7E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2C3A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BC9F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1DDC92A8" w14:textId="77777777">
        <w:trPr>
          <w:trHeight w:val="312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35F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Диспетчерська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350F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9A9E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CEC8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27CA366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F2EF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Апаратна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EA45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7C6F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BDEE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9DF8862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9558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Ремонтно-механічна та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електро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-механічна майстерні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59A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A42A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0091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FAB4C26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7FE8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Приймальні пункти, приміщення: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10DCB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F0904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DBE34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33B1398" w14:textId="77777777">
        <w:trPr>
          <w:trHeight w:val="52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9525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приймання, сортування та зберігання брудних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та одягу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CB5A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567F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6CB3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037D2B62" w14:textId="77777777">
        <w:trPr>
          <w:trHeight w:val="312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6B90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розбирання та зберігання чистої білизни і одягу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9A0A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8805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37A3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3826BC" w14:paraId="0449A5CC" w14:textId="77777777" w:rsidTr="003826BC">
        <w:trPr>
          <w:trHeight w:val="307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FCD379" w14:textId="48098F88" w:rsidR="003826BC" w:rsidRDefault="003826BC" w:rsidP="00382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ДЛЯ ВІДВІДУВАЧІВ ТА КОМОРИ</w:t>
            </w:r>
          </w:p>
        </w:tc>
      </w:tr>
      <w:tr w:rsidR="00021330" w14:paraId="2BB7F020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6A38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для відвідувачів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0A86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DD51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93F2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1849CC2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83B4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Комори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AA811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262E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D7E5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2060978B" w14:textId="77777777">
        <w:trPr>
          <w:trHeight w:val="312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7E73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Комори хімікатів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22CC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0FD9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0D89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4A1DD6D7" w14:textId="77777777">
        <w:trPr>
          <w:trHeight w:val="3115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A271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будівлях підприємств з кількістю робочих місць до 5, а також у банях на 20 місць та менше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дозволяється передбачати витяжну вентиляцію з природним спонуканням, якщо відсутні ви-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тяжні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системи місцевих відсмоктувачів.</w:t>
            </w:r>
          </w:p>
          <w:p w14:paraId="56DB03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виробничих приміщеннях з надлишками явного тепла треба передбачати опалення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для підтримування температури в помешканнях 10°С.</w:t>
            </w:r>
          </w:p>
          <w:p w14:paraId="2B2944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Для відшкодування витяжки з ванних та душових кабін треба передбачати надходження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повітря до них через роздягальні при кабінах. Для цієї мети у верхній частині перегородок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ванних та душових кабін треба передбачати грати або сітки.</w:t>
            </w:r>
          </w:p>
          <w:p w14:paraId="693DE8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Відносну вологість повітря у приміщеннях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купально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-плавальних басейнів, мильних, душових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ванних слід приймати не більше за 75%, в приміщеннях прального цеху - 70%, сушильно-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прасувального цеху - 65%.</w:t>
            </w:r>
          </w:p>
          <w:p w14:paraId="07184B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>В приміщеннях, де зберігаються балони з хлором, повинен бути забезпечений однократний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повітрообмін при механічній вентиляції, що не працює.</w:t>
            </w:r>
          </w:p>
        </w:tc>
      </w:tr>
    </w:tbl>
    <w:p w14:paraId="75C7DFC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Подачу теплоносія для виробничого обладнання, для системи центрального опалення, для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калориферів припливної вентиляції та теплообмінників гарячого водопостачання слід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передба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чати окремими трубопроводами від загальної розподільної гребінки, що розміщується у тепловому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пункті.</w:t>
      </w:r>
    </w:p>
    <w:p w14:paraId="0FDFCD4D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8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будівлях підприємств з кількістю робочих місць 50 та більше, а також у банях на 200 місць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більше, що проектуються для будівництва в районах з температурою зовнішнього повітря мінус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15°С та нижче (параметри Б), у входах для відвідувачів слід передбачати повітряно-теплові завіси.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Повітря для завіс треба забирати з верхньої зони вестибюля.</w:t>
      </w:r>
    </w:p>
    <w:p w14:paraId="17D3C2E4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7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і кількість шкідливих виділень, тепла та вологи, що поступають від технологічного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обладнання в повітря приміщень, а також типи місцевих відсмоктувачів від нього треба приймати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відповідно до чинних нормативних документів України та за паспортними даними.</w:t>
      </w:r>
    </w:p>
    <w:p w14:paraId="31E855F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281CEE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При визначенні повітряного обміну у виробничих приміщеннях за розрахунком слід урахувати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тепловиділення від електродвигунів з коефіцієнтом переходу електричної енергії у теплову, що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дорівнює 0,25. Тепловиділення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електротеплового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обладнання, що не має місцевих вентиляційних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відсмоктувачів, слід приймати такими, що дорівнюють їх електричній потужності з урахуванням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коефіцієнтів одночасності у відповідності з технологічною частиною проекту.</w:t>
      </w:r>
    </w:p>
    <w:p w14:paraId="1C1EA582" w14:textId="3939400C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С.23</w:t>
      </w:r>
    </w:p>
    <w:p w14:paraId="645ADF74" w14:textId="77777777" w:rsidR="004A1079" w:rsidRP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EC02ED6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 наявності у викидах від місцевих відсмоктувачів парів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перхлоретилену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трихлоретилену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>та інших шкідливих газів слід передбачати «факельний» викид газоповітряної суміші в атмосферу.</w:t>
      </w:r>
    </w:p>
    <w:p w14:paraId="0DD1B3F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Видалення газоповітряної суміші місцевими відсмоктувачами, що вбудовані в обладнання, 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повинне об’єднуватися з видаленням повітря витяжними системами іншого призначення.</w:t>
      </w:r>
    </w:p>
    <w:p w14:paraId="40F0E31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помешканнях термінового хімічного чищення та в помешканнях для відвідувачів підприємств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хімічного чищення з самообслуговуванням, видалення повітря повинне передбачатися з верхньої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нижньої зон приміщень у безпосередній близькості від машин обезжирювання.</w:t>
      </w:r>
    </w:p>
    <w:p w14:paraId="7445C31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Вентиляцію слід проектувати з урахуванням забезпечення протікання повітря у напрямку від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«чистих» приміщень до «брудних».</w:t>
      </w:r>
    </w:p>
    <w:p w14:paraId="33598D3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Загальнообмінні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системи припливної та витяжної вентиляції виробничих приміщень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комор дозволяється передбачати спільними за умови встановлення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вогнезатримуючих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клапанів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автоматичної дії у місцях перетину повітропроводів із стінами комор спалимих матеріалів або 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спалимих матеріалів, що мають спалиму упаковку.</w:t>
      </w:r>
    </w:p>
    <w:p w14:paraId="0D8A49D3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Подавання припливного повітря в приміщення слід передбачати у верхню зону, а в при-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міщеннях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 - у нижню і, частково, у верхню зони. У пральному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сушильно-прасувальному цехах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подавання припливного повітря слід передбачати у верхню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зону з направленням потоку повітря у робочу зону.</w:t>
      </w:r>
    </w:p>
    <w:p w14:paraId="0D3EDFE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Швидкість руху повітря у зонах знаходження тих, що миються у банях, слід приймати при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проектуванні не більше за:</w:t>
      </w:r>
    </w:p>
    <w:p w14:paraId="40202F88" w14:textId="77777777" w:rsidR="00021330" w:rsidRDefault="00596E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0,15 м/с - у роздягальнях, мильних, душових, закритих душових і ванних кабінах, фотаріях;</w:t>
      </w:r>
    </w:p>
    <w:p w14:paraId="2DCC37FE" w14:textId="77777777" w:rsidR="00021330" w:rsidRDefault="00596E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0,2 м/с - у приміщеннях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басейнів, оздоровчих душів та ванн.</w:t>
      </w:r>
    </w:p>
    <w:p w14:paraId="0E8CDEF9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Розміщення вентиляційних каналів у товщі зовнішніх і внутрішніх стін приміщень з мокрим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вологим режимами не дозволяється. Горизонтальні та похилі ділянки витяжних повітропроводів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із приміщень з мокрим режимом слід передбачати з уклоном у бік руху повітря та улаштуваннями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для відведення конденсату.</w:t>
      </w:r>
    </w:p>
    <w:p w14:paraId="4D52A5D0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Паропостачання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технологічного обладнання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парилень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повинне виконуватися за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техно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логічним завданням.</w:t>
      </w:r>
    </w:p>
    <w:p w14:paraId="76AFEE9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2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1" w:name="bookmark=id.3rdcrjn" w:colFirst="0" w:colLast="0"/>
      <w:bookmarkEnd w:id="11"/>
      <w:r>
        <w:rPr>
          <w:rFonts w:ascii="Times New Roman" w:eastAsia="Times New Roman" w:hAnsi="Times New Roman" w:cs="Times New Roman"/>
          <w:b/>
        </w:rPr>
        <w:t>Електропостачання та електротехнічне обладнана</w:t>
      </w:r>
    </w:p>
    <w:p w14:paraId="5661AC8A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Електротехнічне обладнання підприємств побутового обслуговування треба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проектува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ти у відповідності з ВСН 59, ПУЕ, ДНАОП 0.00-1.32, ВСН 60 та вимогами цього розділу.</w:t>
      </w:r>
    </w:p>
    <w:p w14:paraId="7C250A43" w14:textId="77777777" w:rsidR="00021330" w:rsidRDefault="00596E23" w:rsidP="003826B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Заземлення обладнання підприємств повинне бути передбачене у відповідності з ПУЕ.</w:t>
      </w:r>
    </w:p>
    <w:p w14:paraId="3407AE44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Комплексні підприємства побутового обслуговування з кількістю робочих місць більше за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50, підприємства хімічного чищення та прання білизни продуктивністю за зміну більше за 1000 кг,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салони-перукарні, бані, що мають більше за 50 місць, підприємства ремонту побутових машин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приладів, ремонту побутової радіоелектронної апаратури за надійністю електропостачання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відносити до II категорії.</w:t>
      </w:r>
    </w:p>
    <w:p w14:paraId="25B53F5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Інші підприємства побутового обслуговування - до III категорії.</w:t>
      </w:r>
    </w:p>
    <w:p w14:paraId="354BE83D" w14:textId="25457F0D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Електропостачання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електроприймальників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засобів пожежогасіння,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охороннопожеж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сигналізації, сповіщення про пожежу, димовидалення слід виконувати згідно з ДБН В.2.5-13,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2.04.05, ВСН 59.</w:t>
      </w:r>
    </w:p>
    <w:p w14:paraId="3C193AC3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підприємствах слід передбачати спеціальні приміщення електрощитових для розміщення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ввідно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-розподільних пристроїв.</w:t>
      </w:r>
    </w:p>
    <w:p w14:paraId="2EF0131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 дозволяється розміщення електрощитових під приміщеннями з вологим та мокрим режимами.</w:t>
      </w:r>
    </w:p>
    <w:p w14:paraId="4B18774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та хімчистках електрощитові приміщення слід розміщувати на перших поверхах будівель.</w:t>
      </w:r>
    </w:p>
    <w:p w14:paraId="04A49B30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  <w:sectPr w:rsidR="00021330" w:rsidSect="004A1079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Проводи електричних мереж у приміщеннях хімчисток повинні прокладатися 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відпо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відності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 вимогами ВСН 59 п. 12.3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9E24359" w14:textId="77777777" w:rsidR="00021330" w:rsidRDefault="00021330">
      <w:pPr>
        <w:spacing w:line="14" w:lineRule="auto"/>
      </w:pPr>
    </w:p>
    <w:p w14:paraId="383E8F0A" w14:textId="2CF52468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t>С.24 ДБН В.2.2-11-2002</w:t>
      </w:r>
    </w:p>
    <w:p w14:paraId="53827289" w14:textId="77777777" w:rsidR="004A1079" w:rsidRPr="004A1079" w:rsidRDefault="004A107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53024713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Електропроводку до електроапаратів, що піддані вібрації, а також до датчиків та приладів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 тих випадках, коли це обумовлено паспортами або технічними умовами на ці прибори, треба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проводами та кабелями з мідними жилами.</w:t>
      </w:r>
    </w:p>
    <w:p w14:paraId="196D98F1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Пристрої для підключення побутових електроприладів слід передбачати згідно з ВСН 59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п. 12.41.</w:t>
      </w:r>
    </w:p>
    <w:p w14:paraId="1C9124C1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Електропускові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пристрої для робочої та аварійної систем вентиляції приміщень хлораторної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складів хлору, «брудної» половини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дезинфекційної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камери необхідно розміщувати поза цими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приміщеннями.</w:t>
      </w:r>
    </w:p>
    <w:p w14:paraId="073BB35E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Штучне освітлення підприємств хімчистки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проектувати з коефіцієнтом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запасу: 1,8 - для світильників з люмінесцентними лампами та 1,5 - для світильників з лампами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накалювання.</w:t>
      </w:r>
    </w:p>
    <w:p w14:paraId="185CD9E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Особливе освітлення приміщень хімчисток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треба передбачати світильниками з газо-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розрядними лампами.</w:t>
      </w:r>
    </w:p>
    <w:p w14:paraId="3D20CBC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Місцеве освітлення слід передбачати люмінесцентними світильниками на висоті 2 - 2,5 м від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робочих поверхонь обладнання.</w:t>
      </w:r>
    </w:p>
    <w:p w14:paraId="2E35C4F1" w14:textId="5A64F8A4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 для відвідувачів, у виробничих приміщеннях підприємств з виготовлення та</w:t>
      </w:r>
      <w:r w:rsidR="004A107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ремонту одягу, хутряних та трикотажних виробів, головних уборів та у виробничих приміщеннях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хімчисток слід застосовувати лампи, що забезпечують правильну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кольоропередачу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виробів, які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виготовляються і ремонтуються.</w:t>
      </w:r>
    </w:p>
    <w:p w14:paraId="5FD127DE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Апарати керування електроосвітленням приміщень з вологим та мокрим режимами повинні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бути винесені у суміжне приміщення з сухим режимом.</w:t>
      </w:r>
    </w:p>
    <w:p w14:paraId="75F35313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Апарати керування освітленням комор для зберігання речей та побутових приладів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населен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 повинні розміщуватись поза цими приміщеннями у неспалимих запломбованих шафах.</w:t>
      </w:r>
    </w:p>
    <w:p w14:paraId="12C70188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Технологічні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електроприймальники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касові апарати, електрорушники та аналогічні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роприймальники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не дозволяється приєднувати до групової мережі електричного освітлення.</w:t>
      </w:r>
    </w:p>
    <w:p w14:paraId="77927B2C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підприємствах побутового обслуговування необхідно передбачати аварійне, евакуаційне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освітлення.</w:t>
      </w:r>
    </w:p>
    <w:p w14:paraId="498C2CB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Лінії, що живлять установки аварійного, евакуаційного та рекламного освітлення, повинні бути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окремими, починаючи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ввідно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-розподільного пристрою.</w:t>
      </w:r>
    </w:p>
    <w:p w14:paraId="219D1BEA" w14:textId="514DB5CB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Обладнання евакуаційних виходів світловими покажчиками, освітлення шляхів евакуації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здійс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нюється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відповідності з вимогами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-4 та ПУЕ.</w:t>
      </w:r>
    </w:p>
    <w:p w14:paraId="23449DE7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підприємствах побутового обслуговування населення необхідно передбачати прилади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засоби автоматизації, що забезпечують контроль автоматизованих технологічних процесів, темпе-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ратурно-вологісних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режимів, безпечних умов праці.</w:t>
      </w:r>
    </w:p>
    <w:p w14:paraId="1A6A5BBF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підприємствах побутового обслуговування слід передбачати пристрої телефонного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зв’язку та проводового мовлення.</w:t>
      </w:r>
    </w:p>
    <w:p w14:paraId="7D4E6408" w14:textId="77777777" w:rsidR="00021330" w:rsidRDefault="00596E23" w:rsidP="004A107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8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Захист від блискавки підприємств побутового обслуговування повинен виконуватись згідно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 інструкцією РД 34.21.122.</w:t>
      </w:r>
    </w:p>
    <w:p w14:paraId="43608935" w14:textId="77777777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 ПРОТИПОЖЕЖНІ ТА САНІТАРНО-ГІГІЄНІЧНІ ВИМОГИ</w:t>
      </w:r>
    </w:p>
    <w:p w14:paraId="697C8B4C" w14:textId="77777777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2" w:name="bookmark=id.26in1rg" w:colFirst="0" w:colLast="0"/>
      <w:bookmarkEnd w:id="12"/>
      <w:r>
        <w:rPr>
          <w:rFonts w:ascii="Times New Roman" w:eastAsia="Times New Roman" w:hAnsi="Times New Roman" w:cs="Times New Roman"/>
          <w:b/>
        </w:rPr>
        <w:t>Протипожежні вимоги</w:t>
      </w:r>
    </w:p>
    <w:p w14:paraId="3924EA3E" w14:textId="77777777" w:rsidR="00021330" w:rsidRPr="004A1079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проектуванні, будівництві, реконструкції, ремонті підприємств побутового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обслугову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треба виконувати вимоги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СНіП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2.01.02* та протипожежні вимоги, які викладені в інших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нормативних документах, що стосуються будівництва.</w:t>
      </w:r>
    </w:p>
    <w:p w14:paraId="399A6CE9" w14:textId="77777777" w:rsid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24945A" w14:textId="27D4221C" w:rsidR="004A1079" w:rsidRDefault="004A1079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Ступінь вогнестійкості будівель та площу пожежного відсіку приймати відповідно до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2.01.02* та ДБН В.2.2-9. У будівлях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IV</w:t>
      </w:r>
      <w:r>
        <w:rPr>
          <w:rFonts w:ascii="Times New Roman" w:eastAsia="Times New Roman" w:hAnsi="Times New Roman" w:cs="Times New Roman"/>
          <w:sz w:val="22"/>
          <w:szCs w:val="22"/>
        </w:rPr>
        <w:t>—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ступенів вогнестійкості дозволяється розміщувати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підприємства не більше ніж на 50 робочих місць.</w:t>
      </w:r>
    </w:p>
    <w:p w14:paraId="69F8C2AA" w14:textId="0865848B" w:rsid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spacing w:line="252" w:lineRule="auto"/>
        <w:jc w:val="both"/>
        <w:sectPr w:rsidR="004A1079" w:rsidSect="004A1079">
          <w:pgSz w:w="11900" w:h="16840"/>
          <w:pgMar w:top="709" w:right="1134" w:bottom="1134" w:left="1134" w:header="0" w:footer="6" w:gutter="0"/>
          <w:cols w:space="720"/>
        </w:sectPr>
      </w:pPr>
    </w:p>
    <w:p w14:paraId="46E2BF17" w14:textId="6F42C7AA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С.25</w:t>
      </w:r>
    </w:p>
    <w:p w14:paraId="6FF2ACFB" w14:textId="77777777" w:rsidR="004A1079" w:rsidRP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E3E4135" w14:textId="77777777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Головні сходи для відвідувачів з першого до другого поверху будівлі І та II ступенів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вог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нестійкості дозволяється проектувати відкритими, без вестибюлів 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поповерхових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холів; при цьому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інші сходи повинні бути внутрішніми першого типу.</w:t>
      </w:r>
    </w:p>
    <w:p w14:paraId="655890B4" w14:textId="77777777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підприємств побутового обслуговування (за винятком перукарень та бюро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обслуговування), що розміщуються в будівлях іншого призначення, слід відокремлювати від інших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приміщень протипожежними стінами та перекриттям 2-го типу. При проектуванні шляхів евакуації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прибудованих приміщень треба виконувати вимоги ДБН В.2.2-9.</w:t>
      </w:r>
    </w:p>
    <w:p w14:paraId="11B42C60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розміщенні у підвальних поверхах комор для зберігання вогненебезпечних матеріалів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(а також неспалимих матеріалів, що мають горючу упаковку) площею до 50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слід передбачати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коридорах не менше двох вікон розмірами 0,75 м х 1,2 м з приямками. При площі комор більше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 50 м необхідно передбачати вікна з приямками безпосередньо у коморах. Вільну площу вікон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брати за розрахунком, але не менше за 0,2 % площі цих приміщень.</w:t>
      </w:r>
    </w:p>
    <w:p w14:paraId="48171054" w14:textId="77777777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8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Будівлі та приміщення виробничого, складського призначення за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вибухопожежною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по-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жежною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небезпекою діляться на категорії відповідно до НАПБ.07.005 (ОНТП 24). Потреба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облад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нанні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приміщень підприємств побутового обслуговування автоматичними установками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пожежо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гасіння та пожежної сигналізації слід визначати відповідно до ДБН В.2.2-9, інших нормативних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документів щодо цього питання, які затверджені у встановленому порядку та узгоджені з централь-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ними органами державного пожежного нагляду.</w:t>
      </w:r>
    </w:p>
    <w:p w14:paraId="37DA3BDC" w14:textId="77777777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3" w:name="bookmark=id.lnxbz9" w:colFirst="0" w:colLast="0"/>
      <w:bookmarkEnd w:id="13"/>
      <w:r>
        <w:rPr>
          <w:rFonts w:ascii="Times New Roman" w:eastAsia="Times New Roman" w:hAnsi="Times New Roman" w:cs="Times New Roman"/>
          <w:b/>
        </w:rPr>
        <w:t>Санітарно-гігієнічні вимоги</w:t>
      </w:r>
    </w:p>
    <w:p w14:paraId="4A373C7D" w14:textId="050B998D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8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підприємствах побутового обслуговування з постійним перебуванням людей треба передбачати у відповідності з розрахунком гардероби та санвузли для відвідувачів. Необхідно виконувати</w:t>
      </w:r>
      <w:r w:rsidR="004A107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санітарно-гігієнічні вимоги ДБН В.2.2-9 (розділ 7).</w:t>
      </w:r>
    </w:p>
    <w:p w14:paraId="441871E2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Зали гімнастики та тренажерний повинні мати роздягальні, душові та вбиральні.</w:t>
      </w:r>
    </w:p>
    <w:p w14:paraId="78D5C935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 для відвідувачів, у виробничих, адміністративних та інших помешканнях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постійним знаходженням людей слід передбачати природне освітлення.</w:t>
      </w:r>
    </w:p>
    <w:p w14:paraId="3C94FBD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виробничих приміщеннях для виготовлення і ремонту одягу та трикотажних виробів природне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освітлення робочих місць слід передбачати, як правило, з лівої сторони.</w:t>
      </w:r>
    </w:p>
    <w:p w14:paraId="3A8EAEF1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Природне освітлення дозволяється не передбачати у коморах, санітарно-побутових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технічних приміщеннях, коридорах, а також приміщеннях знімальних залів фотографій, обробки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фотоматеріалів, у демонстраційних залах, сховищах ломбардів.</w:t>
      </w:r>
    </w:p>
    <w:p w14:paraId="0EDA17BD" w14:textId="38BAD23F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Значення коефіцієнта природного освітлення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к.п.о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.) для виробничих приміщень треба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прий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мати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ІІ-4 (таблиця 2).</w:t>
      </w:r>
    </w:p>
    <w:p w14:paraId="5FCD6C60" w14:textId="73066F2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Розміри світлових прорізів, за винятком вітрин з експозиційними площадками на перших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повер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хах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будівель, повинні прийматися за розрахунком за умови забезпечення нормованого значення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коефіцієнта природного освітлення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к.п.о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.), згідно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-4.</w:t>
      </w:r>
    </w:p>
    <w:p w14:paraId="66C379FC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7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підприємствах побутового обслуговування з кількістю робочих місць більше за 150 треба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кабінет лікаря площею 12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42BB3F3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Бані на 20 місць та більше слід проектувати з урахуванням можливості їх використання як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санітарних пропускників, для чого слід передбачати:</w:t>
      </w:r>
    </w:p>
    <w:p w14:paraId="4BA377B3" w14:textId="77777777" w:rsidR="00021330" w:rsidRDefault="00596E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запасні двері між жіночим та чоловічим відділеннями у мильних і душових;</w:t>
      </w:r>
    </w:p>
    <w:p w14:paraId="5933E2C5" w14:textId="77777777" w:rsidR="00021330" w:rsidRDefault="00596E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мильних, у проходах між лавами - спеціальні обмивальні душі;</w:t>
      </w:r>
    </w:p>
    <w:p w14:paraId="2B750D1F" w14:textId="77777777" w:rsidR="00021330" w:rsidRPr="004A1079" w:rsidRDefault="00596E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ind w:left="820" w:hanging="34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виході з мильної та душової у роздягальну чистої половини санпропускника - душові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установки для додаткового обмивання;</w:t>
      </w:r>
    </w:p>
    <w:p w14:paraId="7BC57518" w14:textId="77777777" w:rsidR="004A1079" w:rsidRDefault="004A1079" w:rsidP="004A10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пристрої для періодичної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дезинфекцїі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приміщень та обладнання;</w:t>
      </w:r>
    </w:p>
    <w:p w14:paraId="612A1F9D" w14:textId="77777777" w:rsidR="004A1079" w:rsidRDefault="004A1079" w:rsidP="004A10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земельній ділянці спеціальні площадки розміром 0,06 га для бань місткістю більше за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50 місць;</w:t>
      </w:r>
    </w:p>
    <w:p w14:paraId="280BBAA7" w14:textId="77777777" w:rsidR="004A1079" w:rsidRDefault="004A1079" w:rsidP="004A10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after="140"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банях на 200 місць та більше - стаціонарні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дезинфекційні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камери. Склад приміщень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обладнання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дезинфекційних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камер визначаються спеціальним завданням. Приміщення при-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ймання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необробленого одягу та видачі обробленого одягу повинні бути суміжними з від-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повідними роздягальними.</w:t>
      </w:r>
    </w:p>
    <w:p w14:paraId="368F8A1E" w14:textId="44851B41" w:rsid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jc w:val="both"/>
        <w:sectPr w:rsidR="004A1079" w:rsidSect="004A1079">
          <w:pgSz w:w="11900" w:h="16840"/>
          <w:pgMar w:top="851" w:right="1134" w:bottom="1134" w:left="1134" w:header="0" w:footer="6" w:gutter="0"/>
          <w:cols w:space="720"/>
        </w:sectPr>
      </w:pPr>
    </w:p>
    <w:p w14:paraId="450AE526" w14:textId="4FF0D3BA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С.26 ДБН В.2.2-11-2002</w:t>
      </w:r>
    </w:p>
    <w:p w14:paraId="64F772EA" w14:textId="77777777" w:rsidR="004A1079" w:rsidRP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3C95C5D9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after="140"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Дозволяється освітлення приміщень мильних, душових,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дожидалень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масажних другим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світлом. Парильні, закриті ванни та душові кабіни, комори дозволяється передбачати без природно-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го освітлення.</w:t>
      </w:r>
    </w:p>
    <w:p w14:paraId="58D3DCCA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опорядження приміщень дозволяється використовувати синтетичні матеріали,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узгод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встановленому порядку з органами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Держсанепіднагляду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2CA0BBF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приймання, зберігання та сортування білизни, пральний та сушильно-прасу-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вальний цехи пральні, всі виробничі приміщення хімчистки повинні мати природне освітлення.</w:t>
      </w:r>
    </w:p>
    <w:p w14:paraId="2C317A7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Відношення площі вікон до площі приміщень слід приймати:</w:t>
      </w:r>
    </w:p>
    <w:p w14:paraId="013456DE" w14:textId="77777777" w:rsidR="00021330" w:rsidRDefault="00596E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виробничих приміщеннях не менше 1:8;</w:t>
      </w:r>
    </w:p>
    <w:p w14:paraId="4FF52D22" w14:textId="77777777" w:rsidR="00021330" w:rsidRDefault="00596E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допоміжних приміщеннях не менше 1:12.</w:t>
      </w:r>
    </w:p>
    <w:p w14:paraId="0BD14AD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Без природного освітлення дозволяється проектування приміщень для виготовлення розчинів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складські.</w:t>
      </w:r>
    </w:p>
    <w:p w14:paraId="77301495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приміщеннях, де передбачається періодичне миття підлоги, необхідно влаштовувати їх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уклоном до лотків або трапів. У місцях прилягання підлоги до фундаментів під пральні машини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фарбувальне обладнання треба влаштовувати огороджувальні бортики.</w:t>
      </w:r>
    </w:p>
    <w:p w14:paraId="0A927E1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приміщеннях з обладнанням для хімічного чищення одягу слід застосовувати підлоги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кисло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матеріалів, стіни, перегородки, колони облицьовувати на всю висоту керамічними або</w:t>
      </w:r>
    </w:p>
    <w:p w14:paraId="30FCB3E4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4A1079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скляними плитками.</w:t>
      </w:r>
    </w:p>
    <w:p w14:paraId="080C6030" w14:textId="762632E4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С.27</w:t>
      </w:r>
    </w:p>
    <w:p w14:paraId="327B39AF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DD2BC2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А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(рекомендований)</w:t>
      </w:r>
    </w:p>
    <w:p w14:paraId="7888C5CF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А.1 - Перелік підприємств побутового обслуговування для міст та сільських поселень</w:t>
      </w:r>
    </w:p>
    <w:tbl>
      <w:tblPr>
        <w:tblStyle w:val="aff5"/>
        <w:tblW w:w="9927" w:type="dxa"/>
        <w:tblLayout w:type="fixed"/>
        <w:tblLook w:val="0000" w:firstRow="0" w:lastRow="0" w:firstColumn="0" w:lastColumn="0" w:noHBand="0" w:noVBand="0"/>
      </w:tblPr>
      <w:tblGrid>
        <w:gridCol w:w="5026"/>
        <w:gridCol w:w="4901"/>
      </w:tblGrid>
      <w:tr w:rsidR="00021330" w14:paraId="015EC992" w14:textId="77777777">
        <w:trPr>
          <w:trHeight w:val="36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1985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1F3C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 виробництва</w:t>
            </w:r>
          </w:p>
        </w:tc>
      </w:tr>
      <w:tr w:rsidR="00021330" w14:paraId="1A7C9108" w14:textId="77777777">
        <w:trPr>
          <w:trHeight w:val="33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785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ДЛЯ МІСТ</w:t>
            </w:r>
          </w:p>
        </w:tc>
      </w:tr>
      <w:tr w:rsidR="00021330" w14:paraId="705C4163" w14:textId="77777777">
        <w:trPr>
          <w:trHeight w:val="33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D48E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Комплексне підприємство</w:t>
            </w:r>
          </w:p>
        </w:tc>
      </w:tr>
      <w:tr w:rsidR="00021330" w14:paraId="62BD9D81" w14:textId="77777777">
        <w:trPr>
          <w:trHeight w:val="98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4575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Комплексний приймальний пункт з майстернями,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що мають кількість робочих місць від 5 до 30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B926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Ремонт та виготовлення одягу, ремонт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перукарня. Приймання білизни для прання та речей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 хімічне чищення.</w:t>
            </w:r>
          </w:p>
          <w:p w14:paraId="7F044A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Бюро обслуговування</w:t>
            </w:r>
          </w:p>
        </w:tc>
      </w:tr>
      <w:tr w:rsidR="00021330" w14:paraId="0E1B6BF1" w14:textId="77777777">
        <w:trPr>
          <w:trHeight w:val="120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5056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Будинок побуту з кількістю робочих місць від 20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150 для середніх та малих міст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1BD0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Виготовлення та ремонт одягу; пошиття і ремонт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взуття; ремонт годинників, ювелірних виробів,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побутових електроприладів,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-, радіоапаратури;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перукарня, фотографія, бюро обслуговування,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відділення прокату</w:t>
            </w:r>
          </w:p>
        </w:tc>
      </w:tr>
      <w:tr w:rsidR="00021330" w14:paraId="693FE9E9" w14:textId="77777777">
        <w:trPr>
          <w:trHeight w:val="186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08A6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Комплекс побутового обслуговування та Будинок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побуту з кількістю робочих місць 150 та більше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для великих, крупних та крупніших міст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D77F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на різноманітні види робіт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послуг. Виконання робіт з виготовлення і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одягу. Ремонт взуття, металовиробів, годинників,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ювелірних виробів, побутових електроприладів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фото-, радіоапаратури. Перукарня, фотографія.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Хімічне чищення з самообслуговуванням. Пральня.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Бюро обслуговування. Зали гімнастики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тренажерний; магазин; ломбард.</w:t>
            </w:r>
          </w:p>
        </w:tc>
      </w:tr>
      <w:tr w:rsidR="00021330" w14:paraId="5E4D4CED" w14:textId="77777777">
        <w:trPr>
          <w:trHeight w:val="98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FD78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Будинок моди потужністю від 50 до 300 роб. місць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0EF1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вищої категорії з виготовлення одягу,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взуття, трикотажних виробів. Перукарня, відділення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косметики, демонстраційна, виставкова зали,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магазин виробів</w:t>
            </w:r>
          </w:p>
        </w:tc>
      </w:tr>
      <w:tr w:rsidR="00021330" w14:paraId="1832FDB8" w14:textId="77777777">
        <w:trPr>
          <w:trHeight w:val="98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8D14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Будинок краси (потужність визначається завданням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проектування)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53F0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вищої категорії перукарні та косметичних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послуг. Окремі види медичних послуг (медична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косметика, лікувальна гімнастика, протезування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зубів, лікувальні ванни тощо)</w:t>
            </w:r>
          </w:p>
        </w:tc>
      </w:tr>
      <w:tr w:rsidR="00021330" w14:paraId="081AAE1A" w14:textId="77777777">
        <w:trPr>
          <w:trHeight w:val="54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3C35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Салон краси (5 - 20 роб. місць)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CAA4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вищої категорії перукарні та косметичні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послуги, торгова та демонстраційна зали</w:t>
            </w:r>
          </w:p>
        </w:tc>
      </w:tr>
      <w:tr w:rsidR="00021330" w14:paraId="73847937" w14:textId="77777777">
        <w:trPr>
          <w:trHeight w:val="763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95C7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Ательє пошиття одягу, майстерні з виготовлення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ремонту різних виробів, перукарня, фотографія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(5-20 роб. місць)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0DB2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та виконання робіт</w:t>
            </w:r>
          </w:p>
        </w:tc>
      </w:tr>
      <w:tr w:rsidR="00021330" w14:paraId="04882C1E" w14:textId="77777777">
        <w:trPr>
          <w:trHeight w:val="54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2B18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Ломбард (потужність визначається завданням 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проектування)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60B1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речей та предметів хатнього вжитку 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зберігання, видача грошових позик під заставу майна</w:t>
            </w:r>
          </w:p>
        </w:tc>
      </w:tr>
      <w:tr w:rsidR="00021330" w14:paraId="6960A837" w14:textId="77777777">
        <w:trPr>
          <w:trHeight w:val="336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112F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Підприємство банно-оздоровчого призначення</w:t>
            </w:r>
          </w:p>
        </w:tc>
      </w:tr>
      <w:tr w:rsidR="00021330" w14:paraId="3252EFB7" w14:textId="77777777">
        <w:trPr>
          <w:trHeight w:val="54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2248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Баня та банно-оздоровчий комплекс потужністю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5 до 200 місць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3BC7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бані, перукарні, салону косметики</w:t>
            </w:r>
          </w:p>
        </w:tc>
      </w:tr>
      <w:tr w:rsidR="00021330" w14:paraId="01841268" w14:textId="77777777">
        <w:trPr>
          <w:trHeight w:val="336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C318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Спеціалізоване підприємство</w:t>
            </w:r>
          </w:p>
        </w:tc>
      </w:tr>
      <w:tr w:rsidR="00021330" w14:paraId="309F6593" w14:textId="77777777">
        <w:trPr>
          <w:trHeight w:val="36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C2C3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хімчистки та прання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E2172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6725C63" w14:textId="77777777">
        <w:trPr>
          <w:trHeight w:val="75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087E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 прання білизни та хімічного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 продуктивністю до 1000 кг білизни, 350 кг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речей за зміну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EB28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Прання білизни та пральня з самообслуговуванням,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хімічне чищення речей (в тому числі з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самообслу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говуванням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021330" w14:paraId="3DF3CD29" w14:textId="77777777">
        <w:trPr>
          <w:trHeight w:val="336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4F01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ДЛЯ СІЛЬСЬКИХ ПОСЕЛЕНЬ</w:t>
            </w:r>
          </w:p>
        </w:tc>
      </w:tr>
      <w:tr w:rsidR="00021330" w14:paraId="58011F0C" w14:textId="77777777">
        <w:trPr>
          <w:trHeight w:val="33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1274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Комплексне підприємство</w:t>
            </w:r>
          </w:p>
        </w:tc>
      </w:tr>
      <w:tr w:rsidR="00021330" w14:paraId="388D28D7" w14:textId="77777777">
        <w:trPr>
          <w:trHeight w:val="126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10EA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Комплексний приймальний пункт з майстернями,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що мають кількість робочих місць від 5 до 10, для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 населення від 2 до 5 тис. жителів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05B8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Виготовлення та ремонт одягу, ремонт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металовиробів, побутових електроприладів,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годинників,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-, радіоапаратури. Приймання 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хімічне чищення одягу. Перукарня, бюро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</w:t>
            </w:r>
          </w:p>
        </w:tc>
      </w:tr>
    </w:tbl>
    <w:p w14:paraId="1A649574" w14:textId="77777777" w:rsidR="00021330" w:rsidRDefault="00021330">
      <w:pPr>
        <w:spacing w:line="14" w:lineRule="auto"/>
        <w:sectPr w:rsidR="00021330" w:rsidSect="003509E3">
          <w:pgSz w:w="11900" w:h="16840"/>
          <w:pgMar w:top="851" w:right="1134" w:bottom="1134" w:left="1134" w:header="0" w:footer="6" w:gutter="0"/>
          <w:cols w:space="720"/>
        </w:sectPr>
      </w:pPr>
    </w:p>
    <w:p w14:paraId="1FC63259" w14:textId="77777777" w:rsidR="00021330" w:rsidRDefault="00021330">
      <w:pPr>
        <w:spacing w:line="14" w:lineRule="auto"/>
      </w:pPr>
    </w:p>
    <w:p w14:paraId="11864472" w14:textId="4A1E724F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С.28 ДБН В.2.2-11-2002</w:t>
      </w:r>
    </w:p>
    <w:p w14:paraId="0D141E23" w14:textId="1E5F1FFB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66FC812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таблиці А. 1</w:t>
      </w:r>
    </w:p>
    <w:tbl>
      <w:tblPr>
        <w:tblStyle w:val="aff6"/>
        <w:tblW w:w="9927" w:type="dxa"/>
        <w:tblLayout w:type="fixed"/>
        <w:tblLook w:val="0000" w:firstRow="0" w:lastRow="0" w:firstColumn="0" w:lastColumn="0" w:noHBand="0" w:noVBand="0"/>
      </w:tblPr>
      <w:tblGrid>
        <w:gridCol w:w="4978"/>
        <w:gridCol w:w="4949"/>
      </w:tblGrid>
      <w:tr w:rsidR="00021330" w14:paraId="7697A7C2" w14:textId="77777777">
        <w:trPr>
          <w:trHeight w:val="34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F3E1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1083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 виробництва</w:t>
            </w:r>
          </w:p>
        </w:tc>
      </w:tr>
      <w:tr w:rsidR="00021330" w14:paraId="60A5A376" w14:textId="77777777">
        <w:trPr>
          <w:trHeight w:val="99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0BB4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Сільський Будинок побуту з кількістю робочих місць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15 до 50 для обслуговування населення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5 до 30 тис. жителів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1CBD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на різноманітні види послуг.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Виготовлення та ремонт одягу, ремонт взуття.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Ремонт побутових електроприладів, металовиробів.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Перукарня, фотографія, бюро обслуговування</w:t>
            </w:r>
          </w:p>
        </w:tc>
      </w:tr>
      <w:tr w:rsidR="00021330" w14:paraId="2DB66627" w14:textId="77777777">
        <w:trPr>
          <w:trHeight w:val="1214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CCB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Районний Будинок побуту та комплекс побутового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 з кількістю робочих місць від 50 до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150 для обслуговування населення від 35 до 70 тис.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жителів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8E00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на різні види робіт та послуг.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Виготовлення та ремонт одягу, ремонт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побутових електроприладів, металовиробів,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годинників. Термінове хімічне чищення та прання.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Перукарня, фотографія, бюро обслуговування</w:t>
            </w:r>
          </w:p>
        </w:tc>
      </w:tr>
      <w:tr w:rsidR="00021330" w14:paraId="062C9B2B" w14:textId="77777777">
        <w:trPr>
          <w:trHeight w:val="557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79A1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Ательє виготовлення одягу, майстерня, перукарня,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фотографія та ін.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3033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та виконання робіт</w:t>
            </w:r>
          </w:p>
        </w:tc>
      </w:tr>
      <w:tr w:rsidR="00021330" w14:paraId="3342C86A" w14:textId="77777777">
        <w:trPr>
          <w:trHeight w:val="34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4968B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Підприємство банно-оздоровчого призначення</w:t>
            </w:r>
          </w:p>
        </w:tc>
      </w:tr>
      <w:tr w:rsidR="00021330" w14:paraId="36AF19CE" w14:textId="77777777">
        <w:trPr>
          <w:trHeight w:val="557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0F4A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Баня і банно-оздоровчий комплекс потужністю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5 до 50 місць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A129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бань, перукарні, салону косметики</w:t>
            </w:r>
          </w:p>
        </w:tc>
      </w:tr>
      <w:tr w:rsidR="00021330" w14:paraId="4F4325D1" w14:textId="77777777">
        <w:trPr>
          <w:trHeight w:val="34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DB2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Спеціалізоване підприємство</w:t>
            </w:r>
          </w:p>
        </w:tc>
      </w:tr>
      <w:tr w:rsidR="00021330" w14:paraId="79FCA5D5" w14:textId="77777777">
        <w:trPr>
          <w:trHeight w:val="370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0EAD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хімчистки та прання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303F6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697E6F6" w14:textId="77777777">
        <w:trPr>
          <w:trHeight w:val="77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72D9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Коопероване підприємство прання білизни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хімічного чищення одягу загальною потужністю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350 кг білизни (речей) за зміну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17D6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та виконання робіт</w:t>
            </w:r>
          </w:p>
        </w:tc>
      </w:tr>
      <w:tr w:rsidR="00021330" w14:paraId="75A21712" w14:textId="77777777">
        <w:trPr>
          <w:trHeight w:val="859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8454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Потужність виробництв, що входять до складу підприємства, визначається розрахунком.</w:t>
            </w:r>
          </w:p>
          <w:p w14:paraId="2BAD19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кількості робочих місць підприємства враховані виробничі робітники та приймальники.</w:t>
            </w:r>
          </w:p>
          <w:p w14:paraId="2AB4D0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Класифікацію міст та поселень приймати за ДБН 360* (таблиця 1.1).</w:t>
            </w:r>
          </w:p>
        </w:tc>
      </w:tr>
    </w:tbl>
    <w:p w14:paraId="665C0280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72D8D72B" w14:textId="77777777" w:rsidR="00021330" w:rsidRDefault="00021330">
      <w:pPr>
        <w:spacing w:line="14" w:lineRule="auto"/>
      </w:pPr>
    </w:p>
    <w:p w14:paraId="03C37154" w14:textId="7B9E3D90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С.29</w:t>
      </w:r>
    </w:p>
    <w:p w14:paraId="00ACB607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BDF5BC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Б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42D117A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Перелік нормативних документів, на які даються посилання</w:t>
      </w:r>
    </w:p>
    <w:tbl>
      <w:tblPr>
        <w:tblStyle w:val="aff7"/>
        <w:tblW w:w="9984" w:type="dxa"/>
        <w:tblLayout w:type="fixed"/>
        <w:tblLook w:val="0000" w:firstRow="0" w:lastRow="0" w:firstColumn="0" w:lastColumn="0" w:noHBand="0" w:noVBand="0"/>
      </w:tblPr>
      <w:tblGrid>
        <w:gridCol w:w="3120"/>
        <w:gridCol w:w="6864"/>
      </w:tblGrid>
      <w:tr w:rsidR="00021330" w14:paraId="512D3176" w14:textId="77777777">
        <w:trPr>
          <w:trHeight w:val="34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85D97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360-92*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F42B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Містобудування. Планування і забудова міських і сільських поселень</w:t>
            </w:r>
          </w:p>
        </w:tc>
      </w:tr>
      <w:tr w:rsidR="00021330" w14:paraId="70D27321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CF60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Б.2.4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94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B89F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Планування та забудова сільських поселень</w:t>
            </w:r>
          </w:p>
        </w:tc>
      </w:tr>
      <w:tr w:rsidR="00021330" w14:paraId="6133FEE0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97BD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В.1.4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-0.</w:t>
            </w:r>
            <w:r>
              <w:rPr>
                <w:rFonts w:ascii="Arial" w:eastAsia="Arial" w:hAnsi="Arial" w:cs="Arial"/>
                <w:sz w:val="19"/>
                <w:szCs w:val="19"/>
              </w:rPr>
              <w:t>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4F17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Основні положення</w:t>
            </w:r>
          </w:p>
        </w:tc>
      </w:tr>
      <w:tr w:rsidR="00021330" w14:paraId="57EC634F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C5B7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В.1.4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0.02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1252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Типові документи</w:t>
            </w:r>
          </w:p>
        </w:tc>
      </w:tr>
      <w:tr w:rsidR="00021330" w14:paraId="46DC5170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AB9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AA6B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Будинки та споруди. Захисні споруди цивільної оборони</w:t>
            </w:r>
          </w:p>
        </w:tc>
      </w:tr>
      <w:tr w:rsidR="00021330" w14:paraId="7C0C6FD6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2D12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98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3DB9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Пожежна автоматика будинків і споруд</w:t>
            </w:r>
          </w:p>
        </w:tc>
      </w:tr>
      <w:tr w:rsidR="00021330" w14:paraId="7EA23E6B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2B6A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Б.1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A400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Склад, зміст, порядок розроблення, погодження та затвердження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генеральних планів міських населених пунктів</w:t>
            </w:r>
          </w:p>
        </w:tc>
      </w:tr>
      <w:tr w:rsidR="00021330" w14:paraId="696049A2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4197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99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56CF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Громадські будинки та споруди. Основні положення</w:t>
            </w:r>
          </w:p>
        </w:tc>
      </w:tr>
      <w:tr w:rsidR="00021330" w14:paraId="509AF4AC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F5BF2B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B39D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технологического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технико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экономические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показатели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предприятий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бытового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обслуживания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населения</w:t>
            </w:r>
            <w:proofErr w:type="spellEnd"/>
          </w:p>
        </w:tc>
      </w:tr>
      <w:tr w:rsidR="00021330" w14:paraId="06933210" w14:textId="77777777">
        <w:trPr>
          <w:trHeight w:val="768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A944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Нормали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планировочных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элементов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зданий. НП 4.3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79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C8D4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Предприятия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бытового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обслуживания</w:t>
            </w:r>
            <w:proofErr w:type="spellEnd"/>
          </w:p>
        </w:tc>
      </w:tr>
      <w:tr w:rsidR="00021330" w14:paraId="5ACC57C8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F43B32" w14:textId="1E290B81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2.08.01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8FCD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здания</w:t>
            </w:r>
            <w:proofErr w:type="spellEnd"/>
          </w:p>
        </w:tc>
      </w:tr>
      <w:tr w:rsidR="00021330" w14:paraId="27105EB2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508625" w14:textId="27AB1E0B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1П 2.09.02.85*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3728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Производственные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здания</w:t>
            </w:r>
            <w:proofErr w:type="spellEnd"/>
          </w:p>
        </w:tc>
      </w:tr>
      <w:tr w:rsidR="00021330" w14:paraId="6E44E400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0D89AA" w14:textId="71C8E00D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79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66FE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Естественное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искусственное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освещение</w:t>
            </w:r>
            <w:proofErr w:type="spellEnd"/>
          </w:p>
        </w:tc>
      </w:tr>
      <w:tr w:rsidR="00021330" w14:paraId="25A4BCCF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EBB3D5" w14:textId="69A8369B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 -22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81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5ED8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Каменные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армокаменные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57ED88EE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EC12E9" w14:textId="4186486F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 -25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9E59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Деревянные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00C6FD65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AB0181" w14:textId="21A27E20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2.03.11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6593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Защита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строительных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от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коррозии</w:t>
            </w:r>
            <w:proofErr w:type="spellEnd"/>
          </w:p>
        </w:tc>
      </w:tr>
      <w:tr w:rsidR="00021330" w14:paraId="69834659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F3AA7C" w14:textId="6A904BBC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2.01.02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E049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Противопожарные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</w:p>
        </w:tc>
      </w:tr>
      <w:tr w:rsidR="00021330" w14:paraId="0349A0F1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2EC38F" w14:textId="3D46DF2C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2.02.01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83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112F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Основания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сооружений</w:t>
            </w:r>
            <w:proofErr w:type="spellEnd"/>
          </w:p>
        </w:tc>
      </w:tr>
      <w:tr w:rsidR="00021330" w14:paraId="11358543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AFE783" w14:textId="2439551A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15B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Бетонные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железобетонные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0ACA399F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461748" w14:textId="1A2F7A82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2.03.03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F80A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Армоцементные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724AB0EB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113499" w14:textId="60137EE7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2.03.06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1B8F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Алюминиевые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5A4A9CC3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6721C1C" w14:textId="6184D22D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AD38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Внутренний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водопровод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канализация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</w:t>
            </w:r>
          </w:p>
        </w:tc>
      </w:tr>
      <w:tr w:rsidR="00021330" w14:paraId="1B283E26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6CBE3A" w14:textId="281ADCDA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CAAB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Водоснабжение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Наружные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сети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сооружения</w:t>
            </w:r>
            <w:proofErr w:type="spellEnd"/>
          </w:p>
        </w:tc>
      </w:tr>
      <w:tr w:rsidR="00021330" w14:paraId="12EEB2BB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E503C7" w14:textId="39538F08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ІІ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76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EF0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Котельные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установки</w:t>
            </w:r>
          </w:p>
        </w:tc>
      </w:tr>
      <w:tr w:rsidR="00021330" w14:paraId="0A34D72A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4B6641" w14:textId="6459E530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91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9EBF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Отопление,вентиляция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кондиционирование</w:t>
            </w:r>
            <w:proofErr w:type="spellEnd"/>
          </w:p>
        </w:tc>
      </w:tr>
      <w:tr w:rsidR="00021330" w14:paraId="1BB407A9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2F1C5C" w14:textId="71A3ED73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86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5FAE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Тепловые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сети</w:t>
            </w:r>
          </w:p>
        </w:tc>
      </w:tr>
      <w:tr w:rsidR="00021330" w14:paraId="479FFDC7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9693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В.2.5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2001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A067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Газопостачання</w:t>
            </w:r>
          </w:p>
        </w:tc>
      </w:tr>
      <w:tr w:rsidR="00021330" w14:paraId="6AB66879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D79116" w14:textId="0087A202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3.05.01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E5D2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Внутренние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технические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системы</w:t>
            </w:r>
            <w:proofErr w:type="spellEnd"/>
          </w:p>
        </w:tc>
      </w:tr>
      <w:tr w:rsidR="00021330" w14:paraId="11464A94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D2CA63" w14:textId="49755C96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3.05.07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AB2F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Системы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автоматизации</w:t>
            </w:r>
            <w:proofErr w:type="spellEnd"/>
          </w:p>
        </w:tc>
      </w:tr>
      <w:tr w:rsidR="00021330" w14:paraId="3CACA909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A7C02B" w14:textId="290B52FD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ІІ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79**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8418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Строительная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теплотехника</w:t>
            </w:r>
            <w:proofErr w:type="spellEnd"/>
          </w:p>
        </w:tc>
      </w:tr>
      <w:tr w:rsidR="00021330" w14:paraId="15D0863E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DDA3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Росавтотранс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D628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Предприятия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обслуживанию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автомобилей</w:t>
            </w:r>
            <w:proofErr w:type="spellEnd"/>
          </w:p>
        </w:tc>
      </w:tr>
      <w:tr w:rsidR="00021330" w14:paraId="2FF610C8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BAB2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59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88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Госкомархитектуры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70A1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Электрооборудование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проектирования</w:t>
            </w:r>
            <w:proofErr w:type="spellEnd"/>
          </w:p>
        </w:tc>
      </w:tr>
      <w:tr w:rsidR="00021330" w14:paraId="37EFCF82" w14:textId="77777777">
        <w:trPr>
          <w:trHeight w:val="552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EE9A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60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Госкомархитектуры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A361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связи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сигнализации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диспетчеризации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инженерного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оборудования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проектирования</w:t>
            </w:r>
            <w:proofErr w:type="spellEnd"/>
          </w:p>
        </w:tc>
      </w:tr>
      <w:tr w:rsidR="00021330" w14:paraId="60652BC6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F879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62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91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Госкомархитектуры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6C5E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среды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жизнедеятельности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учетом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потребностей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инвалидов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маломобильннх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групп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населения</w:t>
            </w:r>
            <w:proofErr w:type="spellEnd"/>
          </w:p>
        </w:tc>
      </w:tr>
      <w:tr w:rsidR="00021330" w14:paraId="09D34656" w14:textId="77777777">
        <w:trPr>
          <w:trHeight w:val="398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4D45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ПУЕ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7C12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электроустановок</w:t>
            </w:r>
            <w:proofErr w:type="spellEnd"/>
          </w:p>
        </w:tc>
      </w:tr>
    </w:tbl>
    <w:p w14:paraId="093E04DF" w14:textId="77777777" w:rsidR="00021330" w:rsidRDefault="00021330">
      <w:pPr>
        <w:spacing w:line="14" w:lineRule="auto"/>
        <w:sectPr w:rsidR="00021330" w:rsidSect="003509E3">
          <w:pgSz w:w="11900" w:h="16840"/>
          <w:pgMar w:top="568" w:right="1134" w:bottom="1134" w:left="1134" w:header="0" w:footer="6" w:gutter="0"/>
          <w:cols w:space="720"/>
        </w:sectPr>
      </w:pPr>
    </w:p>
    <w:p w14:paraId="2B4D9842" w14:textId="77777777" w:rsidR="00021330" w:rsidRDefault="00021330">
      <w:pPr>
        <w:spacing w:line="14" w:lineRule="auto"/>
      </w:pPr>
    </w:p>
    <w:p w14:paraId="5AD6ED1F" w14:textId="425117C6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С.30 ДБН В.2.2-11-2002</w:t>
      </w:r>
    </w:p>
    <w:p w14:paraId="3C09E710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253B39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додатка Б</w:t>
      </w:r>
    </w:p>
    <w:tbl>
      <w:tblPr>
        <w:tblStyle w:val="aff8"/>
        <w:tblW w:w="9984" w:type="dxa"/>
        <w:tblLayout w:type="fixed"/>
        <w:tblLook w:val="0000" w:firstRow="0" w:lastRow="0" w:firstColumn="0" w:lastColumn="0" w:noHBand="0" w:noVBand="0"/>
      </w:tblPr>
      <w:tblGrid>
        <w:gridCol w:w="3110"/>
        <w:gridCol w:w="6874"/>
      </w:tblGrid>
      <w:tr w:rsidR="00021330" w14:paraId="00789588" w14:textId="77777777">
        <w:trPr>
          <w:trHeight w:val="57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1DDF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ДНАОП 0.00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1.32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01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19F9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Правила будови електроустановок. Електрообладнання спеціальних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установок</w:t>
            </w:r>
          </w:p>
        </w:tc>
      </w:tr>
      <w:tr w:rsidR="00021330" w14:paraId="52E48900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0D2A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ПУБЕЛ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2F83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безопасной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эксплуатации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лифтов</w:t>
            </w:r>
            <w:proofErr w:type="spellEnd"/>
          </w:p>
        </w:tc>
      </w:tr>
      <w:tr w:rsidR="00021330" w14:paraId="7AB36FE6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68B7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РД 34.21.122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87</w:t>
            </w:r>
          </w:p>
          <w:p w14:paraId="604B85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Минэнерго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Госстрой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51D7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Инструкция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молниезащиты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сооружений</w:t>
            </w:r>
            <w:proofErr w:type="spellEnd"/>
          </w:p>
        </w:tc>
      </w:tr>
      <w:tr w:rsidR="00021330" w14:paraId="513BCD77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D8BF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СН 512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3819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Инструкция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проектированию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электронно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вычислительных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машин</w:t>
            </w:r>
          </w:p>
        </w:tc>
      </w:tr>
      <w:tr w:rsidR="00021330" w14:paraId="4EC9E0AB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462C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ГОСТ 12.1.044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3403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Пожаровзрывоопасность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веществ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материалов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1787C6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Номенклатура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показателей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методы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определения</w:t>
            </w:r>
            <w:proofErr w:type="spellEnd"/>
          </w:p>
        </w:tc>
      </w:tr>
      <w:tr w:rsidR="00021330" w14:paraId="7D074AA0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BCEECB" w14:textId="77777777" w:rsidR="00021330" w:rsidRDefault="00596E23" w:rsidP="00350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ГОСТ 27751 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88 (СТ СЕВ 384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87)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21A0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Надежность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строительных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оснований.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Основные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положения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расчету</w:t>
            </w:r>
            <w:proofErr w:type="spellEnd"/>
          </w:p>
        </w:tc>
      </w:tr>
      <w:tr w:rsidR="00021330" w14:paraId="5388CD7A" w14:textId="77777777">
        <w:trPr>
          <w:trHeight w:val="350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C6C5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 СЕВ 4867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9E1B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Защита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от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шума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Звукоизоляция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ограждающих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</w:p>
        </w:tc>
      </w:tr>
      <w:tr w:rsidR="00021330" w14:paraId="2060A2AC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3FAF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ДержСанПН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173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4F61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Державні санітарні правила планування та забудови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населенних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пунктів</w:t>
            </w:r>
          </w:p>
        </w:tc>
      </w:tr>
      <w:tr w:rsidR="00021330" w14:paraId="661B5DF3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4D63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ДержСанПНН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239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F95A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норми і правила захисту населення від впливу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електромагнітних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випромінювань</w:t>
            </w:r>
            <w:proofErr w:type="spellEnd"/>
          </w:p>
        </w:tc>
      </w:tr>
      <w:tr w:rsidR="00021330" w14:paraId="20187D02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F02A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НРБУ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8F57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Норми радіаційної безпеки України. Державні гігієнічні нормативи</w:t>
            </w:r>
          </w:p>
        </w:tc>
      </w:tr>
      <w:tr w:rsidR="00021330" w14:paraId="629B897A" w14:textId="77777777">
        <w:trPr>
          <w:trHeight w:val="792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807BDB" w14:textId="47E2FCF7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121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4719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1C81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оборудования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содержания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общежитий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для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рабочих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студентов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учащихся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средних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учебных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заведений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профессионально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технических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училищ</w:t>
            </w:r>
          </w:p>
        </w:tc>
      </w:tr>
      <w:tr w:rsidR="00021330" w14:paraId="304E9DDA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F5EC1C" w14:textId="6EAA9CAE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1304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6F99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допустимых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вибраций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домах</w:t>
            </w:r>
          </w:p>
        </w:tc>
      </w:tr>
      <w:tr w:rsidR="00021330" w14:paraId="4F0051C9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0A74C8" w14:textId="7F97D5FA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2152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2F0C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гигиенические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допустимых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уровней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ионизации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воздуха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производственных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помещений</w:t>
            </w:r>
            <w:proofErr w:type="spellEnd"/>
          </w:p>
        </w:tc>
      </w:tr>
      <w:tr w:rsidR="00021330" w14:paraId="02EFFBDF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E7571" w14:textId="2A6D5C8C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2605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FC5F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обеспечения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инсоляцией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территории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застройки</w:t>
            </w:r>
            <w:proofErr w:type="spellEnd"/>
          </w:p>
        </w:tc>
      </w:tr>
      <w:tr w:rsidR="00021330" w14:paraId="755C4537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9E4312" w14:textId="2B6573B4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3077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7FF8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допустимого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шума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помещениях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территории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застройки</w:t>
            </w:r>
            <w:proofErr w:type="spellEnd"/>
          </w:p>
        </w:tc>
      </w:tr>
      <w:tr w:rsidR="00021330" w14:paraId="2CC5580F" w14:textId="77777777">
        <w:trPr>
          <w:trHeight w:val="350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D85327" w14:textId="40CA1FF3" w:rsidR="00021330" w:rsidRDefault="00596E23" w:rsidP="00253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</w:t>
            </w:r>
            <w:r w:rsidR="002538F0">
              <w:rPr>
                <w:rFonts w:ascii="Arial" w:eastAsia="Arial" w:hAnsi="Arial" w:cs="Arial"/>
                <w:sz w:val="19"/>
                <w:szCs w:val="19"/>
              </w:rPr>
              <w:t>П</w:t>
            </w:r>
            <w:bookmarkStart w:id="14" w:name="_GoBack"/>
            <w:bookmarkEnd w:id="14"/>
            <w:r w:rsidR="002538F0">
              <w:rPr>
                <w:rFonts w:ascii="Arial" w:eastAsia="Arial" w:hAnsi="Arial" w:cs="Arial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2.22.022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FAE8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правила та норми для перукарень різних типів</w:t>
            </w:r>
          </w:p>
        </w:tc>
      </w:tr>
      <w:tr w:rsidR="00021330" w14:paraId="042DF1C4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CFFA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ДСП 201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BBDD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правила охорони атмосферного повітря населених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місць (від забруднення хімічними та біологічними речовинами)</w:t>
            </w:r>
          </w:p>
        </w:tc>
      </w:tr>
      <w:tr w:rsidR="00021330" w14:paraId="068B8C93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A09363" w14:textId="1E748D02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ДержСанП</w:t>
            </w:r>
            <w:r w:rsidR="002538F0">
              <w:rPr>
                <w:rFonts w:ascii="Arial" w:eastAsia="Arial" w:hAnsi="Arial" w:cs="Arial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383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433D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правила і норми. Вода питна. Гігієнічні вимоги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якості води централізованого господарсько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питного водопостачання</w:t>
            </w:r>
          </w:p>
        </w:tc>
      </w:tr>
      <w:tr w:rsidR="00021330" w14:paraId="5FAD54D7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9CA8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СН № 4948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F889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допустимых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уровней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инфразвука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низкочастотного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шума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территории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застройки</w:t>
            </w:r>
            <w:proofErr w:type="spellEnd"/>
          </w:p>
        </w:tc>
      </w:tr>
      <w:tr w:rsidR="00021330" w14:paraId="5AEE4A51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9C95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СП № 60265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25B7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правила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производству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применению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товаров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бытовой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химии</w:t>
            </w:r>
            <w:proofErr w:type="spellEnd"/>
          </w:p>
        </w:tc>
      </w:tr>
      <w:tr w:rsidR="00021330" w14:paraId="6099DC4F" w14:textId="77777777">
        <w:trPr>
          <w:trHeight w:val="576"/>
        </w:trPr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A5F8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ОНТП 24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3E99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Определение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категорий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зданий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взрывопожарной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пожарной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опасности</w:t>
            </w:r>
            <w:proofErr w:type="spellEnd"/>
          </w:p>
        </w:tc>
      </w:tr>
    </w:tbl>
    <w:p w14:paraId="09A5B378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34E2C43B" w14:textId="77777777" w:rsidR="00021330" w:rsidRDefault="00021330">
      <w:pPr>
        <w:spacing w:line="14" w:lineRule="auto"/>
      </w:pPr>
    </w:p>
    <w:p w14:paraId="7A8EE9C4" w14:textId="63C1261B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С.31</w:t>
      </w:r>
    </w:p>
    <w:p w14:paraId="03DFBF57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7AAF85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В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(обов’язковий)</w:t>
      </w:r>
    </w:p>
    <w:p w14:paraId="5506106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В.1 - Терміни та визначення</w:t>
      </w:r>
    </w:p>
    <w:tbl>
      <w:tblPr>
        <w:tblStyle w:val="aff9"/>
        <w:tblW w:w="9926" w:type="dxa"/>
        <w:tblLayout w:type="fixed"/>
        <w:tblLook w:val="0000" w:firstRow="0" w:lastRow="0" w:firstColumn="0" w:lastColumn="0" w:noHBand="0" w:noVBand="0"/>
      </w:tblPr>
      <w:tblGrid>
        <w:gridCol w:w="3984"/>
        <w:gridCol w:w="5942"/>
      </w:tblGrid>
      <w:tr w:rsidR="00021330" w14:paraId="5E29ED9A" w14:textId="77777777">
        <w:trPr>
          <w:trHeight w:val="36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B0F1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Термін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3BF4C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Визначення</w:t>
            </w:r>
          </w:p>
        </w:tc>
      </w:tr>
      <w:tr w:rsidR="00021330" w14:paraId="6EA161A0" w14:textId="77777777">
        <w:trPr>
          <w:trHeight w:val="72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8D04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Комплексне підприємство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служби побуту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E2A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яке виконує ряд робіт, що пов’язані єдиною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ідеологією замовлення (Будинок побуту, Будинок моди, Будинок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краси, ломбард, ательє, салон, перукарня, майстерня тощо)</w:t>
            </w:r>
          </w:p>
        </w:tc>
      </w:tr>
      <w:tr w:rsidR="00021330" w14:paraId="4098C89F" w14:textId="77777777">
        <w:trPr>
          <w:trHeight w:val="51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2B1E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Спеціалізоване підприємство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3385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що виконує спеціальні види робіт (хімічне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чищення, пральня, майстерня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ремпобуттехніки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тощо)</w:t>
            </w:r>
          </w:p>
        </w:tc>
      </w:tr>
      <w:tr w:rsidR="00021330" w14:paraId="2CC96DC4" w14:textId="77777777">
        <w:trPr>
          <w:trHeight w:val="51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5562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Будинок побуту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B5F0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Об’єднує у єдиному архітектурно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планувальному рішенні дрібні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взаємозв’язані підприємства служби побуту</w:t>
            </w:r>
          </w:p>
        </w:tc>
      </w:tr>
      <w:tr w:rsidR="00021330" w14:paraId="1566C64C" w14:textId="77777777">
        <w:trPr>
          <w:trHeight w:val="523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84BA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Комплекс побутового обслуговування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0289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Об’єднує у єдиному архітектурно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планувальному рішенні два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чи декілька підприємств служби побуту</w:t>
            </w:r>
          </w:p>
        </w:tc>
      </w:tr>
      <w:tr w:rsidR="00021330" w14:paraId="5B9DBB19" w14:textId="77777777">
        <w:trPr>
          <w:trHeight w:val="51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D21F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централізованого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виконання замовлень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0241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Підприємства, що працюють через мережу приймальних пунктів</w:t>
            </w:r>
          </w:p>
        </w:tc>
      </w:tr>
      <w:tr w:rsidR="00021330" w14:paraId="39C42FB4" w14:textId="77777777">
        <w:trPr>
          <w:trHeight w:val="72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1F8B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Будинок моди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3DF3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Авторське підприємство, що виготовляє одяг,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різноманітні доповнення до одягу. Має магазин власних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виробів, виставкову та демонстраційну зали, перукарню</w:t>
            </w:r>
          </w:p>
        </w:tc>
      </w:tr>
      <w:tr w:rsidR="00021330" w14:paraId="5DBF2BCF" w14:textId="77777777">
        <w:trPr>
          <w:trHeight w:val="91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66ED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Будинок краси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AC4A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що забезпечує комплексне обслуговування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перукарні, декоративної та лікарської косметики, а також інші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послуги, що направлені на покращання зовнішнього вигляду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людей</w:t>
            </w:r>
          </w:p>
        </w:tc>
      </w:tr>
      <w:tr w:rsidR="00021330" w14:paraId="6449C2AE" w14:textId="77777777">
        <w:trPr>
          <w:trHeight w:val="744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0096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Ломбард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87ED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що забезпечує збереження речей</w:t>
            </w:r>
          </w:p>
          <w:p w14:paraId="20BF41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 предметів вжитку, а також видає гроші під заставу речей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та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коштовностей</w:t>
            </w:r>
            <w:proofErr w:type="spellEnd"/>
          </w:p>
        </w:tc>
      </w:tr>
    </w:tbl>
    <w:p w14:paraId="7CBE70F0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30FF9E53" w14:textId="77777777" w:rsidR="00021330" w:rsidRDefault="00021330">
      <w:pPr>
        <w:spacing w:line="14" w:lineRule="auto"/>
      </w:pPr>
    </w:p>
    <w:p w14:paraId="5969A8CC" w14:textId="1A880A16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С.32 ДБН В.2.2-11-2002</w:t>
      </w:r>
    </w:p>
    <w:p w14:paraId="6FF7A7DF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457D815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Г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(обов’язковий)</w:t>
      </w:r>
    </w:p>
    <w:p w14:paraId="7AD88BC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260" w:hanging="1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Г.1 - Розрахункова площа на 1 робоче місце комплексних підприємств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побутового обслуговування</w:t>
      </w:r>
    </w:p>
    <w:tbl>
      <w:tblPr>
        <w:tblStyle w:val="affa"/>
        <w:tblW w:w="9926" w:type="dxa"/>
        <w:tblLayout w:type="fixed"/>
        <w:tblLook w:val="0000" w:firstRow="0" w:lastRow="0" w:firstColumn="0" w:lastColumn="0" w:noHBand="0" w:noVBand="0"/>
      </w:tblPr>
      <w:tblGrid>
        <w:gridCol w:w="4267"/>
        <w:gridCol w:w="5659"/>
      </w:tblGrid>
      <w:tr w:rsidR="00021330" w14:paraId="37BD5423" w14:textId="77777777">
        <w:trPr>
          <w:trHeight w:val="36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7808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робочих місць на підприємстві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DB6B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Розрахункова площа на 1 робоче місце,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</w:t>
            </w:r>
          </w:p>
        </w:tc>
      </w:tr>
      <w:tr w:rsidR="00021330" w14:paraId="01056A83" w14:textId="77777777">
        <w:trPr>
          <w:trHeight w:val="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5189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 20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0FE6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7FBBF048" w14:textId="77777777">
        <w:trPr>
          <w:trHeight w:val="346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D3C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67B5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43B3ACD1" w14:textId="77777777">
        <w:trPr>
          <w:trHeight w:val="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FE05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26B9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</w:t>
            </w:r>
          </w:p>
        </w:tc>
      </w:tr>
      <w:tr w:rsidR="00021330" w14:paraId="51653D3C" w14:textId="77777777">
        <w:trPr>
          <w:trHeight w:val="346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F9AD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8611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</w:tr>
      <w:tr w:rsidR="00021330" w14:paraId="7C109828" w14:textId="77777777">
        <w:trPr>
          <w:trHeight w:val="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EB12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27C0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</w:tr>
      <w:tr w:rsidR="00021330" w14:paraId="4A0F8ACA" w14:textId="77777777">
        <w:trPr>
          <w:trHeight w:val="346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AA36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F71C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</w:t>
            </w:r>
          </w:p>
        </w:tc>
      </w:tr>
      <w:tr w:rsidR="00021330" w14:paraId="36F27CCC" w14:textId="77777777">
        <w:trPr>
          <w:trHeight w:val="36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4C56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9994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</w:tr>
    </w:tbl>
    <w:p w14:paraId="0FAA62F9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16A39B2A" w14:textId="77777777" w:rsidR="00021330" w:rsidRDefault="00021330">
      <w:pPr>
        <w:spacing w:line="14" w:lineRule="auto"/>
      </w:pPr>
    </w:p>
    <w:p w14:paraId="1D845049" w14:textId="5E03D6A0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С.33</w:t>
      </w:r>
    </w:p>
    <w:p w14:paraId="544DB0D5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808B29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Д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00B771C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Д.1 - Перелік професій та груп виробничих процесів</w:t>
      </w:r>
    </w:p>
    <w:tbl>
      <w:tblPr>
        <w:tblStyle w:val="affb"/>
        <w:tblW w:w="9926" w:type="dxa"/>
        <w:tblLayout w:type="fixed"/>
        <w:tblLook w:val="0000" w:firstRow="0" w:lastRow="0" w:firstColumn="0" w:lastColumn="0" w:noHBand="0" w:noVBand="0"/>
      </w:tblPr>
      <w:tblGrid>
        <w:gridCol w:w="7838"/>
        <w:gridCol w:w="2088"/>
      </w:tblGrid>
      <w:tr w:rsidR="00021330" w14:paraId="77915442" w14:textId="77777777">
        <w:trPr>
          <w:trHeight w:val="52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9447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 та професія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7DE3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Група виробничих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процесів</w:t>
            </w:r>
          </w:p>
        </w:tc>
      </w:tr>
      <w:tr w:rsidR="00021330" w14:paraId="31B5DED6" w14:textId="77777777">
        <w:trPr>
          <w:trHeight w:val="48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5A71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Пошиття та ремонт одягу, виготовлення та ремонт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трикотажних виробів, ремонт виробів із синтетичних матеріалів</w:t>
            </w:r>
          </w:p>
        </w:tc>
      </w:tr>
      <w:tr w:rsidR="00021330" w14:paraId="44296651" w14:textId="77777777">
        <w:trPr>
          <w:trHeight w:val="691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3296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Приймальник замовлень, закрійник,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лекальщик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трафаретник,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швея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мотористка,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 з пошиття та ремонту одягу, текстильної галантереї,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головних уборів, ремонту трикотажних виробів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CE29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6FEC307D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4719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Підбірник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кушнір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AA28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8F8D77C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0D31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Гофрувальник,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плісувальник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прасувальник, пресувальник, декатирувальник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2F2D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3D0F03EF" w14:textId="77777777">
        <w:trPr>
          <w:trHeight w:val="278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6F97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Пошиття і ремонт взуття та шкіряної галантереї</w:t>
            </w:r>
          </w:p>
        </w:tc>
      </w:tr>
      <w:tr w:rsidR="00021330" w14:paraId="79685E88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16BB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Закрійник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1EF3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54ED6D02" w14:textId="77777777">
        <w:trPr>
          <w:trHeight w:val="912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FF82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 замовлень, робітник з ремонту шкіряного взуття, робітник з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гумового та валяного взуття клейовим та пошивним методом, робітник з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шкіряної галантереї, робітник з ремонту гумового та валяного взуття методом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гарячої вулканізації, робітник з фарбування взуття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5005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2D59F062" w14:textId="77777777">
        <w:trPr>
          <w:trHeight w:val="283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7BBE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побутової техніки</w:t>
            </w:r>
          </w:p>
        </w:tc>
      </w:tr>
      <w:tr w:rsidR="00021330" w14:paraId="10085021" w14:textId="77777777">
        <w:trPr>
          <w:trHeight w:val="480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67B3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 замовлень та робітник з ремонту годинників, робітник з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електропобутової техніки, фото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, кіно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, відеоапаратури, радіоапаратури і телевізорів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61BF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83D8C2B" w14:textId="77777777">
        <w:trPr>
          <w:trHeight w:val="283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F6B2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Фотографія</w:t>
            </w:r>
          </w:p>
        </w:tc>
      </w:tr>
      <w:tr w:rsidR="00021330" w14:paraId="5D6592BF" w14:textId="77777777">
        <w:trPr>
          <w:trHeight w:val="480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373B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Фотограф, приймальник замовлень, лаборант (обробка чорно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білих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кольорових фотоматеріалів), ретушер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0268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63C815A9" w14:textId="77777777">
        <w:trPr>
          <w:trHeight w:val="278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BB98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Перукарня</w:t>
            </w:r>
          </w:p>
        </w:tc>
      </w:tr>
      <w:tr w:rsidR="00021330" w14:paraId="34C17F00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F3CE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Перукар, манікюрниця,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педикюрниця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косметолог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5584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5D816400" w14:textId="77777777">
        <w:trPr>
          <w:trHeight w:val="48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31F4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Ломбард і прокат предметів домашнього вжитку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та культурно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побутового призначення</w:t>
            </w:r>
          </w:p>
        </w:tc>
      </w:tr>
      <w:tr w:rsidR="00021330" w14:paraId="1921B0A3" w14:textId="77777777">
        <w:trPr>
          <w:trHeight w:val="27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E64C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товарознавець, завідуючий, товарознавець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19AD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3AD3F680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822C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Приймальний пункт хімічного чищення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EBD84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ABBD559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A471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 замовлень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B195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02A34109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F472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з виведення плям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DD4B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09501FEB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029E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Прасувальник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9049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30420DD3" w14:textId="77777777">
        <w:trPr>
          <w:trHeight w:val="48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E52E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Хімічне чищення з самообслуговуванням,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пральня з самообслуговуванням</w:t>
            </w:r>
          </w:p>
        </w:tc>
      </w:tr>
      <w:tr w:rsidR="00021330" w14:paraId="17ABFBBC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1921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Черговий адміністратор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33BB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09C1694E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E508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Черговий інструктор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88DE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B820C16" w14:textId="77777777">
        <w:trPr>
          <w:trHeight w:val="283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F184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Термінове хімічне чищення, термінове прання сорочок</w:t>
            </w:r>
          </w:p>
        </w:tc>
      </w:tr>
      <w:tr w:rsidR="00021330" w14:paraId="014419F5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169B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з первинного сортування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6ACC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1BB9D50C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A483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на машинах по знежирюванню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569C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16D5B6E5" w14:textId="77777777">
        <w:trPr>
          <w:trHeight w:val="27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2EF8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відділення виведення плям та чистого сортування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F23B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188E8B07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D63ED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Робітники прасувального та обробного відділень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59B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57C25006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784D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із сортування оброблених виробів та видачі замовлень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389B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7441A0DB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84E53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на складі хімікатів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A9C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6890C07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C4DD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Бюро обслуговування, диспетчерська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623B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0725AFBA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9F3E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Підсобний робітник, прибиральниця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2742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F6180C7" w14:textId="77777777">
        <w:trPr>
          <w:trHeight w:val="278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D32C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Баня</w:t>
            </w:r>
          </w:p>
        </w:tc>
      </w:tr>
      <w:tr w:rsidR="00021330" w14:paraId="242E6399" w14:textId="77777777">
        <w:trPr>
          <w:trHeight w:val="485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9644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Банщик мильного та ванно-душового відділення, прибиральник службового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та виробничого відділень,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трапоніст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D99B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2F53C4B4" w14:textId="77777777">
        <w:trPr>
          <w:trHeight w:val="307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FBA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Білетний контролер, приймальник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коштовностей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касир, гардеробник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A4CC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</w:tbl>
    <w:p w14:paraId="3BADEA62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1A0585E6" w14:textId="77777777" w:rsidR="00021330" w:rsidRDefault="00021330">
      <w:pPr>
        <w:spacing w:line="14" w:lineRule="auto"/>
      </w:pPr>
    </w:p>
    <w:p w14:paraId="60EE894B" w14:textId="0C12ABFD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С.34 ДБН В.2.2-11-2002</w:t>
      </w:r>
    </w:p>
    <w:p w14:paraId="435CCD78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3A15D9B0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таблиці Д.1</w:t>
      </w:r>
    </w:p>
    <w:tbl>
      <w:tblPr>
        <w:tblStyle w:val="affc"/>
        <w:tblW w:w="9927" w:type="dxa"/>
        <w:tblLayout w:type="fixed"/>
        <w:tblLook w:val="0000" w:firstRow="0" w:lastRow="0" w:firstColumn="0" w:lastColumn="0" w:noHBand="0" w:noVBand="0"/>
      </w:tblPr>
      <w:tblGrid>
        <w:gridCol w:w="7829"/>
        <w:gridCol w:w="2098"/>
      </w:tblGrid>
      <w:tr w:rsidR="00021330" w14:paraId="1123B19F" w14:textId="77777777">
        <w:trPr>
          <w:trHeight w:val="542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4D0D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 та професія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175B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Група виробничих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процесів</w:t>
            </w:r>
          </w:p>
        </w:tc>
      </w:tr>
      <w:tr w:rsidR="00021330" w14:paraId="09301B8C" w14:textId="77777777">
        <w:trPr>
          <w:trHeight w:val="691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61CA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Кастелянша, слюсар, електромонтер, машиніст (кочегар котлів), моторист бойлер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них установок, тесляр, столяр, підсобний робітник з підвозу палива,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мозолист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масажист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ADCA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88D1F01" w14:textId="77777777">
        <w:trPr>
          <w:trHeight w:val="283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9D8F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Пральня</w:t>
            </w:r>
          </w:p>
        </w:tc>
      </w:tr>
      <w:tr w:rsidR="00021330" w14:paraId="393E4D19" w14:textId="77777777">
        <w:trPr>
          <w:trHeight w:val="27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EB4F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цеху приймання білизни, робітник ремонтно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механічної майстерні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64CBE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3E2B701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209C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прального цеху та приготування прального розчину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178A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36346D94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77B1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сушильно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прасувального цеху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D57D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54C589F2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5C9D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цеху розборки, лагодження, пакування та видачі білизни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1731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716E043E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49EE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хімічного чищення та фарбування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50237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03085DD" w14:textId="77777777">
        <w:trPr>
          <w:trHeight w:val="307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A5A1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Первинне сортування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262A4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A41398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8C3F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Комплектувальник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62BE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2BC282E4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495C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хімічного чищення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77B75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B2DEB3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2434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Апаратник хімічного чищення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F849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79097C4C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A5D0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Відділення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плямовиведення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і чистого сортування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4E2C6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961E62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F261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з виведення плям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9348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754A9DA3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C6F3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Комплектувальник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8401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4CF2C2E0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8E6D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обробки у водяних розчинах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08C82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0A1A4A9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2AF5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0F64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05447AE8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36B9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Фарбувальне відділення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669A91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9326CC1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2BBB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фарбувальник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CB8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69D31345" w14:textId="77777777">
        <w:trPr>
          <w:trHeight w:val="27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82D6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Сушильне відділення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2EAB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C55E5A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971F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Сушильщик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8E04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316E4AE6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57B6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Прасувальне відділення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FD172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C5DD433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3C2C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Відпарувальник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пресувальник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86E7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56B4A744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A282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ремонту одягу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64A25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86F42E1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81B6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Кравець з ремонту одягу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3E05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74EE4ADC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65B1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Експедиція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541D21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533B8B7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BACB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Комплектувальник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2CA7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564EE3F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424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хімічного чищення килимів та килимових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D624C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277A5D2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8CD2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Апаратник чищення килимових виробів (обезпилювання)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725D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68B48AFD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2147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Плямовивідник (обробка водяними розчинами)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B173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6D7E2D1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4504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хімічного чищення гардинно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тюлевих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DD727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B863DB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953C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Плямовивідник (обробка водяними розчинами)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4C3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65676E4C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FA09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Відпарувальник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пресувальник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595D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38D35C99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FF45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чищення пухо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пір’яних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20150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6A28CBD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9436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Апаратник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ED03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D1C489E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FDE4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обробки виробів з натурального хутра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21072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7416BF1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1AD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Відпарувальник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пресувальник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2B0A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2B61CCC1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D6BB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приготування фарб та миючих розчинів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E0BA8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CDBC943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F8C2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Приготування розчинів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4CB5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F2CD218" w14:textId="77777777">
        <w:trPr>
          <w:trHeight w:val="27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C500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Склади, ремонтно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механічний пункт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AD734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2450B7B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84D8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механічної майстерні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6FDB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3082C297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D62D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Підсобний робітник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A8BD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B52EF26" w14:textId="77777777">
        <w:trPr>
          <w:trHeight w:val="312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6FDB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по складу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4B0D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</w:tbl>
    <w:p w14:paraId="37AD6F5B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1395B4ED" w14:textId="77777777" w:rsidR="00021330" w:rsidRDefault="00021330">
      <w:pPr>
        <w:spacing w:line="14" w:lineRule="auto"/>
      </w:pPr>
    </w:p>
    <w:p w14:paraId="714AAAC8" w14:textId="536A9B09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С.35</w:t>
      </w:r>
    </w:p>
    <w:p w14:paraId="3BCA809C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886ADD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Е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41C7322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Таблиця Е.1 — Витрата пари виробничим обладнанням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пралень</w:t>
      </w:r>
      <w:proofErr w:type="spellEnd"/>
    </w:p>
    <w:tbl>
      <w:tblPr>
        <w:tblStyle w:val="affd"/>
        <w:tblW w:w="9926" w:type="dxa"/>
        <w:tblLayout w:type="fixed"/>
        <w:tblLook w:val="0000" w:firstRow="0" w:lastRow="0" w:firstColumn="0" w:lastColumn="0" w:noHBand="0" w:noVBand="0"/>
      </w:tblPr>
      <w:tblGrid>
        <w:gridCol w:w="6504"/>
        <w:gridCol w:w="3422"/>
      </w:tblGrid>
      <w:tr w:rsidR="00021330" w14:paraId="06FB4E4F" w14:textId="77777777">
        <w:trPr>
          <w:trHeight w:val="57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DC96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Найменування обладнання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86A8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Середня витрата пари у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 1 кг білизни, що обробляється</w:t>
            </w:r>
          </w:p>
        </w:tc>
      </w:tr>
      <w:tr w:rsidR="00021330" w14:paraId="51149CFD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F7E0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Бак для приготування пральних розчинів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65AF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</w:tr>
      <w:tr w:rsidR="00021330" w14:paraId="44DA107A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D764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Пральна машина завантажувальною масою сухої білизни,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461D2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3738478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B6FC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12CD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D8C83E4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ADDB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C47A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0,95</w:t>
            </w:r>
          </w:p>
        </w:tc>
      </w:tr>
      <w:tr w:rsidR="00021330" w14:paraId="0B1A4B48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ACC3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CA7C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0,85</w:t>
            </w:r>
          </w:p>
        </w:tc>
      </w:tr>
      <w:tr w:rsidR="00021330" w14:paraId="48CB5010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C6B3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CF75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6EDA1AF4" w14:textId="77777777">
        <w:trPr>
          <w:trHeight w:val="317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CB60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4DCD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0,75</w:t>
            </w:r>
          </w:p>
        </w:tc>
      </w:tr>
      <w:tr w:rsidR="00021330" w14:paraId="6812100E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4900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Сушильний барабан завантажувальною масою білизни,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9D2E9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EE62B86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ECC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043E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1,56</w:t>
            </w:r>
          </w:p>
        </w:tc>
      </w:tr>
      <w:tr w:rsidR="00021330" w14:paraId="2A2CF611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208C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CDD9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1,05</w:t>
            </w:r>
          </w:p>
        </w:tc>
      </w:tr>
      <w:tr w:rsidR="00021330" w14:paraId="0106D0CB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E8B5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Сушильно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прасувальні котки виробництвом білизни за 1 год.,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9277B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C9EC019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84A9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5A19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A776CC9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3C5B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8543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0,86</w:t>
            </w:r>
          </w:p>
        </w:tc>
      </w:tr>
      <w:tr w:rsidR="00021330" w14:paraId="0CA53F2D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9519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12FD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0,82</w:t>
            </w:r>
          </w:p>
        </w:tc>
      </w:tr>
      <w:tr w:rsidR="00021330" w14:paraId="53380E0D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756A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5. Прасувальний прес виробництвом білизни за 1 год.,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7FCF1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3BBB566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7FF6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15-18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11BE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444AAE6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2AED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DFC9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A21467B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5D10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Манекенні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преси для чоловічих сорочок: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38BA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1797DB7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99BB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рукавів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AB73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0,55</w:t>
            </w:r>
          </w:p>
        </w:tc>
      </w:tr>
      <w:tr w:rsidR="00021330" w14:paraId="2B088EA3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D895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манжетів та комірів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D9BB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0,45</w:t>
            </w:r>
          </w:p>
        </w:tc>
      </w:tr>
      <w:tr w:rsidR="00021330" w14:paraId="6A3CBFC2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4C1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корпусу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7E24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1,9</w:t>
            </w:r>
          </w:p>
        </w:tc>
      </w:tr>
      <w:tr w:rsidR="00021330" w14:paraId="11083F35" w14:textId="77777777">
        <w:trPr>
          <w:trHeight w:val="1344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9568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відкритому обігріванні виробничого обладнання, що споживає пару, дозволяється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не передбачати повернення конденсату. При закритому обігріванні слід передбачати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повернення конденсату повною мірою.</w:t>
            </w:r>
          </w:p>
          <w:p w14:paraId="79C4E1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Витрати пари для прального обладнання треба приймати з коефіцієнтом одночасного впливу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0,8, а для сушильно-прасувального обладнання 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- </w:t>
            </w: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</w:p>
        </w:tc>
      </w:tr>
    </w:tbl>
    <w:p w14:paraId="046D8171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780B6D77" w14:textId="77777777" w:rsidR="00021330" w:rsidRDefault="00021330">
      <w:pPr>
        <w:spacing w:line="14" w:lineRule="auto"/>
      </w:pPr>
    </w:p>
    <w:p w14:paraId="69736EE1" w14:textId="6FEC7389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С.36 ДБН В.2.2-11-2002</w:t>
      </w:r>
    </w:p>
    <w:p w14:paraId="5D194082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C71A94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Ж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7F78903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Ж.1 — Витрата пари на технологічне обладнання підприємств хімічного чищення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та фарбування одягу</w:t>
      </w:r>
    </w:p>
    <w:tbl>
      <w:tblPr>
        <w:tblStyle w:val="affe"/>
        <w:tblW w:w="9932" w:type="dxa"/>
        <w:tblLayout w:type="fixed"/>
        <w:tblLook w:val="0000" w:firstRow="0" w:lastRow="0" w:firstColumn="0" w:lastColumn="0" w:noHBand="0" w:noVBand="0"/>
      </w:tblPr>
      <w:tblGrid>
        <w:gridCol w:w="2971"/>
        <w:gridCol w:w="1541"/>
        <w:gridCol w:w="1210"/>
        <w:gridCol w:w="1354"/>
        <w:gridCol w:w="1214"/>
        <w:gridCol w:w="1642"/>
      </w:tblGrid>
      <w:tr w:rsidR="00021330" w14:paraId="35FC1C6F" w14:textId="77777777">
        <w:trPr>
          <w:trHeight w:val="105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4266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Найменування обладнання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717C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Тип, марка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CDFE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Тиск пари,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мПа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A72E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Витрата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пари за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паспортом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обладнання,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кг/год.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BB9B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Відсоток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зворотного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конденсату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45C7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Примітка</w:t>
            </w:r>
          </w:p>
        </w:tc>
      </w:tr>
      <w:tr w:rsidR="00021330" w14:paraId="211CEEF9" w14:textId="77777777">
        <w:trPr>
          <w:trHeight w:val="52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DB96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 Машина хімічного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1784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387E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5283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85E7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163C8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3D832D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0877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DBBB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BF1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C3DE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39AA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500B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спец. одягу</w:t>
            </w:r>
          </w:p>
        </w:tc>
      </w:tr>
      <w:tr w:rsidR="00021330" w14:paraId="6FD544D5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23E77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733C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E717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8197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A210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653CA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A80F5A6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BEA1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58E4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4BF6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3231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B0C6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B652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спец. одягу</w:t>
            </w:r>
          </w:p>
        </w:tc>
      </w:tr>
      <w:tr w:rsidR="00021330" w14:paraId="48E5A162" w14:textId="77777777">
        <w:trPr>
          <w:trHeight w:val="31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5C9D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0C3F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F02D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0C1A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6626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CE5D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килимів</w:t>
            </w:r>
          </w:p>
        </w:tc>
      </w:tr>
      <w:tr w:rsidR="00021330" w14:paraId="33B3E3C2" w14:textId="77777777">
        <w:trPr>
          <w:trHeight w:val="51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D1B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B36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22C8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73CB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5562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ADC6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середнього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асортименту</w:t>
            </w:r>
          </w:p>
        </w:tc>
      </w:tr>
      <w:tr w:rsidR="00021330" w14:paraId="51C2DCA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3563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46EB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МХЧА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B4A3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F4F5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8995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3EE42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1F7F31A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9870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276D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КХ-014А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A25F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236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5DD44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A6618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BAAFB01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35E0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ED71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2D14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8DC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AD1E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80E3A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F287C55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6C0D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56C9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781B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C6BC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4CC1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B490E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2A16548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36B7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297A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"Тримор-25-ІІІ"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54BB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98F1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7043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DF5A8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096A731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B74C7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FCDB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"Тримор-25-ІУ’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6C64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5A65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F363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4EDD8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A93AC44" w14:textId="77777777">
        <w:trPr>
          <w:trHeight w:val="51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98E0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Машина для хімічного чи-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щення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уайт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-спіриті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E50A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ТБ-25-2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DB8C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9D55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D35C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A0240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CB661C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4460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Дистилятор вакуумний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2D76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ВА-1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1E70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DD5C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3A3C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1FD18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81BA322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D267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Дистиляторна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установка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CF55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ВФД-1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0AD8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257E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6EB4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0A098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99EFB37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4E37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Адсорбційна установка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AB76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А-50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E0D4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5037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74D0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5F35C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1AA1CBD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186A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C29A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КХ-406-А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9B53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DABE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D797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EAED9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36BAD5D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D58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E477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CF30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9536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686C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1DEF2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7A8ABE0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E6A3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1F04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EDBD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7B7B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3863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3F68E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B2C4143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D6AC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A5B6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56FE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7BCD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84E5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70D87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24C7FA3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D09B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F7E5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КХ-432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2910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7BA3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3F16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5B36A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C33A71A" w14:textId="77777777">
        <w:trPr>
          <w:trHeight w:val="31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C93C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22BB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АМОР-200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7BC1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B53A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119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50CF7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752AB57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9E63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6. Верстат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плямовиведення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6ECF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0A26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4C5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D57B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010CB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69A495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840C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E90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КХ-431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8B94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871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C4BA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41CE7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2325A1E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FCDC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Прес прасувальний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9BA7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ПП-0.542М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6833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86AF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02F2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0ED5F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002EA00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B7E3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8D4A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ПП-0.5Б2М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7E4A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F219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278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98ABC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101C928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D7F3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AE8F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ПП-0,25БУ2М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C4D6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744F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17F2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C6784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88656E3" w14:textId="77777777">
        <w:trPr>
          <w:trHeight w:val="51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8F03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8. Прес для прасування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чоловічих сорочок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8F15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ПГР-2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2727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2078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A9B9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35A1A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799779D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BFFB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14272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ПГК-3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2F88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923F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9DD3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BA569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890223A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8E8C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BFCB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ПГМ-1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FE95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BE9E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D06E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367E1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D79A70E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7DFE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9. Манекен пароповітряний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8C44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МПВ4.00.000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35B1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F950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9173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00102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46C43D4" w14:textId="77777777">
        <w:trPr>
          <w:trHeight w:val="35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0A7E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A7D4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МПВУ.00.001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9C9E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7F84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09EF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46F68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</w:tbl>
    <w:p w14:paraId="3872EAFE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2BADD6FC" w14:textId="77777777" w:rsidR="00021330" w:rsidRDefault="00021330">
      <w:pPr>
        <w:spacing w:line="14" w:lineRule="auto"/>
      </w:pPr>
    </w:p>
    <w:p w14:paraId="471D4AAD" w14:textId="093AA0FD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С.37</w:t>
      </w:r>
    </w:p>
    <w:p w14:paraId="293EB8E2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49C6B37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таблиці Ж. 1</w:t>
      </w:r>
    </w:p>
    <w:tbl>
      <w:tblPr>
        <w:tblStyle w:val="afff"/>
        <w:tblW w:w="9926" w:type="dxa"/>
        <w:tblLayout w:type="fixed"/>
        <w:tblLook w:val="0000" w:firstRow="0" w:lastRow="0" w:firstColumn="0" w:lastColumn="0" w:noHBand="0" w:noVBand="0"/>
      </w:tblPr>
      <w:tblGrid>
        <w:gridCol w:w="2918"/>
        <w:gridCol w:w="1541"/>
        <w:gridCol w:w="1219"/>
        <w:gridCol w:w="1416"/>
        <w:gridCol w:w="1339"/>
        <w:gridCol w:w="1493"/>
      </w:tblGrid>
      <w:tr w:rsidR="00021330" w14:paraId="76215882" w14:textId="77777777">
        <w:trPr>
          <w:trHeight w:val="119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E026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Найменування обладнання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447F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Тип, марка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D524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Тиск пари,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мПа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DBFB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Витрата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пари за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паспортом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обладнання,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кг/год.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4D02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Відсоток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зворотного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конденсату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6497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Примітка</w:t>
            </w:r>
          </w:p>
        </w:tc>
      </w:tr>
      <w:tr w:rsidR="00021330" w14:paraId="349144DE" w14:textId="77777777">
        <w:trPr>
          <w:trHeight w:val="33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4D71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10. Камера пароповітряна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2D7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КХ-101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E42A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42D2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81057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BC017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7F9BC99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0BBE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8BDA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КХ-103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3C01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1819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8774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96CB1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2ABF22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C4F6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11. Фарбувальна барка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3159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БК-1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4FDE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260E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04E1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495E1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FCAB89A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765D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DB7D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БК-2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6121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5A5A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459D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B0481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D4EDA4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18DD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0058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БК-3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4899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3D61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CEDC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FC4E2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49FB1BF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1995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12. Машина для фарбування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хутра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80FF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КХ-441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C8D7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1177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1875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5C5E6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D426927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72DC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13. Фарбувально-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віджималь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машина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6FEB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КХ-433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9B60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D595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DE4A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DA357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762009F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C8E3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14. Апарат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замші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1C4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КХ-201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9543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500F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76C67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A9139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1F2D110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BE89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15. Сушильна машина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9BFD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КП-308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61B2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FC0C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E7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1C3A3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7C2265C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4B0E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7388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КП-306-А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4BCB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BE01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39F2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25C34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5DA9C3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4652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D95E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МС-10-П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F95A4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0A56C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AFCE42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889C2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D98B66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A8D2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AD2D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КП-310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AB754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BF4C1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D798C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0DC70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94301A2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9B42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16.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Сушилка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кулісна для тюлю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52E63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57A5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7F81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8BC3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CEBD5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F9614CC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A278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17. Пральна машина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04C9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A970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5AEB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F94B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D593D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BE2C750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A8A0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2589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СМ-10А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174E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1B49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EA42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03B92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9F42083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0520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AD6F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МСО-Ю-Г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A2C8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00D8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779C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B42B7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17EEBE2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9028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7E85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CEC0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BE19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DE43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DE76C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B83CD9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2C1D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6782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05D2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56F7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53E2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23C68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3A22A67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73BC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1C0A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КП-017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C616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547D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7175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C5CEF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EBB466C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41AC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875B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КП-015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BEAF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4DEE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B4EC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ECA67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DF405E0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898E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3093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МСО-25П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A96BC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97C3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2382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B7C7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D519649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9258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4FEB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0502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2BF6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988C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5EAE4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6E4E8E0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FF78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B770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5FE3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9471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C222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A87D8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4C45AF4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C6E0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8FE9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АСМГ-25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F762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8330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F84E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67E9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D94F356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E1F7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18. Машина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килимів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D3EC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КХ-303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2EBA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C4DD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6016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67F7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E28E0BE" w14:textId="77777777">
        <w:trPr>
          <w:trHeight w:val="518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4814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19. Сушильно-прасувальний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526E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СГВК-50А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647FF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0,6-0,8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8E95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FFB2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61709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D0DE8E8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429FF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003A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D2E8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3F6E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8B3F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01FB2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12C0BE6" w14:textId="77777777">
        <w:trPr>
          <w:trHeight w:val="31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ACD3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4D64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0B04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0,8-1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BF21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670F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D2845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D530112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D127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E76A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FADA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0,8-1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9433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7D92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61359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481A7A9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5CEB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CDFB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40A3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CE98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CFC9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799CD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1231DBF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09DE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B91B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МСГ-18П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7270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4936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C8DB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9D571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6B95286" w14:textId="77777777">
        <w:trPr>
          <w:trHeight w:val="35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38DC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771D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МСГ-35П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B4E3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7CA1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3EFA2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10AC9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</w:tbl>
    <w:p w14:paraId="6E9FD7B0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05226231" w14:textId="77777777" w:rsidR="00021330" w:rsidRDefault="00021330">
      <w:pPr>
        <w:spacing w:line="14" w:lineRule="auto"/>
      </w:pPr>
    </w:p>
    <w:p w14:paraId="131DB0F8" w14:textId="77777777" w:rsidR="00021330" w:rsidRPr="003509E3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С.38 ДБН В.2.2-11-2002</w:t>
      </w:r>
    </w:p>
    <w:p w14:paraId="751AD249" w14:textId="77777777" w:rsidR="00021330" w:rsidRDefault="00596E23">
      <w:pPr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bookmarkStart w:id="15" w:name="bookmark=id.35nkun2" w:colFirst="0" w:colLast="0"/>
      <w:bookmarkEnd w:id="15"/>
      <w:r>
        <w:rPr>
          <w:rFonts w:ascii="Times New Roman" w:eastAsia="Times New Roman" w:hAnsi="Times New Roman" w:cs="Times New Roman"/>
          <w:b/>
        </w:rPr>
        <w:t>ЗМІСТ</w:t>
      </w:r>
    </w:p>
    <w:p w14:paraId="21024391" w14:textId="6D7CCF78" w:rsidR="00021330" w:rsidRDefault="00AC631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954"/>
        </w:tabs>
        <w:spacing w:after="80" w:line="252" w:lineRule="auto"/>
      </w:pPr>
      <w:hyperlink w:anchor="bookmark=id.tyjcwt"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ЗАГАЛЬНІ ПОЛОЖЕННЯ ТА ВИМОГИ ДО ЗЕМЕЛЬНИХ ДІЛЯНОК</w:t>
        </w:r>
        <w:r w:rsidR="00B10F6C">
          <w:rPr>
            <w:rFonts w:ascii="Times New Roman" w:eastAsia="Times New Roman" w:hAnsi="Times New Roman" w:cs="Times New Roman"/>
            <w:sz w:val="22"/>
            <w:szCs w:val="22"/>
          </w:rPr>
          <w:t>…………………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1</w:t>
        </w:r>
      </w:hyperlink>
    </w:p>
    <w:p w14:paraId="6EE6CDB1" w14:textId="77777777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</w:tabs>
        <w:spacing w:after="80"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КОМПЛЕКСНІ ПІДПРИЄМСТВА ПОБУТОВОГО ОБСЛУГОВУВАННЯ</w:t>
      </w:r>
    </w:p>
    <w:p w14:paraId="276DEC19" w14:textId="334EAE24" w:rsidR="00021330" w:rsidRDefault="00AC631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</w:tabs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=id.3dy6vkm">
        <w:proofErr w:type="spellStart"/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Об’ємно</w:t>
        </w:r>
        <w:proofErr w:type="spellEnd"/>
        <w:r w:rsidR="00596E23">
          <w:rPr>
            <w:rFonts w:ascii="Times New Roman" w:eastAsia="Times New Roman" w:hAnsi="Times New Roman" w:cs="Times New Roman"/>
            <w:sz w:val="22"/>
            <w:szCs w:val="22"/>
          </w:rPr>
          <w:t>-планувальні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та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конструктивні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 xml:space="preserve">рішення 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>…………………………………………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……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2</w:t>
        </w:r>
      </w:hyperlink>
    </w:p>
    <w:p w14:paraId="3F074B08" w14:textId="23E1643E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</w:tabs>
        <w:spacing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БАННО-ОЗДОРОВЧОГО ПРИЗНАЧЕННЯ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Об’ємно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-планувальні та конструктивні рішення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…..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14:paraId="15D6447B" w14:textId="7BB5AC88" w:rsidR="00021330" w:rsidRDefault="00AC631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  <w:tab w:val="left" w:pos="9879"/>
        </w:tabs>
        <w:spacing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=id.4d34og8">
        <w:r w:rsidR="00596E23">
          <w:rPr>
            <w:rFonts w:ascii="Times New Roman" w:eastAsia="Times New Roman" w:hAnsi="Times New Roman" w:cs="Times New Roman"/>
            <w:sz w:val="22"/>
            <w:szCs w:val="22"/>
          </w:rPr>
          <w:t xml:space="preserve">Конструкція та оздоблення приміщень з мокрим та вологим режимами 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…………………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11</w:t>
        </w:r>
      </w:hyperlink>
    </w:p>
    <w:p w14:paraId="580DDC9A" w14:textId="70512C0D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  <w:tab w:val="left" w:pos="9858"/>
        </w:tabs>
        <w:spacing w:after="80"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ПРАННЯ БІЛИЗНИ ТА ХІМІЧНОГО ЧИЩЕННЯ ОДЯГУ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Об’ємно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-планувальні та конструктивні рішення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</w:p>
    <w:p w14:paraId="26D4E972" w14:textId="772E8097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</w:tabs>
        <w:spacing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ІНЖЕНЕРНЕ ОБЛАДНАННЯ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Водопостачання та каналізація 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</w:t>
      </w:r>
      <w:r>
        <w:rPr>
          <w:rFonts w:ascii="Times New Roman" w:eastAsia="Times New Roman" w:hAnsi="Times New Roman" w:cs="Times New Roman"/>
          <w:sz w:val="22"/>
          <w:szCs w:val="22"/>
        </w:rPr>
        <w:t>18</w:t>
      </w:r>
    </w:p>
    <w:p w14:paraId="510C8AA9" w14:textId="03A8C809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  <w:tab w:val="left" w:pos="9879"/>
        </w:tabs>
        <w:spacing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Теплопостачання,опалення</w:t>
      </w:r>
      <w:proofErr w:type="spellEnd"/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вентиляція 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…...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</w:p>
    <w:p w14:paraId="693063D6" w14:textId="4FE0498F" w:rsidR="00021330" w:rsidRDefault="00AC631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</w:tabs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=id.3rdcrjn"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Електропостачання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та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електротехнічне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 xml:space="preserve">обладнання 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…………………………………………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23</w:t>
        </w:r>
      </w:hyperlink>
    </w:p>
    <w:p w14:paraId="0072FEE9" w14:textId="423EA21F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  <w:tab w:val="left" w:pos="9853"/>
        </w:tabs>
        <w:spacing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ПРОТИПОЖЕЖНІ ТА САНІТАРНО-ГІГІЄНІЧНІ ВИМОГИ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Протипожежні вимоги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…..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</w:p>
    <w:p w14:paraId="56A9CEEA" w14:textId="68302A13" w:rsidR="00021330" w:rsidRDefault="002E424A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</w:tabs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t xml:space="preserve">  </w:t>
      </w:r>
      <w:hyperlink w:anchor="bookmark=id.lnxbz9">
        <w:r w:rsidR="00596E23">
          <w:rPr>
            <w:rFonts w:ascii="Times New Roman" w:eastAsia="Times New Roman" w:hAnsi="Times New Roman" w:cs="Times New Roman"/>
            <w:sz w:val="22"/>
            <w:szCs w:val="22"/>
          </w:rPr>
          <w:t>Санітарно-гігієнічні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вимоги</w:t>
        </w:r>
        <w:r>
          <w:rPr>
            <w:rFonts w:ascii="Times New Roman" w:eastAsia="Times New Roman" w:hAnsi="Times New Roman" w:cs="Times New Roman"/>
            <w:sz w:val="22"/>
            <w:szCs w:val="22"/>
          </w:rPr>
          <w:t>……………………………………………………………………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25</w:t>
        </w:r>
      </w:hyperlink>
    </w:p>
    <w:p w14:paraId="4B73CF89" w14:textId="7777777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А</w:t>
      </w:r>
    </w:p>
    <w:p w14:paraId="34ED889F" w14:textId="4822C2BE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Перелік підприємств побутового обслуговування для міст та сільських поселень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………..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</w:p>
    <w:p w14:paraId="179F0B0A" w14:textId="6A8C3A0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80" w:line="252" w:lineRule="auto"/>
        <w:ind w:left="420" w:hanging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Б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Перелік нормативних документів, на які даються посилання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>29</w:t>
      </w:r>
    </w:p>
    <w:p w14:paraId="4B7738DA" w14:textId="0AE6155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right" w:pos="9523"/>
        </w:tabs>
        <w:spacing w:after="80" w:line="252" w:lineRule="auto"/>
        <w:ind w:left="420" w:hanging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Терміни та визначення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31</w:t>
      </w:r>
    </w:p>
    <w:p w14:paraId="37CCE235" w14:textId="7777777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Г</w:t>
      </w:r>
    </w:p>
    <w:p w14:paraId="4A0ECB05" w14:textId="566F0A36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left" w:pos="9703"/>
          <w:tab w:val="right" w:pos="9943"/>
        </w:tabs>
        <w:spacing w:after="80"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Розрахункова площа на 1 робоче місце комплексних підприємств побутового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обслуговування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32</w:t>
      </w:r>
    </w:p>
    <w:p w14:paraId="348F486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Д</w:t>
      </w:r>
    </w:p>
    <w:p w14:paraId="77D932C4" w14:textId="3519F73F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left" w:pos="9703"/>
        </w:tabs>
        <w:spacing w:after="80"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Перелік професій та груп виробничих процесів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………………………………………………………...</w:t>
      </w:r>
      <w:r>
        <w:rPr>
          <w:rFonts w:ascii="Times New Roman" w:eastAsia="Times New Roman" w:hAnsi="Times New Roman" w:cs="Times New Roman"/>
          <w:sz w:val="22"/>
          <w:szCs w:val="22"/>
        </w:rPr>
        <w:t>33</w:t>
      </w:r>
    </w:p>
    <w:p w14:paraId="627D6E8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Е</w:t>
      </w:r>
    </w:p>
    <w:p w14:paraId="01053AE3" w14:textId="4FB00C27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left" w:pos="9703"/>
        </w:tabs>
        <w:spacing w:after="80"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Витрата пари виробничим обладнанням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sz w:val="22"/>
          <w:szCs w:val="22"/>
        </w:rPr>
        <w:t>35</w:t>
      </w:r>
    </w:p>
    <w:p w14:paraId="40B0B8C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Ж</w:t>
      </w:r>
    </w:p>
    <w:p w14:paraId="56ADB1D7" w14:textId="7174D867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Витрата пари на технологічне обладнання підприємств хімічного чищення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фарбування одягу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>36</w:t>
      </w:r>
    </w:p>
    <w:p w14:paraId="2A9ED963" w14:textId="2B066915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2FFA145C" w14:textId="27EBDD13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1E8CD89A" w14:textId="1C5E565A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A237C55" w14:textId="648BF8EE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8D9B519" w14:textId="03057CD7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04930825" w14:textId="17AC243A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41F672B1" w14:textId="269AD2A5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1C8FDA1D" w14:textId="55AF39AA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3E441243" w14:textId="547D7692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C3A9DE5" w14:textId="1FC858BF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4016948" w14:textId="2530DD74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5EAC6D00" w14:textId="17DE8C3E" w:rsidR="0034754A" w:rsidRP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18"/>
          <w:szCs w:val="18"/>
        </w:rPr>
      </w:pPr>
    </w:p>
    <w:p w14:paraId="4FB6E7EF" w14:textId="63495512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>*******</w:t>
      </w:r>
    </w:p>
    <w:p w14:paraId="572EC354" w14:textId="386E0AEC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>Коректор-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Н.Я.Козяр</w:t>
      </w:r>
      <w:proofErr w:type="spellEnd"/>
    </w:p>
    <w:p w14:paraId="70A5D620" w14:textId="0834D4F5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Комп</w:t>
      </w:r>
      <w:proofErr w:type="spellEnd"/>
      <w:r w:rsidRPr="0034754A">
        <w:rPr>
          <w:rFonts w:ascii="Times New Roman" w:eastAsia="Times New Roman" w:hAnsi="Times New Roman" w:cs="Times New Roman"/>
          <w:sz w:val="18"/>
          <w:szCs w:val="18"/>
          <w:lang w:val="ru-RU"/>
        </w:rPr>
        <w:t>’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ютерна</w:t>
      </w:r>
      <w:proofErr w:type="spellEnd"/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 верстка- 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Т.І.Цапро</w:t>
      </w:r>
      <w:proofErr w:type="spellEnd"/>
    </w:p>
    <w:p w14:paraId="6DDA6449" w14:textId="5E0897AD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Відповідальний за випуск – 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В.М.Чеснок</w:t>
      </w:r>
      <w:proofErr w:type="spellEnd"/>
    </w:p>
    <w:p w14:paraId="0AAFAB82" w14:textId="20F85CED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Укрархбудінформ</w:t>
      </w:r>
      <w:proofErr w:type="spellEnd"/>
    </w:p>
    <w:p w14:paraId="7311B7F3" w14:textId="7BD8059C" w:rsid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01133, Київ-133, 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бульв.Лесі</w:t>
      </w:r>
      <w:proofErr w:type="spellEnd"/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 Українки</w:t>
      </w:r>
      <w:r>
        <w:rPr>
          <w:rFonts w:ascii="Times New Roman" w:eastAsia="Times New Roman" w:hAnsi="Times New Roman" w:cs="Times New Roman"/>
          <w:sz w:val="22"/>
          <w:szCs w:val="22"/>
        </w:rPr>
        <w:t>,26</w:t>
      </w:r>
    </w:p>
    <w:sectPr w:rsidR="0034754A" w:rsidSect="000850D8">
      <w:pgSz w:w="11900" w:h="16840"/>
      <w:pgMar w:top="1134" w:right="1134" w:bottom="1134" w:left="1134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990"/>
    <w:multiLevelType w:val="multilevel"/>
    <w:tmpl w:val="BA7247DE"/>
    <w:lvl w:ilvl="0">
      <w:start w:val="6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D8532D"/>
    <w:multiLevelType w:val="multilevel"/>
    <w:tmpl w:val="6B1205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590C15"/>
    <w:multiLevelType w:val="multilevel"/>
    <w:tmpl w:val="854C18A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1CC4089"/>
    <w:multiLevelType w:val="multilevel"/>
    <w:tmpl w:val="085AD340"/>
    <w:lvl w:ilvl="0">
      <w:start w:val="5"/>
      <w:numFmt w:val="decimal"/>
      <w:lvlText w:val="%1"/>
      <w:lvlJc w:val="left"/>
      <w:pPr>
        <w:ind w:left="0" w:firstLine="0"/>
      </w:pPr>
    </w:lvl>
    <w:lvl w:ilvl="1">
      <w:start w:val="17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3577EFA"/>
    <w:multiLevelType w:val="multilevel"/>
    <w:tmpl w:val="2F30AE0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0262436"/>
    <w:multiLevelType w:val="multilevel"/>
    <w:tmpl w:val="DE7829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09272D8"/>
    <w:multiLevelType w:val="multilevel"/>
    <w:tmpl w:val="31225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29A4DE2"/>
    <w:multiLevelType w:val="multilevel"/>
    <w:tmpl w:val="2BA26D3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43902FD"/>
    <w:multiLevelType w:val="multilevel"/>
    <w:tmpl w:val="C7B4F3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4DB111C"/>
    <w:multiLevelType w:val="multilevel"/>
    <w:tmpl w:val="0308B9D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1957B3"/>
    <w:multiLevelType w:val="multilevel"/>
    <w:tmpl w:val="85C42E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4F7505"/>
    <w:multiLevelType w:val="multilevel"/>
    <w:tmpl w:val="1C0A2B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CC33CC2"/>
    <w:multiLevelType w:val="multilevel"/>
    <w:tmpl w:val="3C4EF072"/>
    <w:lvl w:ilvl="0">
      <w:start w:val="5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D274A36"/>
    <w:multiLevelType w:val="multilevel"/>
    <w:tmpl w:val="9342EF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DED6685"/>
    <w:multiLevelType w:val="multilevel"/>
    <w:tmpl w:val="831EA61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30"/>
    <w:rsid w:val="00021330"/>
    <w:rsid w:val="00043D01"/>
    <w:rsid w:val="000850D8"/>
    <w:rsid w:val="000B369F"/>
    <w:rsid w:val="00114689"/>
    <w:rsid w:val="001D08C4"/>
    <w:rsid w:val="001E1EB3"/>
    <w:rsid w:val="002538F0"/>
    <w:rsid w:val="00281CEE"/>
    <w:rsid w:val="002975D6"/>
    <w:rsid w:val="002E424A"/>
    <w:rsid w:val="0034754A"/>
    <w:rsid w:val="003509E3"/>
    <w:rsid w:val="00363320"/>
    <w:rsid w:val="003826BC"/>
    <w:rsid w:val="00396E5B"/>
    <w:rsid w:val="00485DF4"/>
    <w:rsid w:val="004A1079"/>
    <w:rsid w:val="004F7B27"/>
    <w:rsid w:val="0053272F"/>
    <w:rsid w:val="00596E23"/>
    <w:rsid w:val="00766AA2"/>
    <w:rsid w:val="007D4EA4"/>
    <w:rsid w:val="00856C46"/>
    <w:rsid w:val="00881F8F"/>
    <w:rsid w:val="0097308A"/>
    <w:rsid w:val="009A7BE8"/>
    <w:rsid w:val="009C079D"/>
    <w:rsid w:val="00AC6313"/>
    <w:rsid w:val="00B10F6C"/>
    <w:rsid w:val="00B26EA5"/>
    <w:rsid w:val="00C27B89"/>
    <w:rsid w:val="00DE75ED"/>
    <w:rsid w:val="00E8206B"/>
    <w:rsid w:val="00E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FA91"/>
  <w15:docId w15:val="{44438828-89D7-4DF9-8CFD-3FAB4841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60">
    <w:name w:val="Основной текст (6)_"/>
    <w:basedOn w:val="a0"/>
    <w:link w:val="61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_"/>
    <w:basedOn w:val="a0"/>
    <w:link w:val="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b">
    <w:name w:val="Оглавлени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Колонтитул (2)"/>
    <w:basedOn w:val="a"/>
    <w:link w:val="20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Arial" w:eastAsia="Arial" w:hAnsi="Arial" w:cs="Arial"/>
      <w:i/>
      <w:iCs/>
      <w:sz w:val="20"/>
      <w:szCs w:val="20"/>
      <w:lang w:val="ru-RU" w:eastAsia="ru-RU" w:bidi="ru-RU"/>
    </w:rPr>
  </w:style>
  <w:style w:type="paragraph" w:customStyle="1" w:styleId="51">
    <w:name w:val="Основной текст (5)"/>
    <w:basedOn w:val="a"/>
    <w:link w:val="50"/>
    <w:pPr>
      <w:spacing w:after="560" w:line="360" w:lineRule="auto"/>
      <w:jc w:val="center"/>
    </w:pPr>
    <w:rPr>
      <w:rFonts w:ascii="Arial" w:eastAsia="Arial" w:hAnsi="Arial" w:cs="Arial"/>
      <w:sz w:val="38"/>
      <w:szCs w:val="38"/>
    </w:rPr>
  </w:style>
  <w:style w:type="paragraph" w:customStyle="1" w:styleId="11">
    <w:name w:val="Заголовок №1"/>
    <w:basedOn w:val="a"/>
    <w:link w:val="10"/>
    <w:pPr>
      <w:spacing w:after="260" w:line="286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61">
    <w:name w:val="Основной текст (6)"/>
    <w:basedOn w:val="a"/>
    <w:link w:val="60"/>
    <w:pPr>
      <w:spacing w:after="4200"/>
      <w:jc w:val="center"/>
    </w:pPr>
    <w:rPr>
      <w:rFonts w:ascii="Arial" w:eastAsia="Arial" w:hAnsi="Arial" w:cs="Arial"/>
      <w:i/>
      <w:iCs/>
      <w:sz w:val="28"/>
      <w:szCs w:val="28"/>
    </w:rPr>
  </w:style>
  <w:style w:type="paragraph" w:customStyle="1" w:styleId="31">
    <w:name w:val="Основной текст (3)"/>
    <w:basedOn w:val="a"/>
    <w:link w:val="30"/>
    <w:pPr>
      <w:spacing w:after="420"/>
      <w:jc w:val="center"/>
    </w:pPr>
    <w:rPr>
      <w:rFonts w:ascii="Arial" w:eastAsia="Arial" w:hAnsi="Arial" w:cs="Arial"/>
      <w:sz w:val="22"/>
      <w:szCs w:val="22"/>
    </w:rPr>
  </w:style>
  <w:style w:type="paragraph" w:customStyle="1" w:styleId="41">
    <w:name w:val="Основной текст (4)"/>
    <w:basedOn w:val="a"/>
    <w:link w:val="40"/>
    <w:pPr>
      <w:spacing w:after="260" w:line="286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7">
    <w:name w:val="Другое"/>
    <w:basedOn w:val="a"/>
    <w:link w:val="a6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pacing w:after="540"/>
      <w:ind w:left="220"/>
      <w:outlineLvl w:val="1"/>
    </w:pPr>
    <w:rPr>
      <w:rFonts w:ascii="Arial" w:eastAsia="Arial" w:hAnsi="Arial" w:cs="Arial"/>
      <w:b/>
      <w:bCs/>
      <w:sz w:val="22"/>
      <w:szCs w:val="22"/>
      <w:lang w:val="ru-RU" w:eastAsia="ru-RU" w:bidi="ru-RU"/>
    </w:rPr>
  </w:style>
  <w:style w:type="paragraph" w:customStyle="1" w:styleId="12">
    <w:name w:val="Основной текст1"/>
    <w:basedOn w:val="a"/>
    <w:link w:val="a8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pPr>
      <w:spacing w:after="200" w:line="230" w:lineRule="auto"/>
      <w:ind w:firstLine="4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spacing w:after="80" w:line="221" w:lineRule="auto"/>
      <w:ind w:left="1220" w:hanging="1220"/>
    </w:pPr>
    <w:rPr>
      <w:rFonts w:ascii="Arial" w:eastAsia="Arial" w:hAnsi="Arial" w:cs="Arial"/>
      <w:sz w:val="19"/>
      <w:szCs w:val="19"/>
    </w:rPr>
  </w:style>
  <w:style w:type="paragraph" w:customStyle="1" w:styleId="ac">
    <w:name w:val="Оглавление"/>
    <w:basedOn w:val="a"/>
    <w:link w:val="ab"/>
    <w:pPr>
      <w:spacing w:after="80" w:line="252" w:lineRule="auto"/>
      <w:ind w:left="420"/>
    </w:pPr>
    <w:rPr>
      <w:rFonts w:ascii="Times New Roman" w:eastAsia="Times New Roman" w:hAnsi="Times New Roman" w:cs="Times New Roman"/>
      <w:sz w:val="22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ff0">
    <w:name w:val="List Paragraph"/>
    <w:basedOn w:val="a"/>
    <w:uiPriority w:val="34"/>
    <w:qFormat/>
    <w:rsid w:val="0011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/naBabrobWJNLfB8KbOni2TqNg==">AMUW2mW/HL3YnG5r05UwhOfViSr40q+yUikZHIAcYB1VhLSSyJLtcHUiQtkY0k4q5xi/bGUAcm1qW0Tk0BAmCvN+D6HKx3rqaRu2KpFOpLqPTE20fSIdd/Qmp5R/jP+WE0X+Sup5gTa4eb1cKJN2SB2euWk/xf/5QvjGTbi1wFM4jW9Lbp9VyrECBMRVnAoMGJfSrVhH7WGreVXDKaPURSlUrtxY1G3jCLjPsSBcjWB8vwB0+nfj1LTtBRm7h32TIF3GT5TQ3GDPUqUhLB3N5X0TCjcMtv56tYAjRWYgiWFBKKS4g3sgycRqvKF9N0MQLAfS9RAXiksqISntEsxJTjBkwwK94XEs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41</Pages>
  <Words>14093</Words>
  <Characters>80335</Characters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2022-11-06T10:52:00Z</dcterms:created>
  <dcterms:modified xsi:type="dcterms:W3CDTF">2022-11-10T10:32:00Z</dcterms:modified>
</cp:coreProperties>
</file>